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94A" w:rsidRPr="00710878" w:rsidRDefault="00FF294A" w:rsidP="003B1D73">
      <w:pPr>
        <w:spacing w:after="0" w:line="240" w:lineRule="auto"/>
        <w:jc w:val="right"/>
        <w:rPr>
          <w:rFonts w:ascii="Times New Roman" w:hAnsi="Times New Roman" w:cs="Times New Roman"/>
          <w:b/>
          <w:sz w:val="24"/>
          <w:szCs w:val="24"/>
        </w:rPr>
      </w:pPr>
    </w:p>
    <w:p w:rsidR="003C4B52" w:rsidRPr="00710878" w:rsidRDefault="003C4B52" w:rsidP="003C4B52">
      <w:pPr>
        <w:autoSpaceDE w:val="0"/>
        <w:autoSpaceDN w:val="0"/>
        <w:adjustRightInd w:val="0"/>
        <w:spacing w:after="0" w:line="240" w:lineRule="auto"/>
        <w:jc w:val="right"/>
        <w:rPr>
          <w:rFonts w:ascii="Times New Roman" w:eastAsia="Calibri" w:hAnsi="Times New Roman" w:cs="Times New Roman"/>
          <w:sz w:val="24"/>
          <w:szCs w:val="24"/>
        </w:rPr>
      </w:pPr>
      <w:r w:rsidRPr="00710878">
        <w:rPr>
          <w:rFonts w:ascii="Times New Roman" w:eastAsia="Calibri" w:hAnsi="Times New Roman" w:cs="Times New Roman"/>
          <w:sz w:val="24"/>
          <w:szCs w:val="24"/>
        </w:rPr>
        <w:t>Утверждена</w:t>
      </w:r>
    </w:p>
    <w:p w:rsidR="003C4B52" w:rsidRPr="00710878" w:rsidRDefault="003C4B52" w:rsidP="003C4B52">
      <w:pPr>
        <w:autoSpaceDE w:val="0"/>
        <w:autoSpaceDN w:val="0"/>
        <w:adjustRightInd w:val="0"/>
        <w:spacing w:after="0" w:line="240" w:lineRule="auto"/>
        <w:jc w:val="right"/>
        <w:rPr>
          <w:rFonts w:ascii="Times New Roman" w:eastAsia="Calibri" w:hAnsi="Times New Roman" w:cs="Times New Roman"/>
          <w:sz w:val="24"/>
          <w:szCs w:val="24"/>
        </w:rPr>
      </w:pPr>
      <w:r w:rsidRPr="00710878">
        <w:rPr>
          <w:rFonts w:ascii="Times New Roman" w:eastAsia="Calibri" w:hAnsi="Times New Roman" w:cs="Times New Roman"/>
          <w:sz w:val="24"/>
          <w:szCs w:val="24"/>
        </w:rPr>
        <w:t>Постановлением администрации</w:t>
      </w:r>
    </w:p>
    <w:p w:rsidR="003C4B52" w:rsidRPr="00710878" w:rsidRDefault="003C4B52" w:rsidP="003C4B52">
      <w:pPr>
        <w:autoSpaceDE w:val="0"/>
        <w:autoSpaceDN w:val="0"/>
        <w:adjustRightInd w:val="0"/>
        <w:spacing w:after="0" w:line="240" w:lineRule="auto"/>
        <w:jc w:val="right"/>
        <w:rPr>
          <w:rFonts w:ascii="Times New Roman" w:eastAsia="Calibri" w:hAnsi="Times New Roman" w:cs="Times New Roman"/>
          <w:sz w:val="24"/>
          <w:szCs w:val="24"/>
        </w:rPr>
      </w:pPr>
      <w:r w:rsidRPr="00710878">
        <w:rPr>
          <w:rFonts w:ascii="Times New Roman" w:eastAsia="Calibri" w:hAnsi="Times New Roman" w:cs="Times New Roman"/>
          <w:sz w:val="24"/>
          <w:szCs w:val="24"/>
        </w:rPr>
        <w:t xml:space="preserve">Трубчевского муниципального района </w:t>
      </w:r>
    </w:p>
    <w:p w:rsidR="003C4B52" w:rsidRPr="00710878" w:rsidRDefault="003C4B52" w:rsidP="003C4B52">
      <w:pPr>
        <w:autoSpaceDE w:val="0"/>
        <w:autoSpaceDN w:val="0"/>
        <w:adjustRightInd w:val="0"/>
        <w:spacing w:after="0" w:line="240" w:lineRule="auto"/>
        <w:jc w:val="right"/>
        <w:rPr>
          <w:rFonts w:ascii="Times New Roman" w:eastAsia="Calibri" w:hAnsi="Times New Roman" w:cs="Times New Roman"/>
          <w:sz w:val="24"/>
          <w:szCs w:val="24"/>
        </w:rPr>
      </w:pPr>
      <w:r w:rsidRPr="00710878">
        <w:rPr>
          <w:rFonts w:ascii="Times New Roman" w:eastAsia="Calibri" w:hAnsi="Times New Roman" w:cs="Times New Roman"/>
          <w:sz w:val="24"/>
          <w:szCs w:val="24"/>
        </w:rPr>
        <w:t xml:space="preserve">от </w:t>
      </w:r>
      <w:r w:rsidR="00AB5014">
        <w:rPr>
          <w:rFonts w:ascii="Times New Roman" w:eastAsia="Calibri" w:hAnsi="Times New Roman" w:cs="Times New Roman"/>
          <w:sz w:val="24"/>
          <w:szCs w:val="24"/>
        </w:rPr>
        <w:t>14.12.2012 г.</w:t>
      </w:r>
      <w:r w:rsidR="00710878">
        <w:rPr>
          <w:rFonts w:ascii="Times New Roman" w:eastAsia="Calibri" w:hAnsi="Times New Roman" w:cs="Times New Roman"/>
          <w:sz w:val="24"/>
          <w:szCs w:val="24"/>
        </w:rPr>
        <w:t xml:space="preserve"> </w:t>
      </w:r>
      <w:r w:rsidR="00AB5014">
        <w:rPr>
          <w:rFonts w:ascii="Times New Roman" w:eastAsia="Calibri" w:hAnsi="Times New Roman" w:cs="Times New Roman"/>
          <w:sz w:val="24"/>
          <w:szCs w:val="24"/>
        </w:rPr>
        <w:t xml:space="preserve"> № 942</w:t>
      </w:r>
      <w:bookmarkStart w:id="0" w:name="_GoBack"/>
      <w:bookmarkEnd w:id="0"/>
    </w:p>
    <w:p w:rsidR="003C4B52" w:rsidRPr="00710878" w:rsidRDefault="003C4B52" w:rsidP="006C61C6">
      <w:pPr>
        <w:autoSpaceDE w:val="0"/>
        <w:autoSpaceDN w:val="0"/>
        <w:adjustRightInd w:val="0"/>
        <w:spacing w:after="0" w:line="240" w:lineRule="auto"/>
        <w:rPr>
          <w:rFonts w:ascii="Times New Roman" w:eastAsia="Calibri" w:hAnsi="Times New Roman" w:cs="Times New Roman"/>
          <w:sz w:val="24"/>
          <w:szCs w:val="24"/>
        </w:rPr>
      </w:pPr>
    </w:p>
    <w:p w:rsidR="00A5249C" w:rsidRPr="00710878" w:rsidRDefault="003C4B52" w:rsidP="003C4B52">
      <w:pPr>
        <w:autoSpaceDE w:val="0"/>
        <w:autoSpaceDN w:val="0"/>
        <w:adjustRightInd w:val="0"/>
        <w:spacing w:after="0" w:line="240" w:lineRule="auto"/>
        <w:jc w:val="center"/>
        <w:rPr>
          <w:rFonts w:ascii="Times New Roman" w:eastAsia="Calibri" w:hAnsi="Times New Roman" w:cs="Times New Roman"/>
          <w:b/>
          <w:sz w:val="24"/>
          <w:szCs w:val="24"/>
        </w:rPr>
      </w:pPr>
      <w:r w:rsidRPr="00710878">
        <w:rPr>
          <w:rFonts w:ascii="Times New Roman" w:eastAsia="Calibri" w:hAnsi="Times New Roman" w:cs="Times New Roman"/>
          <w:b/>
          <w:sz w:val="24"/>
          <w:szCs w:val="24"/>
        </w:rPr>
        <w:t>МУНИЦИПАЛЬНАЯ ПРОГРАММА</w:t>
      </w:r>
    </w:p>
    <w:p w:rsidR="00A5249C" w:rsidRPr="00710878" w:rsidRDefault="00A5249C" w:rsidP="00A5249C">
      <w:pPr>
        <w:autoSpaceDE w:val="0"/>
        <w:autoSpaceDN w:val="0"/>
        <w:adjustRightInd w:val="0"/>
        <w:spacing w:after="0" w:line="240" w:lineRule="auto"/>
        <w:jc w:val="center"/>
        <w:rPr>
          <w:rFonts w:ascii="Times New Roman" w:eastAsia="Calibri" w:hAnsi="Times New Roman" w:cs="Times New Roman"/>
          <w:b/>
          <w:sz w:val="24"/>
          <w:szCs w:val="24"/>
        </w:rPr>
      </w:pPr>
      <w:r w:rsidRPr="00710878">
        <w:rPr>
          <w:rFonts w:ascii="Times New Roman" w:eastAsia="Calibri" w:hAnsi="Times New Roman" w:cs="Times New Roman"/>
          <w:b/>
          <w:sz w:val="24"/>
          <w:szCs w:val="24"/>
        </w:rPr>
        <w:t xml:space="preserve">«Реализация полномочий </w:t>
      </w:r>
      <w:r w:rsidR="008C4C76" w:rsidRPr="00710878">
        <w:rPr>
          <w:rFonts w:ascii="Times New Roman" w:eastAsia="Calibri" w:hAnsi="Times New Roman" w:cs="Times New Roman"/>
          <w:b/>
          <w:sz w:val="24"/>
          <w:szCs w:val="24"/>
        </w:rPr>
        <w:t>исполнительного органа</w:t>
      </w:r>
      <w:r w:rsidRPr="00710878">
        <w:rPr>
          <w:rFonts w:ascii="Times New Roman" w:eastAsia="Calibri" w:hAnsi="Times New Roman" w:cs="Times New Roman"/>
          <w:b/>
          <w:sz w:val="24"/>
          <w:szCs w:val="24"/>
        </w:rPr>
        <w:t xml:space="preserve"> </w:t>
      </w:r>
    </w:p>
    <w:p w:rsidR="00A5249C" w:rsidRPr="00710878" w:rsidRDefault="00A5249C" w:rsidP="00A5249C">
      <w:pPr>
        <w:autoSpaceDE w:val="0"/>
        <w:autoSpaceDN w:val="0"/>
        <w:adjustRightInd w:val="0"/>
        <w:spacing w:after="0" w:line="240" w:lineRule="auto"/>
        <w:jc w:val="center"/>
        <w:rPr>
          <w:rFonts w:ascii="Times New Roman" w:eastAsia="Calibri" w:hAnsi="Times New Roman" w:cs="Times New Roman"/>
          <w:b/>
          <w:sz w:val="24"/>
          <w:szCs w:val="24"/>
        </w:rPr>
      </w:pPr>
      <w:r w:rsidRPr="00710878">
        <w:rPr>
          <w:rFonts w:ascii="Times New Roman" w:eastAsia="Calibri" w:hAnsi="Times New Roman" w:cs="Times New Roman"/>
          <w:b/>
          <w:sz w:val="24"/>
          <w:szCs w:val="24"/>
        </w:rPr>
        <w:t>Трубче</w:t>
      </w:r>
      <w:r w:rsidR="003C4B52" w:rsidRPr="00710878">
        <w:rPr>
          <w:rFonts w:ascii="Times New Roman" w:eastAsia="Calibri" w:hAnsi="Times New Roman" w:cs="Times New Roman"/>
          <w:b/>
          <w:sz w:val="24"/>
          <w:szCs w:val="24"/>
        </w:rPr>
        <w:t xml:space="preserve">вского муниципального района </w:t>
      </w:r>
      <w:proofErr w:type="gramStart"/>
      <w:r w:rsidR="003C4B52" w:rsidRPr="00710878">
        <w:rPr>
          <w:rFonts w:ascii="Times New Roman" w:eastAsia="Calibri" w:hAnsi="Times New Roman" w:cs="Times New Roman"/>
          <w:b/>
          <w:sz w:val="24"/>
          <w:szCs w:val="24"/>
        </w:rPr>
        <w:t>на</w:t>
      </w:r>
      <w:proofErr w:type="gramEnd"/>
      <w:r w:rsidR="003C4B52" w:rsidRPr="00710878">
        <w:rPr>
          <w:rFonts w:ascii="Times New Roman" w:eastAsia="Calibri" w:hAnsi="Times New Roman" w:cs="Times New Roman"/>
          <w:b/>
          <w:sz w:val="24"/>
          <w:szCs w:val="24"/>
        </w:rPr>
        <w:t xml:space="preserve"> </w:t>
      </w:r>
    </w:p>
    <w:p w:rsidR="00A5249C" w:rsidRPr="00710878" w:rsidRDefault="0039374D" w:rsidP="00A5249C">
      <w:pPr>
        <w:autoSpaceDE w:val="0"/>
        <w:autoSpaceDN w:val="0"/>
        <w:adjustRightInd w:val="0"/>
        <w:spacing w:after="0" w:line="240" w:lineRule="auto"/>
        <w:jc w:val="center"/>
        <w:rPr>
          <w:rFonts w:ascii="Times New Roman" w:eastAsia="Calibri" w:hAnsi="Times New Roman" w:cs="Times New Roman"/>
          <w:b/>
          <w:sz w:val="24"/>
          <w:szCs w:val="24"/>
        </w:rPr>
      </w:pPr>
      <w:r w:rsidRPr="00710878">
        <w:rPr>
          <w:rFonts w:ascii="Times New Roman" w:eastAsia="Calibri" w:hAnsi="Times New Roman" w:cs="Times New Roman"/>
          <w:b/>
          <w:sz w:val="24"/>
          <w:szCs w:val="24"/>
        </w:rPr>
        <w:t>2013 – 2016</w:t>
      </w:r>
      <w:r w:rsidR="003C4B52" w:rsidRPr="00710878">
        <w:rPr>
          <w:rFonts w:ascii="Times New Roman" w:eastAsia="Calibri" w:hAnsi="Times New Roman" w:cs="Times New Roman"/>
          <w:b/>
          <w:sz w:val="24"/>
          <w:szCs w:val="24"/>
        </w:rPr>
        <w:t xml:space="preserve"> годы»</w:t>
      </w:r>
    </w:p>
    <w:p w:rsidR="00527010" w:rsidRPr="00710878" w:rsidRDefault="00527010" w:rsidP="006C61C6">
      <w:pPr>
        <w:autoSpaceDE w:val="0"/>
        <w:autoSpaceDN w:val="0"/>
        <w:adjustRightInd w:val="0"/>
        <w:spacing w:after="0" w:line="240" w:lineRule="auto"/>
        <w:rPr>
          <w:rFonts w:ascii="Times New Roman" w:eastAsia="Calibri" w:hAnsi="Times New Roman" w:cs="Times New Roman"/>
          <w:sz w:val="24"/>
          <w:szCs w:val="24"/>
        </w:rPr>
      </w:pPr>
    </w:p>
    <w:p w:rsidR="00527010" w:rsidRPr="00710878" w:rsidRDefault="00527010" w:rsidP="00A5249C">
      <w:pPr>
        <w:autoSpaceDE w:val="0"/>
        <w:autoSpaceDN w:val="0"/>
        <w:adjustRightInd w:val="0"/>
        <w:spacing w:after="0" w:line="240" w:lineRule="auto"/>
        <w:jc w:val="center"/>
        <w:rPr>
          <w:rFonts w:ascii="Times New Roman" w:eastAsia="Calibri" w:hAnsi="Times New Roman" w:cs="Times New Roman"/>
          <w:sz w:val="24"/>
          <w:szCs w:val="24"/>
        </w:rPr>
      </w:pPr>
      <w:r w:rsidRPr="00710878">
        <w:rPr>
          <w:rFonts w:ascii="Times New Roman" w:eastAsia="Calibri" w:hAnsi="Times New Roman" w:cs="Times New Roman"/>
          <w:sz w:val="24"/>
          <w:szCs w:val="24"/>
        </w:rPr>
        <w:t>ПАСПОРТ</w:t>
      </w:r>
    </w:p>
    <w:p w:rsidR="00527010" w:rsidRPr="00710878" w:rsidRDefault="00527010" w:rsidP="00A5249C">
      <w:pPr>
        <w:autoSpaceDE w:val="0"/>
        <w:autoSpaceDN w:val="0"/>
        <w:adjustRightInd w:val="0"/>
        <w:spacing w:after="0" w:line="240" w:lineRule="auto"/>
        <w:jc w:val="center"/>
        <w:rPr>
          <w:rFonts w:ascii="Times New Roman" w:eastAsia="Calibri" w:hAnsi="Times New Roman" w:cs="Times New Roman"/>
          <w:sz w:val="24"/>
          <w:szCs w:val="24"/>
        </w:rPr>
      </w:pPr>
      <w:r w:rsidRPr="00710878">
        <w:rPr>
          <w:rFonts w:ascii="Times New Roman" w:eastAsia="Calibri" w:hAnsi="Times New Roman" w:cs="Times New Roman"/>
          <w:sz w:val="24"/>
          <w:szCs w:val="24"/>
        </w:rPr>
        <w:t xml:space="preserve">муниципальной программы </w:t>
      </w:r>
    </w:p>
    <w:p w:rsidR="00527010" w:rsidRPr="00710878" w:rsidRDefault="00527010" w:rsidP="00527010">
      <w:pPr>
        <w:autoSpaceDE w:val="0"/>
        <w:autoSpaceDN w:val="0"/>
        <w:adjustRightInd w:val="0"/>
        <w:spacing w:after="0" w:line="240" w:lineRule="auto"/>
        <w:jc w:val="center"/>
        <w:rPr>
          <w:rFonts w:ascii="Times New Roman" w:eastAsia="Calibri" w:hAnsi="Times New Roman" w:cs="Times New Roman"/>
          <w:sz w:val="24"/>
          <w:szCs w:val="24"/>
        </w:rPr>
      </w:pPr>
      <w:r w:rsidRPr="00710878">
        <w:rPr>
          <w:rFonts w:ascii="Times New Roman" w:eastAsia="Calibri" w:hAnsi="Times New Roman" w:cs="Times New Roman"/>
          <w:sz w:val="24"/>
          <w:szCs w:val="24"/>
        </w:rPr>
        <w:t xml:space="preserve">«Реализация полномочий </w:t>
      </w:r>
      <w:r w:rsidR="008C4C76" w:rsidRPr="00710878">
        <w:rPr>
          <w:rFonts w:ascii="Times New Roman" w:eastAsia="Calibri" w:hAnsi="Times New Roman" w:cs="Times New Roman"/>
          <w:sz w:val="24"/>
          <w:szCs w:val="24"/>
        </w:rPr>
        <w:t>исполнительного органа</w:t>
      </w:r>
      <w:r w:rsidRPr="00710878">
        <w:rPr>
          <w:rFonts w:ascii="Times New Roman" w:eastAsia="Calibri" w:hAnsi="Times New Roman" w:cs="Times New Roman"/>
          <w:sz w:val="24"/>
          <w:szCs w:val="24"/>
        </w:rPr>
        <w:t xml:space="preserve"> </w:t>
      </w:r>
    </w:p>
    <w:p w:rsidR="00527010" w:rsidRPr="00710878" w:rsidRDefault="00527010" w:rsidP="00527010">
      <w:pPr>
        <w:autoSpaceDE w:val="0"/>
        <w:autoSpaceDN w:val="0"/>
        <w:adjustRightInd w:val="0"/>
        <w:spacing w:after="0" w:line="240" w:lineRule="auto"/>
        <w:jc w:val="center"/>
        <w:rPr>
          <w:rFonts w:ascii="Times New Roman" w:eastAsia="Calibri" w:hAnsi="Times New Roman" w:cs="Times New Roman"/>
          <w:sz w:val="24"/>
          <w:szCs w:val="24"/>
        </w:rPr>
      </w:pPr>
      <w:r w:rsidRPr="00710878">
        <w:rPr>
          <w:rFonts w:ascii="Times New Roman" w:eastAsia="Calibri" w:hAnsi="Times New Roman" w:cs="Times New Roman"/>
          <w:sz w:val="24"/>
          <w:szCs w:val="24"/>
        </w:rPr>
        <w:t xml:space="preserve">Трубчевского муниципального района </w:t>
      </w:r>
      <w:proofErr w:type="gramStart"/>
      <w:r w:rsidRPr="00710878">
        <w:rPr>
          <w:rFonts w:ascii="Times New Roman" w:eastAsia="Calibri" w:hAnsi="Times New Roman" w:cs="Times New Roman"/>
          <w:sz w:val="24"/>
          <w:szCs w:val="24"/>
        </w:rPr>
        <w:t>на</w:t>
      </w:r>
      <w:proofErr w:type="gramEnd"/>
      <w:r w:rsidRPr="00710878">
        <w:rPr>
          <w:rFonts w:ascii="Times New Roman" w:eastAsia="Calibri" w:hAnsi="Times New Roman" w:cs="Times New Roman"/>
          <w:sz w:val="24"/>
          <w:szCs w:val="24"/>
        </w:rPr>
        <w:t xml:space="preserve"> </w:t>
      </w:r>
    </w:p>
    <w:p w:rsidR="00A5249C" w:rsidRPr="00710878" w:rsidRDefault="00527010" w:rsidP="006B7B47">
      <w:pPr>
        <w:autoSpaceDE w:val="0"/>
        <w:autoSpaceDN w:val="0"/>
        <w:adjustRightInd w:val="0"/>
        <w:spacing w:after="0" w:line="240" w:lineRule="auto"/>
        <w:jc w:val="center"/>
        <w:rPr>
          <w:rFonts w:ascii="Times New Roman" w:eastAsia="Calibri" w:hAnsi="Times New Roman" w:cs="Times New Roman"/>
          <w:sz w:val="24"/>
          <w:szCs w:val="24"/>
        </w:rPr>
      </w:pPr>
      <w:r w:rsidRPr="00710878">
        <w:rPr>
          <w:rFonts w:ascii="Times New Roman" w:eastAsia="Calibri" w:hAnsi="Times New Roman" w:cs="Times New Roman"/>
          <w:sz w:val="24"/>
          <w:szCs w:val="24"/>
        </w:rPr>
        <w:t>2013 – 2016 годы»</w:t>
      </w:r>
    </w:p>
    <w:tbl>
      <w:tblPr>
        <w:tblStyle w:val="a6"/>
        <w:tblW w:w="10173" w:type="dxa"/>
        <w:tblLayout w:type="fixed"/>
        <w:tblLook w:val="04A0" w:firstRow="1" w:lastRow="0" w:firstColumn="1" w:lastColumn="0" w:noHBand="0" w:noVBand="1"/>
      </w:tblPr>
      <w:tblGrid>
        <w:gridCol w:w="3645"/>
        <w:gridCol w:w="6528"/>
      </w:tblGrid>
      <w:tr w:rsidR="00A5249C" w:rsidRPr="00710878" w:rsidTr="006B7B47">
        <w:trPr>
          <w:trHeight w:val="360"/>
        </w:trPr>
        <w:tc>
          <w:tcPr>
            <w:tcW w:w="3645" w:type="dxa"/>
            <w:vAlign w:val="center"/>
          </w:tcPr>
          <w:p w:rsidR="00A5249C" w:rsidRPr="00710878" w:rsidRDefault="00E91C2D" w:rsidP="00A90A6C">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Наименование муниципальной</w:t>
            </w:r>
            <w:r w:rsidR="00A5249C" w:rsidRPr="00710878">
              <w:rPr>
                <w:rFonts w:ascii="Times New Roman" w:eastAsia="Times New Roman" w:hAnsi="Times New Roman" w:cs="Times New Roman"/>
                <w:sz w:val="24"/>
                <w:szCs w:val="24"/>
                <w:lang w:eastAsia="ru-RU"/>
              </w:rPr>
              <w:t xml:space="preserve"> программы</w:t>
            </w:r>
          </w:p>
        </w:tc>
        <w:tc>
          <w:tcPr>
            <w:tcW w:w="6528" w:type="dxa"/>
            <w:vAlign w:val="center"/>
          </w:tcPr>
          <w:p w:rsidR="00A5249C" w:rsidRPr="00710878" w:rsidRDefault="00A5249C" w:rsidP="005855F2">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«Реализация полномочий </w:t>
            </w:r>
            <w:r w:rsidR="008C4C76" w:rsidRPr="00710878">
              <w:rPr>
                <w:rFonts w:ascii="Times New Roman" w:eastAsia="Times New Roman" w:hAnsi="Times New Roman" w:cs="Times New Roman"/>
                <w:sz w:val="24"/>
                <w:szCs w:val="24"/>
                <w:lang w:eastAsia="ru-RU"/>
              </w:rPr>
              <w:t>исполнительного органа</w:t>
            </w:r>
          </w:p>
          <w:p w:rsidR="00A5249C" w:rsidRPr="00710878" w:rsidRDefault="00A5249C" w:rsidP="005855F2">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Трубчевского муниципального района</w:t>
            </w:r>
            <w:r w:rsidR="00D57AB0" w:rsidRPr="00710878">
              <w:rPr>
                <w:rFonts w:ascii="Times New Roman" w:eastAsia="Times New Roman" w:hAnsi="Times New Roman" w:cs="Times New Roman"/>
                <w:sz w:val="24"/>
                <w:szCs w:val="24"/>
                <w:lang w:eastAsia="ru-RU"/>
              </w:rPr>
              <w:t xml:space="preserve"> </w:t>
            </w:r>
            <w:proofErr w:type="gramStart"/>
            <w:r w:rsidR="00D57AB0" w:rsidRPr="00710878">
              <w:rPr>
                <w:rFonts w:ascii="Times New Roman" w:eastAsia="Times New Roman" w:hAnsi="Times New Roman" w:cs="Times New Roman"/>
                <w:sz w:val="24"/>
                <w:szCs w:val="24"/>
                <w:lang w:eastAsia="ru-RU"/>
              </w:rPr>
              <w:t>на</w:t>
            </w:r>
            <w:proofErr w:type="gramEnd"/>
          </w:p>
          <w:p w:rsidR="00A5249C" w:rsidRPr="00710878" w:rsidRDefault="0039374D" w:rsidP="005855F2">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2013 – 2016</w:t>
            </w:r>
            <w:r w:rsidR="00D57AB0" w:rsidRPr="00710878">
              <w:rPr>
                <w:rFonts w:ascii="Times New Roman" w:eastAsia="Times New Roman" w:hAnsi="Times New Roman" w:cs="Times New Roman"/>
                <w:sz w:val="24"/>
                <w:szCs w:val="24"/>
                <w:lang w:eastAsia="ru-RU"/>
              </w:rPr>
              <w:t xml:space="preserve"> годы»</w:t>
            </w:r>
          </w:p>
        </w:tc>
      </w:tr>
      <w:tr w:rsidR="00A5249C" w:rsidRPr="00710878" w:rsidTr="006C61C6">
        <w:trPr>
          <w:trHeight w:val="360"/>
        </w:trPr>
        <w:tc>
          <w:tcPr>
            <w:tcW w:w="3645" w:type="dxa"/>
            <w:vAlign w:val="center"/>
          </w:tcPr>
          <w:p w:rsidR="00A5249C" w:rsidRPr="00710878" w:rsidRDefault="006C61C6" w:rsidP="00A90A6C">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Ответственные</w:t>
            </w:r>
            <w:r w:rsidR="004105E4" w:rsidRPr="00710878">
              <w:rPr>
                <w:rFonts w:ascii="Times New Roman" w:eastAsia="Times New Roman" w:hAnsi="Times New Roman" w:cs="Times New Roman"/>
                <w:sz w:val="24"/>
                <w:szCs w:val="24"/>
                <w:lang w:eastAsia="ru-RU"/>
              </w:rPr>
              <w:t xml:space="preserve"> исполнители</w:t>
            </w:r>
            <w:r w:rsidR="00A5249C" w:rsidRPr="00710878">
              <w:rPr>
                <w:rFonts w:ascii="Times New Roman" w:eastAsia="Times New Roman" w:hAnsi="Times New Roman" w:cs="Times New Roman"/>
                <w:sz w:val="24"/>
                <w:szCs w:val="24"/>
                <w:lang w:eastAsia="ru-RU"/>
              </w:rPr>
              <w:br/>
              <w:t>программы</w:t>
            </w:r>
          </w:p>
        </w:tc>
        <w:tc>
          <w:tcPr>
            <w:tcW w:w="6528" w:type="dxa"/>
            <w:vAlign w:val="center"/>
          </w:tcPr>
          <w:p w:rsidR="00A33DF7" w:rsidRPr="00710878" w:rsidRDefault="00A90A6C" w:rsidP="006C61C6">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1.</w:t>
            </w:r>
            <w:r w:rsidR="00A33DF7" w:rsidRPr="00710878">
              <w:rPr>
                <w:rFonts w:ascii="Times New Roman" w:eastAsia="Times New Roman" w:hAnsi="Times New Roman" w:cs="Times New Roman"/>
                <w:sz w:val="24"/>
                <w:szCs w:val="24"/>
                <w:lang w:eastAsia="ru-RU"/>
              </w:rPr>
              <w:t>Руководитель аппарата администрации Трубчевского муниципального района</w:t>
            </w:r>
          </w:p>
          <w:p w:rsidR="00DE3BD9" w:rsidRPr="00710878" w:rsidRDefault="00A90A6C" w:rsidP="006C61C6">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2.</w:t>
            </w:r>
            <w:r w:rsidR="00DE3BD9" w:rsidRPr="00710878">
              <w:rPr>
                <w:rFonts w:ascii="Times New Roman" w:eastAsia="Times New Roman" w:hAnsi="Times New Roman" w:cs="Times New Roman"/>
                <w:sz w:val="24"/>
                <w:szCs w:val="24"/>
                <w:lang w:eastAsia="ru-RU"/>
              </w:rPr>
              <w:t>Комитет по управлению муниципальным имуществом администрации Трубчевского муниципального района</w:t>
            </w:r>
          </w:p>
          <w:p w:rsidR="00A5249C" w:rsidRPr="00710878" w:rsidRDefault="00A90A6C" w:rsidP="006C61C6">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3.</w:t>
            </w:r>
            <w:r w:rsidR="00A5249C" w:rsidRPr="00710878">
              <w:rPr>
                <w:rFonts w:ascii="Times New Roman" w:eastAsia="Times New Roman" w:hAnsi="Times New Roman" w:cs="Times New Roman"/>
                <w:sz w:val="24"/>
                <w:szCs w:val="24"/>
                <w:lang w:eastAsia="ru-RU"/>
              </w:rPr>
              <w:t>Общий отдел администрации Трубчевского муниципального района</w:t>
            </w:r>
          </w:p>
          <w:p w:rsidR="00A5249C" w:rsidRPr="00710878" w:rsidRDefault="00A90A6C" w:rsidP="006C61C6">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4.</w:t>
            </w:r>
            <w:r w:rsidR="00A5249C" w:rsidRPr="00710878">
              <w:rPr>
                <w:rFonts w:ascii="Times New Roman" w:eastAsia="Times New Roman" w:hAnsi="Times New Roman" w:cs="Times New Roman"/>
                <w:sz w:val="24"/>
                <w:szCs w:val="24"/>
                <w:lang w:eastAsia="ru-RU"/>
              </w:rPr>
              <w:t>Отдел учета и отчетности администрации Трубчевского муниципального района</w:t>
            </w:r>
          </w:p>
          <w:p w:rsidR="00526657" w:rsidRPr="00710878" w:rsidRDefault="00A90A6C" w:rsidP="006C61C6">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5.</w:t>
            </w:r>
            <w:r w:rsidR="00526657" w:rsidRPr="00710878">
              <w:rPr>
                <w:rFonts w:ascii="Times New Roman" w:eastAsia="Times New Roman" w:hAnsi="Times New Roman" w:cs="Times New Roman"/>
                <w:sz w:val="24"/>
                <w:szCs w:val="24"/>
                <w:lang w:eastAsia="ru-RU"/>
              </w:rPr>
              <w:t>Отдел по делам семьи, охране материнства и детства администрации Трубчевского муниципального района</w:t>
            </w:r>
          </w:p>
          <w:p w:rsidR="00526657" w:rsidRPr="00710878" w:rsidRDefault="00A90A6C" w:rsidP="006C61C6">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6.</w:t>
            </w:r>
            <w:r w:rsidR="00526657" w:rsidRPr="00710878">
              <w:rPr>
                <w:rFonts w:ascii="Times New Roman" w:eastAsia="Times New Roman" w:hAnsi="Times New Roman" w:cs="Times New Roman"/>
                <w:sz w:val="24"/>
                <w:szCs w:val="24"/>
                <w:lang w:eastAsia="ru-RU"/>
              </w:rPr>
              <w:t>Отдел экономики администрации Трубчевского муниципального района</w:t>
            </w:r>
          </w:p>
          <w:p w:rsidR="00526657" w:rsidRPr="00710878" w:rsidRDefault="00A90A6C" w:rsidP="006C61C6">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7.</w:t>
            </w:r>
            <w:r w:rsidR="00526657" w:rsidRPr="00710878">
              <w:rPr>
                <w:rFonts w:ascii="Times New Roman" w:eastAsia="Times New Roman" w:hAnsi="Times New Roman" w:cs="Times New Roman"/>
                <w:sz w:val="24"/>
                <w:szCs w:val="24"/>
                <w:lang w:eastAsia="ru-RU"/>
              </w:rPr>
              <w:t>Комиссия по делам несовершеннолетних и защите их прав Трубчевского муниципального района</w:t>
            </w:r>
          </w:p>
          <w:p w:rsidR="00526657" w:rsidRPr="00710878" w:rsidRDefault="00A90A6C" w:rsidP="006C61C6">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8.</w:t>
            </w:r>
            <w:r w:rsidR="00526657" w:rsidRPr="00710878">
              <w:rPr>
                <w:rFonts w:ascii="Times New Roman" w:eastAsia="Times New Roman" w:hAnsi="Times New Roman" w:cs="Times New Roman"/>
                <w:sz w:val="24"/>
                <w:szCs w:val="24"/>
                <w:lang w:eastAsia="ru-RU"/>
              </w:rPr>
              <w:t>Административная комиссия муниципального образования «</w:t>
            </w:r>
            <w:proofErr w:type="spellStart"/>
            <w:r w:rsidR="00526657" w:rsidRPr="00710878">
              <w:rPr>
                <w:rFonts w:ascii="Times New Roman" w:eastAsia="Times New Roman" w:hAnsi="Times New Roman" w:cs="Times New Roman"/>
                <w:sz w:val="24"/>
                <w:szCs w:val="24"/>
                <w:lang w:eastAsia="ru-RU"/>
              </w:rPr>
              <w:t>Трубчевский</w:t>
            </w:r>
            <w:proofErr w:type="spellEnd"/>
            <w:r w:rsidR="00526657" w:rsidRPr="00710878">
              <w:rPr>
                <w:rFonts w:ascii="Times New Roman" w:eastAsia="Times New Roman" w:hAnsi="Times New Roman" w:cs="Times New Roman"/>
                <w:sz w:val="24"/>
                <w:szCs w:val="24"/>
                <w:lang w:eastAsia="ru-RU"/>
              </w:rPr>
              <w:t xml:space="preserve"> муниципальный район»</w:t>
            </w:r>
          </w:p>
          <w:p w:rsidR="00AD3DD1" w:rsidRPr="00710878" w:rsidRDefault="00A90A6C" w:rsidP="006C61C6">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9.</w:t>
            </w:r>
            <w:r w:rsidR="00AD3DD1" w:rsidRPr="00710878">
              <w:rPr>
                <w:rFonts w:ascii="Times New Roman" w:eastAsia="Times New Roman" w:hAnsi="Times New Roman" w:cs="Times New Roman"/>
                <w:sz w:val="24"/>
                <w:szCs w:val="24"/>
                <w:lang w:eastAsia="ru-RU"/>
              </w:rPr>
              <w:t>Отдел образования администрации Трубчевского муниципального района</w:t>
            </w:r>
          </w:p>
          <w:p w:rsidR="00AD3DD1" w:rsidRPr="00710878" w:rsidRDefault="00A90A6C" w:rsidP="006C61C6">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10.</w:t>
            </w:r>
            <w:r w:rsidR="00AD3DD1" w:rsidRPr="00710878">
              <w:rPr>
                <w:rFonts w:ascii="Times New Roman" w:eastAsia="Times New Roman" w:hAnsi="Times New Roman" w:cs="Times New Roman"/>
                <w:sz w:val="24"/>
                <w:szCs w:val="24"/>
                <w:lang w:eastAsia="ru-RU"/>
              </w:rPr>
              <w:t xml:space="preserve">Отдел по делам культуры, физической культуре и спорту администрации </w:t>
            </w:r>
            <w:r w:rsidR="00AD3DD1" w:rsidRPr="00710878">
              <w:rPr>
                <w:rFonts w:ascii="Times New Roman" w:hAnsi="Times New Roman" w:cs="Times New Roman"/>
                <w:sz w:val="24"/>
                <w:szCs w:val="24"/>
              </w:rPr>
              <w:t>Трубчевского муниципального района</w:t>
            </w:r>
          </w:p>
          <w:p w:rsidR="00526657" w:rsidRPr="00710878" w:rsidRDefault="00A90A6C" w:rsidP="006C61C6">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11.</w:t>
            </w:r>
            <w:r w:rsidR="00526657" w:rsidRPr="00710878">
              <w:rPr>
                <w:rFonts w:ascii="Times New Roman" w:eastAsia="Times New Roman" w:hAnsi="Times New Roman" w:cs="Times New Roman"/>
                <w:sz w:val="24"/>
                <w:szCs w:val="24"/>
                <w:lang w:eastAsia="ru-RU"/>
              </w:rPr>
              <w:t>ОГИБДД  МО МВД России «</w:t>
            </w:r>
            <w:proofErr w:type="spellStart"/>
            <w:r w:rsidR="00526657" w:rsidRPr="00710878">
              <w:rPr>
                <w:rFonts w:ascii="Times New Roman" w:eastAsia="Times New Roman" w:hAnsi="Times New Roman" w:cs="Times New Roman"/>
                <w:sz w:val="24"/>
                <w:szCs w:val="24"/>
                <w:lang w:eastAsia="ru-RU"/>
              </w:rPr>
              <w:t>Трубчевский</w:t>
            </w:r>
            <w:proofErr w:type="spellEnd"/>
            <w:r w:rsidR="00526657" w:rsidRPr="00710878">
              <w:rPr>
                <w:rFonts w:ascii="Times New Roman" w:eastAsia="Times New Roman" w:hAnsi="Times New Roman" w:cs="Times New Roman"/>
                <w:sz w:val="24"/>
                <w:szCs w:val="24"/>
                <w:lang w:eastAsia="ru-RU"/>
              </w:rPr>
              <w:t>» (по согласованию)</w:t>
            </w:r>
          </w:p>
        </w:tc>
      </w:tr>
      <w:tr w:rsidR="00A5249C" w:rsidRPr="00710878" w:rsidTr="006B7B47">
        <w:trPr>
          <w:trHeight w:val="600"/>
        </w:trPr>
        <w:tc>
          <w:tcPr>
            <w:tcW w:w="3645" w:type="dxa"/>
            <w:vAlign w:val="center"/>
          </w:tcPr>
          <w:p w:rsidR="00A5249C" w:rsidRPr="00710878" w:rsidRDefault="00A5249C" w:rsidP="00A90A6C">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Соисполнители программы</w:t>
            </w:r>
          </w:p>
        </w:tc>
        <w:tc>
          <w:tcPr>
            <w:tcW w:w="6528" w:type="dxa"/>
            <w:vAlign w:val="center"/>
          </w:tcPr>
          <w:p w:rsidR="00D419CA" w:rsidRPr="00710878" w:rsidRDefault="00A90A6C" w:rsidP="005855F2">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1.</w:t>
            </w:r>
            <w:r w:rsidR="00D419CA" w:rsidRPr="00710878">
              <w:rPr>
                <w:rFonts w:ascii="Times New Roman" w:eastAsia="Times New Roman" w:hAnsi="Times New Roman" w:cs="Times New Roman"/>
                <w:sz w:val="24"/>
                <w:szCs w:val="24"/>
                <w:lang w:eastAsia="ru-RU"/>
              </w:rPr>
              <w:t>Отдел по правовой работе и связям с муниципальными образованиями администрации Трубчевского муниципального района</w:t>
            </w:r>
          </w:p>
          <w:p w:rsidR="00D9795F" w:rsidRPr="00710878" w:rsidRDefault="00A90A6C" w:rsidP="005855F2">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2.</w:t>
            </w:r>
            <w:r w:rsidR="00D9795F" w:rsidRPr="00710878">
              <w:rPr>
                <w:rFonts w:ascii="Times New Roman" w:eastAsia="Times New Roman" w:hAnsi="Times New Roman" w:cs="Times New Roman"/>
                <w:sz w:val="24"/>
                <w:szCs w:val="24"/>
                <w:lang w:eastAsia="ru-RU"/>
              </w:rPr>
              <w:t>О</w:t>
            </w:r>
            <w:r w:rsidR="00B0048A" w:rsidRPr="00710878">
              <w:rPr>
                <w:rFonts w:ascii="Times New Roman" w:eastAsia="Times New Roman" w:hAnsi="Times New Roman" w:cs="Times New Roman"/>
                <w:sz w:val="24"/>
                <w:szCs w:val="24"/>
                <w:lang w:eastAsia="ru-RU"/>
              </w:rPr>
              <w:t>тдел образования администрации Т</w:t>
            </w:r>
            <w:r w:rsidR="00D9795F" w:rsidRPr="00710878">
              <w:rPr>
                <w:rFonts w:ascii="Times New Roman" w:eastAsia="Times New Roman" w:hAnsi="Times New Roman" w:cs="Times New Roman"/>
                <w:sz w:val="24"/>
                <w:szCs w:val="24"/>
                <w:lang w:eastAsia="ru-RU"/>
              </w:rPr>
              <w:t>рубчевского муниципального района</w:t>
            </w:r>
          </w:p>
          <w:p w:rsidR="002666A8" w:rsidRPr="00710878" w:rsidRDefault="00A90A6C" w:rsidP="005855F2">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3.</w:t>
            </w:r>
            <w:r w:rsidR="002666A8" w:rsidRPr="00710878">
              <w:rPr>
                <w:rFonts w:ascii="Times New Roman" w:eastAsia="Times New Roman" w:hAnsi="Times New Roman" w:cs="Times New Roman"/>
                <w:sz w:val="24"/>
                <w:szCs w:val="24"/>
                <w:lang w:eastAsia="ru-RU"/>
              </w:rPr>
              <w:t>Отдел по делам культуры, физической культуре и спорту администрации Трубчевского муниципального района</w:t>
            </w:r>
          </w:p>
          <w:p w:rsidR="00D419CA" w:rsidRPr="00710878" w:rsidRDefault="00A90A6C" w:rsidP="005855F2">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4.</w:t>
            </w:r>
            <w:r w:rsidR="00D419CA" w:rsidRPr="00710878">
              <w:rPr>
                <w:rFonts w:ascii="Times New Roman" w:eastAsia="Times New Roman" w:hAnsi="Times New Roman" w:cs="Times New Roman"/>
                <w:sz w:val="24"/>
                <w:szCs w:val="24"/>
                <w:lang w:eastAsia="ru-RU"/>
              </w:rPr>
              <w:t>Муниципальные бюджетные учреждения</w:t>
            </w:r>
            <w:r w:rsidR="002666A8" w:rsidRPr="00710878">
              <w:rPr>
                <w:rFonts w:ascii="Times New Roman" w:eastAsia="Times New Roman" w:hAnsi="Times New Roman" w:cs="Times New Roman"/>
                <w:sz w:val="24"/>
                <w:szCs w:val="24"/>
                <w:lang w:eastAsia="ru-RU"/>
              </w:rPr>
              <w:t xml:space="preserve"> Трубчевского муниципального района</w:t>
            </w:r>
          </w:p>
          <w:p w:rsidR="00A5249C" w:rsidRPr="00710878" w:rsidRDefault="00A90A6C" w:rsidP="005855F2">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5.</w:t>
            </w:r>
            <w:r w:rsidR="003D7CD4" w:rsidRPr="00710878">
              <w:rPr>
                <w:rFonts w:ascii="Times New Roman" w:eastAsia="Times New Roman" w:hAnsi="Times New Roman" w:cs="Times New Roman"/>
                <w:sz w:val="24"/>
                <w:szCs w:val="24"/>
                <w:lang w:eastAsia="ru-RU"/>
              </w:rPr>
              <w:t>МО МВД России</w:t>
            </w:r>
            <w:r w:rsidR="00D419CA" w:rsidRPr="00710878">
              <w:rPr>
                <w:rFonts w:ascii="Times New Roman" w:eastAsia="Times New Roman" w:hAnsi="Times New Roman" w:cs="Times New Roman"/>
                <w:sz w:val="24"/>
                <w:szCs w:val="24"/>
                <w:lang w:eastAsia="ru-RU"/>
              </w:rPr>
              <w:t xml:space="preserve"> «</w:t>
            </w:r>
            <w:proofErr w:type="spellStart"/>
            <w:r w:rsidR="00D419CA" w:rsidRPr="00710878">
              <w:rPr>
                <w:rFonts w:ascii="Times New Roman" w:eastAsia="Times New Roman" w:hAnsi="Times New Roman" w:cs="Times New Roman"/>
                <w:sz w:val="24"/>
                <w:szCs w:val="24"/>
                <w:lang w:eastAsia="ru-RU"/>
              </w:rPr>
              <w:t>Трубчевский</w:t>
            </w:r>
            <w:proofErr w:type="spellEnd"/>
            <w:r w:rsidR="00D419CA" w:rsidRPr="00710878">
              <w:rPr>
                <w:rFonts w:ascii="Times New Roman" w:eastAsia="Times New Roman" w:hAnsi="Times New Roman" w:cs="Times New Roman"/>
                <w:sz w:val="24"/>
                <w:szCs w:val="24"/>
                <w:lang w:eastAsia="ru-RU"/>
              </w:rPr>
              <w:t>» (по согласованию)</w:t>
            </w:r>
          </w:p>
          <w:p w:rsidR="00D419CA" w:rsidRPr="00710878" w:rsidRDefault="00A90A6C" w:rsidP="005855F2">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6.</w:t>
            </w:r>
            <w:r w:rsidR="003D7CD4" w:rsidRPr="00710878">
              <w:rPr>
                <w:rFonts w:ascii="Times New Roman" w:eastAsia="Times New Roman" w:hAnsi="Times New Roman" w:cs="Times New Roman"/>
                <w:sz w:val="24"/>
                <w:szCs w:val="24"/>
                <w:lang w:eastAsia="ru-RU"/>
              </w:rPr>
              <w:t xml:space="preserve">Приокский </w:t>
            </w:r>
            <w:r w:rsidR="00D419CA" w:rsidRPr="00710878">
              <w:rPr>
                <w:rFonts w:ascii="Times New Roman" w:eastAsia="Times New Roman" w:hAnsi="Times New Roman" w:cs="Times New Roman"/>
                <w:sz w:val="24"/>
                <w:szCs w:val="24"/>
                <w:lang w:eastAsia="ru-RU"/>
              </w:rPr>
              <w:t xml:space="preserve">филиал ФГУ «Управление по обеспечению </w:t>
            </w:r>
            <w:proofErr w:type="spellStart"/>
            <w:r w:rsidR="00D419CA" w:rsidRPr="00710878">
              <w:rPr>
                <w:rFonts w:ascii="Times New Roman" w:eastAsia="Times New Roman" w:hAnsi="Times New Roman" w:cs="Times New Roman"/>
                <w:sz w:val="24"/>
                <w:szCs w:val="24"/>
                <w:lang w:eastAsia="ru-RU"/>
              </w:rPr>
              <w:t>энергоэффективности</w:t>
            </w:r>
            <w:proofErr w:type="spellEnd"/>
            <w:r w:rsidR="00D419CA" w:rsidRPr="00710878">
              <w:rPr>
                <w:rFonts w:ascii="Times New Roman" w:eastAsia="Times New Roman" w:hAnsi="Times New Roman" w:cs="Times New Roman"/>
                <w:sz w:val="24"/>
                <w:szCs w:val="24"/>
                <w:lang w:eastAsia="ru-RU"/>
              </w:rPr>
              <w:t xml:space="preserve"> и энергосбережения в Средне-Окском регионе» (по согласованию)</w:t>
            </w:r>
          </w:p>
          <w:p w:rsidR="00D9795F" w:rsidRPr="00710878" w:rsidRDefault="00A90A6C" w:rsidP="005855F2">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7.</w:t>
            </w:r>
            <w:r w:rsidR="00D9795F" w:rsidRPr="00710878">
              <w:rPr>
                <w:rFonts w:ascii="Times New Roman" w:eastAsia="Times New Roman" w:hAnsi="Times New Roman" w:cs="Times New Roman"/>
                <w:sz w:val="24"/>
                <w:szCs w:val="24"/>
                <w:lang w:eastAsia="ru-RU"/>
              </w:rPr>
              <w:t>ГБУЗ «</w:t>
            </w:r>
            <w:proofErr w:type="spellStart"/>
            <w:r w:rsidR="00D9795F" w:rsidRPr="00710878">
              <w:rPr>
                <w:rFonts w:ascii="Times New Roman" w:eastAsia="Times New Roman" w:hAnsi="Times New Roman" w:cs="Times New Roman"/>
                <w:sz w:val="24"/>
                <w:szCs w:val="24"/>
                <w:lang w:eastAsia="ru-RU"/>
              </w:rPr>
              <w:t>Трубчевская</w:t>
            </w:r>
            <w:proofErr w:type="spellEnd"/>
            <w:r w:rsidR="00D9795F" w:rsidRPr="00710878">
              <w:rPr>
                <w:rFonts w:ascii="Times New Roman" w:eastAsia="Times New Roman" w:hAnsi="Times New Roman" w:cs="Times New Roman"/>
                <w:sz w:val="24"/>
                <w:szCs w:val="24"/>
                <w:lang w:eastAsia="ru-RU"/>
              </w:rPr>
              <w:t xml:space="preserve"> ЦРБ» (по согласованию)</w:t>
            </w:r>
          </w:p>
          <w:p w:rsidR="002666A8" w:rsidRPr="00710878" w:rsidRDefault="00A90A6C" w:rsidP="005855F2">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8.</w:t>
            </w:r>
            <w:r w:rsidR="002666A8" w:rsidRPr="00710878">
              <w:rPr>
                <w:rFonts w:ascii="Times New Roman" w:eastAsia="Times New Roman" w:hAnsi="Times New Roman" w:cs="Times New Roman"/>
                <w:sz w:val="24"/>
                <w:szCs w:val="24"/>
                <w:lang w:eastAsia="ru-RU"/>
              </w:rPr>
              <w:t xml:space="preserve">ГКУ «Центр занятости населения  Трубчевского района» </w:t>
            </w:r>
            <w:r w:rsidR="002666A8" w:rsidRPr="00710878">
              <w:rPr>
                <w:rFonts w:ascii="Times New Roman" w:eastAsia="Times New Roman" w:hAnsi="Times New Roman" w:cs="Times New Roman"/>
                <w:sz w:val="24"/>
                <w:szCs w:val="24"/>
                <w:lang w:eastAsia="ru-RU"/>
              </w:rPr>
              <w:lastRenderedPageBreak/>
              <w:t>(по согласованию)</w:t>
            </w:r>
          </w:p>
          <w:p w:rsidR="002666A8" w:rsidRPr="00710878" w:rsidRDefault="00A90A6C" w:rsidP="005855F2">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9.</w:t>
            </w:r>
            <w:r w:rsidR="002666A8" w:rsidRPr="00710878">
              <w:rPr>
                <w:rFonts w:ascii="Times New Roman" w:eastAsia="Times New Roman" w:hAnsi="Times New Roman" w:cs="Times New Roman"/>
                <w:sz w:val="24"/>
                <w:szCs w:val="24"/>
                <w:lang w:eastAsia="ru-RU"/>
              </w:rPr>
              <w:t>ГБУСО «Центр социальной помощи семье и детям Трубчевского района» (по согласованию)</w:t>
            </w:r>
          </w:p>
          <w:p w:rsidR="002666A8" w:rsidRPr="00710878" w:rsidRDefault="00A90A6C" w:rsidP="005855F2">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10.</w:t>
            </w:r>
            <w:r w:rsidR="002666A8" w:rsidRPr="00710878">
              <w:rPr>
                <w:rFonts w:ascii="Times New Roman" w:eastAsia="Times New Roman" w:hAnsi="Times New Roman" w:cs="Times New Roman"/>
                <w:sz w:val="24"/>
                <w:szCs w:val="24"/>
                <w:lang w:eastAsia="ru-RU"/>
              </w:rPr>
              <w:t>Отдел ЗАГС Трубчевского района управления ЗАГС Брянской области (по согласованию)</w:t>
            </w:r>
          </w:p>
          <w:p w:rsidR="002666A8" w:rsidRPr="00710878" w:rsidRDefault="00A90A6C" w:rsidP="005855F2">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11.</w:t>
            </w:r>
            <w:r w:rsidR="002666A8" w:rsidRPr="00710878">
              <w:rPr>
                <w:rFonts w:ascii="Times New Roman" w:eastAsia="Times New Roman" w:hAnsi="Times New Roman" w:cs="Times New Roman"/>
                <w:sz w:val="24"/>
                <w:szCs w:val="24"/>
                <w:lang w:eastAsia="ru-RU"/>
              </w:rPr>
              <w:t xml:space="preserve">ГКУ редакция газеты «Земля </w:t>
            </w:r>
            <w:proofErr w:type="spellStart"/>
            <w:r w:rsidR="00277EE6" w:rsidRPr="00710878">
              <w:rPr>
                <w:rFonts w:ascii="Times New Roman" w:eastAsia="Times New Roman" w:hAnsi="Times New Roman" w:cs="Times New Roman"/>
                <w:sz w:val="24"/>
                <w:szCs w:val="24"/>
                <w:lang w:eastAsia="ru-RU"/>
              </w:rPr>
              <w:t>Т</w:t>
            </w:r>
            <w:r w:rsidR="002666A8" w:rsidRPr="00710878">
              <w:rPr>
                <w:rFonts w:ascii="Times New Roman" w:eastAsia="Times New Roman" w:hAnsi="Times New Roman" w:cs="Times New Roman"/>
                <w:sz w:val="24"/>
                <w:szCs w:val="24"/>
                <w:lang w:eastAsia="ru-RU"/>
              </w:rPr>
              <w:t>рубчевская</w:t>
            </w:r>
            <w:proofErr w:type="spellEnd"/>
            <w:r w:rsidR="002666A8" w:rsidRPr="00710878">
              <w:rPr>
                <w:rFonts w:ascii="Times New Roman" w:eastAsia="Times New Roman" w:hAnsi="Times New Roman" w:cs="Times New Roman"/>
                <w:sz w:val="24"/>
                <w:szCs w:val="24"/>
                <w:lang w:eastAsia="ru-RU"/>
              </w:rPr>
              <w:t>» (по согласованию)</w:t>
            </w:r>
          </w:p>
          <w:p w:rsidR="00A90A6C" w:rsidRPr="00710878" w:rsidRDefault="00A90A6C" w:rsidP="005855F2">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12.</w:t>
            </w:r>
            <w:r w:rsidR="002666A8" w:rsidRPr="00710878">
              <w:rPr>
                <w:rFonts w:ascii="Times New Roman" w:eastAsia="Times New Roman" w:hAnsi="Times New Roman" w:cs="Times New Roman"/>
                <w:sz w:val="24"/>
                <w:szCs w:val="24"/>
                <w:lang w:eastAsia="ru-RU"/>
              </w:rPr>
              <w:t>ГБУ «Комплексный центр  социального обслуживания  населения Трубчевского района» (по согласованию)</w:t>
            </w:r>
          </w:p>
          <w:p w:rsidR="00D419CA" w:rsidRPr="00710878" w:rsidRDefault="00A90A6C" w:rsidP="005855F2">
            <w:pPr>
              <w:pStyle w:val="a5"/>
              <w:autoSpaceDE w:val="0"/>
              <w:autoSpaceDN w:val="0"/>
              <w:adjustRightInd w:val="0"/>
              <w:ind w:left="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13.</w:t>
            </w:r>
            <w:r w:rsidR="002666A8" w:rsidRPr="00710878">
              <w:rPr>
                <w:rFonts w:ascii="Times New Roman" w:eastAsia="Times New Roman" w:hAnsi="Times New Roman" w:cs="Times New Roman"/>
                <w:sz w:val="24"/>
                <w:szCs w:val="24"/>
                <w:lang w:eastAsia="ru-RU"/>
              </w:rPr>
              <w:t>Молодежный совет Трубчевского района</w:t>
            </w:r>
            <w:r w:rsidR="00405658" w:rsidRPr="00710878">
              <w:rPr>
                <w:rFonts w:ascii="Times New Roman" w:eastAsia="Times New Roman" w:hAnsi="Times New Roman" w:cs="Times New Roman"/>
                <w:sz w:val="24"/>
                <w:szCs w:val="24"/>
                <w:lang w:eastAsia="ru-RU"/>
              </w:rPr>
              <w:t xml:space="preserve"> (по согласованию)</w:t>
            </w:r>
          </w:p>
        </w:tc>
      </w:tr>
      <w:tr w:rsidR="00A5249C" w:rsidRPr="00710878" w:rsidTr="006B7B47">
        <w:trPr>
          <w:trHeight w:val="600"/>
        </w:trPr>
        <w:tc>
          <w:tcPr>
            <w:tcW w:w="3645" w:type="dxa"/>
            <w:vAlign w:val="center"/>
          </w:tcPr>
          <w:p w:rsidR="00A5249C" w:rsidRPr="00710878" w:rsidRDefault="00A5249C" w:rsidP="00A90A6C">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lastRenderedPageBreak/>
              <w:t xml:space="preserve">Перечень </w:t>
            </w:r>
            <w:r w:rsidR="00AD3DD1" w:rsidRPr="00710878">
              <w:rPr>
                <w:rFonts w:ascii="Times New Roman" w:eastAsia="Times New Roman" w:hAnsi="Times New Roman" w:cs="Times New Roman"/>
                <w:sz w:val="24"/>
                <w:szCs w:val="24"/>
                <w:lang w:eastAsia="ru-RU"/>
              </w:rPr>
              <w:t>долгосрочных целевых программ</w:t>
            </w:r>
          </w:p>
        </w:tc>
        <w:tc>
          <w:tcPr>
            <w:tcW w:w="6528" w:type="dxa"/>
            <w:vAlign w:val="center"/>
          </w:tcPr>
          <w:p w:rsidR="00A5249C" w:rsidRPr="00710878" w:rsidRDefault="00AD3DD1"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hAnsi="Times New Roman" w:cs="Times New Roman"/>
                <w:iCs/>
                <w:sz w:val="24"/>
                <w:szCs w:val="24"/>
              </w:rPr>
              <w:t xml:space="preserve">Долгосрочная районная целевая программа «Энергосбережение и повышение энергетической эффективности </w:t>
            </w:r>
            <w:proofErr w:type="gramStart"/>
            <w:r w:rsidRPr="00710878">
              <w:rPr>
                <w:rFonts w:ascii="Times New Roman" w:hAnsi="Times New Roman" w:cs="Times New Roman"/>
                <w:iCs/>
                <w:sz w:val="24"/>
                <w:szCs w:val="24"/>
              </w:rPr>
              <w:t>в</w:t>
            </w:r>
            <w:proofErr w:type="gramEnd"/>
            <w:r w:rsidRPr="00710878">
              <w:rPr>
                <w:rFonts w:ascii="Times New Roman" w:hAnsi="Times New Roman" w:cs="Times New Roman"/>
                <w:iCs/>
                <w:sz w:val="24"/>
                <w:szCs w:val="24"/>
              </w:rPr>
              <w:t xml:space="preserve"> </w:t>
            </w:r>
            <w:proofErr w:type="gramStart"/>
            <w:r w:rsidRPr="00710878">
              <w:rPr>
                <w:rFonts w:ascii="Times New Roman" w:hAnsi="Times New Roman" w:cs="Times New Roman"/>
                <w:iCs/>
                <w:sz w:val="24"/>
                <w:szCs w:val="24"/>
              </w:rPr>
              <w:t>Трубчевском</w:t>
            </w:r>
            <w:proofErr w:type="gramEnd"/>
            <w:r w:rsidRPr="00710878">
              <w:rPr>
                <w:rFonts w:ascii="Times New Roman" w:hAnsi="Times New Roman" w:cs="Times New Roman"/>
                <w:iCs/>
                <w:sz w:val="24"/>
                <w:szCs w:val="24"/>
              </w:rPr>
              <w:t xml:space="preserve"> муниципальном районе Брянской области на 2010-2014 годы и целевые установки на период до 2020 года»</w:t>
            </w:r>
          </w:p>
        </w:tc>
      </w:tr>
      <w:tr w:rsidR="00A90A6C" w:rsidRPr="00710878" w:rsidTr="006B7B47">
        <w:trPr>
          <w:trHeight w:val="600"/>
        </w:trPr>
        <w:tc>
          <w:tcPr>
            <w:tcW w:w="3645" w:type="dxa"/>
            <w:vAlign w:val="center"/>
          </w:tcPr>
          <w:p w:rsidR="00A90A6C" w:rsidRPr="00710878" w:rsidRDefault="00A90A6C" w:rsidP="00A90A6C">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Перечень подпрограмм</w:t>
            </w:r>
          </w:p>
        </w:tc>
        <w:tc>
          <w:tcPr>
            <w:tcW w:w="6528" w:type="dxa"/>
            <w:vAlign w:val="center"/>
          </w:tcPr>
          <w:p w:rsidR="00A90A6C" w:rsidRPr="00710878" w:rsidRDefault="00A90A6C" w:rsidP="005855F2">
            <w:pPr>
              <w:autoSpaceDE w:val="0"/>
              <w:autoSpaceDN w:val="0"/>
              <w:adjustRightInd w:val="0"/>
              <w:jc w:val="both"/>
              <w:rPr>
                <w:rFonts w:ascii="Times New Roman" w:hAnsi="Times New Roman" w:cs="Times New Roman"/>
                <w:iCs/>
                <w:sz w:val="24"/>
                <w:szCs w:val="24"/>
              </w:rPr>
            </w:pPr>
            <w:r w:rsidRPr="00710878">
              <w:rPr>
                <w:rFonts w:ascii="Times New Roman" w:hAnsi="Times New Roman" w:cs="Times New Roman"/>
                <w:sz w:val="24"/>
                <w:szCs w:val="24"/>
              </w:rPr>
              <w:t>«Реализация полномочий администрации Трубчевского муниципального района на 2013 – 2016 годы»</w:t>
            </w:r>
          </w:p>
        </w:tc>
      </w:tr>
      <w:tr w:rsidR="00A5249C" w:rsidRPr="00710878" w:rsidTr="006B7B47">
        <w:trPr>
          <w:trHeight w:val="240"/>
        </w:trPr>
        <w:tc>
          <w:tcPr>
            <w:tcW w:w="3645" w:type="dxa"/>
            <w:vAlign w:val="center"/>
          </w:tcPr>
          <w:p w:rsidR="00A5249C" w:rsidRPr="00710878" w:rsidRDefault="00A5249C" w:rsidP="00A90A6C">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Цели </w:t>
            </w:r>
            <w:r w:rsidR="00A90A6C" w:rsidRPr="00710878">
              <w:rPr>
                <w:rFonts w:ascii="Times New Roman" w:eastAsia="Times New Roman" w:hAnsi="Times New Roman" w:cs="Times New Roman"/>
                <w:sz w:val="24"/>
                <w:szCs w:val="24"/>
                <w:lang w:eastAsia="ru-RU"/>
              </w:rPr>
              <w:t>п</w:t>
            </w:r>
            <w:r w:rsidRPr="00710878">
              <w:rPr>
                <w:rFonts w:ascii="Times New Roman" w:eastAsia="Times New Roman" w:hAnsi="Times New Roman" w:cs="Times New Roman"/>
                <w:sz w:val="24"/>
                <w:szCs w:val="24"/>
                <w:lang w:eastAsia="ru-RU"/>
              </w:rPr>
              <w:t>рограммы</w:t>
            </w:r>
          </w:p>
        </w:tc>
        <w:tc>
          <w:tcPr>
            <w:tcW w:w="6528" w:type="dxa"/>
            <w:vAlign w:val="center"/>
          </w:tcPr>
          <w:p w:rsidR="0002314F" w:rsidRPr="00710878" w:rsidRDefault="0002314F"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*Разработка и осуществление мер по обеспечению комплексного социально-экономического развития Трубчевского муниципального района</w:t>
            </w:r>
            <w:r w:rsidR="005855F2" w:rsidRPr="00710878">
              <w:rPr>
                <w:rFonts w:ascii="Times New Roman" w:eastAsia="Times New Roman" w:hAnsi="Times New Roman" w:cs="Times New Roman"/>
                <w:sz w:val="24"/>
                <w:szCs w:val="24"/>
                <w:lang w:eastAsia="ru-RU"/>
              </w:rPr>
              <w:t>;</w:t>
            </w:r>
          </w:p>
          <w:p w:rsidR="00C8248C" w:rsidRPr="00710878" w:rsidRDefault="00C8248C"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w:t>
            </w:r>
            <w:r w:rsidR="00B0048A" w:rsidRPr="00710878">
              <w:rPr>
                <w:rFonts w:ascii="Times New Roman" w:eastAsia="Times New Roman" w:hAnsi="Times New Roman" w:cs="Times New Roman"/>
                <w:sz w:val="24"/>
                <w:szCs w:val="24"/>
                <w:lang w:eastAsia="ru-RU"/>
              </w:rPr>
              <w:t>реализация</w:t>
            </w:r>
            <w:r w:rsidRPr="00710878">
              <w:rPr>
                <w:rFonts w:ascii="Times New Roman" w:eastAsia="Times New Roman" w:hAnsi="Times New Roman" w:cs="Times New Roman"/>
                <w:sz w:val="24"/>
                <w:szCs w:val="24"/>
                <w:lang w:eastAsia="ru-RU"/>
              </w:rPr>
              <w:t xml:space="preserve"> полномочий </w:t>
            </w:r>
            <w:r w:rsidR="00E444BA" w:rsidRPr="00710878">
              <w:rPr>
                <w:rFonts w:ascii="Times New Roman" w:eastAsia="Times New Roman" w:hAnsi="Times New Roman" w:cs="Times New Roman"/>
                <w:sz w:val="24"/>
                <w:szCs w:val="24"/>
                <w:lang w:eastAsia="ru-RU"/>
              </w:rPr>
              <w:t>администрация</w:t>
            </w:r>
            <w:r w:rsidRPr="00710878">
              <w:rPr>
                <w:rFonts w:ascii="Times New Roman" w:eastAsia="Times New Roman" w:hAnsi="Times New Roman" w:cs="Times New Roman"/>
                <w:sz w:val="24"/>
                <w:szCs w:val="24"/>
                <w:lang w:eastAsia="ru-RU"/>
              </w:rPr>
              <w:t xml:space="preserve"> Трубчевского муниципального района  по решению вопросов местного значения </w:t>
            </w:r>
            <w:r w:rsidR="00E444BA" w:rsidRPr="00710878">
              <w:rPr>
                <w:rFonts w:ascii="Times New Roman" w:eastAsia="Times New Roman" w:hAnsi="Times New Roman" w:cs="Times New Roman"/>
                <w:sz w:val="24"/>
                <w:szCs w:val="24"/>
                <w:lang w:eastAsia="ru-RU"/>
              </w:rPr>
              <w:t>муниципального образования «</w:t>
            </w:r>
            <w:proofErr w:type="spellStart"/>
            <w:r w:rsidR="00E444BA" w:rsidRPr="00710878">
              <w:rPr>
                <w:rFonts w:ascii="Times New Roman" w:eastAsia="Times New Roman" w:hAnsi="Times New Roman" w:cs="Times New Roman"/>
                <w:sz w:val="24"/>
                <w:szCs w:val="24"/>
                <w:lang w:eastAsia="ru-RU"/>
              </w:rPr>
              <w:t>Трубчевский</w:t>
            </w:r>
            <w:proofErr w:type="spellEnd"/>
            <w:r w:rsidR="00E444BA" w:rsidRPr="00710878">
              <w:rPr>
                <w:rFonts w:ascii="Times New Roman" w:eastAsia="Times New Roman" w:hAnsi="Times New Roman" w:cs="Times New Roman"/>
                <w:sz w:val="24"/>
                <w:szCs w:val="24"/>
                <w:lang w:eastAsia="ru-RU"/>
              </w:rPr>
              <w:t xml:space="preserve">  муниципальный район»</w:t>
            </w:r>
            <w:r w:rsidR="00765116" w:rsidRPr="00710878">
              <w:rPr>
                <w:rFonts w:ascii="Times New Roman" w:eastAsia="Times New Roman" w:hAnsi="Times New Roman" w:cs="Times New Roman"/>
                <w:sz w:val="24"/>
                <w:szCs w:val="24"/>
                <w:lang w:eastAsia="ru-RU"/>
              </w:rPr>
              <w:t xml:space="preserve">, </w:t>
            </w:r>
            <w:r w:rsidR="00A360A7" w:rsidRPr="00710878">
              <w:rPr>
                <w:rFonts w:ascii="Times New Roman" w:eastAsia="Times New Roman" w:hAnsi="Times New Roman" w:cs="Times New Roman"/>
                <w:sz w:val="24"/>
                <w:szCs w:val="24"/>
                <w:lang w:eastAsia="ru-RU"/>
              </w:rPr>
              <w:t>а также отдельных государственных полномочий Брянской области, переданных в соответствии с законами Брянской области</w:t>
            </w:r>
            <w:r w:rsidRPr="00710878">
              <w:rPr>
                <w:rFonts w:ascii="Times New Roman" w:eastAsia="Times New Roman" w:hAnsi="Times New Roman" w:cs="Times New Roman"/>
                <w:sz w:val="24"/>
                <w:szCs w:val="24"/>
                <w:lang w:eastAsia="ru-RU"/>
              </w:rPr>
              <w:t>;</w:t>
            </w:r>
          </w:p>
          <w:p w:rsidR="008A6013" w:rsidRPr="00710878" w:rsidRDefault="00A05D19"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*создание условий для оптимизации и повышения эффективности расходов бюджета</w:t>
            </w:r>
            <w:r w:rsidR="00A360A7" w:rsidRPr="00710878">
              <w:rPr>
                <w:rFonts w:ascii="Times New Roman" w:eastAsia="Times New Roman" w:hAnsi="Times New Roman" w:cs="Times New Roman"/>
                <w:sz w:val="24"/>
                <w:szCs w:val="24"/>
                <w:lang w:eastAsia="ru-RU"/>
              </w:rPr>
              <w:t xml:space="preserve"> Трубчевского муници</w:t>
            </w:r>
            <w:r w:rsidRPr="00710878">
              <w:rPr>
                <w:rFonts w:ascii="Times New Roman" w:eastAsia="Times New Roman" w:hAnsi="Times New Roman" w:cs="Times New Roman"/>
                <w:sz w:val="24"/>
                <w:szCs w:val="24"/>
                <w:lang w:eastAsia="ru-RU"/>
              </w:rPr>
              <w:t>п</w:t>
            </w:r>
            <w:r w:rsidR="00A360A7" w:rsidRPr="00710878">
              <w:rPr>
                <w:rFonts w:ascii="Times New Roman" w:eastAsia="Times New Roman" w:hAnsi="Times New Roman" w:cs="Times New Roman"/>
                <w:sz w:val="24"/>
                <w:szCs w:val="24"/>
                <w:lang w:eastAsia="ru-RU"/>
              </w:rPr>
              <w:t>а</w:t>
            </w:r>
            <w:r w:rsidRPr="00710878">
              <w:rPr>
                <w:rFonts w:ascii="Times New Roman" w:eastAsia="Times New Roman" w:hAnsi="Times New Roman" w:cs="Times New Roman"/>
                <w:sz w:val="24"/>
                <w:szCs w:val="24"/>
                <w:lang w:eastAsia="ru-RU"/>
              </w:rPr>
              <w:t xml:space="preserve">льного </w:t>
            </w:r>
            <w:proofErr w:type="spellStart"/>
            <w:r w:rsidRPr="00710878">
              <w:rPr>
                <w:rFonts w:ascii="Times New Roman" w:eastAsia="Times New Roman" w:hAnsi="Times New Roman" w:cs="Times New Roman"/>
                <w:sz w:val="24"/>
                <w:szCs w:val="24"/>
                <w:lang w:eastAsia="ru-RU"/>
              </w:rPr>
              <w:t>района</w:t>
            </w:r>
            <w:r w:rsidR="008A6013" w:rsidRPr="00710878">
              <w:rPr>
                <w:rFonts w:ascii="Times New Roman" w:eastAsia="Times New Roman" w:hAnsi="Times New Roman" w:cs="Times New Roman"/>
                <w:sz w:val="24"/>
                <w:szCs w:val="24"/>
                <w:lang w:eastAsia="ru-RU"/>
              </w:rPr>
              <w:t>в</w:t>
            </w:r>
            <w:proofErr w:type="spellEnd"/>
            <w:r w:rsidR="008A6013" w:rsidRPr="00710878">
              <w:rPr>
                <w:rFonts w:ascii="Times New Roman" w:eastAsia="Times New Roman" w:hAnsi="Times New Roman" w:cs="Times New Roman"/>
                <w:sz w:val="24"/>
                <w:szCs w:val="24"/>
                <w:lang w:eastAsia="ru-RU"/>
              </w:rPr>
              <w:t xml:space="preserve"> части расходов администрации Трубчевского муниципального района</w:t>
            </w:r>
            <w:r w:rsidR="005855F2" w:rsidRPr="00710878">
              <w:rPr>
                <w:rFonts w:ascii="Times New Roman" w:eastAsia="Times New Roman" w:hAnsi="Times New Roman" w:cs="Times New Roman"/>
                <w:sz w:val="24"/>
                <w:szCs w:val="24"/>
                <w:lang w:eastAsia="ru-RU"/>
              </w:rPr>
              <w:t>;</w:t>
            </w:r>
          </w:p>
          <w:p w:rsidR="005855F2" w:rsidRPr="00710878" w:rsidRDefault="00367DF7"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w:t>
            </w:r>
            <w:r w:rsidR="00B0048A" w:rsidRPr="00710878">
              <w:rPr>
                <w:rFonts w:ascii="Times New Roman" w:eastAsia="Times New Roman" w:hAnsi="Times New Roman" w:cs="Times New Roman"/>
                <w:sz w:val="24"/>
                <w:szCs w:val="24"/>
                <w:lang w:eastAsia="ru-RU"/>
              </w:rPr>
              <w:t xml:space="preserve">формирование экономических условий, обеспечивающих </w:t>
            </w:r>
            <w:r w:rsidRPr="00710878">
              <w:rPr>
                <w:rFonts w:ascii="Times New Roman" w:eastAsia="Times New Roman" w:hAnsi="Times New Roman" w:cs="Times New Roman"/>
                <w:sz w:val="24"/>
                <w:szCs w:val="24"/>
                <w:lang w:eastAsia="ru-RU"/>
              </w:rPr>
              <w:t>администрацию Трубчевского муниципального района</w:t>
            </w:r>
            <w:r w:rsidR="00B0048A" w:rsidRPr="00710878">
              <w:rPr>
                <w:rFonts w:ascii="Times New Roman" w:eastAsia="Times New Roman" w:hAnsi="Times New Roman" w:cs="Times New Roman"/>
                <w:sz w:val="24"/>
                <w:szCs w:val="24"/>
                <w:lang w:eastAsia="ru-RU"/>
              </w:rPr>
              <w:t xml:space="preserve"> финансовыми, мате</w:t>
            </w:r>
            <w:r w:rsidRPr="00710878">
              <w:rPr>
                <w:rFonts w:ascii="Times New Roman" w:eastAsia="Times New Roman" w:hAnsi="Times New Roman" w:cs="Times New Roman"/>
                <w:sz w:val="24"/>
                <w:szCs w:val="24"/>
                <w:lang w:eastAsia="ru-RU"/>
              </w:rPr>
              <w:t>риально-техническими  ресурсами</w:t>
            </w:r>
            <w:r w:rsidR="005855F2" w:rsidRPr="00710878">
              <w:rPr>
                <w:rFonts w:ascii="Times New Roman" w:eastAsia="Times New Roman" w:hAnsi="Times New Roman" w:cs="Times New Roman"/>
                <w:sz w:val="24"/>
                <w:szCs w:val="24"/>
                <w:lang w:eastAsia="ru-RU"/>
              </w:rPr>
              <w:t>;</w:t>
            </w:r>
          </w:p>
          <w:p w:rsidR="005855F2" w:rsidRPr="00710878" w:rsidRDefault="005855F2"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w:t>
            </w:r>
            <w:r w:rsidRPr="00710878">
              <w:rPr>
                <w:rFonts w:ascii="Times New Roman" w:hAnsi="Times New Roman" w:cs="Times New Roman"/>
                <w:sz w:val="24"/>
                <w:szCs w:val="24"/>
              </w:rPr>
              <w:t>снижение показателей энергоемкости и энергопотребления предприятий и организаций к 2015 году на 15 процентов и на 40% к 2020 году, создание условий для перевода экономики и бюджетной сферы муниципального образования на энергосберегающий путь развития;</w:t>
            </w:r>
          </w:p>
          <w:p w:rsidR="005855F2" w:rsidRPr="00710878" w:rsidRDefault="005855F2" w:rsidP="005855F2">
            <w:pPr>
              <w:jc w:val="both"/>
              <w:rPr>
                <w:rFonts w:ascii="Times New Roman" w:hAnsi="Times New Roman" w:cs="Times New Roman"/>
                <w:sz w:val="24"/>
                <w:szCs w:val="24"/>
              </w:rPr>
            </w:pPr>
            <w:r w:rsidRPr="00710878">
              <w:rPr>
                <w:rFonts w:ascii="Times New Roman" w:eastAsia="Times New Roman" w:hAnsi="Times New Roman" w:cs="Times New Roman"/>
                <w:sz w:val="24"/>
                <w:szCs w:val="24"/>
                <w:lang w:eastAsia="ru-RU"/>
              </w:rPr>
              <w:t>*о</w:t>
            </w:r>
            <w:r w:rsidRPr="00710878">
              <w:rPr>
                <w:rFonts w:ascii="Times New Roman" w:hAnsi="Times New Roman" w:cs="Times New Roman"/>
                <w:sz w:val="24"/>
                <w:szCs w:val="24"/>
              </w:rPr>
              <w:t>пределение показателей энергетической эффективности;</w:t>
            </w:r>
          </w:p>
          <w:p w:rsidR="005855F2" w:rsidRPr="00710878" w:rsidRDefault="005855F2" w:rsidP="005855F2">
            <w:pPr>
              <w:jc w:val="both"/>
              <w:rPr>
                <w:rFonts w:ascii="Times New Roman" w:hAnsi="Times New Roman" w:cs="Times New Roman"/>
                <w:sz w:val="24"/>
                <w:szCs w:val="24"/>
              </w:rPr>
            </w:pPr>
            <w:r w:rsidRPr="00710878">
              <w:rPr>
                <w:rFonts w:ascii="Times New Roman" w:eastAsia="Times New Roman" w:hAnsi="Times New Roman" w:cs="Times New Roman"/>
                <w:sz w:val="24"/>
                <w:szCs w:val="24"/>
                <w:lang w:eastAsia="ru-RU"/>
              </w:rPr>
              <w:t>*о</w:t>
            </w:r>
            <w:r w:rsidRPr="00710878">
              <w:rPr>
                <w:rFonts w:ascii="Times New Roman" w:hAnsi="Times New Roman" w:cs="Times New Roman"/>
                <w:sz w:val="24"/>
                <w:szCs w:val="24"/>
              </w:rPr>
              <w:t>пределение потенциала энергосбережения и повышения энергетической эффективности;</w:t>
            </w:r>
          </w:p>
          <w:p w:rsidR="005855F2" w:rsidRPr="00710878" w:rsidRDefault="005855F2" w:rsidP="005855F2">
            <w:pPr>
              <w:jc w:val="both"/>
              <w:rPr>
                <w:rFonts w:ascii="Times New Roman" w:hAnsi="Times New Roman" w:cs="Times New Roman"/>
                <w:sz w:val="24"/>
                <w:szCs w:val="24"/>
              </w:rPr>
            </w:pPr>
            <w:r w:rsidRPr="00710878">
              <w:rPr>
                <w:rFonts w:ascii="Times New Roman" w:eastAsia="Times New Roman" w:hAnsi="Times New Roman" w:cs="Times New Roman"/>
                <w:sz w:val="24"/>
                <w:szCs w:val="24"/>
                <w:lang w:eastAsia="ru-RU"/>
              </w:rPr>
              <w:t>*р</w:t>
            </w:r>
            <w:r w:rsidRPr="00710878">
              <w:rPr>
                <w:rFonts w:ascii="Times New Roman" w:hAnsi="Times New Roman" w:cs="Times New Roman"/>
                <w:sz w:val="24"/>
                <w:szCs w:val="24"/>
              </w:rPr>
              <w:t>азработка перечня мероприятий по энергосбережению и  повышению энергетической эффективности  и проведение их стоимостной оценки;</w:t>
            </w:r>
          </w:p>
          <w:p w:rsidR="005855F2" w:rsidRPr="00710878" w:rsidRDefault="005855F2" w:rsidP="005855F2">
            <w:pPr>
              <w:jc w:val="both"/>
              <w:rPr>
                <w:rFonts w:ascii="Times New Roman" w:hAnsi="Times New Roman" w:cs="Times New Roman"/>
                <w:sz w:val="24"/>
                <w:szCs w:val="24"/>
              </w:rPr>
            </w:pPr>
            <w:r w:rsidRPr="00710878">
              <w:rPr>
                <w:rFonts w:ascii="Times New Roman" w:eastAsia="Times New Roman" w:hAnsi="Times New Roman" w:cs="Times New Roman"/>
                <w:sz w:val="24"/>
                <w:szCs w:val="24"/>
                <w:lang w:eastAsia="ru-RU"/>
              </w:rPr>
              <w:t>*с</w:t>
            </w:r>
            <w:r w:rsidRPr="00710878">
              <w:rPr>
                <w:rFonts w:ascii="Times New Roman" w:hAnsi="Times New Roman" w:cs="Times New Roman"/>
                <w:sz w:val="24"/>
                <w:szCs w:val="24"/>
              </w:rPr>
              <w:t>оздание условий, обеспечивающих максимально эффективное использование потенциала топливно-энергетических ресурсов для роста экономии и повышения качества жизни Трубчевского района, за счет сокращения количества потребляемой энергии, выхода на более высокую ступень эффективности</w:t>
            </w:r>
          </w:p>
        </w:tc>
      </w:tr>
      <w:tr w:rsidR="00A5249C" w:rsidRPr="00710878" w:rsidTr="006B7B47">
        <w:trPr>
          <w:trHeight w:val="240"/>
        </w:trPr>
        <w:tc>
          <w:tcPr>
            <w:tcW w:w="3645" w:type="dxa"/>
            <w:vAlign w:val="center"/>
          </w:tcPr>
          <w:p w:rsidR="00A5249C" w:rsidRPr="00710878" w:rsidRDefault="00A5249C" w:rsidP="00A90A6C">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Задачи программы</w:t>
            </w:r>
          </w:p>
        </w:tc>
        <w:tc>
          <w:tcPr>
            <w:tcW w:w="6528" w:type="dxa"/>
            <w:vAlign w:val="center"/>
          </w:tcPr>
          <w:p w:rsidR="008A6013" w:rsidRPr="00710878" w:rsidRDefault="008A6013"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w:t>
            </w:r>
            <w:r w:rsidR="007E7ECB" w:rsidRPr="00710878">
              <w:rPr>
                <w:rFonts w:ascii="Times New Roman" w:eastAsia="Times New Roman" w:hAnsi="Times New Roman" w:cs="Times New Roman"/>
                <w:sz w:val="24"/>
                <w:szCs w:val="24"/>
                <w:lang w:eastAsia="ru-RU"/>
              </w:rPr>
              <w:t>С</w:t>
            </w:r>
            <w:r w:rsidRPr="00710878">
              <w:rPr>
                <w:rFonts w:ascii="Times New Roman" w:eastAsia="Times New Roman" w:hAnsi="Times New Roman" w:cs="Times New Roman"/>
                <w:sz w:val="24"/>
                <w:szCs w:val="24"/>
                <w:lang w:eastAsia="ru-RU"/>
              </w:rPr>
              <w:t xml:space="preserve">оздание </w:t>
            </w:r>
            <w:r w:rsidR="004105E4" w:rsidRPr="00710878">
              <w:rPr>
                <w:rFonts w:ascii="Times New Roman" w:eastAsia="Times New Roman" w:hAnsi="Times New Roman" w:cs="Times New Roman"/>
                <w:sz w:val="24"/>
                <w:szCs w:val="24"/>
                <w:lang w:eastAsia="ru-RU"/>
              </w:rPr>
              <w:t xml:space="preserve">оптимальных </w:t>
            </w:r>
            <w:r w:rsidRPr="00710878">
              <w:rPr>
                <w:rFonts w:ascii="Times New Roman" w:eastAsia="Times New Roman" w:hAnsi="Times New Roman" w:cs="Times New Roman"/>
                <w:sz w:val="24"/>
                <w:szCs w:val="24"/>
                <w:lang w:eastAsia="ru-RU"/>
              </w:rPr>
              <w:t xml:space="preserve">условий для </w:t>
            </w:r>
            <w:r w:rsidR="00A360A7" w:rsidRPr="00710878">
              <w:rPr>
                <w:rFonts w:ascii="Times New Roman" w:eastAsia="Times New Roman" w:hAnsi="Times New Roman" w:cs="Times New Roman"/>
                <w:sz w:val="24"/>
                <w:szCs w:val="24"/>
                <w:lang w:eastAsia="ru-RU"/>
              </w:rPr>
              <w:t>повышения эффективности реализации</w:t>
            </w:r>
            <w:r w:rsidRPr="00710878">
              <w:rPr>
                <w:rFonts w:ascii="Times New Roman" w:eastAsia="Times New Roman" w:hAnsi="Times New Roman" w:cs="Times New Roman"/>
                <w:sz w:val="24"/>
                <w:szCs w:val="24"/>
                <w:lang w:eastAsia="ru-RU"/>
              </w:rPr>
              <w:t xml:space="preserve"> по</w:t>
            </w:r>
            <w:r w:rsidR="00A360A7" w:rsidRPr="00710878">
              <w:rPr>
                <w:rFonts w:ascii="Times New Roman" w:eastAsia="Times New Roman" w:hAnsi="Times New Roman" w:cs="Times New Roman"/>
                <w:sz w:val="24"/>
                <w:szCs w:val="24"/>
                <w:lang w:eastAsia="ru-RU"/>
              </w:rPr>
              <w:t>лномочий администрации Трубчевск</w:t>
            </w:r>
            <w:r w:rsidRPr="00710878">
              <w:rPr>
                <w:rFonts w:ascii="Times New Roman" w:eastAsia="Times New Roman" w:hAnsi="Times New Roman" w:cs="Times New Roman"/>
                <w:sz w:val="24"/>
                <w:szCs w:val="24"/>
                <w:lang w:eastAsia="ru-RU"/>
              </w:rPr>
              <w:t>ого муниципального района</w:t>
            </w:r>
            <w:r w:rsidR="00A360A7" w:rsidRPr="00710878">
              <w:rPr>
                <w:rFonts w:ascii="Times New Roman" w:eastAsia="Times New Roman" w:hAnsi="Times New Roman" w:cs="Times New Roman"/>
                <w:sz w:val="24"/>
                <w:szCs w:val="24"/>
                <w:lang w:eastAsia="ru-RU"/>
              </w:rPr>
              <w:t>,</w:t>
            </w:r>
            <w:r w:rsidR="005855F2" w:rsidRPr="00710878">
              <w:rPr>
                <w:rFonts w:ascii="Times New Roman" w:eastAsia="Times New Roman" w:hAnsi="Times New Roman" w:cs="Times New Roman"/>
                <w:sz w:val="24"/>
                <w:szCs w:val="24"/>
                <w:lang w:eastAsia="ru-RU"/>
              </w:rPr>
              <w:t xml:space="preserve"> </w:t>
            </w:r>
            <w:r w:rsidR="00A360A7" w:rsidRPr="00710878">
              <w:rPr>
                <w:rFonts w:ascii="Times New Roman" w:eastAsia="Times New Roman" w:hAnsi="Times New Roman" w:cs="Times New Roman"/>
                <w:sz w:val="24"/>
                <w:szCs w:val="24"/>
                <w:lang w:eastAsia="ru-RU"/>
              </w:rPr>
              <w:t>а также отдельных государственных полномочий Брянской области, переданных в соответствии с законами Брянской области</w:t>
            </w:r>
            <w:r w:rsidRPr="00710878">
              <w:rPr>
                <w:rFonts w:ascii="Times New Roman" w:eastAsia="Times New Roman" w:hAnsi="Times New Roman" w:cs="Times New Roman"/>
                <w:sz w:val="24"/>
                <w:szCs w:val="24"/>
                <w:lang w:eastAsia="ru-RU"/>
              </w:rPr>
              <w:t>;</w:t>
            </w:r>
          </w:p>
          <w:p w:rsidR="008A6013" w:rsidRPr="00710878" w:rsidRDefault="004003A5"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lastRenderedPageBreak/>
              <w:t>*финансовое обеспечение переданных администрации Трубчевского муниципального района государственных полномочий;</w:t>
            </w:r>
          </w:p>
          <w:p w:rsidR="003A3344" w:rsidRPr="00710878" w:rsidRDefault="003A3344"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*создание урегулированной системы учета объектов муниципального имущества на территории Трубчевского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
          <w:p w:rsidR="008A6013" w:rsidRPr="00710878" w:rsidRDefault="008A6013"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*защита прав и законных интересов несовершеннолетних, лиц из числа детей-сирот и детей, оставшихся без попечения родителей;</w:t>
            </w:r>
          </w:p>
          <w:p w:rsidR="006B01BB" w:rsidRPr="00710878" w:rsidRDefault="006B01BB"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*сокращение количества лиц, погибших в результате дорожно-транспортных происшествий, сокращение количества дорожно-транспортных происшествий с пострадавшими сокращение детского </w:t>
            </w:r>
            <w:proofErr w:type="gramStart"/>
            <w:r w:rsidRPr="00710878">
              <w:rPr>
                <w:rFonts w:ascii="Times New Roman" w:eastAsia="Times New Roman" w:hAnsi="Times New Roman" w:cs="Times New Roman"/>
                <w:sz w:val="24"/>
                <w:szCs w:val="24"/>
                <w:lang w:eastAsia="ru-RU"/>
              </w:rPr>
              <w:t>дорожного-транспортного</w:t>
            </w:r>
            <w:proofErr w:type="gramEnd"/>
            <w:r w:rsidRPr="00710878">
              <w:rPr>
                <w:rFonts w:ascii="Times New Roman" w:eastAsia="Times New Roman" w:hAnsi="Times New Roman" w:cs="Times New Roman"/>
                <w:sz w:val="24"/>
                <w:szCs w:val="24"/>
                <w:lang w:eastAsia="ru-RU"/>
              </w:rPr>
              <w:t xml:space="preserve"> травматизма;</w:t>
            </w:r>
          </w:p>
          <w:p w:rsidR="006B01BB" w:rsidRPr="00710878" w:rsidRDefault="006B01BB"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w:t>
            </w:r>
            <w:r w:rsidR="00083B83" w:rsidRPr="00710878">
              <w:rPr>
                <w:rFonts w:ascii="Times New Roman" w:eastAsia="Times New Roman" w:hAnsi="Times New Roman" w:cs="Times New Roman"/>
                <w:sz w:val="24"/>
                <w:szCs w:val="24"/>
                <w:lang w:eastAsia="ru-RU"/>
              </w:rPr>
              <w:t>муниципальная</w:t>
            </w:r>
            <w:r w:rsidRPr="00710878">
              <w:rPr>
                <w:rFonts w:ascii="Times New Roman" w:eastAsia="Times New Roman" w:hAnsi="Times New Roman" w:cs="Times New Roman"/>
                <w:sz w:val="24"/>
                <w:szCs w:val="24"/>
                <w:lang w:eastAsia="ru-RU"/>
              </w:rPr>
              <w:t xml:space="preserve"> поддержка решения жилищной проблемы молодых семей, признанных в установленном </w:t>
            </w:r>
            <w:proofErr w:type="gramStart"/>
            <w:r w:rsidRPr="00710878">
              <w:rPr>
                <w:rFonts w:ascii="Times New Roman" w:eastAsia="Times New Roman" w:hAnsi="Times New Roman" w:cs="Times New Roman"/>
                <w:sz w:val="24"/>
                <w:szCs w:val="24"/>
                <w:lang w:eastAsia="ru-RU"/>
              </w:rPr>
              <w:t>порядке</w:t>
            </w:r>
            <w:proofErr w:type="gramEnd"/>
            <w:r w:rsidRPr="00710878">
              <w:rPr>
                <w:rFonts w:ascii="Times New Roman" w:eastAsia="Times New Roman" w:hAnsi="Times New Roman" w:cs="Times New Roman"/>
                <w:sz w:val="24"/>
                <w:szCs w:val="24"/>
                <w:lang w:eastAsia="ru-RU"/>
              </w:rPr>
              <w:t xml:space="preserve"> нуждающимися в улучшении жилищных условий</w:t>
            </w:r>
          </w:p>
          <w:p w:rsidR="00A5249C" w:rsidRPr="00710878" w:rsidRDefault="006B01BB"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*повышение энергетической эффективности при потреблении энергетических ресурсов </w:t>
            </w:r>
            <w:proofErr w:type="gramStart"/>
            <w:r w:rsidRPr="00710878">
              <w:rPr>
                <w:rFonts w:ascii="Times New Roman" w:eastAsia="Times New Roman" w:hAnsi="Times New Roman" w:cs="Times New Roman"/>
                <w:sz w:val="24"/>
                <w:szCs w:val="24"/>
                <w:lang w:eastAsia="ru-RU"/>
              </w:rPr>
              <w:t>в</w:t>
            </w:r>
            <w:proofErr w:type="gramEnd"/>
            <w:r w:rsidR="006A2AFD" w:rsidRPr="00710878">
              <w:rPr>
                <w:rFonts w:ascii="Times New Roman" w:eastAsia="Times New Roman" w:hAnsi="Times New Roman" w:cs="Times New Roman"/>
                <w:sz w:val="24"/>
                <w:szCs w:val="24"/>
                <w:lang w:eastAsia="ru-RU"/>
              </w:rPr>
              <w:t xml:space="preserve"> </w:t>
            </w:r>
            <w:proofErr w:type="gramStart"/>
            <w:r w:rsidRPr="00710878">
              <w:rPr>
                <w:rFonts w:ascii="Times New Roman" w:eastAsia="Times New Roman" w:hAnsi="Times New Roman" w:cs="Times New Roman"/>
                <w:sz w:val="24"/>
                <w:szCs w:val="24"/>
                <w:lang w:eastAsia="ru-RU"/>
              </w:rPr>
              <w:t>Трубчевском</w:t>
            </w:r>
            <w:proofErr w:type="gramEnd"/>
            <w:r w:rsidR="00D97906" w:rsidRPr="00710878">
              <w:rPr>
                <w:rFonts w:ascii="Times New Roman" w:eastAsia="Times New Roman" w:hAnsi="Times New Roman" w:cs="Times New Roman"/>
                <w:sz w:val="24"/>
                <w:szCs w:val="24"/>
                <w:lang w:eastAsia="ru-RU"/>
              </w:rPr>
              <w:t xml:space="preserve"> муниципальном</w:t>
            </w:r>
            <w:r w:rsidRPr="00710878">
              <w:rPr>
                <w:rFonts w:ascii="Times New Roman" w:eastAsia="Times New Roman" w:hAnsi="Times New Roman" w:cs="Times New Roman"/>
                <w:sz w:val="24"/>
                <w:szCs w:val="24"/>
                <w:lang w:eastAsia="ru-RU"/>
              </w:rPr>
              <w:t xml:space="preserve"> районе за счет снижения к 2015 году удельных показателей энергоемкости и энергопотребления  на 15 процентов и до 2020 года на 40% относительно уровня 2007 года, создание условий для перевода экономики и бюджетной сферы муниципального образования на </w:t>
            </w:r>
            <w:r w:rsidR="003A3344" w:rsidRPr="00710878">
              <w:rPr>
                <w:rFonts w:ascii="Times New Roman" w:eastAsia="Times New Roman" w:hAnsi="Times New Roman" w:cs="Times New Roman"/>
                <w:sz w:val="24"/>
                <w:szCs w:val="24"/>
                <w:lang w:eastAsia="ru-RU"/>
              </w:rPr>
              <w:t>энергосберегающий путь развития;</w:t>
            </w:r>
          </w:p>
          <w:p w:rsidR="007E7ECB" w:rsidRPr="00710878" w:rsidRDefault="007E7ECB"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*предупреждение и профилактика социального сиротства;</w:t>
            </w:r>
          </w:p>
          <w:p w:rsidR="003A3344" w:rsidRPr="00710878" w:rsidRDefault="003A3344"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*повышение качества психолого-медико-педагогической, социальной и трудовой реабилитации детей-сирот и детей, оставшихся без попечения родителей;</w:t>
            </w:r>
          </w:p>
          <w:p w:rsidR="003A3344" w:rsidRPr="00710878" w:rsidRDefault="003A3344"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*повышение качества подготовки к жизни выпускников образовательных учреждений для детей-сирот  и детей, оставшихся без попечения родителей;</w:t>
            </w:r>
          </w:p>
          <w:p w:rsidR="003A3344" w:rsidRPr="00710878" w:rsidRDefault="007E7ECB"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w:t>
            </w:r>
            <w:r w:rsidR="003A3344" w:rsidRPr="00710878">
              <w:rPr>
                <w:rFonts w:ascii="Times New Roman" w:eastAsia="Times New Roman" w:hAnsi="Times New Roman" w:cs="Times New Roman"/>
                <w:sz w:val="24"/>
                <w:szCs w:val="24"/>
                <w:lang w:eastAsia="ru-RU"/>
              </w:rPr>
              <w:t xml:space="preserve">сокращение численности детей-сирот и детей, оставшихся без попечения родителей, от общей численности детей </w:t>
            </w:r>
            <w:proofErr w:type="gramStart"/>
            <w:r w:rsidR="003A3344" w:rsidRPr="00710878">
              <w:rPr>
                <w:rFonts w:ascii="Times New Roman" w:eastAsia="Times New Roman" w:hAnsi="Times New Roman" w:cs="Times New Roman"/>
                <w:sz w:val="24"/>
                <w:szCs w:val="24"/>
                <w:lang w:eastAsia="ru-RU"/>
              </w:rPr>
              <w:t>в</w:t>
            </w:r>
            <w:proofErr w:type="gramEnd"/>
            <w:r w:rsidR="00BB2FA6" w:rsidRPr="00710878">
              <w:rPr>
                <w:rFonts w:ascii="Times New Roman" w:eastAsia="Times New Roman" w:hAnsi="Times New Roman" w:cs="Times New Roman"/>
                <w:sz w:val="24"/>
                <w:szCs w:val="24"/>
                <w:lang w:eastAsia="ru-RU"/>
              </w:rPr>
              <w:t xml:space="preserve"> </w:t>
            </w:r>
            <w:proofErr w:type="gramStart"/>
            <w:r w:rsidR="003A3344" w:rsidRPr="00710878">
              <w:rPr>
                <w:rFonts w:ascii="Times New Roman" w:eastAsia="Times New Roman" w:hAnsi="Times New Roman" w:cs="Times New Roman"/>
                <w:sz w:val="24"/>
                <w:szCs w:val="24"/>
                <w:lang w:eastAsia="ru-RU"/>
              </w:rPr>
              <w:t>Трубчевском</w:t>
            </w:r>
            <w:proofErr w:type="gramEnd"/>
            <w:r w:rsidR="00BB2FA6" w:rsidRPr="00710878">
              <w:rPr>
                <w:rFonts w:ascii="Times New Roman" w:eastAsia="Times New Roman" w:hAnsi="Times New Roman" w:cs="Times New Roman"/>
                <w:sz w:val="24"/>
                <w:szCs w:val="24"/>
                <w:lang w:eastAsia="ru-RU"/>
              </w:rPr>
              <w:t xml:space="preserve"> муниципальном</w:t>
            </w:r>
            <w:r w:rsidR="003A3344" w:rsidRPr="00710878">
              <w:rPr>
                <w:rFonts w:ascii="Times New Roman" w:eastAsia="Times New Roman" w:hAnsi="Times New Roman" w:cs="Times New Roman"/>
                <w:sz w:val="24"/>
                <w:szCs w:val="24"/>
                <w:lang w:eastAsia="ru-RU"/>
              </w:rPr>
              <w:t xml:space="preserve"> районе;</w:t>
            </w:r>
          </w:p>
          <w:p w:rsidR="003A3344" w:rsidRPr="00710878" w:rsidRDefault="003A3344"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*увеличение доли детей – сирот и детей, оставшихся без попечения родителей, переданных в семьи</w:t>
            </w:r>
          </w:p>
          <w:p w:rsidR="003A3344" w:rsidRPr="00710878" w:rsidRDefault="003A3344"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(усыновление, опека, попечительство, приемная семья);</w:t>
            </w:r>
          </w:p>
          <w:p w:rsidR="003A3344" w:rsidRPr="00710878" w:rsidRDefault="003A3344"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*сокращение численности детей-сирот и детей, оставшихся без попечения родителей  направленных  под надзор в организации для детей-сирот и детей, оставшихся без попечения родителей;</w:t>
            </w:r>
          </w:p>
          <w:p w:rsidR="00972248" w:rsidRPr="00710878" w:rsidRDefault="00972248"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*осуществление сохранности жилых помещений, закрепленных за детьми-сиротами и детьми, оставшимися без попечения родителей;</w:t>
            </w:r>
          </w:p>
          <w:p w:rsidR="003A3344" w:rsidRPr="00710878" w:rsidRDefault="003A3344"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в связи с прекращением муниципальной </w:t>
            </w:r>
            <w:proofErr w:type="gramStart"/>
            <w:r w:rsidRPr="00710878">
              <w:rPr>
                <w:rFonts w:ascii="Times New Roman" w:eastAsia="Times New Roman" w:hAnsi="Times New Roman" w:cs="Times New Roman"/>
                <w:sz w:val="24"/>
                <w:szCs w:val="24"/>
                <w:lang w:eastAsia="ru-RU"/>
              </w:rPr>
              <w:t>службы</w:t>
            </w:r>
            <w:proofErr w:type="gramEnd"/>
            <w:r w:rsidRPr="00710878">
              <w:rPr>
                <w:rFonts w:ascii="Times New Roman" w:eastAsia="Times New Roman" w:hAnsi="Times New Roman" w:cs="Times New Roman"/>
                <w:sz w:val="24"/>
                <w:szCs w:val="24"/>
                <w:lang w:eastAsia="ru-RU"/>
              </w:rPr>
              <w:t xml:space="preserve"> при достижении установленной законом выслуги при выходе на трудовую пенсию по старости </w:t>
            </w:r>
            <w:r w:rsidRPr="00710878">
              <w:rPr>
                <w:rFonts w:ascii="Times New Roman" w:eastAsia="Times New Roman" w:hAnsi="Times New Roman" w:cs="Times New Roman"/>
                <w:sz w:val="24"/>
                <w:szCs w:val="24"/>
                <w:lang w:eastAsia="ru-RU"/>
              </w:rPr>
              <w:lastRenderedPageBreak/>
              <w:t>(инвалидности);</w:t>
            </w:r>
          </w:p>
          <w:p w:rsidR="003A3344" w:rsidRPr="00710878" w:rsidRDefault="003A3344"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*реализация муниципальной финансовой поддержки лиц, нуждающихся в особой защите со стороны общества и государства;</w:t>
            </w:r>
          </w:p>
          <w:p w:rsidR="003A3344" w:rsidRPr="00710878" w:rsidRDefault="003A3344"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*реализация административного законодательства на территории Трубчевского муниципального района, профилактика административных правонарушений;</w:t>
            </w:r>
          </w:p>
          <w:p w:rsidR="003A3344" w:rsidRPr="00710878" w:rsidRDefault="008665B5"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*создание благоприятных условий для комплексного развития и жизнедеятельности детей, укрепления семьи как гражданского института в целом;</w:t>
            </w:r>
          </w:p>
          <w:p w:rsidR="008665B5" w:rsidRPr="00710878" w:rsidRDefault="008665B5"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*улучшение состояния условий и охраны труда в организациях, учреждениях и предприятиях Трубчевского муниципального района;</w:t>
            </w:r>
          </w:p>
          <w:p w:rsidR="003A3344" w:rsidRPr="00710878" w:rsidRDefault="008665B5" w:rsidP="005855F2">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*сокращение доли несовершеннолетних, состоящих на учете в комиссии по делам несовершеннолетних и защите их прав Трубчевского муниципального района</w:t>
            </w:r>
            <w:r w:rsidR="005855F2" w:rsidRPr="00710878">
              <w:rPr>
                <w:rFonts w:ascii="Times New Roman" w:eastAsia="Times New Roman" w:hAnsi="Times New Roman" w:cs="Times New Roman"/>
                <w:sz w:val="24"/>
                <w:szCs w:val="24"/>
                <w:lang w:eastAsia="ru-RU"/>
              </w:rPr>
              <w:t>;</w:t>
            </w:r>
          </w:p>
          <w:p w:rsidR="005855F2" w:rsidRPr="00710878" w:rsidRDefault="005855F2" w:rsidP="005855F2">
            <w:pPr>
              <w:jc w:val="both"/>
              <w:rPr>
                <w:rFonts w:ascii="Times New Roman" w:hAnsi="Times New Roman" w:cs="Times New Roman"/>
                <w:sz w:val="24"/>
                <w:szCs w:val="24"/>
              </w:rPr>
            </w:pPr>
            <w:r w:rsidRPr="00710878">
              <w:rPr>
                <w:rFonts w:ascii="Times New Roman" w:eastAsia="Times New Roman" w:hAnsi="Times New Roman" w:cs="Times New Roman"/>
                <w:sz w:val="24"/>
                <w:szCs w:val="24"/>
                <w:lang w:eastAsia="ru-RU"/>
              </w:rPr>
              <w:t>*п</w:t>
            </w:r>
            <w:r w:rsidRPr="00710878">
              <w:rPr>
                <w:rFonts w:ascii="Times New Roman" w:hAnsi="Times New Roman" w:cs="Times New Roman"/>
                <w:sz w:val="24"/>
                <w:szCs w:val="24"/>
              </w:rPr>
              <w:t>роведение комплекса организационно-правовых мероприятий по управлению энергосбережением, в том числе создание системы показателей, характеризующих энергетическую  эффективность при потреблении энергетических ресурсов, их мониторинга, а также сбора и анализа информации об энергоемкости экономики территории;</w:t>
            </w:r>
          </w:p>
          <w:p w:rsidR="005855F2" w:rsidRPr="00710878" w:rsidRDefault="005855F2" w:rsidP="005855F2">
            <w:pPr>
              <w:pStyle w:val="ab"/>
              <w:spacing w:after="0"/>
              <w:ind w:left="0"/>
              <w:jc w:val="both"/>
            </w:pPr>
            <w:r w:rsidRPr="00710878">
              <w:rPr>
                <w:lang w:eastAsia="ru-RU"/>
              </w:rPr>
              <w:t>*р</w:t>
            </w:r>
            <w:r w:rsidRPr="00710878">
              <w:t>асширение практики применения энергосберегающих технологий при модернизации, реконструкции и капитальном ремонте основных фондов объектов энергетики и коммунального комплекса;</w:t>
            </w:r>
          </w:p>
          <w:p w:rsidR="005855F2" w:rsidRPr="00710878" w:rsidRDefault="005855F2" w:rsidP="005855F2">
            <w:pPr>
              <w:pStyle w:val="ab"/>
              <w:spacing w:after="0"/>
              <w:ind w:left="0"/>
              <w:jc w:val="both"/>
            </w:pPr>
            <w:r w:rsidRPr="00710878">
              <w:rPr>
                <w:lang w:eastAsia="ru-RU"/>
              </w:rPr>
              <w:t>*п</w:t>
            </w:r>
            <w:r w:rsidRPr="00710878">
              <w:t>роведение энергетических обследований объектов бюджетной и жилищной сферы, ведение энергетических паспортов;</w:t>
            </w:r>
          </w:p>
          <w:p w:rsidR="005855F2" w:rsidRPr="00710878" w:rsidRDefault="005855F2" w:rsidP="005855F2">
            <w:pPr>
              <w:pStyle w:val="1"/>
              <w:tabs>
                <w:tab w:val="clear" w:pos="432"/>
              </w:tabs>
              <w:suppressAutoHyphens w:val="0"/>
              <w:spacing w:before="0" w:after="0"/>
              <w:ind w:left="0" w:firstLine="0"/>
              <w:jc w:val="both"/>
              <w:outlineLvl w:val="0"/>
              <w:rPr>
                <w:rFonts w:ascii="Times New Roman" w:hAnsi="Times New Roman"/>
                <w:b w:val="0"/>
                <w:color w:val="auto"/>
                <w:sz w:val="24"/>
                <w:szCs w:val="24"/>
              </w:rPr>
            </w:pPr>
            <w:r w:rsidRPr="00710878">
              <w:rPr>
                <w:rFonts w:ascii="Times New Roman" w:hAnsi="Times New Roman"/>
                <w:color w:val="auto"/>
                <w:sz w:val="24"/>
                <w:szCs w:val="24"/>
                <w:lang w:eastAsia="ru-RU"/>
              </w:rPr>
              <w:t>*</w:t>
            </w:r>
            <w:r w:rsidRPr="00710878">
              <w:rPr>
                <w:rFonts w:ascii="Times New Roman" w:hAnsi="Times New Roman"/>
                <w:b w:val="0"/>
                <w:color w:val="auto"/>
                <w:sz w:val="24"/>
                <w:szCs w:val="24"/>
                <w:lang w:eastAsia="ru-RU"/>
              </w:rPr>
              <w:t>о</w:t>
            </w:r>
            <w:r w:rsidRPr="00710878">
              <w:rPr>
                <w:rFonts w:ascii="Times New Roman" w:hAnsi="Times New Roman"/>
                <w:b w:val="0"/>
                <w:color w:val="auto"/>
                <w:sz w:val="24"/>
                <w:szCs w:val="24"/>
              </w:rPr>
              <w:t>беспечение учета всего объема потребляемых энергетических ресурсов</w:t>
            </w:r>
          </w:p>
        </w:tc>
      </w:tr>
      <w:tr w:rsidR="00805BBC" w:rsidRPr="00710878" w:rsidTr="006B7B47">
        <w:trPr>
          <w:trHeight w:val="360"/>
        </w:trPr>
        <w:tc>
          <w:tcPr>
            <w:tcW w:w="3645" w:type="dxa"/>
            <w:vAlign w:val="center"/>
          </w:tcPr>
          <w:p w:rsidR="00805BBC" w:rsidRPr="00710878" w:rsidRDefault="00805BBC" w:rsidP="00A90A6C">
            <w:pPr>
              <w:pStyle w:val="ConsPlusCell"/>
              <w:widowControl/>
              <w:jc w:val="center"/>
              <w:rPr>
                <w:rFonts w:ascii="Times New Roman" w:hAnsi="Times New Roman" w:cs="Times New Roman"/>
                <w:sz w:val="24"/>
                <w:szCs w:val="24"/>
              </w:rPr>
            </w:pPr>
            <w:r w:rsidRPr="00710878">
              <w:rPr>
                <w:rFonts w:ascii="Times New Roman" w:hAnsi="Times New Roman" w:cs="Times New Roman"/>
                <w:sz w:val="24"/>
                <w:szCs w:val="24"/>
              </w:rPr>
              <w:lastRenderedPageBreak/>
              <w:t xml:space="preserve">Этапы и сроки реализации  </w:t>
            </w:r>
            <w:r w:rsidRPr="00710878">
              <w:rPr>
                <w:rFonts w:ascii="Times New Roman" w:hAnsi="Times New Roman" w:cs="Times New Roman"/>
                <w:sz w:val="24"/>
                <w:szCs w:val="24"/>
              </w:rPr>
              <w:br/>
              <w:t>программы</w:t>
            </w:r>
          </w:p>
        </w:tc>
        <w:tc>
          <w:tcPr>
            <w:tcW w:w="6528" w:type="dxa"/>
            <w:vAlign w:val="center"/>
          </w:tcPr>
          <w:p w:rsidR="00805BBC" w:rsidRPr="00710878" w:rsidRDefault="0039374D" w:rsidP="005855F2">
            <w:pPr>
              <w:pStyle w:val="ConsPlusCell"/>
              <w:widowControl/>
              <w:jc w:val="both"/>
              <w:rPr>
                <w:rFonts w:ascii="Times New Roman" w:hAnsi="Times New Roman" w:cs="Times New Roman"/>
                <w:sz w:val="24"/>
                <w:szCs w:val="24"/>
              </w:rPr>
            </w:pPr>
            <w:r w:rsidRPr="00710878">
              <w:rPr>
                <w:rFonts w:ascii="Times New Roman" w:hAnsi="Times New Roman" w:cs="Times New Roman"/>
                <w:sz w:val="24"/>
                <w:szCs w:val="24"/>
              </w:rPr>
              <w:t>2013 – 2016</w:t>
            </w:r>
            <w:r w:rsidR="000E463C" w:rsidRPr="00710878">
              <w:rPr>
                <w:rFonts w:ascii="Times New Roman" w:hAnsi="Times New Roman" w:cs="Times New Roman"/>
                <w:sz w:val="24"/>
                <w:szCs w:val="24"/>
              </w:rPr>
              <w:t xml:space="preserve"> годы</w:t>
            </w:r>
          </w:p>
        </w:tc>
      </w:tr>
      <w:tr w:rsidR="00805BBC" w:rsidRPr="00710878" w:rsidTr="006B7B47">
        <w:trPr>
          <w:trHeight w:val="1080"/>
        </w:trPr>
        <w:tc>
          <w:tcPr>
            <w:tcW w:w="3645" w:type="dxa"/>
            <w:vAlign w:val="center"/>
          </w:tcPr>
          <w:p w:rsidR="00805BBC" w:rsidRPr="00710878" w:rsidRDefault="00805BBC" w:rsidP="00A90A6C">
            <w:pPr>
              <w:pStyle w:val="ConsPlusCell"/>
              <w:widowControl/>
              <w:jc w:val="center"/>
              <w:rPr>
                <w:rFonts w:ascii="Times New Roman" w:hAnsi="Times New Roman" w:cs="Times New Roman"/>
                <w:sz w:val="24"/>
                <w:szCs w:val="24"/>
              </w:rPr>
            </w:pPr>
            <w:r w:rsidRPr="00710878">
              <w:rPr>
                <w:rFonts w:ascii="Times New Roman" w:hAnsi="Times New Roman" w:cs="Times New Roman"/>
                <w:sz w:val="24"/>
                <w:szCs w:val="24"/>
              </w:rPr>
              <w:t xml:space="preserve">Объемы бюджетных          </w:t>
            </w:r>
            <w:r w:rsidRPr="00710878">
              <w:rPr>
                <w:rFonts w:ascii="Times New Roman" w:hAnsi="Times New Roman" w:cs="Times New Roman"/>
                <w:sz w:val="24"/>
                <w:szCs w:val="24"/>
              </w:rPr>
              <w:br/>
              <w:t xml:space="preserve">ассигнований на           </w:t>
            </w:r>
            <w:r w:rsidRPr="00710878">
              <w:rPr>
                <w:rFonts w:ascii="Times New Roman" w:hAnsi="Times New Roman" w:cs="Times New Roman"/>
                <w:sz w:val="24"/>
                <w:szCs w:val="24"/>
              </w:rPr>
              <w:br/>
              <w:t>реализацию программы</w:t>
            </w:r>
          </w:p>
        </w:tc>
        <w:tc>
          <w:tcPr>
            <w:tcW w:w="6528" w:type="dxa"/>
            <w:vAlign w:val="center"/>
          </w:tcPr>
          <w:p w:rsidR="00805BBC" w:rsidRPr="00710878" w:rsidRDefault="005855F2" w:rsidP="005855F2">
            <w:pPr>
              <w:pStyle w:val="ConsPlusCell"/>
              <w:widowControl/>
              <w:rPr>
                <w:rFonts w:ascii="Times New Roman" w:hAnsi="Times New Roman" w:cs="Times New Roman"/>
                <w:sz w:val="24"/>
                <w:szCs w:val="24"/>
              </w:rPr>
            </w:pPr>
            <w:r w:rsidRPr="00710878">
              <w:rPr>
                <w:rFonts w:ascii="Times New Roman" w:hAnsi="Times New Roman" w:cs="Times New Roman"/>
                <w:sz w:val="24"/>
                <w:szCs w:val="24"/>
              </w:rPr>
              <w:t>О</w:t>
            </w:r>
            <w:r w:rsidR="00805BBC" w:rsidRPr="00710878">
              <w:rPr>
                <w:rFonts w:ascii="Times New Roman" w:hAnsi="Times New Roman" w:cs="Times New Roman"/>
                <w:sz w:val="24"/>
                <w:szCs w:val="24"/>
              </w:rPr>
              <w:t xml:space="preserve">бщий объем средств, предусмотренных на реализацию  </w:t>
            </w:r>
            <w:r w:rsidRPr="00710878">
              <w:rPr>
                <w:rFonts w:ascii="Times New Roman" w:hAnsi="Times New Roman" w:cs="Times New Roman"/>
                <w:sz w:val="24"/>
                <w:szCs w:val="24"/>
              </w:rPr>
              <w:t xml:space="preserve">муниципальной программы </w:t>
            </w:r>
            <w:r w:rsidR="00A339EC" w:rsidRPr="00710878">
              <w:rPr>
                <w:rFonts w:ascii="Times New Roman" w:hAnsi="Times New Roman" w:cs="Times New Roman"/>
                <w:sz w:val="24"/>
                <w:szCs w:val="24"/>
              </w:rPr>
              <w:t>–</w:t>
            </w:r>
            <w:r w:rsidRPr="00710878">
              <w:rPr>
                <w:rFonts w:ascii="Times New Roman" w:hAnsi="Times New Roman" w:cs="Times New Roman"/>
                <w:sz w:val="24"/>
                <w:szCs w:val="24"/>
              </w:rPr>
              <w:t xml:space="preserve"> </w:t>
            </w:r>
            <w:r w:rsidR="00A339EC" w:rsidRPr="00A46F03">
              <w:rPr>
                <w:rFonts w:ascii="Times New Roman" w:hAnsi="Times New Roman" w:cs="Times New Roman"/>
                <w:sz w:val="24"/>
                <w:szCs w:val="24"/>
              </w:rPr>
              <w:t>133 </w:t>
            </w:r>
            <w:r w:rsidR="00A65959" w:rsidRPr="00A46F03">
              <w:rPr>
                <w:rFonts w:ascii="Times New Roman" w:hAnsi="Times New Roman" w:cs="Times New Roman"/>
                <w:sz w:val="24"/>
                <w:szCs w:val="24"/>
              </w:rPr>
              <w:t>7</w:t>
            </w:r>
            <w:r w:rsidR="00A339EC" w:rsidRPr="00A46F03">
              <w:rPr>
                <w:rFonts w:ascii="Times New Roman" w:hAnsi="Times New Roman" w:cs="Times New Roman"/>
                <w:sz w:val="24"/>
                <w:szCs w:val="24"/>
              </w:rPr>
              <w:t>70 345</w:t>
            </w:r>
            <w:r w:rsidR="00A339EC" w:rsidRPr="00710878">
              <w:rPr>
                <w:rFonts w:ascii="Times New Roman" w:hAnsi="Times New Roman" w:cs="Times New Roman"/>
                <w:sz w:val="24"/>
                <w:szCs w:val="24"/>
              </w:rPr>
              <w:t xml:space="preserve"> </w:t>
            </w:r>
            <w:r w:rsidR="00805BBC" w:rsidRPr="00710878">
              <w:rPr>
                <w:rFonts w:ascii="Times New Roman" w:hAnsi="Times New Roman" w:cs="Times New Roman"/>
                <w:sz w:val="24"/>
                <w:szCs w:val="24"/>
              </w:rPr>
              <w:t>рублей,</w:t>
            </w:r>
          </w:p>
          <w:p w:rsidR="00805BBC" w:rsidRPr="00710878" w:rsidRDefault="006C61C6" w:rsidP="00A65959">
            <w:pPr>
              <w:pStyle w:val="ConsPlusCell"/>
              <w:widowControl/>
              <w:rPr>
                <w:rFonts w:ascii="Times New Roman" w:hAnsi="Times New Roman" w:cs="Times New Roman"/>
                <w:color w:val="FF0000"/>
                <w:sz w:val="24"/>
                <w:szCs w:val="24"/>
              </w:rPr>
            </w:pPr>
            <w:r>
              <w:rPr>
                <w:rFonts w:ascii="Times New Roman" w:hAnsi="Times New Roman" w:cs="Times New Roman"/>
                <w:sz w:val="24"/>
                <w:szCs w:val="24"/>
              </w:rPr>
              <w:t>в том числе:</w:t>
            </w:r>
            <w:r w:rsidR="00805BBC" w:rsidRPr="00710878">
              <w:rPr>
                <w:rFonts w:ascii="Times New Roman" w:hAnsi="Times New Roman" w:cs="Times New Roman"/>
                <w:sz w:val="24"/>
                <w:szCs w:val="24"/>
              </w:rPr>
              <w:br/>
            </w:r>
            <w:r w:rsidR="00EF4997" w:rsidRPr="00710878">
              <w:rPr>
                <w:rFonts w:ascii="Times New Roman" w:hAnsi="Times New Roman" w:cs="Times New Roman"/>
                <w:sz w:val="24"/>
                <w:szCs w:val="24"/>
              </w:rPr>
              <w:t>2013 год</w:t>
            </w:r>
            <w:r w:rsidR="005855F2" w:rsidRPr="00710878">
              <w:rPr>
                <w:rFonts w:ascii="Times New Roman" w:hAnsi="Times New Roman" w:cs="Times New Roman"/>
                <w:sz w:val="24"/>
                <w:szCs w:val="24"/>
              </w:rPr>
              <w:t xml:space="preserve"> – 39 919 120</w:t>
            </w:r>
            <w:r w:rsidR="00EF4997" w:rsidRPr="00710878">
              <w:rPr>
                <w:rFonts w:ascii="Times New Roman" w:hAnsi="Times New Roman" w:cs="Times New Roman"/>
                <w:sz w:val="24"/>
                <w:szCs w:val="24"/>
              </w:rPr>
              <w:t xml:space="preserve"> рублей;      </w:t>
            </w:r>
            <w:r w:rsidR="00EF4997" w:rsidRPr="00710878">
              <w:rPr>
                <w:rFonts w:ascii="Times New Roman" w:hAnsi="Times New Roman" w:cs="Times New Roman"/>
                <w:sz w:val="24"/>
                <w:szCs w:val="24"/>
              </w:rPr>
              <w:br/>
              <w:t>2014 год</w:t>
            </w:r>
            <w:r w:rsidR="005855F2" w:rsidRPr="00710878">
              <w:rPr>
                <w:rFonts w:ascii="Times New Roman" w:hAnsi="Times New Roman" w:cs="Times New Roman"/>
                <w:sz w:val="24"/>
                <w:szCs w:val="24"/>
              </w:rPr>
              <w:t xml:space="preserve"> – </w:t>
            </w:r>
            <w:r w:rsidR="005855F2" w:rsidRPr="00A46F03">
              <w:rPr>
                <w:rFonts w:ascii="Times New Roman" w:hAnsi="Times New Roman" w:cs="Times New Roman"/>
                <w:sz w:val="24"/>
                <w:szCs w:val="24"/>
              </w:rPr>
              <w:t>3</w:t>
            </w:r>
            <w:r w:rsidR="00A65959" w:rsidRPr="00A46F03">
              <w:rPr>
                <w:rFonts w:ascii="Times New Roman" w:hAnsi="Times New Roman" w:cs="Times New Roman"/>
                <w:sz w:val="24"/>
                <w:szCs w:val="24"/>
              </w:rPr>
              <w:t>2</w:t>
            </w:r>
            <w:r w:rsidR="005855F2" w:rsidRPr="00A46F03">
              <w:rPr>
                <w:rFonts w:ascii="Times New Roman" w:hAnsi="Times New Roman" w:cs="Times New Roman"/>
                <w:sz w:val="24"/>
                <w:szCs w:val="24"/>
              </w:rPr>
              <w:t> </w:t>
            </w:r>
            <w:r w:rsidR="00A65959" w:rsidRPr="00A46F03">
              <w:rPr>
                <w:rFonts w:ascii="Times New Roman" w:hAnsi="Times New Roman" w:cs="Times New Roman"/>
                <w:sz w:val="24"/>
                <w:szCs w:val="24"/>
              </w:rPr>
              <w:t>0</w:t>
            </w:r>
            <w:r w:rsidR="005855F2" w:rsidRPr="00A46F03">
              <w:rPr>
                <w:rFonts w:ascii="Times New Roman" w:hAnsi="Times New Roman" w:cs="Times New Roman"/>
                <w:sz w:val="24"/>
                <w:szCs w:val="24"/>
              </w:rPr>
              <w:t>25 335</w:t>
            </w:r>
            <w:r w:rsidR="00BC38FC" w:rsidRPr="00A46F03">
              <w:rPr>
                <w:rFonts w:ascii="Times New Roman" w:hAnsi="Times New Roman" w:cs="Times New Roman"/>
                <w:sz w:val="24"/>
                <w:szCs w:val="24"/>
              </w:rPr>
              <w:t xml:space="preserve"> </w:t>
            </w:r>
            <w:r w:rsidR="00EF4997" w:rsidRPr="00A46F03">
              <w:rPr>
                <w:rFonts w:ascii="Times New Roman" w:hAnsi="Times New Roman" w:cs="Times New Roman"/>
                <w:sz w:val="24"/>
                <w:szCs w:val="24"/>
              </w:rPr>
              <w:t>рублей;</w:t>
            </w:r>
            <w:r w:rsidR="00EF4997" w:rsidRPr="00710878">
              <w:rPr>
                <w:rFonts w:ascii="Times New Roman" w:hAnsi="Times New Roman" w:cs="Times New Roman"/>
                <w:sz w:val="24"/>
                <w:szCs w:val="24"/>
              </w:rPr>
              <w:t xml:space="preserve">      </w:t>
            </w:r>
            <w:r w:rsidR="00EF4997" w:rsidRPr="00710878">
              <w:rPr>
                <w:rFonts w:ascii="Times New Roman" w:hAnsi="Times New Roman" w:cs="Times New Roman"/>
                <w:sz w:val="24"/>
                <w:szCs w:val="24"/>
              </w:rPr>
              <w:br/>
              <w:t xml:space="preserve">2015 год – </w:t>
            </w:r>
            <w:r w:rsidR="005855F2" w:rsidRPr="00710878">
              <w:rPr>
                <w:rFonts w:ascii="Times New Roman" w:hAnsi="Times New Roman" w:cs="Times New Roman"/>
                <w:sz w:val="24"/>
                <w:szCs w:val="24"/>
              </w:rPr>
              <w:t>30 912 945</w:t>
            </w:r>
            <w:r w:rsidR="00BC38FC" w:rsidRPr="00710878">
              <w:rPr>
                <w:rFonts w:ascii="Times New Roman" w:hAnsi="Times New Roman" w:cs="Times New Roman"/>
                <w:sz w:val="24"/>
                <w:szCs w:val="24"/>
              </w:rPr>
              <w:t xml:space="preserve"> </w:t>
            </w:r>
            <w:r w:rsidR="00EF4997" w:rsidRPr="00710878">
              <w:rPr>
                <w:rFonts w:ascii="Times New Roman" w:hAnsi="Times New Roman" w:cs="Times New Roman"/>
                <w:sz w:val="24"/>
                <w:szCs w:val="24"/>
              </w:rPr>
              <w:t>рублей</w:t>
            </w:r>
            <w:r w:rsidR="00BC38FC" w:rsidRPr="00710878">
              <w:rPr>
                <w:rFonts w:ascii="Times New Roman" w:hAnsi="Times New Roman" w:cs="Times New Roman"/>
                <w:sz w:val="24"/>
                <w:szCs w:val="24"/>
              </w:rPr>
              <w:t>;</w:t>
            </w:r>
            <w:r w:rsidR="00805BBC" w:rsidRPr="00710878">
              <w:rPr>
                <w:rFonts w:ascii="Times New Roman" w:hAnsi="Times New Roman" w:cs="Times New Roman"/>
                <w:sz w:val="24"/>
                <w:szCs w:val="24"/>
              </w:rPr>
              <w:br/>
            </w:r>
            <w:r w:rsidR="007864C3" w:rsidRPr="00710878">
              <w:rPr>
                <w:rFonts w:ascii="Times New Roman" w:hAnsi="Times New Roman" w:cs="Times New Roman"/>
                <w:sz w:val="24"/>
                <w:szCs w:val="24"/>
              </w:rPr>
              <w:t>2016 год</w:t>
            </w:r>
            <w:r w:rsidR="005855F2" w:rsidRPr="00710878">
              <w:rPr>
                <w:rFonts w:ascii="Times New Roman" w:hAnsi="Times New Roman" w:cs="Times New Roman"/>
                <w:sz w:val="24"/>
                <w:szCs w:val="24"/>
              </w:rPr>
              <w:t xml:space="preserve"> – 30 912 945</w:t>
            </w:r>
            <w:r w:rsidR="00D00945" w:rsidRPr="00710878">
              <w:rPr>
                <w:rFonts w:ascii="Times New Roman" w:hAnsi="Times New Roman" w:cs="Times New Roman"/>
                <w:sz w:val="24"/>
                <w:szCs w:val="24"/>
              </w:rPr>
              <w:t xml:space="preserve"> </w:t>
            </w:r>
            <w:r w:rsidR="00805BBC" w:rsidRPr="00710878">
              <w:rPr>
                <w:rFonts w:ascii="Times New Roman" w:hAnsi="Times New Roman" w:cs="Times New Roman"/>
                <w:sz w:val="24"/>
                <w:szCs w:val="24"/>
              </w:rPr>
              <w:t>рублей</w:t>
            </w:r>
          </w:p>
        </w:tc>
      </w:tr>
      <w:tr w:rsidR="00805BBC" w:rsidRPr="00710878" w:rsidTr="006B7B47">
        <w:trPr>
          <w:trHeight w:val="505"/>
        </w:trPr>
        <w:tc>
          <w:tcPr>
            <w:tcW w:w="3645" w:type="dxa"/>
            <w:vAlign w:val="center"/>
          </w:tcPr>
          <w:p w:rsidR="00805BBC" w:rsidRPr="00710878" w:rsidRDefault="006C61C6" w:rsidP="00A90A6C">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Ожидаемые результаты</w:t>
            </w:r>
            <w:r w:rsidR="00805BBC" w:rsidRPr="00710878">
              <w:rPr>
                <w:rFonts w:ascii="Times New Roman" w:hAnsi="Times New Roman" w:cs="Times New Roman"/>
                <w:sz w:val="24"/>
                <w:szCs w:val="24"/>
              </w:rPr>
              <w:br/>
              <w:t>реализации программы</w:t>
            </w:r>
          </w:p>
        </w:tc>
        <w:tc>
          <w:tcPr>
            <w:tcW w:w="6528" w:type="dxa"/>
            <w:vAlign w:val="center"/>
          </w:tcPr>
          <w:p w:rsidR="006017B1" w:rsidRDefault="006017B1" w:rsidP="006C61C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Реализация запланированных мероприятий муниципальной программы администрации Трубчевского муниципального района:</w:t>
            </w:r>
          </w:p>
          <w:p w:rsidR="006017B1" w:rsidRDefault="006017B1" w:rsidP="006C61C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2013 год - 100%;</w:t>
            </w:r>
          </w:p>
          <w:p w:rsidR="006017B1" w:rsidRDefault="006017B1" w:rsidP="006C61C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2014 год - 100%;</w:t>
            </w:r>
          </w:p>
          <w:p w:rsidR="006017B1" w:rsidRDefault="006017B1" w:rsidP="006C61C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2015 год - 100%;</w:t>
            </w:r>
          </w:p>
          <w:p w:rsidR="006017B1" w:rsidRDefault="006017B1" w:rsidP="006C61C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2016 год - 100%.</w:t>
            </w:r>
          </w:p>
          <w:p w:rsidR="00805BBC" w:rsidRPr="00710878" w:rsidRDefault="00805BBC" w:rsidP="005855F2">
            <w:pPr>
              <w:pStyle w:val="ConsPlusCell"/>
              <w:widowControl/>
              <w:jc w:val="both"/>
              <w:rPr>
                <w:rFonts w:ascii="Times New Roman" w:hAnsi="Times New Roman" w:cs="Times New Roman"/>
                <w:sz w:val="24"/>
                <w:szCs w:val="24"/>
              </w:rPr>
            </w:pPr>
          </w:p>
        </w:tc>
      </w:tr>
    </w:tbl>
    <w:p w:rsidR="00FF294A" w:rsidRPr="00710878" w:rsidRDefault="00FF294A" w:rsidP="00FF294A">
      <w:pPr>
        <w:jc w:val="center"/>
        <w:rPr>
          <w:rFonts w:ascii="Times New Roman" w:hAnsi="Times New Roman" w:cs="Times New Roman"/>
          <w:sz w:val="24"/>
          <w:szCs w:val="24"/>
        </w:rPr>
      </w:pPr>
    </w:p>
    <w:p w:rsidR="000F5545" w:rsidRPr="00710878" w:rsidRDefault="000F5545" w:rsidP="00CE67C0">
      <w:pPr>
        <w:spacing w:after="0" w:line="240" w:lineRule="auto"/>
        <w:jc w:val="center"/>
        <w:rPr>
          <w:rFonts w:ascii="Times New Roman" w:hAnsi="Times New Roman" w:cs="Times New Roman"/>
          <w:sz w:val="24"/>
          <w:szCs w:val="24"/>
        </w:rPr>
      </w:pPr>
    </w:p>
    <w:p w:rsidR="000F5545" w:rsidRPr="00710878" w:rsidRDefault="000F5545" w:rsidP="00CE67C0">
      <w:pPr>
        <w:spacing w:after="0" w:line="240" w:lineRule="auto"/>
        <w:jc w:val="center"/>
        <w:rPr>
          <w:rFonts w:ascii="Times New Roman" w:hAnsi="Times New Roman" w:cs="Times New Roman"/>
          <w:sz w:val="24"/>
          <w:szCs w:val="24"/>
        </w:rPr>
      </w:pPr>
    </w:p>
    <w:p w:rsidR="000F5545" w:rsidRPr="00710878" w:rsidRDefault="000F5545" w:rsidP="00CE67C0">
      <w:pPr>
        <w:spacing w:after="0" w:line="240" w:lineRule="auto"/>
        <w:jc w:val="center"/>
        <w:rPr>
          <w:rFonts w:ascii="Times New Roman" w:hAnsi="Times New Roman" w:cs="Times New Roman"/>
          <w:sz w:val="24"/>
          <w:szCs w:val="24"/>
        </w:rPr>
      </w:pPr>
    </w:p>
    <w:p w:rsidR="006C61C6" w:rsidRDefault="006C61C6" w:rsidP="006C61C6">
      <w:pPr>
        <w:spacing w:after="0" w:line="240" w:lineRule="auto"/>
        <w:rPr>
          <w:rFonts w:ascii="Times New Roman" w:hAnsi="Times New Roman" w:cs="Times New Roman"/>
          <w:sz w:val="24"/>
          <w:szCs w:val="24"/>
        </w:rPr>
      </w:pPr>
    </w:p>
    <w:p w:rsidR="006C61C6" w:rsidRDefault="006C61C6" w:rsidP="006C61C6">
      <w:pPr>
        <w:spacing w:after="0" w:line="240" w:lineRule="auto"/>
        <w:rPr>
          <w:rFonts w:ascii="Times New Roman" w:hAnsi="Times New Roman" w:cs="Times New Roman"/>
          <w:sz w:val="24"/>
          <w:szCs w:val="24"/>
        </w:rPr>
      </w:pPr>
    </w:p>
    <w:p w:rsidR="00C07976" w:rsidRPr="00710878" w:rsidRDefault="006C61C6" w:rsidP="00CE67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r w:rsidR="00C07976" w:rsidRPr="00710878">
        <w:rPr>
          <w:rFonts w:ascii="Times New Roman" w:hAnsi="Times New Roman" w:cs="Times New Roman"/>
          <w:sz w:val="24"/>
          <w:szCs w:val="24"/>
        </w:rPr>
        <w:t>Характеристика текущего состояния деятельности</w:t>
      </w:r>
    </w:p>
    <w:p w:rsidR="00C07976" w:rsidRPr="00710878" w:rsidRDefault="00A339EC" w:rsidP="00CE67C0">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исполнительного органа</w:t>
      </w:r>
      <w:r w:rsidR="00615469" w:rsidRPr="00710878">
        <w:rPr>
          <w:rFonts w:ascii="Times New Roman" w:hAnsi="Times New Roman" w:cs="Times New Roman"/>
          <w:sz w:val="24"/>
          <w:szCs w:val="24"/>
        </w:rPr>
        <w:t xml:space="preserve"> Трубчевского муниципального района</w:t>
      </w:r>
    </w:p>
    <w:p w:rsidR="00615469" w:rsidRPr="00710878" w:rsidRDefault="00615469" w:rsidP="00C07976">
      <w:pPr>
        <w:spacing w:after="0" w:line="240" w:lineRule="auto"/>
        <w:ind w:firstLine="709"/>
        <w:jc w:val="center"/>
        <w:rPr>
          <w:rFonts w:ascii="Times New Roman" w:hAnsi="Times New Roman" w:cs="Times New Roman"/>
          <w:sz w:val="24"/>
          <w:szCs w:val="24"/>
        </w:rPr>
      </w:pPr>
    </w:p>
    <w:p w:rsidR="00C07976" w:rsidRPr="00710878" w:rsidRDefault="00155636" w:rsidP="00C07976">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Муниципальна</w:t>
      </w:r>
      <w:r w:rsidR="00A339EC" w:rsidRPr="00710878">
        <w:rPr>
          <w:rFonts w:ascii="Times New Roman" w:hAnsi="Times New Roman" w:cs="Times New Roman"/>
          <w:sz w:val="24"/>
          <w:szCs w:val="24"/>
        </w:rPr>
        <w:t xml:space="preserve">я программа </w:t>
      </w:r>
      <w:r w:rsidR="00C07976" w:rsidRPr="00710878">
        <w:rPr>
          <w:rFonts w:ascii="Times New Roman" w:hAnsi="Times New Roman" w:cs="Times New Roman"/>
          <w:sz w:val="24"/>
          <w:szCs w:val="24"/>
        </w:rPr>
        <w:t xml:space="preserve">«Реализация полномочий </w:t>
      </w:r>
      <w:r w:rsidR="00A339EC" w:rsidRPr="00710878">
        <w:rPr>
          <w:rFonts w:ascii="Times New Roman" w:hAnsi="Times New Roman" w:cs="Times New Roman"/>
          <w:sz w:val="24"/>
          <w:szCs w:val="24"/>
        </w:rPr>
        <w:t xml:space="preserve">исполнительного органа </w:t>
      </w:r>
      <w:r w:rsidRPr="00710878">
        <w:rPr>
          <w:rFonts w:ascii="Times New Roman" w:hAnsi="Times New Roman" w:cs="Times New Roman"/>
          <w:sz w:val="24"/>
          <w:szCs w:val="24"/>
        </w:rPr>
        <w:t>Трубч</w:t>
      </w:r>
      <w:r w:rsidR="00A339EC" w:rsidRPr="00710878">
        <w:rPr>
          <w:rFonts w:ascii="Times New Roman" w:hAnsi="Times New Roman" w:cs="Times New Roman"/>
          <w:sz w:val="24"/>
          <w:szCs w:val="24"/>
        </w:rPr>
        <w:t xml:space="preserve">евского муниципального района на </w:t>
      </w:r>
      <w:r w:rsidRPr="00710878">
        <w:rPr>
          <w:rFonts w:ascii="Times New Roman" w:hAnsi="Times New Roman" w:cs="Times New Roman"/>
          <w:sz w:val="24"/>
          <w:szCs w:val="24"/>
        </w:rPr>
        <w:t>2013 – 2016</w:t>
      </w:r>
      <w:r w:rsidR="00C07976" w:rsidRPr="00710878">
        <w:rPr>
          <w:rFonts w:ascii="Times New Roman" w:hAnsi="Times New Roman" w:cs="Times New Roman"/>
          <w:sz w:val="24"/>
          <w:szCs w:val="24"/>
        </w:rPr>
        <w:t xml:space="preserve"> годы</w:t>
      </w:r>
      <w:r w:rsidR="00A339EC" w:rsidRPr="00710878">
        <w:rPr>
          <w:rFonts w:ascii="Times New Roman" w:hAnsi="Times New Roman" w:cs="Times New Roman"/>
          <w:sz w:val="24"/>
          <w:szCs w:val="24"/>
        </w:rPr>
        <w:t>»</w:t>
      </w:r>
      <w:r w:rsidR="007C345E" w:rsidRPr="00710878">
        <w:rPr>
          <w:rFonts w:ascii="Times New Roman" w:hAnsi="Times New Roman" w:cs="Times New Roman"/>
          <w:sz w:val="24"/>
          <w:szCs w:val="24"/>
        </w:rPr>
        <w:t xml:space="preserve"> (далее – муниципальная программа)</w:t>
      </w:r>
      <w:r w:rsidR="00C07976" w:rsidRPr="00710878">
        <w:rPr>
          <w:rFonts w:ascii="Times New Roman" w:hAnsi="Times New Roman" w:cs="Times New Roman"/>
          <w:sz w:val="24"/>
          <w:szCs w:val="24"/>
        </w:rPr>
        <w:t xml:space="preserve"> представляет собой программный документ, направленный на достижение целей и решение задач </w:t>
      </w:r>
      <w:r w:rsidR="00A339EC" w:rsidRPr="00710878">
        <w:rPr>
          <w:rFonts w:ascii="Times New Roman" w:hAnsi="Times New Roman" w:cs="Times New Roman"/>
          <w:sz w:val="24"/>
          <w:szCs w:val="24"/>
        </w:rPr>
        <w:t xml:space="preserve">исполнительной </w:t>
      </w:r>
      <w:r w:rsidR="0075255E" w:rsidRPr="00710878">
        <w:rPr>
          <w:rFonts w:ascii="Times New Roman" w:hAnsi="Times New Roman" w:cs="Times New Roman"/>
          <w:sz w:val="24"/>
          <w:szCs w:val="24"/>
        </w:rPr>
        <w:t>власти</w:t>
      </w:r>
      <w:r w:rsidR="00C07976" w:rsidRPr="00710878">
        <w:rPr>
          <w:rFonts w:ascii="Times New Roman" w:hAnsi="Times New Roman" w:cs="Times New Roman"/>
          <w:sz w:val="24"/>
          <w:szCs w:val="24"/>
        </w:rPr>
        <w:t xml:space="preserve"> </w:t>
      </w:r>
      <w:r w:rsidRPr="00710878">
        <w:rPr>
          <w:rFonts w:ascii="Times New Roman" w:hAnsi="Times New Roman" w:cs="Times New Roman"/>
          <w:sz w:val="24"/>
          <w:szCs w:val="24"/>
        </w:rPr>
        <w:t>Трубчевского муниципального района</w:t>
      </w:r>
      <w:r w:rsidR="000D6719" w:rsidRPr="00710878">
        <w:rPr>
          <w:rFonts w:ascii="Times New Roman" w:hAnsi="Times New Roman" w:cs="Times New Roman"/>
          <w:sz w:val="24"/>
          <w:szCs w:val="24"/>
        </w:rPr>
        <w:t xml:space="preserve"> </w:t>
      </w:r>
      <w:r w:rsidR="00C07976" w:rsidRPr="00710878">
        <w:rPr>
          <w:rFonts w:ascii="Times New Roman" w:hAnsi="Times New Roman" w:cs="Times New Roman"/>
          <w:sz w:val="24"/>
          <w:szCs w:val="24"/>
        </w:rPr>
        <w:t xml:space="preserve">по эффективному </w:t>
      </w:r>
      <w:r w:rsidRPr="00710878">
        <w:rPr>
          <w:rFonts w:ascii="Times New Roman" w:hAnsi="Times New Roman" w:cs="Times New Roman"/>
          <w:sz w:val="24"/>
          <w:szCs w:val="24"/>
        </w:rPr>
        <w:t>муниципальному</w:t>
      </w:r>
      <w:r w:rsidR="00C07976" w:rsidRPr="00710878">
        <w:rPr>
          <w:rFonts w:ascii="Times New Roman" w:hAnsi="Times New Roman" w:cs="Times New Roman"/>
          <w:sz w:val="24"/>
          <w:szCs w:val="24"/>
        </w:rPr>
        <w:t xml:space="preserve"> управлению, позволяющий согласовать совместные действия органов местного самоуправления</w:t>
      </w:r>
      <w:r w:rsidR="000D6719" w:rsidRPr="00710878">
        <w:rPr>
          <w:rFonts w:ascii="Times New Roman" w:hAnsi="Times New Roman" w:cs="Times New Roman"/>
          <w:sz w:val="24"/>
          <w:szCs w:val="24"/>
        </w:rPr>
        <w:t xml:space="preserve">, </w:t>
      </w:r>
      <w:r w:rsidRPr="00710878">
        <w:rPr>
          <w:rFonts w:ascii="Times New Roman" w:hAnsi="Times New Roman" w:cs="Times New Roman"/>
          <w:sz w:val="24"/>
          <w:szCs w:val="24"/>
        </w:rPr>
        <w:t xml:space="preserve">государственной федеральной и региональной власти, </w:t>
      </w:r>
      <w:r w:rsidR="00C07976" w:rsidRPr="00710878">
        <w:rPr>
          <w:rFonts w:ascii="Times New Roman" w:hAnsi="Times New Roman" w:cs="Times New Roman"/>
          <w:sz w:val="24"/>
          <w:szCs w:val="24"/>
        </w:rPr>
        <w:t>общественных организаций и граждан.</w:t>
      </w:r>
      <w:proofErr w:type="gramEnd"/>
    </w:p>
    <w:p w:rsidR="000D6719" w:rsidRPr="00710878" w:rsidRDefault="000D6719" w:rsidP="000D6719">
      <w:pPr>
        <w:autoSpaceDE w:val="0"/>
        <w:autoSpaceDN w:val="0"/>
        <w:adjustRightInd w:val="0"/>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 рамках реализации муниципальной программы планируется осуществление мероприятий, направленных на обеспечение комплексного социально-экономического развития Трубчевского муниципального района, проведение единой </w:t>
      </w:r>
      <w:r w:rsidR="004E313E" w:rsidRPr="00710878">
        <w:rPr>
          <w:rFonts w:ascii="Times New Roman" w:hAnsi="Times New Roman" w:cs="Times New Roman"/>
          <w:sz w:val="24"/>
          <w:szCs w:val="24"/>
        </w:rPr>
        <w:t xml:space="preserve">муниципальной политики </w:t>
      </w:r>
      <w:r w:rsidRPr="00710878">
        <w:rPr>
          <w:rFonts w:ascii="Times New Roman" w:hAnsi="Times New Roman" w:cs="Times New Roman"/>
          <w:sz w:val="24"/>
          <w:szCs w:val="24"/>
        </w:rPr>
        <w:t>в области социального обе</w:t>
      </w:r>
      <w:r w:rsidR="006B7B47">
        <w:rPr>
          <w:rFonts w:ascii="Times New Roman" w:hAnsi="Times New Roman" w:cs="Times New Roman"/>
          <w:sz w:val="24"/>
          <w:szCs w:val="24"/>
        </w:rPr>
        <w:t>спечения,</w:t>
      </w:r>
      <w:r w:rsidRPr="00710878">
        <w:rPr>
          <w:rFonts w:ascii="Times New Roman" w:hAnsi="Times New Roman" w:cs="Times New Roman"/>
          <w:sz w:val="24"/>
          <w:szCs w:val="24"/>
        </w:rPr>
        <w:t xml:space="preserve"> </w:t>
      </w:r>
      <w:r w:rsidR="004E313E" w:rsidRPr="00710878">
        <w:rPr>
          <w:rFonts w:ascii="Times New Roman" w:hAnsi="Times New Roman" w:cs="Times New Roman"/>
          <w:sz w:val="24"/>
          <w:szCs w:val="24"/>
        </w:rPr>
        <w:t>образования, к</w:t>
      </w:r>
      <w:r w:rsidR="006B7B47">
        <w:rPr>
          <w:rFonts w:ascii="Times New Roman" w:hAnsi="Times New Roman" w:cs="Times New Roman"/>
          <w:sz w:val="24"/>
          <w:szCs w:val="24"/>
        </w:rPr>
        <w:t>ультуры</w:t>
      </w:r>
      <w:r w:rsidRPr="00710878">
        <w:rPr>
          <w:rFonts w:ascii="Times New Roman" w:hAnsi="Times New Roman" w:cs="Times New Roman"/>
          <w:sz w:val="24"/>
          <w:szCs w:val="24"/>
        </w:rPr>
        <w:t>.</w:t>
      </w:r>
    </w:p>
    <w:p w:rsidR="00C07976" w:rsidRPr="00710878" w:rsidRDefault="0050281B" w:rsidP="00C07976">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Реализация проводимой муниципальной</w:t>
      </w:r>
      <w:r w:rsidR="00C07976" w:rsidRPr="00710878">
        <w:rPr>
          <w:rFonts w:ascii="Times New Roman" w:hAnsi="Times New Roman" w:cs="Times New Roman"/>
          <w:sz w:val="24"/>
          <w:szCs w:val="24"/>
        </w:rPr>
        <w:t xml:space="preserve"> политики осуществляется за счет бюджетных ассигнований бюджета</w:t>
      </w:r>
      <w:r w:rsidRPr="00710878">
        <w:rPr>
          <w:rFonts w:ascii="Times New Roman" w:hAnsi="Times New Roman" w:cs="Times New Roman"/>
          <w:sz w:val="24"/>
          <w:szCs w:val="24"/>
        </w:rPr>
        <w:t xml:space="preserve"> Трубчевского муниципального района</w:t>
      </w:r>
      <w:r w:rsidR="004E313E" w:rsidRPr="00710878">
        <w:rPr>
          <w:rFonts w:ascii="Times New Roman" w:hAnsi="Times New Roman" w:cs="Times New Roman"/>
          <w:sz w:val="24"/>
          <w:szCs w:val="24"/>
        </w:rPr>
        <w:t>, в том числе в рамках принятой долгосрочной</w:t>
      </w:r>
      <w:r w:rsidR="00C07976" w:rsidRPr="00710878">
        <w:rPr>
          <w:rFonts w:ascii="Times New Roman" w:hAnsi="Times New Roman" w:cs="Times New Roman"/>
          <w:sz w:val="24"/>
          <w:szCs w:val="24"/>
        </w:rPr>
        <w:t xml:space="preserve"> </w:t>
      </w:r>
      <w:r w:rsidR="004E313E" w:rsidRPr="00710878">
        <w:rPr>
          <w:rFonts w:ascii="Times New Roman" w:hAnsi="Times New Roman" w:cs="Times New Roman"/>
          <w:sz w:val="24"/>
          <w:szCs w:val="24"/>
        </w:rPr>
        <w:t>целевой программы</w:t>
      </w:r>
      <w:r w:rsidRPr="00710878">
        <w:rPr>
          <w:rFonts w:ascii="Times New Roman" w:hAnsi="Times New Roman" w:cs="Times New Roman"/>
          <w:sz w:val="24"/>
          <w:szCs w:val="24"/>
        </w:rPr>
        <w:t>, отдельных государственных полномочий Брянской области, переданных в соответстви</w:t>
      </w:r>
      <w:r w:rsidR="006B7B47">
        <w:rPr>
          <w:rFonts w:ascii="Times New Roman" w:hAnsi="Times New Roman" w:cs="Times New Roman"/>
          <w:sz w:val="24"/>
          <w:szCs w:val="24"/>
        </w:rPr>
        <w:t xml:space="preserve">и с законами Брянской области - </w:t>
      </w:r>
      <w:r w:rsidRPr="00710878">
        <w:rPr>
          <w:rFonts w:ascii="Times New Roman" w:hAnsi="Times New Roman" w:cs="Times New Roman"/>
          <w:sz w:val="24"/>
          <w:szCs w:val="24"/>
        </w:rPr>
        <w:t>за счет бюджетных ассигнований бюджета Брянской области.</w:t>
      </w:r>
      <w:proofErr w:type="gramEnd"/>
    </w:p>
    <w:p w:rsidR="00A55A04" w:rsidRPr="00710878" w:rsidRDefault="007C345E" w:rsidP="00504F22">
      <w:pPr>
        <w:spacing w:after="0" w:line="240" w:lineRule="auto"/>
        <w:ind w:firstLine="708"/>
        <w:jc w:val="both"/>
        <w:rPr>
          <w:rFonts w:ascii="Times New Roman" w:hAnsi="Times New Roman" w:cs="Times New Roman"/>
          <w:sz w:val="24"/>
          <w:szCs w:val="24"/>
        </w:rPr>
      </w:pPr>
      <w:r w:rsidRPr="00710878">
        <w:rPr>
          <w:rFonts w:ascii="Times New Roman" w:hAnsi="Times New Roman" w:cs="Times New Roman"/>
          <w:sz w:val="24"/>
          <w:szCs w:val="24"/>
        </w:rPr>
        <w:t>Программны</w:t>
      </w:r>
      <w:r w:rsidR="00A04F18" w:rsidRPr="00710878">
        <w:rPr>
          <w:rFonts w:ascii="Times New Roman" w:hAnsi="Times New Roman" w:cs="Times New Roman"/>
          <w:sz w:val="24"/>
          <w:szCs w:val="24"/>
        </w:rPr>
        <w:t>е мероприятия по материально-техническому и финансовому обеспечению  деятель</w:t>
      </w:r>
      <w:r w:rsidR="006B7B47">
        <w:rPr>
          <w:rFonts w:ascii="Times New Roman" w:hAnsi="Times New Roman" w:cs="Times New Roman"/>
          <w:sz w:val="24"/>
          <w:szCs w:val="24"/>
        </w:rPr>
        <w:t>ности главы а</w:t>
      </w:r>
      <w:r w:rsidR="00A04F18" w:rsidRPr="00710878">
        <w:rPr>
          <w:rFonts w:ascii="Times New Roman" w:hAnsi="Times New Roman" w:cs="Times New Roman"/>
          <w:sz w:val="24"/>
          <w:szCs w:val="24"/>
        </w:rPr>
        <w:t>дминистрации</w:t>
      </w:r>
      <w:r w:rsidR="006B7B47">
        <w:rPr>
          <w:rFonts w:ascii="Times New Roman" w:hAnsi="Times New Roman" w:cs="Times New Roman"/>
          <w:sz w:val="24"/>
          <w:szCs w:val="24"/>
        </w:rPr>
        <w:t xml:space="preserve"> Трубчевского муниципального района, его заместителей, аппарата а</w:t>
      </w:r>
      <w:r w:rsidR="00A04F18" w:rsidRPr="00710878">
        <w:rPr>
          <w:rFonts w:ascii="Times New Roman" w:hAnsi="Times New Roman" w:cs="Times New Roman"/>
          <w:sz w:val="24"/>
          <w:szCs w:val="24"/>
        </w:rPr>
        <w:t xml:space="preserve">дминистрации </w:t>
      </w:r>
      <w:r w:rsidR="006B7B47">
        <w:rPr>
          <w:rFonts w:ascii="Times New Roman" w:hAnsi="Times New Roman" w:cs="Times New Roman"/>
          <w:sz w:val="24"/>
          <w:szCs w:val="24"/>
        </w:rPr>
        <w:t xml:space="preserve">Трубчевского муниципального района </w:t>
      </w:r>
      <w:r w:rsidR="00A04F18" w:rsidRPr="00710878">
        <w:rPr>
          <w:rFonts w:ascii="Times New Roman" w:hAnsi="Times New Roman" w:cs="Times New Roman"/>
          <w:sz w:val="24"/>
          <w:szCs w:val="24"/>
        </w:rPr>
        <w:t>направлены</w:t>
      </w:r>
      <w:r w:rsidR="00A55A04" w:rsidRPr="00710878">
        <w:rPr>
          <w:rFonts w:ascii="Times New Roman" w:hAnsi="Times New Roman" w:cs="Times New Roman"/>
          <w:sz w:val="24"/>
          <w:szCs w:val="24"/>
        </w:rPr>
        <w:t xml:space="preserve"> на обеспечение исполнения полномочий </w:t>
      </w:r>
      <w:r w:rsidR="006B7B47">
        <w:rPr>
          <w:rFonts w:ascii="Times New Roman" w:hAnsi="Times New Roman" w:cs="Times New Roman"/>
          <w:sz w:val="24"/>
          <w:szCs w:val="24"/>
        </w:rPr>
        <w:t>а</w:t>
      </w:r>
      <w:r w:rsidR="004C4397" w:rsidRPr="00710878">
        <w:rPr>
          <w:rFonts w:ascii="Times New Roman" w:hAnsi="Times New Roman" w:cs="Times New Roman"/>
          <w:sz w:val="24"/>
          <w:szCs w:val="24"/>
        </w:rPr>
        <w:t>дминистрации</w:t>
      </w:r>
      <w:r w:rsidR="006B7B47">
        <w:rPr>
          <w:rFonts w:ascii="Times New Roman" w:hAnsi="Times New Roman" w:cs="Times New Roman"/>
          <w:sz w:val="24"/>
          <w:szCs w:val="24"/>
        </w:rPr>
        <w:t xml:space="preserve"> Трубчевского муниципального района</w:t>
      </w:r>
      <w:r w:rsidR="00A55A04" w:rsidRPr="00710878">
        <w:rPr>
          <w:rFonts w:ascii="Times New Roman" w:hAnsi="Times New Roman" w:cs="Times New Roman"/>
          <w:sz w:val="24"/>
          <w:szCs w:val="24"/>
        </w:rPr>
        <w:t>.</w:t>
      </w:r>
    </w:p>
    <w:p w:rsidR="00A55A04" w:rsidRPr="00710878" w:rsidRDefault="00504F22" w:rsidP="006B7B4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Администрация является исполнительно-распорядительным</w:t>
      </w:r>
      <w:r w:rsidR="0011097F" w:rsidRPr="00710878">
        <w:rPr>
          <w:rFonts w:ascii="Times New Roman" w:hAnsi="Times New Roman" w:cs="Times New Roman"/>
          <w:sz w:val="24"/>
          <w:szCs w:val="24"/>
        </w:rPr>
        <w:t xml:space="preserve"> орган</w:t>
      </w:r>
      <w:r w:rsidRPr="00710878">
        <w:rPr>
          <w:rFonts w:ascii="Times New Roman" w:hAnsi="Times New Roman" w:cs="Times New Roman"/>
          <w:sz w:val="24"/>
          <w:szCs w:val="24"/>
        </w:rPr>
        <w:t>ом</w:t>
      </w:r>
      <w:r w:rsidR="0011097F" w:rsidRPr="00710878">
        <w:rPr>
          <w:rFonts w:ascii="Times New Roman" w:hAnsi="Times New Roman" w:cs="Times New Roman"/>
          <w:sz w:val="24"/>
          <w:szCs w:val="24"/>
        </w:rPr>
        <w:t xml:space="preserve"> муниципального </w:t>
      </w:r>
      <w:r w:rsidR="00662354" w:rsidRPr="00710878">
        <w:rPr>
          <w:rFonts w:ascii="Times New Roman" w:hAnsi="Times New Roman" w:cs="Times New Roman"/>
          <w:sz w:val="24"/>
          <w:szCs w:val="24"/>
        </w:rPr>
        <w:t>образования «</w:t>
      </w:r>
      <w:proofErr w:type="spellStart"/>
      <w:r w:rsidR="00662354" w:rsidRPr="00710878">
        <w:rPr>
          <w:rFonts w:ascii="Times New Roman" w:hAnsi="Times New Roman" w:cs="Times New Roman"/>
          <w:sz w:val="24"/>
          <w:szCs w:val="24"/>
        </w:rPr>
        <w:t>Трубчевский</w:t>
      </w:r>
      <w:proofErr w:type="spellEnd"/>
      <w:r w:rsidR="00662354" w:rsidRPr="00710878">
        <w:rPr>
          <w:rFonts w:ascii="Times New Roman" w:hAnsi="Times New Roman" w:cs="Times New Roman"/>
          <w:sz w:val="24"/>
          <w:szCs w:val="24"/>
        </w:rPr>
        <w:t xml:space="preserve"> муниципальный район»,</w:t>
      </w:r>
      <w:r w:rsidR="00601602" w:rsidRPr="00710878">
        <w:rPr>
          <w:rFonts w:ascii="Times New Roman" w:hAnsi="Times New Roman" w:cs="Times New Roman"/>
          <w:sz w:val="24"/>
          <w:szCs w:val="24"/>
        </w:rPr>
        <w:t xml:space="preserve"> наделенным</w:t>
      </w:r>
      <w:r w:rsidR="0011097F" w:rsidRPr="00710878">
        <w:rPr>
          <w:rFonts w:ascii="Times New Roman" w:hAnsi="Times New Roman" w:cs="Times New Roman"/>
          <w:sz w:val="24"/>
          <w:szCs w:val="24"/>
        </w:rPr>
        <w:t xml:space="preserve"> Уставом </w:t>
      </w:r>
      <w:r w:rsidR="00426462" w:rsidRPr="00710878">
        <w:rPr>
          <w:rFonts w:ascii="Times New Roman" w:hAnsi="Times New Roman" w:cs="Times New Roman"/>
          <w:sz w:val="24"/>
          <w:szCs w:val="24"/>
        </w:rPr>
        <w:t xml:space="preserve">Трубчевского муниципального района </w:t>
      </w:r>
      <w:r w:rsidR="0011097F" w:rsidRPr="00710878">
        <w:rPr>
          <w:rFonts w:ascii="Times New Roman" w:hAnsi="Times New Roman" w:cs="Times New Roman"/>
          <w:sz w:val="24"/>
          <w:szCs w:val="24"/>
        </w:rPr>
        <w:t>полномочиями по решению вопросов местного значения</w:t>
      </w:r>
      <w:r w:rsidR="00662354" w:rsidRPr="00710878">
        <w:rPr>
          <w:rFonts w:ascii="Times New Roman" w:hAnsi="Times New Roman" w:cs="Times New Roman"/>
          <w:sz w:val="24"/>
          <w:szCs w:val="24"/>
        </w:rPr>
        <w:t>,</w:t>
      </w:r>
      <w:r w:rsidR="0011097F" w:rsidRPr="00710878">
        <w:rPr>
          <w:rFonts w:ascii="Times New Roman" w:hAnsi="Times New Roman" w:cs="Times New Roman"/>
          <w:sz w:val="24"/>
          <w:szCs w:val="24"/>
        </w:rPr>
        <w:t xml:space="preserve"> и полномочиями для осуществления отдельных государственных полномочий, переданных органам местного самоуправления федеральными законами и законами Брянской области.</w:t>
      </w:r>
      <w:r w:rsidR="006B7B47">
        <w:rPr>
          <w:rFonts w:ascii="Times New Roman" w:hAnsi="Times New Roman" w:cs="Times New Roman"/>
          <w:sz w:val="24"/>
          <w:szCs w:val="24"/>
        </w:rPr>
        <w:t xml:space="preserve"> </w:t>
      </w:r>
      <w:r w:rsidR="00A55A04" w:rsidRPr="00710878">
        <w:rPr>
          <w:rFonts w:ascii="Times New Roman" w:hAnsi="Times New Roman" w:cs="Times New Roman"/>
          <w:sz w:val="24"/>
          <w:szCs w:val="24"/>
        </w:rPr>
        <w:t>В настоящее время сформирована достаточно эффективн</w:t>
      </w:r>
      <w:r w:rsidR="006B7B47">
        <w:rPr>
          <w:rFonts w:ascii="Times New Roman" w:hAnsi="Times New Roman" w:cs="Times New Roman"/>
          <w:sz w:val="24"/>
          <w:szCs w:val="24"/>
        </w:rPr>
        <w:t>ая и устойчивая структура а</w:t>
      </w:r>
      <w:r w:rsidR="00A55A04" w:rsidRPr="00710878">
        <w:rPr>
          <w:rFonts w:ascii="Times New Roman" w:hAnsi="Times New Roman" w:cs="Times New Roman"/>
          <w:sz w:val="24"/>
          <w:szCs w:val="24"/>
        </w:rPr>
        <w:t>дминистрации</w:t>
      </w:r>
      <w:r w:rsidR="006B7B47">
        <w:rPr>
          <w:rFonts w:ascii="Times New Roman" w:hAnsi="Times New Roman" w:cs="Times New Roman"/>
          <w:sz w:val="24"/>
          <w:szCs w:val="24"/>
        </w:rPr>
        <w:t xml:space="preserve"> Трубчевского муниципального района</w:t>
      </w:r>
      <w:r w:rsidR="00A55A04" w:rsidRPr="00710878">
        <w:rPr>
          <w:rFonts w:ascii="Times New Roman" w:hAnsi="Times New Roman" w:cs="Times New Roman"/>
          <w:sz w:val="24"/>
          <w:szCs w:val="24"/>
        </w:rPr>
        <w:t xml:space="preserve">, состоящая из </w:t>
      </w:r>
      <w:r w:rsidR="006B7B47">
        <w:rPr>
          <w:rFonts w:ascii="Times New Roman" w:hAnsi="Times New Roman" w:cs="Times New Roman"/>
          <w:sz w:val="24"/>
          <w:szCs w:val="24"/>
        </w:rPr>
        <w:t>главы а</w:t>
      </w:r>
      <w:r w:rsidR="004C4397" w:rsidRPr="00710878">
        <w:rPr>
          <w:rFonts w:ascii="Times New Roman" w:hAnsi="Times New Roman" w:cs="Times New Roman"/>
          <w:sz w:val="24"/>
          <w:szCs w:val="24"/>
        </w:rPr>
        <w:t>дминистрации</w:t>
      </w:r>
      <w:r w:rsidR="006B7B47">
        <w:rPr>
          <w:rFonts w:ascii="Times New Roman" w:hAnsi="Times New Roman" w:cs="Times New Roman"/>
          <w:sz w:val="24"/>
          <w:szCs w:val="24"/>
        </w:rPr>
        <w:t xml:space="preserve"> Трубчевского муниципального района</w:t>
      </w:r>
      <w:r w:rsidR="00A55A04" w:rsidRPr="00710878">
        <w:rPr>
          <w:rFonts w:ascii="Times New Roman" w:hAnsi="Times New Roman" w:cs="Times New Roman"/>
          <w:sz w:val="24"/>
          <w:szCs w:val="24"/>
        </w:rPr>
        <w:t xml:space="preserve">, </w:t>
      </w:r>
      <w:r w:rsidR="006B7B47">
        <w:rPr>
          <w:rFonts w:ascii="Times New Roman" w:hAnsi="Times New Roman" w:cs="Times New Roman"/>
          <w:sz w:val="24"/>
          <w:szCs w:val="24"/>
        </w:rPr>
        <w:t>заместителей главы а</w:t>
      </w:r>
      <w:r w:rsidR="004C4397" w:rsidRPr="00710878">
        <w:rPr>
          <w:rFonts w:ascii="Times New Roman" w:hAnsi="Times New Roman" w:cs="Times New Roman"/>
          <w:sz w:val="24"/>
          <w:szCs w:val="24"/>
        </w:rPr>
        <w:t>дминистрации</w:t>
      </w:r>
      <w:r w:rsidR="006B7B47">
        <w:rPr>
          <w:rFonts w:ascii="Times New Roman" w:hAnsi="Times New Roman" w:cs="Times New Roman"/>
          <w:sz w:val="24"/>
          <w:szCs w:val="24"/>
        </w:rPr>
        <w:t xml:space="preserve"> Трубчевского муниципального района</w:t>
      </w:r>
      <w:r w:rsidR="00A55A04" w:rsidRPr="00710878">
        <w:rPr>
          <w:rFonts w:ascii="Times New Roman" w:hAnsi="Times New Roman" w:cs="Times New Roman"/>
          <w:sz w:val="24"/>
          <w:szCs w:val="24"/>
        </w:rPr>
        <w:t xml:space="preserve">, </w:t>
      </w:r>
      <w:r w:rsidR="00426462" w:rsidRPr="00710878">
        <w:rPr>
          <w:rFonts w:ascii="Times New Roman" w:hAnsi="Times New Roman" w:cs="Times New Roman"/>
          <w:sz w:val="24"/>
          <w:szCs w:val="24"/>
        </w:rPr>
        <w:t>аппар</w:t>
      </w:r>
      <w:r w:rsidR="00662354" w:rsidRPr="00710878">
        <w:rPr>
          <w:rFonts w:ascii="Times New Roman" w:hAnsi="Times New Roman" w:cs="Times New Roman"/>
          <w:sz w:val="24"/>
          <w:szCs w:val="24"/>
        </w:rPr>
        <w:t>а</w:t>
      </w:r>
      <w:r w:rsidR="006B7B47">
        <w:rPr>
          <w:rFonts w:ascii="Times New Roman" w:hAnsi="Times New Roman" w:cs="Times New Roman"/>
          <w:sz w:val="24"/>
          <w:szCs w:val="24"/>
        </w:rPr>
        <w:t>та а</w:t>
      </w:r>
      <w:r w:rsidR="00426462" w:rsidRPr="00710878">
        <w:rPr>
          <w:rFonts w:ascii="Times New Roman" w:hAnsi="Times New Roman" w:cs="Times New Roman"/>
          <w:sz w:val="24"/>
          <w:szCs w:val="24"/>
        </w:rPr>
        <w:t>дминистрации</w:t>
      </w:r>
      <w:r w:rsidR="006B7B47">
        <w:rPr>
          <w:rFonts w:ascii="Times New Roman" w:hAnsi="Times New Roman" w:cs="Times New Roman"/>
          <w:sz w:val="24"/>
          <w:szCs w:val="24"/>
        </w:rPr>
        <w:t xml:space="preserve"> Трубчевского муниципального района</w:t>
      </w:r>
      <w:r w:rsidR="00662354" w:rsidRPr="00710878">
        <w:rPr>
          <w:rFonts w:ascii="Times New Roman" w:hAnsi="Times New Roman" w:cs="Times New Roman"/>
          <w:sz w:val="24"/>
          <w:szCs w:val="24"/>
        </w:rPr>
        <w:t>, отраслевых (функциональных)</w:t>
      </w:r>
      <w:r w:rsidR="006B7B47">
        <w:rPr>
          <w:rFonts w:ascii="Times New Roman" w:hAnsi="Times New Roman" w:cs="Times New Roman"/>
          <w:sz w:val="24"/>
          <w:szCs w:val="24"/>
        </w:rPr>
        <w:t xml:space="preserve"> органов а</w:t>
      </w:r>
      <w:r w:rsidR="00662354" w:rsidRPr="00710878">
        <w:rPr>
          <w:rFonts w:ascii="Times New Roman" w:hAnsi="Times New Roman" w:cs="Times New Roman"/>
          <w:sz w:val="24"/>
          <w:szCs w:val="24"/>
        </w:rPr>
        <w:t>дминистрации</w:t>
      </w:r>
      <w:r w:rsidR="006B7B47">
        <w:rPr>
          <w:rFonts w:ascii="Times New Roman" w:hAnsi="Times New Roman" w:cs="Times New Roman"/>
          <w:sz w:val="24"/>
          <w:szCs w:val="24"/>
        </w:rPr>
        <w:t xml:space="preserve"> Трубчевского муниципального района</w:t>
      </w:r>
      <w:r w:rsidR="00A55A04" w:rsidRPr="00710878">
        <w:rPr>
          <w:rFonts w:ascii="Times New Roman" w:hAnsi="Times New Roman" w:cs="Times New Roman"/>
          <w:sz w:val="24"/>
          <w:szCs w:val="24"/>
        </w:rPr>
        <w:t>.</w:t>
      </w:r>
    </w:p>
    <w:p w:rsidR="00605D7A" w:rsidRPr="00710878" w:rsidRDefault="00B3230A" w:rsidP="00A227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соответствии с Конституцией Российской Федерации, федеральным законодательством э</w:t>
      </w:r>
      <w:r w:rsidR="00605D7A" w:rsidRPr="00710878">
        <w:rPr>
          <w:rFonts w:ascii="Times New Roman" w:hAnsi="Times New Roman" w:cs="Times New Roman"/>
          <w:sz w:val="24"/>
          <w:szCs w:val="24"/>
        </w:rPr>
        <w:t>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605D7A" w:rsidRPr="00710878" w:rsidRDefault="00605D7A" w:rsidP="00A227F2">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Мероприятия по оценке недвижимости, признанию прав и регулирование отношений по государственной и муниципальной собственности имеют своей целью</w:t>
      </w:r>
      <w:r w:rsidR="00B009BC" w:rsidRPr="00710878">
        <w:rPr>
          <w:rFonts w:ascii="Times New Roman" w:hAnsi="Times New Roman" w:cs="Times New Roman"/>
          <w:sz w:val="24"/>
          <w:szCs w:val="24"/>
        </w:rPr>
        <w:t xml:space="preserve"> </w:t>
      </w:r>
      <w:r w:rsidRPr="00710878">
        <w:rPr>
          <w:rFonts w:ascii="Times New Roman" w:hAnsi="Times New Roman" w:cs="Times New Roman"/>
          <w:sz w:val="24"/>
          <w:szCs w:val="24"/>
        </w:rPr>
        <w:t>создание урегулированной системы учета объектов муниципального имущества на территории Трубчевского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roofErr w:type="gramEnd"/>
    </w:p>
    <w:p w:rsidR="00605D7A" w:rsidRPr="00710878" w:rsidRDefault="00605D7A" w:rsidP="00A227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Признание прав муниципальной собственности необходимо для осуществления полномочий по решению вопросов местного значения муниципального образования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муниципальный район», регламентированных Федеральным </w:t>
      </w:r>
      <w:r w:rsidR="0036050A" w:rsidRPr="00710878">
        <w:rPr>
          <w:rFonts w:ascii="Times New Roman" w:hAnsi="Times New Roman" w:cs="Times New Roman"/>
          <w:sz w:val="24"/>
          <w:szCs w:val="24"/>
        </w:rPr>
        <w:t>законом от 6 октября 2003 года №</w:t>
      </w:r>
      <w:r w:rsidRPr="00710878">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 а также полноценного осуществления полномочий собственника (владение, пользование, распоряжение). </w:t>
      </w:r>
    </w:p>
    <w:p w:rsidR="00605D7A" w:rsidRPr="00710878" w:rsidRDefault="00605D7A" w:rsidP="006B7B4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Надлежащее исполнение данных мероприятий программы явится необходимой предпосылкой пополнения </w:t>
      </w:r>
      <w:r w:rsidR="002B0044" w:rsidRPr="00710878">
        <w:rPr>
          <w:rFonts w:ascii="Times New Roman" w:hAnsi="Times New Roman" w:cs="Times New Roman"/>
          <w:sz w:val="24"/>
          <w:szCs w:val="24"/>
        </w:rPr>
        <w:t xml:space="preserve">собственной </w:t>
      </w:r>
      <w:r w:rsidRPr="00710878">
        <w:rPr>
          <w:rFonts w:ascii="Times New Roman" w:hAnsi="Times New Roman" w:cs="Times New Roman"/>
          <w:sz w:val="24"/>
          <w:szCs w:val="24"/>
        </w:rPr>
        <w:t>доходной части бюджета Трубчевского муниципального района.</w:t>
      </w:r>
    </w:p>
    <w:p w:rsidR="00A227F2" w:rsidRPr="00710878" w:rsidRDefault="00A227F2" w:rsidP="00A227F2">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 xml:space="preserve">В </w:t>
      </w:r>
      <w:r w:rsidR="008964C0">
        <w:rPr>
          <w:rFonts w:ascii="Times New Roman" w:hAnsi="Times New Roman" w:cs="Times New Roman"/>
          <w:sz w:val="24"/>
          <w:szCs w:val="24"/>
        </w:rPr>
        <w:t xml:space="preserve">рамках реализации </w:t>
      </w:r>
      <w:r w:rsidR="008964C0">
        <w:rPr>
          <w:rFonts w:ascii="Times New Roman" w:hAnsi="Times New Roman" w:cs="Times New Roman"/>
          <w:iCs/>
          <w:sz w:val="24"/>
          <w:szCs w:val="24"/>
        </w:rPr>
        <w:t>долгосрочной районной целевой программы</w:t>
      </w:r>
      <w:r w:rsidR="008964C0" w:rsidRPr="00710878">
        <w:rPr>
          <w:rFonts w:ascii="Times New Roman" w:hAnsi="Times New Roman" w:cs="Times New Roman"/>
          <w:iCs/>
          <w:sz w:val="24"/>
          <w:szCs w:val="24"/>
        </w:rPr>
        <w:t xml:space="preserve"> «Энергосбережение и повышение энергетической эффективности в Трубчевском муниципальном районе Брянской области на 2010-2014 годы и целевые установки на период до 2020 года»</w:t>
      </w:r>
      <w:r w:rsidR="008964C0">
        <w:rPr>
          <w:rFonts w:ascii="Times New Roman" w:hAnsi="Times New Roman" w:cs="Times New Roman"/>
          <w:iCs/>
          <w:sz w:val="24"/>
          <w:szCs w:val="24"/>
        </w:rPr>
        <w:t xml:space="preserve"> и в </w:t>
      </w:r>
      <w:r w:rsidRPr="00710878">
        <w:rPr>
          <w:rFonts w:ascii="Times New Roman" w:hAnsi="Times New Roman" w:cs="Times New Roman"/>
          <w:sz w:val="24"/>
          <w:szCs w:val="24"/>
        </w:rPr>
        <w:t xml:space="preserve">целях снижения показателей энергоемкости и энергопотребления предприятий и организаций к 2015 году на 15 </w:t>
      </w:r>
      <w:r w:rsidRPr="00710878">
        <w:rPr>
          <w:rFonts w:ascii="Times New Roman" w:hAnsi="Times New Roman" w:cs="Times New Roman"/>
          <w:sz w:val="24"/>
          <w:szCs w:val="24"/>
        </w:rPr>
        <w:lastRenderedPageBreak/>
        <w:t>процентов и на 40% к 2020 году, создание условий для перевода экономики и бюджетной сферы</w:t>
      </w:r>
      <w:proofErr w:type="gramEnd"/>
      <w:r w:rsidRPr="00710878">
        <w:rPr>
          <w:rFonts w:ascii="Times New Roman" w:hAnsi="Times New Roman" w:cs="Times New Roman"/>
          <w:sz w:val="24"/>
          <w:szCs w:val="24"/>
        </w:rPr>
        <w:t xml:space="preserve"> муниципального образования на энергосберегающий путь развития; определения показателей энергетической эффективности; определения потенциала энергосбережения и повышения энергетической эффективности; разработки перечня мероприятий по энергосбережению и  повышению энергетической эффективности  и проведение их стоимостной оценки; создания условий, обеспечивающих максимально эффективное использование потенциала топливно-энергетических ресурсов для роста экономии и повышения качества жизни Трубчевского района, за счет сокращения количества потребляемой энергии, выхода на более в</w:t>
      </w:r>
      <w:r w:rsidR="008964C0">
        <w:rPr>
          <w:rFonts w:ascii="Times New Roman" w:hAnsi="Times New Roman" w:cs="Times New Roman"/>
          <w:sz w:val="24"/>
          <w:szCs w:val="24"/>
        </w:rPr>
        <w:t>ысокую ступень эффективности в а</w:t>
      </w:r>
      <w:r w:rsidRPr="00710878">
        <w:rPr>
          <w:rFonts w:ascii="Times New Roman" w:hAnsi="Times New Roman" w:cs="Times New Roman"/>
          <w:sz w:val="24"/>
          <w:szCs w:val="24"/>
        </w:rPr>
        <w:t xml:space="preserve">дминистрации </w:t>
      </w:r>
      <w:r w:rsidR="008964C0">
        <w:rPr>
          <w:rFonts w:ascii="Times New Roman" w:hAnsi="Times New Roman" w:cs="Times New Roman"/>
          <w:sz w:val="24"/>
          <w:szCs w:val="24"/>
        </w:rPr>
        <w:t xml:space="preserve">Трубчевского муниципального района </w:t>
      </w:r>
      <w:r w:rsidRPr="00710878">
        <w:rPr>
          <w:rFonts w:ascii="Times New Roman" w:hAnsi="Times New Roman" w:cs="Times New Roman"/>
          <w:sz w:val="24"/>
          <w:szCs w:val="24"/>
        </w:rPr>
        <w:t xml:space="preserve">реализуются мероприятия по энергосбережению и повышению энергетической эффективности </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Трубчевском</w:t>
      </w:r>
      <w:proofErr w:type="gramEnd"/>
      <w:r w:rsidRPr="00710878">
        <w:rPr>
          <w:rFonts w:ascii="Times New Roman" w:hAnsi="Times New Roman" w:cs="Times New Roman"/>
          <w:sz w:val="24"/>
          <w:szCs w:val="24"/>
        </w:rPr>
        <w:t xml:space="preserve"> муниципальном районе.</w:t>
      </w:r>
    </w:p>
    <w:p w:rsidR="00A227F2" w:rsidRPr="00710878" w:rsidRDefault="00A227F2" w:rsidP="00A227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Решения, принятые Правительством Российской Федерации в развитие этого положения, изменили направление динамики роста внутренних цен на энергоносители, создав экономические условия для интенсификации работы по энергосбережению.</w:t>
      </w:r>
    </w:p>
    <w:p w:rsidR="00A227F2" w:rsidRPr="00710878" w:rsidRDefault="00A227F2" w:rsidP="00A227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соответствии с этими решениями внутренние оптовые цены на природный газ к 2012 году выросли по сравнению с 2007 годом в 2,8 раза.</w:t>
      </w:r>
    </w:p>
    <w:p w:rsidR="00A227F2" w:rsidRPr="00710878" w:rsidRDefault="00B63EAC" w:rsidP="00A227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Одновременно с</w:t>
      </w:r>
      <w:r w:rsidR="00A227F2" w:rsidRPr="00710878">
        <w:rPr>
          <w:rFonts w:ascii="Times New Roman" w:hAnsi="Times New Roman" w:cs="Times New Roman"/>
          <w:sz w:val="24"/>
          <w:szCs w:val="24"/>
        </w:rPr>
        <w:t xml:space="preserve"> 01 января 2011 года </w:t>
      </w:r>
      <w:r w:rsidRPr="00710878">
        <w:rPr>
          <w:rFonts w:ascii="Times New Roman" w:hAnsi="Times New Roman" w:cs="Times New Roman"/>
          <w:sz w:val="24"/>
          <w:szCs w:val="24"/>
        </w:rPr>
        <w:t>происходит</w:t>
      </w:r>
      <w:r w:rsidR="00A227F2" w:rsidRPr="00710878">
        <w:rPr>
          <w:rFonts w:ascii="Times New Roman" w:hAnsi="Times New Roman" w:cs="Times New Roman"/>
          <w:sz w:val="24"/>
          <w:szCs w:val="24"/>
        </w:rPr>
        <w:t xml:space="preserve"> поэтапное увеличение доли электроэнергии, реализуемой по нерегулируемым государством ценам, до уровня 100 процентов. Средняя цена на электрическую энергию для потребителей области по сравнению с 2007 годом вырастет к 2014 году в 2,1 раза.</w:t>
      </w:r>
    </w:p>
    <w:p w:rsidR="00A227F2" w:rsidRPr="00710878" w:rsidRDefault="00A227F2" w:rsidP="00A227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 условиях обозначенных темпов роста цен на газ, электроэнергию и другие виды топлива стоимость тепловой энергии, производимой </w:t>
      </w:r>
      <w:proofErr w:type="spellStart"/>
      <w:r w:rsidRPr="00710878">
        <w:rPr>
          <w:rFonts w:ascii="Times New Roman" w:hAnsi="Times New Roman" w:cs="Times New Roman"/>
          <w:sz w:val="24"/>
          <w:szCs w:val="24"/>
        </w:rPr>
        <w:t>энергоснабжающими</w:t>
      </w:r>
      <w:proofErr w:type="spellEnd"/>
      <w:r w:rsidRPr="00710878">
        <w:rPr>
          <w:rFonts w:ascii="Times New Roman" w:hAnsi="Times New Roman" w:cs="Times New Roman"/>
          <w:sz w:val="24"/>
          <w:szCs w:val="24"/>
        </w:rPr>
        <w:t xml:space="preserve"> организациями</w:t>
      </w:r>
      <w:r w:rsidR="008964C0">
        <w:rPr>
          <w:rFonts w:ascii="Times New Roman" w:hAnsi="Times New Roman" w:cs="Times New Roman"/>
          <w:sz w:val="24"/>
          <w:szCs w:val="24"/>
        </w:rPr>
        <w:t>, в период до 2015 года будет ра</w:t>
      </w:r>
      <w:r w:rsidRPr="00710878">
        <w:rPr>
          <w:rFonts w:ascii="Times New Roman" w:hAnsi="Times New Roman" w:cs="Times New Roman"/>
          <w:sz w:val="24"/>
          <w:szCs w:val="24"/>
        </w:rPr>
        <w:t>сти с темпами  до 15  процентов в год. Близкие значения дает прогноз темпов роста стоимости услуг по водоснабжению и водоотведению.</w:t>
      </w:r>
    </w:p>
    <w:p w:rsidR="00A227F2" w:rsidRPr="00710878" w:rsidRDefault="00A227F2" w:rsidP="00A227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этих условиях одной из основных угроз социально-экономическому развитию Трубчевского района становится снижение конкурентоспособности предприятий, отраслей экономики муниципального образования, эффективности муниципального управления, вызванное ростом затрат на оплату топливно-энергетических и коммунальных ресурсов, опережающих темпы экономического развития.</w:t>
      </w:r>
    </w:p>
    <w:p w:rsidR="00A227F2" w:rsidRPr="00710878" w:rsidRDefault="00A227F2" w:rsidP="00A227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С учетом указанных обстоятельств, проблема заключается в том, что при существующем уровне энергоемкости экономики и социальной сферы муниципального образования предстоящие изменения стоимости топливно-энергетических и коммунальных ресурсов приведут к следующим негативным последствиям:</w:t>
      </w:r>
    </w:p>
    <w:p w:rsidR="00A227F2" w:rsidRPr="00710878" w:rsidRDefault="006C61C6" w:rsidP="00A227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227F2" w:rsidRPr="00710878">
        <w:rPr>
          <w:rFonts w:ascii="Times New Roman" w:hAnsi="Times New Roman" w:cs="Times New Roman"/>
          <w:sz w:val="24"/>
          <w:szCs w:val="24"/>
        </w:rPr>
        <w:t>росту затрат предприятий, расположенных на территории муниципального образования, на оплату топливно-энергетических и коммунальных ресурсов, приводящему к снижению конкурентоспособности и рентабельности их деятельности;</w:t>
      </w:r>
    </w:p>
    <w:p w:rsidR="00A227F2" w:rsidRPr="00710878" w:rsidRDefault="006C61C6" w:rsidP="00A227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227F2" w:rsidRPr="00710878">
        <w:rPr>
          <w:rFonts w:ascii="Times New Roman" w:hAnsi="Times New Roman" w:cs="Times New Roman"/>
          <w:sz w:val="24"/>
          <w:szCs w:val="24"/>
        </w:rPr>
        <w:t>росту стоимости жилищно-коммунальных услуг при ограниченных возможностях населения самостоятельно регулировать объем их потребления и снижению качества жизни населения;</w:t>
      </w:r>
    </w:p>
    <w:p w:rsidR="00A227F2" w:rsidRPr="00710878" w:rsidRDefault="006C61C6" w:rsidP="00A227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227F2" w:rsidRPr="00710878">
        <w:rPr>
          <w:rFonts w:ascii="Times New Roman" w:hAnsi="Times New Roman" w:cs="Times New Roman"/>
          <w:sz w:val="24"/>
          <w:szCs w:val="24"/>
        </w:rPr>
        <w:t>снижению эффективности бюджетных расходов, вызванному ростом доли затрат на оплату коммунальных услуг в общих затратах на муниципальное управление;</w:t>
      </w:r>
    </w:p>
    <w:p w:rsidR="00A227F2" w:rsidRPr="00710878" w:rsidRDefault="00A227F2" w:rsidP="00A227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Высокая энергоемкость учреждений и организаций в этих условиях может стать причиной </w:t>
      </w:r>
      <w:proofErr w:type="gramStart"/>
      <w:r w:rsidRPr="00710878">
        <w:rPr>
          <w:rFonts w:ascii="Times New Roman" w:hAnsi="Times New Roman" w:cs="Times New Roman"/>
          <w:sz w:val="24"/>
          <w:szCs w:val="24"/>
        </w:rPr>
        <w:t>снижения темпов роста экономики муниципального образования</w:t>
      </w:r>
      <w:proofErr w:type="gramEnd"/>
      <w:r w:rsidRPr="00710878">
        <w:rPr>
          <w:rFonts w:ascii="Times New Roman" w:hAnsi="Times New Roman" w:cs="Times New Roman"/>
          <w:sz w:val="24"/>
          <w:szCs w:val="24"/>
        </w:rPr>
        <w:t xml:space="preserve"> и налоговых поступлений в бюджет.</w:t>
      </w:r>
    </w:p>
    <w:p w:rsidR="00A227F2" w:rsidRPr="00710878" w:rsidRDefault="00A227F2" w:rsidP="00A227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Отдельной проблемой является снижение издержек на получение информации, сравнение эффективности различных энергосберегающих мероприятий и выбор из них наиболее оптимальных для применения.</w:t>
      </w:r>
    </w:p>
    <w:p w:rsidR="00A227F2" w:rsidRPr="00710878" w:rsidRDefault="00A227F2" w:rsidP="00A227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Известно, что в ближайшие годы доля затр</w:t>
      </w:r>
      <w:r w:rsidR="00B63EAC" w:rsidRPr="00710878">
        <w:rPr>
          <w:rFonts w:ascii="Times New Roman" w:hAnsi="Times New Roman" w:cs="Times New Roman"/>
          <w:sz w:val="24"/>
          <w:szCs w:val="24"/>
        </w:rPr>
        <w:t xml:space="preserve">ат на оплату коммунальных услуг </w:t>
      </w:r>
      <w:r w:rsidR="006C61C6">
        <w:rPr>
          <w:rFonts w:ascii="Times New Roman" w:hAnsi="Times New Roman" w:cs="Times New Roman"/>
          <w:sz w:val="24"/>
          <w:szCs w:val="24"/>
        </w:rPr>
        <w:t xml:space="preserve">вырастет с 15 процентов до </w:t>
      </w:r>
      <w:r w:rsidRPr="00710878">
        <w:rPr>
          <w:rFonts w:ascii="Times New Roman" w:hAnsi="Times New Roman" w:cs="Times New Roman"/>
          <w:sz w:val="24"/>
          <w:szCs w:val="24"/>
        </w:rPr>
        <w:t>50 процентов от общих расходов на содержание бюджетной сферы, что в свою очередь приведет к снижению эффективности использования бюджетных средств и повышению зависимости расходной части бюджета от изменения тарифов.</w:t>
      </w:r>
    </w:p>
    <w:p w:rsidR="00A227F2" w:rsidRPr="00710878" w:rsidRDefault="00A227F2" w:rsidP="00A227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предстоящий период решение этих вопросов без применения системного подхода не представляется возможным.</w:t>
      </w:r>
    </w:p>
    <w:p w:rsidR="00A227F2" w:rsidRPr="00710878" w:rsidRDefault="00A227F2" w:rsidP="00A227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Комплекс мероприятий по управлению энергосбережением, необходи</w:t>
      </w:r>
      <w:r w:rsidR="006C61C6">
        <w:rPr>
          <w:rFonts w:ascii="Times New Roman" w:hAnsi="Times New Roman" w:cs="Times New Roman"/>
          <w:sz w:val="24"/>
          <w:szCs w:val="24"/>
        </w:rPr>
        <w:t xml:space="preserve">мо реализовать в полном объеме </w:t>
      </w:r>
      <w:r w:rsidRPr="00710878">
        <w:rPr>
          <w:rFonts w:ascii="Times New Roman" w:hAnsi="Times New Roman" w:cs="Times New Roman"/>
          <w:sz w:val="24"/>
          <w:szCs w:val="24"/>
        </w:rPr>
        <w:t xml:space="preserve">в течение 2010-2014 годов,  и далее до 2020 г. </w:t>
      </w:r>
    </w:p>
    <w:p w:rsidR="00A227F2" w:rsidRPr="00710878" w:rsidRDefault="00A227F2" w:rsidP="00A227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lastRenderedPageBreak/>
        <w:t>При сохранении существующих тенденций без применения системного подхода доля расходов потребителей на оплату к</w:t>
      </w:r>
      <w:r w:rsidR="006C61C6">
        <w:rPr>
          <w:rFonts w:ascii="Times New Roman" w:hAnsi="Times New Roman" w:cs="Times New Roman"/>
          <w:sz w:val="24"/>
          <w:szCs w:val="24"/>
        </w:rPr>
        <w:t xml:space="preserve">оммунальных ресурсов возрастет </w:t>
      </w:r>
      <w:r w:rsidRPr="00710878">
        <w:rPr>
          <w:rFonts w:ascii="Times New Roman" w:hAnsi="Times New Roman" w:cs="Times New Roman"/>
          <w:sz w:val="24"/>
          <w:szCs w:val="24"/>
        </w:rPr>
        <w:t>к 2014 году в 1,8 раза по сравнению со средними показателями за 2007 год.</w:t>
      </w:r>
    </w:p>
    <w:p w:rsidR="00B63EAC" w:rsidRPr="00710878" w:rsidRDefault="00A227F2" w:rsidP="008964C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 результате реализации </w:t>
      </w:r>
      <w:r w:rsidR="00B63EAC" w:rsidRPr="00710878">
        <w:rPr>
          <w:rFonts w:ascii="Times New Roman" w:hAnsi="Times New Roman" w:cs="Times New Roman"/>
          <w:sz w:val="24"/>
          <w:szCs w:val="24"/>
        </w:rPr>
        <w:t>мероприятия</w:t>
      </w:r>
      <w:r w:rsidRPr="00710878">
        <w:rPr>
          <w:rFonts w:ascii="Times New Roman" w:hAnsi="Times New Roman" w:cs="Times New Roman"/>
          <w:sz w:val="24"/>
          <w:szCs w:val="24"/>
        </w:rPr>
        <w:t xml:space="preserve"> темпы роста доли затрат на приобретение энергии значительно замедлятся и составят к 2015 году 80,5 процента к указанному уровню.</w:t>
      </w:r>
    </w:p>
    <w:p w:rsidR="005B0B64" w:rsidRPr="00710878" w:rsidRDefault="005B0B64" w:rsidP="0080654E">
      <w:pPr>
        <w:spacing w:after="0" w:line="240" w:lineRule="auto"/>
        <w:jc w:val="center"/>
        <w:rPr>
          <w:rFonts w:ascii="Times New Roman" w:hAnsi="Times New Roman" w:cs="Times New Roman"/>
          <w:sz w:val="24"/>
          <w:szCs w:val="24"/>
        </w:rPr>
      </w:pPr>
    </w:p>
    <w:p w:rsidR="00165569" w:rsidRPr="00710878" w:rsidRDefault="006C61C6" w:rsidP="008065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8F5478" w:rsidRPr="00710878">
        <w:rPr>
          <w:rFonts w:ascii="Times New Roman" w:hAnsi="Times New Roman" w:cs="Times New Roman"/>
          <w:sz w:val="24"/>
          <w:szCs w:val="24"/>
        </w:rPr>
        <w:t xml:space="preserve">Приоритеты и цели </w:t>
      </w:r>
      <w:r w:rsidR="00165569" w:rsidRPr="00710878">
        <w:rPr>
          <w:rFonts w:ascii="Times New Roman" w:hAnsi="Times New Roman" w:cs="Times New Roman"/>
          <w:sz w:val="24"/>
          <w:szCs w:val="24"/>
        </w:rPr>
        <w:t>муници</w:t>
      </w:r>
      <w:r w:rsidR="008F5478" w:rsidRPr="00710878">
        <w:rPr>
          <w:rFonts w:ascii="Times New Roman" w:hAnsi="Times New Roman" w:cs="Times New Roman"/>
          <w:sz w:val="24"/>
          <w:szCs w:val="24"/>
        </w:rPr>
        <w:t>п</w:t>
      </w:r>
      <w:r w:rsidR="00165569" w:rsidRPr="00710878">
        <w:rPr>
          <w:rFonts w:ascii="Times New Roman" w:hAnsi="Times New Roman" w:cs="Times New Roman"/>
          <w:sz w:val="24"/>
          <w:szCs w:val="24"/>
        </w:rPr>
        <w:t>а</w:t>
      </w:r>
      <w:r w:rsidR="008F5478" w:rsidRPr="00710878">
        <w:rPr>
          <w:rFonts w:ascii="Times New Roman" w:hAnsi="Times New Roman" w:cs="Times New Roman"/>
          <w:sz w:val="24"/>
          <w:szCs w:val="24"/>
        </w:rPr>
        <w:t xml:space="preserve">льной политики </w:t>
      </w:r>
    </w:p>
    <w:p w:rsidR="00B40CD7" w:rsidRPr="00710878" w:rsidRDefault="008F5478" w:rsidP="0080654E">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в сфере реализации</w:t>
      </w:r>
      <w:r w:rsidR="005F4F35" w:rsidRPr="00710878">
        <w:rPr>
          <w:rFonts w:ascii="Times New Roman" w:hAnsi="Times New Roman" w:cs="Times New Roman"/>
          <w:sz w:val="24"/>
          <w:szCs w:val="24"/>
        </w:rPr>
        <w:t xml:space="preserve"> </w:t>
      </w:r>
      <w:r w:rsidRPr="00710878">
        <w:rPr>
          <w:rFonts w:ascii="Times New Roman" w:hAnsi="Times New Roman" w:cs="Times New Roman"/>
          <w:sz w:val="24"/>
          <w:szCs w:val="24"/>
        </w:rPr>
        <w:t>полномочий Администрации</w:t>
      </w:r>
    </w:p>
    <w:p w:rsidR="008F5478" w:rsidRPr="00710878" w:rsidRDefault="008F5478" w:rsidP="005C75E8">
      <w:pPr>
        <w:spacing w:after="0" w:line="240" w:lineRule="auto"/>
        <w:rPr>
          <w:rFonts w:ascii="Times New Roman" w:hAnsi="Times New Roman" w:cs="Times New Roman"/>
          <w:sz w:val="24"/>
          <w:szCs w:val="24"/>
        </w:rPr>
      </w:pPr>
    </w:p>
    <w:p w:rsidR="008F5478" w:rsidRPr="00710878" w:rsidRDefault="008F5478" w:rsidP="008F54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Администрация в соответстви</w:t>
      </w:r>
      <w:r w:rsidR="00165569" w:rsidRPr="00710878">
        <w:rPr>
          <w:rFonts w:ascii="Times New Roman" w:hAnsi="Times New Roman" w:cs="Times New Roman"/>
          <w:sz w:val="24"/>
          <w:szCs w:val="24"/>
        </w:rPr>
        <w:t>и с возложенными на нее полномо</w:t>
      </w:r>
      <w:r w:rsidRPr="00710878">
        <w:rPr>
          <w:rFonts w:ascii="Times New Roman" w:hAnsi="Times New Roman" w:cs="Times New Roman"/>
          <w:sz w:val="24"/>
          <w:szCs w:val="24"/>
        </w:rPr>
        <w:t>чиями:</w:t>
      </w:r>
    </w:p>
    <w:p w:rsidR="008F5478" w:rsidRPr="00710878" w:rsidRDefault="005B6011" w:rsidP="008F54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F5478" w:rsidRPr="00710878">
        <w:rPr>
          <w:rFonts w:ascii="Times New Roman" w:hAnsi="Times New Roman" w:cs="Times New Roman"/>
          <w:sz w:val="24"/>
          <w:szCs w:val="24"/>
        </w:rPr>
        <w:t>обеспечивает исполнение Конституции Российской Федерации, федеральных законов и иных нормативных правовых акт</w:t>
      </w:r>
      <w:r w:rsidR="00D9371C" w:rsidRPr="00710878">
        <w:rPr>
          <w:rFonts w:ascii="Times New Roman" w:hAnsi="Times New Roman" w:cs="Times New Roman"/>
          <w:sz w:val="24"/>
          <w:szCs w:val="24"/>
        </w:rPr>
        <w:t xml:space="preserve">ов Российской Федерации, </w:t>
      </w:r>
      <w:r w:rsidR="008F5478" w:rsidRPr="00710878">
        <w:rPr>
          <w:rFonts w:ascii="Times New Roman" w:hAnsi="Times New Roman" w:cs="Times New Roman"/>
          <w:sz w:val="24"/>
          <w:szCs w:val="24"/>
        </w:rPr>
        <w:t xml:space="preserve">законов и иных нормативных </w:t>
      </w:r>
      <w:r w:rsidR="00D9371C" w:rsidRPr="00710878">
        <w:rPr>
          <w:rFonts w:ascii="Times New Roman" w:hAnsi="Times New Roman" w:cs="Times New Roman"/>
          <w:sz w:val="24"/>
          <w:szCs w:val="24"/>
        </w:rPr>
        <w:t xml:space="preserve">правовых актов Брянской области, муниципальных правовых актов </w:t>
      </w:r>
      <w:r w:rsidR="008F5478" w:rsidRPr="00710878">
        <w:rPr>
          <w:rFonts w:ascii="Times New Roman" w:hAnsi="Times New Roman" w:cs="Times New Roman"/>
          <w:sz w:val="24"/>
          <w:szCs w:val="24"/>
        </w:rPr>
        <w:t xml:space="preserve">на территории </w:t>
      </w:r>
      <w:r w:rsidR="00D9371C" w:rsidRPr="00710878">
        <w:rPr>
          <w:rFonts w:ascii="Times New Roman" w:hAnsi="Times New Roman" w:cs="Times New Roman"/>
          <w:sz w:val="24"/>
          <w:szCs w:val="24"/>
        </w:rPr>
        <w:t>Трубчевского муниципального района</w:t>
      </w:r>
      <w:r w:rsidR="008F5478" w:rsidRPr="00710878">
        <w:rPr>
          <w:rFonts w:ascii="Times New Roman" w:hAnsi="Times New Roman" w:cs="Times New Roman"/>
          <w:sz w:val="24"/>
          <w:szCs w:val="24"/>
        </w:rPr>
        <w:t>;</w:t>
      </w:r>
    </w:p>
    <w:p w:rsidR="008F5478" w:rsidRPr="00710878" w:rsidRDefault="005B6011" w:rsidP="008F54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F5478" w:rsidRPr="00710878">
        <w:rPr>
          <w:rFonts w:ascii="Times New Roman" w:hAnsi="Times New Roman" w:cs="Times New Roman"/>
          <w:sz w:val="24"/>
          <w:szCs w:val="24"/>
        </w:rPr>
        <w:t>разрабатывает и осуществляет меры п</w:t>
      </w:r>
      <w:r w:rsidR="00165569" w:rsidRPr="00710878">
        <w:rPr>
          <w:rFonts w:ascii="Times New Roman" w:hAnsi="Times New Roman" w:cs="Times New Roman"/>
          <w:sz w:val="24"/>
          <w:szCs w:val="24"/>
        </w:rPr>
        <w:t>о обеспечению комплексного соци</w:t>
      </w:r>
      <w:r w:rsidR="008F5478" w:rsidRPr="00710878">
        <w:rPr>
          <w:rFonts w:ascii="Times New Roman" w:hAnsi="Times New Roman" w:cs="Times New Roman"/>
          <w:sz w:val="24"/>
          <w:szCs w:val="24"/>
        </w:rPr>
        <w:t xml:space="preserve">ально-экономического развития </w:t>
      </w:r>
      <w:r w:rsidR="00D9371C" w:rsidRPr="00710878">
        <w:rPr>
          <w:rFonts w:ascii="Times New Roman" w:hAnsi="Times New Roman" w:cs="Times New Roman"/>
          <w:sz w:val="24"/>
          <w:szCs w:val="24"/>
        </w:rPr>
        <w:t>Трубчевского муниципального района</w:t>
      </w:r>
      <w:r w:rsidR="008F5478" w:rsidRPr="00710878">
        <w:rPr>
          <w:rFonts w:ascii="Times New Roman" w:hAnsi="Times New Roman" w:cs="Times New Roman"/>
          <w:sz w:val="24"/>
          <w:szCs w:val="24"/>
        </w:rPr>
        <w:t xml:space="preserve"> в проведении единой государственной политики в </w:t>
      </w:r>
      <w:r w:rsidR="00D9371C" w:rsidRPr="00710878">
        <w:rPr>
          <w:rFonts w:ascii="Times New Roman" w:hAnsi="Times New Roman" w:cs="Times New Roman"/>
          <w:sz w:val="24"/>
          <w:szCs w:val="24"/>
        </w:rPr>
        <w:t>отдельных областях</w:t>
      </w:r>
      <w:r w:rsidR="008F5478" w:rsidRPr="00710878">
        <w:rPr>
          <w:rFonts w:ascii="Times New Roman" w:hAnsi="Times New Roman" w:cs="Times New Roman"/>
          <w:sz w:val="24"/>
          <w:szCs w:val="24"/>
        </w:rPr>
        <w:t xml:space="preserve"> социального обеспечения, здравоохранения, науки, образования, культуры, экологии, экономики, и координирует деятельность в соответствующих сферах;</w:t>
      </w:r>
    </w:p>
    <w:p w:rsidR="00D9371C" w:rsidRPr="00710878" w:rsidRDefault="005B6011" w:rsidP="008F54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F5478" w:rsidRPr="00710878">
        <w:rPr>
          <w:rFonts w:ascii="Times New Roman" w:hAnsi="Times New Roman" w:cs="Times New Roman"/>
          <w:sz w:val="24"/>
          <w:szCs w:val="24"/>
        </w:rPr>
        <w:t xml:space="preserve">организует </w:t>
      </w:r>
      <w:proofErr w:type="gramStart"/>
      <w:r w:rsidR="008F5478" w:rsidRPr="00710878">
        <w:rPr>
          <w:rFonts w:ascii="Times New Roman" w:hAnsi="Times New Roman" w:cs="Times New Roman"/>
          <w:sz w:val="24"/>
          <w:szCs w:val="24"/>
        </w:rPr>
        <w:t>контроль за</w:t>
      </w:r>
      <w:proofErr w:type="gramEnd"/>
      <w:r w:rsidR="008F5478" w:rsidRPr="00710878">
        <w:rPr>
          <w:rFonts w:ascii="Times New Roman" w:hAnsi="Times New Roman" w:cs="Times New Roman"/>
          <w:sz w:val="24"/>
          <w:szCs w:val="24"/>
        </w:rPr>
        <w:t xml:space="preserve"> выполнением </w:t>
      </w:r>
      <w:r w:rsidR="00D9371C" w:rsidRPr="00710878">
        <w:rPr>
          <w:rFonts w:ascii="Times New Roman" w:hAnsi="Times New Roman" w:cs="Times New Roman"/>
          <w:sz w:val="24"/>
          <w:szCs w:val="24"/>
        </w:rPr>
        <w:t xml:space="preserve">аппаратом, отраслевыми (функциональными) органами Администрации, муниципальными унитарными предприятиями и муниципальными </w:t>
      </w:r>
      <w:r>
        <w:rPr>
          <w:rFonts w:ascii="Times New Roman" w:hAnsi="Times New Roman" w:cs="Times New Roman"/>
          <w:sz w:val="24"/>
          <w:szCs w:val="24"/>
        </w:rPr>
        <w:t>учреждениями решений, принятых а</w:t>
      </w:r>
      <w:r w:rsidR="008F5478" w:rsidRPr="00710878">
        <w:rPr>
          <w:rFonts w:ascii="Times New Roman" w:hAnsi="Times New Roman" w:cs="Times New Roman"/>
          <w:sz w:val="24"/>
          <w:szCs w:val="24"/>
        </w:rPr>
        <w:t>дминистрацией</w:t>
      </w:r>
      <w:r>
        <w:rPr>
          <w:rFonts w:ascii="Times New Roman" w:hAnsi="Times New Roman" w:cs="Times New Roman"/>
          <w:sz w:val="24"/>
          <w:szCs w:val="24"/>
        </w:rPr>
        <w:t xml:space="preserve"> Трубчевского муниципального района</w:t>
      </w:r>
      <w:r w:rsidR="008F5478" w:rsidRPr="00710878">
        <w:rPr>
          <w:rFonts w:ascii="Times New Roman" w:hAnsi="Times New Roman" w:cs="Times New Roman"/>
          <w:sz w:val="24"/>
          <w:szCs w:val="24"/>
        </w:rPr>
        <w:t xml:space="preserve"> по организационным, социальным, правовым, информационным, материально-техническим, инвестиционным, финансовым, контрольным и другим вопросам в соответствии с федеральными законами, законами Брянской области, </w:t>
      </w:r>
      <w:r w:rsidR="00D9371C" w:rsidRPr="00710878">
        <w:rPr>
          <w:rFonts w:ascii="Times New Roman" w:hAnsi="Times New Roman" w:cs="Times New Roman"/>
          <w:sz w:val="24"/>
          <w:szCs w:val="24"/>
        </w:rPr>
        <w:t>муниципальными правовыми актами.</w:t>
      </w:r>
    </w:p>
    <w:p w:rsidR="008F5478" w:rsidRPr="00710878" w:rsidRDefault="008F5478" w:rsidP="008F54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Стратегической целью реализации </w:t>
      </w:r>
      <w:r w:rsidR="00D9371C" w:rsidRPr="00710878">
        <w:rPr>
          <w:rFonts w:ascii="Times New Roman" w:hAnsi="Times New Roman" w:cs="Times New Roman"/>
          <w:sz w:val="24"/>
          <w:szCs w:val="24"/>
        </w:rPr>
        <w:t>муниципальной</w:t>
      </w:r>
      <w:r w:rsidRPr="00710878">
        <w:rPr>
          <w:rFonts w:ascii="Times New Roman" w:hAnsi="Times New Roman" w:cs="Times New Roman"/>
          <w:sz w:val="24"/>
          <w:szCs w:val="24"/>
        </w:rPr>
        <w:t xml:space="preserve"> программы является разработка и осуществление мер по обеспечению комплексного социально-экономического развития </w:t>
      </w:r>
      <w:r w:rsidR="00D9371C" w:rsidRPr="00710878">
        <w:rPr>
          <w:rFonts w:ascii="Times New Roman" w:hAnsi="Times New Roman" w:cs="Times New Roman"/>
          <w:sz w:val="24"/>
          <w:szCs w:val="24"/>
        </w:rPr>
        <w:t>Трубчевского муниципального района</w:t>
      </w:r>
      <w:r w:rsidRPr="00710878">
        <w:rPr>
          <w:rFonts w:ascii="Times New Roman" w:hAnsi="Times New Roman" w:cs="Times New Roman"/>
          <w:sz w:val="24"/>
          <w:szCs w:val="24"/>
        </w:rPr>
        <w:t xml:space="preserve">, проведению единой </w:t>
      </w:r>
      <w:r w:rsidR="00D9371C" w:rsidRPr="00710878">
        <w:rPr>
          <w:rFonts w:ascii="Times New Roman" w:hAnsi="Times New Roman" w:cs="Times New Roman"/>
          <w:sz w:val="24"/>
          <w:szCs w:val="24"/>
        </w:rPr>
        <w:t>муниципально</w:t>
      </w:r>
      <w:r w:rsidRPr="00710878">
        <w:rPr>
          <w:rFonts w:ascii="Times New Roman" w:hAnsi="Times New Roman" w:cs="Times New Roman"/>
          <w:sz w:val="24"/>
          <w:szCs w:val="24"/>
        </w:rPr>
        <w:t xml:space="preserve">й политики в области социального обеспечения, </w:t>
      </w:r>
      <w:r w:rsidR="005B6011">
        <w:rPr>
          <w:rFonts w:ascii="Times New Roman" w:hAnsi="Times New Roman" w:cs="Times New Roman"/>
          <w:sz w:val="24"/>
          <w:szCs w:val="24"/>
        </w:rPr>
        <w:t>образования, культуры</w:t>
      </w:r>
      <w:r w:rsidRPr="00710878">
        <w:rPr>
          <w:rFonts w:ascii="Times New Roman" w:hAnsi="Times New Roman" w:cs="Times New Roman"/>
          <w:sz w:val="24"/>
          <w:szCs w:val="24"/>
        </w:rPr>
        <w:t>, финансов.</w:t>
      </w:r>
    </w:p>
    <w:p w:rsidR="008F5478" w:rsidRPr="00710878" w:rsidRDefault="008F5478" w:rsidP="008F54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Для решения поставленной цели необходимо обеспечить эффективное функционирование </w:t>
      </w:r>
      <w:r w:rsidR="005B6011">
        <w:rPr>
          <w:rFonts w:ascii="Times New Roman" w:hAnsi="Times New Roman" w:cs="Times New Roman"/>
          <w:sz w:val="24"/>
          <w:szCs w:val="24"/>
        </w:rPr>
        <w:t>а</w:t>
      </w:r>
      <w:r w:rsidR="00D9371C" w:rsidRPr="00710878">
        <w:rPr>
          <w:rFonts w:ascii="Times New Roman" w:hAnsi="Times New Roman" w:cs="Times New Roman"/>
          <w:sz w:val="24"/>
          <w:szCs w:val="24"/>
        </w:rPr>
        <w:t>дминистрации</w:t>
      </w:r>
      <w:r w:rsidRPr="00710878">
        <w:rPr>
          <w:rFonts w:ascii="Times New Roman" w:hAnsi="Times New Roman" w:cs="Times New Roman"/>
          <w:sz w:val="24"/>
          <w:szCs w:val="24"/>
        </w:rPr>
        <w:t xml:space="preserve"> </w:t>
      </w:r>
      <w:r w:rsidR="005B6011">
        <w:rPr>
          <w:rFonts w:ascii="Times New Roman" w:hAnsi="Times New Roman" w:cs="Times New Roman"/>
          <w:sz w:val="24"/>
          <w:szCs w:val="24"/>
        </w:rPr>
        <w:t xml:space="preserve">Трубчевского муниципального района </w:t>
      </w:r>
      <w:r w:rsidRPr="00710878">
        <w:rPr>
          <w:rFonts w:ascii="Times New Roman" w:hAnsi="Times New Roman" w:cs="Times New Roman"/>
          <w:sz w:val="24"/>
          <w:szCs w:val="24"/>
        </w:rPr>
        <w:t>и решение следующих задач:</w:t>
      </w:r>
    </w:p>
    <w:p w:rsidR="00E95861" w:rsidRPr="00710878" w:rsidRDefault="005B6011" w:rsidP="00E958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95861" w:rsidRPr="00710878">
        <w:rPr>
          <w:rFonts w:ascii="Times New Roman" w:hAnsi="Times New Roman" w:cs="Times New Roman"/>
          <w:sz w:val="24"/>
          <w:szCs w:val="24"/>
        </w:rPr>
        <w:t>создание оптимальных условий для повышения эффек</w:t>
      </w:r>
      <w:r>
        <w:rPr>
          <w:rFonts w:ascii="Times New Roman" w:hAnsi="Times New Roman" w:cs="Times New Roman"/>
          <w:sz w:val="24"/>
          <w:szCs w:val="24"/>
        </w:rPr>
        <w:t>тивности реализации полномочий а</w:t>
      </w:r>
      <w:r w:rsidR="00E95861" w:rsidRPr="00710878">
        <w:rPr>
          <w:rFonts w:ascii="Times New Roman" w:hAnsi="Times New Roman" w:cs="Times New Roman"/>
          <w:sz w:val="24"/>
          <w:szCs w:val="24"/>
        </w:rPr>
        <w:t>дминистрации</w:t>
      </w:r>
      <w:r>
        <w:rPr>
          <w:rFonts w:ascii="Times New Roman" w:hAnsi="Times New Roman" w:cs="Times New Roman"/>
          <w:sz w:val="24"/>
          <w:szCs w:val="24"/>
        </w:rPr>
        <w:t xml:space="preserve"> Трубчевского муниципального района</w:t>
      </w:r>
      <w:r w:rsidR="00E95861" w:rsidRPr="00710878">
        <w:rPr>
          <w:rFonts w:ascii="Times New Roman" w:hAnsi="Times New Roman" w:cs="Times New Roman"/>
          <w:sz w:val="24"/>
          <w:szCs w:val="24"/>
        </w:rPr>
        <w:t>, а также отдельных государственных полномочий Брянской области, переданных в соответствии с законами Брянской области;</w:t>
      </w:r>
    </w:p>
    <w:p w:rsidR="00E95861" w:rsidRPr="00710878" w:rsidRDefault="005B6011" w:rsidP="00E958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95861" w:rsidRPr="00710878">
        <w:rPr>
          <w:rFonts w:ascii="Times New Roman" w:hAnsi="Times New Roman" w:cs="Times New Roman"/>
          <w:sz w:val="24"/>
          <w:szCs w:val="24"/>
        </w:rPr>
        <w:t>фин</w:t>
      </w:r>
      <w:r>
        <w:rPr>
          <w:rFonts w:ascii="Times New Roman" w:hAnsi="Times New Roman" w:cs="Times New Roman"/>
          <w:sz w:val="24"/>
          <w:szCs w:val="24"/>
        </w:rPr>
        <w:t>ансовое обеспечение переданных а</w:t>
      </w:r>
      <w:r w:rsidR="00E95861" w:rsidRPr="00710878">
        <w:rPr>
          <w:rFonts w:ascii="Times New Roman" w:hAnsi="Times New Roman" w:cs="Times New Roman"/>
          <w:sz w:val="24"/>
          <w:szCs w:val="24"/>
        </w:rPr>
        <w:t xml:space="preserve">дминистрации </w:t>
      </w:r>
      <w:r>
        <w:rPr>
          <w:rFonts w:ascii="Times New Roman" w:hAnsi="Times New Roman" w:cs="Times New Roman"/>
          <w:sz w:val="24"/>
          <w:szCs w:val="24"/>
        </w:rPr>
        <w:t xml:space="preserve">Трубчевского муниципального района </w:t>
      </w:r>
      <w:r w:rsidR="00E95861" w:rsidRPr="00710878">
        <w:rPr>
          <w:rFonts w:ascii="Times New Roman" w:hAnsi="Times New Roman" w:cs="Times New Roman"/>
          <w:sz w:val="24"/>
          <w:szCs w:val="24"/>
        </w:rPr>
        <w:t xml:space="preserve">отдельных государственных полномочий;  </w:t>
      </w:r>
    </w:p>
    <w:p w:rsidR="00E95861" w:rsidRPr="00710878" w:rsidRDefault="005B6011" w:rsidP="00E958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95861" w:rsidRPr="00710878">
        <w:rPr>
          <w:rFonts w:ascii="Times New Roman" w:hAnsi="Times New Roman" w:cs="Times New Roman"/>
          <w:sz w:val="24"/>
          <w:szCs w:val="24"/>
        </w:rPr>
        <w:t>создание урегулированной системы учета объектов муниципального имущества на территории Трубчевского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
    <w:p w:rsidR="00E95861" w:rsidRPr="00710878" w:rsidRDefault="00AA2151" w:rsidP="00E95861">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w:t>
      </w:r>
      <w:r w:rsidR="00E95861" w:rsidRPr="00710878">
        <w:rPr>
          <w:rFonts w:ascii="Times New Roman" w:hAnsi="Times New Roman" w:cs="Times New Roman"/>
          <w:sz w:val="24"/>
          <w:szCs w:val="24"/>
        </w:rPr>
        <w:t>защита прав и законных интересов несовершеннолетних, лиц из числа детей-сирот и детей, оставшихся без попечения родителей;</w:t>
      </w:r>
    </w:p>
    <w:p w:rsidR="00AA2151" w:rsidRPr="00710878" w:rsidRDefault="008A4E71" w:rsidP="00AA21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A2151" w:rsidRPr="00710878">
        <w:rPr>
          <w:rFonts w:ascii="Times New Roman" w:hAnsi="Times New Roman" w:cs="Times New Roman"/>
          <w:sz w:val="24"/>
          <w:szCs w:val="24"/>
        </w:rPr>
        <w:t>предупреждение и профилактика социального сиротства;</w:t>
      </w:r>
    </w:p>
    <w:p w:rsidR="00AA2151" w:rsidRPr="00710878" w:rsidRDefault="008A4E71" w:rsidP="00AA21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A2151" w:rsidRPr="00710878">
        <w:rPr>
          <w:rFonts w:ascii="Times New Roman" w:hAnsi="Times New Roman" w:cs="Times New Roman"/>
          <w:sz w:val="24"/>
          <w:szCs w:val="24"/>
        </w:rPr>
        <w:t>повышение качества психолого-медико-педагогической, социальной и трудовой реабилитации детей-сирот и детей, оставшихся без попечения родителей;</w:t>
      </w:r>
    </w:p>
    <w:p w:rsidR="00AA2151" w:rsidRPr="00710878" w:rsidRDefault="008A4E71" w:rsidP="00AA21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A2151" w:rsidRPr="00710878">
        <w:rPr>
          <w:rFonts w:ascii="Times New Roman" w:hAnsi="Times New Roman" w:cs="Times New Roman"/>
          <w:sz w:val="24"/>
          <w:szCs w:val="24"/>
        </w:rPr>
        <w:t>повышение качества подготовки к жизни выпускников образовательных учреждений для детей-сирот  и детей, оставшихся без попечения родителей;</w:t>
      </w:r>
    </w:p>
    <w:p w:rsidR="00AA2151" w:rsidRPr="00710878" w:rsidRDefault="008A4E71" w:rsidP="00AA21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A2151" w:rsidRPr="00710878">
        <w:rPr>
          <w:rFonts w:ascii="Times New Roman" w:hAnsi="Times New Roman" w:cs="Times New Roman"/>
          <w:sz w:val="24"/>
          <w:szCs w:val="24"/>
        </w:rPr>
        <w:t xml:space="preserve">сокращение численности детей-сирот и детей, оставшихся без попечения родителей, от общей численности детей </w:t>
      </w:r>
      <w:proofErr w:type="gramStart"/>
      <w:r w:rsidR="00AA2151" w:rsidRPr="00710878">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sidR="00AA2151" w:rsidRPr="00710878">
        <w:rPr>
          <w:rFonts w:ascii="Times New Roman" w:hAnsi="Times New Roman" w:cs="Times New Roman"/>
          <w:sz w:val="24"/>
          <w:szCs w:val="24"/>
        </w:rPr>
        <w:t>Трубчевском</w:t>
      </w:r>
      <w:proofErr w:type="gramEnd"/>
      <w:r w:rsidR="00AA2151" w:rsidRPr="00710878">
        <w:rPr>
          <w:rFonts w:ascii="Times New Roman" w:hAnsi="Times New Roman" w:cs="Times New Roman"/>
          <w:sz w:val="24"/>
          <w:szCs w:val="24"/>
        </w:rPr>
        <w:t xml:space="preserve"> районе;</w:t>
      </w:r>
    </w:p>
    <w:p w:rsidR="00AA2151" w:rsidRPr="00710878" w:rsidRDefault="008A4E71" w:rsidP="00AA21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-увеличение доли детей-</w:t>
      </w:r>
      <w:r w:rsidR="00AA2151" w:rsidRPr="00710878">
        <w:rPr>
          <w:rFonts w:ascii="Times New Roman" w:hAnsi="Times New Roman" w:cs="Times New Roman"/>
          <w:sz w:val="24"/>
          <w:szCs w:val="24"/>
        </w:rPr>
        <w:t>сирот и детей, оставшихся без попечения родителей, переданных в семьи (усыновление, опека, попечительство, приемная семья);</w:t>
      </w:r>
    </w:p>
    <w:p w:rsidR="00AA2151" w:rsidRPr="00710878" w:rsidRDefault="008A4E71" w:rsidP="00AA21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A2151" w:rsidRPr="00710878">
        <w:rPr>
          <w:rFonts w:ascii="Times New Roman" w:hAnsi="Times New Roman" w:cs="Times New Roman"/>
          <w:sz w:val="24"/>
          <w:szCs w:val="24"/>
        </w:rPr>
        <w:t>сокращение численности детей-сирот и детей, оставшихся без попечения родителей  направленных  под надзор в организации для детей-сирот и детей, оставшихся без попечения родителей;</w:t>
      </w:r>
    </w:p>
    <w:p w:rsidR="00AA2151" w:rsidRPr="00710878" w:rsidRDefault="008A4E71" w:rsidP="00AA21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w:t>
      </w:r>
      <w:r w:rsidR="00AA2151" w:rsidRPr="00710878">
        <w:rPr>
          <w:rFonts w:ascii="Times New Roman" w:hAnsi="Times New Roman" w:cs="Times New Roman"/>
          <w:sz w:val="24"/>
          <w:szCs w:val="24"/>
        </w:rPr>
        <w:t>осуществление сохранности жилых помещений, закрепленных за детьми-сиротами и детьми, оставшимися без попечения родителей;</w:t>
      </w:r>
    </w:p>
    <w:p w:rsidR="00E95861" w:rsidRPr="00710878" w:rsidRDefault="008A4E71" w:rsidP="00AA21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95861" w:rsidRPr="00710878">
        <w:rPr>
          <w:rFonts w:ascii="Times New Roman" w:hAnsi="Times New Roman" w:cs="Times New Roman"/>
          <w:sz w:val="24"/>
          <w:szCs w:val="24"/>
        </w:rPr>
        <w:t xml:space="preserve">сокращение количества лиц, погибших в результате дорожно-транспортных происшествий, сокращение количества дорожно-транспортных происшествий с пострадавшими сокращение детского </w:t>
      </w:r>
      <w:proofErr w:type="gramStart"/>
      <w:r w:rsidR="00E95861" w:rsidRPr="00710878">
        <w:rPr>
          <w:rFonts w:ascii="Times New Roman" w:hAnsi="Times New Roman" w:cs="Times New Roman"/>
          <w:sz w:val="24"/>
          <w:szCs w:val="24"/>
        </w:rPr>
        <w:t>дорожного-транспортного</w:t>
      </w:r>
      <w:proofErr w:type="gramEnd"/>
      <w:r w:rsidR="00E95861" w:rsidRPr="00710878">
        <w:rPr>
          <w:rFonts w:ascii="Times New Roman" w:hAnsi="Times New Roman" w:cs="Times New Roman"/>
          <w:sz w:val="24"/>
          <w:szCs w:val="24"/>
        </w:rPr>
        <w:t xml:space="preserve"> травматизма;</w:t>
      </w:r>
    </w:p>
    <w:p w:rsidR="00E95861" w:rsidRPr="00710878" w:rsidRDefault="008A4E71" w:rsidP="00E958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A2151" w:rsidRPr="00710878">
        <w:rPr>
          <w:rFonts w:ascii="Times New Roman" w:hAnsi="Times New Roman" w:cs="Times New Roman"/>
          <w:sz w:val="24"/>
          <w:szCs w:val="24"/>
        </w:rPr>
        <w:t>муниципальная</w:t>
      </w:r>
      <w:r w:rsidR="00E95861" w:rsidRPr="00710878">
        <w:rPr>
          <w:rFonts w:ascii="Times New Roman" w:hAnsi="Times New Roman" w:cs="Times New Roman"/>
          <w:sz w:val="24"/>
          <w:szCs w:val="24"/>
        </w:rPr>
        <w:t xml:space="preserve"> поддержка решения жилищной проблемы молодых семей, признанных в установленном </w:t>
      </w:r>
      <w:proofErr w:type="gramStart"/>
      <w:r w:rsidR="00E95861" w:rsidRPr="00710878">
        <w:rPr>
          <w:rFonts w:ascii="Times New Roman" w:hAnsi="Times New Roman" w:cs="Times New Roman"/>
          <w:sz w:val="24"/>
          <w:szCs w:val="24"/>
        </w:rPr>
        <w:t>порядке</w:t>
      </w:r>
      <w:proofErr w:type="gramEnd"/>
      <w:r w:rsidR="00E95861" w:rsidRPr="00710878">
        <w:rPr>
          <w:rFonts w:ascii="Times New Roman" w:hAnsi="Times New Roman" w:cs="Times New Roman"/>
          <w:sz w:val="24"/>
          <w:szCs w:val="24"/>
        </w:rPr>
        <w:t xml:space="preserve"> нуждающими</w:t>
      </w:r>
      <w:r w:rsidR="009449B4" w:rsidRPr="00710878">
        <w:rPr>
          <w:rFonts w:ascii="Times New Roman" w:hAnsi="Times New Roman" w:cs="Times New Roman"/>
          <w:sz w:val="24"/>
          <w:szCs w:val="24"/>
        </w:rPr>
        <w:t>ся в улучшении жилищных условий;</w:t>
      </w:r>
    </w:p>
    <w:p w:rsidR="00E95861" w:rsidRDefault="009449B4" w:rsidP="00E95861">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w:t>
      </w:r>
      <w:r w:rsidR="00E95861" w:rsidRPr="00710878">
        <w:rPr>
          <w:rFonts w:ascii="Times New Roman" w:hAnsi="Times New Roman" w:cs="Times New Roman"/>
          <w:sz w:val="24"/>
          <w:szCs w:val="24"/>
        </w:rPr>
        <w:t xml:space="preserve">повышение энергетической эффективности при потреблении энергетических ресурсов </w:t>
      </w:r>
      <w:proofErr w:type="spellStart"/>
      <w:r w:rsidR="00E95861" w:rsidRPr="00710878">
        <w:rPr>
          <w:rFonts w:ascii="Times New Roman" w:hAnsi="Times New Roman" w:cs="Times New Roman"/>
          <w:sz w:val="24"/>
          <w:szCs w:val="24"/>
        </w:rPr>
        <w:t>вТрубчевском</w:t>
      </w:r>
      <w:proofErr w:type="spellEnd"/>
      <w:r w:rsidR="00E95861" w:rsidRPr="00710878">
        <w:rPr>
          <w:rFonts w:ascii="Times New Roman" w:hAnsi="Times New Roman" w:cs="Times New Roman"/>
          <w:sz w:val="24"/>
          <w:szCs w:val="24"/>
        </w:rPr>
        <w:t xml:space="preserve"> районе за счет снижения к 2015 году удельных показателей энергоемкости и энергопотребления  на 15 процентов и до 2020 года на 40% относительно уровня 2007 года, создание условий для перевода экономики и бюджетной сферы муниципального образования на энергосберегающий путь развития;</w:t>
      </w:r>
    </w:p>
    <w:p w:rsidR="008A4E71" w:rsidRDefault="008A4E71" w:rsidP="00E958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-определение показателей энергетической эффективности;</w:t>
      </w:r>
    </w:p>
    <w:p w:rsidR="008A4E71" w:rsidRDefault="008A4E71" w:rsidP="00E958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-определение потенциала энергосбережения и повышения энергетической эффективности;</w:t>
      </w:r>
    </w:p>
    <w:p w:rsidR="008A4E71" w:rsidRPr="00710878" w:rsidRDefault="008A4E71" w:rsidP="00E958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-разработка перечня мероприятий по энергосбережению и повышению энергетической эффективности и проведение их стоимостной оценки;</w:t>
      </w:r>
    </w:p>
    <w:p w:rsidR="00E95861" w:rsidRPr="00710878" w:rsidRDefault="008A4E71" w:rsidP="00E958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95861" w:rsidRPr="00710878">
        <w:rPr>
          <w:rFonts w:ascii="Times New Roman" w:hAnsi="Times New Roman" w:cs="Times New Roman"/>
          <w:sz w:val="24"/>
          <w:szCs w:val="24"/>
        </w:rPr>
        <w:t xml:space="preserve">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в связи с прекращением муниципальной </w:t>
      </w:r>
      <w:proofErr w:type="gramStart"/>
      <w:r w:rsidR="00E95861" w:rsidRPr="00710878">
        <w:rPr>
          <w:rFonts w:ascii="Times New Roman" w:hAnsi="Times New Roman" w:cs="Times New Roman"/>
          <w:sz w:val="24"/>
          <w:szCs w:val="24"/>
        </w:rPr>
        <w:t>службы</w:t>
      </w:r>
      <w:proofErr w:type="gramEnd"/>
      <w:r w:rsidR="00E95861" w:rsidRPr="00710878">
        <w:rPr>
          <w:rFonts w:ascii="Times New Roman" w:hAnsi="Times New Roman" w:cs="Times New Roman"/>
          <w:sz w:val="24"/>
          <w:szCs w:val="24"/>
        </w:rPr>
        <w:t xml:space="preserve"> при достижении установленной законом выслуги при выходе на трудовую пенсию по старости (инвалидности);</w:t>
      </w:r>
    </w:p>
    <w:p w:rsidR="00E95861" w:rsidRPr="00710878" w:rsidRDefault="008A4E71" w:rsidP="00E958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95861" w:rsidRPr="00710878">
        <w:rPr>
          <w:rFonts w:ascii="Times New Roman" w:hAnsi="Times New Roman" w:cs="Times New Roman"/>
          <w:sz w:val="24"/>
          <w:szCs w:val="24"/>
        </w:rPr>
        <w:t>реализация муниципальной финансовой поддержки лиц, нуждающихся в особой защите со стороны общества и государства;</w:t>
      </w:r>
    </w:p>
    <w:p w:rsidR="00E95861" w:rsidRPr="00710878" w:rsidRDefault="008A4E71" w:rsidP="00E958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95861" w:rsidRPr="00710878">
        <w:rPr>
          <w:rFonts w:ascii="Times New Roman" w:hAnsi="Times New Roman" w:cs="Times New Roman"/>
          <w:sz w:val="24"/>
          <w:szCs w:val="24"/>
        </w:rPr>
        <w:t>реализация административного законодательства на территории Трубчевского муниципального района, профилактика административных правонарушений;</w:t>
      </w:r>
    </w:p>
    <w:p w:rsidR="00E95861" w:rsidRPr="00710878" w:rsidRDefault="008A4E71" w:rsidP="00E958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E95861" w:rsidRPr="00710878">
        <w:rPr>
          <w:rFonts w:ascii="Times New Roman" w:hAnsi="Times New Roman" w:cs="Times New Roman"/>
          <w:sz w:val="24"/>
          <w:szCs w:val="24"/>
        </w:rPr>
        <w:t>оздание благоприятных условий для комплексного развития и жизнедеятельности детей, укрепления семьи как гражданского института в целом;</w:t>
      </w:r>
    </w:p>
    <w:p w:rsidR="00E95861" w:rsidRPr="00710878" w:rsidRDefault="008A4E71" w:rsidP="00E958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95861" w:rsidRPr="00710878">
        <w:rPr>
          <w:rFonts w:ascii="Times New Roman" w:hAnsi="Times New Roman" w:cs="Times New Roman"/>
          <w:sz w:val="24"/>
          <w:szCs w:val="24"/>
        </w:rPr>
        <w:t>улучшение состояния условий и охраны труда в организациях, учреждениях и предприятиях Трубчевского муниципального района;</w:t>
      </w:r>
    </w:p>
    <w:p w:rsidR="009449B4" w:rsidRPr="00710878" w:rsidRDefault="008A4E71" w:rsidP="00E958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95861" w:rsidRPr="00710878">
        <w:rPr>
          <w:rFonts w:ascii="Times New Roman" w:hAnsi="Times New Roman" w:cs="Times New Roman"/>
          <w:sz w:val="24"/>
          <w:szCs w:val="24"/>
        </w:rPr>
        <w:t>сокращение доли несовершеннолетних, состоящих на учете в комиссии по делам несовершеннолетних и защите их прав Трубчевского муниципального района</w:t>
      </w:r>
      <w:r w:rsidR="006C61C6">
        <w:rPr>
          <w:rFonts w:ascii="Times New Roman" w:hAnsi="Times New Roman" w:cs="Times New Roman"/>
          <w:sz w:val="24"/>
          <w:szCs w:val="24"/>
        </w:rPr>
        <w:t>.</w:t>
      </w:r>
    </w:p>
    <w:p w:rsidR="009449B4" w:rsidRPr="00710878" w:rsidRDefault="009449B4" w:rsidP="00E95861">
      <w:pPr>
        <w:spacing w:after="0" w:line="240" w:lineRule="auto"/>
        <w:ind w:firstLine="709"/>
        <w:jc w:val="both"/>
        <w:rPr>
          <w:rFonts w:ascii="Times New Roman" w:hAnsi="Times New Roman" w:cs="Times New Roman"/>
          <w:sz w:val="24"/>
          <w:szCs w:val="24"/>
        </w:rPr>
      </w:pPr>
    </w:p>
    <w:p w:rsidR="00F208F2" w:rsidRPr="00710878" w:rsidRDefault="008A4E71" w:rsidP="009449B4">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3.</w:t>
      </w:r>
      <w:r w:rsidR="00F208F2" w:rsidRPr="00710878">
        <w:rPr>
          <w:rFonts w:ascii="Times New Roman" w:hAnsi="Times New Roman" w:cs="Times New Roman"/>
          <w:sz w:val="24"/>
          <w:szCs w:val="24"/>
        </w:rPr>
        <w:t xml:space="preserve">Сроки реализации </w:t>
      </w:r>
      <w:r w:rsidR="00B1511D" w:rsidRPr="00710878">
        <w:rPr>
          <w:rFonts w:ascii="Times New Roman" w:hAnsi="Times New Roman" w:cs="Times New Roman"/>
          <w:sz w:val="24"/>
          <w:szCs w:val="24"/>
        </w:rPr>
        <w:t>муниципа</w:t>
      </w:r>
      <w:r w:rsidR="00567609" w:rsidRPr="00710878">
        <w:rPr>
          <w:rFonts w:ascii="Times New Roman" w:hAnsi="Times New Roman" w:cs="Times New Roman"/>
          <w:sz w:val="24"/>
          <w:szCs w:val="24"/>
        </w:rPr>
        <w:t>л</w:t>
      </w:r>
      <w:r w:rsidR="00B1511D" w:rsidRPr="00710878">
        <w:rPr>
          <w:rFonts w:ascii="Times New Roman" w:hAnsi="Times New Roman" w:cs="Times New Roman"/>
          <w:sz w:val="24"/>
          <w:szCs w:val="24"/>
        </w:rPr>
        <w:t xml:space="preserve">ьной </w:t>
      </w:r>
      <w:r w:rsidR="00F208F2" w:rsidRPr="00710878">
        <w:rPr>
          <w:rFonts w:ascii="Times New Roman" w:hAnsi="Times New Roman" w:cs="Times New Roman"/>
          <w:sz w:val="24"/>
          <w:szCs w:val="24"/>
        </w:rPr>
        <w:t xml:space="preserve"> программы</w:t>
      </w:r>
    </w:p>
    <w:p w:rsidR="00567609" w:rsidRPr="00710878" w:rsidRDefault="00567609" w:rsidP="00F208F2">
      <w:pPr>
        <w:spacing w:after="0" w:line="240" w:lineRule="auto"/>
        <w:ind w:firstLine="709"/>
        <w:jc w:val="center"/>
        <w:rPr>
          <w:rFonts w:ascii="Times New Roman" w:hAnsi="Times New Roman" w:cs="Times New Roman"/>
          <w:sz w:val="24"/>
          <w:szCs w:val="24"/>
        </w:rPr>
      </w:pPr>
    </w:p>
    <w:p w:rsidR="00F208F2" w:rsidRPr="00710878" w:rsidRDefault="00F208F2" w:rsidP="00F208F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Реализация </w:t>
      </w:r>
      <w:r w:rsidR="00B1511D" w:rsidRPr="00710878">
        <w:rPr>
          <w:rFonts w:ascii="Times New Roman" w:hAnsi="Times New Roman" w:cs="Times New Roman"/>
          <w:sz w:val="24"/>
          <w:szCs w:val="24"/>
        </w:rPr>
        <w:t>муниципа</w:t>
      </w:r>
      <w:r w:rsidR="00B6117F" w:rsidRPr="00710878">
        <w:rPr>
          <w:rFonts w:ascii="Times New Roman" w:hAnsi="Times New Roman" w:cs="Times New Roman"/>
          <w:sz w:val="24"/>
          <w:szCs w:val="24"/>
        </w:rPr>
        <w:t>л</w:t>
      </w:r>
      <w:r w:rsidR="00B1511D" w:rsidRPr="00710878">
        <w:rPr>
          <w:rFonts w:ascii="Times New Roman" w:hAnsi="Times New Roman" w:cs="Times New Roman"/>
          <w:sz w:val="24"/>
          <w:szCs w:val="24"/>
        </w:rPr>
        <w:t>ьной</w:t>
      </w:r>
      <w:r w:rsidRPr="00710878">
        <w:rPr>
          <w:rFonts w:ascii="Times New Roman" w:hAnsi="Times New Roman" w:cs="Times New Roman"/>
          <w:sz w:val="24"/>
          <w:szCs w:val="24"/>
        </w:rPr>
        <w:t xml:space="preserve"> программы осуществляется в течение 2013 – 2016 годов.</w:t>
      </w:r>
    </w:p>
    <w:p w:rsidR="00F208F2" w:rsidRPr="00710878" w:rsidRDefault="00F208F2" w:rsidP="00F208F2">
      <w:pPr>
        <w:spacing w:after="0" w:line="240" w:lineRule="auto"/>
        <w:ind w:firstLine="709"/>
        <w:jc w:val="both"/>
        <w:rPr>
          <w:rFonts w:ascii="Times New Roman" w:hAnsi="Times New Roman" w:cs="Times New Roman"/>
          <w:sz w:val="24"/>
          <w:szCs w:val="24"/>
        </w:rPr>
      </w:pPr>
    </w:p>
    <w:p w:rsidR="00F208F2" w:rsidRPr="00710878" w:rsidRDefault="006C61C6" w:rsidP="00D535D5">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4.</w:t>
      </w:r>
      <w:r w:rsidR="00F208F2" w:rsidRPr="00710878">
        <w:rPr>
          <w:rFonts w:ascii="Times New Roman" w:hAnsi="Times New Roman" w:cs="Times New Roman"/>
          <w:sz w:val="24"/>
          <w:szCs w:val="24"/>
        </w:rPr>
        <w:t>Ресурсное обеспечение муниципальной программы</w:t>
      </w:r>
    </w:p>
    <w:p w:rsidR="00567609" w:rsidRPr="00710878" w:rsidRDefault="00567609" w:rsidP="00D535D5">
      <w:pPr>
        <w:spacing w:after="0" w:line="240" w:lineRule="auto"/>
        <w:ind w:firstLine="709"/>
        <w:jc w:val="both"/>
        <w:rPr>
          <w:rFonts w:ascii="Times New Roman" w:hAnsi="Times New Roman" w:cs="Times New Roman"/>
          <w:sz w:val="24"/>
          <w:szCs w:val="24"/>
        </w:rPr>
      </w:pPr>
    </w:p>
    <w:p w:rsidR="00D535D5" w:rsidRPr="00710878" w:rsidRDefault="00131D0E" w:rsidP="00D535D5">
      <w:pPr>
        <w:pStyle w:val="ConsPlusCell"/>
        <w:widowControl/>
        <w:ind w:firstLine="709"/>
        <w:jc w:val="both"/>
        <w:rPr>
          <w:rFonts w:ascii="Times New Roman" w:hAnsi="Times New Roman" w:cs="Times New Roman"/>
          <w:sz w:val="24"/>
          <w:szCs w:val="24"/>
        </w:rPr>
      </w:pPr>
      <w:r w:rsidRPr="00710878">
        <w:rPr>
          <w:rFonts w:ascii="Times New Roman" w:hAnsi="Times New Roman" w:cs="Times New Roman"/>
          <w:sz w:val="24"/>
          <w:szCs w:val="24"/>
        </w:rPr>
        <w:t>Общий объем средств,</w:t>
      </w:r>
      <w:r w:rsidR="006C61C6">
        <w:rPr>
          <w:rFonts w:ascii="Times New Roman" w:hAnsi="Times New Roman" w:cs="Times New Roman"/>
          <w:sz w:val="24"/>
          <w:szCs w:val="24"/>
        </w:rPr>
        <w:t xml:space="preserve"> предусмотренных на реализацию </w:t>
      </w:r>
      <w:r w:rsidRPr="00710878">
        <w:rPr>
          <w:rFonts w:ascii="Times New Roman" w:hAnsi="Times New Roman" w:cs="Times New Roman"/>
          <w:sz w:val="24"/>
          <w:szCs w:val="24"/>
        </w:rPr>
        <w:t xml:space="preserve">муниципальной программы – </w:t>
      </w:r>
      <w:r w:rsidRPr="00A46F03">
        <w:rPr>
          <w:rFonts w:ascii="Times New Roman" w:hAnsi="Times New Roman" w:cs="Times New Roman"/>
          <w:sz w:val="24"/>
          <w:szCs w:val="24"/>
        </w:rPr>
        <w:t>133 </w:t>
      </w:r>
      <w:r w:rsidR="00A65959" w:rsidRPr="00A46F03">
        <w:rPr>
          <w:rFonts w:ascii="Times New Roman" w:hAnsi="Times New Roman" w:cs="Times New Roman"/>
          <w:sz w:val="24"/>
          <w:szCs w:val="24"/>
        </w:rPr>
        <w:t>7</w:t>
      </w:r>
      <w:r w:rsidRPr="00A46F03">
        <w:rPr>
          <w:rFonts w:ascii="Times New Roman" w:hAnsi="Times New Roman" w:cs="Times New Roman"/>
          <w:sz w:val="24"/>
          <w:szCs w:val="24"/>
        </w:rPr>
        <w:t>70 345</w:t>
      </w:r>
      <w:r w:rsidRPr="00710878">
        <w:rPr>
          <w:rFonts w:ascii="Times New Roman" w:hAnsi="Times New Roman" w:cs="Times New Roman"/>
          <w:sz w:val="24"/>
          <w:szCs w:val="24"/>
        </w:rPr>
        <w:t xml:space="preserve"> </w:t>
      </w:r>
      <w:r w:rsidR="00D535D5" w:rsidRPr="00710878">
        <w:rPr>
          <w:rFonts w:ascii="Times New Roman" w:hAnsi="Times New Roman" w:cs="Times New Roman"/>
          <w:sz w:val="24"/>
          <w:szCs w:val="24"/>
        </w:rPr>
        <w:t>рублей, в том числе:</w:t>
      </w:r>
    </w:p>
    <w:p w:rsidR="00D535D5" w:rsidRPr="00710878" w:rsidRDefault="00131D0E" w:rsidP="00D535D5">
      <w:pPr>
        <w:pStyle w:val="ConsPlusCell"/>
        <w:widowControl/>
        <w:ind w:firstLine="709"/>
        <w:jc w:val="both"/>
        <w:rPr>
          <w:rFonts w:ascii="Times New Roman" w:hAnsi="Times New Roman" w:cs="Times New Roman"/>
          <w:sz w:val="24"/>
          <w:szCs w:val="24"/>
        </w:rPr>
      </w:pPr>
      <w:r w:rsidRPr="00710878">
        <w:rPr>
          <w:rFonts w:ascii="Times New Roman" w:hAnsi="Times New Roman" w:cs="Times New Roman"/>
          <w:sz w:val="24"/>
          <w:szCs w:val="24"/>
        </w:rPr>
        <w:t>2013 год – 39 919 120</w:t>
      </w:r>
      <w:r w:rsidR="00D535D5" w:rsidRPr="00710878">
        <w:rPr>
          <w:rFonts w:ascii="Times New Roman" w:hAnsi="Times New Roman" w:cs="Times New Roman"/>
          <w:sz w:val="24"/>
          <w:szCs w:val="24"/>
        </w:rPr>
        <w:t xml:space="preserve"> рублей;      </w:t>
      </w:r>
    </w:p>
    <w:p w:rsidR="00D535D5" w:rsidRPr="00710878" w:rsidRDefault="00131D0E" w:rsidP="00D535D5">
      <w:pPr>
        <w:pStyle w:val="ConsPlusCell"/>
        <w:widowControl/>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2014 год – </w:t>
      </w:r>
      <w:r w:rsidRPr="00A46F03">
        <w:rPr>
          <w:rFonts w:ascii="Times New Roman" w:hAnsi="Times New Roman" w:cs="Times New Roman"/>
          <w:sz w:val="24"/>
          <w:szCs w:val="24"/>
        </w:rPr>
        <w:t>3</w:t>
      </w:r>
      <w:r w:rsidR="00A65959" w:rsidRPr="00A46F03">
        <w:rPr>
          <w:rFonts w:ascii="Times New Roman" w:hAnsi="Times New Roman" w:cs="Times New Roman"/>
          <w:sz w:val="24"/>
          <w:szCs w:val="24"/>
        </w:rPr>
        <w:t>2</w:t>
      </w:r>
      <w:r w:rsidRPr="00A46F03">
        <w:rPr>
          <w:rFonts w:ascii="Times New Roman" w:hAnsi="Times New Roman" w:cs="Times New Roman"/>
          <w:sz w:val="24"/>
          <w:szCs w:val="24"/>
        </w:rPr>
        <w:t> </w:t>
      </w:r>
      <w:r w:rsidR="00A65959" w:rsidRPr="00A46F03">
        <w:rPr>
          <w:rFonts w:ascii="Times New Roman" w:hAnsi="Times New Roman" w:cs="Times New Roman"/>
          <w:sz w:val="24"/>
          <w:szCs w:val="24"/>
        </w:rPr>
        <w:t>0</w:t>
      </w:r>
      <w:r w:rsidRPr="00A46F03">
        <w:rPr>
          <w:rFonts w:ascii="Times New Roman" w:hAnsi="Times New Roman" w:cs="Times New Roman"/>
          <w:sz w:val="24"/>
          <w:szCs w:val="24"/>
        </w:rPr>
        <w:t>25 335</w:t>
      </w:r>
      <w:r w:rsidRPr="00710878">
        <w:rPr>
          <w:rFonts w:ascii="Times New Roman" w:hAnsi="Times New Roman" w:cs="Times New Roman"/>
          <w:sz w:val="24"/>
          <w:szCs w:val="24"/>
        </w:rPr>
        <w:t xml:space="preserve"> </w:t>
      </w:r>
      <w:r w:rsidR="00D535D5" w:rsidRPr="00710878">
        <w:rPr>
          <w:rFonts w:ascii="Times New Roman" w:hAnsi="Times New Roman" w:cs="Times New Roman"/>
          <w:sz w:val="24"/>
          <w:szCs w:val="24"/>
        </w:rPr>
        <w:t xml:space="preserve">рублей;      </w:t>
      </w:r>
    </w:p>
    <w:p w:rsidR="00D535D5" w:rsidRPr="00710878" w:rsidRDefault="00131D0E" w:rsidP="00D535D5">
      <w:pPr>
        <w:pStyle w:val="ConsPlusCell"/>
        <w:widowControl/>
        <w:ind w:firstLine="709"/>
        <w:jc w:val="both"/>
        <w:rPr>
          <w:rFonts w:ascii="Times New Roman" w:hAnsi="Times New Roman" w:cs="Times New Roman"/>
          <w:sz w:val="24"/>
          <w:szCs w:val="24"/>
        </w:rPr>
      </w:pPr>
      <w:r w:rsidRPr="00710878">
        <w:rPr>
          <w:rFonts w:ascii="Times New Roman" w:hAnsi="Times New Roman" w:cs="Times New Roman"/>
          <w:sz w:val="24"/>
          <w:szCs w:val="24"/>
        </w:rPr>
        <w:t>2015 год – 30 912 945 рублей;</w:t>
      </w:r>
    </w:p>
    <w:p w:rsidR="00F208F2" w:rsidRPr="00710878" w:rsidRDefault="00131D0E" w:rsidP="00D535D5">
      <w:pPr>
        <w:pStyle w:val="ConsPlusCell"/>
        <w:widowControl/>
        <w:ind w:firstLine="709"/>
        <w:jc w:val="both"/>
        <w:rPr>
          <w:rFonts w:ascii="Times New Roman" w:hAnsi="Times New Roman" w:cs="Times New Roman"/>
          <w:sz w:val="24"/>
          <w:szCs w:val="24"/>
        </w:rPr>
      </w:pPr>
      <w:r w:rsidRPr="00710878">
        <w:rPr>
          <w:rFonts w:ascii="Times New Roman" w:hAnsi="Times New Roman" w:cs="Times New Roman"/>
          <w:sz w:val="24"/>
          <w:szCs w:val="24"/>
        </w:rPr>
        <w:t>2016 год – 30 912 945 рублей</w:t>
      </w:r>
      <w:r w:rsidR="00D535D5" w:rsidRPr="00710878">
        <w:rPr>
          <w:rFonts w:ascii="Times New Roman" w:hAnsi="Times New Roman" w:cs="Times New Roman"/>
          <w:sz w:val="24"/>
          <w:szCs w:val="24"/>
        </w:rPr>
        <w:t>.</w:t>
      </w:r>
    </w:p>
    <w:p w:rsidR="00D535D5" w:rsidRPr="00710878" w:rsidRDefault="00D535D5" w:rsidP="00567609">
      <w:pPr>
        <w:spacing w:after="0" w:line="240" w:lineRule="auto"/>
        <w:ind w:firstLine="709"/>
        <w:jc w:val="center"/>
        <w:rPr>
          <w:rFonts w:ascii="Times New Roman" w:hAnsi="Times New Roman" w:cs="Times New Roman"/>
          <w:sz w:val="24"/>
          <w:szCs w:val="24"/>
        </w:rPr>
      </w:pPr>
    </w:p>
    <w:p w:rsidR="00567609" w:rsidRPr="00710878" w:rsidRDefault="006C61C6" w:rsidP="00567609">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5.</w:t>
      </w:r>
      <w:r w:rsidR="00F208F2" w:rsidRPr="00710878">
        <w:rPr>
          <w:rFonts w:ascii="Times New Roman" w:hAnsi="Times New Roman" w:cs="Times New Roman"/>
          <w:sz w:val="24"/>
          <w:szCs w:val="24"/>
        </w:rPr>
        <w:t xml:space="preserve">Основные меры правового регулирования, </w:t>
      </w:r>
    </w:p>
    <w:p w:rsidR="00567609" w:rsidRPr="00710878" w:rsidRDefault="00F208F2" w:rsidP="00567609">
      <w:pPr>
        <w:spacing w:after="0" w:line="240" w:lineRule="auto"/>
        <w:ind w:firstLine="709"/>
        <w:jc w:val="center"/>
        <w:rPr>
          <w:rFonts w:ascii="Times New Roman" w:hAnsi="Times New Roman" w:cs="Times New Roman"/>
          <w:sz w:val="24"/>
          <w:szCs w:val="24"/>
        </w:rPr>
      </w:pPr>
      <w:proofErr w:type="gramStart"/>
      <w:r w:rsidRPr="00710878">
        <w:rPr>
          <w:rFonts w:ascii="Times New Roman" w:hAnsi="Times New Roman" w:cs="Times New Roman"/>
          <w:sz w:val="24"/>
          <w:szCs w:val="24"/>
        </w:rPr>
        <w:t>направленные</w:t>
      </w:r>
      <w:proofErr w:type="gramEnd"/>
      <w:r w:rsidRPr="00710878">
        <w:rPr>
          <w:rFonts w:ascii="Times New Roman" w:hAnsi="Times New Roman" w:cs="Times New Roman"/>
          <w:sz w:val="24"/>
          <w:szCs w:val="24"/>
        </w:rPr>
        <w:t xml:space="preserve"> на</w:t>
      </w:r>
      <w:r w:rsidR="00D535D5" w:rsidRPr="00710878">
        <w:rPr>
          <w:rFonts w:ascii="Times New Roman" w:hAnsi="Times New Roman" w:cs="Times New Roman"/>
          <w:sz w:val="24"/>
          <w:szCs w:val="24"/>
        </w:rPr>
        <w:t xml:space="preserve"> </w:t>
      </w:r>
      <w:r w:rsidRPr="00710878">
        <w:rPr>
          <w:rFonts w:ascii="Times New Roman" w:hAnsi="Times New Roman" w:cs="Times New Roman"/>
          <w:sz w:val="24"/>
          <w:szCs w:val="24"/>
        </w:rPr>
        <w:t xml:space="preserve">достижение целей и решение задач </w:t>
      </w:r>
    </w:p>
    <w:p w:rsidR="00F208F2" w:rsidRPr="00710878" w:rsidRDefault="00665CF8" w:rsidP="00567609">
      <w:pPr>
        <w:spacing w:after="0" w:line="240" w:lineRule="auto"/>
        <w:ind w:firstLine="709"/>
        <w:jc w:val="center"/>
        <w:rPr>
          <w:rFonts w:ascii="Times New Roman" w:hAnsi="Times New Roman" w:cs="Times New Roman"/>
          <w:sz w:val="24"/>
          <w:szCs w:val="24"/>
        </w:rPr>
      </w:pPr>
      <w:r w:rsidRPr="00710878">
        <w:rPr>
          <w:rFonts w:ascii="Times New Roman" w:hAnsi="Times New Roman" w:cs="Times New Roman"/>
          <w:sz w:val="24"/>
          <w:szCs w:val="24"/>
        </w:rPr>
        <w:t>муниципальной</w:t>
      </w:r>
      <w:r w:rsidR="00F208F2" w:rsidRPr="00710878">
        <w:rPr>
          <w:rFonts w:ascii="Times New Roman" w:hAnsi="Times New Roman" w:cs="Times New Roman"/>
          <w:sz w:val="24"/>
          <w:szCs w:val="24"/>
        </w:rPr>
        <w:t xml:space="preserve"> программы</w:t>
      </w:r>
    </w:p>
    <w:p w:rsidR="00BE370C" w:rsidRPr="00710878" w:rsidRDefault="00BE370C" w:rsidP="00665CF8">
      <w:pPr>
        <w:spacing w:after="0" w:line="240" w:lineRule="auto"/>
        <w:ind w:firstLine="709"/>
        <w:jc w:val="center"/>
        <w:rPr>
          <w:rFonts w:ascii="Times New Roman" w:hAnsi="Times New Roman" w:cs="Times New Roman"/>
          <w:sz w:val="24"/>
          <w:szCs w:val="24"/>
        </w:rPr>
      </w:pPr>
    </w:p>
    <w:p w:rsidR="007C4C34" w:rsidRPr="00710878" w:rsidRDefault="007C4C34" w:rsidP="00BE370C">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Администрация</w:t>
      </w:r>
      <w:r w:rsidR="00BB335F" w:rsidRPr="00710878">
        <w:rPr>
          <w:rFonts w:ascii="Times New Roman" w:hAnsi="Times New Roman" w:cs="Times New Roman"/>
          <w:sz w:val="24"/>
          <w:szCs w:val="24"/>
        </w:rPr>
        <w:t xml:space="preserve"> </w:t>
      </w:r>
      <w:r w:rsidR="00567609" w:rsidRPr="00710878">
        <w:rPr>
          <w:rFonts w:ascii="Times New Roman" w:hAnsi="Times New Roman" w:cs="Times New Roman"/>
          <w:sz w:val="24"/>
          <w:szCs w:val="24"/>
        </w:rPr>
        <w:t xml:space="preserve">реализует полномочия в </w:t>
      </w:r>
      <w:r w:rsidR="00523D0D" w:rsidRPr="00710878">
        <w:rPr>
          <w:rFonts w:ascii="Times New Roman" w:hAnsi="Times New Roman" w:cs="Times New Roman"/>
          <w:sz w:val="24"/>
          <w:szCs w:val="24"/>
        </w:rPr>
        <w:t xml:space="preserve">части исполнения мероприятий муниципальной программы в </w:t>
      </w:r>
      <w:r w:rsidR="00567609" w:rsidRPr="00710878">
        <w:rPr>
          <w:rFonts w:ascii="Times New Roman" w:hAnsi="Times New Roman" w:cs="Times New Roman"/>
          <w:sz w:val="24"/>
          <w:szCs w:val="24"/>
        </w:rPr>
        <w:t>соотве</w:t>
      </w:r>
      <w:r w:rsidRPr="00710878">
        <w:rPr>
          <w:rFonts w:ascii="Times New Roman" w:hAnsi="Times New Roman" w:cs="Times New Roman"/>
          <w:sz w:val="24"/>
          <w:szCs w:val="24"/>
        </w:rPr>
        <w:t>т</w:t>
      </w:r>
      <w:r w:rsidR="00567609" w:rsidRPr="00710878">
        <w:rPr>
          <w:rFonts w:ascii="Times New Roman" w:hAnsi="Times New Roman" w:cs="Times New Roman"/>
          <w:sz w:val="24"/>
          <w:szCs w:val="24"/>
        </w:rPr>
        <w:t>ст</w:t>
      </w:r>
      <w:r w:rsidRPr="00710878">
        <w:rPr>
          <w:rFonts w:ascii="Times New Roman" w:hAnsi="Times New Roman" w:cs="Times New Roman"/>
          <w:sz w:val="24"/>
          <w:szCs w:val="24"/>
        </w:rPr>
        <w:t xml:space="preserve">вии </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w:t>
      </w:r>
    </w:p>
    <w:p w:rsidR="001B4557" w:rsidRPr="00710878" w:rsidRDefault="001B4557" w:rsidP="001B455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Конституцией Российской Федерации (</w:t>
      </w:r>
      <w:proofErr w:type="gramStart"/>
      <w:r w:rsidRPr="00710878">
        <w:rPr>
          <w:rFonts w:ascii="Times New Roman" w:hAnsi="Times New Roman" w:cs="Times New Roman"/>
          <w:sz w:val="24"/>
          <w:szCs w:val="24"/>
        </w:rPr>
        <w:t>принята</w:t>
      </w:r>
      <w:proofErr w:type="gramEnd"/>
      <w:r w:rsidRPr="00710878">
        <w:rPr>
          <w:rFonts w:ascii="Times New Roman" w:hAnsi="Times New Roman" w:cs="Times New Roman"/>
          <w:sz w:val="24"/>
          <w:szCs w:val="24"/>
        </w:rPr>
        <w:t xml:space="preserve"> всенародным голосованием 12 декабря 1993 года;</w:t>
      </w:r>
    </w:p>
    <w:p w:rsidR="00813E7F" w:rsidRPr="00710878" w:rsidRDefault="00813E7F" w:rsidP="001B455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21 декабря 1994 года № 69-ФЗ "О пожарной безопасности";</w:t>
      </w:r>
    </w:p>
    <w:p w:rsidR="00743941" w:rsidRPr="00710878" w:rsidRDefault="00743941" w:rsidP="001B455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lastRenderedPageBreak/>
        <w:t>Федеральным законом от 10 декабря 1995 года № 196-Ф№ «О безопасности дорожного движения»</w:t>
      </w:r>
    </w:p>
    <w:p w:rsidR="00743941" w:rsidRPr="00710878" w:rsidRDefault="00743941" w:rsidP="001B455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24 июня 1999 года № 120-ФЗ «Об основах системы профилактики безнадзорности и правонарушений несовершеннолетних»</w:t>
      </w:r>
    </w:p>
    <w:p w:rsidR="001B4557" w:rsidRPr="00710878" w:rsidRDefault="00743941" w:rsidP="001B455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w:t>
      </w:r>
      <w:r w:rsidR="00386731" w:rsidRPr="00710878">
        <w:rPr>
          <w:rFonts w:ascii="Times New Roman" w:hAnsi="Times New Roman" w:cs="Times New Roman"/>
          <w:sz w:val="24"/>
          <w:szCs w:val="24"/>
        </w:rPr>
        <w:t xml:space="preserve"> </w:t>
      </w:r>
      <w:r w:rsidR="001B4557" w:rsidRPr="00710878">
        <w:rPr>
          <w:rFonts w:ascii="Times New Roman" w:hAnsi="Times New Roman" w:cs="Times New Roman"/>
          <w:sz w:val="24"/>
          <w:szCs w:val="24"/>
        </w:rPr>
        <w:t>от 6 октября 2003 года № 131-ФЗ "Об общих принципах организации местного самоуправления в Российской Федерации"</w:t>
      </w:r>
    </w:p>
    <w:p w:rsidR="001B4557" w:rsidRPr="00710878" w:rsidRDefault="00414CF4" w:rsidP="001B455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w:t>
      </w:r>
      <w:r w:rsidR="001B4557" w:rsidRPr="00710878">
        <w:rPr>
          <w:rFonts w:ascii="Times New Roman" w:hAnsi="Times New Roman" w:cs="Times New Roman"/>
          <w:sz w:val="24"/>
          <w:szCs w:val="24"/>
        </w:rPr>
        <w:t xml:space="preserve"> от 27 июля 2004 года № 79-ФЗ "О государственной гражданской службе Российской Федерации"</w:t>
      </w:r>
    </w:p>
    <w:p w:rsidR="007A3B2E" w:rsidRPr="00710878" w:rsidRDefault="007A3B2E" w:rsidP="001B455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1B4557" w:rsidRPr="00710878" w:rsidRDefault="001B4557" w:rsidP="001B455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 мая 2006 года № 59-ФЗ "О порядке рассмотрения обращений граждан Российской Федерации";</w:t>
      </w:r>
    </w:p>
    <w:p w:rsidR="001B4557" w:rsidRPr="00710878" w:rsidRDefault="001B4557" w:rsidP="001B455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w:t>
      </w:r>
      <w:r w:rsidR="006656A3" w:rsidRPr="00710878">
        <w:rPr>
          <w:rFonts w:ascii="Times New Roman" w:hAnsi="Times New Roman" w:cs="Times New Roman"/>
          <w:sz w:val="24"/>
          <w:szCs w:val="24"/>
        </w:rPr>
        <w:t>м законом от 26</w:t>
      </w:r>
      <w:r w:rsidR="00340046" w:rsidRPr="00710878">
        <w:rPr>
          <w:rFonts w:ascii="Times New Roman" w:hAnsi="Times New Roman" w:cs="Times New Roman"/>
          <w:sz w:val="24"/>
          <w:szCs w:val="24"/>
        </w:rPr>
        <w:t xml:space="preserve"> июля 2006 года №</w:t>
      </w:r>
      <w:r w:rsidR="006656A3" w:rsidRPr="00710878">
        <w:rPr>
          <w:rFonts w:ascii="Times New Roman" w:hAnsi="Times New Roman" w:cs="Times New Roman"/>
          <w:sz w:val="24"/>
          <w:szCs w:val="24"/>
        </w:rPr>
        <w:t xml:space="preserve"> 135</w:t>
      </w:r>
      <w:r w:rsidRPr="00710878">
        <w:rPr>
          <w:rFonts w:ascii="Times New Roman" w:hAnsi="Times New Roman" w:cs="Times New Roman"/>
          <w:sz w:val="24"/>
          <w:szCs w:val="24"/>
        </w:rPr>
        <w:t>-ФЗ "О</w:t>
      </w:r>
      <w:r w:rsidR="006656A3" w:rsidRPr="00710878">
        <w:rPr>
          <w:rFonts w:ascii="Times New Roman" w:hAnsi="Times New Roman" w:cs="Times New Roman"/>
          <w:sz w:val="24"/>
          <w:szCs w:val="24"/>
        </w:rPr>
        <w:t xml:space="preserve"> защите конкуренции</w:t>
      </w:r>
      <w:r w:rsidRPr="00710878">
        <w:rPr>
          <w:rFonts w:ascii="Times New Roman" w:hAnsi="Times New Roman" w:cs="Times New Roman"/>
          <w:sz w:val="24"/>
          <w:szCs w:val="24"/>
        </w:rPr>
        <w:t>";</w:t>
      </w:r>
    </w:p>
    <w:p w:rsidR="00724279" w:rsidRPr="00710878" w:rsidRDefault="00724279" w:rsidP="001B455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27 июля 2006 года № 149-ФЗ "Об информации, информационных технологиях и о защите информации";</w:t>
      </w:r>
    </w:p>
    <w:p w:rsidR="001B4557" w:rsidRPr="00710878" w:rsidRDefault="001B4557" w:rsidP="001B455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 марта 2007 года № 25-ФЗ "О муниципальной службе в Российской Федерации"</w:t>
      </w:r>
    </w:p>
    <w:p w:rsidR="001B4557" w:rsidRPr="00710878" w:rsidRDefault="001B4557" w:rsidP="00414CF4">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25 декабря 2008 года № 273-ФЗ «О противодействии коррупции»</w:t>
      </w:r>
    </w:p>
    <w:p w:rsidR="001B4557" w:rsidRPr="00710878" w:rsidRDefault="001B4557" w:rsidP="001B455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B4557" w:rsidRDefault="001B4557" w:rsidP="001B455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27 июля 2010 года № 210-ФЗ «Об организации предоставления государственных и муниципальных услуг»;</w:t>
      </w:r>
    </w:p>
    <w:p w:rsidR="008A4E71" w:rsidRPr="00710878" w:rsidRDefault="008A4E71" w:rsidP="001B455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w:t>
      </w:r>
      <w:r>
        <w:rPr>
          <w:rFonts w:ascii="Times New Roman" w:hAnsi="Times New Roman" w:cs="Times New Roman"/>
          <w:sz w:val="24"/>
          <w:szCs w:val="24"/>
        </w:rPr>
        <w:t xml:space="preserve">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6B2994" w:rsidRPr="00710878" w:rsidRDefault="006B2994" w:rsidP="00BE370C">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Законом Брянской области от 14 декабря 2007 года № 168-3 «О размере, порядке назначения и выплаты ежемесячных денежных средств на содержание и проезд ребенка, переданного на воспитание в семью опекуна (попечителя), приемную семью»;</w:t>
      </w:r>
    </w:p>
    <w:p w:rsidR="006B2994" w:rsidRPr="00710878" w:rsidRDefault="006B2994" w:rsidP="00BE370C">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Законом Брянской области от 11 января 2008 года № 1-3 «Об организации и осуществлении деятельности по опеке и попечительству в Брянской области»;</w:t>
      </w:r>
    </w:p>
    <w:p w:rsidR="00BE370C" w:rsidRPr="00710878" w:rsidRDefault="00523D0D" w:rsidP="00BE370C">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З</w:t>
      </w:r>
      <w:r w:rsidR="00BE370C" w:rsidRPr="00710878">
        <w:rPr>
          <w:rFonts w:ascii="Times New Roman" w:hAnsi="Times New Roman" w:cs="Times New Roman"/>
          <w:sz w:val="24"/>
          <w:szCs w:val="24"/>
        </w:rPr>
        <w:t>акон</w:t>
      </w:r>
      <w:r w:rsidRPr="00710878">
        <w:rPr>
          <w:rFonts w:ascii="Times New Roman" w:hAnsi="Times New Roman" w:cs="Times New Roman"/>
          <w:sz w:val="24"/>
          <w:szCs w:val="24"/>
        </w:rPr>
        <w:t>ом</w:t>
      </w:r>
      <w:r w:rsidR="00BE370C" w:rsidRPr="00710878">
        <w:rPr>
          <w:rFonts w:ascii="Times New Roman" w:hAnsi="Times New Roman" w:cs="Times New Roman"/>
          <w:sz w:val="24"/>
          <w:szCs w:val="24"/>
        </w:rPr>
        <w:t xml:space="preserve"> Брянской области от 20</w:t>
      </w:r>
      <w:r w:rsidR="006B2994" w:rsidRPr="00710878">
        <w:rPr>
          <w:rFonts w:ascii="Times New Roman" w:hAnsi="Times New Roman" w:cs="Times New Roman"/>
          <w:sz w:val="24"/>
          <w:szCs w:val="24"/>
        </w:rPr>
        <w:t xml:space="preserve"> февраля </w:t>
      </w:r>
      <w:r w:rsidR="00BE370C" w:rsidRPr="00710878">
        <w:rPr>
          <w:rFonts w:ascii="Times New Roman" w:hAnsi="Times New Roman" w:cs="Times New Roman"/>
          <w:sz w:val="24"/>
          <w:szCs w:val="24"/>
        </w:rPr>
        <w:t>2008</w:t>
      </w:r>
      <w:r w:rsidR="006B2994" w:rsidRPr="00710878">
        <w:rPr>
          <w:rFonts w:ascii="Times New Roman" w:hAnsi="Times New Roman" w:cs="Times New Roman"/>
          <w:sz w:val="24"/>
          <w:szCs w:val="24"/>
        </w:rPr>
        <w:t xml:space="preserve"> года  № 12-3 «Об охране семьи, мате</w:t>
      </w:r>
      <w:r w:rsidR="00BE370C" w:rsidRPr="00710878">
        <w:rPr>
          <w:rFonts w:ascii="Times New Roman" w:hAnsi="Times New Roman" w:cs="Times New Roman"/>
          <w:sz w:val="24"/>
          <w:szCs w:val="24"/>
        </w:rPr>
        <w:t>ринства, от</w:t>
      </w:r>
      <w:r w:rsidR="006B2994" w:rsidRPr="00710878">
        <w:rPr>
          <w:rFonts w:ascii="Times New Roman" w:hAnsi="Times New Roman" w:cs="Times New Roman"/>
          <w:sz w:val="24"/>
          <w:szCs w:val="24"/>
        </w:rPr>
        <w:t>цовства и детства в Брянской об</w:t>
      </w:r>
      <w:r w:rsidR="00BE370C" w:rsidRPr="00710878">
        <w:rPr>
          <w:rFonts w:ascii="Times New Roman" w:hAnsi="Times New Roman" w:cs="Times New Roman"/>
          <w:sz w:val="24"/>
          <w:szCs w:val="24"/>
        </w:rPr>
        <w:t>ласти»;</w:t>
      </w:r>
    </w:p>
    <w:p w:rsidR="0085330A" w:rsidRPr="00710878" w:rsidRDefault="0085330A" w:rsidP="00BE370C">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Законом Брянской области от 11 февраля 2008 года № 8-З «О комиссиях по делам несовершеннолетних и защите их прав в Брянской области»</w:t>
      </w:r>
      <w:r w:rsidR="00BB030F" w:rsidRPr="00710878">
        <w:rPr>
          <w:rFonts w:ascii="Times New Roman" w:hAnsi="Times New Roman" w:cs="Times New Roman"/>
          <w:sz w:val="24"/>
          <w:szCs w:val="24"/>
        </w:rPr>
        <w:t>;</w:t>
      </w:r>
    </w:p>
    <w:p w:rsidR="0085330A" w:rsidRPr="00710878" w:rsidRDefault="0085330A" w:rsidP="00BE370C">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постановлением администрации области от 14 апреля 2010 года № 364 «Об организации работы по переходу органов исполнительной власти Брянской области и органов местного самоуправления Брянской области, государственных и муниципальных учреждений Брянской области на оказание услуг гражданам в электронном виде»;</w:t>
      </w:r>
    </w:p>
    <w:p w:rsidR="00414CF4" w:rsidRPr="00710878" w:rsidRDefault="00414CF4" w:rsidP="00523D0D">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Уставом Трубчевского муниципального района</w:t>
      </w:r>
      <w:r w:rsidR="00D708CF" w:rsidRPr="00710878">
        <w:rPr>
          <w:rFonts w:ascii="Times New Roman" w:hAnsi="Times New Roman" w:cs="Times New Roman"/>
          <w:sz w:val="24"/>
          <w:szCs w:val="24"/>
        </w:rPr>
        <w:t>,</w:t>
      </w:r>
    </w:p>
    <w:p w:rsidR="006B2994" w:rsidRPr="00710878" w:rsidRDefault="00D708CF" w:rsidP="008A4E71">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а также иными правовыми актами Президента РФ, Правительства РФ, Брянской области, муниципальными правовыми актами в пределах пред</w:t>
      </w:r>
      <w:r w:rsidR="008A4E71">
        <w:rPr>
          <w:rFonts w:ascii="Times New Roman" w:hAnsi="Times New Roman" w:cs="Times New Roman"/>
          <w:sz w:val="24"/>
          <w:szCs w:val="24"/>
        </w:rPr>
        <w:t>оставленных ей полномочий.</w:t>
      </w:r>
    </w:p>
    <w:p w:rsidR="00AB094C" w:rsidRPr="00710878" w:rsidRDefault="00D62FD9" w:rsidP="00BE370C">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Реализация мероприятий по осуществлению Администрацией отдельных государственных полномочий Брянской области</w:t>
      </w:r>
      <w:r w:rsidR="007464BF" w:rsidRPr="00710878">
        <w:rPr>
          <w:rFonts w:ascii="Times New Roman" w:hAnsi="Times New Roman" w:cs="Times New Roman"/>
          <w:sz w:val="24"/>
          <w:szCs w:val="24"/>
        </w:rPr>
        <w:t xml:space="preserve"> </w:t>
      </w:r>
      <w:r w:rsidRPr="00710878">
        <w:rPr>
          <w:rFonts w:ascii="Times New Roman" w:hAnsi="Times New Roman" w:cs="Times New Roman"/>
          <w:sz w:val="24"/>
          <w:szCs w:val="24"/>
        </w:rPr>
        <w:t>осуществляется в соответствии</w:t>
      </w:r>
      <w:r w:rsidR="00394254" w:rsidRPr="00710878">
        <w:rPr>
          <w:rFonts w:ascii="Times New Roman" w:hAnsi="Times New Roman" w:cs="Times New Roman"/>
          <w:sz w:val="24"/>
          <w:szCs w:val="24"/>
        </w:rPr>
        <w:t>:</w:t>
      </w:r>
    </w:p>
    <w:p w:rsidR="00DB66DA" w:rsidRPr="00710878" w:rsidRDefault="00DB66DA" w:rsidP="00DB66DA">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Законами Брянской области:</w:t>
      </w:r>
    </w:p>
    <w:p w:rsidR="00DB66DA" w:rsidRPr="00710878" w:rsidRDefault="00DB66DA" w:rsidP="00DB66DA">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 28 декабря 2005 года № 105-3 «О наделении органов местного самоуправления отдельными государственными полномочиями в сфере осуществления деятельности по профилактике безнадзорности и правонарушений несовершеннолетних»</w:t>
      </w:r>
    </w:p>
    <w:p w:rsidR="00DB66DA" w:rsidRPr="00710878" w:rsidRDefault="00DB66DA" w:rsidP="00DB66DA">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 11 января 2008 года № 2-3 «О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w:t>
      </w:r>
    </w:p>
    <w:p w:rsidR="00DB66DA" w:rsidRPr="00710878" w:rsidRDefault="00DB66DA" w:rsidP="00DB66DA">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 5 декабря 2006 года №105-З «О наделении органов местного самоуправления отдельными государственными полномочиями по социальной поддержке и социальному обслуживанию детей, оставшихся без попечения родителей, находящихся на воспитании в приемных семьях»</w:t>
      </w:r>
    </w:p>
    <w:p w:rsidR="00DB66DA" w:rsidRPr="00710878" w:rsidRDefault="00CB1D79" w:rsidP="00CB1D79">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lastRenderedPageBreak/>
        <w:t>от 29 марта 2007 года № 36-3 «О наделении органов местного самоуправления отдельными государственными полномочиями по назначению и выплате единовременного пособия при передаче ребенка на воспитание в семью»</w:t>
      </w:r>
    </w:p>
    <w:p w:rsidR="00001959" w:rsidRPr="00710878" w:rsidRDefault="00CB1D79" w:rsidP="00001959">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 15 июн</w:t>
      </w:r>
      <w:r w:rsidR="006C61C6">
        <w:rPr>
          <w:rFonts w:ascii="Times New Roman" w:hAnsi="Times New Roman" w:cs="Times New Roman"/>
          <w:sz w:val="24"/>
          <w:szCs w:val="24"/>
        </w:rPr>
        <w:t xml:space="preserve">я 2007 года № 87-3 «О наделении </w:t>
      </w:r>
      <w:r w:rsidRPr="00710878">
        <w:rPr>
          <w:rFonts w:ascii="Times New Roman" w:hAnsi="Times New Roman" w:cs="Times New Roman"/>
          <w:sz w:val="24"/>
          <w:szCs w:val="24"/>
        </w:rPr>
        <w:t xml:space="preserve">органов </w:t>
      </w:r>
      <w:r w:rsidR="0062056F" w:rsidRPr="00710878">
        <w:rPr>
          <w:rFonts w:ascii="Times New Roman" w:hAnsi="Times New Roman" w:cs="Times New Roman"/>
          <w:sz w:val="24"/>
          <w:szCs w:val="24"/>
        </w:rPr>
        <w:t xml:space="preserve">местного </w:t>
      </w:r>
      <w:r w:rsidR="006C61C6">
        <w:rPr>
          <w:rFonts w:ascii="Times New Roman" w:hAnsi="Times New Roman" w:cs="Times New Roman"/>
          <w:sz w:val="24"/>
          <w:szCs w:val="24"/>
        </w:rPr>
        <w:t xml:space="preserve">самоуправления отдельными государственными </w:t>
      </w:r>
      <w:r w:rsidRPr="00710878">
        <w:rPr>
          <w:rFonts w:ascii="Times New Roman" w:hAnsi="Times New Roman" w:cs="Times New Roman"/>
          <w:sz w:val="24"/>
          <w:szCs w:val="24"/>
        </w:rPr>
        <w:t>полномочия</w:t>
      </w:r>
      <w:r w:rsidR="00001959" w:rsidRPr="00710878">
        <w:rPr>
          <w:rFonts w:ascii="Times New Roman" w:hAnsi="Times New Roman" w:cs="Times New Roman"/>
          <w:sz w:val="24"/>
          <w:szCs w:val="24"/>
        </w:rPr>
        <w:t>ми</w:t>
      </w:r>
      <w:r w:rsidR="006C61C6">
        <w:rPr>
          <w:rFonts w:ascii="Times New Roman" w:hAnsi="Times New Roman" w:cs="Times New Roman"/>
          <w:sz w:val="24"/>
          <w:szCs w:val="24"/>
        </w:rPr>
        <w:t xml:space="preserve"> </w:t>
      </w:r>
      <w:r w:rsidRPr="00710878">
        <w:rPr>
          <w:rFonts w:ascii="Times New Roman" w:hAnsi="Times New Roman" w:cs="Times New Roman"/>
          <w:sz w:val="24"/>
          <w:szCs w:val="24"/>
        </w:rPr>
        <w:t>по</w:t>
      </w:r>
      <w:r w:rsidR="007464BF" w:rsidRPr="00710878">
        <w:rPr>
          <w:rFonts w:ascii="Times New Roman" w:hAnsi="Times New Roman" w:cs="Times New Roman"/>
          <w:sz w:val="24"/>
          <w:szCs w:val="24"/>
        </w:rPr>
        <w:t xml:space="preserve"> </w:t>
      </w:r>
      <w:r w:rsidRPr="00710878">
        <w:rPr>
          <w:rFonts w:ascii="Times New Roman" w:hAnsi="Times New Roman" w:cs="Times New Roman"/>
          <w:sz w:val="24"/>
          <w:szCs w:val="24"/>
        </w:rPr>
        <w:t>организации деятельности</w:t>
      </w:r>
      <w:r w:rsidR="007464BF" w:rsidRPr="00710878">
        <w:rPr>
          <w:rFonts w:ascii="Times New Roman" w:hAnsi="Times New Roman" w:cs="Times New Roman"/>
          <w:sz w:val="24"/>
          <w:szCs w:val="24"/>
        </w:rPr>
        <w:t xml:space="preserve"> </w:t>
      </w:r>
      <w:r w:rsidRPr="00710878">
        <w:rPr>
          <w:rFonts w:ascii="Times New Roman" w:hAnsi="Times New Roman" w:cs="Times New Roman"/>
          <w:sz w:val="24"/>
          <w:szCs w:val="24"/>
        </w:rPr>
        <w:t>админи</w:t>
      </w:r>
      <w:r w:rsidR="00001959" w:rsidRPr="00710878">
        <w:rPr>
          <w:rFonts w:ascii="Times New Roman" w:hAnsi="Times New Roman" w:cs="Times New Roman"/>
          <w:sz w:val="24"/>
          <w:szCs w:val="24"/>
        </w:rPr>
        <w:t>стративных комиссий»</w:t>
      </w:r>
    </w:p>
    <w:p w:rsidR="00001959" w:rsidRPr="00710878" w:rsidRDefault="00001959" w:rsidP="00001959">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 11 ноября 2010 года №</w:t>
      </w:r>
      <w:r w:rsidR="00CB1D79" w:rsidRPr="00710878">
        <w:rPr>
          <w:rFonts w:ascii="Times New Roman" w:hAnsi="Times New Roman" w:cs="Times New Roman"/>
          <w:sz w:val="24"/>
          <w:szCs w:val="24"/>
        </w:rPr>
        <w:t xml:space="preserve"> 99-З «О наделении </w:t>
      </w:r>
      <w:r w:rsidRPr="00710878">
        <w:rPr>
          <w:rFonts w:ascii="Times New Roman" w:hAnsi="Times New Roman" w:cs="Times New Roman"/>
          <w:sz w:val="24"/>
          <w:szCs w:val="24"/>
        </w:rPr>
        <w:t xml:space="preserve">органов местного самоуправления </w:t>
      </w:r>
      <w:r w:rsidR="00CB1D79" w:rsidRPr="00710878">
        <w:rPr>
          <w:rFonts w:ascii="Times New Roman" w:hAnsi="Times New Roman" w:cs="Times New Roman"/>
          <w:sz w:val="24"/>
          <w:szCs w:val="24"/>
        </w:rPr>
        <w:t>отдельными государственными полномочиями Брянской области по обеспечению</w:t>
      </w:r>
      <w:r w:rsidR="007464BF" w:rsidRPr="00710878">
        <w:rPr>
          <w:rFonts w:ascii="Times New Roman" w:hAnsi="Times New Roman" w:cs="Times New Roman"/>
          <w:sz w:val="24"/>
          <w:szCs w:val="24"/>
        </w:rPr>
        <w:t xml:space="preserve"> </w:t>
      </w:r>
      <w:r w:rsidR="00CB1D79" w:rsidRPr="00710878">
        <w:rPr>
          <w:rFonts w:ascii="Times New Roman" w:hAnsi="Times New Roman" w:cs="Times New Roman"/>
          <w:sz w:val="24"/>
          <w:szCs w:val="24"/>
        </w:rPr>
        <w:t>сохранности жилых помещений, закреплённ</w:t>
      </w:r>
      <w:r w:rsidRPr="00710878">
        <w:rPr>
          <w:rFonts w:ascii="Times New Roman" w:hAnsi="Times New Roman" w:cs="Times New Roman"/>
          <w:sz w:val="24"/>
          <w:szCs w:val="24"/>
        </w:rPr>
        <w:t xml:space="preserve">ых за детьми-сиротами и детьми, </w:t>
      </w:r>
      <w:r w:rsidR="00CB1D79" w:rsidRPr="00710878">
        <w:rPr>
          <w:rFonts w:ascii="Times New Roman" w:hAnsi="Times New Roman" w:cs="Times New Roman"/>
          <w:sz w:val="24"/>
          <w:szCs w:val="24"/>
        </w:rPr>
        <w:t xml:space="preserve">оставшимися без попечения родителей» </w:t>
      </w:r>
    </w:p>
    <w:p w:rsidR="00001959" w:rsidRPr="00710878" w:rsidRDefault="00001959" w:rsidP="00001959">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 13 августа 2007 года №</w:t>
      </w:r>
      <w:r w:rsidR="00CB1D79" w:rsidRPr="00710878">
        <w:rPr>
          <w:rFonts w:ascii="Times New Roman" w:hAnsi="Times New Roman" w:cs="Times New Roman"/>
          <w:sz w:val="24"/>
          <w:szCs w:val="24"/>
        </w:rPr>
        <w:t xml:space="preserve"> 119-3 «О наделении органов местного самоу</w:t>
      </w:r>
      <w:r w:rsidRPr="00710878">
        <w:rPr>
          <w:rFonts w:ascii="Times New Roman" w:hAnsi="Times New Roman" w:cs="Times New Roman"/>
          <w:sz w:val="24"/>
          <w:szCs w:val="24"/>
        </w:rPr>
        <w:t xml:space="preserve">правления </w:t>
      </w:r>
      <w:r w:rsidR="00CB1D79" w:rsidRPr="00710878">
        <w:rPr>
          <w:rFonts w:ascii="Times New Roman" w:hAnsi="Times New Roman" w:cs="Times New Roman"/>
          <w:sz w:val="24"/>
          <w:szCs w:val="24"/>
        </w:rPr>
        <w:t>отдельными госу</w:t>
      </w:r>
      <w:r w:rsidRPr="00710878">
        <w:rPr>
          <w:rFonts w:ascii="Times New Roman" w:hAnsi="Times New Roman" w:cs="Times New Roman"/>
          <w:sz w:val="24"/>
          <w:szCs w:val="24"/>
        </w:rPr>
        <w:t>дарственными полномочиями по вы</w:t>
      </w:r>
      <w:r w:rsidR="00CB1D79" w:rsidRPr="00710878">
        <w:rPr>
          <w:rFonts w:ascii="Times New Roman" w:hAnsi="Times New Roman" w:cs="Times New Roman"/>
          <w:sz w:val="24"/>
          <w:szCs w:val="24"/>
        </w:rPr>
        <w:t>плате ежемесячных денежных</w:t>
      </w:r>
      <w:r w:rsidR="007464BF" w:rsidRPr="00710878">
        <w:rPr>
          <w:rFonts w:ascii="Times New Roman" w:hAnsi="Times New Roman" w:cs="Times New Roman"/>
          <w:sz w:val="24"/>
          <w:szCs w:val="24"/>
        </w:rPr>
        <w:t xml:space="preserve"> </w:t>
      </w:r>
      <w:r w:rsidR="00CB1D79" w:rsidRPr="00710878">
        <w:rPr>
          <w:rFonts w:ascii="Times New Roman" w:hAnsi="Times New Roman" w:cs="Times New Roman"/>
          <w:sz w:val="24"/>
          <w:szCs w:val="24"/>
        </w:rPr>
        <w:t>средств на содержа</w:t>
      </w:r>
      <w:r w:rsidRPr="00710878">
        <w:rPr>
          <w:rFonts w:ascii="Times New Roman" w:hAnsi="Times New Roman" w:cs="Times New Roman"/>
          <w:sz w:val="24"/>
          <w:szCs w:val="24"/>
        </w:rPr>
        <w:t>ние и проезд ребенка, переданног</w:t>
      </w:r>
      <w:r w:rsidR="00CB1D79" w:rsidRPr="00710878">
        <w:rPr>
          <w:rFonts w:ascii="Times New Roman" w:hAnsi="Times New Roman" w:cs="Times New Roman"/>
          <w:sz w:val="24"/>
          <w:szCs w:val="24"/>
        </w:rPr>
        <w:t>о на воспитание в семью опекуна</w:t>
      </w:r>
      <w:r w:rsidR="006C61C6">
        <w:rPr>
          <w:rFonts w:ascii="Times New Roman" w:hAnsi="Times New Roman" w:cs="Times New Roman"/>
          <w:sz w:val="24"/>
          <w:szCs w:val="24"/>
        </w:rPr>
        <w:t xml:space="preserve"> </w:t>
      </w:r>
      <w:r w:rsidR="00CB1D79" w:rsidRPr="00710878">
        <w:rPr>
          <w:rFonts w:ascii="Times New Roman" w:hAnsi="Times New Roman" w:cs="Times New Roman"/>
          <w:sz w:val="24"/>
          <w:szCs w:val="24"/>
        </w:rPr>
        <w:t xml:space="preserve">(попечителя)» </w:t>
      </w:r>
    </w:p>
    <w:p w:rsidR="00CB1D79" w:rsidRPr="00710878" w:rsidRDefault="00001959" w:rsidP="00001959">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 11 ноября 2009 года № 97-3 «</w:t>
      </w:r>
      <w:r w:rsidR="00CB1D79" w:rsidRPr="00710878">
        <w:rPr>
          <w:rFonts w:ascii="Times New Roman" w:hAnsi="Times New Roman" w:cs="Times New Roman"/>
          <w:sz w:val="24"/>
          <w:szCs w:val="24"/>
        </w:rPr>
        <w:t xml:space="preserve">О наделении </w:t>
      </w:r>
      <w:r w:rsidRPr="00710878">
        <w:rPr>
          <w:rFonts w:ascii="Times New Roman" w:hAnsi="Times New Roman" w:cs="Times New Roman"/>
          <w:sz w:val="24"/>
          <w:szCs w:val="24"/>
        </w:rPr>
        <w:t xml:space="preserve">органов местного самоуправления </w:t>
      </w:r>
      <w:r w:rsidR="00CB1D79" w:rsidRPr="00710878">
        <w:rPr>
          <w:rFonts w:ascii="Times New Roman" w:hAnsi="Times New Roman" w:cs="Times New Roman"/>
          <w:sz w:val="24"/>
          <w:szCs w:val="24"/>
        </w:rPr>
        <w:t>отдельными государственными полномочиями Брянской области в области охраны</w:t>
      </w:r>
      <w:r w:rsidRPr="00710878">
        <w:rPr>
          <w:rFonts w:ascii="Times New Roman" w:hAnsi="Times New Roman" w:cs="Times New Roman"/>
          <w:sz w:val="24"/>
          <w:szCs w:val="24"/>
        </w:rPr>
        <w:t xml:space="preserve"> труда»</w:t>
      </w:r>
    </w:p>
    <w:p w:rsidR="00CB1D79" w:rsidRPr="00710878" w:rsidRDefault="00001959" w:rsidP="00001959">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от 9 марта 2011 года </w:t>
      </w:r>
      <w:r w:rsidR="00CB1D79" w:rsidRPr="00710878">
        <w:rPr>
          <w:rFonts w:ascii="Times New Roman" w:hAnsi="Times New Roman" w:cs="Times New Roman"/>
          <w:sz w:val="24"/>
          <w:szCs w:val="24"/>
        </w:rPr>
        <w:t xml:space="preserve"> 18-3 « О наделении </w:t>
      </w:r>
      <w:r w:rsidRPr="00710878">
        <w:rPr>
          <w:rFonts w:ascii="Times New Roman" w:hAnsi="Times New Roman" w:cs="Times New Roman"/>
          <w:sz w:val="24"/>
          <w:szCs w:val="24"/>
        </w:rPr>
        <w:t xml:space="preserve">органов местного самоуправления </w:t>
      </w:r>
      <w:r w:rsidR="00CB1D79" w:rsidRPr="00710878">
        <w:rPr>
          <w:rFonts w:ascii="Times New Roman" w:hAnsi="Times New Roman" w:cs="Times New Roman"/>
          <w:sz w:val="24"/>
          <w:szCs w:val="24"/>
        </w:rPr>
        <w:t>отдельными государственными полномочиями Брянской области по определению</w:t>
      </w:r>
    </w:p>
    <w:p w:rsidR="00CB1D79" w:rsidRPr="00710878" w:rsidRDefault="00CB1D79" w:rsidP="00001959">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перечня должностных лиц, органов местного самоуправления, уполномоченных</w:t>
      </w:r>
      <w:r w:rsidR="00701E66" w:rsidRPr="00710878">
        <w:rPr>
          <w:rFonts w:ascii="Times New Roman" w:hAnsi="Times New Roman" w:cs="Times New Roman"/>
          <w:sz w:val="24"/>
          <w:szCs w:val="24"/>
        </w:rPr>
        <w:t xml:space="preserve"> </w:t>
      </w:r>
      <w:r w:rsidRPr="00710878">
        <w:rPr>
          <w:rFonts w:ascii="Times New Roman" w:hAnsi="Times New Roman" w:cs="Times New Roman"/>
          <w:sz w:val="24"/>
          <w:szCs w:val="24"/>
        </w:rPr>
        <w:t>составлять протоколы об ад</w:t>
      </w:r>
      <w:r w:rsidR="00001959" w:rsidRPr="00710878">
        <w:rPr>
          <w:rFonts w:ascii="Times New Roman" w:hAnsi="Times New Roman" w:cs="Times New Roman"/>
          <w:sz w:val="24"/>
          <w:szCs w:val="24"/>
        </w:rPr>
        <w:t>министративных правонарушениях».</w:t>
      </w:r>
    </w:p>
    <w:p w:rsidR="00F226AB" w:rsidRPr="00710878" w:rsidRDefault="00F226AB" w:rsidP="00BE370C">
      <w:pPr>
        <w:spacing w:after="0" w:line="240" w:lineRule="auto"/>
        <w:ind w:firstLine="709"/>
        <w:jc w:val="both"/>
        <w:rPr>
          <w:rFonts w:ascii="Times New Roman" w:hAnsi="Times New Roman" w:cs="Times New Roman"/>
          <w:sz w:val="24"/>
          <w:szCs w:val="24"/>
        </w:rPr>
      </w:pPr>
    </w:p>
    <w:p w:rsidR="0055691C" w:rsidRPr="00710878" w:rsidRDefault="006C61C6" w:rsidP="0055691C">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6.</w:t>
      </w:r>
      <w:r w:rsidR="0055691C" w:rsidRPr="00710878">
        <w:rPr>
          <w:rFonts w:ascii="Times New Roman" w:hAnsi="Times New Roman" w:cs="Times New Roman"/>
          <w:sz w:val="24"/>
          <w:szCs w:val="24"/>
        </w:rPr>
        <w:t>Состав муниципальной программы</w:t>
      </w:r>
    </w:p>
    <w:p w:rsidR="008E6413" w:rsidRPr="00710878" w:rsidRDefault="008E6413" w:rsidP="0055691C">
      <w:pPr>
        <w:spacing w:after="0" w:line="240" w:lineRule="auto"/>
        <w:ind w:firstLine="709"/>
        <w:jc w:val="center"/>
        <w:rPr>
          <w:rFonts w:ascii="Times New Roman" w:hAnsi="Times New Roman" w:cs="Times New Roman"/>
          <w:sz w:val="24"/>
          <w:szCs w:val="24"/>
        </w:rPr>
      </w:pPr>
    </w:p>
    <w:p w:rsidR="0055691C" w:rsidRPr="00710878" w:rsidRDefault="008E6413" w:rsidP="00100076">
      <w:pPr>
        <w:autoSpaceDE w:val="0"/>
        <w:autoSpaceDN w:val="0"/>
        <w:adjustRightInd w:val="0"/>
        <w:spacing w:after="0" w:line="240" w:lineRule="auto"/>
        <w:ind w:firstLine="540"/>
        <w:jc w:val="both"/>
        <w:rPr>
          <w:rFonts w:ascii="Times New Roman" w:hAnsi="Times New Roman" w:cs="Times New Roman"/>
          <w:sz w:val="24"/>
          <w:szCs w:val="24"/>
        </w:rPr>
      </w:pPr>
      <w:r w:rsidRPr="00710878">
        <w:rPr>
          <w:rFonts w:ascii="Times New Roman" w:hAnsi="Times New Roman" w:cs="Times New Roman"/>
          <w:sz w:val="24"/>
          <w:szCs w:val="24"/>
        </w:rPr>
        <w:t>Муниципальная</w:t>
      </w:r>
      <w:r w:rsidR="00F66027" w:rsidRPr="00710878">
        <w:rPr>
          <w:rFonts w:ascii="Times New Roman" w:hAnsi="Times New Roman" w:cs="Times New Roman"/>
          <w:sz w:val="24"/>
          <w:szCs w:val="24"/>
        </w:rPr>
        <w:t xml:space="preserve"> программа включает </w:t>
      </w:r>
      <w:r w:rsidRPr="00710878">
        <w:rPr>
          <w:rFonts w:ascii="Times New Roman" w:hAnsi="Times New Roman" w:cs="Times New Roman"/>
          <w:sz w:val="24"/>
          <w:szCs w:val="24"/>
        </w:rPr>
        <w:t xml:space="preserve">подпрограмму </w:t>
      </w:r>
      <w:r w:rsidR="001B4565" w:rsidRPr="00710878">
        <w:rPr>
          <w:rFonts w:ascii="Times New Roman" w:hAnsi="Times New Roman" w:cs="Times New Roman"/>
          <w:sz w:val="24"/>
          <w:szCs w:val="24"/>
        </w:rPr>
        <w:t>«Реализация полномочий администрации Трубчевского муниципального района на 2013 – 2016 годы», которая включает</w:t>
      </w:r>
      <w:r w:rsidR="00B9004E" w:rsidRPr="00710878">
        <w:rPr>
          <w:rFonts w:ascii="Times New Roman" w:hAnsi="Times New Roman" w:cs="Times New Roman"/>
          <w:sz w:val="24"/>
          <w:szCs w:val="24"/>
        </w:rPr>
        <w:t xml:space="preserve"> следующие мероприятия:</w:t>
      </w:r>
    </w:p>
    <w:p w:rsidR="00D80B82" w:rsidRPr="00710878" w:rsidRDefault="00B9004E"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w:t>
      </w:r>
      <w:r w:rsidR="00D80B82" w:rsidRPr="00710878">
        <w:rPr>
          <w:rFonts w:ascii="Times New Roman" w:hAnsi="Times New Roman" w:cs="Times New Roman"/>
          <w:sz w:val="24"/>
          <w:szCs w:val="24"/>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p w:rsidR="00D80B82" w:rsidRPr="00710878" w:rsidRDefault="00B9004E"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w:t>
      </w:r>
      <w:r w:rsidR="00D80B82" w:rsidRPr="00710878">
        <w:rPr>
          <w:rFonts w:ascii="Times New Roman" w:hAnsi="Times New Roman" w:cs="Times New Roman"/>
          <w:sz w:val="24"/>
          <w:szCs w:val="24"/>
        </w:rPr>
        <w:t>мероприятия по оценке недвижимости, признанию прав и регулирование отношений по государственной и муниципальной собственности;</w:t>
      </w:r>
    </w:p>
    <w:p w:rsidR="00B9004E" w:rsidRPr="00710878" w:rsidRDefault="00B9004E"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обязательному страхованию гражданской ответственности владельца опасных объектов;</w:t>
      </w:r>
    </w:p>
    <w:p w:rsidR="00B9004E" w:rsidRPr="00710878" w:rsidRDefault="00B9004E"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в области использования, охраны водных объектов и гидротехнических сооружений;</w:t>
      </w:r>
    </w:p>
    <w:p w:rsidR="00D80B82" w:rsidRPr="00710878" w:rsidRDefault="006C61C6" w:rsidP="00D80B8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D80B82" w:rsidRPr="00710878">
        <w:rPr>
          <w:rFonts w:ascii="Times New Roman" w:hAnsi="Times New Roman" w:cs="Times New Roman"/>
          <w:sz w:val="24"/>
          <w:szCs w:val="24"/>
        </w:rPr>
        <w:t xml:space="preserve">мероприятия </w:t>
      </w:r>
      <w:proofErr w:type="gramStart"/>
      <w:r w:rsidR="00D80B82" w:rsidRPr="00710878">
        <w:rPr>
          <w:rFonts w:ascii="Times New Roman" w:hAnsi="Times New Roman" w:cs="Times New Roman"/>
          <w:sz w:val="24"/>
          <w:szCs w:val="24"/>
        </w:rPr>
        <w:t>по оказанию помощи транспортным организациям на компенсацию потерь в доходах по перевозке пассажиров в пригородном сообщении</w:t>
      </w:r>
      <w:proofErr w:type="gramEnd"/>
      <w:r w:rsidR="00D80B82" w:rsidRPr="00710878">
        <w:rPr>
          <w:rFonts w:ascii="Times New Roman" w:hAnsi="Times New Roman" w:cs="Times New Roman"/>
          <w:sz w:val="24"/>
          <w:szCs w:val="24"/>
        </w:rPr>
        <w:t xml:space="preserve"> муниципального района;</w:t>
      </w:r>
    </w:p>
    <w:p w:rsidR="00D80B82" w:rsidRPr="00710878" w:rsidRDefault="00D80B82"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-мероприятия по повышению безопасности дорожного движения </w:t>
      </w:r>
      <w:proofErr w:type="spellStart"/>
      <w:r w:rsidRPr="00710878">
        <w:rPr>
          <w:rFonts w:ascii="Times New Roman" w:hAnsi="Times New Roman" w:cs="Times New Roman"/>
          <w:sz w:val="24"/>
          <w:szCs w:val="24"/>
        </w:rPr>
        <w:t>вТрубчевском</w:t>
      </w:r>
      <w:proofErr w:type="spellEnd"/>
      <w:r w:rsidRPr="00710878">
        <w:rPr>
          <w:rFonts w:ascii="Times New Roman" w:hAnsi="Times New Roman" w:cs="Times New Roman"/>
          <w:sz w:val="24"/>
          <w:szCs w:val="24"/>
        </w:rPr>
        <w:t xml:space="preserve"> муниципальном районе;</w:t>
      </w:r>
    </w:p>
    <w:p w:rsidR="00B9004E" w:rsidRPr="00710878" w:rsidRDefault="00B9004E"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поддержке молочного скотоводства;</w:t>
      </w:r>
    </w:p>
    <w:p w:rsidR="00B9004E" w:rsidRPr="00710878" w:rsidRDefault="00B9004E"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инвестированию объектов капитального строительства собственности Трубчевского муниципального района;</w:t>
      </w:r>
    </w:p>
    <w:p w:rsidR="00D80B82" w:rsidRPr="00710878" w:rsidRDefault="00B9004E"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w:t>
      </w:r>
      <w:r w:rsidR="00D80B82" w:rsidRPr="00710878">
        <w:rPr>
          <w:rFonts w:ascii="Times New Roman" w:hAnsi="Times New Roman" w:cs="Times New Roman"/>
          <w:sz w:val="24"/>
          <w:szCs w:val="24"/>
        </w:rPr>
        <w:t>мероприятия по обеспечению жильем молодых семей;</w:t>
      </w:r>
    </w:p>
    <w:p w:rsidR="00D80B82" w:rsidRPr="00710878" w:rsidRDefault="00B9004E"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w:t>
      </w:r>
      <w:r w:rsidR="00D80B82" w:rsidRPr="00710878">
        <w:rPr>
          <w:rFonts w:ascii="Times New Roman" w:hAnsi="Times New Roman" w:cs="Times New Roman"/>
          <w:sz w:val="24"/>
          <w:szCs w:val="24"/>
        </w:rPr>
        <w:t>мероприятия по профилактике социального сиротства,  оказанию помощи детям-сиротам и детям, оставшимся без попечения родителей, лицам из их числа, замещающим семьям, по предоставлению жилья лицам из числа детей-сирот;</w:t>
      </w:r>
    </w:p>
    <w:p w:rsidR="00D80B82" w:rsidRPr="00710878" w:rsidRDefault="00B9004E"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w:t>
      </w:r>
      <w:r w:rsidR="00D80B82" w:rsidRPr="00710878">
        <w:rPr>
          <w:rFonts w:ascii="Times New Roman" w:hAnsi="Times New Roman" w:cs="Times New Roman"/>
          <w:sz w:val="24"/>
          <w:szCs w:val="24"/>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p w:rsidR="00D80B82" w:rsidRPr="00710878" w:rsidRDefault="00B9004E"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w:t>
      </w:r>
      <w:r w:rsidR="00D80B82" w:rsidRPr="00710878">
        <w:rPr>
          <w:rFonts w:ascii="Times New Roman" w:hAnsi="Times New Roman" w:cs="Times New Roman"/>
          <w:sz w:val="24"/>
          <w:szCs w:val="24"/>
        </w:rPr>
        <w:t>мероприятия по предоставлению  социальной помощи инвалидам-</w:t>
      </w:r>
      <w:proofErr w:type="spellStart"/>
      <w:r w:rsidR="00D80B82" w:rsidRPr="00710878">
        <w:rPr>
          <w:rFonts w:ascii="Times New Roman" w:hAnsi="Times New Roman" w:cs="Times New Roman"/>
          <w:sz w:val="24"/>
          <w:szCs w:val="24"/>
        </w:rPr>
        <w:t>спинальникам</w:t>
      </w:r>
      <w:proofErr w:type="spellEnd"/>
      <w:r w:rsidR="00D80B82" w:rsidRPr="00710878">
        <w:rPr>
          <w:rFonts w:ascii="Times New Roman" w:hAnsi="Times New Roman" w:cs="Times New Roman"/>
          <w:sz w:val="24"/>
          <w:szCs w:val="24"/>
        </w:rPr>
        <w:t xml:space="preserve">, </w:t>
      </w:r>
      <w:proofErr w:type="gramStart"/>
      <w:r w:rsidR="00D80B82" w:rsidRPr="00710878">
        <w:rPr>
          <w:rFonts w:ascii="Times New Roman" w:hAnsi="Times New Roman" w:cs="Times New Roman"/>
          <w:sz w:val="24"/>
          <w:szCs w:val="24"/>
        </w:rPr>
        <w:t>проживающим</w:t>
      </w:r>
      <w:proofErr w:type="gramEnd"/>
      <w:r w:rsidR="00D80B82" w:rsidRPr="00710878">
        <w:rPr>
          <w:rFonts w:ascii="Times New Roman" w:hAnsi="Times New Roman" w:cs="Times New Roman"/>
          <w:sz w:val="24"/>
          <w:szCs w:val="24"/>
        </w:rPr>
        <w:t xml:space="preserve"> на территории Трубчевского района, в виде ежемесячных денежных выплат;</w:t>
      </w:r>
    </w:p>
    <w:p w:rsidR="00B9004E" w:rsidRPr="00710878" w:rsidRDefault="00B9004E"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в сфере осуществления отдельных государственных полномочий по выплате ежемесячных денежных средств на содержание и проезд ребенка, переданного на воспитание в семью опекуна (попечителя), приемную семью</w:t>
      </w:r>
      <w:r w:rsidR="004532FD" w:rsidRPr="00710878">
        <w:rPr>
          <w:rFonts w:ascii="Times New Roman" w:hAnsi="Times New Roman" w:cs="Times New Roman"/>
          <w:sz w:val="24"/>
          <w:szCs w:val="24"/>
        </w:rPr>
        <w:t>, а также вознаграждение приемным родителям;</w:t>
      </w:r>
    </w:p>
    <w:p w:rsidR="004532FD" w:rsidRPr="00710878" w:rsidRDefault="004532FD"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lastRenderedPageBreak/>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p w:rsidR="004532FD" w:rsidRPr="00710878" w:rsidRDefault="004532FD"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в сфере осуществления отдельных государственных полномочий по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p w:rsidR="004532FD" w:rsidRPr="00710878" w:rsidRDefault="004532FD"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в сфере осуществления отдельных государственных полномочий по обес</w:t>
      </w:r>
      <w:r w:rsidR="00100076" w:rsidRPr="00710878">
        <w:rPr>
          <w:rFonts w:ascii="Times New Roman" w:hAnsi="Times New Roman" w:cs="Times New Roman"/>
          <w:sz w:val="24"/>
          <w:szCs w:val="24"/>
        </w:rPr>
        <w:t>печению сохранности жилых помещений, закрепленных за детьми-сиротами и детьми, оставшимися без попечения родителей;</w:t>
      </w:r>
    </w:p>
    <w:p w:rsidR="00100076" w:rsidRPr="00710878" w:rsidRDefault="00100076"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в сфере осуществления отдельных государственных полномочий в области охраны труда;</w:t>
      </w:r>
    </w:p>
    <w:p w:rsidR="00100076" w:rsidRPr="00710878" w:rsidRDefault="00100076"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w:t>
      </w:r>
    </w:p>
    <w:p w:rsidR="00100076" w:rsidRPr="00710878" w:rsidRDefault="00100076" w:rsidP="00D80B82">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в сфере осуществления отдельных государственных полномочий по организации деятельности по опеке и попечительству;</w:t>
      </w:r>
    </w:p>
    <w:p w:rsidR="00F66027" w:rsidRPr="00710878" w:rsidRDefault="00100076" w:rsidP="00F6602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в сфере осуществления отдельных государственных полномочий по обеспечению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p>
    <w:p w:rsidR="00F66027" w:rsidRPr="00710878" w:rsidRDefault="00F66027" w:rsidP="00F66027">
      <w:pPr>
        <w:autoSpaceDE w:val="0"/>
        <w:autoSpaceDN w:val="0"/>
        <w:adjustRightInd w:val="0"/>
        <w:spacing w:after="0" w:line="240" w:lineRule="auto"/>
        <w:ind w:firstLine="540"/>
        <w:jc w:val="both"/>
        <w:rPr>
          <w:rFonts w:ascii="Times New Roman" w:hAnsi="Times New Roman" w:cs="Times New Roman"/>
          <w:iCs/>
          <w:sz w:val="24"/>
          <w:szCs w:val="24"/>
        </w:rPr>
      </w:pPr>
      <w:r w:rsidRPr="00710878">
        <w:rPr>
          <w:rFonts w:ascii="Times New Roman" w:hAnsi="Times New Roman" w:cs="Times New Roman"/>
          <w:sz w:val="24"/>
          <w:szCs w:val="24"/>
        </w:rPr>
        <w:t xml:space="preserve">Кроме того, в рамках муниципальной программы осуществляется реализация долгосрочной районной целевой программы </w:t>
      </w:r>
      <w:r w:rsidRPr="00710878">
        <w:rPr>
          <w:rFonts w:ascii="Times New Roman" w:hAnsi="Times New Roman" w:cs="Times New Roman"/>
          <w:iCs/>
          <w:sz w:val="24"/>
          <w:szCs w:val="24"/>
        </w:rPr>
        <w:t xml:space="preserve">«Энергосбережение и повышение энергетической эффективности </w:t>
      </w:r>
      <w:proofErr w:type="gramStart"/>
      <w:r w:rsidRPr="00710878">
        <w:rPr>
          <w:rFonts w:ascii="Times New Roman" w:hAnsi="Times New Roman" w:cs="Times New Roman"/>
          <w:iCs/>
          <w:sz w:val="24"/>
          <w:szCs w:val="24"/>
        </w:rPr>
        <w:t>в</w:t>
      </w:r>
      <w:proofErr w:type="gramEnd"/>
      <w:r w:rsidRPr="00710878">
        <w:rPr>
          <w:rFonts w:ascii="Times New Roman" w:hAnsi="Times New Roman" w:cs="Times New Roman"/>
          <w:iCs/>
          <w:sz w:val="24"/>
          <w:szCs w:val="24"/>
        </w:rPr>
        <w:t xml:space="preserve"> </w:t>
      </w:r>
      <w:proofErr w:type="gramStart"/>
      <w:r w:rsidRPr="00710878">
        <w:rPr>
          <w:rFonts w:ascii="Times New Roman" w:hAnsi="Times New Roman" w:cs="Times New Roman"/>
          <w:iCs/>
          <w:sz w:val="24"/>
          <w:szCs w:val="24"/>
        </w:rPr>
        <w:t>Трубчевском</w:t>
      </w:r>
      <w:proofErr w:type="gramEnd"/>
      <w:r w:rsidRPr="00710878">
        <w:rPr>
          <w:rFonts w:ascii="Times New Roman" w:hAnsi="Times New Roman" w:cs="Times New Roman"/>
          <w:iCs/>
          <w:sz w:val="24"/>
          <w:szCs w:val="24"/>
        </w:rPr>
        <w:t xml:space="preserve"> муниципальном районе Брянской области на 2010-2014 годы и целевые установки на период до 2020 года».</w:t>
      </w:r>
    </w:p>
    <w:p w:rsidR="00F66027" w:rsidRPr="00710878" w:rsidRDefault="00F66027" w:rsidP="00F66027">
      <w:pPr>
        <w:pStyle w:val="ab"/>
        <w:spacing w:after="0"/>
        <w:ind w:left="0" w:firstLine="709"/>
        <w:jc w:val="both"/>
      </w:pPr>
      <w:proofErr w:type="gramStart"/>
      <w:r w:rsidRPr="00710878">
        <w:t>Мероприятия программы направлены на повышение энергетической эффективности при потреблении энергетических ресурсов в Трубчевском районе за счет снижения к 2015 году удельных показателей энергоемкости и энергопотребления  на 15 процентов и до 2020 года на 40%</w:t>
      </w:r>
      <w:r w:rsidRPr="00710878">
        <w:rPr>
          <w:b/>
        </w:rPr>
        <w:t xml:space="preserve"> </w:t>
      </w:r>
      <w:r w:rsidRPr="00710878">
        <w:t>относительно уровня 2007 года, создание условий для перевода экономики и бюджетной сферы муниципального образования на энергосберегающий путь развития.</w:t>
      </w:r>
      <w:proofErr w:type="gramEnd"/>
    </w:p>
    <w:p w:rsidR="00F66027" w:rsidRPr="00710878" w:rsidRDefault="00F66027" w:rsidP="00F66027">
      <w:pPr>
        <w:pStyle w:val="ab"/>
        <w:spacing w:after="0"/>
        <w:ind w:left="0" w:firstLine="709"/>
        <w:jc w:val="both"/>
      </w:pPr>
      <w:r w:rsidRPr="00710878">
        <w:t>Программа предполагает решение следующих задач:</w:t>
      </w:r>
    </w:p>
    <w:p w:rsidR="00F66027" w:rsidRPr="00710878" w:rsidRDefault="00F66027" w:rsidP="00F6602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-проведение комплекса организационно-правовых мероприятий по управлению энергосбережением, в том числе создание системы показателей, характеризующих энергетическую эффективность при потреблении энергетических ресурсов, их мониторинга, а также сбора и анализа информации об энергоемкости экономики территории;</w:t>
      </w:r>
    </w:p>
    <w:p w:rsidR="00F66027" w:rsidRPr="00710878" w:rsidRDefault="00F05595" w:rsidP="00F6602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-запрет на</w:t>
      </w:r>
      <w:r w:rsidR="00F66027" w:rsidRPr="00710878">
        <w:rPr>
          <w:rFonts w:ascii="Times New Roman" w:hAnsi="Times New Roman" w:cs="Times New Roman"/>
          <w:sz w:val="24"/>
          <w:szCs w:val="24"/>
        </w:rPr>
        <w:t xml:space="preserve"> применение </w:t>
      </w:r>
      <w:proofErr w:type="spellStart"/>
      <w:r w:rsidR="00F66027" w:rsidRPr="00710878">
        <w:rPr>
          <w:rFonts w:ascii="Times New Roman" w:hAnsi="Times New Roman" w:cs="Times New Roman"/>
          <w:sz w:val="24"/>
          <w:szCs w:val="24"/>
        </w:rPr>
        <w:t>неэнергосберегающих</w:t>
      </w:r>
      <w:proofErr w:type="spellEnd"/>
      <w:r w:rsidR="00F66027" w:rsidRPr="00710878">
        <w:rPr>
          <w:rFonts w:ascii="Times New Roman" w:hAnsi="Times New Roman" w:cs="Times New Roman"/>
          <w:sz w:val="24"/>
          <w:szCs w:val="24"/>
        </w:rPr>
        <w:t xml:space="preserve"> технологий при модернизации, реконструкции и капитальном ремонте основных фондов;</w:t>
      </w:r>
    </w:p>
    <w:p w:rsidR="00F66027" w:rsidRPr="00710878" w:rsidRDefault="00F66027" w:rsidP="00F6602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-проведение энергетических обследований, ведение энергетических паспортов;</w:t>
      </w:r>
    </w:p>
    <w:p w:rsidR="00F66027" w:rsidRPr="00710878" w:rsidRDefault="00D42DC8" w:rsidP="00F6602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w:t>
      </w:r>
      <w:r w:rsidR="00F66027" w:rsidRPr="00710878">
        <w:rPr>
          <w:rFonts w:ascii="Times New Roman" w:hAnsi="Times New Roman" w:cs="Times New Roman"/>
          <w:sz w:val="24"/>
          <w:szCs w:val="24"/>
        </w:rPr>
        <w:t>беспечение учета всего объема потре</w:t>
      </w:r>
      <w:r w:rsidRPr="00710878">
        <w:rPr>
          <w:rFonts w:ascii="Times New Roman" w:hAnsi="Times New Roman" w:cs="Times New Roman"/>
          <w:sz w:val="24"/>
          <w:szCs w:val="24"/>
        </w:rPr>
        <w:t>бляемых энергетических ресурсов;</w:t>
      </w:r>
    </w:p>
    <w:p w:rsidR="00F66027" w:rsidRPr="00710878" w:rsidRDefault="008A4E71" w:rsidP="00F6602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D42DC8" w:rsidRPr="00710878">
        <w:rPr>
          <w:rFonts w:ascii="Times New Roman" w:hAnsi="Times New Roman" w:cs="Times New Roman"/>
          <w:sz w:val="24"/>
          <w:szCs w:val="24"/>
        </w:rPr>
        <w:t>о</w:t>
      </w:r>
      <w:r w:rsidR="00F66027" w:rsidRPr="00710878">
        <w:rPr>
          <w:rFonts w:ascii="Times New Roman" w:hAnsi="Times New Roman" w:cs="Times New Roman"/>
          <w:sz w:val="24"/>
          <w:szCs w:val="24"/>
        </w:rPr>
        <w:t>рганизация ведения т</w:t>
      </w:r>
      <w:r w:rsidR="00D42DC8" w:rsidRPr="00710878">
        <w:rPr>
          <w:rFonts w:ascii="Times New Roman" w:hAnsi="Times New Roman" w:cs="Times New Roman"/>
          <w:sz w:val="24"/>
          <w:szCs w:val="24"/>
        </w:rPr>
        <w:t>опливно-энергетических балансов;</w:t>
      </w:r>
    </w:p>
    <w:p w:rsidR="00F66027" w:rsidRPr="00710878" w:rsidRDefault="00D42DC8" w:rsidP="00F6602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-н</w:t>
      </w:r>
      <w:r w:rsidR="00F66027" w:rsidRPr="00710878">
        <w:rPr>
          <w:rFonts w:ascii="Times New Roman" w:hAnsi="Times New Roman" w:cs="Times New Roman"/>
          <w:sz w:val="24"/>
          <w:szCs w:val="24"/>
        </w:rPr>
        <w:t>ормирование и установление обоснованных лимитов потребления энергетических ресурсов.</w:t>
      </w:r>
    </w:p>
    <w:p w:rsidR="00143696" w:rsidRPr="00710878" w:rsidRDefault="00143696" w:rsidP="006C4360">
      <w:pPr>
        <w:spacing w:after="0" w:line="240" w:lineRule="auto"/>
        <w:rPr>
          <w:rFonts w:ascii="Times New Roman" w:hAnsi="Times New Roman" w:cs="Times New Roman"/>
          <w:sz w:val="24"/>
          <w:szCs w:val="24"/>
        </w:rPr>
      </w:pPr>
    </w:p>
    <w:p w:rsidR="0055691C" w:rsidRPr="00710878" w:rsidRDefault="00F05595" w:rsidP="002A385F">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7.</w:t>
      </w:r>
      <w:r w:rsidR="0055691C" w:rsidRPr="00710878">
        <w:rPr>
          <w:rFonts w:ascii="Times New Roman" w:hAnsi="Times New Roman" w:cs="Times New Roman"/>
          <w:sz w:val="24"/>
          <w:szCs w:val="24"/>
        </w:rPr>
        <w:t xml:space="preserve">Ожидаемые результаты реализации </w:t>
      </w:r>
      <w:r w:rsidR="007F5E64" w:rsidRPr="00710878">
        <w:rPr>
          <w:rFonts w:ascii="Times New Roman" w:hAnsi="Times New Roman" w:cs="Times New Roman"/>
          <w:sz w:val="24"/>
          <w:szCs w:val="24"/>
        </w:rPr>
        <w:t>муниципальной</w:t>
      </w:r>
      <w:r w:rsidR="0055691C" w:rsidRPr="00710878">
        <w:rPr>
          <w:rFonts w:ascii="Times New Roman" w:hAnsi="Times New Roman" w:cs="Times New Roman"/>
          <w:sz w:val="24"/>
          <w:szCs w:val="24"/>
        </w:rPr>
        <w:t xml:space="preserve"> программы</w:t>
      </w:r>
    </w:p>
    <w:p w:rsidR="00075C46" w:rsidRPr="00710878" w:rsidRDefault="00075C46" w:rsidP="002A385F">
      <w:pPr>
        <w:spacing w:after="0" w:line="240" w:lineRule="auto"/>
        <w:ind w:firstLine="709"/>
        <w:jc w:val="center"/>
        <w:rPr>
          <w:rFonts w:ascii="Times New Roman" w:hAnsi="Times New Roman" w:cs="Times New Roman"/>
          <w:sz w:val="24"/>
          <w:szCs w:val="24"/>
        </w:rPr>
      </w:pPr>
    </w:p>
    <w:p w:rsidR="00075C46" w:rsidRPr="00710878" w:rsidRDefault="00075C46" w:rsidP="00075C46">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Мероприятия, связанные с материально-техническое и финансовое обеспечение деятельности главы администрации Трубчевского муниципального района, его заместителей, аппарата администрации Трубчевского муниципального района, направлены на создание условий для повышения эффективности деятельности исполнительно-распорядительного  органа местного самоуправления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муниципальный район», повышение качества и доступности муниципальных услуг, оказываемых Администрацией за счет создания улучшения материально-технической и финансовой базы и регламентирования процессов оказания муниципальных услуг</w:t>
      </w:r>
      <w:r w:rsidR="00194FEA" w:rsidRPr="00710878">
        <w:rPr>
          <w:rFonts w:ascii="Times New Roman" w:hAnsi="Times New Roman" w:cs="Times New Roman"/>
          <w:sz w:val="24"/>
          <w:szCs w:val="24"/>
        </w:rPr>
        <w:t xml:space="preserve"> в целом</w:t>
      </w:r>
      <w:r w:rsidRPr="00710878">
        <w:rPr>
          <w:rFonts w:ascii="Times New Roman" w:hAnsi="Times New Roman" w:cs="Times New Roman"/>
          <w:sz w:val="24"/>
          <w:szCs w:val="24"/>
        </w:rPr>
        <w:t>.</w:t>
      </w:r>
      <w:proofErr w:type="gramEnd"/>
    </w:p>
    <w:p w:rsidR="00EA5325" w:rsidRPr="00710878" w:rsidRDefault="00EA5325" w:rsidP="00075C46">
      <w:pPr>
        <w:spacing w:after="0" w:line="240" w:lineRule="auto"/>
        <w:ind w:firstLine="709"/>
        <w:jc w:val="both"/>
        <w:rPr>
          <w:rFonts w:ascii="Times New Roman" w:hAnsi="Times New Roman" w:cs="Times New Roman"/>
          <w:sz w:val="24"/>
          <w:szCs w:val="24"/>
        </w:rPr>
      </w:pPr>
    </w:p>
    <w:p w:rsidR="00892368" w:rsidRPr="00710878" w:rsidRDefault="00075C46" w:rsidP="00075C4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lastRenderedPageBreak/>
        <w:t xml:space="preserve">Реализация мероприятий </w:t>
      </w:r>
      <w:r w:rsidR="007674FA" w:rsidRPr="00710878">
        <w:rPr>
          <w:rFonts w:ascii="Times New Roman" w:hAnsi="Times New Roman" w:cs="Times New Roman"/>
          <w:sz w:val="24"/>
          <w:szCs w:val="24"/>
        </w:rPr>
        <w:t xml:space="preserve">по </w:t>
      </w:r>
      <w:r w:rsidR="006E5667" w:rsidRPr="00710878">
        <w:rPr>
          <w:rFonts w:ascii="Times New Roman" w:hAnsi="Times New Roman" w:cs="Times New Roman"/>
          <w:sz w:val="24"/>
          <w:szCs w:val="24"/>
        </w:rPr>
        <w:t>энергосбережению и повышению</w:t>
      </w:r>
      <w:r w:rsidR="00892368" w:rsidRPr="00710878">
        <w:rPr>
          <w:rFonts w:ascii="Times New Roman" w:hAnsi="Times New Roman" w:cs="Times New Roman"/>
          <w:sz w:val="24"/>
          <w:szCs w:val="24"/>
        </w:rPr>
        <w:t xml:space="preserve"> энергетической эффективности </w:t>
      </w:r>
      <w:proofErr w:type="spellStart"/>
      <w:r w:rsidR="00892368" w:rsidRPr="00710878">
        <w:rPr>
          <w:rFonts w:ascii="Times New Roman" w:hAnsi="Times New Roman" w:cs="Times New Roman"/>
          <w:sz w:val="24"/>
          <w:szCs w:val="24"/>
        </w:rPr>
        <w:t>вТрубчевском</w:t>
      </w:r>
      <w:proofErr w:type="spellEnd"/>
      <w:r w:rsidR="00892368" w:rsidRPr="00710878">
        <w:rPr>
          <w:rFonts w:ascii="Times New Roman" w:hAnsi="Times New Roman" w:cs="Times New Roman"/>
          <w:sz w:val="24"/>
          <w:szCs w:val="24"/>
        </w:rPr>
        <w:t xml:space="preserve"> муниципальном районе позволит достичь следующих результатов:</w:t>
      </w:r>
    </w:p>
    <w:p w:rsidR="00075C46" w:rsidRPr="00710878" w:rsidRDefault="008A4E71" w:rsidP="00075C4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92368" w:rsidRPr="00710878">
        <w:rPr>
          <w:rFonts w:ascii="Times New Roman" w:hAnsi="Times New Roman" w:cs="Times New Roman"/>
          <w:sz w:val="24"/>
          <w:szCs w:val="24"/>
        </w:rPr>
        <w:t>н</w:t>
      </w:r>
      <w:r w:rsidR="00075C46" w:rsidRPr="00710878">
        <w:rPr>
          <w:rFonts w:ascii="Times New Roman" w:hAnsi="Times New Roman" w:cs="Times New Roman"/>
          <w:sz w:val="24"/>
          <w:szCs w:val="24"/>
        </w:rPr>
        <w:t>аличие в ор</w:t>
      </w:r>
      <w:r w:rsidR="00F05595">
        <w:rPr>
          <w:rFonts w:ascii="Times New Roman" w:hAnsi="Times New Roman" w:cs="Times New Roman"/>
          <w:sz w:val="24"/>
          <w:szCs w:val="24"/>
        </w:rPr>
        <w:t>гане местного самоуправления:</w:t>
      </w:r>
    </w:p>
    <w:p w:rsidR="00075C46" w:rsidRPr="00710878" w:rsidRDefault="00075C46" w:rsidP="00075C4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-актов энергетических обследований;</w:t>
      </w:r>
    </w:p>
    <w:p w:rsidR="00075C46" w:rsidRPr="00710878" w:rsidRDefault="00075C46" w:rsidP="00075C4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-энергетических паспортов;</w:t>
      </w:r>
    </w:p>
    <w:p w:rsidR="008A4E71" w:rsidRDefault="00075C46" w:rsidP="008A4E71">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-установленных нормати</w:t>
      </w:r>
      <w:r w:rsidR="008A4E71">
        <w:rPr>
          <w:rFonts w:ascii="Times New Roman" w:hAnsi="Times New Roman" w:cs="Times New Roman"/>
          <w:sz w:val="24"/>
          <w:szCs w:val="24"/>
        </w:rPr>
        <w:t xml:space="preserve">вов </w:t>
      </w:r>
      <w:proofErr w:type="spellStart"/>
      <w:r w:rsidR="008A4E71">
        <w:rPr>
          <w:rFonts w:ascii="Times New Roman" w:hAnsi="Times New Roman" w:cs="Times New Roman"/>
          <w:sz w:val="24"/>
          <w:szCs w:val="24"/>
        </w:rPr>
        <w:t>энергоресурсо</w:t>
      </w:r>
      <w:proofErr w:type="spellEnd"/>
      <w:r w:rsidR="008A4E71">
        <w:rPr>
          <w:rFonts w:ascii="Times New Roman" w:hAnsi="Times New Roman" w:cs="Times New Roman"/>
          <w:sz w:val="24"/>
          <w:szCs w:val="24"/>
        </w:rPr>
        <w:t xml:space="preserve">-потребления. </w:t>
      </w:r>
    </w:p>
    <w:p w:rsidR="00075C46" w:rsidRPr="00710878" w:rsidRDefault="00075C46" w:rsidP="008A4E71">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-экономия за </w:t>
      </w:r>
      <w:r w:rsidR="003D7CD4" w:rsidRPr="00710878">
        <w:rPr>
          <w:rFonts w:ascii="Times New Roman" w:hAnsi="Times New Roman" w:cs="Times New Roman"/>
          <w:sz w:val="24"/>
          <w:szCs w:val="24"/>
        </w:rPr>
        <w:t xml:space="preserve">период реализации Программы - </w:t>
      </w:r>
      <w:r w:rsidRPr="00710878">
        <w:rPr>
          <w:rFonts w:ascii="Times New Roman" w:hAnsi="Times New Roman" w:cs="Times New Roman"/>
          <w:sz w:val="24"/>
          <w:szCs w:val="24"/>
        </w:rPr>
        <w:t xml:space="preserve">40 926 т </w:t>
      </w:r>
      <w:proofErr w:type="spellStart"/>
      <w:r w:rsidRPr="00710878">
        <w:rPr>
          <w:rFonts w:ascii="Times New Roman" w:hAnsi="Times New Roman" w:cs="Times New Roman"/>
          <w:sz w:val="24"/>
          <w:szCs w:val="24"/>
        </w:rPr>
        <w:t>у.т</w:t>
      </w:r>
      <w:proofErr w:type="spellEnd"/>
      <w:r w:rsidRPr="00710878">
        <w:rPr>
          <w:rFonts w:ascii="Times New Roman" w:hAnsi="Times New Roman" w:cs="Times New Roman"/>
          <w:sz w:val="24"/>
          <w:szCs w:val="24"/>
        </w:rPr>
        <w:t xml:space="preserve">. топливно-энергетических ресурсов; </w:t>
      </w:r>
    </w:p>
    <w:p w:rsidR="00075C46" w:rsidRPr="00710878" w:rsidRDefault="008A4E71" w:rsidP="00075C4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w:t>
      </w:r>
      <w:r w:rsidR="00075C46" w:rsidRPr="00710878">
        <w:rPr>
          <w:rFonts w:ascii="Times New Roman" w:hAnsi="Times New Roman" w:cs="Times New Roman"/>
          <w:sz w:val="24"/>
          <w:szCs w:val="24"/>
        </w:rPr>
        <w:t>ежегодное сокращение удельных показателей энергопотребления эконом</w:t>
      </w:r>
      <w:r>
        <w:rPr>
          <w:rFonts w:ascii="Times New Roman" w:hAnsi="Times New Roman" w:cs="Times New Roman"/>
          <w:sz w:val="24"/>
          <w:szCs w:val="24"/>
        </w:rPr>
        <w:t xml:space="preserve">ики муниципального образования </w:t>
      </w:r>
      <w:r w:rsidR="00075C46" w:rsidRPr="00710878">
        <w:rPr>
          <w:rFonts w:ascii="Times New Roman" w:hAnsi="Times New Roman" w:cs="Times New Roman"/>
          <w:sz w:val="24"/>
          <w:szCs w:val="24"/>
        </w:rPr>
        <w:t>по сравнению с 2009 годом (</w:t>
      </w:r>
      <w:r>
        <w:rPr>
          <w:rFonts w:ascii="Times New Roman" w:hAnsi="Times New Roman" w:cs="Times New Roman"/>
          <w:sz w:val="24"/>
          <w:szCs w:val="24"/>
        </w:rPr>
        <w:t xml:space="preserve">базовым годом) </w:t>
      </w:r>
      <w:r w:rsidR="00075C46" w:rsidRPr="00710878">
        <w:rPr>
          <w:rFonts w:ascii="Times New Roman" w:hAnsi="Times New Roman" w:cs="Times New Roman"/>
          <w:sz w:val="24"/>
          <w:szCs w:val="24"/>
        </w:rPr>
        <w:t>должно составить не менее 3 процентов в год с 2010 г. по 2015 г. и не менее 1 п</w:t>
      </w:r>
      <w:r>
        <w:rPr>
          <w:rFonts w:ascii="Times New Roman" w:hAnsi="Times New Roman" w:cs="Times New Roman"/>
          <w:sz w:val="24"/>
          <w:szCs w:val="24"/>
        </w:rPr>
        <w:t xml:space="preserve">роцента с 2016 г. по 2019 г. в целом на 20% до 2020 года и </w:t>
      </w:r>
      <w:r w:rsidR="00075C46" w:rsidRPr="00710878">
        <w:rPr>
          <w:rFonts w:ascii="Times New Roman" w:hAnsi="Times New Roman" w:cs="Times New Roman"/>
          <w:sz w:val="24"/>
          <w:szCs w:val="24"/>
        </w:rPr>
        <w:t>на 40% до 2020 года относительно уровня 2007 года;</w:t>
      </w:r>
      <w:proofErr w:type="gramEnd"/>
    </w:p>
    <w:p w:rsidR="00075C46" w:rsidRPr="00710878" w:rsidRDefault="008A4E71" w:rsidP="00075C4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075C46" w:rsidRPr="00710878">
        <w:rPr>
          <w:rFonts w:ascii="Times New Roman" w:hAnsi="Times New Roman" w:cs="Times New Roman"/>
          <w:sz w:val="24"/>
          <w:szCs w:val="24"/>
        </w:rPr>
        <w:t>полный переход на приборный учет при расчетах учреждений бюджетной сферы с организациями коммунального комплекса;</w:t>
      </w:r>
    </w:p>
    <w:p w:rsidR="001C1A65" w:rsidRPr="00710878" w:rsidRDefault="00F05595" w:rsidP="00F055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075C46" w:rsidRPr="00710878">
        <w:rPr>
          <w:rFonts w:ascii="Times New Roman" w:hAnsi="Times New Roman" w:cs="Times New Roman"/>
          <w:sz w:val="24"/>
          <w:szCs w:val="24"/>
        </w:rPr>
        <w:t>со</w:t>
      </w:r>
      <w:r w:rsidR="00892368" w:rsidRPr="00710878">
        <w:rPr>
          <w:rFonts w:ascii="Times New Roman" w:hAnsi="Times New Roman" w:cs="Times New Roman"/>
          <w:sz w:val="24"/>
          <w:szCs w:val="24"/>
        </w:rPr>
        <w:t xml:space="preserve">здание муниципальной нормативной правовой базы </w:t>
      </w:r>
      <w:r w:rsidR="00075C46" w:rsidRPr="00710878">
        <w:rPr>
          <w:rFonts w:ascii="Times New Roman" w:hAnsi="Times New Roman" w:cs="Times New Roman"/>
          <w:sz w:val="24"/>
          <w:szCs w:val="24"/>
        </w:rPr>
        <w:t>по энергосбережению</w:t>
      </w:r>
      <w:r w:rsidR="00892368" w:rsidRPr="00710878">
        <w:rPr>
          <w:rFonts w:ascii="Times New Roman" w:hAnsi="Times New Roman" w:cs="Times New Roman"/>
          <w:sz w:val="24"/>
          <w:szCs w:val="24"/>
        </w:rPr>
        <w:t xml:space="preserve"> и стимулированию повышения </w:t>
      </w:r>
      <w:proofErr w:type="spellStart"/>
      <w:r>
        <w:rPr>
          <w:rFonts w:ascii="Times New Roman" w:hAnsi="Times New Roman" w:cs="Times New Roman"/>
          <w:sz w:val="24"/>
          <w:szCs w:val="24"/>
        </w:rPr>
        <w:t>энергоэффективности</w:t>
      </w:r>
      <w:proofErr w:type="spellEnd"/>
      <w:r>
        <w:rPr>
          <w:rFonts w:ascii="Times New Roman" w:hAnsi="Times New Roman" w:cs="Times New Roman"/>
          <w:sz w:val="24"/>
          <w:szCs w:val="24"/>
        </w:rPr>
        <w:t>.</w:t>
      </w:r>
    </w:p>
    <w:p w:rsidR="007674FA" w:rsidRPr="00710878" w:rsidRDefault="00AA09AC" w:rsidP="00AA1174">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Целями осу</w:t>
      </w:r>
      <w:r w:rsidR="007674FA" w:rsidRPr="00710878">
        <w:rPr>
          <w:rFonts w:ascii="Times New Roman" w:hAnsi="Times New Roman" w:cs="Times New Roman"/>
          <w:sz w:val="24"/>
          <w:szCs w:val="24"/>
        </w:rPr>
        <w:t>щ</w:t>
      </w:r>
      <w:r w:rsidRPr="00710878">
        <w:rPr>
          <w:rFonts w:ascii="Times New Roman" w:hAnsi="Times New Roman" w:cs="Times New Roman"/>
          <w:sz w:val="24"/>
          <w:szCs w:val="24"/>
        </w:rPr>
        <w:t>е</w:t>
      </w:r>
      <w:r w:rsidR="007674FA" w:rsidRPr="00710878">
        <w:rPr>
          <w:rFonts w:ascii="Times New Roman" w:hAnsi="Times New Roman" w:cs="Times New Roman"/>
          <w:sz w:val="24"/>
          <w:szCs w:val="24"/>
        </w:rPr>
        <w:t>ствления мероприятий по повышению безопасности дорожного движения в Трубчевском муниципальном районе является сокращение в 1,5 раза количества лиц, п</w:t>
      </w:r>
      <w:r w:rsidRPr="00710878">
        <w:rPr>
          <w:rFonts w:ascii="Times New Roman" w:hAnsi="Times New Roman" w:cs="Times New Roman"/>
          <w:sz w:val="24"/>
          <w:szCs w:val="24"/>
        </w:rPr>
        <w:t>о</w:t>
      </w:r>
      <w:r w:rsidR="007674FA" w:rsidRPr="00710878">
        <w:rPr>
          <w:rFonts w:ascii="Times New Roman" w:hAnsi="Times New Roman" w:cs="Times New Roman"/>
          <w:sz w:val="24"/>
          <w:szCs w:val="24"/>
        </w:rPr>
        <w:t>гибших за год в резуль</w:t>
      </w:r>
      <w:r w:rsidR="006E5667" w:rsidRPr="00710878">
        <w:rPr>
          <w:rFonts w:ascii="Times New Roman" w:hAnsi="Times New Roman" w:cs="Times New Roman"/>
          <w:sz w:val="24"/>
          <w:szCs w:val="24"/>
        </w:rPr>
        <w:t>т</w:t>
      </w:r>
      <w:r w:rsidR="007674FA" w:rsidRPr="00710878">
        <w:rPr>
          <w:rFonts w:ascii="Times New Roman" w:hAnsi="Times New Roman" w:cs="Times New Roman"/>
          <w:sz w:val="24"/>
          <w:szCs w:val="24"/>
        </w:rPr>
        <w:t>ате дорожно-транспортных происшест</w:t>
      </w:r>
      <w:r w:rsidR="00F05595">
        <w:rPr>
          <w:rFonts w:ascii="Times New Roman" w:hAnsi="Times New Roman" w:cs="Times New Roman"/>
          <w:sz w:val="24"/>
          <w:szCs w:val="24"/>
        </w:rPr>
        <w:t>вий (сохранение жизни 10-</w:t>
      </w:r>
      <w:r w:rsidR="006E5667" w:rsidRPr="00710878">
        <w:rPr>
          <w:rFonts w:ascii="Times New Roman" w:hAnsi="Times New Roman" w:cs="Times New Roman"/>
          <w:sz w:val="24"/>
          <w:szCs w:val="24"/>
        </w:rPr>
        <w:t>15 г</w:t>
      </w:r>
      <w:r w:rsidR="007674FA" w:rsidRPr="00710878">
        <w:rPr>
          <w:rFonts w:ascii="Times New Roman" w:hAnsi="Times New Roman" w:cs="Times New Roman"/>
          <w:sz w:val="24"/>
          <w:szCs w:val="24"/>
        </w:rPr>
        <w:t>р</w:t>
      </w:r>
      <w:r w:rsidR="006E5667" w:rsidRPr="00710878">
        <w:rPr>
          <w:rFonts w:ascii="Times New Roman" w:hAnsi="Times New Roman" w:cs="Times New Roman"/>
          <w:sz w:val="24"/>
          <w:szCs w:val="24"/>
        </w:rPr>
        <w:t>ажданам за в</w:t>
      </w:r>
      <w:r w:rsidR="007674FA" w:rsidRPr="00710878">
        <w:rPr>
          <w:rFonts w:ascii="Times New Roman" w:hAnsi="Times New Roman" w:cs="Times New Roman"/>
          <w:sz w:val="24"/>
          <w:szCs w:val="24"/>
        </w:rPr>
        <w:t>е</w:t>
      </w:r>
      <w:r w:rsidR="006E5667" w:rsidRPr="00710878">
        <w:rPr>
          <w:rFonts w:ascii="Times New Roman" w:hAnsi="Times New Roman" w:cs="Times New Roman"/>
          <w:sz w:val="24"/>
          <w:szCs w:val="24"/>
        </w:rPr>
        <w:t>с</w:t>
      </w:r>
      <w:r w:rsidR="007674FA" w:rsidRPr="00710878">
        <w:rPr>
          <w:rFonts w:ascii="Times New Roman" w:hAnsi="Times New Roman" w:cs="Times New Roman"/>
          <w:sz w:val="24"/>
          <w:szCs w:val="24"/>
        </w:rPr>
        <w:t>ь период реализации мероприятий), и на 10,0 % - количества дорожно-т</w:t>
      </w:r>
      <w:r w:rsidR="006E5667" w:rsidRPr="00710878">
        <w:rPr>
          <w:rFonts w:ascii="Times New Roman" w:hAnsi="Times New Roman" w:cs="Times New Roman"/>
          <w:sz w:val="24"/>
          <w:szCs w:val="24"/>
        </w:rPr>
        <w:t>ранспортных происшествий с пост</w:t>
      </w:r>
      <w:r w:rsidR="007674FA" w:rsidRPr="00710878">
        <w:rPr>
          <w:rFonts w:ascii="Times New Roman" w:hAnsi="Times New Roman" w:cs="Times New Roman"/>
          <w:sz w:val="24"/>
          <w:szCs w:val="24"/>
        </w:rPr>
        <w:t>р</w:t>
      </w:r>
      <w:r w:rsidR="006E5667" w:rsidRPr="00710878">
        <w:rPr>
          <w:rFonts w:ascii="Times New Roman" w:hAnsi="Times New Roman" w:cs="Times New Roman"/>
          <w:sz w:val="24"/>
          <w:szCs w:val="24"/>
        </w:rPr>
        <w:t>а</w:t>
      </w:r>
      <w:r w:rsidR="007674FA" w:rsidRPr="00710878">
        <w:rPr>
          <w:rFonts w:ascii="Times New Roman" w:hAnsi="Times New Roman" w:cs="Times New Roman"/>
          <w:sz w:val="24"/>
          <w:szCs w:val="24"/>
        </w:rPr>
        <w:t xml:space="preserve">давшими в 2013 году по сравнению с 2004 годом, числа </w:t>
      </w:r>
      <w:r w:rsidR="006E5667" w:rsidRPr="00710878">
        <w:rPr>
          <w:rFonts w:ascii="Times New Roman" w:hAnsi="Times New Roman" w:cs="Times New Roman"/>
          <w:sz w:val="24"/>
          <w:szCs w:val="24"/>
        </w:rPr>
        <w:t>ДТП</w:t>
      </w:r>
      <w:r w:rsidR="00F05595">
        <w:rPr>
          <w:rFonts w:ascii="Times New Roman" w:hAnsi="Times New Roman" w:cs="Times New Roman"/>
          <w:sz w:val="24"/>
          <w:szCs w:val="24"/>
        </w:rPr>
        <w:t xml:space="preserve"> с пострадавшими на 25-</w:t>
      </w:r>
      <w:r w:rsidR="007674FA" w:rsidRPr="00710878">
        <w:rPr>
          <w:rFonts w:ascii="Times New Roman" w:hAnsi="Times New Roman" w:cs="Times New Roman"/>
          <w:sz w:val="24"/>
          <w:szCs w:val="24"/>
        </w:rPr>
        <w:t>30 единиц к 2013</w:t>
      </w:r>
      <w:proofErr w:type="gramEnd"/>
      <w:r w:rsidR="007674FA" w:rsidRPr="00710878">
        <w:rPr>
          <w:rFonts w:ascii="Times New Roman" w:hAnsi="Times New Roman" w:cs="Times New Roman"/>
          <w:sz w:val="24"/>
          <w:szCs w:val="24"/>
        </w:rPr>
        <w:t xml:space="preserve"> году,</w:t>
      </w:r>
      <w:r w:rsidR="006E5667" w:rsidRPr="00710878">
        <w:rPr>
          <w:rFonts w:ascii="Times New Roman" w:hAnsi="Times New Roman" w:cs="Times New Roman"/>
          <w:sz w:val="24"/>
          <w:szCs w:val="24"/>
        </w:rPr>
        <w:t xml:space="preserve"> а также </w:t>
      </w:r>
      <w:r w:rsidR="007674FA" w:rsidRPr="00710878">
        <w:rPr>
          <w:rFonts w:ascii="Times New Roman" w:hAnsi="Times New Roman" w:cs="Times New Roman"/>
          <w:sz w:val="24"/>
          <w:szCs w:val="24"/>
        </w:rPr>
        <w:t xml:space="preserve">совершенствование </w:t>
      </w:r>
      <w:r w:rsidR="006E5667" w:rsidRPr="00710878">
        <w:rPr>
          <w:rFonts w:ascii="Times New Roman" w:hAnsi="Times New Roman" w:cs="Times New Roman"/>
          <w:sz w:val="24"/>
          <w:szCs w:val="24"/>
        </w:rPr>
        <w:t>государственной полит</w:t>
      </w:r>
      <w:r w:rsidR="007674FA" w:rsidRPr="00710878">
        <w:rPr>
          <w:rFonts w:ascii="Times New Roman" w:hAnsi="Times New Roman" w:cs="Times New Roman"/>
          <w:sz w:val="24"/>
          <w:szCs w:val="24"/>
        </w:rPr>
        <w:t>и</w:t>
      </w:r>
      <w:r w:rsidR="006E5667" w:rsidRPr="00710878">
        <w:rPr>
          <w:rFonts w:ascii="Times New Roman" w:hAnsi="Times New Roman" w:cs="Times New Roman"/>
          <w:sz w:val="24"/>
          <w:szCs w:val="24"/>
        </w:rPr>
        <w:t>ки системы уп</w:t>
      </w:r>
      <w:r w:rsidR="007674FA" w:rsidRPr="00710878">
        <w:rPr>
          <w:rFonts w:ascii="Times New Roman" w:hAnsi="Times New Roman" w:cs="Times New Roman"/>
          <w:sz w:val="24"/>
          <w:szCs w:val="24"/>
        </w:rPr>
        <w:t>р</w:t>
      </w:r>
      <w:r w:rsidR="006E5667" w:rsidRPr="00710878">
        <w:rPr>
          <w:rFonts w:ascii="Times New Roman" w:hAnsi="Times New Roman" w:cs="Times New Roman"/>
          <w:sz w:val="24"/>
          <w:szCs w:val="24"/>
        </w:rPr>
        <w:t>а</w:t>
      </w:r>
      <w:r w:rsidR="007674FA" w:rsidRPr="00710878">
        <w:rPr>
          <w:rFonts w:ascii="Times New Roman" w:hAnsi="Times New Roman" w:cs="Times New Roman"/>
          <w:sz w:val="24"/>
          <w:szCs w:val="24"/>
        </w:rPr>
        <w:t>вления обеспечением безопасности дорожног</w:t>
      </w:r>
      <w:r w:rsidR="006E5667" w:rsidRPr="00710878">
        <w:rPr>
          <w:rFonts w:ascii="Times New Roman" w:hAnsi="Times New Roman" w:cs="Times New Roman"/>
          <w:sz w:val="24"/>
          <w:szCs w:val="24"/>
        </w:rPr>
        <w:t>о движения, совершенствование г</w:t>
      </w:r>
      <w:r w:rsidR="007674FA" w:rsidRPr="00710878">
        <w:rPr>
          <w:rFonts w:ascii="Times New Roman" w:hAnsi="Times New Roman" w:cs="Times New Roman"/>
          <w:sz w:val="24"/>
          <w:szCs w:val="24"/>
        </w:rPr>
        <w:t>о</w:t>
      </w:r>
      <w:r w:rsidR="006E5667" w:rsidRPr="00710878">
        <w:rPr>
          <w:rFonts w:ascii="Times New Roman" w:hAnsi="Times New Roman" w:cs="Times New Roman"/>
          <w:sz w:val="24"/>
          <w:szCs w:val="24"/>
        </w:rPr>
        <w:t>с</w:t>
      </w:r>
      <w:r w:rsidR="007674FA" w:rsidRPr="00710878">
        <w:rPr>
          <w:rFonts w:ascii="Times New Roman" w:hAnsi="Times New Roman" w:cs="Times New Roman"/>
          <w:sz w:val="24"/>
          <w:szCs w:val="24"/>
        </w:rPr>
        <w:t>ударственной политики в работе с уча</w:t>
      </w:r>
      <w:r w:rsidR="006E5667" w:rsidRPr="00710878">
        <w:rPr>
          <w:rFonts w:ascii="Times New Roman" w:hAnsi="Times New Roman" w:cs="Times New Roman"/>
          <w:sz w:val="24"/>
          <w:szCs w:val="24"/>
        </w:rPr>
        <w:t>с</w:t>
      </w:r>
      <w:r w:rsidR="007674FA" w:rsidRPr="00710878">
        <w:rPr>
          <w:rFonts w:ascii="Times New Roman" w:hAnsi="Times New Roman" w:cs="Times New Roman"/>
          <w:sz w:val="24"/>
          <w:szCs w:val="24"/>
        </w:rPr>
        <w:t>тниками дорожного движения на дорогах, совершенствование контрольно-надзорной</w:t>
      </w:r>
      <w:r w:rsidR="006E5667" w:rsidRPr="00710878">
        <w:rPr>
          <w:rFonts w:ascii="Times New Roman" w:hAnsi="Times New Roman" w:cs="Times New Roman"/>
          <w:sz w:val="24"/>
          <w:szCs w:val="24"/>
        </w:rPr>
        <w:t xml:space="preserve"> деятельности</w:t>
      </w:r>
      <w:r w:rsidR="007674FA" w:rsidRPr="00710878">
        <w:rPr>
          <w:rFonts w:ascii="Times New Roman" w:hAnsi="Times New Roman" w:cs="Times New Roman"/>
          <w:sz w:val="24"/>
          <w:szCs w:val="24"/>
        </w:rPr>
        <w:t xml:space="preserve"> в сфере безопасности дорожного движения</w:t>
      </w:r>
      <w:r w:rsidR="002171EA" w:rsidRPr="00710878">
        <w:rPr>
          <w:rFonts w:ascii="Times New Roman" w:hAnsi="Times New Roman" w:cs="Times New Roman"/>
          <w:sz w:val="24"/>
          <w:szCs w:val="24"/>
        </w:rPr>
        <w:t>.</w:t>
      </w:r>
    </w:p>
    <w:p w:rsidR="002171EA" w:rsidRPr="00710878" w:rsidRDefault="006E5667" w:rsidP="007674FA">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М</w:t>
      </w:r>
      <w:r w:rsidR="002171EA" w:rsidRPr="00710878">
        <w:rPr>
          <w:rFonts w:ascii="Times New Roman" w:hAnsi="Times New Roman" w:cs="Times New Roman"/>
          <w:sz w:val="24"/>
          <w:szCs w:val="24"/>
        </w:rPr>
        <w:t>ероприятия, направленные на повышение правового сознания и предупреждения опасного поведения участников дорожного движения, совершенство</w:t>
      </w:r>
      <w:r w:rsidRPr="00710878">
        <w:rPr>
          <w:rFonts w:ascii="Times New Roman" w:hAnsi="Times New Roman" w:cs="Times New Roman"/>
          <w:sz w:val="24"/>
          <w:szCs w:val="24"/>
        </w:rPr>
        <w:t>вание организации движения тран</w:t>
      </w:r>
      <w:r w:rsidR="002171EA" w:rsidRPr="00710878">
        <w:rPr>
          <w:rFonts w:ascii="Times New Roman" w:hAnsi="Times New Roman" w:cs="Times New Roman"/>
          <w:sz w:val="24"/>
          <w:szCs w:val="24"/>
        </w:rPr>
        <w:t>с</w:t>
      </w:r>
      <w:r w:rsidRPr="00710878">
        <w:rPr>
          <w:rFonts w:ascii="Times New Roman" w:hAnsi="Times New Roman" w:cs="Times New Roman"/>
          <w:sz w:val="24"/>
          <w:szCs w:val="24"/>
        </w:rPr>
        <w:t>п</w:t>
      </w:r>
      <w:r w:rsidR="002171EA" w:rsidRPr="00710878">
        <w:rPr>
          <w:rFonts w:ascii="Times New Roman" w:hAnsi="Times New Roman" w:cs="Times New Roman"/>
          <w:sz w:val="24"/>
          <w:szCs w:val="24"/>
        </w:rPr>
        <w:t>о</w:t>
      </w:r>
      <w:r w:rsidRPr="00710878">
        <w:rPr>
          <w:rFonts w:ascii="Times New Roman" w:hAnsi="Times New Roman" w:cs="Times New Roman"/>
          <w:sz w:val="24"/>
          <w:szCs w:val="24"/>
        </w:rPr>
        <w:t>ртных средств и пешеходов в гор</w:t>
      </w:r>
      <w:r w:rsidR="002171EA" w:rsidRPr="00710878">
        <w:rPr>
          <w:rFonts w:ascii="Times New Roman" w:hAnsi="Times New Roman" w:cs="Times New Roman"/>
          <w:sz w:val="24"/>
          <w:szCs w:val="24"/>
        </w:rPr>
        <w:t>оде</w:t>
      </w:r>
      <w:r w:rsidRPr="00710878">
        <w:rPr>
          <w:rFonts w:ascii="Times New Roman" w:hAnsi="Times New Roman" w:cs="Times New Roman"/>
          <w:sz w:val="24"/>
          <w:szCs w:val="24"/>
        </w:rPr>
        <w:t xml:space="preserve"> Трубчевске</w:t>
      </w:r>
      <w:r w:rsidR="002171EA" w:rsidRPr="00710878">
        <w:rPr>
          <w:rFonts w:ascii="Times New Roman" w:hAnsi="Times New Roman" w:cs="Times New Roman"/>
          <w:sz w:val="24"/>
          <w:szCs w:val="24"/>
        </w:rPr>
        <w:t xml:space="preserve"> и населенных пунктах муниципального района, развитие системы оказания медицинской помощ</w:t>
      </w:r>
      <w:r w:rsidRPr="00710878">
        <w:rPr>
          <w:rFonts w:ascii="Times New Roman" w:hAnsi="Times New Roman" w:cs="Times New Roman"/>
          <w:sz w:val="24"/>
          <w:szCs w:val="24"/>
        </w:rPr>
        <w:t>и лицам, пострадавшим в результате дорожно-тран</w:t>
      </w:r>
      <w:r w:rsidR="002171EA" w:rsidRPr="00710878">
        <w:rPr>
          <w:rFonts w:ascii="Times New Roman" w:hAnsi="Times New Roman" w:cs="Times New Roman"/>
          <w:sz w:val="24"/>
          <w:szCs w:val="24"/>
        </w:rPr>
        <w:t>с</w:t>
      </w:r>
      <w:r w:rsidRPr="00710878">
        <w:rPr>
          <w:rFonts w:ascii="Times New Roman" w:hAnsi="Times New Roman" w:cs="Times New Roman"/>
          <w:sz w:val="24"/>
          <w:szCs w:val="24"/>
        </w:rPr>
        <w:t>п</w:t>
      </w:r>
      <w:r w:rsidR="002171EA" w:rsidRPr="00710878">
        <w:rPr>
          <w:rFonts w:ascii="Times New Roman" w:hAnsi="Times New Roman" w:cs="Times New Roman"/>
          <w:sz w:val="24"/>
          <w:szCs w:val="24"/>
        </w:rPr>
        <w:t>ортных происшествий, непосредственно влияют на сокращение количества лиц, погибших в результате дорожно-транспортных происшествий.</w:t>
      </w:r>
      <w:proofErr w:type="gramEnd"/>
    </w:p>
    <w:p w:rsidR="00075C46" w:rsidRPr="00710878" w:rsidRDefault="0093430B" w:rsidP="00F0559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w:t>
      </w:r>
      <w:r w:rsidR="00332F3B">
        <w:rPr>
          <w:rFonts w:ascii="Times New Roman" w:hAnsi="Times New Roman" w:cs="Times New Roman"/>
          <w:sz w:val="24"/>
          <w:szCs w:val="24"/>
        </w:rPr>
        <w:t xml:space="preserve"> </w:t>
      </w:r>
      <w:r w:rsidRPr="00710878">
        <w:rPr>
          <w:rFonts w:ascii="Times New Roman" w:hAnsi="Times New Roman" w:cs="Times New Roman"/>
          <w:sz w:val="24"/>
          <w:szCs w:val="24"/>
        </w:rPr>
        <w:t>н</w:t>
      </w:r>
      <w:r w:rsidR="006E5667" w:rsidRPr="00710878">
        <w:rPr>
          <w:rFonts w:ascii="Times New Roman" w:hAnsi="Times New Roman" w:cs="Times New Roman"/>
          <w:sz w:val="24"/>
          <w:szCs w:val="24"/>
        </w:rPr>
        <w:t>ап</w:t>
      </w:r>
      <w:r w:rsidRPr="00710878">
        <w:rPr>
          <w:rFonts w:ascii="Times New Roman" w:hAnsi="Times New Roman" w:cs="Times New Roman"/>
          <w:sz w:val="24"/>
          <w:szCs w:val="24"/>
        </w:rPr>
        <w:t>равленные на соверш</w:t>
      </w:r>
      <w:r w:rsidR="006E5667" w:rsidRPr="00710878">
        <w:rPr>
          <w:rFonts w:ascii="Times New Roman" w:hAnsi="Times New Roman" w:cs="Times New Roman"/>
          <w:sz w:val="24"/>
          <w:szCs w:val="24"/>
        </w:rPr>
        <w:t>енствование нормативных правовы</w:t>
      </w:r>
      <w:r w:rsidRPr="00710878">
        <w:rPr>
          <w:rFonts w:ascii="Times New Roman" w:hAnsi="Times New Roman" w:cs="Times New Roman"/>
          <w:sz w:val="24"/>
          <w:szCs w:val="24"/>
        </w:rPr>
        <w:t>х, методически</w:t>
      </w:r>
      <w:r w:rsidR="006E5667" w:rsidRPr="00710878">
        <w:rPr>
          <w:rFonts w:ascii="Times New Roman" w:hAnsi="Times New Roman" w:cs="Times New Roman"/>
          <w:sz w:val="24"/>
          <w:szCs w:val="24"/>
        </w:rPr>
        <w:t>х и организационных основ систе</w:t>
      </w:r>
      <w:r w:rsidRPr="00710878">
        <w:rPr>
          <w:rFonts w:ascii="Times New Roman" w:hAnsi="Times New Roman" w:cs="Times New Roman"/>
          <w:sz w:val="24"/>
          <w:szCs w:val="24"/>
        </w:rPr>
        <w:t>мы управления деятель</w:t>
      </w:r>
      <w:r w:rsidR="006E5667" w:rsidRPr="00710878">
        <w:rPr>
          <w:rFonts w:ascii="Times New Roman" w:hAnsi="Times New Roman" w:cs="Times New Roman"/>
          <w:sz w:val="24"/>
          <w:szCs w:val="24"/>
        </w:rPr>
        <w:t>н</w:t>
      </w:r>
      <w:r w:rsidRPr="00710878">
        <w:rPr>
          <w:rFonts w:ascii="Times New Roman" w:hAnsi="Times New Roman" w:cs="Times New Roman"/>
          <w:sz w:val="24"/>
          <w:szCs w:val="24"/>
        </w:rPr>
        <w:t>остью в области обеспечения безопасности дорожного движения, необх</w:t>
      </w:r>
      <w:r w:rsidR="006E5667" w:rsidRPr="00710878">
        <w:rPr>
          <w:rFonts w:ascii="Times New Roman" w:hAnsi="Times New Roman" w:cs="Times New Roman"/>
          <w:sz w:val="24"/>
          <w:szCs w:val="24"/>
        </w:rPr>
        <w:t>о</w:t>
      </w:r>
      <w:r w:rsidRPr="00710878">
        <w:rPr>
          <w:rFonts w:ascii="Times New Roman" w:hAnsi="Times New Roman" w:cs="Times New Roman"/>
          <w:sz w:val="24"/>
          <w:szCs w:val="24"/>
        </w:rPr>
        <w:t xml:space="preserve">димы для реализации мероприятия в целом. </w:t>
      </w:r>
    </w:p>
    <w:p w:rsidR="00DC7696" w:rsidRPr="00710878" w:rsidRDefault="00DC7696" w:rsidP="00DC769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Успешное выполнение мероприятий </w:t>
      </w:r>
      <w:r w:rsidR="005719CB" w:rsidRPr="00710878">
        <w:rPr>
          <w:rFonts w:ascii="Times New Roman" w:hAnsi="Times New Roman" w:cs="Times New Roman"/>
          <w:sz w:val="24"/>
          <w:szCs w:val="24"/>
        </w:rPr>
        <w:t>по обеспечению жильем молодых семей</w:t>
      </w:r>
      <w:r w:rsidRPr="00710878">
        <w:rPr>
          <w:rFonts w:ascii="Times New Roman" w:hAnsi="Times New Roman" w:cs="Times New Roman"/>
          <w:sz w:val="24"/>
          <w:szCs w:val="24"/>
        </w:rPr>
        <w:t xml:space="preserve"> позволит:</w:t>
      </w:r>
    </w:p>
    <w:p w:rsidR="00DC7696" w:rsidRPr="00710878" w:rsidRDefault="00F05595" w:rsidP="00DC769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9CB" w:rsidRPr="00710878">
        <w:rPr>
          <w:rFonts w:ascii="Times New Roman" w:hAnsi="Times New Roman" w:cs="Times New Roman"/>
          <w:sz w:val="24"/>
          <w:szCs w:val="24"/>
        </w:rPr>
        <w:t>в 2013</w:t>
      </w:r>
      <w:r w:rsidR="00DC7696" w:rsidRPr="00710878">
        <w:rPr>
          <w:rFonts w:ascii="Times New Roman" w:hAnsi="Times New Roman" w:cs="Times New Roman"/>
          <w:sz w:val="24"/>
          <w:szCs w:val="24"/>
        </w:rPr>
        <w:t xml:space="preserve"> -</w:t>
      </w:r>
      <w:r w:rsidR="005719CB" w:rsidRPr="00710878">
        <w:rPr>
          <w:rFonts w:ascii="Times New Roman" w:hAnsi="Times New Roman" w:cs="Times New Roman"/>
          <w:sz w:val="24"/>
          <w:szCs w:val="24"/>
        </w:rPr>
        <w:t xml:space="preserve"> 2015 годах обеспечить жильем 15</w:t>
      </w:r>
      <w:r w:rsidR="00DC7696" w:rsidRPr="00710878">
        <w:rPr>
          <w:rFonts w:ascii="Times New Roman" w:hAnsi="Times New Roman" w:cs="Times New Roman"/>
          <w:sz w:val="24"/>
          <w:szCs w:val="24"/>
        </w:rPr>
        <w:t xml:space="preserve"> молодых семей, нуждающихся в улучшении жилищных усло</w:t>
      </w:r>
      <w:r>
        <w:rPr>
          <w:rFonts w:ascii="Times New Roman" w:hAnsi="Times New Roman" w:cs="Times New Roman"/>
          <w:sz w:val="24"/>
          <w:szCs w:val="24"/>
        </w:rPr>
        <w:t xml:space="preserve">вий, в том числе в 2013 году - </w:t>
      </w:r>
      <w:r w:rsidR="00DC7696" w:rsidRPr="00710878">
        <w:rPr>
          <w:rFonts w:ascii="Times New Roman" w:hAnsi="Times New Roman" w:cs="Times New Roman"/>
          <w:sz w:val="24"/>
          <w:szCs w:val="24"/>
        </w:rPr>
        <w:t>4 молодые семьи, в 2014 году – 5 молодых семей, в 2015 году – 6 молодых семей;</w:t>
      </w:r>
    </w:p>
    <w:p w:rsidR="00DC7696" w:rsidRPr="00710878" w:rsidRDefault="00F05595" w:rsidP="00DC769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DC7696" w:rsidRPr="00710878">
        <w:rPr>
          <w:rFonts w:ascii="Times New Roman" w:hAnsi="Times New Roman" w:cs="Times New Roman"/>
          <w:sz w:val="24"/>
          <w:szCs w:val="24"/>
        </w:rPr>
        <w:t>привлечь в жилищную сферу дополнительные финансовые средства банков и других организаций, предоставляющих ипотечные жилищн</w:t>
      </w:r>
      <w:r w:rsidR="005719CB" w:rsidRPr="00710878">
        <w:rPr>
          <w:rFonts w:ascii="Times New Roman" w:hAnsi="Times New Roman" w:cs="Times New Roman"/>
          <w:sz w:val="24"/>
          <w:szCs w:val="24"/>
        </w:rPr>
        <w:t xml:space="preserve">ые кредиты  и займы, собственные </w:t>
      </w:r>
      <w:r w:rsidR="00DC7696" w:rsidRPr="00710878">
        <w:rPr>
          <w:rFonts w:ascii="Times New Roman" w:hAnsi="Times New Roman" w:cs="Times New Roman"/>
          <w:sz w:val="24"/>
          <w:szCs w:val="24"/>
        </w:rPr>
        <w:t>средств</w:t>
      </w:r>
      <w:r w:rsidR="005719CB" w:rsidRPr="00710878">
        <w:rPr>
          <w:rFonts w:ascii="Times New Roman" w:hAnsi="Times New Roman" w:cs="Times New Roman"/>
          <w:sz w:val="24"/>
          <w:szCs w:val="24"/>
        </w:rPr>
        <w:t>а</w:t>
      </w:r>
      <w:r w:rsidR="00DC7696" w:rsidRPr="00710878">
        <w:rPr>
          <w:rFonts w:ascii="Times New Roman" w:hAnsi="Times New Roman" w:cs="Times New Roman"/>
          <w:sz w:val="24"/>
          <w:szCs w:val="24"/>
        </w:rPr>
        <w:t xml:space="preserve"> граждан;</w:t>
      </w:r>
    </w:p>
    <w:p w:rsidR="00DC7696" w:rsidRPr="00710878" w:rsidRDefault="00F05595" w:rsidP="00DC769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DC7696" w:rsidRPr="00710878">
        <w:rPr>
          <w:rFonts w:ascii="Times New Roman" w:hAnsi="Times New Roman" w:cs="Times New Roman"/>
          <w:sz w:val="24"/>
          <w:szCs w:val="24"/>
        </w:rPr>
        <w:t>обеспечить развитие системы ипотечного жилищного кредитования;</w:t>
      </w:r>
    </w:p>
    <w:p w:rsidR="00DC7696" w:rsidRPr="00710878" w:rsidRDefault="00F05595" w:rsidP="00DC769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DC7696" w:rsidRPr="00710878">
        <w:rPr>
          <w:rFonts w:ascii="Times New Roman" w:hAnsi="Times New Roman" w:cs="Times New Roman"/>
          <w:sz w:val="24"/>
          <w:szCs w:val="24"/>
        </w:rPr>
        <w:t>обеспечить развитие и закрепление положительных демографических тенденций в обществе;</w:t>
      </w:r>
    </w:p>
    <w:p w:rsidR="005719CB" w:rsidRPr="00710878" w:rsidRDefault="00F05595" w:rsidP="00F055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DC7696" w:rsidRPr="00710878">
        <w:rPr>
          <w:rFonts w:ascii="Times New Roman" w:hAnsi="Times New Roman" w:cs="Times New Roman"/>
          <w:sz w:val="24"/>
          <w:szCs w:val="24"/>
        </w:rPr>
        <w:t>укрепить семейные отношения и снизить уровень социа</w:t>
      </w:r>
      <w:r>
        <w:rPr>
          <w:rFonts w:ascii="Times New Roman" w:hAnsi="Times New Roman" w:cs="Times New Roman"/>
          <w:sz w:val="24"/>
          <w:szCs w:val="24"/>
        </w:rPr>
        <w:t>льной напряженности в обществе.</w:t>
      </w:r>
    </w:p>
    <w:p w:rsidR="007A2BE1" w:rsidRPr="00710878" w:rsidRDefault="007A2BE1" w:rsidP="007A2BE1">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Эффективная реализация мероприятий</w:t>
      </w:r>
      <w:r w:rsidR="00755B52" w:rsidRPr="00710878">
        <w:rPr>
          <w:rFonts w:ascii="Times New Roman" w:hAnsi="Times New Roman" w:cs="Times New Roman"/>
          <w:sz w:val="24"/>
          <w:szCs w:val="24"/>
        </w:rPr>
        <w:t xml:space="preserve"> по профи</w:t>
      </w:r>
      <w:r w:rsidR="003D7CD4" w:rsidRPr="00710878">
        <w:rPr>
          <w:rFonts w:ascii="Times New Roman" w:hAnsi="Times New Roman" w:cs="Times New Roman"/>
          <w:sz w:val="24"/>
          <w:szCs w:val="24"/>
        </w:rPr>
        <w:t xml:space="preserve">лактике социального сиротства, </w:t>
      </w:r>
      <w:r w:rsidR="00755B52" w:rsidRPr="00710878">
        <w:rPr>
          <w:rFonts w:ascii="Times New Roman" w:hAnsi="Times New Roman" w:cs="Times New Roman"/>
          <w:sz w:val="24"/>
          <w:szCs w:val="24"/>
        </w:rPr>
        <w:t>оказанию помощи детям-сиротам и детям, оставшимся без попечения родителей, лицам из их числа, замещающим семьям, по предоставлению жилья лицам из числа детей-сирот</w:t>
      </w:r>
      <w:r w:rsidRPr="00710878">
        <w:rPr>
          <w:rFonts w:ascii="Times New Roman" w:hAnsi="Times New Roman" w:cs="Times New Roman"/>
          <w:sz w:val="24"/>
          <w:szCs w:val="24"/>
        </w:rPr>
        <w:t xml:space="preserve"> и исполнению отдельных государственных полномочий позволит достичь следующих результатов:</w:t>
      </w:r>
      <w:proofErr w:type="gramEnd"/>
    </w:p>
    <w:p w:rsidR="007A2BE1" w:rsidRPr="00710878" w:rsidRDefault="00F05595" w:rsidP="007A2BE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7A2BE1" w:rsidRPr="00710878">
        <w:rPr>
          <w:rFonts w:ascii="Times New Roman" w:hAnsi="Times New Roman" w:cs="Times New Roman"/>
          <w:sz w:val="24"/>
          <w:szCs w:val="24"/>
        </w:rPr>
        <w:t>повышение качества психолого-медико-педагогической, социальной и трудовой реабилитации детей-сирот и детей, оставшихся без попечения родителей;</w:t>
      </w:r>
    </w:p>
    <w:p w:rsidR="007A2BE1" w:rsidRPr="00710878" w:rsidRDefault="00F05595" w:rsidP="007A2BE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w:t>
      </w:r>
      <w:r w:rsidR="007A2BE1" w:rsidRPr="00710878">
        <w:rPr>
          <w:rFonts w:ascii="Times New Roman" w:hAnsi="Times New Roman" w:cs="Times New Roman"/>
          <w:sz w:val="24"/>
          <w:szCs w:val="24"/>
        </w:rPr>
        <w:t>повышение качества подготовки к жизни выпускников образовательных учреждений для детей-сирот  и детей, оставшихся без попечения родителей;</w:t>
      </w:r>
    </w:p>
    <w:p w:rsidR="007A2BE1" w:rsidRPr="00710878" w:rsidRDefault="00F05595" w:rsidP="007A2BE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A2BE1" w:rsidRPr="00710878">
        <w:rPr>
          <w:rFonts w:ascii="Times New Roman" w:hAnsi="Times New Roman" w:cs="Times New Roman"/>
          <w:sz w:val="24"/>
          <w:szCs w:val="24"/>
        </w:rPr>
        <w:t xml:space="preserve">сокращение численности детей-сирот и детей, оставшихся без попечения родителей, от общей численности детей </w:t>
      </w:r>
      <w:proofErr w:type="gramStart"/>
      <w:r w:rsidR="007A2BE1" w:rsidRPr="00710878">
        <w:rPr>
          <w:rFonts w:ascii="Times New Roman" w:hAnsi="Times New Roman" w:cs="Times New Roman"/>
          <w:sz w:val="24"/>
          <w:szCs w:val="24"/>
        </w:rPr>
        <w:t>в</w:t>
      </w:r>
      <w:proofErr w:type="gramEnd"/>
      <w:r w:rsidR="009F54F4" w:rsidRPr="00710878">
        <w:rPr>
          <w:rFonts w:ascii="Times New Roman" w:hAnsi="Times New Roman" w:cs="Times New Roman"/>
          <w:sz w:val="24"/>
          <w:szCs w:val="24"/>
        </w:rPr>
        <w:t xml:space="preserve"> </w:t>
      </w:r>
      <w:proofErr w:type="gramStart"/>
      <w:r w:rsidR="007A2BE1" w:rsidRPr="00710878">
        <w:rPr>
          <w:rFonts w:ascii="Times New Roman" w:hAnsi="Times New Roman" w:cs="Times New Roman"/>
          <w:sz w:val="24"/>
          <w:szCs w:val="24"/>
        </w:rPr>
        <w:t>Трубчевском</w:t>
      </w:r>
      <w:proofErr w:type="gramEnd"/>
      <w:r w:rsidR="00AA6EF2" w:rsidRPr="00710878">
        <w:rPr>
          <w:rFonts w:ascii="Times New Roman" w:hAnsi="Times New Roman" w:cs="Times New Roman"/>
          <w:sz w:val="24"/>
          <w:szCs w:val="24"/>
        </w:rPr>
        <w:t xml:space="preserve"> муниципальном </w:t>
      </w:r>
      <w:r w:rsidR="007A2BE1" w:rsidRPr="00710878">
        <w:rPr>
          <w:rFonts w:ascii="Times New Roman" w:hAnsi="Times New Roman" w:cs="Times New Roman"/>
          <w:sz w:val="24"/>
          <w:szCs w:val="24"/>
        </w:rPr>
        <w:t xml:space="preserve"> районе;</w:t>
      </w:r>
    </w:p>
    <w:p w:rsidR="007A2BE1" w:rsidRPr="00710878" w:rsidRDefault="00F05595" w:rsidP="007A2BE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2908AF">
        <w:rPr>
          <w:rFonts w:ascii="Times New Roman" w:hAnsi="Times New Roman" w:cs="Times New Roman"/>
          <w:sz w:val="24"/>
          <w:szCs w:val="24"/>
        </w:rPr>
        <w:t>увеличение доли детей-</w:t>
      </w:r>
      <w:r w:rsidR="007A2BE1" w:rsidRPr="00710878">
        <w:rPr>
          <w:rFonts w:ascii="Times New Roman" w:hAnsi="Times New Roman" w:cs="Times New Roman"/>
          <w:sz w:val="24"/>
          <w:szCs w:val="24"/>
        </w:rPr>
        <w:t>сирот и детей, оставшихся без попечения родителей, переданных в семьи (усыновление, опека, попечительство, приемная семья);</w:t>
      </w:r>
    </w:p>
    <w:p w:rsidR="007A2BE1" w:rsidRPr="00710878" w:rsidRDefault="00F05595" w:rsidP="007A2BE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A2BE1" w:rsidRPr="00710878">
        <w:rPr>
          <w:rFonts w:ascii="Times New Roman" w:hAnsi="Times New Roman" w:cs="Times New Roman"/>
          <w:sz w:val="24"/>
          <w:szCs w:val="24"/>
        </w:rPr>
        <w:t>сокращение численности детей-сирот и детей, оставшихся без по</w:t>
      </w:r>
      <w:r w:rsidR="003D7CD4" w:rsidRPr="00710878">
        <w:rPr>
          <w:rFonts w:ascii="Times New Roman" w:hAnsi="Times New Roman" w:cs="Times New Roman"/>
          <w:sz w:val="24"/>
          <w:szCs w:val="24"/>
        </w:rPr>
        <w:t xml:space="preserve">печения родителей, направленных </w:t>
      </w:r>
      <w:r w:rsidR="007A2BE1" w:rsidRPr="00710878">
        <w:rPr>
          <w:rFonts w:ascii="Times New Roman" w:hAnsi="Times New Roman" w:cs="Times New Roman"/>
          <w:sz w:val="24"/>
          <w:szCs w:val="24"/>
        </w:rPr>
        <w:t>под надзор в организации для детей-сирот и детей, оставшихся без попечения родителей;</w:t>
      </w:r>
    </w:p>
    <w:p w:rsidR="007A2BE1" w:rsidRPr="00710878" w:rsidRDefault="00F05595" w:rsidP="007A2BE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A2BE1" w:rsidRPr="00710878">
        <w:rPr>
          <w:rFonts w:ascii="Times New Roman" w:hAnsi="Times New Roman" w:cs="Times New Roman"/>
          <w:sz w:val="24"/>
          <w:szCs w:val="24"/>
        </w:rPr>
        <w:t>с</w:t>
      </w:r>
      <w:r w:rsidR="003D7CD4" w:rsidRPr="00710878">
        <w:rPr>
          <w:rFonts w:ascii="Times New Roman" w:hAnsi="Times New Roman" w:cs="Times New Roman"/>
          <w:sz w:val="24"/>
          <w:szCs w:val="24"/>
        </w:rPr>
        <w:t xml:space="preserve">оздание банка </w:t>
      </w:r>
      <w:r w:rsidR="007A2BE1" w:rsidRPr="00710878">
        <w:rPr>
          <w:rFonts w:ascii="Times New Roman" w:hAnsi="Times New Roman" w:cs="Times New Roman"/>
          <w:sz w:val="24"/>
          <w:szCs w:val="24"/>
        </w:rPr>
        <w:t>семей, готовых принять на воспитание детей-сирот и детей, оставшихся без попечения родителей;</w:t>
      </w:r>
    </w:p>
    <w:p w:rsidR="007A2BE1" w:rsidRPr="00710878" w:rsidRDefault="00F05595" w:rsidP="007A2BE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A2BE1" w:rsidRPr="00710878">
        <w:rPr>
          <w:rFonts w:ascii="Times New Roman" w:hAnsi="Times New Roman" w:cs="Times New Roman"/>
          <w:sz w:val="24"/>
          <w:szCs w:val="24"/>
        </w:rPr>
        <w:t>оформление паспортов на каждое жилое помещение, закрепленное за детьми-сиротами и детьми, оставшимися без попечения родителей.</w:t>
      </w:r>
    </w:p>
    <w:p w:rsidR="002F044F" w:rsidRPr="00710878" w:rsidRDefault="00F05595" w:rsidP="00EA5325">
      <w:pPr>
        <w:spacing w:before="24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2F044F" w:rsidRPr="00710878">
        <w:rPr>
          <w:rFonts w:ascii="Times New Roman" w:eastAsia="Times New Roman" w:hAnsi="Times New Roman" w:cs="Times New Roman"/>
          <w:sz w:val="24"/>
          <w:szCs w:val="24"/>
          <w:lang w:eastAsia="ru-RU"/>
        </w:rPr>
        <w:t xml:space="preserve">Анализ рисков реализации </w:t>
      </w:r>
      <w:r w:rsidR="00A419E3" w:rsidRPr="00710878">
        <w:rPr>
          <w:rFonts w:ascii="Times New Roman" w:eastAsia="Times New Roman" w:hAnsi="Times New Roman" w:cs="Times New Roman"/>
          <w:sz w:val="24"/>
          <w:szCs w:val="24"/>
          <w:lang w:eastAsia="ru-RU"/>
        </w:rPr>
        <w:t>муниципальной</w:t>
      </w:r>
      <w:r w:rsidR="002F044F" w:rsidRPr="00710878">
        <w:rPr>
          <w:rFonts w:ascii="Times New Roman" w:eastAsia="Times New Roman" w:hAnsi="Times New Roman" w:cs="Times New Roman"/>
          <w:sz w:val="24"/>
          <w:szCs w:val="24"/>
          <w:lang w:eastAsia="ru-RU"/>
        </w:rPr>
        <w:t xml:space="preserve"> программы,</w:t>
      </w:r>
      <w:r w:rsidR="002F044F" w:rsidRPr="00710878">
        <w:rPr>
          <w:rFonts w:ascii="Times New Roman" w:eastAsia="Times New Roman" w:hAnsi="Times New Roman" w:cs="Times New Roman"/>
          <w:sz w:val="24"/>
          <w:szCs w:val="24"/>
          <w:lang w:eastAsia="ru-RU"/>
        </w:rPr>
        <w:br/>
        <w:t>описание мер по управлению рисками</w:t>
      </w:r>
    </w:p>
    <w:p w:rsidR="002F044F" w:rsidRPr="00710878" w:rsidRDefault="002F044F" w:rsidP="002F044F">
      <w:pPr>
        <w:spacing w:after="120" w:line="240" w:lineRule="auto"/>
        <w:ind w:firstLine="709"/>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Реализация </w:t>
      </w:r>
      <w:r w:rsidR="0058347D" w:rsidRPr="00710878">
        <w:rPr>
          <w:rFonts w:ascii="Times New Roman" w:eastAsia="Times New Roman" w:hAnsi="Times New Roman" w:cs="Times New Roman"/>
          <w:sz w:val="24"/>
          <w:szCs w:val="24"/>
          <w:lang w:eastAsia="ru-RU"/>
        </w:rPr>
        <w:t>мун</w:t>
      </w:r>
      <w:r w:rsidR="00012039" w:rsidRPr="00710878">
        <w:rPr>
          <w:rFonts w:ascii="Times New Roman" w:eastAsia="Times New Roman" w:hAnsi="Times New Roman" w:cs="Times New Roman"/>
          <w:sz w:val="24"/>
          <w:szCs w:val="24"/>
          <w:lang w:eastAsia="ru-RU"/>
        </w:rPr>
        <w:t>и</w:t>
      </w:r>
      <w:r w:rsidR="0058347D" w:rsidRPr="00710878">
        <w:rPr>
          <w:rFonts w:ascii="Times New Roman" w:eastAsia="Times New Roman" w:hAnsi="Times New Roman" w:cs="Times New Roman"/>
          <w:sz w:val="24"/>
          <w:szCs w:val="24"/>
          <w:lang w:eastAsia="ru-RU"/>
        </w:rPr>
        <w:t>ципальной</w:t>
      </w:r>
      <w:r w:rsidRPr="00710878">
        <w:rPr>
          <w:rFonts w:ascii="Times New Roman" w:eastAsia="Times New Roman" w:hAnsi="Times New Roman" w:cs="Times New Roman"/>
          <w:sz w:val="24"/>
          <w:szCs w:val="24"/>
          <w:lang w:eastAsia="ru-RU"/>
        </w:rPr>
        <w:t xml:space="preserve"> программы связана со следующими основными рисками: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651"/>
      </w:tblGrid>
      <w:tr w:rsidR="002F044F" w:rsidRPr="00710878" w:rsidTr="00F05595">
        <w:tc>
          <w:tcPr>
            <w:tcW w:w="3190" w:type="dxa"/>
            <w:vAlign w:val="center"/>
          </w:tcPr>
          <w:p w:rsidR="002F044F" w:rsidRPr="00710878" w:rsidRDefault="005337CF" w:rsidP="002F044F">
            <w:pPr>
              <w:spacing w:after="0" w:line="240" w:lineRule="auto"/>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Мероприятия </w:t>
            </w:r>
            <w:r w:rsidR="0058347D" w:rsidRPr="00710878">
              <w:rPr>
                <w:rFonts w:ascii="Times New Roman" w:eastAsia="Times New Roman" w:hAnsi="Times New Roman" w:cs="Times New Roman"/>
                <w:sz w:val="24"/>
                <w:szCs w:val="24"/>
                <w:lang w:eastAsia="ru-RU"/>
              </w:rPr>
              <w:t>муниципальной программы</w:t>
            </w:r>
          </w:p>
        </w:tc>
        <w:tc>
          <w:tcPr>
            <w:tcW w:w="3190" w:type="dxa"/>
            <w:vAlign w:val="center"/>
          </w:tcPr>
          <w:p w:rsidR="002F044F" w:rsidRPr="00710878" w:rsidRDefault="002F044F" w:rsidP="0058347D">
            <w:pPr>
              <w:spacing w:after="0" w:line="240" w:lineRule="auto"/>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Основные риски, которые могут повлиять на </w:t>
            </w:r>
            <w:r w:rsidR="0058347D" w:rsidRPr="00710878">
              <w:rPr>
                <w:rFonts w:ascii="Times New Roman" w:eastAsia="Times New Roman" w:hAnsi="Times New Roman" w:cs="Times New Roman"/>
                <w:sz w:val="24"/>
                <w:szCs w:val="24"/>
                <w:lang w:eastAsia="ru-RU"/>
              </w:rPr>
              <w:t>реализацию мероприятия</w:t>
            </w:r>
          </w:p>
        </w:tc>
        <w:tc>
          <w:tcPr>
            <w:tcW w:w="3651" w:type="dxa"/>
            <w:vAlign w:val="center"/>
          </w:tcPr>
          <w:p w:rsidR="002F044F" w:rsidRPr="00710878" w:rsidRDefault="002F044F" w:rsidP="002F044F">
            <w:pPr>
              <w:spacing w:after="0" w:line="240" w:lineRule="auto"/>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Планируемые мероприятия по предупреждению, минимизации, управлению риском</w:t>
            </w:r>
          </w:p>
        </w:tc>
      </w:tr>
      <w:tr w:rsidR="00012039" w:rsidRPr="00710878" w:rsidTr="00F05595">
        <w:tc>
          <w:tcPr>
            <w:tcW w:w="3190" w:type="dxa"/>
            <w:vAlign w:val="center"/>
          </w:tcPr>
          <w:p w:rsidR="00012039" w:rsidRPr="00710878" w:rsidRDefault="00781839" w:rsidP="00F05595">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Мероприятия по энергосбережению и повышение энергетической эффективности </w:t>
            </w:r>
            <w:proofErr w:type="spellStart"/>
            <w:r w:rsidRPr="00710878">
              <w:rPr>
                <w:rFonts w:ascii="Times New Roman" w:eastAsia="Times New Roman" w:hAnsi="Times New Roman" w:cs="Times New Roman"/>
                <w:sz w:val="24"/>
                <w:szCs w:val="24"/>
                <w:lang w:eastAsia="ru-RU"/>
              </w:rPr>
              <w:t>вТрубчевском</w:t>
            </w:r>
            <w:proofErr w:type="spellEnd"/>
            <w:r w:rsidRPr="00710878">
              <w:rPr>
                <w:rFonts w:ascii="Times New Roman" w:eastAsia="Times New Roman" w:hAnsi="Times New Roman" w:cs="Times New Roman"/>
                <w:sz w:val="24"/>
                <w:szCs w:val="24"/>
                <w:lang w:eastAsia="ru-RU"/>
              </w:rPr>
              <w:t xml:space="preserve"> муниципальном районе</w:t>
            </w:r>
          </w:p>
        </w:tc>
        <w:tc>
          <w:tcPr>
            <w:tcW w:w="3190" w:type="dxa"/>
            <w:vAlign w:val="center"/>
          </w:tcPr>
          <w:p w:rsidR="00012039" w:rsidRPr="00710878" w:rsidRDefault="00D57658" w:rsidP="00F05595">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Ограниченность </w:t>
            </w:r>
            <w:r w:rsidR="00012039" w:rsidRPr="00710878">
              <w:rPr>
                <w:rFonts w:ascii="Times New Roman" w:eastAsia="Times New Roman" w:hAnsi="Times New Roman" w:cs="Times New Roman"/>
                <w:sz w:val="24"/>
                <w:szCs w:val="24"/>
                <w:lang w:eastAsia="ru-RU"/>
              </w:rPr>
              <w:t>источников финансирования програм</w:t>
            </w:r>
            <w:r w:rsidR="00781839" w:rsidRPr="00710878">
              <w:rPr>
                <w:rFonts w:ascii="Times New Roman" w:eastAsia="Times New Roman" w:hAnsi="Times New Roman" w:cs="Times New Roman"/>
                <w:sz w:val="24"/>
                <w:szCs w:val="24"/>
                <w:lang w:eastAsia="ru-RU"/>
              </w:rPr>
              <w:t>мных мероприятий и неразвитость механизма</w:t>
            </w:r>
            <w:r w:rsidR="00012039" w:rsidRPr="00710878">
              <w:rPr>
                <w:rFonts w:ascii="Times New Roman" w:eastAsia="Times New Roman" w:hAnsi="Times New Roman" w:cs="Times New Roman"/>
                <w:sz w:val="24"/>
                <w:szCs w:val="24"/>
                <w:lang w:eastAsia="ru-RU"/>
              </w:rPr>
              <w:t xml:space="preserve"> привлечения средств на финансирование энергосберегающих мероприятий</w:t>
            </w:r>
          </w:p>
        </w:tc>
        <w:tc>
          <w:tcPr>
            <w:tcW w:w="3651" w:type="dxa"/>
            <w:vAlign w:val="center"/>
          </w:tcPr>
          <w:p w:rsidR="00012039" w:rsidRPr="00710878" w:rsidRDefault="00781839" w:rsidP="00F05595">
            <w:pPr>
              <w:spacing w:after="0" w:line="240" w:lineRule="auto"/>
              <w:rPr>
                <w:rFonts w:ascii="Times New Roman" w:eastAsia="Times New Roman" w:hAnsi="Times New Roman" w:cs="Times New Roman"/>
                <w:color w:val="0000FF"/>
                <w:sz w:val="24"/>
                <w:szCs w:val="24"/>
                <w:lang w:eastAsia="ru-RU"/>
              </w:rPr>
            </w:pPr>
            <w:r w:rsidRPr="00710878">
              <w:rPr>
                <w:rFonts w:ascii="Times New Roman" w:eastAsia="Times New Roman" w:hAnsi="Times New Roman" w:cs="Times New Roman"/>
                <w:sz w:val="24"/>
                <w:szCs w:val="24"/>
                <w:lang w:eastAsia="ru-RU"/>
              </w:rPr>
              <w:t xml:space="preserve">Развитие механизмов привлечения средств на финансирование энергосберегающих мероприятий, которые становятся </w:t>
            </w:r>
            <w:r w:rsidR="00012039" w:rsidRPr="00710878">
              <w:rPr>
                <w:rFonts w:ascii="Times New Roman" w:eastAsia="Times New Roman" w:hAnsi="Times New Roman" w:cs="Times New Roman"/>
                <w:sz w:val="24"/>
                <w:szCs w:val="24"/>
                <w:lang w:eastAsia="ru-RU"/>
              </w:rPr>
              <w:t xml:space="preserve">одной из приоритетных задач социально-экономического развития Трубчевского района.  </w:t>
            </w:r>
          </w:p>
        </w:tc>
      </w:tr>
      <w:tr w:rsidR="00CA2E3E" w:rsidRPr="00710878" w:rsidTr="00F05595">
        <w:trPr>
          <w:trHeight w:val="1562"/>
        </w:trPr>
        <w:tc>
          <w:tcPr>
            <w:tcW w:w="3190" w:type="dxa"/>
            <w:vAlign w:val="center"/>
          </w:tcPr>
          <w:p w:rsidR="00CA2E3E" w:rsidRPr="00710878" w:rsidRDefault="00CA2E3E" w:rsidP="00F05595">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p w:rsidR="00CA2E3E" w:rsidRPr="00710878" w:rsidRDefault="00CA2E3E" w:rsidP="00F05595">
            <w:pPr>
              <w:spacing w:after="0" w:line="240" w:lineRule="auto"/>
              <w:rPr>
                <w:rFonts w:ascii="Times New Roman" w:eastAsia="Times New Roman" w:hAnsi="Times New Roman" w:cs="Times New Roman"/>
                <w:sz w:val="24"/>
                <w:szCs w:val="24"/>
                <w:lang w:eastAsia="ru-RU"/>
              </w:rPr>
            </w:pPr>
          </w:p>
          <w:p w:rsidR="00CA2E3E" w:rsidRPr="00710878" w:rsidRDefault="00CA2E3E" w:rsidP="00F05595">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Мероприятия по оценке недвижимости, признанию прав и регулирование отношений по государственной и муниципальной собственности</w:t>
            </w:r>
          </w:p>
          <w:p w:rsidR="00CA2E3E" w:rsidRPr="00710878" w:rsidRDefault="00CA2E3E" w:rsidP="00F05595">
            <w:pPr>
              <w:spacing w:after="0" w:line="240" w:lineRule="auto"/>
              <w:rPr>
                <w:rFonts w:ascii="Times New Roman" w:eastAsia="Times New Roman" w:hAnsi="Times New Roman" w:cs="Times New Roman"/>
                <w:sz w:val="24"/>
                <w:szCs w:val="24"/>
                <w:lang w:eastAsia="ru-RU"/>
              </w:rPr>
            </w:pPr>
          </w:p>
          <w:p w:rsidR="00CA2E3E" w:rsidRPr="00710878" w:rsidRDefault="00CA2E3E" w:rsidP="00F05595">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Финансовое обеспечение переданных муниципальному</w:t>
            </w:r>
            <w:r w:rsidR="00D5114A" w:rsidRPr="00710878">
              <w:rPr>
                <w:rFonts w:ascii="Times New Roman" w:eastAsia="Times New Roman" w:hAnsi="Times New Roman" w:cs="Times New Roman"/>
                <w:sz w:val="24"/>
                <w:szCs w:val="24"/>
                <w:lang w:eastAsia="ru-RU"/>
              </w:rPr>
              <w:t xml:space="preserve"> </w:t>
            </w:r>
            <w:r w:rsidRPr="00710878">
              <w:rPr>
                <w:rFonts w:ascii="Times New Roman" w:eastAsia="Times New Roman" w:hAnsi="Times New Roman" w:cs="Times New Roman"/>
                <w:sz w:val="24"/>
                <w:szCs w:val="24"/>
                <w:lang w:eastAsia="ru-RU"/>
              </w:rPr>
              <w:t>образованию отдельных государственных полномочий и решение вопросов местного значения</w:t>
            </w:r>
          </w:p>
        </w:tc>
        <w:tc>
          <w:tcPr>
            <w:tcW w:w="3190" w:type="dxa"/>
          </w:tcPr>
          <w:p w:rsidR="00CA2E3E" w:rsidRPr="00710878" w:rsidRDefault="00CA2E3E" w:rsidP="002F044F">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Увеличение затрат при запланированных расходах, проведении капитального и текущего ремонтов объектов, связанных с изменениями текущей стоимости основных строительных материалов, стоимости расходов на организацию работ, изменениями средней месячной величины оплаты труда строителей, возможностью включения в себес</w:t>
            </w:r>
            <w:r w:rsidR="00F05595">
              <w:rPr>
                <w:rFonts w:ascii="Times New Roman" w:eastAsia="Times New Roman" w:hAnsi="Times New Roman" w:cs="Times New Roman"/>
                <w:sz w:val="24"/>
                <w:szCs w:val="24"/>
                <w:lang w:eastAsia="ru-RU"/>
              </w:rPr>
              <w:t>тоимость дополнительных затрат.</w:t>
            </w:r>
          </w:p>
          <w:p w:rsidR="00CA2E3E" w:rsidRPr="00710878" w:rsidRDefault="00CA2E3E" w:rsidP="00AA595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Невозможность спрогнозировать точную стоимость закупаемого оборудования;</w:t>
            </w:r>
          </w:p>
          <w:p w:rsidR="00D70EBB" w:rsidRPr="00710878" w:rsidRDefault="00CA2E3E" w:rsidP="00AA595D">
            <w:pPr>
              <w:spacing w:after="0" w:line="240" w:lineRule="auto"/>
              <w:rPr>
                <w:rFonts w:ascii="Times New Roman" w:hAnsi="Times New Roman" w:cs="Times New Roman"/>
                <w:sz w:val="24"/>
                <w:szCs w:val="24"/>
              </w:rPr>
            </w:pPr>
            <w:r w:rsidRPr="00710878">
              <w:rPr>
                <w:rFonts w:ascii="Times New Roman" w:eastAsia="Times New Roman" w:hAnsi="Times New Roman" w:cs="Times New Roman"/>
                <w:sz w:val="24"/>
                <w:szCs w:val="24"/>
                <w:lang w:eastAsia="ru-RU"/>
              </w:rPr>
              <w:t>повышение цен на услуги, энергоресурсы повлечет за собой повышение расходов на обеспечение функционирования</w:t>
            </w:r>
            <w:r w:rsidR="00D5114A" w:rsidRPr="00710878">
              <w:rPr>
                <w:rFonts w:ascii="Times New Roman" w:eastAsia="Times New Roman" w:hAnsi="Times New Roman" w:cs="Times New Roman"/>
                <w:sz w:val="24"/>
                <w:szCs w:val="24"/>
                <w:lang w:eastAsia="ru-RU"/>
              </w:rPr>
              <w:t xml:space="preserve"> </w:t>
            </w:r>
            <w:r w:rsidRPr="00710878">
              <w:rPr>
                <w:rFonts w:ascii="Times New Roman" w:eastAsia="Times New Roman" w:hAnsi="Times New Roman" w:cs="Times New Roman"/>
                <w:sz w:val="24"/>
                <w:szCs w:val="24"/>
                <w:lang w:eastAsia="ru-RU"/>
              </w:rPr>
              <w:t>Администрации и исполнение ее полномочий</w:t>
            </w:r>
            <w:r w:rsidR="00D70EBB" w:rsidRPr="00710878">
              <w:rPr>
                <w:rFonts w:ascii="Times New Roman" w:hAnsi="Times New Roman" w:cs="Times New Roman"/>
                <w:sz w:val="24"/>
                <w:szCs w:val="24"/>
              </w:rPr>
              <w:t>.</w:t>
            </w:r>
          </w:p>
          <w:p w:rsidR="00CA2E3E" w:rsidRPr="00710878" w:rsidRDefault="00F86CE7" w:rsidP="00AA595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lastRenderedPageBreak/>
              <w:t>Риски, связанные с работой Интернет - ресурсов, используемых в учреждении, и невозможностью решения этого вопроса на муниципальном уровне</w:t>
            </w:r>
          </w:p>
        </w:tc>
        <w:tc>
          <w:tcPr>
            <w:tcW w:w="3651" w:type="dxa"/>
          </w:tcPr>
          <w:p w:rsidR="00CA2E3E" w:rsidRPr="00710878" w:rsidRDefault="00CA2E3E" w:rsidP="00CA2E3E">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lastRenderedPageBreak/>
              <w:t>Финансирование мероприятий муниципальной программы в объеме средств, предусмотренных решением о бюджете</w:t>
            </w:r>
            <w:r w:rsidR="004A24DB" w:rsidRPr="00710878">
              <w:rPr>
                <w:rFonts w:ascii="Times New Roman" w:eastAsia="Times New Roman" w:hAnsi="Times New Roman" w:cs="Times New Roman"/>
                <w:sz w:val="24"/>
                <w:szCs w:val="24"/>
                <w:lang w:eastAsia="ru-RU"/>
              </w:rPr>
              <w:t xml:space="preserve">, с учетом </w:t>
            </w:r>
            <w:r w:rsidRPr="00710878">
              <w:rPr>
                <w:rFonts w:ascii="Times New Roman" w:eastAsia="Times New Roman" w:hAnsi="Times New Roman" w:cs="Times New Roman"/>
                <w:sz w:val="24"/>
                <w:szCs w:val="24"/>
                <w:lang w:eastAsia="ru-RU"/>
              </w:rPr>
              <w:t>применения коэффициента инфляции</w:t>
            </w: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sz w:val="24"/>
                <w:szCs w:val="24"/>
                <w:lang w:eastAsia="ru-RU"/>
              </w:rPr>
            </w:pPr>
          </w:p>
          <w:p w:rsidR="00D70EBB" w:rsidRPr="00710878" w:rsidRDefault="00D70EBB" w:rsidP="00CA2E3E">
            <w:pPr>
              <w:spacing w:after="0" w:line="240" w:lineRule="auto"/>
              <w:rPr>
                <w:rFonts w:ascii="Times New Roman" w:eastAsia="Times New Roman" w:hAnsi="Times New Roman" w:cs="Times New Roman"/>
                <w:sz w:val="24"/>
                <w:szCs w:val="24"/>
                <w:lang w:eastAsia="ru-RU"/>
              </w:rPr>
            </w:pPr>
          </w:p>
          <w:p w:rsidR="004A24DB" w:rsidRPr="00710878" w:rsidRDefault="004A24DB" w:rsidP="00CA2E3E">
            <w:pPr>
              <w:spacing w:after="0" w:line="240" w:lineRule="auto"/>
              <w:rPr>
                <w:rFonts w:ascii="Times New Roman" w:eastAsia="Times New Roman" w:hAnsi="Times New Roman" w:cs="Times New Roman"/>
                <w:color w:val="0000FF"/>
                <w:sz w:val="24"/>
                <w:szCs w:val="24"/>
                <w:lang w:eastAsia="ru-RU"/>
              </w:rPr>
            </w:pPr>
            <w:r w:rsidRPr="00710878">
              <w:rPr>
                <w:rFonts w:ascii="Times New Roman" w:eastAsia="Times New Roman" w:hAnsi="Times New Roman" w:cs="Times New Roman"/>
                <w:sz w:val="24"/>
                <w:szCs w:val="24"/>
                <w:lang w:eastAsia="ru-RU"/>
              </w:rPr>
              <w:lastRenderedPageBreak/>
              <w:t>Проведение мероприятий по заключению гражданско-правовых договоров на обслуживание информационно-коммуникационного оборудования со сторонними лицами и организациями</w:t>
            </w:r>
          </w:p>
        </w:tc>
      </w:tr>
      <w:tr w:rsidR="002F044F" w:rsidRPr="00710878" w:rsidTr="00F05595">
        <w:tc>
          <w:tcPr>
            <w:tcW w:w="3190" w:type="dxa"/>
            <w:vAlign w:val="center"/>
          </w:tcPr>
          <w:p w:rsidR="002F044F" w:rsidRPr="00710878" w:rsidRDefault="00CA2E3E" w:rsidP="00F05595">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lastRenderedPageBreak/>
              <w:t>Мероприятия по профилактике социального сиротства,  оказанию помощи детям-сиротам и детям, оставшимся без попечения родителей, лицам из их числа, замещающим семьям, по предоставлению жилья лицам из числа детей-сирот</w:t>
            </w:r>
          </w:p>
        </w:tc>
        <w:tc>
          <w:tcPr>
            <w:tcW w:w="3190" w:type="dxa"/>
          </w:tcPr>
          <w:p w:rsidR="002F044F" w:rsidRPr="00710878" w:rsidRDefault="002F044F" w:rsidP="002F044F">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Увеличение числа выявленных детей-сирот и детей, оставшихся без попечения родителей</w:t>
            </w:r>
          </w:p>
          <w:p w:rsidR="002F044F" w:rsidRPr="00710878" w:rsidRDefault="002F044F" w:rsidP="002F044F">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Увеличение числа родителей, ограниченных или лишенных родительских прав</w:t>
            </w:r>
          </w:p>
          <w:p w:rsidR="002F044F" w:rsidRPr="00710878" w:rsidRDefault="002F044F" w:rsidP="002F044F">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Увеличение числа детей, оставленных родителями (единственным родителем), в лечебных учреждениях</w:t>
            </w:r>
          </w:p>
        </w:tc>
        <w:tc>
          <w:tcPr>
            <w:tcW w:w="3651" w:type="dxa"/>
          </w:tcPr>
          <w:p w:rsidR="002F044F" w:rsidRPr="00710878" w:rsidRDefault="002F044F" w:rsidP="002F044F">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Укрепление межведомственного взаимодействия по раннему выявлению и профилактике семейного неблагополучия, проведение профилактической работы с семьями группы риска, с семьями, находящимися в социально опасном положении</w:t>
            </w:r>
          </w:p>
        </w:tc>
      </w:tr>
      <w:tr w:rsidR="002F044F" w:rsidRPr="00710878" w:rsidTr="0016069A">
        <w:tc>
          <w:tcPr>
            <w:tcW w:w="3190" w:type="dxa"/>
            <w:vAlign w:val="center"/>
          </w:tcPr>
          <w:p w:rsidR="002F044F" w:rsidRPr="00710878" w:rsidRDefault="00CA2E3E" w:rsidP="00F05595">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 </w:t>
            </w:r>
          </w:p>
        </w:tc>
        <w:tc>
          <w:tcPr>
            <w:tcW w:w="3190" w:type="dxa"/>
          </w:tcPr>
          <w:p w:rsidR="002F044F" w:rsidRPr="00710878" w:rsidRDefault="002F044F" w:rsidP="002F044F">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Увеличение количества семей, находящихся в социально опасном положении</w:t>
            </w:r>
          </w:p>
          <w:p w:rsidR="002F044F" w:rsidRPr="00710878" w:rsidRDefault="002F044F" w:rsidP="002F044F">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Увеличение количества несовершеннолетних, совершивших административные правонарушения, связанные с употреблением спиртных напитков</w:t>
            </w:r>
          </w:p>
          <w:p w:rsidR="002F044F" w:rsidRPr="00710878" w:rsidRDefault="002F044F" w:rsidP="002F044F">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Увеличения количества несовершеннолетних, совершивших повторные преступления</w:t>
            </w:r>
          </w:p>
        </w:tc>
        <w:tc>
          <w:tcPr>
            <w:tcW w:w="3651" w:type="dxa"/>
            <w:vAlign w:val="center"/>
          </w:tcPr>
          <w:p w:rsidR="002F044F" w:rsidRPr="00710878" w:rsidRDefault="002F044F" w:rsidP="0016069A">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Осуществление комплекса мероприятий, направленных на профилактику безнадзорности, беспризорности и правонарушений несовершеннолетних</w:t>
            </w:r>
          </w:p>
        </w:tc>
      </w:tr>
      <w:tr w:rsidR="002F044F" w:rsidRPr="00710878" w:rsidTr="0016069A">
        <w:tc>
          <w:tcPr>
            <w:tcW w:w="3190" w:type="dxa"/>
            <w:vAlign w:val="center"/>
          </w:tcPr>
          <w:p w:rsidR="002F044F" w:rsidRPr="00710878" w:rsidRDefault="00FE03F8" w:rsidP="00F05595">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w:t>
            </w:r>
            <w:r w:rsidR="002F044F" w:rsidRPr="00710878">
              <w:rPr>
                <w:rFonts w:ascii="Times New Roman" w:eastAsia="Times New Roman" w:hAnsi="Times New Roman" w:cs="Times New Roman"/>
                <w:sz w:val="24"/>
                <w:szCs w:val="24"/>
                <w:lang w:eastAsia="ru-RU"/>
              </w:rPr>
              <w:t>величение доли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tc>
        <w:tc>
          <w:tcPr>
            <w:tcW w:w="3190" w:type="dxa"/>
            <w:vAlign w:val="center"/>
          </w:tcPr>
          <w:p w:rsidR="002F044F" w:rsidRPr="00710878" w:rsidRDefault="00FE03F8" w:rsidP="0016069A">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w:t>
            </w:r>
            <w:r w:rsidR="002F044F" w:rsidRPr="00710878">
              <w:rPr>
                <w:rFonts w:ascii="Times New Roman" w:eastAsia="Times New Roman" w:hAnsi="Times New Roman" w:cs="Times New Roman"/>
                <w:sz w:val="24"/>
                <w:szCs w:val="24"/>
                <w:lang w:eastAsia="ru-RU"/>
              </w:rPr>
              <w:t>величение числа детей, переданных за пределы Российской Федерации</w:t>
            </w:r>
          </w:p>
        </w:tc>
        <w:tc>
          <w:tcPr>
            <w:tcW w:w="3651" w:type="dxa"/>
          </w:tcPr>
          <w:p w:rsidR="00FE03F8" w:rsidRPr="00710878" w:rsidRDefault="002F044F" w:rsidP="002F044F">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Проведение информационной кампании по семейному устройству ребенка, оставшегося без попечения родителей, в семьи Российских граждан</w:t>
            </w:r>
          </w:p>
          <w:p w:rsidR="002F044F" w:rsidRPr="00710878" w:rsidRDefault="002F044F" w:rsidP="002F044F">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Стимулирование и материальная поддержка граждан, принявших в семью на воспитание ребенка-инвалида, оставшегося без попечения родителей</w:t>
            </w:r>
          </w:p>
        </w:tc>
      </w:tr>
    </w:tbl>
    <w:p w:rsidR="001530DB" w:rsidRPr="00710878" w:rsidRDefault="001530DB" w:rsidP="000F5545">
      <w:pPr>
        <w:spacing w:after="0" w:line="240" w:lineRule="auto"/>
        <w:rPr>
          <w:rFonts w:ascii="Times New Roman" w:hAnsi="Times New Roman" w:cs="Times New Roman"/>
          <w:sz w:val="24"/>
          <w:szCs w:val="24"/>
        </w:rPr>
      </w:pPr>
    </w:p>
    <w:p w:rsidR="006C4360" w:rsidRPr="00710878" w:rsidRDefault="006C4360" w:rsidP="000F5545">
      <w:pPr>
        <w:spacing w:after="0" w:line="240" w:lineRule="auto"/>
        <w:rPr>
          <w:rFonts w:ascii="Times New Roman" w:hAnsi="Times New Roman" w:cs="Times New Roman"/>
          <w:sz w:val="24"/>
          <w:szCs w:val="24"/>
        </w:rPr>
      </w:pPr>
    </w:p>
    <w:p w:rsidR="006C4360" w:rsidRPr="00710878" w:rsidRDefault="006C4360" w:rsidP="000F5545">
      <w:pPr>
        <w:spacing w:after="0" w:line="240" w:lineRule="auto"/>
        <w:rPr>
          <w:rFonts w:ascii="Times New Roman" w:hAnsi="Times New Roman" w:cs="Times New Roman"/>
          <w:sz w:val="24"/>
          <w:szCs w:val="24"/>
        </w:rPr>
      </w:pPr>
    </w:p>
    <w:p w:rsidR="006C4360" w:rsidRPr="00710878" w:rsidRDefault="006C4360" w:rsidP="000F5545">
      <w:pPr>
        <w:spacing w:after="0" w:line="240" w:lineRule="auto"/>
        <w:rPr>
          <w:rFonts w:ascii="Times New Roman" w:hAnsi="Times New Roman" w:cs="Times New Roman"/>
          <w:sz w:val="24"/>
          <w:szCs w:val="24"/>
        </w:rPr>
      </w:pPr>
    </w:p>
    <w:p w:rsidR="006C4360" w:rsidRPr="00710878" w:rsidRDefault="006C4360" w:rsidP="000F5545">
      <w:pPr>
        <w:spacing w:after="0" w:line="240" w:lineRule="auto"/>
        <w:rPr>
          <w:rFonts w:ascii="Times New Roman" w:hAnsi="Times New Roman" w:cs="Times New Roman"/>
          <w:sz w:val="24"/>
          <w:szCs w:val="24"/>
        </w:rPr>
      </w:pPr>
    </w:p>
    <w:p w:rsidR="006C4360" w:rsidRPr="00710878" w:rsidRDefault="006C4360" w:rsidP="000F5545">
      <w:pPr>
        <w:spacing w:after="0" w:line="240" w:lineRule="auto"/>
        <w:rPr>
          <w:rFonts w:ascii="Times New Roman" w:hAnsi="Times New Roman" w:cs="Times New Roman"/>
          <w:sz w:val="24"/>
          <w:szCs w:val="24"/>
        </w:rPr>
      </w:pPr>
    </w:p>
    <w:p w:rsidR="006C4360" w:rsidRPr="00710878" w:rsidRDefault="006C4360" w:rsidP="000F5545">
      <w:pPr>
        <w:spacing w:after="0" w:line="240" w:lineRule="auto"/>
        <w:rPr>
          <w:rFonts w:ascii="Times New Roman" w:hAnsi="Times New Roman" w:cs="Times New Roman"/>
          <w:sz w:val="24"/>
          <w:szCs w:val="24"/>
        </w:rPr>
      </w:pPr>
    </w:p>
    <w:p w:rsidR="006C4360" w:rsidRPr="00710878" w:rsidRDefault="006C4360" w:rsidP="000F5545">
      <w:pPr>
        <w:spacing w:after="0" w:line="240" w:lineRule="auto"/>
        <w:rPr>
          <w:rFonts w:ascii="Times New Roman" w:hAnsi="Times New Roman" w:cs="Times New Roman"/>
          <w:sz w:val="24"/>
          <w:szCs w:val="24"/>
        </w:rPr>
      </w:pPr>
    </w:p>
    <w:p w:rsidR="006C4360" w:rsidRPr="00710878" w:rsidRDefault="006C4360" w:rsidP="000F5545">
      <w:pPr>
        <w:spacing w:after="0" w:line="240" w:lineRule="auto"/>
        <w:rPr>
          <w:rFonts w:ascii="Times New Roman" w:hAnsi="Times New Roman" w:cs="Times New Roman"/>
          <w:sz w:val="24"/>
          <w:szCs w:val="24"/>
        </w:rPr>
      </w:pPr>
    </w:p>
    <w:p w:rsidR="006C4360" w:rsidRDefault="006C4360" w:rsidP="000F5545">
      <w:pPr>
        <w:spacing w:after="0" w:line="240" w:lineRule="auto"/>
        <w:rPr>
          <w:rFonts w:ascii="Times New Roman" w:hAnsi="Times New Roman" w:cs="Times New Roman"/>
          <w:sz w:val="24"/>
          <w:szCs w:val="24"/>
        </w:rPr>
      </w:pPr>
    </w:p>
    <w:p w:rsidR="00332F3B" w:rsidRPr="00710878" w:rsidRDefault="00332F3B" w:rsidP="000F5545">
      <w:pPr>
        <w:spacing w:after="0" w:line="240" w:lineRule="auto"/>
        <w:rPr>
          <w:rFonts w:ascii="Times New Roman" w:hAnsi="Times New Roman" w:cs="Times New Roman"/>
          <w:sz w:val="24"/>
          <w:szCs w:val="24"/>
        </w:rPr>
      </w:pPr>
    </w:p>
    <w:p w:rsidR="0016069A" w:rsidRDefault="0016069A" w:rsidP="006C4360">
      <w:pPr>
        <w:autoSpaceDE w:val="0"/>
        <w:autoSpaceDN w:val="0"/>
        <w:adjustRightInd w:val="0"/>
        <w:spacing w:after="0" w:line="240" w:lineRule="auto"/>
        <w:jc w:val="right"/>
        <w:outlineLvl w:val="0"/>
        <w:rPr>
          <w:rFonts w:ascii="Times New Roman" w:hAnsi="Times New Roman" w:cs="Times New Roman"/>
          <w:sz w:val="24"/>
          <w:szCs w:val="24"/>
        </w:rPr>
      </w:pPr>
    </w:p>
    <w:p w:rsidR="006C4360" w:rsidRPr="00710878" w:rsidRDefault="006C4360" w:rsidP="006C4360">
      <w:pPr>
        <w:autoSpaceDE w:val="0"/>
        <w:autoSpaceDN w:val="0"/>
        <w:adjustRightInd w:val="0"/>
        <w:spacing w:after="0" w:line="240" w:lineRule="auto"/>
        <w:jc w:val="right"/>
        <w:outlineLvl w:val="0"/>
        <w:rPr>
          <w:rFonts w:ascii="Times New Roman" w:hAnsi="Times New Roman" w:cs="Times New Roman"/>
          <w:sz w:val="24"/>
          <w:szCs w:val="24"/>
        </w:rPr>
      </w:pPr>
      <w:r w:rsidRPr="00710878">
        <w:rPr>
          <w:rFonts w:ascii="Times New Roman" w:hAnsi="Times New Roman" w:cs="Times New Roman"/>
          <w:sz w:val="24"/>
          <w:szCs w:val="24"/>
        </w:rPr>
        <w:lastRenderedPageBreak/>
        <w:t>Приложение № 1</w:t>
      </w:r>
    </w:p>
    <w:p w:rsidR="006C4360" w:rsidRPr="00710878" w:rsidRDefault="006C4360" w:rsidP="006C4360">
      <w:pPr>
        <w:autoSpaceDE w:val="0"/>
        <w:autoSpaceDN w:val="0"/>
        <w:adjustRightInd w:val="0"/>
        <w:spacing w:after="0" w:line="240" w:lineRule="auto"/>
        <w:jc w:val="right"/>
        <w:rPr>
          <w:rFonts w:ascii="Times New Roman" w:hAnsi="Times New Roman" w:cs="Times New Roman"/>
          <w:sz w:val="24"/>
          <w:szCs w:val="24"/>
        </w:rPr>
      </w:pPr>
      <w:r w:rsidRPr="00710878">
        <w:rPr>
          <w:rFonts w:ascii="Times New Roman" w:hAnsi="Times New Roman" w:cs="Times New Roman"/>
          <w:sz w:val="24"/>
          <w:szCs w:val="24"/>
        </w:rPr>
        <w:t>к муниципальной программе</w:t>
      </w:r>
    </w:p>
    <w:p w:rsidR="006C4360" w:rsidRPr="00710878" w:rsidRDefault="006C4360" w:rsidP="006C4360">
      <w:pPr>
        <w:autoSpaceDE w:val="0"/>
        <w:autoSpaceDN w:val="0"/>
        <w:adjustRightInd w:val="0"/>
        <w:spacing w:after="0" w:line="240" w:lineRule="auto"/>
        <w:jc w:val="right"/>
        <w:rPr>
          <w:rFonts w:ascii="Times New Roman" w:eastAsia="Calibri" w:hAnsi="Times New Roman" w:cs="Times New Roman"/>
          <w:sz w:val="24"/>
          <w:szCs w:val="24"/>
        </w:rPr>
      </w:pPr>
      <w:r w:rsidRPr="00710878">
        <w:rPr>
          <w:rFonts w:ascii="Times New Roman" w:eastAsia="Calibri" w:hAnsi="Times New Roman" w:cs="Times New Roman"/>
          <w:sz w:val="24"/>
          <w:szCs w:val="24"/>
        </w:rPr>
        <w:t xml:space="preserve">«Реализация полномочий </w:t>
      </w:r>
    </w:p>
    <w:p w:rsidR="006C4360" w:rsidRPr="00710878" w:rsidRDefault="006C4360" w:rsidP="006C4360">
      <w:pPr>
        <w:autoSpaceDE w:val="0"/>
        <w:autoSpaceDN w:val="0"/>
        <w:adjustRightInd w:val="0"/>
        <w:spacing w:after="0" w:line="240" w:lineRule="auto"/>
        <w:jc w:val="right"/>
        <w:rPr>
          <w:rFonts w:ascii="Times New Roman" w:eastAsia="Calibri" w:hAnsi="Times New Roman" w:cs="Times New Roman"/>
          <w:sz w:val="24"/>
          <w:szCs w:val="24"/>
        </w:rPr>
      </w:pPr>
      <w:r w:rsidRPr="00710878">
        <w:rPr>
          <w:rFonts w:ascii="Times New Roman" w:eastAsia="Calibri" w:hAnsi="Times New Roman" w:cs="Times New Roman"/>
          <w:sz w:val="24"/>
          <w:szCs w:val="24"/>
        </w:rPr>
        <w:t xml:space="preserve">исполнительного органа </w:t>
      </w:r>
    </w:p>
    <w:p w:rsidR="006C4360" w:rsidRPr="00710878" w:rsidRDefault="006C4360" w:rsidP="006C4360">
      <w:pPr>
        <w:autoSpaceDE w:val="0"/>
        <w:autoSpaceDN w:val="0"/>
        <w:adjustRightInd w:val="0"/>
        <w:spacing w:after="0" w:line="240" w:lineRule="auto"/>
        <w:jc w:val="right"/>
        <w:rPr>
          <w:rFonts w:ascii="Times New Roman" w:eastAsia="Calibri" w:hAnsi="Times New Roman" w:cs="Times New Roman"/>
          <w:sz w:val="24"/>
          <w:szCs w:val="24"/>
        </w:rPr>
      </w:pPr>
      <w:r w:rsidRPr="00710878">
        <w:rPr>
          <w:rFonts w:ascii="Times New Roman" w:eastAsia="Calibri" w:hAnsi="Times New Roman" w:cs="Times New Roman"/>
          <w:sz w:val="24"/>
          <w:szCs w:val="24"/>
        </w:rPr>
        <w:t xml:space="preserve">Трубчевского муниципального </w:t>
      </w:r>
    </w:p>
    <w:p w:rsidR="006C4360" w:rsidRPr="00710878" w:rsidRDefault="006C4360" w:rsidP="006C4360">
      <w:pPr>
        <w:autoSpaceDE w:val="0"/>
        <w:autoSpaceDN w:val="0"/>
        <w:adjustRightInd w:val="0"/>
        <w:spacing w:after="0" w:line="240" w:lineRule="auto"/>
        <w:jc w:val="right"/>
        <w:rPr>
          <w:rFonts w:ascii="Times New Roman" w:eastAsia="Calibri" w:hAnsi="Times New Roman" w:cs="Times New Roman"/>
          <w:sz w:val="24"/>
          <w:szCs w:val="24"/>
        </w:rPr>
      </w:pPr>
      <w:r w:rsidRPr="00710878">
        <w:rPr>
          <w:rFonts w:ascii="Times New Roman" w:eastAsia="Calibri" w:hAnsi="Times New Roman" w:cs="Times New Roman"/>
          <w:sz w:val="24"/>
          <w:szCs w:val="24"/>
        </w:rPr>
        <w:t>района на 2013 – 2016 годы»</w:t>
      </w:r>
    </w:p>
    <w:p w:rsidR="00710878" w:rsidRPr="00710878" w:rsidRDefault="00710878" w:rsidP="002908AF">
      <w:pPr>
        <w:autoSpaceDE w:val="0"/>
        <w:autoSpaceDN w:val="0"/>
        <w:adjustRightInd w:val="0"/>
        <w:spacing w:after="0" w:line="240" w:lineRule="auto"/>
        <w:rPr>
          <w:rFonts w:ascii="Times New Roman" w:eastAsia="Calibri" w:hAnsi="Times New Roman" w:cs="Times New Roman"/>
          <w:sz w:val="24"/>
          <w:szCs w:val="24"/>
        </w:rPr>
      </w:pPr>
    </w:p>
    <w:p w:rsidR="00710878" w:rsidRPr="00710878" w:rsidRDefault="00710878" w:rsidP="00710878">
      <w:pPr>
        <w:autoSpaceDE w:val="0"/>
        <w:autoSpaceDN w:val="0"/>
        <w:adjustRightInd w:val="0"/>
        <w:spacing w:after="0" w:line="240" w:lineRule="auto"/>
        <w:jc w:val="center"/>
        <w:rPr>
          <w:rFonts w:ascii="Times New Roman" w:eastAsia="Calibri" w:hAnsi="Times New Roman" w:cs="Times New Roman"/>
          <w:sz w:val="24"/>
          <w:szCs w:val="24"/>
        </w:rPr>
      </w:pPr>
    </w:p>
    <w:p w:rsidR="00710878" w:rsidRPr="00710878" w:rsidRDefault="00710878" w:rsidP="00710878">
      <w:pPr>
        <w:autoSpaceDE w:val="0"/>
        <w:autoSpaceDN w:val="0"/>
        <w:adjustRightInd w:val="0"/>
        <w:spacing w:after="0" w:line="240" w:lineRule="auto"/>
        <w:jc w:val="center"/>
        <w:rPr>
          <w:rFonts w:ascii="Times New Roman" w:eastAsia="Calibri" w:hAnsi="Times New Roman" w:cs="Times New Roman"/>
          <w:sz w:val="24"/>
          <w:szCs w:val="24"/>
        </w:rPr>
      </w:pPr>
      <w:r w:rsidRPr="00710878">
        <w:rPr>
          <w:rFonts w:ascii="Times New Roman" w:eastAsia="Calibri" w:hAnsi="Times New Roman" w:cs="Times New Roman"/>
          <w:sz w:val="24"/>
          <w:szCs w:val="24"/>
        </w:rPr>
        <w:t>ПАСПОРТ</w:t>
      </w:r>
    </w:p>
    <w:p w:rsidR="00710878" w:rsidRPr="00710878" w:rsidRDefault="002908AF" w:rsidP="00710878">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подпрограммы </w:t>
      </w:r>
      <w:r w:rsidR="00710878" w:rsidRPr="00710878">
        <w:rPr>
          <w:rFonts w:ascii="Times New Roman" w:eastAsia="Calibri" w:hAnsi="Times New Roman" w:cs="Times New Roman"/>
          <w:sz w:val="24"/>
          <w:szCs w:val="24"/>
        </w:rPr>
        <w:t xml:space="preserve">муниципальной программы </w:t>
      </w:r>
    </w:p>
    <w:p w:rsidR="00710878" w:rsidRPr="00710878" w:rsidRDefault="00710878" w:rsidP="00710878">
      <w:pPr>
        <w:autoSpaceDE w:val="0"/>
        <w:autoSpaceDN w:val="0"/>
        <w:adjustRightInd w:val="0"/>
        <w:spacing w:after="0" w:line="240" w:lineRule="auto"/>
        <w:jc w:val="center"/>
        <w:rPr>
          <w:rFonts w:ascii="Times New Roman" w:eastAsia="Calibri" w:hAnsi="Times New Roman" w:cs="Times New Roman"/>
          <w:sz w:val="24"/>
          <w:szCs w:val="24"/>
        </w:rPr>
      </w:pPr>
      <w:r w:rsidRPr="00710878">
        <w:rPr>
          <w:rFonts w:ascii="Times New Roman" w:eastAsia="Calibri" w:hAnsi="Times New Roman" w:cs="Times New Roman"/>
          <w:sz w:val="24"/>
          <w:szCs w:val="24"/>
        </w:rPr>
        <w:t xml:space="preserve">«Реализация полномочий администрации </w:t>
      </w:r>
    </w:p>
    <w:p w:rsidR="00710878" w:rsidRPr="00710878" w:rsidRDefault="00710878" w:rsidP="00710878">
      <w:pPr>
        <w:autoSpaceDE w:val="0"/>
        <w:autoSpaceDN w:val="0"/>
        <w:adjustRightInd w:val="0"/>
        <w:spacing w:after="0" w:line="240" w:lineRule="auto"/>
        <w:jc w:val="center"/>
        <w:rPr>
          <w:rFonts w:ascii="Times New Roman" w:eastAsia="Calibri" w:hAnsi="Times New Roman" w:cs="Times New Roman"/>
          <w:sz w:val="24"/>
          <w:szCs w:val="24"/>
        </w:rPr>
      </w:pPr>
      <w:r w:rsidRPr="00710878">
        <w:rPr>
          <w:rFonts w:ascii="Times New Roman" w:eastAsia="Calibri" w:hAnsi="Times New Roman" w:cs="Times New Roman"/>
          <w:sz w:val="24"/>
          <w:szCs w:val="24"/>
        </w:rPr>
        <w:t xml:space="preserve">Трубчевского муниципального района </w:t>
      </w:r>
      <w:proofErr w:type="gramStart"/>
      <w:r w:rsidRPr="00710878">
        <w:rPr>
          <w:rFonts w:ascii="Times New Roman" w:eastAsia="Calibri" w:hAnsi="Times New Roman" w:cs="Times New Roman"/>
          <w:sz w:val="24"/>
          <w:szCs w:val="24"/>
        </w:rPr>
        <w:t>на</w:t>
      </w:r>
      <w:proofErr w:type="gramEnd"/>
      <w:r w:rsidRPr="00710878">
        <w:rPr>
          <w:rFonts w:ascii="Times New Roman" w:eastAsia="Calibri" w:hAnsi="Times New Roman" w:cs="Times New Roman"/>
          <w:sz w:val="24"/>
          <w:szCs w:val="24"/>
        </w:rPr>
        <w:t xml:space="preserve"> </w:t>
      </w:r>
    </w:p>
    <w:p w:rsidR="00710878" w:rsidRPr="00710878" w:rsidRDefault="0016069A" w:rsidP="0016069A">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2013 – 2016 годы»</w:t>
      </w:r>
    </w:p>
    <w:tbl>
      <w:tblPr>
        <w:tblStyle w:val="a6"/>
        <w:tblW w:w="9747" w:type="dxa"/>
        <w:tblLayout w:type="fixed"/>
        <w:tblLook w:val="04A0" w:firstRow="1" w:lastRow="0" w:firstColumn="1" w:lastColumn="0" w:noHBand="0" w:noVBand="1"/>
      </w:tblPr>
      <w:tblGrid>
        <w:gridCol w:w="3645"/>
        <w:gridCol w:w="6102"/>
      </w:tblGrid>
      <w:tr w:rsidR="00710878" w:rsidRPr="00710878" w:rsidTr="0016069A">
        <w:trPr>
          <w:trHeight w:val="360"/>
        </w:trPr>
        <w:tc>
          <w:tcPr>
            <w:tcW w:w="3645" w:type="dxa"/>
            <w:vAlign w:val="center"/>
          </w:tcPr>
          <w:p w:rsidR="00710878" w:rsidRPr="00710878" w:rsidRDefault="00710878" w:rsidP="0016069A">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Наименование </w:t>
            </w:r>
            <w:r w:rsidR="002908AF">
              <w:rPr>
                <w:rFonts w:ascii="Times New Roman" w:eastAsia="Times New Roman" w:hAnsi="Times New Roman" w:cs="Times New Roman"/>
                <w:sz w:val="24"/>
                <w:szCs w:val="24"/>
                <w:lang w:eastAsia="ru-RU"/>
              </w:rPr>
              <w:t xml:space="preserve">подпрограммы </w:t>
            </w:r>
            <w:r w:rsidRPr="00710878">
              <w:rPr>
                <w:rFonts w:ascii="Times New Roman" w:eastAsia="Times New Roman" w:hAnsi="Times New Roman" w:cs="Times New Roman"/>
                <w:sz w:val="24"/>
                <w:szCs w:val="24"/>
                <w:lang w:eastAsia="ru-RU"/>
              </w:rPr>
              <w:t>муниципальной программы</w:t>
            </w:r>
          </w:p>
        </w:tc>
        <w:tc>
          <w:tcPr>
            <w:tcW w:w="6102" w:type="dxa"/>
          </w:tcPr>
          <w:p w:rsidR="00710878" w:rsidRPr="00710878" w:rsidRDefault="00710878" w:rsidP="00710878">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«Реализация полномочий администрации </w:t>
            </w:r>
          </w:p>
          <w:p w:rsidR="00710878" w:rsidRPr="00710878" w:rsidRDefault="00710878" w:rsidP="00710878">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Трубчевского муниципального района </w:t>
            </w:r>
            <w:proofErr w:type="gramStart"/>
            <w:r w:rsidRPr="00710878">
              <w:rPr>
                <w:rFonts w:ascii="Times New Roman" w:eastAsia="Times New Roman" w:hAnsi="Times New Roman" w:cs="Times New Roman"/>
                <w:sz w:val="24"/>
                <w:szCs w:val="24"/>
                <w:lang w:eastAsia="ru-RU"/>
              </w:rPr>
              <w:t>на</w:t>
            </w:r>
            <w:proofErr w:type="gramEnd"/>
            <w:r w:rsidRPr="00710878">
              <w:rPr>
                <w:rFonts w:ascii="Times New Roman" w:eastAsia="Times New Roman" w:hAnsi="Times New Roman" w:cs="Times New Roman"/>
                <w:sz w:val="24"/>
                <w:szCs w:val="24"/>
                <w:lang w:eastAsia="ru-RU"/>
              </w:rPr>
              <w:t xml:space="preserve">  </w:t>
            </w:r>
          </w:p>
          <w:p w:rsidR="00710878" w:rsidRPr="00710878" w:rsidRDefault="00710878" w:rsidP="00710878">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2013 – 2016 годы»</w:t>
            </w:r>
          </w:p>
        </w:tc>
      </w:tr>
      <w:tr w:rsidR="00710878" w:rsidRPr="00710878" w:rsidTr="0016069A">
        <w:trPr>
          <w:trHeight w:val="360"/>
        </w:trPr>
        <w:tc>
          <w:tcPr>
            <w:tcW w:w="3645" w:type="dxa"/>
            <w:vAlign w:val="center"/>
          </w:tcPr>
          <w:p w:rsidR="00710878" w:rsidRPr="00710878" w:rsidRDefault="0016069A" w:rsidP="0016069A">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Ответственные</w:t>
            </w:r>
            <w:r w:rsidR="00710878" w:rsidRPr="00710878">
              <w:rPr>
                <w:rFonts w:ascii="Times New Roman" w:eastAsia="Times New Roman" w:hAnsi="Times New Roman" w:cs="Times New Roman"/>
                <w:sz w:val="24"/>
                <w:szCs w:val="24"/>
                <w:lang w:eastAsia="ru-RU"/>
              </w:rPr>
              <w:t xml:space="preserve"> исполнители</w:t>
            </w:r>
            <w:r w:rsidR="00710878" w:rsidRPr="00710878">
              <w:rPr>
                <w:rFonts w:ascii="Times New Roman" w:eastAsia="Times New Roman" w:hAnsi="Times New Roman" w:cs="Times New Roman"/>
                <w:sz w:val="24"/>
                <w:szCs w:val="24"/>
                <w:lang w:eastAsia="ru-RU"/>
              </w:rPr>
              <w:br/>
            </w:r>
            <w:r w:rsidR="006017B1">
              <w:rPr>
                <w:rFonts w:ascii="Times New Roman" w:eastAsia="Times New Roman" w:hAnsi="Times New Roman" w:cs="Times New Roman"/>
                <w:sz w:val="24"/>
                <w:szCs w:val="24"/>
                <w:lang w:eastAsia="ru-RU"/>
              </w:rPr>
              <w:t>под</w:t>
            </w:r>
            <w:r w:rsidR="00710878" w:rsidRPr="00710878">
              <w:rPr>
                <w:rFonts w:ascii="Times New Roman" w:eastAsia="Times New Roman" w:hAnsi="Times New Roman" w:cs="Times New Roman"/>
                <w:sz w:val="24"/>
                <w:szCs w:val="24"/>
                <w:lang w:eastAsia="ru-RU"/>
              </w:rPr>
              <w:t>программы</w:t>
            </w:r>
          </w:p>
        </w:tc>
        <w:tc>
          <w:tcPr>
            <w:tcW w:w="6102" w:type="dxa"/>
          </w:tcPr>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10878" w:rsidRPr="0016069A">
              <w:rPr>
                <w:rFonts w:ascii="Times New Roman" w:eastAsia="Times New Roman" w:hAnsi="Times New Roman" w:cs="Times New Roman"/>
                <w:sz w:val="24"/>
                <w:szCs w:val="24"/>
                <w:lang w:eastAsia="ru-RU"/>
              </w:rPr>
              <w:t>Руководитель аппарата администрации Трубчевского муниципального района</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710878" w:rsidRPr="0016069A">
              <w:rPr>
                <w:rFonts w:ascii="Times New Roman" w:eastAsia="Times New Roman" w:hAnsi="Times New Roman" w:cs="Times New Roman"/>
                <w:sz w:val="24"/>
                <w:szCs w:val="24"/>
                <w:lang w:eastAsia="ru-RU"/>
              </w:rPr>
              <w:t>Комитет по управлению муниципальным имуществом администрации Трубчевского муниципального района</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10878" w:rsidRPr="0016069A">
              <w:rPr>
                <w:rFonts w:ascii="Times New Roman" w:eastAsia="Times New Roman" w:hAnsi="Times New Roman" w:cs="Times New Roman"/>
                <w:sz w:val="24"/>
                <w:szCs w:val="24"/>
                <w:lang w:eastAsia="ru-RU"/>
              </w:rPr>
              <w:t>Общий отдел администрации Трубчевского муниципального района</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710878" w:rsidRPr="0016069A">
              <w:rPr>
                <w:rFonts w:ascii="Times New Roman" w:eastAsia="Times New Roman" w:hAnsi="Times New Roman" w:cs="Times New Roman"/>
                <w:sz w:val="24"/>
                <w:szCs w:val="24"/>
                <w:lang w:eastAsia="ru-RU"/>
              </w:rPr>
              <w:t>Отдел учета и отчетности администрации Трубчевского муниципального района</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710878" w:rsidRPr="0016069A">
              <w:rPr>
                <w:rFonts w:ascii="Times New Roman" w:eastAsia="Times New Roman" w:hAnsi="Times New Roman" w:cs="Times New Roman"/>
                <w:sz w:val="24"/>
                <w:szCs w:val="24"/>
                <w:lang w:eastAsia="ru-RU"/>
              </w:rPr>
              <w:t>Отдел по делам семьи, охране материнства и детства администрации Трубчевского муниципального района</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710878" w:rsidRPr="0016069A">
              <w:rPr>
                <w:rFonts w:ascii="Times New Roman" w:eastAsia="Times New Roman" w:hAnsi="Times New Roman" w:cs="Times New Roman"/>
                <w:sz w:val="24"/>
                <w:szCs w:val="24"/>
                <w:lang w:eastAsia="ru-RU"/>
              </w:rPr>
              <w:t>Отдел экономики администрации Трубчевского муниципального района</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710878" w:rsidRPr="0016069A">
              <w:rPr>
                <w:rFonts w:ascii="Times New Roman" w:eastAsia="Times New Roman" w:hAnsi="Times New Roman" w:cs="Times New Roman"/>
                <w:sz w:val="24"/>
                <w:szCs w:val="24"/>
                <w:lang w:eastAsia="ru-RU"/>
              </w:rPr>
              <w:t>Комиссия по делам несовершеннолетних и защите их прав Трубчевского муниципального района</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710878" w:rsidRPr="0016069A">
              <w:rPr>
                <w:rFonts w:ascii="Times New Roman" w:eastAsia="Times New Roman" w:hAnsi="Times New Roman" w:cs="Times New Roman"/>
                <w:sz w:val="24"/>
                <w:szCs w:val="24"/>
                <w:lang w:eastAsia="ru-RU"/>
              </w:rPr>
              <w:t>Административная комиссия муниципального образования «</w:t>
            </w:r>
            <w:proofErr w:type="spellStart"/>
            <w:r w:rsidR="00710878" w:rsidRPr="0016069A">
              <w:rPr>
                <w:rFonts w:ascii="Times New Roman" w:eastAsia="Times New Roman" w:hAnsi="Times New Roman" w:cs="Times New Roman"/>
                <w:sz w:val="24"/>
                <w:szCs w:val="24"/>
                <w:lang w:eastAsia="ru-RU"/>
              </w:rPr>
              <w:t>Трубчевский</w:t>
            </w:r>
            <w:proofErr w:type="spellEnd"/>
            <w:r w:rsidR="00710878" w:rsidRPr="0016069A">
              <w:rPr>
                <w:rFonts w:ascii="Times New Roman" w:eastAsia="Times New Roman" w:hAnsi="Times New Roman" w:cs="Times New Roman"/>
                <w:sz w:val="24"/>
                <w:szCs w:val="24"/>
                <w:lang w:eastAsia="ru-RU"/>
              </w:rPr>
              <w:t xml:space="preserve"> муниципальный район»</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710878" w:rsidRPr="0016069A">
              <w:rPr>
                <w:rFonts w:ascii="Times New Roman" w:eastAsia="Times New Roman" w:hAnsi="Times New Roman" w:cs="Times New Roman"/>
                <w:sz w:val="24"/>
                <w:szCs w:val="24"/>
                <w:lang w:eastAsia="ru-RU"/>
              </w:rPr>
              <w:t>ОГИБДД  МО МВД России «</w:t>
            </w:r>
            <w:proofErr w:type="spellStart"/>
            <w:r w:rsidR="00710878" w:rsidRPr="0016069A">
              <w:rPr>
                <w:rFonts w:ascii="Times New Roman" w:eastAsia="Times New Roman" w:hAnsi="Times New Roman" w:cs="Times New Roman"/>
                <w:sz w:val="24"/>
                <w:szCs w:val="24"/>
                <w:lang w:eastAsia="ru-RU"/>
              </w:rPr>
              <w:t>Трубчевский</w:t>
            </w:r>
            <w:proofErr w:type="spellEnd"/>
            <w:r w:rsidR="00710878" w:rsidRPr="0016069A">
              <w:rPr>
                <w:rFonts w:ascii="Times New Roman" w:eastAsia="Times New Roman" w:hAnsi="Times New Roman" w:cs="Times New Roman"/>
                <w:sz w:val="24"/>
                <w:szCs w:val="24"/>
                <w:lang w:eastAsia="ru-RU"/>
              </w:rPr>
              <w:t>» (по согласованию)</w:t>
            </w:r>
          </w:p>
        </w:tc>
      </w:tr>
      <w:tr w:rsidR="00710878" w:rsidRPr="00710878" w:rsidTr="0016069A">
        <w:trPr>
          <w:trHeight w:val="600"/>
        </w:trPr>
        <w:tc>
          <w:tcPr>
            <w:tcW w:w="3645" w:type="dxa"/>
            <w:vAlign w:val="center"/>
          </w:tcPr>
          <w:p w:rsidR="00710878" w:rsidRPr="00710878" w:rsidRDefault="00710878" w:rsidP="0016069A">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Соисполнители </w:t>
            </w:r>
            <w:r w:rsidR="006017B1">
              <w:rPr>
                <w:rFonts w:ascii="Times New Roman" w:eastAsia="Times New Roman" w:hAnsi="Times New Roman" w:cs="Times New Roman"/>
                <w:sz w:val="24"/>
                <w:szCs w:val="24"/>
                <w:lang w:eastAsia="ru-RU"/>
              </w:rPr>
              <w:t>под</w:t>
            </w:r>
            <w:r w:rsidRPr="00710878">
              <w:rPr>
                <w:rFonts w:ascii="Times New Roman" w:eastAsia="Times New Roman" w:hAnsi="Times New Roman" w:cs="Times New Roman"/>
                <w:sz w:val="24"/>
                <w:szCs w:val="24"/>
                <w:lang w:eastAsia="ru-RU"/>
              </w:rPr>
              <w:t>программы</w:t>
            </w:r>
          </w:p>
        </w:tc>
        <w:tc>
          <w:tcPr>
            <w:tcW w:w="6102" w:type="dxa"/>
          </w:tcPr>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10878" w:rsidRPr="0016069A">
              <w:rPr>
                <w:rFonts w:ascii="Times New Roman" w:eastAsia="Times New Roman" w:hAnsi="Times New Roman" w:cs="Times New Roman"/>
                <w:sz w:val="24"/>
                <w:szCs w:val="24"/>
                <w:lang w:eastAsia="ru-RU"/>
              </w:rPr>
              <w:t>Отдел по правовой работе и связям с муниципальными образованиями администрации Трубчевского муниципального района</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710878" w:rsidRPr="0016069A">
              <w:rPr>
                <w:rFonts w:ascii="Times New Roman" w:eastAsia="Times New Roman" w:hAnsi="Times New Roman" w:cs="Times New Roman"/>
                <w:sz w:val="24"/>
                <w:szCs w:val="24"/>
                <w:lang w:eastAsia="ru-RU"/>
              </w:rPr>
              <w:t>Отдел образования администрации Трубчевского муниципального района</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10878" w:rsidRPr="0016069A">
              <w:rPr>
                <w:rFonts w:ascii="Times New Roman" w:eastAsia="Times New Roman" w:hAnsi="Times New Roman" w:cs="Times New Roman"/>
                <w:sz w:val="24"/>
                <w:szCs w:val="24"/>
                <w:lang w:eastAsia="ru-RU"/>
              </w:rPr>
              <w:t>Отдел по делам культуры, физической культуре и спорту администрации Трубчевского муниципального района</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710878" w:rsidRPr="0016069A">
              <w:rPr>
                <w:rFonts w:ascii="Times New Roman" w:eastAsia="Times New Roman" w:hAnsi="Times New Roman" w:cs="Times New Roman"/>
                <w:sz w:val="24"/>
                <w:szCs w:val="24"/>
                <w:lang w:eastAsia="ru-RU"/>
              </w:rPr>
              <w:t>Муниципальные бюджетные учреждения Трубчевского муниципального района</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710878" w:rsidRPr="0016069A">
              <w:rPr>
                <w:rFonts w:ascii="Times New Roman" w:eastAsia="Times New Roman" w:hAnsi="Times New Roman" w:cs="Times New Roman"/>
                <w:sz w:val="24"/>
                <w:szCs w:val="24"/>
                <w:lang w:eastAsia="ru-RU"/>
              </w:rPr>
              <w:t>МО МВД России «</w:t>
            </w:r>
            <w:proofErr w:type="spellStart"/>
            <w:r w:rsidR="00710878" w:rsidRPr="0016069A">
              <w:rPr>
                <w:rFonts w:ascii="Times New Roman" w:eastAsia="Times New Roman" w:hAnsi="Times New Roman" w:cs="Times New Roman"/>
                <w:sz w:val="24"/>
                <w:szCs w:val="24"/>
                <w:lang w:eastAsia="ru-RU"/>
              </w:rPr>
              <w:t>Трубчевский</w:t>
            </w:r>
            <w:proofErr w:type="spellEnd"/>
            <w:r w:rsidR="00710878" w:rsidRPr="0016069A">
              <w:rPr>
                <w:rFonts w:ascii="Times New Roman" w:eastAsia="Times New Roman" w:hAnsi="Times New Roman" w:cs="Times New Roman"/>
                <w:sz w:val="24"/>
                <w:szCs w:val="24"/>
                <w:lang w:eastAsia="ru-RU"/>
              </w:rPr>
              <w:t>» (по согласованию)</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710878" w:rsidRPr="0016069A">
              <w:rPr>
                <w:rFonts w:ascii="Times New Roman" w:eastAsia="Times New Roman" w:hAnsi="Times New Roman" w:cs="Times New Roman"/>
                <w:sz w:val="24"/>
                <w:szCs w:val="24"/>
                <w:lang w:eastAsia="ru-RU"/>
              </w:rPr>
              <w:t xml:space="preserve">Приокский филиал ФГУ «Управление по обеспечению </w:t>
            </w:r>
            <w:proofErr w:type="spellStart"/>
            <w:r w:rsidR="00710878" w:rsidRPr="0016069A">
              <w:rPr>
                <w:rFonts w:ascii="Times New Roman" w:eastAsia="Times New Roman" w:hAnsi="Times New Roman" w:cs="Times New Roman"/>
                <w:sz w:val="24"/>
                <w:szCs w:val="24"/>
                <w:lang w:eastAsia="ru-RU"/>
              </w:rPr>
              <w:t>энергоэффективности</w:t>
            </w:r>
            <w:proofErr w:type="spellEnd"/>
            <w:r w:rsidR="00710878" w:rsidRPr="0016069A">
              <w:rPr>
                <w:rFonts w:ascii="Times New Roman" w:eastAsia="Times New Roman" w:hAnsi="Times New Roman" w:cs="Times New Roman"/>
                <w:sz w:val="24"/>
                <w:szCs w:val="24"/>
                <w:lang w:eastAsia="ru-RU"/>
              </w:rPr>
              <w:t xml:space="preserve"> и энергосбережения в Средне-Окском регионе» (по согласованию)</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710878" w:rsidRPr="0016069A">
              <w:rPr>
                <w:rFonts w:ascii="Times New Roman" w:eastAsia="Times New Roman" w:hAnsi="Times New Roman" w:cs="Times New Roman"/>
                <w:sz w:val="24"/>
                <w:szCs w:val="24"/>
                <w:lang w:eastAsia="ru-RU"/>
              </w:rPr>
              <w:t>ГБУЗ «</w:t>
            </w:r>
            <w:proofErr w:type="spellStart"/>
            <w:r w:rsidR="00710878" w:rsidRPr="0016069A">
              <w:rPr>
                <w:rFonts w:ascii="Times New Roman" w:eastAsia="Times New Roman" w:hAnsi="Times New Roman" w:cs="Times New Roman"/>
                <w:sz w:val="24"/>
                <w:szCs w:val="24"/>
                <w:lang w:eastAsia="ru-RU"/>
              </w:rPr>
              <w:t>Трубчевская</w:t>
            </w:r>
            <w:proofErr w:type="spellEnd"/>
            <w:r w:rsidR="00710878" w:rsidRPr="0016069A">
              <w:rPr>
                <w:rFonts w:ascii="Times New Roman" w:eastAsia="Times New Roman" w:hAnsi="Times New Roman" w:cs="Times New Roman"/>
                <w:sz w:val="24"/>
                <w:szCs w:val="24"/>
                <w:lang w:eastAsia="ru-RU"/>
              </w:rPr>
              <w:t xml:space="preserve"> ЦРБ» (по согласованию)</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710878" w:rsidRPr="0016069A">
              <w:rPr>
                <w:rFonts w:ascii="Times New Roman" w:eastAsia="Times New Roman" w:hAnsi="Times New Roman" w:cs="Times New Roman"/>
                <w:sz w:val="24"/>
                <w:szCs w:val="24"/>
                <w:lang w:eastAsia="ru-RU"/>
              </w:rPr>
              <w:t>ГКУ «Центр занятости населения  Трубчевского района» (по согласованию)</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710878" w:rsidRPr="0016069A">
              <w:rPr>
                <w:rFonts w:ascii="Times New Roman" w:eastAsia="Times New Roman" w:hAnsi="Times New Roman" w:cs="Times New Roman"/>
                <w:sz w:val="24"/>
                <w:szCs w:val="24"/>
                <w:lang w:eastAsia="ru-RU"/>
              </w:rPr>
              <w:t>ГБУСО «Центр социальной помощи семье и детям Трубчевского района» (по согласованию)</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710878" w:rsidRPr="0016069A">
              <w:rPr>
                <w:rFonts w:ascii="Times New Roman" w:eastAsia="Times New Roman" w:hAnsi="Times New Roman" w:cs="Times New Roman"/>
                <w:sz w:val="24"/>
                <w:szCs w:val="24"/>
                <w:lang w:eastAsia="ru-RU"/>
              </w:rPr>
              <w:t>Отдел ЗАГС Трубчевского района управления ЗАГС Брянской области (по согласованию)</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10878" w:rsidRPr="0016069A">
              <w:rPr>
                <w:rFonts w:ascii="Times New Roman" w:eastAsia="Times New Roman" w:hAnsi="Times New Roman" w:cs="Times New Roman"/>
                <w:sz w:val="24"/>
                <w:szCs w:val="24"/>
                <w:lang w:eastAsia="ru-RU"/>
              </w:rPr>
              <w:t xml:space="preserve">ГКУ редакция газеты «Земля </w:t>
            </w:r>
            <w:proofErr w:type="spellStart"/>
            <w:r w:rsidR="00710878" w:rsidRPr="0016069A">
              <w:rPr>
                <w:rFonts w:ascii="Times New Roman" w:eastAsia="Times New Roman" w:hAnsi="Times New Roman" w:cs="Times New Roman"/>
                <w:sz w:val="24"/>
                <w:szCs w:val="24"/>
                <w:lang w:eastAsia="ru-RU"/>
              </w:rPr>
              <w:t>Трубчевская</w:t>
            </w:r>
            <w:proofErr w:type="spellEnd"/>
            <w:r w:rsidR="00710878" w:rsidRPr="0016069A">
              <w:rPr>
                <w:rFonts w:ascii="Times New Roman" w:eastAsia="Times New Roman" w:hAnsi="Times New Roman" w:cs="Times New Roman"/>
                <w:sz w:val="24"/>
                <w:szCs w:val="24"/>
                <w:lang w:eastAsia="ru-RU"/>
              </w:rPr>
              <w:t xml:space="preserve">» (по </w:t>
            </w:r>
            <w:r w:rsidR="00710878" w:rsidRPr="0016069A">
              <w:rPr>
                <w:rFonts w:ascii="Times New Roman" w:eastAsia="Times New Roman" w:hAnsi="Times New Roman" w:cs="Times New Roman"/>
                <w:sz w:val="24"/>
                <w:szCs w:val="24"/>
                <w:lang w:eastAsia="ru-RU"/>
              </w:rPr>
              <w:lastRenderedPageBreak/>
              <w:t>согласованию)</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710878" w:rsidRPr="0016069A">
              <w:rPr>
                <w:rFonts w:ascii="Times New Roman" w:eastAsia="Times New Roman" w:hAnsi="Times New Roman" w:cs="Times New Roman"/>
                <w:sz w:val="24"/>
                <w:szCs w:val="24"/>
                <w:lang w:eastAsia="ru-RU"/>
              </w:rPr>
              <w:t>ГБУ «Комплексный центр  социального обслуживания  населения Трубчевского района» (по согласованию)</w:t>
            </w:r>
          </w:p>
          <w:p w:rsidR="00710878" w:rsidRPr="0016069A" w:rsidRDefault="0016069A" w:rsidP="0016069A">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710878" w:rsidRPr="0016069A">
              <w:rPr>
                <w:rFonts w:ascii="Times New Roman" w:eastAsia="Times New Roman" w:hAnsi="Times New Roman" w:cs="Times New Roman"/>
                <w:sz w:val="24"/>
                <w:szCs w:val="24"/>
                <w:lang w:eastAsia="ru-RU"/>
              </w:rPr>
              <w:t>Молодежный совет Трубчевского района (по согласованию)</w:t>
            </w:r>
          </w:p>
        </w:tc>
      </w:tr>
      <w:tr w:rsidR="00710878" w:rsidRPr="00710878" w:rsidTr="0016069A">
        <w:trPr>
          <w:trHeight w:val="600"/>
        </w:trPr>
        <w:tc>
          <w:tcPr>
            <w:tcW w:w="3645" w:type="dxa"/>
            <w:vAlign w:val="center"/>
          </w:tcPr>
          <w:p w:rsidR="00710878" w:rsidRPr="00710878" w:rsidRDefault="00710878" w:rsidP="0016069A">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lastRenderedPageBreak/>
              <w:t xml:space="preserve">Перечень </w:t>
            </w:r>
            <w:r w:rsidR="002908AF">
              <w:rPr>
                <w:rFonts w:ascii="Times New Roman" w:eastAsia="Times New Roman" w:hAnsi="Times New Roman" w:cs="Times New Roman"/>
                <w:sz w:val="24"/>
                <w:szCs w:val="24"/>
                <w:lang w:eastAsia="ru-RU"/>
              </w:rPr>
              <w:t>основных мероприятий по</w:t>
            </w:r>
            <w:r w:rsidR="009A29E9">
              <w:rPr>
                <w:rFonts w:ascii="Times New Roman" w:eastAsia="Times New Roman" w:hAnsi="Times New Roman" w:cs="Times New Roman"/>
                <w:sz w:val="24"/>
                <w:szCs w:val="24"/>
                <w:lang w:eastAsia="ru-RU"/>
              </w:rPr>
              <w:t>д</w:t>
            </w:r>
            <w:r w:rsidRPr="00710878">
              <w:rPr>
                <w:rFonts w:ascii="Times New Roman" w:eastAsia="Times New Roman" w:hAnsi="Times New Roman" w:cs="Times New Roman"/>
                <w:sz w:val="24"/>
                <w:szCs w:val="24"/>
                <w:lang w:eastAsia="ru-RU"/>
              </w:rPr>
              <w:t>про</w:t>
            </w:r>
            <w:r w:rsidR="002908AF">
              <w:rPr>
                <w:rFonts w:ascii="Times New Roman" w:eastAsia="Times New Roman" w:hAnsi="Times New Roman" w:cs="Times New Roman"/>
                <w:sz w:val="24"/>
                <w:szCs w:val="24"/>
                <w:lang w:eastAsia="ru-RU"/>
              </w:rPr>
              <w:t>граммы</w:t>
            </w:r>
          </w:p>
        </w:tc>
        <w:tc>
          <w:tcPr>
            <w:tcW w:w="6102" w:type="dxa"/>
          </w:tcPr>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оценке недвижимости, признанию прав и регулирование отношений по государственной и муниципальной собственности;</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обязательному страхованию гражданской ответственности владельца опасных объектов;</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в области использования, охраны водных объектов и гидротехнических сооружений;</w:t>
            </w:r>
          </w:p>
          <w:p w:rsidR="00094765" w:rsidRPr="00710878" w:rsidRDefault="0016069A" w:rsidP="0016069A">
            <w:pPr>
              <w:jc w:val="both"/>
              <w:rPr>
                <w:rFonts w:ascii="Times New Roman" w:hAnsi="Times New Roman" w:cs="Times New Roman"/>
                <w:sz w:val="24"/>
                <w:szCs w:val="24"/>
              </w:rPr>
            </w:pPr>
            <w:r>
              <w:rPr>
                <w:rFonts w:ascii="Times New Roman" w:hAnsi="Times New Roman" w:cs="Times New Roman"/>
                <w:sz w:val="24"/>
                <w:szCs w:val="24"/>
              </w:rPr>
              <w:t>-</w:t>
            </w:r>
            <w:r w:rsidR="00094765" w:rsidRPr="00710878">
              <w:rPr>
                <w:rFonts w:ascii="Times New Roman" w:hAnsi="Times New Roman" w:cs="Times New Roman"/>
                <w:sz w:val="24"/>
                <w:szCs w:val="24"/>
              </w:rPr>
              <w:t xml:space="preserve">мероприятия </w:t>
            </w:r>
            <w:proofErr w:type="gramStart"/>
            <w:r w:rsidR="00094765" w:rsidRPr="00710878">
              <w:rPr>
                <w:rFonts w:ascii="Times New Roman" w:hAnsi="Times New Roman" w:cs="Times New Roman"/>
                <w:sz w:val="24"/>
                <w:szCs w:val="24"/>
              </w:rPr>
              <w:t>по оказанию помощи транспортным организациям на компенсацию потерь в доходах по перевозке пассажиров в пригородном сообщении</w:t>
            </w:r>
            <w:proofErr w:type="gramEnd"/>
            <w:r w:rsidR="00094765" w:rsidRPr="00710878">
              <w:rPr>
                <w:rFonts w:ascii="Times New Roman" w:hAnsi="Times New Roman" w:cs="Times New Roman"/>
                <w:sz w:val="24"/>
                <w:szCs w:val="24"/>
              </w:rPr>
              <w:t xml:space="preserve"> муниципального района;</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 xml:space="preserve">-мероприятия по повышению безопасности дорожного движения </w:t>
            </w:r>
            <w:proofErr w:type="spellStart"/>
            <w:r w:rsidRPr="00710878">
              <w:rPr>
                <w:rFonts w:ascii="Times New Roman" w:hAnsi="Times New Roman" w:cs="Times New Roman"/>
                <w:sz w:val="24"/>
                <w:szCs w:val="24"/>
              </w:rPr>
              <w:t>вТрубчевском</w:t>
            </w:r>
            <w:proofErr w:type="spellEnd"/>
            <w:r w:rsidRPr="00710878">
              <w:rPr>
                <w:rFonts w:ascii="Times New Roman" w:hAnsi="Times New Roman" w:cs="Times New Roman"/>
                <w:sz w:val="24"/>
                <w:szCs w:val="24"/>
              </w:rPr>
              <w:t xml:space="preserve"> муниципальном районе;</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поддержке молочного скотоводства;</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инвестированию объектов капитального строительства собственности Трубчевского муниципального района;</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обеспечению жильем молодых семей;</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профилактике социального сиротства,  оказанию помощи детям-сиротам и детям, оставшимся без попечения родителей, лицам из их числа, замещающим семьям, по предоставлению жилья лицам из числа детей-сирот;</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предоставлению  социальной помощи инвалидам-</w:t>
            </w:r>
            <w:proofErr w:type="spellStart"/>
            <w:r w:rsidRPr="00710878">
              <w:rPr>
                <w:rFonts w:ascii="Times New Roman" w:hAnsi="Times New Roman" w:cs="Times New Roman"/>
                <w:sz w:val="24"/>
                <w:szCs w:val="24"/>
              </w:rPr>
              <w:t>спинальникам</w:t>
            </w:r>
            <w:proofErr w:type="spell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проживающим</w:t>
            </w:r>
            <w:proofErr w:type="gramEnd"/>
            <w:r w:rsidRPr="00710878">
              <w:rPr>
                <w:rFonts w:ascii="Times New Roman" w:hAnsi="Times New Roman" w:cs="Times New Roman"/>
                <w:sz w:val="24"/>
                <w:szCs w:val="24"/>
              </w:rPr>
              <w:t xml:space="preserve"> на территории Трубчевского района, в виде ежемесячных денежных выплат;</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в сфере осуществления отдельных государственных полномочий по выплате ежемесячных денежных средств на содержание и проезд ребенка, переданного на воспитание в семью опекуна (попечителя), приемную семью, а также вознаграждение приемным родителям;</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 xml:space="preserve">-мероприятия в сфере осуществления отдельных государственных полномочий по организации деятельности административных комиссий и </w:t>
            </w:r>
            <w:r w:rsidRPr="00710878">
              <w:rPr>
                <w:rFonts w:ascii="Times New Roman" w:hAnsi="Times New Roman" w:cs="Times New Roman"/>
                <w:sz w:val="24"/>
                <w:szCs w:val="24"/>
              </w:rPr>
              <w:lastRenderedPageBreak/>
              <w:t>определению перечня должностных лиц органов местного самоуправления, уполномоченных составлять протоколы об административных правонарушениях;</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в сфере осуществления отдельных государственных полномочий в области охраны труда;</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w:t>
            </w:r>
          </w:p>
          <w:p w:rsidR="00094765" w:rsidRPr="00710878"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в сфере осуществления отдельных государственных полномочий по организации деятельности по опеке и попечительству;</w:t>
            </w:r>
          </w:p>
          <w:p w:rsidR="00710878" w:rsidRPr="0016069A" w:rsidRDefault="00094765" w:rsidP="0016069A">
            <w:pPr>
              <w:jc w:val="both"/>
              <w:rPr>
                <w:rFonts w:ascii="Times New Roman" w:hAnsi="Times New Roman" w:cs="Times New Roman"/>
                <w:sz w:val="24"/>
                <w:szCs w:val="24"/>
              </w:rPr>
            </w:pPr>
            <w:r w:rsidRPr="00710878">
              <w:rPr>
                <w:rFonts w:ascii="Times New Roman" w:hAnsi="Times New Roman" w:cs="Times New Roman"/>
                <w:sz w:val="24"/>
                <w:szCs w:val="24"/>
              </w:rPr>
              <w:t>-мероприятия в сфере осуществления отдельных государственных полномочий по обеспечению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p>
        </w:tc>
      </w:tr>
      <w:tr w:rsidR="00710878" w:rsidRPr="00710878" w:rsidTr="0016069A">
        <w:trPr>
          <w:trHeight w:val="240"/>
        </w:trPr>
        <w:tc>
          <w:tcPr>
            <w:tcW w:w="3645" w:type="dxa"/>
            <w:vAlign w:val="center"/>
          </w:tcPr>
          <w:p w:rsidR="00710878" w:rsidRPr="00710878" w:rsidRDefault="00710878" w:rsidP="0016069A">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lastRenderedPageBreak/>
              <w:t xml:space="preserve">Цели </w:t>
            </w:r>
            <w:r w:rsidR="009A29E9">
              <w:rPr>
                <w:rFonts w:ascii="Times New Roman" w:eastAsia="Times New Roman" w:hAnsi="Times New Roman" w:cs="Times New Roman"/>
                <w:sz w:val="24"/>
                <w:szCs w:val="24"/>
                <w:lang w:eastAsia="ru-RU"/>
              </w:rPr>
              <w:t>под</w:t>
            </w:r>
            <w:r w:rsidRPr="00710878">
              <w:rPr>
                <w:rFonts w:ascii="Times New Roman" w:eastAsia="Times New Roman" w:hAnsi="Times New Roman" w:cs="Times New Roman"/>
                <w:sz w:val="24"/>
                <w:szCs w:val="24"/>
                <w:lang w:eastAsia="ru-RU"/>
              </w:rPr>
              <w:t>программы</w:t>
            </w:r>
          </w:p>
        </w:tc>
        <w:tc>
          <w:tcPr>
            <w:tcW w:w="6102" w:type="dxa"/>
          </w:tcPr>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*Разработка и осуществление мер по обеспечению комплексного социально-экономического развития Трубчевского муниципального района, </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*реализация полномочий администрация Трубчевского муниципального района  по решению вопросов местного значения муниципального образования «</w:t>
            </w:r>
            <w:proofErr w:type="spellStart"/>
            <w:r w:rsidRPr="00710878">
              <w:rPr>
                <w:rFonts w:ascii="Times New Roman" w:eastAsia="Times New Roman" w:hAnsi="Times New Roman" w:cs="Times New Roman"/>
                <w:sz w:val="24"/>
                <w:szCs w:val="24"/>
                <w:lang w:eastAsia="ru-RU"/>
              </w:rPr>
              <w:t>Трубчевский</w:t>
            </w:r>
            <w:proofErr w:type="spellEnd"/>
            <w:r w:rsidRPr="00710878">
              <w:rPr>
                <w:rFonts w:ascii="Times New Roman" w:eastAsia="Times New Roman" w:hAnsi="Times New Roman" w:cs="Times New Roman"/>
                <w:sz w:val="24"/>
                <w:szCs w:val="24"/>
                <w:lang w:eastAsia="ru-RU"/>
              </w:rPr>
              <w:t xml:space="preserve">  муниципальный район», а также отдельных государственных полномочий Брянской области, переданных в соответствии с законами Брянской области;</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*создание условий для оптимизации и повышения эффективности расходов бюджета Трубчевского муниципального района</w:t>
            </w:r>
            <w:r w:rsidR="0016069A">
              <w:rPr>
                <w:rFonts w:ascii="Times New Roman" w:eastAsia="Times New Roman" w:hAnsi="Times New Roman" w:cs="Times New Roman"/>
                <w:sz w:val="24"/>
                <w:szCs w:val="24"/>
                <w:lang w:eastAsia="ru-RU"/>
              </w:rPr>
              <w:t xml:space="preserve"> </w:t>
            </w:r>
            <w:r w:rsidRPr="00710878">
              <w:rPr>
                <w:rFonts w:ascii="Times New Roman" w:eastAsia="Times New Roman" w:hAnsi="Times New Roman" w:cs="Times New Roman"/>
                <w:sz w:val="24"/>
                <w:szCs w:val="24"/>
                <w:lang w:eastAsia="ru-RU"/>
              </w:rPr>
              <w:t>в части расходов администрации Трубчевского муниципального района</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*формирование экономических условий, обеспечивающих администрацию Трубчевского муниципального района финансовыми</w:t>
            </w:r>
            <w:r w:rsidR="0016069A">
              <w:rPr>
                <w:rFonts w:ascii="Times New Roman" w:eastAsia="Times New Roman" w:hAnsi="Times New Roman" w:cs="Times New Roman"/>
                <w:sz w:val="24"/>
                <w:szCs w:val="24"/>
                <w:lang w:eastAsia="ru-RU"/>
              </w:rPr>
              <w:t xml:space="preserve">, материально-техническими </w:t>
            </w:r>
            <w:r w:rsidRPr="00710878">
              <w:rPr>
                <w:rFonts w:ascii="Times New Roman" w:eastAsia="Times New Roman" w:hAnsi="Times New Roman" w:cs="Times New Roman"/>
                <w:sz w:val="24"/>
                <w:szCs w:val="24"/>
                <w:lang w:eastAsia="ru-RU"/>
              </w:rPr>
              <w:t>ресурсами</w:t>
            </w:r>
          </w:p>
        </w:tc>
      </w:tr>
      <w:tr w:rsidR="00710878" w:rsidRPr="00710878" w:rsidTr="0016069A">
        <w:trPr>
          <w:trHeight w:val="240"/>
        </w:trPr>
        <w:tc>
          <w:tcPr>
            <w:tcW w:w="3645" w:type="dxa"/>
            <w:vAlign w:val="center"/>
          </w:tcPr>
          <w:p w:rsidR="00710878" w:rsidRPr="00710878" w:rsidRDefault="00710878" w:rsidP="0016069A">
            <w:pPr>
              <w:autoSpaceDE w:val="0"/>
              <w:autoSpaceDN w:val="0"/>
              <w:adjustRightInd w:val="0"/>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Задачи </w:t>
            </w:r>
            <w:r w:rsidR="009A29E9">
              <w:rPr>
                <w:rFonts w:ascii="Times New Roman" w:eastAsia="Times New Roman" w:hAnsi="Times New Roman" w:cs="Times New Roman"/>
                <w:sz w:val="24"/>
                <w:szCs w:val="24"/>
                <w:lang w:eastAsia="ru-RU"/>
              </w:rPr>
              <w:t>под</w:t>
            </w:r>
            <w:r w:rsidRPr="00710878">
              <w:rPr>
                <w:rFonts w:ascii="Times New Roman" w:eastAsia="Times New Roman" w:hAnsi="Times New Roman" w:cs="Times New Roman"/>
                <w:sz w:val="24"/>
                <w:szCs w:val="24"/>
                <w:lang w:eastAsia="ru-RU"/>
              </w:rPr>
              <w:t>программы</w:t>
            </w:r>
          </w:p>
        </w:tc>
        <w:tc>
          <w:tcPr>
            <w:tcW w:w="6102" w:type="dxa"/>
          </w:tcPr>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*Создание оптимальных условий для повышения эффективности реализации полномочий администрации Трубчевского муниципального </w:t>
            </w:r>
            <w:proofErr w:type="spellStart"/>
            <w:r w:rsidRPr="00710878">
              <w:rPr>
                <w:rFonts w:ascii="Times New Roman" w:eastAsia="Times New Roman" w:hAnsi="Times New Roman" w:cs="Times New Roman"/>
                <w:sz w:val="24"/>
                <w:szCs w:val="24"/>
                <w:lang w:eastAsia="ru-RU"/>
              </w:rPr>
              <w:t>района</w:t>
            </w:r>
            <w:proofErr w:type="gramStart"/>
            <w:r w:rsidRPr="00710878">
              <w:rPr>
                <w:rFonts w:ascii="Times New Roman" w:eastAsia="Times New Roman" w:hAnsi="Times New Roman" w:cs="Times New Roman"/>
                <w:sz w:val="24"/>
                <w:szCs w:val="24"/>
                <w:lang w:eastAsia="ru-RU"/>
              </w:rPr>
              <w:t>,а</w:t>
            </w:r>
            <w:proofErr w:type="spellEnd"/>
            <w:proofErr w:type="gramEnd"/>
            <w:r w:rsidRPr="00710878">
              <w:rPr>
                <w:rFonts w:ascii="Times New Roman" w:eastAsia="Times New Roman" w:hAnsi="Times New Roman" w:cs="Times New Roman"/>
                <w:sz w:val="24"/>
                <w:szCs w:val="24"/>
                <w:lang w:eastAsia="ru-RU"/>
              </w:rPr>
              <w:t xml:space="preserve"> также отдельных государственных полномочий Брянской области, переданных в соответствии с законами Брянской области;</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*финансовое обеспечение переданных администрации Трубчевского муниципального района государственных полномочий; </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*создание урегулированной системы учета объектов муниципального имущества на территории Трубчевского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w:t>
            </w:r>
            <w:r w:rsidRPr="00710878">
              <w:rPr>
                <w:rFonts w:ascii="Times New Roman" w:eastAsia="Times New Roman" w:hAnsi="Times New Roman" w:cs="Times New Roman"/>
                <w:sz w:val="24"/>
                <w:szCs w:val="24"/>
                <w:lang w:eastAsia="ru-RU"/>
              </w:rPr>
              <w:lastRenderedPageBreak/>
              <w:t>осуществление закупок товаров работ и услуг для муниципальных нужд;</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*защита прав и законных интересов несовершеннолетних, лиц из числа детей-сирот и детей, оставшихся без попечения родителей;</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*сокращение количества лиц, погибших в результате дорожно-транспортных происшествий, сокращение количества дорожно-транспортных происшествий с пострадавшими сокращение детского </w:t>
            </w:r>
            <w:proofErr w:type="gramStart"/>
            <w:r w:rsidRPr="00710878">
              <w:rPr>
                <w:rFonts w:ascii="Times New Roman" w:eastAsia="Times New Roman" w:hAnsi="Times New Roman" w:cs="Times New Roman"/>
                <w:sz w:val="24"/>
                <w:szCs w:val="24"/>
                <w:lang w:eastAsia="ru-RU"/>
              </w:rPr>
              <w:t>дорожного-транспортного</w:t>
            </w:r>
            <w:proofErr w:type="gramEnd"/>
            <w:r w:rsidRPr="00710878">
              <w:rPr>
                <w:rFonts w:ascii="Times New Roman" w:eastAsia="Times New Roman" w:hAnsi="Times New Roman" w:cs="Times New Roman"/>
                <w:sz w:val="24"/>
                <w:szCs w:val="24"/>
                <w:lang w:eastAsia="ru-RU"/>
              </w:rPr>
              <w:t xml:space="preserve"> травматизма;</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*муниципальная поддержка решения жилищной проблемы молодых семей, признанных в установленном </w:t>
            </w:r>
            <w:proofErr w:type="gramStart"/>
            <w:r w:rsidRPr="00710878">
              <w:rPr>
                <w:rFonts w:ascii="Times New Roman" w:eastAsia="Times New Roman" w:hAnsi="Times New Roman" w:cs="Times New Roman"/>
                <w:sz w:val="24"/>
                <w:szCs w:val="24"/>
                <w:lang w:eastAsia="ru-RU"/>
              </w:rPr>
              <w:t>порядке</w:t>
            </w:r>
            <w:proofErr w:type="gramEnd"/>
            <w:r w:rsidRPr="00710878">
              <w:rPr>
                <w:rFonts w:ascii="Times New Roman" w:eastAsia="Times New Roman" w:hAnsi="Times New Roman" w:cs="Times New Roman"/>
                <w:sz w:val="24"/>
                <w:szCs w:val="24"/>
                <w:lang w:eastAsia="ru-RU"/>
              </w:rPr>
              <w:t xml:space="preserve"> нуждающимися в улучшении жилищных условий </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*повышение энергетической эффективности при потреблении энергетических ресурсов </w:t>
            </w:r>
            <w:proofErr w:type="gramStart"/>
            <w:r w:rsidRPr="00710878">
              <w:rPr>
                <w:rFonts w:ascii="Times New Roman" w:eastAsia="Times New Roman" w:hAnsi="Times New Roman" w:cs="Times New Roman"/>
                <w:sz w:val="24"/>
                <w:szCs w:val="24"/>
                <w:lang w:eastAsia="ru-RU"/>
              </w:rPr>
              <w:t>в</w:t>
            </w:r>
            <w:proofErr w:type="gramEnd"/>
            <w:r w:rsidRPr="00710878">
              <w:rPr>
                <w:rFonts w:ascii="Times New Roman" w:eastAsia="Times New Roman" w:hAnsi="Times New Roman" w:cs="Times New Roman"/>
                <w:sz w:val="24"/>
                <w:szCs w:val="24"/>
                <w:lang w:eastAsia="ru-RU"/>
              </w:rPr>
              <w:t xml:space="preserve"> </w:t>
            </w:r>
            <w:proofErr w:type="gramStart"/>
            <w:r w:rsidRPr="00710878">
              <w:rPr>
                <w:rFonts w:ascii="Times New Roman" w:eastAsia="Times New Roman" w:hAnsi="Times New Roman" w:cs="Times New Roman"/>
                <w:sz w:val="24"/>
                <w:szCs w:val="24"/>
                <w:lang w:eastAsia="ru-RU"/>
              </w:rPr>
              <w:t>Трубчевском</w:t>
            </w:r>
            <w:proofErr w:type="gramEnd"/>
            <w:r w:rsidRPr="00710878">
              <w:rPr>
                <w:rFonts w:ascii="Times New Roman" w:eastAsia="Times New Roman" w:hAnsi="Times New Roman" w:cs="Times New Roman"/>
                <w:sz w:val="24"/>
                <w:szCs w:val="24"/>
                <w:lang w:eastAsia="ru-RU"/>
              </w:rPr>
              <w:t xml:space="preserve"> муниципальном районе за счет снижения к 2015 году удельных показателей энергоемкости и энергопотребления  на 15 процентов и до 2020 года на 40% относительно уровня 2007 года, создание условий для перевода экономики и бюджетной сферы муниципального образования на энергосберегающий путь развития;</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*предупреждение и профилактика социального сиротства;</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*повышение качества психолого-медико-педагогической, социальной и трудовой реабилитации детей-сирот и детей, оставшихся без попечения родителей;</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*повышение качества подготовки к жизни выпускников образовательных учреждений для детей-сирот  и детей, оставшихся без попечения родителей;</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*сокращение численности детей-сирот и детей, оставшихся без попечения родителей, от общей численности детей </w:t>
            </w:r>
            <w:proofErr w:type="gramStart"/>
            <w:r w:rsidRPr="00710878">
              <w:rPr>
                <w:rFonts w:ascii="Times New Roman" w:eastAsia="Times New Roman" w:hAnsi="Times New Roman" w:cs="Times New Roman"/>
                <w:sz w:val="24"/>
                <w:szCs w:val="24"/>
                <w:lang w:eastAsia="ru-RU"/>
              </w:rPr>
              <w:t>в</w:t>
            </w:r>
            <w:proofErr w:type="gramEnd"/>
            <w:r w:rsidRPr="00710878">
              <w:rPr>
                <w:rFonts w:ascii="Times New Roman" w:eastAsia="Times New Roman" w:hAnsi="Times New Roman" w:cs="Times New Roman"/>
                <w:sz w:val="24"/>
                <w:szCs w:val="24"/>
                <w:lang w:eastAsia="ru-RU"/>
              </w:rPr>
              <w:t xml:space="preserve"> </w:t>
            </w:r>
            <w:proofErr w:type="gramStart"/>
            <w:r w:rsidRPr="00710878">
              <w:rPr>
                <w:rFonts w:ascii="Times New Roman" w:eastAsia="Times New Roman" w:hAnsi="Times New Roman" w:cs="Times New Roman"/>
                <w:sz w:val="24"/>
                <w:szCs w:val="24"/>
                <w:lang w:eastAsia="ru-RU"/>
              </w:rPr>
              <w:t>Трубчевском</w:t>
            </w:r>
            <w:proofErr w:type="gramEnd"/>
            <w:r w:rsidRPr="00710878">
              <w:rPr>
                <w:rFonts w:ascii="Times New Roman" w:eastAsia="Times New Roman" w:hAnsi="Times New Roman" w:cs="Times New Roman"/>
                <w:sz w:val="24"/>
                <w:szCs w:val="24"/>
                <w:lang w:eastAsia="ru-RU"/>
              </w:rPr>
              <w:t xml:space="preserve"> муниципальном районе;</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*увеличение доли детей – сирот и детей, оставшихся без попечения родителей, переданных в семьи </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(усыновление, опека, попечительство, приемная семья);</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*сокращение численности детей-сирот и детей, оставшихся без попечения родителей  направленных  под надзор в организации для детей-сирот и детей, оставшихся без попечения родителей;</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*осуществление сохранности жилых помещений, закрепленных за детьми-сиротами и детьми, оставшимися без попечения родителей;</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в связи с прекращением муниципальной </w:t>
            </w:r>
            <w:proofErr w:type="gramStart"/>
            <w:r w:rsidRPr="00710878">
              <w:rPr>
                <w:rFonts w:ascii="Times New Roman" w:eastAsia="Times New Roman" w:hAnsi="Times New Roman" w:cs="Times New Roman"/>
                <w:sz w:val="24"/>
                <w:szCs w:val="24"/>
                <w:lang w:eastAsia="ru-RU"/>
              </w:rPr>
              <w:t>службы</w:t>
            </w:r>
            <w:proofErr w:type="gramEnd"/>
            <w:r w:rsidRPr="00710878">
              <w:rPr>
                <w:rFonts w:ascii="Times New Roman" w:eastAsia="Times New Roman" w:hAnsi="Times New Roman" w:cs="Times New Roman"/>
                <w:sz w:val="24"/>
                <w:szCs w:val="24"/>
                <w:lang w:eastAsia="ru-RU"/>
              </w:rPr>
              <w:t xml:space="preserve"> при достижении установленной законом выслуги при выходе на трудовую пенсию по старости (инвалидности);</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*реализация муниципальной финансовой поддержки лиц, нуждающихся в особой защите со стороны </w:t>
            </w:r>
            <w:r w:rsidRPr="00710878">
              <w:rPr>
                <w:rFonts w:ascii="Times New Roman" w:eastAsia="Times New Roman" w:hAnsi="Times New Roman" w:cs="Times New Roman"/>
                <w:sz w:val="24"/>
                <w:szCs w:val="24"/>
                <w:lang w:eastAsia="ru-RU"/>
              </w:rPr>
              <w:lastRenderedPageBreak/>
              <w:t>общества и государства;</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*реализация административного законодательства на территории Трубчевского муниципального района, профилактика административных правонарушений;</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*создание благоприятных условий для комплексного развития и жизнедеятельности детей, укрепления семьи как гражданского института в целом;</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*улучшение состояния условий и охраны труда в организациях, учреждениях и предприятиях Трубчевского муниципального района;</w:t>
            </w:r>
          </w:p>
          <w:p w:rsidR="00710878" w:rsidRPr="00710878" w:rsidRDefault="00710878" w:rsidP="00710878">
            <w:pPr>
              <w:autoSpaceDE w:val="0"/>
              <w:autoSpaceDN w:val="0"/>
              <w:adjustRightInd w:val="0"/>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*сокращение доли несовершеннолетних, состоящих на учете в комиссии по делам несовершеннолетних и защите их прав Трубчевского муниципального района</w:t>
            </w:r>
          </w:p>
        </w:tc>
      </w:tr>
      <w:tr w:rsidR="00710878" w:rsidRPr="00710878" w:rsidTr="0016069A">
        <w:trPr>
          <w:trHeight w:val="360"/>
        </w:trPr>
        <w:tc>
          <w:tcPr>
            <w:tcW w:w="3645" w:type="dxa"/>
            <w:vAlign w:val="center"/>
          </w:tcPr>
          <w:p w:rsidR="00710878" w:rsidRPr="00710878" w:rsidRDefault="00710878" w:rsidP="0016069A">
            <w:pPr>
              <w:pStyle w:val="ConsPlusCell"/>
              <w:widowControl/>
              <w:jc w:val="center"/>
              <w:rPr>
                <w:rFonts w:ascii="Times New Roman" w:hAnsi="Times New Roman" w:cs="Times New Roman"/>
                <w:sz w:val="24"/>
                <w:szCs w:val="24"/>
              </w:rPr>
            </w:pPr>
            <w:r w:rsidRPr="00710878">
              <w:rPr>
                <w:rFonts w:ascii="Times New Roman" w:hAnsi="Times New Roman" w:cs="Times New Roman"/>
                <w:sz w:val="24"/>
                <w:szCs w:val="24"/>
              </w:rPr>
              <w:lastRenderedPageBreak/>
              <w:t xml:space="preserve">Этапы и сроки реализации  </w:t>
            </w:r>
            <w:r w:rsidRPr="00710878">
              <w:rPr>
                <w:rFonts w:ascii="Times New Roman" w:hAnsi="Times New Roman" w:cs="Times New Roman"/>
                <w:sz w:val="24"/>
                <w:szCs w:val="24"/>
              </w:rPr>
              <w:br/>
            </w:r>
            <w:r w:rsidR="006017B1">
              <w:rPr>
                <w:rFonts w:ascii="Times New Roman" w:hAnsi="Times New Roman" w:cs="Times New Roman"/>
                <w:sz w:val="24"/>
                <w:szCs w:val="24"/>
              </w:rPr>
              <w:t xml:space="preserve">под </w:t>
            </w:r>
            <w:r w:rsidRPr="00710878">
              <w:rPr>
                <w:rFonts w:ascii="Times New Roman" w:hAnsi="Times New Roman" w:cs="Times New Roman"/>
                <w:sz w:val="24"/>
                <w:szCs w:val="24"/>
              </w:rPr>
              <w:t>программы</w:t>
            </w:r>
          </w:p>
        </w:tc>
        <w:tc>
          <w:tcPr>
            <w:tcW w:w="6102" w:type="dxa"/>
            <w:vAlign w:val="center"/>
          </w:tcPr>
          <w:p w:rsidR="00710878" w:rsidRPr="00710878" w:rsidRDefault="00710878" w:rsidP="0016069A">
            <w:pPr>
              <w:pStyle w:val="ConsPlusCell"/>
              <w:widowControl/>
              <w:rPr>
                <w:rFonts w:ascii="Times New Roman" w:hAnsi="Times New Roman" w:cs="Times New Roman"/>
                <w:sz w:val="24"/>
                <w:szCs w:val="24"/>
              </w:rPr>
            </w:pPr>
            <w:r w:rsidRPr="00710878">
              <w:rPr>
                <w:rFonts w:ascii="Times New Roman" w:hAnsi="Times New Roman" w:cs="Times New Roman"/>
                <w:sz w:val="24"/>
                <w:szCs w:val="24"/>
              </w:rPr>
              <w:t>2013 – 2016 годы</w:t>
            </w:r>
          </w:p>
        </w:tc>
      </w:tr>
      <w:tr w:rsidR="00710878" w:rsidRPr="00710878" w:rsidTr="0016069A">
        <w:trPr>
          <w:trHeight w:val="1080"/>
        </w:trPr>
        <w:tc>
          <w:tcPr>
            <w:tcW w:w="3645" w:type="dxa"/>
            <w:vAlign w:val="center"/>
          </w:tcPr>
          <w:p w:rsidR="00710878" w:rsidRPr="00710878" w:rsidRDefault="00710878" w:rsidP="0016069A">
            <w:pPr>
              <w:pStyle w:val="ConsPlusCell"/>
              <w:widowControl/>
              <w:jc w:val="center"/>
              <w:rPr>
                <w:rFonts w:ascii="Times New Roman" w:hAnsi="Times New Roman" w:cs="Times New Roman"/>
                <w:sz w:val="24"/>
                <w:szCs w:val="24"/>
              </w:rPr>
            </w:pPr>
            <w:r w:rsidRPr="00710878">
              <w:rPr>
                <w:rFonts w:ascii="Times New Roman" w:hAnsi="Times New Roman" w:cs="Times New Roman"/>
                <w:sz w:val="24"/>
                <w:szCs w:val="24"/>
              </w:rPr>
              <w:t xml:space="preserve">Объемы бюджетных          </w:t>
            </w:r>
            <w:r w:rsidRPr="00710878">
              <w:rPr>
                <w:rFonts w:ascii="Times New Roman" w:hAnsi="Times New Roman" w:cs="Times New Roman"/>
                <w:sz w:val="24"/>
                <w:szCs w:val="24"/>
              </w:rPr>
              <w:br/>
              <w:t xml:space="preserve">ассигнований на           </w:t>
            </w:r>
            <w:r w:rsidRPr="00710878">
              <w:rPr>
                <w:rFonts w:ascii="Times New Roman" w:hAnsi="Times New Roman" w:cs="Times New Roman"/>
                <w:sz w:val="24"/>
                <w:szCs w:val="24"/>
              </w:rPr>
              <w:br/>
              <w:t xml:space="preserve">реализацию </w:t>
            </w:r>
            <w:r w:rsidR="006017B1">
              <w:rPr>
                <w:rFonts w:ascii="Times New Roman" w:hAnsi="Times New Roman" w:cs="Times New Roman"/>
                <w:sz w:val="24"/>
                <w:szCs w:val="24"/>
              </w:rPr>
              <w:t>под</w:t>
            </w:r>
            <w:r w:rsidRPr="00710878">
              <w:rPr>
                <w:rFonts w:ascii="Times New Roman" w:hAnsi="Times New Roman" w:cs="Times New Roman"/>
                <w:sz w:val="24"/>
                <w:szCs w:val="24"/>
              </w:rPr>
              <w:t>программы</w:t>
            </w:r>
          </w:p>
        </w:tc>
        <w:tc>
          <w:tcPr>
            <w:tcW w:w="6102" w:type="dxa"/>
          </w:tcPr>
          <w:p w:rsidR="00710878" w:rsidRPr="006017B1" w:rsidRDefault="006017B1" w:rsidP="006017B1">
            <w:pPr>
              <w:pStyle w:val="ConsPlusCell"/>
              <w:widowControl/>
              <w:rPr>
                <w:rFonts w:ascii="Times New Roman" w:hAnsi="Times New Roman" w:cs="Times New Roman"/>
                <w:sz w:val="24"/>
                <w:szCs w:val="24"/>
              </w:rPr>
            </w:pPr>
            <w:r w:rsidRPr="006017B1">
              <w:rPr>
                <w:rFonts w:ascii="Times New Roman" w:hAnsi="Times New Roman" w:cs="Times New Roman"/>
                <w:sz w:val="24"/>
                <w:szCs w:val="24"/>
              </w:rPr>
              <w:t>О</w:t>
            </w:r>
            <w:r w:rsidR="00710878" w:rsidRPr="006017B1">
              <w:rPr>
                <w:rFonts w:ascii="Times New Roman" w:hAnsi="Times New Roman" w:cs="Times New Roman"/>
                <w:sz w:val="24"/>
                <w:szCs w:val="24"/>
              </w:rPr>
              <w:t xml:space="preserve">бщий объем средств, предусмотренных на реализацию  </w:t>
            </w:r>
            <w:r w:rsidRPr="006017B1">
              <w:rPr>
                <w:rFonts w:ascii="Times New Roman" w:hAnsi="Times New Roman" w:cs="Times New Roman"/>
                <w:sz w:val="24"/>
                <w:szCs w:val="24"/>
              </w:rPr>
              <w:t xml:space="preserve">подпрограммы муниципальной программы </w:t>
            </w:r>
            <w:r w:rsidRPr="00A65959">
              <w:rPr>
                <w:rFonts w:ascii="Times New Roman" w:hAnsi="Times New Roman" w:cs="Times New Roman"/>
                <w:sz w:val="24"/>
                <w:szCs w:val="24"/>
              </w:rPr>
              <w:t xml:space="preserve">- 131 327 545 рублей, </w:t>
            </w:r>
            <w:r w:rsidR="00710878" w:rsidRPr="00A65959">
              <w:rPr>
                <w:rFonts w:ascii="Times New Roman" w:hAnsi="Times New Roman" w:cs="Times New Roman"/>
                <w:sz w:val="24"/>
                <w:szCs w:val="24"/>
              </w:rPr>
              <w:t>в то</w:t>
            </w:r>
            <w:r w:rsidRPr="00A65959">
              <w:rPr>
                <w:rFonts w:ascii="Times New Roman" w:hAnsi="Times New Roman" w:cs="Times New Roman"/>
                <w:sz w:val="24"/>
                <w:szCs w:val="24"/>
              </w:rPr>
              <w:t xml:space="preserve">м числе:    </w:t>
            </w:r>
            <w:r w:rsidRPr="00A65959">
              <w:rPr>
                <w:rFonts w:ascii="Times New Roman" w:hAnsi="Times New Roman" w:cs="Times New Roman"/>
                <w:sz w:val="24"/>
                <w:szCs w:val="24"/>
              </w:rPr>
              <w:br/>
              <w:t>2013 год – 38 835 780</w:t>
            </w:r>
            <w:r w:rsidR="00710878" w:rsidRPr="00A65959">
              <w:rPr>
                <w:rFonts w:ascii="Times New Roman" w:hAnsi="Times New Roman" w:cs="Times New Roman"/>
                <w:sz w:val="24"/>
                <w:szCs w:val="24"/>
              </w:rPr>
              <w:t xml:space="preserve"> </w:t>
            </w:r>
            <w:r w:rsidRPr="00A65959">
              <w:rPr>
                <w:rFonts w:ascii="Times New Roman" w:hAnsi="Times New Roman" w:cs="Times New Roman"/>
                <w:sz w:val="24"/>
                <w:szCs w:val="24"/>
              </w:rPr>
              <w:t xml:space="preserve">рублей;      </w:t>
            </w:r>
            <w:r w:rsidRPr="00A65959">
              <w:rPr>
                <w:rFonts w:ascii="Times New Roman" w:hAnsi="Times New Roman" w:cs="Times New Roman"/>
                <w:sz w:val="24"/>
                <w:szCs w:val="24"/>
              </w:rPr>
              <w:br/>
              <w:t xml:space="preserve">2014 год – 30 665 875 рублей;      </w:t>
            </w:r>
            <w:r w:rsidRPr="00A65959">
              <w:rPr>
                <w:rFonts w:ascii="Times New Roman" w:hAnsi="Times New Roman" w:cs="Times New Roman"/>
                <w:sz w:val="24"/>
                <w:szCs w:val="24"/>
              </w:rPr>
              <w:br/>
              <w:t>2015 год – 30 912 945 рублей;</w:t>
            </w:r>
            <w:r w:rsidRPr="00A65959">
              <w:rPr>
                <w:rFonts w:ascii="Times New Roman" w:hAnsi="Times New Roman" w:cs="Times New Roman"/>
                <w:sz w:val="24"/>
                <w:szCs w:val="24"/>
              </w:rPr>
              <w:br/>
              <w:t xml:space="preserve">2016 год – 30 912 945 </w:t>
            </w:r>
            <w:r w:rsidR="00710878" w:rsidRPr="00A65959">
              <w:rPr>
                <w:rFonts w:ascii="Times New Roman" w:hAnsi="Times New Roman" w:cs="Times New Roman"/>
                <w:sz w:val="24"/>
                <w:szCs w:val="24"/>
              </w:rPr>
              <w:t>рублей</w:t>
            </w:r>
            <w:r w:rsidR="00710878" w:rsidRPr="006017B1">
              <w:rPr>
                <w:rFonts w:ascii="Times New Roman" w:hAnsi="Times New Roman" w:cs="Times New Roman"/>
                <w:sz w:val="24"/>
                <w:szCs w:val="24"/>
              </w:rPr>
              <w:t xml:space="preserve">       </w:t>
            </w:r>
          </w:p>
        </w:tc>
      </w:tr>
      <w:tr w:rsidR="00710878" w:rsidRPr="00710878" w:rsidTr="0016069A">
        <w:trPr>
          <w:trHeight w:val="615"/>
        </w:trPr>
        <w:tc>
          <w:tcPr>
            <w:tcW w:w="3645" w:type="dxa"/>
            <w:vAlign w:val="center"/>
          </w:tcPr>
          <w:p w:rsidR="00710878" w:rsidRPr="00710878" w:rsidRDefault="00710878" w:rsidP="0016069A">
            <w:pPr>
              <w:pStyle w:val="ConsPlusCell"/>
              <w:widowControl/>
              <w:jc w:val="center"/>
              <w:rPr>
                <w:rFonts w:ascii="Times New Roman" w:hAnsi="Times New Roman" w:cs="Times New Roman"/>
                <w:sz w:val="24"/>
                <w:szCs w:val="24"/>
              </w:rPr>
            </w:pPr>
            <w:r w:rsidRPr="00710878">
              <w:rPr>
                <w:rFonts w:ascii="Times New Roman" w:hAnsi="Times New Roman" w:cs="Times New Roman"/>
                <w:sz w:val="24"/>
                <w:szCs w:val="24"/>
              </w:rPr>
              <w:t xml:space="preserve">Ожидаемые результаты      </w:t>
            </w:r>
            <w:r w:rsidRPr="00710878">
              <w:rPr>
                <w:rFonts w:ascii="Times New Roman" w:hAnsi="Times New Roman" w:cs="Times New Roman"/>
                <w:sz w:val="24"/>
                <w:szCs w:val="24"/>
              </w:rPr>
              <w:br/>
              <w:t xml:space="preserve">реализации </w:t>
            </w:r>
            <w:r w:rsidR="006017B1">
              <w:rPr>
                <w:rFonts w:ascii="Times New Roman" w:hAnsi="Times New Roman" w:cs="Times New Roman"/>
                <w:sz w:val="24"/>
                <w:szCs w:val="24"/>
              </w:rPr>
              <w:t>под</w:t>
            </w:r>
            <w:r w:rsidRPr="00710878">
              <w:rPr>
                <w:rFonts w:ascii="Times New Roman" w:hAnsi="Times New Roman" w:cs="Times New Roman"/>
                <w:sz w:val="24"/>
                <w:szCs w:val="24"/>
              </w:rPr>
              <w:t>программы</w:t>
            </w:r>
          </w:p>
        </w:tc>
        <w:tc>
          <w:tcPr>
            <w:tcW w:w="6102" w:type="dxa"/>
          </w:tcPr>
          <w:p w:rsidR="006017B1" w:rsidRDefault="006017B1" w:rsidP="0016069A">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Реализация запланированных мероприятий подпрограммы муниципальной программы администрации Трубчевского муниципального района:</w:t>
            </w:r>
          </w:p>
          <w:p w:rsidR="006017B1" w:rsidRDefault="006017B1" w:rsidP="0016069A">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2012 год - 100%;</w:t>
            </w:r>
          </w:p>
          <w:p w:rsidR="006017B1" w:rsidRDefault="006017B1" w:rsidP="0016069A">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2013 год - 100%;</w:t>
            </w:r>
          </w:p>
          <w:p w:rsidR="006017B1" w:rsidRDefault="006017B1" w:rsidP="0016069A">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2014 год - 100%;</w:t>
            </w:r>
          </w:p>
          <w:p w:rsidR="00710878" w:rsidRPr="00710878" w:rsidRDefault="00BE0EB2" w:rsidP="00BE0EB2">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2015 год - 100%.</w:t>
            </w:r>
          </w:p>
        </w:tc>
      </w:tr>
    </w:tbl>
    <w:p w:rsidR="00710878" w:rsidRPr="00710878" w:rsidRDefault="00710878" w:rsidP="00710878">
      <w:pPr>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A65959" w:rsidRDefault="00A65959" w:rsidP="00710878">
      <w:pPr>
        <w:spacing w:after="0" w:line="240" w:lineRule="auto"/>
        <w:jc w:val="center"/>
        <w:rPr>
          <w:rFonts w:ascii="Times New Roman" w:hAnsi="Times New Roman" w:cs="Times New Roman"/>
          <w:sz w:val="24"/>
          <w:szCs w:val="24"/>
        </w:rPr>
      </w:pPr>
    </w:p>
    <w:p w:rsidR="00A65959" w:rsidRDefault="00A65959"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BE0EB2" w:rsidRDefault="00BE0EB2" w:rsidP="00710878">
      <w:pPr>
        <w:spacing w:after="0" w:line="240" w:lineRule="auto"/>
        <w:jc w:val="center"/>
        <w:rPr>
          <w:rFonts w:ascii="Times New Roman" w:hAnsi="Times New Roman" w:cs="Times New Roman"/>
          <w:sz w:val="24"/>
          <w:szCs w:val="24"/>
        </w:rPr>
      </w:pPr>
    </w:p>
    <w:p w:rsidR="00710878" w:rsidRPr="00710878" w:rsidRDefault="00710878" w:rsidP="0071087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lastRenderedPageBreak/>
        <w:t>1. Характеристика текущего состояния деятельности</w:t>
      </w:r>
    </w:p>
    <w:p w:rsidR="00710878" w:rsidRPr="00710878" w:rsidRDefault="006017B1" w:rsidP="007108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r w:rsidR="00710878" w:rsidRPr="00710878">
        <w:rPr>
          <w:rFonts w:ascii="Times New Roman" w:hAnsi="Times New Roman" w:cs="Times New Roman"/>
          <w:sz w:val="24"/>
          <w:szCs w:val="24"/>
        </w:rPr>
        <w:t>дминистрации Трубчевского муниципального района</w:t>
      </w:r>
    </w:p>
    <w:p w:rsidR="00710878" w:rsidRPr="00710878" w:rsidRDefault="00710878" w:rsidP="00710878">
      <w:pPr>
        <w:spacing w:after="0" w:line="240" w:lineRule="auto"/>
        <w:ind w:firstLine="709"/>
        <w:jc w:val="center"/>
        <w:rPr>
          <w:rFonts w:ascii="Times New Roman" w:hAnsi="Times New Roman" w:cs="Times New Roman"/>
          <w:sz w:val="24"/>
          <w:szCs w:val="24"/>
        </w:rPr>
      </w:pPr>
    </w:p>
    <w:p w:rsidR="00710878" w:rsidRPr="00710878" w:rsidRDefault="006017B1" w:rsidP="00710878">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Под</w:t>
      </w:r>
      <w:r w:rsidR="00710878" w:rsidRPr="00710878">
        <w:rPr>
          <w:rFonts w:ascii="Times New Roman" w:hAnsi="Times New Roman" w:cs="Times New Roman"/>
          <w:sz w:val="24"/>
          <w:szCs w:val="24"/>
        </w:rPr>
        <w:t>программа администрации Трубчевского муниципального района «Реализация полномочий администрации Трубч</w:t>
      </w:r>
      <w:r>
        <w:rPr>
          <w:rFonts w:ascii="Times New Roman" w:hAnsi="Times New Roman" w:cs="Times New Roman"/>
          <w:sz w:val="24"/>
          <w:szCs w:val="24"/>
        </w:rPr>
        <w:t xml:space="preserve">евского муниципального района на </w:t>
      </w:r>
      <w:r w:rsidR="00710878" w:rsidRPr="00710878">
        <w:rPr>
          <w:rFonts w:ascii="Times New Roman" w:hAnsi="Times New Roman" w:cs="Times New Roman"/>
          <w:sz w:val="24"/>
          <w:szCs w:val="24"/>
        </w:rPr>
        <w:t>2013 – 2016 год</w:t>
      </w:r>
      <w:r>
        <w:rPr>
          <w:rFonts w:ascii="Times New Roman" w:hAnsi="Times New Roman" w:cs="Times New Roman"/>
          <w:sz w:val="24"/>
          <w:szCs w:val="24"/>
        </w:rPr>
        <w:t>ы» (далее - под</w:t>
      </w:r>
      <w:r w:rsidR="00710878" w:rsidRPr="00710878">
        <w:rPr>
          <w:rFonts w:ascii="Times New Roman" w:hAnsi="Times New Roman" w:cs="Times New Roman"/>
          <w:sz w:val="24"/>
          <w:szCs w:val="24"/>
        </w:rPr>
        <w:t>программа) представляет собой программный документ, направленный на достижение целей и решение задач администрации Трубчевского</w:t>
      </w:r>
      <w:r>
        <w:rPr>
          <w:rFonts w:ascii="Times New Roman" w:hAnsi="Times New Roman" w:cs="Times New Roman"/>
          <w:sz w:val="24"/>
          <w:szCs w:val="24"/>
        </w:rPr>
        <w:t xml:space="preserve"> муниципального района (далее - </w:t>
      </w:r>
      <w:r w:rsidR="00710878" w:rsidRPr="00710878">
        <w:rPr>
          <w:rFonts w:ascii="Times New Roman" w:hAnsi="Times New Roman" w:cs="Times New Roman"/>
          <w:sz w:val="24"/>
          <w:szCs w:val="24"/>
        </w:rPr>
        <w:t xml:space="preserve">Администрация) по эффективному муниципальному управлению, позволяющий согласовать совместные действия </w:t>
      </w:r>
      <w:r>
        <w:rPr>
          <w:rFonts w:ascii="Times New Roman" w:hAnsi="Times New Roman" w:cs="Times New Roman"/>
          <w:sz w:val="24"/>
          <w:szCs w:val="24"/>
        </w:rPr>
        <w:t>органов местного самоуправления</w:t>
      </w:r>
      <w:r w:rsidR="00710878" w:rsidRPr="00710878">
        <w:rPr>
          <w:rFonts w:ascii="Times New Roman" w:hAnsi="Times New Roman" w:cs="Times New Roman"/>
          <w:sz w:val="24"/>
          <w:szCs w:val="24"/>
        </w:rPr>
        <w:t>,</w:t>
      </w:r>
      <w:r>
        <w:rPr>
          <w:rFonts w:ascii="Times New Roman" w:hAnsi="Times New Roman" w:cs="Times New Roman"/>
          <w:sz w:val="24"/>
          <w:szCs w:val="24"/>
        </w:rPr>
        <w:t xml:space="preserve"> </w:t>
      </w:r>
      <w:r w:rsidR="00710878" w:rsidRPr="00710878">
        <w:rPr>
          <w:rFonts w:ascii="Times New Roman" w:hAnsi="Times New Roman" w:cs="Times New Roman"/>
          <w:sz w:val="24"/>
          <w:szCs w:val="24"/>
        </w:rPr>
        <w:t>государственной федеральной и региональной власти, общественных организаций и граждан.</w:t>
      </w:r>
      <w:proofErr w:type="gramEnd"/>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 рамках реализации </w:t>
      </w:r>
      <w:r w:rsidR="006017B1">
        <w:rPr>
          <w:rFonts w:ascii="Times New Roman" w:hAnsi="Times New Roman" w:cs="Times New Roman"/>
          <w:sz w:val="24"/>
          <w:szCs w:val="24"/>
        </w:rPr>
        <w:t>под</w:t>
      </w:r>
      <w:r w:rsidRPr="00710878">
        <w:rPr>
          <w:rFonts w:ascii="Times New Roman" w:hAnsi="Times New Roman" w:cs="Times New Roman"/>
          <w:sz w:val="24"/>
          <w:szCs w:val="24"/>
        </w:rPr>
        <w:t>программы планируется осуществление мероприятий, направленных на обеспечение комплексного социально-экономического развития Трубчевского муниципального района, исполнение полномочий Администрации по решению вопросов местного значения муниципального образования «</w:t>
      </w:r>
      <w:proofErr w:type="spellStart"/>
      <w:r w:rsidRPr="00710878">
        <w:rPr>
          <w:rFonts w:ascii="Times New Roman" w:hAnsi="Times New Roman" w:cs="Times New Roman"/>
          <w:sz w:val="24"/>
          <w:szCs w:val="24"/>
        </w:rPr>
        <w:t>Труб</w:t>
      </w:r>
      <w:r w:rsidR="00BE0EB2">
        <w:rPr>
          <w:rFonts w:ascii="Times New Roman" w:hAnsi="Times New Roman" w:cs="Times New Roman"/>
          <w:sz w:val="24"/>
          <w:szCs w:val="24"/>
        </w:rPr>
        <w:t>чевский</w:t>
      </w:r>
      <w:proofErr w:type="spellEnd"/>
      <w:r w:rsidR="00BE0EB2">
        <w:rPr>
          <w:rFonts w:ascii="Times New Roman" w:hAnsi="Times New Roman" w:cs="Times New Roman"/>
          <w:sz w:val="24"/>
          <w:szCs w:val="24"/>
        </w:rPr>
        <w:t xml:space="preserve">  муниципальный район», </w:t>
      </w:r>
      <w:r w:rsidRPr="00710878">
        <w:rPr>
          <w:rFonts w:ascii="Times New Roman" w:hAnsi="Times New Roman" w:cs="Times New Roman"/>
          <w:sz w:val="24"/>
          <w:szCs w:val="24"/>
        </w:rPr>
        <w:t>а также отдельных государственных полномочий Брянской области, переданных в соответствии с законами Брянской области; создание условий для оптимизации и повышения эффективности расходов бюджета Трубчевского муниципального района в части расходов Администрации, формирование экономических условий, обеспечивающих Администрацию финансо</w:t>
      </w:r>
      <w:r w:rsidR="00BE0EB2">
        <w:rPr>
          <w:rFonts w:ascii="Times New Roman" w:hAnsi="Times New Roman" w:cs="Times New Roman"/>
          <w:sz w:val="24"/>
          <w:szCs w:val="24"/>
        </w:rPr>
        <w:t xml:space="preserve">выми, материально-техническими </w:t>
      </w:r>
      <w:r w:rsidRPr="00710878">
        <w:rPr>
          <w:rFonts w:ascii="Times New Roman" w:hAnsi="Times New Roman" w:cs="Times New Roman"/>
          <w:sz w:val="24"/>
          <w:szCs w:val="24"/>
        </w:rPr>
        <w:t>ресурсами.</w:t>
      </w:r>
    </w:p>
    <w:p w:rsidR="00710878" w:rsidRPr="00710878" w:rsidRDefault="00710878" w:rsidP="00710878">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Реализация проводимой Администрацией муниципальной политики осуществляется за счет бюджетных ассигнований бюджета Трубчевского муниципального района, в том числе в р</w:t>
      </w:r>
      <w:r w:rsidR="006C61C6">
        <w:rPr>
          <w:rFonts w:ascii="Times New Roman" w:hAnsi="Times New Roman" w:cs="Times New Roman"/>
          <w:sz w:val="24"/>
          <w:szCs w:val="24"/>
        </w:rPr>
        <w:t>амках принятой долгосрочной районной целевой программы</w:t>
      </w:r>
      <w:r w:rsidRPr="00710878">
        <w:rPr>
          <w:rFonts w:ascii="Times New Roman" w:hAnsi="Times New Roman" w:cs="Times New Roman"/>
          <w:sz w:val="24"/>
          <w:szCs w:val="24"/>
        </w:rPr>
        <w:t>, отдельных государственных полномочий Брянской области, переданных в соответстви</w:t>
      </w:r>
      <w:r w:rsidR="006C61C6">
        <w:rPr>
          <w:rFonts w:ascii="Times New Roman" w:hAnsi="Times New Roman" w:cs="Times New Roman"/>
          <w:sz w:val="24"/>
          <w:szCs w:val="24"/>
        </w:rPr>
        <w:t xml:space="preserve">и с законами Брянской области - </w:t>
      </w:r>
      <w:r w:rsidRPr="00710878">
        <w:rPr>
          <w:rFonts w:ascii="Times New Roman" w:hAnsi="Times New Roman" w:cs="Times New Roman"/>
          <w:sz w:val="24"/>
          <w:szCs w:val="24"/>
        </w:rPr>
        <w:t>за счет бюджетных ассигнований бюджета Брянской области.</w:t>
      </w:r>
      <w:proofErr w:type="gramEnd"/>
    </w:p>
    <w:p w:rsidR="00710878" w:rsidRPr="00710878" w:rsidRDefault="00BE0EB2" w:rsidP="0071087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М</w:t>
      </w:r>
      <w:r w:rsidR="00710878" w:rsidRPr="00710878">
        <w:rPr>
          <w:rFonts w:ascii="Times New Roman" w:hAnsi="Times New Roman" w:cs="Times New Roman"/>
          <w:sz w:val="24"/>
          <w:szCs w:val="24"/>
        </w:rPr>
        <w:t xml:space="preserve">ероприятия </w:t>
      </w:r>
      <w:r>
        <w:rPr>
          <w:rFonts w:ascii="Times New Roman" w:hAnsi="Times New Roman" w:cs="Times New Roman"/>
          <w:sz w:val="24"/>
          <w:szCs w:val="24"/>
        </w:rPr>
        <w:t xml:space="preserve">подпрограммы </w:t>
      </w:r>
      <w:r w:rsidR="00710878" w:rsidRPr="00710878">
        <w:rPr>
          <w:rFonts w:ascii="Times New Roman" w:hAnsi="Times New Roman" w:cs="Times New Roman"/>
          <w:sz w:val="24"/>
          <w:szCs w:val="24"/>
        </w:rPr>
        <w:t>по материально-техническому и финансовому обеспечению  деятельности главы Администрации, его заместителей, аппарата Администрации направлены на обеспечение исполнения полномочий Администрации.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Администрация является исполнительно-распорядительным органом муниципального образования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муниципальный район», наделенным Уставом Трубчевского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Брянской </w:t>
      </w:r>
      <w:proofErr w:type="spellStart"/>
      <w:r w:rsidRPr="00710878">
        <w:rPr>
          <w:rFonts w:ascii="Times New Roman" w:hAnsi="Times New Roman" w:cs="Times New Roman"/>
          <w:sz w:val="24"/>
          <w:szCs w:val="24"/>
        </w:rPr>
        <w:t>области</w:t>
      </w:r>
      <w:proofErr w:type="gramStart"/>
      <w:r w:rsidRPr="00710878">
        <w:rPr>
          <w:rFonts w:ascii="Times New Roman" w:hAnsi="Times New Roman" w:cs="Times New Roman"/>
          <w:sz w:val="24"/>
          <w:szCs w:val="24"/>
        </w:rPr>
        <w:t>.В</w:t>
      </w:r>
      <w:proofErr w:type="spellEnd"/>
      <w:proofErr w:type="gramEnd"/>
      <w:r w:rsidRPr="00710878">
        <w:rPr>
          <w:rFonts w:ascii="Times New Roman" w:hAnsi="Times New Roman" w:cs="Times New Roman"/>
          <w:sz w:val="24"/>
          <w:szCs w:val="24"/>
        </w:rPr>
        <w:t xml:space="preserve"> настоящее время сформирована достаточно эффективная и устойчивая структура Администрации, состоящая из главы Администрации, заместителей главы Администрации, аппарата Администрации, отраслевых (функциональных)</w:t>
      </w:r>
      <w:r w:rsidR="006C61C6">
        <w:rPr>
          <w:rFonts w:ascii="Times New Roman" w:hAnsi="Times New Roman" w:cs="Times New Roman"/>
          <w:sz w:val="24"/>
          <w:szCs w:val="24"/>
        </w:rPr>
        <w:t xml:space="preserve"> </w:t>
      </w:r>
      <w:r w:rsidRPr="00710878">
        <w:rPr>
          <w:rFonts w:ascii="Times New Roman" w:hAnsi="Times New Roman" w:cs="Times New Roman"/>
          <w:sz w:val="24"/>
          <w:szCs w:val="24"/>
        </w:rPr>
        <w:t>органов Администрации.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Администрация осуществляет:</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710878" w:rsidRPr="00710878">
        <w:rPr>
          <w:rFonts w:ascii="Times New Roman" w:hAnsi="Times New Roman" w:cs="Times New Roman"/>
          <w:sz w:val="24"/>
          <w:szCs w:val="24"/>
        </w:rPr>
        <w:t>обеспечение исполнения Конституции Российской Федерации, федеральных конституционных законов, федеральных законов и других федеральных нормативных правовых актов, законов и иных нормативных правовых актов Брянской области, Устава Трубчевского муниципального района, нормативных правовых актов Трубчевского районного Совета народных депутатов, принятых в пределах его компетенции на территории муниципального района;</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710878" w:rsidRPr="00710878">
        <w:rPr>
          <w:rFonts w:ascii="Times New Roman" w:hAnsi="Times New Roman" w:cs="Times New Roman"/>
          <w:sz w:val="24"/>
          <w:szCs w:val="24"/>
        </w:rPr>
        <w:t>исполнение полномочий органов местного самоуправления муниципального района по решению вопросов местного значения, за исключением вопросов, отнесенных Уставом Трубчевского муниципального района к компетенции Трубчевского районного Совета народных депутатов и иных органов местного самоуправления в соответствии с федеральными законами и законами Брянской области;</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710878" w:rsidRPr="00710878">
        <w:rPr>
          <w:rFonts w:ascii="Times New Roman" w:hAnsi="Times New Roman" w:cs="Times New Roman"/>
          <w:sz w:val="24"/>
          <w:szCs w:val="24"/>
        </w:rPr>
        <w:t>реализацию в пределах своей компетенции отдельных государственных полномочий, переданных органам местного самоуправления муниципального района федеральными законами и законами Брянской области.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К исполнительно-распорядительным полномочиям Администрации относятся следующие вопросы:</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710878" w:rsidRPr="00710878">
        <w:rPr>
          <w:rFonts w:ascii="Times New Roman" w:hAnsi="Times New Roman" w:cs="Times New Roman"/>
          <w:sz w:val="24"/>
          <w:szCs w:val="24"/>
        </w:rPr>
        <w:t>разработка проектов планов и программ социально-экономического развития муниципального района, проекта бюджета муниципального района, проекта программы приватизации объектов муниципальной собственности, организация их исполнения;</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00710878" w:rsidRPr="00710878">
        <w:rPr>
          <w:rFonts w:ascii="Times New Roman" w:hAnsi="Times New Roman" w:cs="Times New Roman"/>
          <w:sz w:val="24"/>
          <w:szCs w:val="24"/>
        </w:rPr>
        <w:t>обеспечение комплексного социально-экономического развития муниципального района;</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710878" w:rsidRPr="00710878">
        <w:rPr>
          <w:rFonts w:ascii="Times New Roman" w:hAnsi="Times New Roman" w:cs="Times New Roman"/>
          <w:sz w:val="24"/>
          <w:szCs w:val="24"/>
        </w:rPr>
        <w:t>управление и распоряжение в установленном порядке имуществом, находящимся в муниципальной собственности;</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10878" w:rsidRPr="00710878">
        <w:rPr>
          <w:rFonts w:ascii="Times New Roman" w:hAnsi="Times New Roman" w:cs="Times New Roman"/>
          <w:sz w:val="24"/>
          <w:szCs w:val="24"/>
        </w:rPr>
        <w:t>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710878" w:rsidRPr="00710878">
        <w:rPr>
          <w:rFonts w:ascii="Times New Roman" w:hAnsi="Times New Roman" w:cs="Times New Roman"/>
          <w:sz w:val="24"/>
          <w:szCs w:val="24"/>
        </w:rPr>
        <w:t>организация в границах муниципального района электро- и газоснабжения поселений;</w:t>
      </w:r>
    </w:p>
    <w:p w:rsidR="00710878" w:rsidRPr="00710878" w:rsidRDefault="00BE0EB2" w:rsidP="00710878">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6)</w:t>
      </w:r>
      <w:r w:rsidR="00710878" w:rsidRPr="00710878">
        <w:rPr>
          <w:rFonts w:ascii="Times New Roman" w:hAnsi="Times New Roman" w:cs="Times New Roman"/>
          <w:sz w:val="24"/>
          <w:szCs w:val="24"/>
        </w:rPr>
        <w:t>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00710878" w:rsidRPr="00710878">
        <w:rPr>
          <w:rFonts w:ascii="Times New Roman" w:hAnsi="Times New Roman" w:cs="Times New Roman"/>
          <w:sz w:val="24"/>
          <w:szCs w:val="24"/>
        </w:rPr>
        <w:t xml:space="preserve"> Федерации;</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710878" w:rsidRPr="00710878">
        <w:rPr>
          <w:rFonts w:ascii="Times New Roman" w:hAnsi="Times New Roman" w:cs="Times New Roman"/>
          <w:sz w:val="24"/>
          <w:szCs w:val="24"/>
        </w:rPr>
        <w:t xml:space="preserve">организация мероприятий </w:t>
      </w:r>
      <w:proofErr w:type="spellStart"/>
      <w:r w:rsidR="00710878" w:rsidRPr="00710878">
        <w:rPr>
          <w:rFonts w:ascii="Times New Roman" w:hAnsi="Times New Roman" w:cs="Times New Roman"/>
          <w:sz w:val="24"/>
          <w:szCs w:val="24"/>
        </w:rPr>
        <w:t>межпоселенческого</w:t>
      </w:r>
      <w:proofErr w:type="spellEnd"/>
      <w:r w:rsidR="00710878" w:rsidRPr="00710878">
        <w:rPr>
          <w:rFonts w:ascii="Times New Roman" w:hAnsi="Times New Roman" w:cs="Times New Roman"/>
          <w:sz w:val="24"/>
          <w:szCs w:val="24"/>
        </w:rPr>
        <w:t xml:space="preserve"> характера по охране окружающей среды;</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710878" w:rsidRPr="00710878">
        <w:rPr>
          <w:rFonts w:ascii="Times New Roman" w:hAnsi="Times New Roman" w:cs="Times New Roman"/>
          <w:sz w:val="24"/>
          <w:szCs w:val="24"/>
        </w:rPr>
        <w:t>формирование и размещение муниципального заказа;</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710878" w:rsidRPr="00710878">
        <w:rPr>
          <w:rFonts w:ascii="Times New Roman" w:hAnsi="Times New Roman" w:cs="Times New Roman"/>
          <w:sz w:val="24"/>
          <w:szCs w:val="24"/>
        </w:rPr>
        <w:t>организация утилизации и переработки бытовых и промышленных отходов;</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710878" w:rsidRPr="00710878">
        <w:rPr>
          <w:rFonts w:ascii="Times New Roman" w:hAnsi="Times New Roman" w:cs="Times New Roman"/>
          <w:sz w:val="24"/>
          <w:szCs w:val="24"/>
        </w:rPr>
        <w:t>формирование и содержание муниципального архива, включая хранение архивных фондов поселений;</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w:t>
      </w:r>
      <w:r w:rsidR="00710878" w:rsidRPr="00710878">
        <w:rPr>
          <w:rFonts w:ascii="Times New Roman" w:hAnsi="Times New Roman" w:cs="Times New Roman"/>
          <w:sz w:val="24"/>
          <w:szCs w:val="24"/>
        </w:rPr>
        <w:t xml:space="preserve">содержание на территории муниципального района </w:t>
      </w:r>
      <w:proofErr w:type="spellStart"/>
      <w:r w:rsidR="00710878" w:rsidRPr="00710878">
        <w:rPr>
          <w:rFonts w:ascii="Times New Roman" w:hAnsi="Times New Roman" w:cs="Times New Roman"/>
          <w:sz w:val="24"/>
          <w:szCs w:val="24"/>
        </w:rPr>
        <w:t>межпоселенческих</w:t>
      </w:r>
      <w:proofErr w:type="spellEnd"/>
      <w:r w:rsidR="00710878" w:rsidRPr="00710878">
        <w:rPr>
          <w:rFonts w:ascii="Times New Roman" w:hAnsi="Times New Roman" w:cs="Times New Roman"/>
          <w:sz w:val="24"/>
          <w:szCs w:val="24"/>
        </w:rPr>
        <w:t xml:space="preserve"> мест захоронения, организация ритуальных услуг;</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710878" w:rsidRPr="00710878">
        <w:rPr>
          <w:rFonts w:ascii="Times New Roman" w:hAnsi="Times New Roman" w:cs="Times New Roman"/>
          <w:sz w:val="24"/>
          <w:szCs w:val="24"/>
        </w:rPr>
        <w:t xml:space="preserve">осуществление управления всеми находящимися в ведении  муниципального района учреждениями образования, культуры, здравоохранения, физкультурно-спортивными учреждениями; </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13)участие в осуществлении деятельности по опеке и попечительству;</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710878" w:rsidRPr="00710878">
        <w:rPr>
          <w:rFonts w:ascii="Times New Roman" w:hAnsi="Times New Roman" w:cs="Times New Roman"/>
          <w:sz w:val="24"/>
          <w:szCs w:val="24"/>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организация отдыха детей в каникулярное время;</w:t>
      </w:r>
    </w:p>
    <w:p w:rsidR="00710878" w:rsidRPr="00710878" w:rsidRDefault="00BE0EB2" w:rsidP="00710878">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15)</w:t>
      </w:r>
      <w:r w:rsidR="00710878" w:rsidRPr="00710878">
        <w:rPr>
          <w:rFonts w:ascii="Times New Roman" w:hAnsi="Times New Roman" w:cs="Times New Roman"/>
          <w:sz w:val="24"/>
          <w:szCs w:val="24"/>
        </w:rPr>
        <w:t>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учреждениях,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оказания гражданам Российской Федерации бесплатной медицинской помощи;</w:t>
      </w:r>
      <w:proofErr w:type="gramEnd"/>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710878" w:rsidRPr="00710878">
        <w:rPr>
          <w:rFonts w:ascii="Times New Roman" w:hAnsi="Times New Roman" w:cs="Times New Roman"/>
          <w:sz w:val="24"/>
          <w:szCs w:val="24"/>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710878" w:rsidRPr="00710878">
        <w:rPr>
          <w:rFonts w:ascii="Times New Roman" w:hAnsi="Times New Roman" w:cs="Times New Roman"/>
          <w:sz w:val="24"/>
          <w:szCs w:val="24"/>
        </w:rPr>
        <w:t>участие в предупреждении и ликвидации последствий чрезвычайных ситуаций на территории муниципального района;</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710878" w:rsidRPr="00710878">
        <w:rPr>
          <w:rFonts w:ascii="Times New Roman" w:hAnsi="Times New Roman" w:cs="Times New Roman"/>
          <w:sz w:val="24"/>
          <w:szCs w:val="24"/>
        </w:rPr>
        <w:t>организация и осуществление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710878" w:rsidRPr="00710878">
        <w:rPr>
          <w:rFonts w:ascii="Times New Roman" w:hAnsi="Times New Roman" w:cs="Times New Roman"/>
          <w:sz w:val="24"/>
          <w:szCs w:val="24"/>
        </w:rPr>
        <w:t>проведение работ, связанных с использованием сведений, составляющих государственную тайну в соответствии с Законом Российской Федерации от 21 июля 1993 года № 5485-1 «О государственной тайне»;</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lastRenderedPageBreak/>
        <w:t>20)создание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21)создание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22)разработка и утверждение схемы размещения нестационарных торговых объектов в порядке, установленном постановлением администрации Брянской области от 2 декабря 2010 года №1224 «Об утверждении Порядка разработки и утверждения органами местного самоуправления схемы размещения нестационарных торговых объектов»;</w:t>
      </w:r>
    </w:p>
    <w:p w:rsidR="006C61C6"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23)осуществление иных полномочий, предусмотренных действующим федеральным и региональным законодательством, Уставом Трубчевского муниципального района и иными муниципальными правовыми актами.</w:t>
      </w:r>
      <w:r w:rsidR="006C61C6">
        <w:rPr>
          <w:rFonts w:ascii="Times New Roman" w:hAnsi="Times New Roman" w:cs="Times New Roman"/>
          <w:sz w:val="24"/>
          <w:szCs w:val="24"/>
        </w:rPr>
        <w:t xml:space="preserve"> </w:t>
      </w:r>
      <w:r w:rsidRPr="00710878">
        <w:rPr>
          <w:rFonts w:ascii="Times New Roman" w:hAnsi="Times New Roman" w:cs="Times New Roman"/>
          <w:sz w:val="24"/>
          <w:szCs w:val="24"/>
        </w:rPr>
        <w:t xml:space="preserve">В целях обеспечения деятельности Администрации необходимо системное материально-техническое и финансовое обеспечение. </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Целью реализации мероприятий является создание условий для эффективного выполнения полномочий исполнительно-распорядительного органа местного самоуправления Трубчевского муниципального района.</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Для решения поставленной цели необходимо обеспечить решение следующих задач:</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организационное, методическое, аналитическое, информационное, финансовое, материально-техническое обеспечение деятельности Администрации;</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информирование общественности о существе принимаемых решений; </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прогнозирование социально-политических процессов, обеспечение органов власти прогнозными аналитическими разработками; </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развитие системы информационно-справочной поддержки населения и организаций по вопросам получения муниципальных услуг;</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proofErr w:type="gramStart"/>
      <w:r w:rsidR="00710878" w:rsidRPr="00710878">
        <w:rPr>
          <w:rFonts w:ascii="Times New Roman" w:hAnsi="Times New Roman" w:cs="Times New Roman"/>
          <w:sz w:val="24"/>
          <w:szCs w:val="24"/>
        </w:rPr>
        <w:t>контроль за</w:t>
      </w:r>
      <w:proofErr w:type="gramEnd"/>
      <w:r w:rsidR="00710878" w:rsidRPr="00710878">
        <w:rPr>
          <w:rFonts w:ascii="Times New Roman" w:hAnsi="Times New Roman" w:cs="Times New Roman"/>
          <w:sz w:val="24"/>
          <w:szCs w:val="24"/>
        </w:rPr>
        <w:t xml:space="preserve"> своевременным исполнением аппаратом Администрации и отраслевыми (функциональными) органами действующего законодательства, а также поручений главы Администрации и его заместителей, служебных и иных документов;</w:t>
      </w:r>
    </w:p>
    <w:p w:rsidR="00710878" w:rsidRPr="00710878" w:rsidRDefault="00BE0EB2" w:rsidP="006C61C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повышение безопасности информационных систе</w:t>
      </w:r>
      <w:r w:rsidR="006C61C6">
        <w:rPr>
          <w:rFonts w:ascii="Times New Roman" w:hAnsi="Times New Roman" w:cs="Times New Roman"/>
          <w:sz w:val="24"/>
          <w:szCs w:val="24"/>
        </w:rPr>
        <w:t>м и систем связи Администрации.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соответствии с Конституцией Российской Федерации, федеральным законодательством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710878" w:rsidRPr="00710878" w:rsidRDefault="00710878" w:rsidP="00710878">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Мероприятия по оценке недвижимости, признанию прав и регулирование отношений по государственной и муниципальной собственности имеют своей целью создание урегулированной системы учета объектов муниципального имущества на территории Трубчевского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roofErr w:type="gramEnd"/>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Признание прав муниципальной собственности необходимо для осуществления полномочий по решению вопросов местного значения муниципального образования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муниципальный район», регламентированных Федеральным законом от 6 октября 2003 года № 131-ФЗ «Об общих принципах организации местного самоуправления в Российской Федерации», а также полноценного осуществления полномочий собственника (владение, пользование, распоряжение). </w:t>
      </w:r>
    </w:p>
    <w:p w:rsidR="00710878" w:rsidRPr="00710878" w:rsidRDefault="00710878" w:rsidP="006C61C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Надлежащее исполнение данных мероприятий </w:t>
      </w:r>
      <w:r w:rsidR="00BE0EB2">
        <w:rPr>
          <w:rFonts w:ascii="Times New Roman" w:hAnsi="Times New Roman" w:cs="Times New Roman"/>
          <w:sz w:val="24"/>
          <w:szCs w:val="24"/>
        </w:rPr>
        <w:t>под</w:t>
      </w:r>
      <w:r w:rsidRPr="00710878">
        <w:rPr>
          <w:rFonts w:ascii="Times New Roman" w:hAnsi="Times New Roman" w:cs="Times New Roman"/>
          <w:sz w:val="24"/>
          <w:szCs w:val="24"/>
        </w:rPr>
        <w:t>программы явится необходимой предпосылкой пополнения собственной доходной части бюджета Труб</w:t>
      </w:r>
      <w:r w:rsidR="006C61C6">
        <w:rPr>
          <w:rFonts w:ascii="Times New Roman" w:hAnsi="Times New Roman" w:cs="Times New Roman"/>
          <w:sz w:val="24"/>
          <w:szCs w:val="24"/>
        </w:rPr>
        <w:t>чевского муниципального района.</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 целях снижения показателей энергоемкости и энергопотребления предприятий и организаций к 2015 году на 15 процентов и на 40% к 2020 году, создание условий для перевода экономики и бюджетной сферы муниципального образования на энергосберегающий путь развития; определения показателей энергетической эффективности; определения потенциала энергосбережения и повышения энергетической эффективности; </w:t>
      </w:r>
      <w:proofErr w:type="gramStart"/>
      <w:r w:rsidRPr="00710878">
        <w:rPr>
          <w:rFonts w:ascii="Times New Roman" w:hAnsi="Times New Roman" w:cs="Times New Roman"/>
          <w:sz w:val="24"/>
          <w:szCs w:val="24"/>
        </w:rPr>
        <w:t xml:space="preserve">разработки перечня мероприятий по энергосбережению и  повышению энергетической эффективности  и проведение их стоимостной оценки; создания условий, обеспечивающих максимально эффективное использование потенциала топливно-энергетических ресурсов для роста экономии и повышения качества жизни Трубчевского района, за счет сокращения количества </w:t>
      </w:r>
      <w:r w:rsidRPr="00710878">
        <w:rPr>
          <w:rFonts w:ascii="Times New Roman" w:hAnsi="Times New Roman" w:cs="Times New Roman"/>
          <w:sz w:val="24"/>
          <w:szCs w:val="24"/>
        </w:rPr>
        <w:lastRenderedPageBreak/>
        <w:t>потребляемой энергии, выхода на более высокую ступень эффективности в Администрации реализуются мероприятия по энергосбережению и повышению энергетической эффективности в Трубчевском муниципальном районе.</w:t>
      </w:r>
      <w:proofErr w:type="gramEnd"/>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Решения, принятые Правительством Российской Федерации в развитие этого положения, изменили направление динамики роста внутренних цен на энергоносители, создав экономические условия для интенсификации работы по энергосбережению.</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соответствии с этими решениями внутренние оптовые цены на природный газ к 2012 году выросли по сравнению с 2007 годом в 2,8 раза.</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Одновременно с 01 января 2011 года происходит поэтапное увеличение доли электроэнергии, реализуемой по нерегулируемым государством ценам, до уровня 100 процентов. Средняя цена на электрическую энергию для потребителей области по сравнению с 2007 годом вырастет к 2014 году в 2,1 раза.</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 условиях обозначенных темпов роста цен на газ, электроэнергию и другие виды топлива стоимость тепловой энергии, производимой </w:t>
      </w:r>
      <w:proofErr w:type="spellStart"/>
      <w:r w:rsidRPr="00710878">
        <w:rPr>
          <w:rFonts w:ascii="Times New Roman" w:hAnsi="Times New Roman" w:cs="Times New Roman"/>
          <w:sz w:val="24"/>
          <w:szCs w:val="24"/>
        </w:rPr>
        <w:t>энергоснабжающими</w:t>
      </w:r>
      <w:proofErr w:type="spellEnd"/>
      <w:r w:rsidRPr="00710878">
        <w:rPr>
          <w:rFonts w:ascii="Times New Roman" w:hAnsi="Times New Roman" w:cs="Times New Roman"/>
          <w:sz w:val="24"/>
          <w:szCs w:val="24"/>
        </w:rPr>
        <w:t xml:space="preserve"> организациями, в период до 2</w:t>
      </w:r>
      <w:r w:rsidR="0037488D">
        <w:rPr>
          <w:rFonts w:ascii="Times New Roman" w:hAnsi="Times New Roman" w:cs="Times New Roman"/>
          <w:sz w:val="24"/>
          <w:szCs w:val="24"/>
        </w:rPr>
        <w:t xml:space="preserve">015 года будет расти с темпами до 15 </w:t>
      </w:r>
      <w:r w:rsidRPr="00710878">
        <w:rPr>
          <w:rFonts w:ascii="Times New Roman" w:hAnsi="Times New Roman" w:cs="Times New Roman"/>
          <w:sz w:val="24"/>
          <w:szCs w:val="24"/>
        </w:rPr>
        <w:t>процентов в год. Близкие значения дает прогноз темпов роста стоимости услуг по водоснабжению и водоотведению.</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этих условиях одной из основных угроз социально-экономическому развитию Трубчевского района становится снижение конкурентоспособности предприятий, отраслей экономики муниципального образования, эффективности муниципального управления, вызванное ростом затрат на оплату топливно-энергетических и коммунальных ресурсов, опережающих темпы экономического развития.</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С учетом указанных обстоятельств, проблема заключается в том, что при существующем уровне энергоемкости экономики и социальной сферы муниципального образования предстоящие изменения стоимости топливно-энергетических и коммунальных ресурсов приведут к следующим негативным последствиям:</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росту затрат предприятий, расположенных на территории муниципального образования, на оплату топливно-энергетических и коммунальных ресурсов, приводящему к снижению конкурентоспособности и рентабельности их деятельности;</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росту стоимости жилищно-коммунальных услуг при ограниченных возможностях населения самостоятельно регулировать объем их потребления и снижению качества жизни населения;</w:t>
      </w:r>
    </w:p>
    <w:p w:rsidR="00710878" w:rsidRPr="00710878" w:rsidRDefault="00BE0EB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снижению эффективности бюджетных расходов, вызванному ростом доли затрат на оплату коммунальных услуг в общих затратах на муниципальное управление;</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Высокая энергоемкость учреждений и организаций в этих условиях может стать причиной </w:t>
      </w:r>
      <w:proofErr w:type="gramStart"/>
      <w:r w:rsidRPr="00710878">
        <w:rPr>
          <w:rFonts w:ascii="Times New Roman" w:hAnsi="Times New Roman" w:cs="Times New Roman"/>
          <w:sz w:val="24"/>
          <w:szCs w:val="24"/>
        </w:rPr>
        <w:t>снижения темпов роста экономики муниципального образования</w:t>
      </w:r>
      <w:proofErr w:type="gramEnd"/>
      <w:r w:rsidRPr="00710878">
        <w:rPr>
          <w:rFonts w:ascii="Times New Roman" w:hAnsi="Times New Roman" w:cs="Times New Roman"/>
          <w:sz w:val="24"/>
          <w:szCs w:val="24"/>
        </w:rPr>
        <w:t xml:space="preserve"> и налоговых поступлений в бюджет.</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Отдельной проблемой является снижение издержек на получение информации, сравнение эффективности различных энергосберегающих мероприятий и выбор из них наиболее оптимальных для применения.</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Известно, что в ближайшие годы доля затрат на оплату коммунальных ус</w:t>
      </w:r>
      <w:r w:rsidR="00BE0EB2">
        <w:rPr>
          <w:rFonts w:ascii="Times New Roman" w:hAnsi="Times New Roman" w:cs="Times New Roman"/>
          <w:sz w:val="24"/>
          <w:szCs w:val="24"/>
        </w:rPr>
        <w:t xml:space="preserve">луг вырастет с 15 процентов до </w:t>
      </w:r>
      <w:r w:rsidRPr="00710878">
        <w:rPr>
          <w:rFonts w:ascii="Times New Roman" w:hAnsi="Times New Roman" w:cs="Times New Roman"/>
          <w:sz w:val="24"/>
          <w:szCs w:val="24"/>
        </w:rPr>
        <w:t>50 процентов от общих расходов на содержание бюджетной сферы, что в свою очередь приведет к снижению эффективности использования бюджетных средств и повышению зависимости расходной части бюджета от изменения тарифов.</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предстоящий период решение этих вопросов без применения системного подхода не представляется возможным.</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Комплекс мероприятий по управлению энергосбережением, необход</w:t>
      </w:r>
      <w:r w:rsidR="00CC6C9C">
        <w:rPr>
          <w:rFonts w:ascii="Times New Roman" w:hAnsi="Times New Roman" w:cs="Times New Roman"/>
          <w:sz w:val="24"/>
          <w:szCs w:val="24"/>
        </w:rPr>
        <w:t>имо реализовать в полном объеме в течение 2010-2014 годов,</w:t>
      </w:r>
      <w:r w:rsidRPr="00710878">
        <w:rPr>
          <w:rFonts w:ascii="Times New Roman" w:hAnsi="Times New Roman" w:cs="Times New Roman"/>
          <w:sz w:val="24"/>
          <w:szCs w:val="24"/>
        </w:rPr>
        <w:t xml:space="preserve"> и далее до 2020 г. </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При сохранении существующих тенденций без применения системного подхода доля расходов потребителей на оплату коммунальных ресурсов возрасте</w:t>
      </w:r>
      <w:r w:rsidR="00CC6C9C">
        <w:rPr>
          <w:rFonts w:ascii="Times New Roman" w:hAnsi="Times New Roman" w:cs="Times New Roman"/>
          <w:sz w:val="24"/>
          <w:szCs w:val="24"/>
        </w:rPr>
        <w:t xml:space="preserve">т </w:t>
      </w:r>
      <w:r w:rsidRPr="00710878">
        <w:rPr>
          <w:rFonts w:ascii="Times New Roman" w:hAnsi="Times New Roman" w:cs="Times New Roman"/>
          <w:sz w:val="24"/>
          <w:szCs w:val="24"/>
        </w:rPr>
        <w:t>к 2014 году в 1,8 раза по сравнению со средними показателями за 2007 год.</w:t>
      </w:r>
    </w:p>
    <w:p w:rsidR="00710878" w:rsidRPr="00710878" w:rsidRDefault="00710878" w:rsidP="006C61C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результате реализации мероприятия темпы роста доли затрат на приобретение энергии значительно замедлятся и составят к 2015 году 80,</w:t>
      </w:r>
      <w:r w:rsidR="006C61C6">
        <w:rPr>
          <w:rFonts w:ascii="Times New Roman" w:hAnsi="Times New Roman" w:cs="Times New Roman"/>
          <w:sz w:val="24"/>
          <w:szCs w:val="24"/>
        </w:rPr>
        <w:t>5 процента к указанному уровню.</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Необходимость реализации мероприятий </w:t>
      </w:r>
      <w:r w:rsidR="00CC6C9C">
        <w:rPr>
          <w:rFonts w:ascii="Times New Roman" w:hAnsi="Times New Roman" w:cs="Times New Roman"/>
          <w:sz w:val="24"/>
          <w:szCs w:val="24"/>
        </w:rPr>
        <w:t>под</w:t>
      </w:r>
      <w:r w:rsidRPr="00710878">
        <w:rPr>
          <w:rFonts w:ascii="Times New Roman" w:hAnsi="Times New Roman" w:cs="Times New Roman"/>
          <w:sz w:val="24"/>
          <w:szCs w:val="24"/>
        </w:rPr>
        <w:t xml:space="preserve">программы по повышению безопасности дорожного движения </w:t>
      </w:r>
      <w:proofErr w:type="gramStart"/>
      <w:r w:rsidRPr="00710878">
        <w:rPr>
          <w:rFonts w:ascii="Times New Roman" w:hAnsi="Times New Roman" w:cs="Times New Roman"/>
          <w:sz w:val="24"/>
          <w:szCs w:val="24"/>
        </w:rPr>
        <w:t>в</w:t>
      </w:r>
      <w:proofErr w:type="gramEnd"/>
      <w:r w:rsidR="006C61C6">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Трубчевском</w:t>
      </w:r>
      <w:proofErr w:type="gramEnd"/>
      <w:r w:rsidRPr="00710878">
        <w:rPr>
          <w:rFonts w:ascii="Times New Roman" w:hAnsi="Times New Roman" w:cs="Times New Roman"/>
          <w:sz w:val="24"/>
          <w:szCs w:val="24"/>
        </w:rPr>
        <w:t xml:space="preserve"> муниципальном районе обусловлена социально-экономической остротой проблемы, ее межотраслевым и межведомственным характером.</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lastRenderedPageBreak/>
        <w:t>Проблема аварийности, связанной с авт</w:t>
      </w:r>
      <w:r w:rsidR="00CC6C9C">
        <w:rPr>
          <w:rFonts w:ascii="Times New Roman" w:hAnsi="Times New Roman" w:cs="Times New Roman"/>
          <w:sz w:val="24"/>
          <w:szCs w:val="24"/>
        </w:rPr>
        <w:t xml:space="preserve">омобильным транспортом (далее - </w:t>
      </w:r>
      <w:r w:rsidRPr="00710878">
        <w:rPr>
          <w:rFonts w:ascii="Times New Roman" w:hAnsi="Times New Roman" w:cs="Times New Roman"/>
          <w:sz w:val="24"/>
          <w:szCs w:val="24"/>
        </w:rPr>
        <w:t xml:space="preserve">аварийность), в последнее десятилетие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w:t>
      </w:r>
      <w:proofErr w:type="gramStart"/>
      <w:r w:rsidRPr="00710878">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710878">
        <w:rPr>
          <w:rFonts w:ascii="Times New Roman" w:hAnsi="Times New Roman" w:cs="Times New Roman"/>
          <w:sz w:val="24"/>
          <w:szCs w:val="24"/>
        </w:rPr>
        <w:t xml:space="preserve"> и крайне низкой дисциплиной участников движения.</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Аварийность в населенных пунктах и на дорогах Трубчевского муниципального района также является одной из серьезнейших социально-экономических проблем. С 2010 по истекший период 2012 года произошло 35 дорожно-транспортных происшествий, в которых погибли 20  и получили ранения 67 человек. </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Наезд на пешехода является основным видом дорожно-транспортных происшествий 10 дорожно-транспорт</w:t>
      </w:r>
      <w:r w:rsidR="00CC6C9C">
        <w:rPr>
          <w:rFonts w:ascii="Times New Roman" w:hAnsi="Times New Roman" w:cs="Times New Roman"/>
          <w:sz w:val="24"/>
          <w:szCs w:val="24"/>
        </w:rPr>
        <w:t>ных происшеств</w:t>
      </w:r>
      <w:r w:rsidRPr="00710878">
        <w:rPr>
          <w:rFonts w:ascii="Times New Roman" w:hAnsi="Times New Roman" w:cs="Times New Roman"/>
          <w:sz w:val="24"/>
          <w:szCs w:val="24"/>
        </w:rPr>
        <w:t xml:space="preserve">ий. Даная категория участников движения наиболее подвержена риску </w:t>
      </w:r>
      <w:proofErr w:type="gramStart"/>
      <w:r w:rsidRPr="00710878">
        <w:rPr>
          <w:rFonts w:ascii="Times New Roman" w:hAnsi="Times New Roman" w:cs="Times New Roman"/>
          <w:sz w:val="24"/>
          <w:szCs w:val="24"/>
        </w:rPr>
        <w:t>получить</w:t>
      </w:r>
      <w:proofErr w:type="gramEnd"/>
      <w:r w:rsidRPr="00710878">
        <w:rPr>
          <w:rFonts w:ascii="Times New Roman" w:hAnsi="Times New Roman" w:cs="Times New Roman"/>
          <w:sz w:val="24"/>
          <w:szCs w:val="24"/>
        </w:rPr>
        <w:t xml:space="preserve"> травмы в результате ДТП.</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Сложная обстановка с аварийностью и наличие тенденций к дальнейшему ухудшению ситуации во многом объясняется следующими причинами:</w:t>
      </w:r>
    </w:p>
    <w:p w:rsidR="00710878" w:rsidRPr="00710878" w:rsidRDefault="00CC6C9C"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постоянно возрастающая мобильность населения;</w:t>
      </w:r>
    </w:p>
    <w:p w:rsidR="00710878" w:rsidRPr="00710878" w:rsidRDefault="00CC6C9C"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уменьшение перевозок общественным транспортом и увеличение перевозок личным транспортом;</w:t>
      </w:r>
    </w:p>
    <w:p w:rsidR="00710878" w:rsidRPr="00710878" w:rsidRDefault="00CC6C9C"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710878" w:rsidRPr="00710878" w:rsidRDefault="00CC6C9C"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w:t>
      </w:r>
      <w:r w:rsidR="00710878" w:rsidRPr="00710878">
        <w:rPr>
          <w:rFonts w:ascii="Times New Roman" w:hAnsi="Times New Roman" w:cs="Times New Roman"/>
          <w:sz w:val="24"/>
          <w:szCs w:val="24"/>
        </w:rPr>
        <w:t>ассовое пренебрежение требованиями безопасности дорожного движения со стороны участников дорожного движения, недостаточное понимание и поддержка мероприятий со стороны общества, отсутствие должной ответственности у руководителей всех уровней;</w:t>
      </w:r>
    </w:p>
    <w:p w:rsidR="00710878" w:rsidRPr="00710878" w:rsidRDefault="00CC6C9C" w:rsidP="006C61C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недостатки в содержании дорожно-уличной сети, отсутствие современных систем организации движения в городе Трубчевске и Трубчев</w:t>
      </w:r>
      <w:r w:rsidR="006C61C6">
        <w:rPr>
          <w:rFonts w:ascii="Times New Roman" w:hAnsi="Times New Roman" w:cs="Times New Roman"/>
          <w:sz w:val="24"/>
          <w:szCs w:val="24"/>
        </w:rPr>
        <w:t>ском муниципальном районе и др.</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Мероприятия </w:t>
      </w:r>
      <w:r w:rsidR="006C61C6">
        <w:rPr>
          <w:rFonts w:ascii="Times New Roman" w:hAnsi="Times New Roman" w:cs="Times New Roman"/>
          <w:sz w:val="24"/>
          <w:szCs w:val="24"/>
        </w:rPr>
        <w:t xml:space="preserve">подпрограммы </w:t>
      </w:r>
      <w:r w:rsidRPr="00710878">
        <w:rPr>
          <w:rFonts w:ascii="Times New Roman" w:hAnsi="Times New Roman" w:cs="Times New Roman"/>
          <w:sz w:val="24"/>
          <w:szCs w:val="24"/>
        </w:rPr>
        <w:t>по обеспечению жильем молодых семей предусматривают создание системы поддержки молодых семей, нуждающихся в улучшении жилищных условий, за счет средств  Трубчевского муниципального района.</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Жилищная проблема является одной из наиболее острых и сложных проблем в сфере реализации молодежной политики органов местного самоуправления.</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 связи с малой вероятностью получения жилья (отсутствие строительства в районах) многие семьи не становятся в муниципальную очередь на получение жилья, что делает проблему латентной. Реальная необходимость жилья для молодых семей значительно выше. Острота проблемы также обусловлена низкой доступностью жилья и ипотечных жилищных кредитов для всего населения. </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Российской Федерации 80 процентов детей рождаются в семьях до 30 лет. Следовательно, стабилизация демографической ситуации наиболее зависима от репродуктивной установки молодежи. Одной из основных причин, по которым молодые семьи не желают иметь детей, является отсутствие перспектив получения (приобретения) жилья. Вместе с тем низкий уровень доходов молодых семей делает жилищную проблему еще более острой.</w:t>
      </w:r>
    </w:p>
    <w:p w:rsidR="00710878" w:rsidRPr="00710878" w:rsidRDefault="00710878" w:rsidP="006C61C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Возможность решения жилищной проблемы, в </w:t>
      </w:r>
      <w:r w:rsidRPr="00710878">
        <w:rPr>
          <w:rFonts w:ascii="Times New Roman" w:hAnsi="Times New Roman" w:cs="Times New Roman"/>
          <w:sz w:val="24"/>
          <w:szCs w:val="24"/>
        </w:rPr>
        <w:lastRenderedPageBreak/>
        <w:t xml:space="preserve">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w:t>
      </w:r>
      <w:r w:rsidR="006C61C6">
        <w:rPr>
          <w:rFonts w:ascii="Times New Roman" w:hAnsi="Times New Roman" w:cs="Times New Roman"/>
          <w:sz w:val="24"/>
          <w:szCs w:val="24"/>
        </w:rPr>
        <w:t>в целях роста заработной платы.</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Администрации ведется целенаправленная работа по совершенствованию деятельности комиссии по делам несовершеннолетних и защите их прав Трубчевского муниципального района, органа опеки и попечительства муниципального района, совершенствованию нормативной правовой базы по защите прав и законных интересов несовершеннолетних, развитию семейных форм устройства детей-сирот и детей, оставшихся без попечения родителей, поддержке замещающих семей. Разработан механизм взаимодействия всех субъектов системы профилактики безнадзорности, беспризорности и правонарушений несовершеннолетних по профилактике социального сиротства, безнадзорности, беспризорности и правонарушений несовершеннолетних.</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Принимаемые меры по профилактике социального сиротства и поддержке замещающей семьи позволили сократить число выявленных детей, оставшихся без попечения родителей, увеличить число детей, устроенных в семью, сократить число детей, состоящих на учете в региональном банке данных о детях.</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Несмотря на принимаемые меры, остаются нерешенными ряд проблем, связанных с устройством детей, оставшихся без попечения родителей, и жизнеспособностью замещающих семей.</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На сегодняшний день велика доля детей-сирот и детей, оставшихся без попечения родителей, состоящих на учете, от 14 лет и старше (56%), что затрудняет их устройство в семью, усложняет период адаптации.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Проблемным является устройство и воспитание в семье детей, имеющих отклонения в развитии. Граждане не готовы взять на себя ответственность за воспитание данной категории детей.</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Одними из трудно решаемых проблем является осуществление сохранности жилых помещений, закрепленных за детьми-сиротами и детьми, оставшимися без попечения родителей, обеспечение жилыми помещениями данной категории граждан, не имеющих закрепленного жилого помещения.</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По состоянию на 1 июля 2011 года в 310 жилых помещениях, закрепленных за детьми-сиротами и детьми, оставшимися без попечения родителей, никто не проживает. С целью защиты прав детей на жилище, в области приняты законы, предусматривающие механизм выявления, закрепления и сохранности закрепленных жилых помещений.</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Учитывая, что ежегодно областной сводный список лиц, не имеющих закрепленного жилого помещения, пополняется и факт роста цен на рынке недвижимости, решить в полном объеме жилищную проблему за один год не представляется возможным.</w:t>
      </w:r>
    </w:p>
    <w:p w:rsidR="00710878" w:rsidRPr="00710878" w:rsidRDefault="00710878" w:rsidP="00710878">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 xml:space="preserve">Необходимость включения в </w:t>
      </w:r>
      <w:r w:rsidR="006C61C6">
        <w:rPr>
          <w:rFonts w:ascii="Times New Roman" w:hAnsi="Times New Roman" w:cs="Times New Roman"/>
          <w:sz w:val="24"/>
          <w:szCs w:val="24"/>
        </w:rPr>
        <w:t>под</w:t>
      </w:r>
      <w:r w:rsidRPr="00710878">
        <w:rPr>
          <w:rFonts w:ascii="Times New Roman" w:hAnsi="Times New Roman" w:cs="Times New Roman"/>
          <w:sz w:val="24"/>
          <w:szCs w:val="24"/>
        </w:rPr>
        <w:t>программу мероприятий по профи</w:t>
      </w:r>
      <w:r w:rsidR="00F44422">
        <w:rPr>
          <w:rFonts w:ascii="Times New Roman" w:hAnsi="Times New Roman" w:cs="Times New Roman"/>
          <w:sz w:val="24"/>
          <w:szCs w:val="24"/>
        </w:rPr>
        <w:t xml:space="preserve">лактике социального сиротства, </w:t>
      </w:r>
      <w:r w:rsidRPr="00710878">
        <w:rPr>
          <w:rFonts w:ascii="Times New Roman" w:hAnsi="Times New Roman" w:cs="Times New Roman"/>
          <w:sz w:val="24"/>
          <w:szCs w:val="24"/>
        </w:rPr>
        <w:t>оказанию помощи детям-сиротам и детям, оставшимся без попечения родителей, лицам из их числа, замещающим семьям, по предоставлению обусловлена тем, что ежегодно в районе увеличивается % числа детей, оставшихся без попечения родителей, по отношению к общему количеству детского населения:</w:t>
      </w:r>
      <w:proofErr w:type="gramEnd"/>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2007 год - детское население составляет 7059 чел., из них</w:t>
      </w:r>
      <w:r w:rsidR="00F44422">
        <w:rPr>
          <w:rFonts w:ascii="Times New Roman" w:hAnsi="Times New Roman" w:cs="Times New Roman"/>
          <w:sz w:val="24"/>
          <w:szCs w:val="24"/>
        </w:rPr>
        <w:t xml:space="preserve"> </w:t>
      </w:r>
      <w:r w:rsidRPr="00710878">
        <w:rPr>
          <w:rFonts w:ascii="Times New Roman" w:hAnsi="Times New Roman" w:cs="Times New Roman"/>
          <w:sz w:val="24"/>
          <w:szCs w:val="24"/>
        </w:rPr>
        <w:t xml:space="preserve">- 81 -дети-сироты и дети, оставшиеся без попечения родителей (1,1%); </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2008 год - детское население 6570 чел., из них 113 -</w:t>
      </w:r>
      <w:r w:rsidR="00F44422">
        <w:rPr>
          <w:rFonts w:ascii="Times New Roman" w:hAnsi="Times New Roman" w:cs="Times New Roman"/>
          <w:sz w:val="24"/>
          <w:szCs w:val="24"/>
        </w:rPr>
        <w:t xml:space="preserve"> </w:t>
      </w:r>
      <w:r w:rsidRPr="00710878">
        <w:rPr>
          <w:rFonts w:ascii="Times New Roman" w:hAnsi="Times New Roman" w:cs="Times New Roman"/>
          <w:sz w:val="24"/>
          <w:szCs w:val="24"/>
        </w:rPr>
        <w:t>дети-сироты и дети, оставшиеся без попечения родителей (1,7%);</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2009 год - детское население 6449 чел., из них 125</w:t>
      </w:r>
      <w:r w:rsidR="00F44422">
        <w:rPr>
          <w:rFonts w:ascii="Times New Roman" w:hAnsi="Times New Roman" w:cs="Times New Roman"/>
          <w:sz w:val="24"/>
          <w:szCs w:val="24"/>
        </w:rPr>
        <w:t xml:space="preserve"> </w:t>
      </w:r>
      <w:r w:rsidRPr="00710878">
        <w:rPr>
          <w:rFonts w:ascii="Times New Roman" w:hAnsi="Times New Roman" w:cs="Times New Roman"/>
          <w:sz w:val="24"/>
          <w:szCs w:val="24"/>
        </w:rPr>
        <w:t xml:space="preserve">- дети-сироты и дети, оставшиеся без попечения родителей (1,9%). </w:t>
      </w:r>
    </w:p>
    <w:p w:rsidR="00710878" w:rsidRPr="00710878" w:rsidRDefault="00F44422"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Растет число </w:t>
      </w:r>
      <w:r w:rsidR="00710878" w:rsidRPr="00710878">
        <w:rPr>
          <w:rFonts w:ascii="Times New Roman" w:hAnsi="Times New Roman" w:cs="Times New Roman"/>
          <w:sz w:val="24"/>
          <w:szCs w:val="24"/>
        </w:rPr>
        <w:t>детей, оставшихся без попечения родителей при живых родителях:</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2007 год</w:t>
      </w:r>
      <w:r w:rsidR="00F44422">
        <w:rPr>
          <w:rFonts w:ascii="Times New Roman" w:hAnsi="Times New Roman" w:cs="Times New Roman"/>
          <w:sz w:val="24"/>
          <w:szCs w:val="24"/>
        </w:rPr>
        <w:t xml:space="preserve"> </w:t>
      </w:r>
      <w:r w:rsidRPr="00710878">
        <w:rPr>
          <w:rFonts w:ascii="Times New Roman" w:hAnsi="Times New Roman" w:cs="Times New Roman"/>
          <w:sz w:val="24"/>
          <w:szCs w:val="24"/>
        </w:rPr>
        <w:t>- 66 детей;</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2008 год</w:t>
      </w:r>
      <w:r w:rsidR="00F44422">
        <w:rPr>
          <w:rFonts w:ascii="Times New Roman" w:hAnsi="Times New Roman" w:cs="Times New Roman"/>
          <w:sz w:val="24"/>
          <w:szCs w:val="24"/>
        </w:rPr>
        <w:t xml:space="preserve"> - </w:t>
      </w:r>
      <w:r w:rsidRPr="00710878">
        <w:rPr>
          <w:rFonts w:ascii="Times New Roman" w:hAnsi="Times New Roman" w:cs="Times New Roman"/>
          <w:sz w:val="24"/>
          <w:szCs w:val="24"/>
        </w:rPr>
        <w:t>70 детей;</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2009 год</w:t>
      </w:r>
      <w:r w:rsidR="00F44422">
        <w:rPr>
          <w:rFonts w:ascii="Times New Roman" w:hAnsi="Times New Roman" w:cs="Times New Roman"/>
          <w:sz w:val="24"/>
          <w:szCs w:val="24"/>
        </w:rPr>
        <w:t xml:space="preserve"> </w:t>
      </w:r>
      <w:r w:rsidRPr="00710878">
        <w:rPr>
          <w:rFonts w:ascii="Times New Roman" w:hAnsi="Times New Roman" w:cs="Times New Roman"/>
          <w:sz w:val="24"/>
          <w:szCs w:val="24"/>
        </w:rPr>
        <w:t>-</w:t>
      </w:r>
      <w:r w:rsidR="00F44422">
        <w:rPr>
          <w:rFonts w:ascii="Times New Roman" w:hAnsi="Times New Roman" w:cs="Times New Roman"/>
          <w:sz w:val="24"/>
          <w:szCs w:val="24"/>
        </w:rPr>
        <w:t xml:space="preserve"> </w:t>
      </w:r>
      <w:r w:rsidRPr="00710878">
        <w:rPr>
          <w:rFonts w:ascii="Times New Roman" w:hAnsi="Times New Roman" w:cs="Times New Roman"/>
          <w:sz w:val="24"/>
          <w:szCs w:val="24"/>
        </w:rPr>
        <w:t>71 ребенок.</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Основными причинами, способствующими широкому распространению социального сиротства, являются алкоголизм родителей, падение жизненного уровня, снижение значимости семьи как социального института. </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Участились случаи обращения </w:t>
      </w:r>
      <w:r w:rsidR="00710878" w:rsidRPr="00710878">
        <w:rPr>
          <w:rFonts w:ascii="Times New Roman" w:hAnsi="Times New Roman" w:cs="Times New Roman"/>
          <w:sz w:val="24"/>
          <w:szCs w:val="24"/>
        </w:rPr>
        <w:t>граждан с просьбой лишить родителе</w:t>
      </w:r>
      <w:r>
        <w:rPr>
          <w:rFonts w:ascii="Times New Roman" w:hAnsi="Times New Roman" w:cs="Times New Roman"/>
          <w:sz w:val="24"/>
          <w:szCs w:val="24"/>
        </w:rPr>
        <w:t xml:space="preserve">й родительских прав и передать ребенка под опеку родственникам, </w:t>
      </w:r>
      <w:r w:rsidR="00710878" w:rsidRPr="00710878">
        <w:rPr>
          <w:rFonts w:ascii="Times New Roman" w:hAnsi="Times New Roman" w:cs="Times New Roman"/>
          <w:sz w:val="24"/>
          <w:szCs w:val="24"/>
        </w:rPr>
        <w:t xml:space="preserve">так как ребенку, оставшемуся без попечения </w:t>
      </w:r>
      <w:r w:rsidR="00710878" w:rsidRPr="00710878">
        <w:rPr>
          <w:rFonts w:ascii="Times New Roman" w:hAnsi="Times New Roman" w:cs="Times New Roman"/>
          <w:sz w:val="24"/>
          <w:szCs w:val="24"/>
        </w:rPr>
        <w:lastRenderedPageBreak/>
        <w:t>родителей, предоставляется полное государственное обеспечение и дополнительные социальные гарантии.</w:t>
      </w:r>
    </w:p>
    <w:p w:rsidR="00710878" w:rsidRPr="00710878" w:rsidRDefault="00710878" w:rsidP="00710878">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 xml:space="preserve">В районе нет банка данных семей, которые готовы были бы </w:t>
      </w:r>
      <w:r w:rsidR="00935AE7">
        <w:rPr>
          <w:rFonts w:ascii="Times New Roman" w:hAnsi="Times New Roman" w:cs="Times New Roman"/>
          <w:sz w:val="24"/>
          <w:szCs w:val="24"/>
        </w:rPr>
        <w:t xml:space="preserve">взять  в свою семью и достойно воспитать </w:t>
      </w:r>
      <w:r w:rsidRPr="00710878">
        <w:rPr>
          <w:rFonts w:ascii="Times New Roman" w:hAnsi="Times New Roman" w:cs="Times New Roman"/>
          <w:sz w:val="24"/>
          <w:szCs w:val="24"/>
        </w:rPr>
        <w:t>чужих детей, оставшихся без попечения</w:t>
      </w:r>
      <w:r w:rsidR="00935AE7">
        <w:rPr>
          <w:rFonts w:ascii="Times New Roman" w:hAnsi="Times New Roman" w:cs="Times New Roman"/>
          <w:sz w:val="24"/>
          <w:szCs w:val="24"/>
        </w:rPr>
        <w:t xml:space="preserve"> родителей, поэтому в основном </w:t>
      </w:r>
      <w:r w:rsidRPr="00710878">
        <w:rPr>
          <w:rFonts w:ascii="Times New Roman" w:hAnsi="Times New Roman" w:cs="Times New Roman"/>
          <w:sz w:val="24"/>
          <w:szCs w:val="24"/>
        </w:rPr>
        <w:t>дети-сироты и дети, оставшиеся без попечения родителей, устраиваются в семьи родственников (бабушек, дедушек), которые в свое время не смогли достойно воспитать своих детей и при воспитании внуков совершают те же ошибки.</w:t>
      </w:r>
      <w:proofErr w:type="gramEnd"/>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Жилые помещения, закрепленные за детьми-сиротами и детьми, оставшимися без </w:t>
      </w:r>
      <w:r w:rsidR="00935AE7">
        <w:rPr>
          <w:rFonts w:ascii="Times New Roman" w:hAnsi="Times New Roman" w:cs="Times New Roman"/>
          <w:sz w:val="24"/>
          <w:szCs w:val="24"/>
        </w:rPr>
        <w:t>попечения родителей, изначально нуждаются в ремонте,</w:t>
      </w:r>
      <w:r w:rsidRPr="00710878">
        <w:rPr>
          <w:rFonts w:ascii="Times New Roman" w:hAnsi="Times New Roman" w:cs="Times New Roman"/>
          <w:sz w:val="24"/>
          <w:szCs w:val="24"/>
        </w:rPr>
        <w:t xml:space="preserve"> в сельской местности не востребованы, поэтому сдать внаём не представляется возможным. Со временем жилье ветшает и становится непригодным для проживания.</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Остро стоят проблемы </w:t>
      </w:r>
      <w:proofErr w:type="spellStart"/>
      <w:r w:rsidRPr="00710878">
        <w:rPr>
          <w:rFonts w:ascii="Times New Roman" w:hAnsi="Times New Roman" w:cs="Times New Roman"/>
          <w:sz w:val="24"/>
          <w:szCs w:val="24"/>
        </w:rPr>
        <w:t>постинтернатной</w:t>
      </w:r>
      <w:proofErr w:type="spellEnd"/>
      <w:r w:rsidRPr="00710878">
        <w:rPr>
          <w:rFonts w:ascii="Times New Roman" w:hAnsi="Times New Roman" w:cs="Times New Roman"/>
          <w:sz w:val="24"/>
          <w:szCs w:val="24"/>
        </w:rPr>
        <w:t xml:space="preserve"> адаптации выпускников учреждений для детей-сирот и детей, оставшихся без попечения родителей.</w:t>
      </w:r>
    </w:p>
    <w:p w:rsidR="00710878" w:rsidRPr="00710878" w:rsidRDefault="00710878" w:rsidP="00935AE7">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Реализация мероприятий по профи</w:t>
      </w:r>
      <w:r w:rsidR="00935AE7">
        <w:rPr>
          <w:rFonts w:ascii="Times New Roman" w:hAnsi="Times New Roman" w:cs="Times New Roman"/>
          <w:sz w:val="24"/>
          <w:szCs w:val="24"/>
        </w:rPr>
        <w:t xml:space="preserve">лактике социального сиротства, </w:t>
      </w:r>
      <w:r w:rsidRPr="00710878">
        <w:rPr>
          <w:rFonts w:ascii="Times New Roman" w:hAnsi="Times New Roman" w:cs="Times New Roman"/>
          <w:sz w:val="24"/>
          <w:szCs w:val="24"/>
        </w:rPr>
        <w:t>оказанию помощи детям-сиротам и детям, оставшимся без попечения родителей, лицам из их числа, замещающим семьям, по предоставлен</w:t>
      </w:r>
      <w:r w:rsidR="00935AE7">
        <w:rPr>
          <w:rFonts w:ascii="Times New Roman" w:hAnsi="Times New Roman" w:cs="Times New Roman"/>
          <w:sz w:val="24"/>
          <w:szCs w:val="24"/>
        </w:rPr>
        <w:t xml:space="preserve">ию позволит объединить усилия </w:t>
      </w:r>
      <w:r w:rsidRPr="00710878">
        <w:rPr>
          <w:rFonts w:ascii="Times New Roman" w:hAnsi="Times New Roman" w:cs="Times New Roman"/>
          <w:sz w:val="24"/>
          <w:szCs w:val="24"/>
        </w:rPr>
        <w:t xml:space="preserve">всех заинтересованных служб и </w:t>
      </w:r>
      <w:r w:rsidR="00935AE7">
        <w:rPr>
          <w:rFonts w:ascii="Times New Roman" w:hAnsi="Times New Roman" w:cs="Times New Roman"/>
          <w:sz w:val="24"/>
          <w:szCs w:val="24"/>
        </w:rPr>
        <w:t xml:space="preserve">ведомств </w:t>
      </w:r>
      <w:r w:rsidRPr="00710878">
        <w:rPr>
          <w:rFonts w:ascii="Times New Roman" w:hAnsi="Times New Roman" w:cs="Times New Roman"/>
          <w:sz w:val="24"/>
          <w:szCs w:val="24"/>
        </w:rPr>
        <w:t xml:space="preserve">по решению </w:t>
      </w:r>
      <w:r w:rsidR="00935AE7">
        <w:rPr>
          <w:rFonts w:ascii="Times New Roman" w:hAnsi="Times New Roman" w:cs="Times New Roman"/>
          <w:sz w:val="24"/>
          <w:szCs w:val="24"/>
        </w:rPr>
        <w:t>обозначенных в программе задач.</w:t>
      </w:r>
      <w:proofErr w:type="gramEnd"/>
    </w:p>
    <w:p w:rsidR="00710878" w:rsidRPr="00710878" w:rsidRDefault="00710878" w:rsidP="00935AE7">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 xml:space="preserve">Реализация </w:t>
      </w:r>
      <w:r w:rsidR="00935AE7">
        <w:rPr>
          <w:rFonts w:ascii="Times New Roman" w:hAnsi="Times New Roman" w:cs="Times New Roman"/>
          <w:sz w:val="24"/>
          <w:szCs w:val="24"/>
        </w:rPr>
        <w:t>под</w:t>
      </w:r>
      <w:r w:rsidRPr="00710878">
        <w:rPr>
          <w:rFonts w:ascii="Times New Roman" w:hAnsi="Times New Roman" w:cs="Times New Roman"/>
          <w:sz w:val="24"/>
          <w:szCs w:val="24"/>
        </w:rPr>
        <w:t>программных мероприятий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 обусловлена необходимостью реализации федерального законодательства о муниципальной службе в части обеспечения гарантиров</w:t>
      </w:r>
      <w:r w:rsidR="00935AE7">
        <w:rPr>
          <w:rFonts w:ascii="Times New Roman" w:hAnsi="Times New Roman" w:cs="Times New Roman"/>
          <w:sz w:val="24"/>
          <w:szCs w:val="24"/>
        </w:rPr>
        <w:t>анной на законодательном уровне</w:t>
      </w:r>
      <w:r w:rsidRPr="00710878">
        <w:rPr>
          <w:rFonts w:ascii="Times New Roman" w:hAnsi="Times New Roman" w:cs="Times New Roman"/>
          <w:sz w:val="24"/>
          <w:szCs w:val="24"/>
        </w:rPr>
        <w:t xml:space="preserve">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в связи с прекращением муниципальной службы при достижении</w:t>
      </w:r>
      <w:proofErr w:type="gramEnd"/>
      <w:r w:rsidRPr="00710878">
        <w:rPr>
          <w:rFonts w:ascii="Times New Roman" w:hAnsi="Times New Roman" w:cs="Times New Roman"/>
          <w:sz w:val="24"/>
          <w:szCs w:val="24"/>
        </w:rPr>
        <w:t xml:space="preserve"> установленной законом выслуги при выходе на трудовую пен</w:t>
      </w:r>
      <w:r w:rsidR="00935AE7">
        <w:rPr>
          <w:rFonts w:ascii="Times New Roman" w:hAnsi="Times New Roman" w:cs="Times New Roman"/>
          <w:sz w:val="24"/>
          <w:szCs w:val="24"/>
        </w:rPr>
        <w:t>сию по старости (инвалидности).</w:t>
      </w:r>
    </w:p>
    <w:p w:rsidR="00710878" w:rsidRPr="00710878" w:rsidRDefault="00710878" w:rsidP="00935AE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Осуществление муниципальной финансовой поддержки лиц, нуждающихся в особой защите со стороны общества и государства,</w:t>
      </w:r>
      <w:r w:rsidR="00935AE7">
        <w:rPr>
          <w:rFonts w:ascii="Times New Roman" w:hAnsi="Times New Roman" w:cs="Times New Roman"/>
          <w:sz w:val="24"/>
          <w:szCs w:val="24"/>
        </w:rPr>
        <w:t xml:space="preserve"> регламентируется программными </w:t>
      </w:r>
      <w:r w:rsidRPr="00710878">
        <w:rPr>
          <w:rFonts w:ascii="Times New Roman" w:hAnsi="Times New Roman" w:cs="Times New Roman"/>
          <w:sz w:val="24"/>
          <w:szCs w:val="24"/>
        </w:rPr>
        <w:t>м</w:t>
      </w:r>
      <w:r w:rsidR="00935AE7">
        <w:rPr>
          <w:rFonts w:ascii="Times New Roman" w:hAnsi="Times New Roman" w:cs="Times New Roman"/>
          <w:sz w:val="24"/>
          <w:szCs w:val="24"/>
        </w:rPr>
        <w:t xml:space="preserve">ероприятиями по предоставлению </w:t>
      </w:r>
      <w:r w:rsidRPr="00710878">
        <w:rPr>
          <w:rFonts w:ascii="Times New Roman" w:hAnsi="Times New Roman" w:cs="Times New Roman"/>
          <w:sz w:val="24"/>
          <w:szCs w:val="24"/>
        </w:rPr>
        <w:t>социальной помощи инвалидам-</w:t>
      </w:r>
      <w:proofErr w:type="spellStart"/>
      <w:r w:rsidRPr="00710878">
        <w:rPr>
          <w:rFonts w:ascii="Times New Roman" w:hAnsi="Times New Roman" w:cs="Times New Roman"/>
          <w:sz w:val="24"/>
          <w:szCs w:val="24"/>
        </w:rPr>
        <w:t>спинальникам</w:t>
      </w:r>
      <w:proofErr w:type="spell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проживающим</w:t>
      </w:r>
      <w:proofErr w:type="gramEnd"/>
      <w:r w:rsidRPr="00710878">
        <w:rPr>
          <w:rFonts w:ascii="Times New Roman" w:hAnsi="Times New Roman" w:cs="Times New Roman"/>
          <w:sz w:val="24"/>
          <w:szCs w:val="24"/>
        </w:rPr>
        <w:t xml:space="preserve"> на территории Трубчевского района, в ви</w:t>
      </w:r>
      <w:r w:rsidR="00935AE7">
        <w:rPr>
          <w:rFonts w:ascii="Times New Roman" w:hAnsi="Times New Roman" w:cs="Times New Roman"/>
          <w:sz w:val="24"/>
          <w:szCs w:val="24"/>
        </w:rPr>
        <w:t>де ежемесячных денежных выплат.</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Полномочия органов местного самоуправления Трубчевского муниципального района, установленные законами Брянской области, по вопросам, не отнесенным 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 Трубчевского муниципального района.</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Финансовое обеспечение отдельных государственных полномочий, переданных органам местного самоуправления Трубчевского муниципального района, осуществляется только за счет предоставляемых бюджету Трубчевского муниципального района субвенций из бюджетов Брянской области.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На основании соответствующих законов Брянской области и вышеуказанного решения Трубчевского районного Совета народных депутатов в перечень мероприятий муниципальной программы включены следующие в части исполнения Администрацией отдел</w:t>
      </w:r>
      <w:r w:rsidR="00935AE7">
        <w:rPr>
          <w:rFonts w:ascii="Times New Roman" w:hAnsi="Times New Roman" w:cs="Times New Roman"/>
          <w:sz w:val="24"/>
          <w:szCs w:val="24"/>
        </w:rPr>
        <w:t>ьных государственных полномочий</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w:t>
      </w:r>
      <w:r w:rsidR="00710878" w:rsidRPr="00710878">
        <w:rPr>
          <w:rFonts w:ascii="Times New Roman" w:hAnsi="Times New Roman" w:cs="Times New Roman"/>
          <w:sz w:val="24"/>
          <w:szCs w:val="24"/>
        </w:rPr>
        <w:t>ероприятия по осуществлению отдельных государственных полномочий Брянской области по организации</w:t>
      </w:r>
      <w:r>
        <w:rPr>
          <w:rFonts w:ascii="Times New Roman" w:hAnsi="Times New Roman" w:cs="Times New Roman"/>
          <w:sz w:val="24"/>
          <w:szCs w:val="24"/>
        </w:rPr>
        <w:t xml:space="preserve"> деятельности административной </w:t>
      </w:r>
      <w:r w:rsidR="00710878" w:rsidRPr="00710878">
        <w:rPr>
          <w:rFonts w:ascii="Times New Roman" w:hAnsi="Times New Roman" w:cs="Times New Roman"/>
          <w:sz w:val="24"/>
          <w:szCs w:val="24"/>
        </w:rPr>
        <w:t>комиссии муниципального образования «</w:t>
      </w:r>
      <w:proofErr w:type="spellStart"/>
      <w:r w:rsidR="00710878" w:rsidRPr="00710878">
        <w:rPr>
          <w:rFonts w:ascii="Times New Roman" w:hAnsi="Times New Roman" w:cs="Times New Roman"/>
          <w:sz w:val="24"/>
          <w:szCs w:val="24"/>
        </w:rPr>
        <w:t>Трубчевский</w:t>
      </w:r>
      <w:proofErr w:type="spellEnd"/>
      <w:r w:rsidR="00710878" w:rsidRPr="00710878">
        <w:rPr>
          <w:rFonts w:ascii="Times New Roman" w:hAnsi="Times New Roman" w:cs="Times New Roman"/>
          <w:sz w:val="24"/>
          <w:szCs w:val="24"/>
        </w:rPr>
        <w:t xml:space="preserve"> муниципальный район»,</w:t>
      </w:r>
      <w:r>
        <w:rPr>
          <w:rFonts w:ascii="Times New Roman" w:hAnsi="Times New Roman" w:cs="Times New Roman"/>
          <w:sz w:val="24"/>
          <w:szCs w:val="24"/>
        </w:rPr>
        <w:t xml:space="preserve"> </w:t>
      </w:r>
      <w:r w:rsidR="00710878" w:rsidRPr="00710878">
        <w:rPr>
          <w:rFonts w:ascii="Times New Roman" w:hAnsi="Times New Roman" w:cs="Times New Roman"/>
          <w:sz w:val="24"/>
          <w:szCs w:val="24"/>
        </w:rPr>
        <w:t>по определению перечня должностных, уполномоченных составлять протоколы об административных правонарушениях ставят своей задачей реализацию административного законодательства на территории Трубчевского муниципального района, предупреждение административных правонарушений, общую превенцию.</w:t>
      </w:r>
    </w:p>
    <w:p w:rsidR="00710878" w:rsidRPr="00710878" w:rsidRDefault="00710878" w:rsidP="00935AE7">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Профилактика социального сиротства на территории Трубчевского муниципального района, сокращение доли детей-сирот и детей, оставшихся без попечения родителей, путем создания финансовых условий для осознанного приема детей, оставшихся без попечения родителей, в семью и реализации права ребенка жить и воспитываться в семье, осуществление сохранности жилых помещений, закрепленных за детьми-сиротами и детьми, оставшимися без попечения родителей, а также создание благоприятных условий для комплексного</w:t>
      </w:r>
      <w:proofErr w:type="gramEnd"/>
      <w:r w:rsidR="00935AE7">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 xml:space="preserve">развития и </w:t>
      </w:r>
      <w:r w:rsidRPr="00710878">
        <w:rPr>
          <w:rFonts w:ascii="Times New Roman" w:hAnsi="Times New Roman" w:cs="Times New Roman"/>
          <w:sz w:val="24"/>
          <w:szCs w:val="24"/>
        </w:rPr>
        <w:lastRenderedPageBreak/>
        <w:t>жизнедеятельности детей, укрепления семьи как гражданского института в целом невозможны без осуществления мероприятий в сфере осуществления отдельных государственных полномочий по социальной поддержке и социальному обслуживанию детей, оставшихся без попечения родителей, находящихся на воспитании в приемных семьях,</w:t>
      </w:r>
      <w:r w:rsidR="00935AE7">
        <w:rPr>
          <w:rFonts w:ascii="Times New Roman" w:hAnsi="Times New Roman" w:cs="Times New Roman"/>
          <w:sz w:val="24"/>
          <w:szCs w:val="24"/>
        </w:rPr>
        <w:t xml:space="preserve"> </w:t>
      </w:r>
      <w:r w:rsidRPr="00710878">
        <w:rPr>
          <w:rFonts w:ascii="Times New Roman" w:hAnsi="Times New Roman" w:cs="Times New Roman"/>
          <w:sz w:val="24"/>
          <w:szCs w:val="24"/>
        </w:rPr>
        <w:t>по назначению и выплате единовременного пособия при передаче ребенка на воспитание в семью,</w:t>
      </w:r>
      <w:r w:rsidR="00935AE7">
        <w:rPr>
          <w:rFonts w:ascii="Times New Roman" w:hAnsi="Times New Roman" w:cs="Times New Roman"/>
          <w:sz w:val="24"/>
          <w:szCs w:val="24"/>
        </w:rPr>
        <w:t xml:space="preserve"> </w:t>
      </w:r>
      <w:r w:rsidRPr="00710878">
        <w:rPr>
          <w:rFonts w:ascii="Times New Roman" w:hAnsi="Times New Roman" w:cs="Times New Roman"/>
          <w:sz w:val="24"/>
          <w:szCs w:val="24"/>
        </w:rPr>
        <w:t>по обеспечению сохранности жилых помещений, закрепленных за детьми-сиротами и</w:t>
      </w:r>
      <w:proofErr w:type="gramEnd"/>
      <w:r w:rsidRPr="00710878">
        <w:rPr>
          <w:rFonts w:ascii="Times New Roman" w:hAnsi="Times New Roman" w:cs="Times New Roman"/>
          <w:sz w:val="24"/>
          <w:szCs w:val="24"/>
        </w:rPr>
        <w:t xml:space="preserve"> детьми, оставшимися без попечения родителей,</w:t>
      </w:r>
      <w:r w:rsidR="00935AE7">
        <w:rPr>
          <w:rFonts w:ascii="Times New Roman" w:hAnsi="Times New Roman" w:cs="Times New Roman"/>
          <w:sz w:val="24"/>
          <w:szCs w:val="24"/>
        </w:rPr>
        <w:t xml:space="preserve"> </w:t>
      </w:r>
      <w:r w:rsidRPr="00710878">
        <w:rPr>
          <w:rFonts w:ascii="Times New Roman" w:hAnsi="Times New Roman" w:cs="Times New Roman"/>
          <w:sz w:val="24"/>
          <w:szCs w:val="24"/>
        </w:rPr>
        <w:t>по выплате ежемесячных денежных средств на содержание и проезд ребенка, переданного на воспитание в семью опекуна (попечителя)</w:t>
      </w:r>
      <w:proofErr w:type="gramStart"/>
      <w:r w:rsidRPr="00710878">
        <w:rPr>
          <w:rFonts w:ascii="Times New Roman" w:hAnsi="Times New Roman" w:cs="Times New Roman"/>
          <w:sz w:val="24"/>
          <w:szCs w:val="24"/>
        </w:rPr>
        <w:t>,п</w:t>
      </w:r>
      <w:proofErr w:type="gramEnd"/>
      <w:r w:rsidRPr="00710878">
        <w:rPr>
          <w:rFonts w:ascii="Times New Roman" w:hAnsi="Times New Roman" w:cs="Times New Roman"/>
          <w:sz w:val="24"/>
          <w:szCs w:val="24"/>
        </w:rPr>
        <w:t>о организации деятельн</w:t>
      </w:r>
      <w:r w:rsidR="00935AE7">
        <w:rPr>
          <w:rFonts w:ascii="Times New Roman" w:hAnsi="Times New Roman" w:cs="Times New Roman"/>
          <w:sz w:val="24"/>
          <w:szCs w:val="24"/>
        </w:rPr>
        <w:t>ости по опеке и попечительству.</w:t>
      </w:r>
    </w:p>
    <w:p w:rsidR="00710878" w:rsidRPr="00710878" w:rsidRDefault="00710878" w:rsidP="00710878">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Проблема улучшения состояния условий и охраны труда в организациях, учреждениях и предприятиях Трубчевского муниципального района будет разрешаться администрацией через отдельные государственные полномочия в области охраны труда, представленными как одни из мероприятий муниципальной программы.</w:t>
      </w:r>
      <w:proofErr w:type="gramEnd"/>
    </w:p>
    <w:p w:rsidR="00710878" w:rsidRPr="00710878" w:rsidRDefault="00710878" w:rsidP="00710878">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Сокращение доли несовершеннолетних, состоящих на учете в комиссии по делам несовершеннолетних и защите их прав Трубчевского муниципального района, возможно при исполнении мероприятий по осуществлению деятельности по профилактике безнадзорности и правонарушений несовершеннолетних, в том числе в части организации работы комиссии по делам несовершеннолетних и защите их прав Трубчевского муниципального района как координатора деятельности всех субъектов системы профилактики безнадзорности и правонарушений несовершеннолетних.</w:t>
      </w:r>
      <w:proofErr w:type="gramEnd"/>
    </w:p>
    <w:p w:rsidR="00710878" w:rsidRPr="00710878" w:rsidRDefault="00710878" w:rsidP="00710878">
      <w:pPr>
        <w:spacing w:after="0" w:line="240" w:lineRule="auto"/>
        <w:jc w:val="center"/>
        <w:rPr>
          <w:rFonts w:ascii="Times New Roman" w:hAnsi="Times New Roman" w:cs="Times New Roman"/>
          <w:sz w:val="24"/>
          <w:szCs w:val="24"/>
        </w:rPr>
      </w:pPr>
    </w:p>
    <w:p w:rsidR="00710878" w:rsidRPr="00710878" w:rsidRDefault="00935AE7" w:rsidP="007108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710878" w:rsidRPr="00710878">
        <w:rPr>
          <w:rFonts w:ascii="Times New Roman" w:hAnsi="Times New Roman" w:cs="Times New Roman"/>
          <w:sz w:val="24"/>
          <w:szCs w:val="24"/>
        </w:rPr>
        <w:t xml:space="preserve">Приоритеты и цели муниципальной политики </w:t>
      </w:r>
    </w:p>
    <w:p w:rsidR="00710878" w:rsidRPr="00710878" w:rsidRDefault="00710878" w:rsidP="0071087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в сфере реализации полномочий Администрации</w:t>
      </w:r>
    </w:p>
    <w:p w:rsidR="00710878" w:rsidRPr="00710878" w:rsidRDefault="00710878" w:rsidP="00710878">
      <w:pPr>
        <w:spacing w:after="0" w:line="240" w:lineRule="auto"/>
        <w:rPr>
          <w:rFonts w:ascii="Times New Roman" w:hAnsi="Times New Roman" w:cs="Times New Roman"/>
          <w:sz w:val="24"/>
          <w:szCs w:val="24"/>
        </w:rPr>
      </w:pP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Администрация в соответствии с возложенными на нее полномочиями:</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обеспечивает исполнение Конституции Российской Федерации, федеральных законов и иных нормативных правовых актов Российской Федерации, законов и иных нормативных правовых актов Брянской области, муниципальных правовых актов на территории Трубчевского муниципального района;</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разрабатывает и осуществляет меры по обеспечению комплексного социально-экономического развития Трубчевского муниципального района в проведении единой государственной политики в отдельных областях социального обеспечения, здравоохранения, науки, образования, культуры, экологии, экономики, и координирует деятельность в соответствующих сферах;</w:t>
      </w:r>
    </w:p>
    <w:p w:rsidR="00710878" w:rsidRPr="00710878" w:rsidRDefault="00935AE7" w:rsidP="00710878">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w:t>
      </w:r>
      <w:r w:rsidR="00710878" w:rsidRPr="00710878">
        <w:rPr>
          <w:rFonts w:ascii="Times New Roman" w:hAnsi="Times New Roman" w:cs="Times New Roman"/>
          <w:sz w:val="24"/>
          <w:szCs w:val="24"/>
        </w:rPr>
        <w:t>организует контроль за выполнением аппаратом, отраслевыми (функциональными) органами Администрации, муниципальными унитарными предприятиями и муниципальными учреждениями решений, принятых Администрацией по организационным, социальным, правовым, информационным, материально-техническим, инвестиционным, финансовым, контрольным и другим вопросам в соответствии с федеральными законами, законами Брянской области, муниципальными правовыми актами.</w:t>
      </w:r>
      <w:proofErr w:type="gramEnd"/>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Стратегической целью реализации </w:t>
      </w:r>
      <w:r w:rsidR="00935AE7">
        <w:rPr>
          <w:rFonts w:ascii="Times New Roman" w:hAnsi="Times New Roman" w:cs="Times New Roman"/>
          <w:sz w:val="24"/>
          <w:szCs w:val="24"/>
        </w:rPr>
        <w:t xml:space="preserve">подпрограммы </w:t>
      </w:r>
      <w:r w:rsidRPr="00710878">
        <w:rPr>
          <w:rFonts w:ascii="Times New Roman" w:hAnsi="Times New Roman" w:cs="Times New Roman"/>
          <w:sz w:val="24"/>
          <w:szCs w:val="24"/>
        </w:rPr>
        <w:t>муниципальной программы является разработка и осуществление мер по обеспечению комплексного социально-экономического развития Трубчевского муниципального района, проведению единой муниципальной политики в области социального обеспечения, здравоохранения, науки, образования, культуры, экологии, экономики, финансов.</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Для решения поставленной цели необходимо обеспечить эффективное функционирование Администрации и решение следующих задач:</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создание оптимальных условий для повышения эффективности реализации полномочий Администрации, а также отдельных государственных полномочий Брянской области, переданных в соответствии с законами Брянской области;</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финансовое обеспечение переданных Администрации отдельных государственных полномочий;  </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создание урегулированной системы учета объектов муниципального имущества на территории Трубчевского муниципального района, формирование налоговой базы для сбора земельного и имущественных налогов, поступление доходов в бюджет от продажи и аренды </w:t>
      </w:r>
      <w:r w:rsidR="00710878" w:rsidRPr="00710878">
        <w:rPr>
          <w:rFonts w:ascii="Times New Roman" w:hAnsi="Times New Roman" w:cs="Times New Roman"/>
          <w:sz w:val="24"/>
          <w:szCs w:val="24"/>
        </w:rPr>
        <w:lastRenderedPageBreak/>
        <w:t>муниципального имущества, правовое осуществление закупок товаров работ и услуг для муниципальных нужд;</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защита прав и законных интересов несовершеннолетних, лиц из числа детей-сирот и детей, оставшихся без попечения родителей;</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предупреждение и профилактика социального сиротства;</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повышение качества психолого-медико-педагогической, социальной и трудовой реабилитации детей-сирот и детей, оставшихся без попечения родителей;</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повышение качества подготовки к жизни выпускников образовательных учреждений для детей-сирот  и детей, оставшихся без попечения родителей;</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сокращение численности детей-сирот и детей, оставшихся без попечения родителей, от общей численности детей </w:t>
      </w:r>
      <w:proofErr w:type="spellStart"/>
      <w:r w:rsidR="00710878" w:rsidRPr="00710878">
        <w:rPr>
          <w:rFonts w:ascii="Times New Roman" w:hAnsi="Times New Roman" w:cs="Times New Roman"/>
          <w:sz w:val="24"/>
          <w:szCs w:val="24"/>
        </w:rPr>
        <w:t>вТрубчевском</w:t>
      </w:r>
      <w:proofErr w:type="spellEnd"/>
      <w:r w:rsidR="00710878" w:rsidRPr="00710878">
        <w:rPr>
          <w:rFonts w:ascii="Times New Roman" w:hAnsi="Times New Roman" w:cs="Times New Roman"/>
          <w:sz w:val="24"/>
          <w:szCs w:val="24"/>
        </w:rPr>
        <w:t xml:space="preserve"> районе;</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-увеличение доли детей-</w:t>
      </w:r>
      <w:r w:rsidR="00710878" w:rsidRPr="00710878">
        <w:rPr>
          <w:rFonts w:ascii="Times New Roman" w:hAnsi="Times New Roman" w:cs="Times New Roman"/>
          <w:sz w:val="24"/>
          <w:szCs w:val="24"/>
        </w:rPr>
        <w:t>сирот и детей, оставшихся без попечения родителей, переданных в семьи (усыновление, опека, попечительство, приемная семья);</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сокращение численности детей-сирот и детей, оставшихся без попечения родителей  направленных  под надзор в организации для детей-сирот и детей, оставшихся без попечения родителей;</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осуществление сохранности жилых помещений, закрепленных за детьми-сиротами и детьми, оставшимися без попечения родителей;</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сокращение количества лиц, погибших в результате дорожно-транспортных происшествий, сокращение количества дорожно-транспортных происшествий с пострадавшими сокращение детского </w:t>
      </w:r>
      <w:proofErr w:type="gramStart"/>
      <w:r w:rsidR="00710878" w:rsidRPr="00710878">
        <w:rPr>
          <w:rFonts w:ascii="Times New Roman" w:hAnsi="Times New Roman" w:cs="Times New Roman"/>
          <w:sz w:val="24"/>
          <w:szCs w:val="24"/>
        </w:rPr>
        <w:t>дорожного-транспортного</w:t>
      </w:r>
      <w:proofErr w:type="gramEnd"/>
      <w:r w:rsidR="00710878" w:rsidRPr="00710878">
        <w:rPr>
          <w:rFonts w:ascii="Times New Roman" w:hAnsi="Times New Roman" w:cs="Times New Roman"/>
          <w:sz w:val="24"/>
          <w:szCs w:val="24"/>
        </w:rPr>
        <w:t xml:space="preserve"> травматизма;</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муниципальная поддержка решения жилищной проблемы молодых семей, признанных в установленном </w:t>
      </w:r>
      <w:proofErr w:type="gramStart"/>
      <w:r w:rsidR="00710878" w:rsidRPr="00710878">
        <w:rPr>
          <w:rFonts w:ascii="Times New Roman" w:hAnsi="Times New Roman" w:cs="Times New Roman"/>
          <w:sz w:val="24"/>
          <w:szCs w:val="24"/>
        </w:rPr>
        <w:t>порядке</w:t>
      </w:r>
      <w:proofErr w:type="gramEnd"/>
      <w:r w:rsidR="00710878" w:rsidRPr="00710878">
        <w:rPr>
          <w:rFonts w:ascii="Times New Roman" w:hAnsi="Times New Roman" w:cs="Times New Roman"/>
          <w:sz w:val="24"/>
          <w:szCs w:val="24"/>
        </w:rPr>
        <w:t xml:space="preserve"> нуждающимися в улучшении жилищных условий;</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повышение энергетической эффективности при потреблении энергетических ресурсов </w:t>
      </w:r>
      <w:proofErr w:type="spellStart"/>
      <w:r w:rsidR="00710878" w:rsidRPr="00710878">
        <w:rPr>
          <w:rFonts w:ascii="Times New Roman" w:hAnsi="Times New Roman" w:cs="Times New Roman"/>
          <w:sz w:val="24"/>
          <w:szCs w:val="24"/>
        </w:rPr>
        <w:t>вТрубчевском</w:t>
      </w:r>
      <w:proofErr w:type="spellEnd"/>
      <w:r w:rsidR="00710878" w:rsidRPr="00710878">
        <w:rPr>
          <w:rFonts w:ascii="Times New Roman" w:hAnsi="Times New Roman" w:cs="Times New Roman"/>
          <w:sz w:val="24"/>
          <w:szCs w:val="24"/>
        </w:rPr>
        <w:t xml:space="preserve"> районе за счет снижения к 2015 году удельных показателей энергоемкости и энергопотребления  на 15 процентов и до 2020 года на 40% относительно уровня 2007 года, создание условий для перевода экономики и бюджетной сферы муниципального образования на энергосберегающий путь развития;</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в связи с прекращением муниципальной </w:t>
      </w:r>
      <w:proofErr w:type="gramStart"/>
      <w:r w:rsidR="00710878" w:rsidRPr="00710878">
        <w:rPr>
          <w:rFonts w:ascii="Times New Roman" w:hAnsi="Times New Roman" w:cs="Times New Roman"/>
          <w:sz w:val="24"/>
          <w:szCs w:val="24"/>
        </w:rPr>
        <w:t>службы</w:t>
      </w:r>
      <w:proofErr w:type="gramEnd"/>
      <w:r w:rsidR="00710878" w:rsidRPr="00710878">
        <w:rPr>
          <w:rFonts w:ascii="Times New Roman" w:hAnsi="Times New Roman" w:cs="Times New Roman"/>
          <w:sz w:val="24"/>
          <w:szCs w:val="24"/>
        </w:rPr>
        <w:t xml:space="preserve"> при достижении установленной законом выслуги при выходе на трудовую пенсию по старости (инвалидности);</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реализация муниципальной финансовой поддержки лиц, нуждающихся в особой защите со стороны общества и государства;</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реализация административного законодательства на территории Трубчевского муниципального района, профилактика административных правонарушений;</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создание благоприятных условий для комплексного развития и жизнедеятельности детей, укрепления семьи как гражданского института в целом;</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улучшение состояния условий и охраны труда в организациях, учреждениях и предприятиях Трубчевского муниципального района;</w:t>
      </w:r>
    </w:p>
    <w:p w:rsidR="00710878" w:rsidRPr="00710878"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сокращение доли несовершеннолетних, состоящих на учете в комиссии по делам несовершеннолетних и защите их прав Трубчевского муниципального района</w:t>
      </w:r>
    </w:p>
    <w:p w:rsidR="00710878" w:rsidRPr="00710878" w:rsidRDefault="00710878" w:rsidP="00710878">
      <w:pPr>
        <w:spacing w:after="0" w:line="240" w:lineRule="auto"/>
        <w:ind w:firstLine="709"/>
        <w:jc w:val="both"/>
        <w:rPr>
          <w:rFonts w:ascii="Times New Roman" w:hAnsi="Times New Roman" w:cs="Times New Roman"/>
          <w:sz w:val="24"/>
          <w:szCs w:val="24"/>
        </w:rPr>
      </w:pPr>
    </w:p>
    <w:p w:rsidR="00710878" w:rsidRPr="00710878" w:rsidRDefault="00935AE7" w:rsidP="00710878">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3.Сроки реализации подпрограммы муниципальной </w:t>
      </w:r>
      <w:r w:rsidR="00710878" w:rsidRPr="00710878">
        <w:rPr>
          <w:rFonts w:ascii="Times New Roman" w:hAnsi="Times New Roman" w:cs="Times New Roman"/>
          <w:sz w:val="24"/>
          <w:szCs w:val="24"/>
        </w:rPr>
        <w:t>программы</w:t>
      </w:r>
    </w:p>
    <w:p w:rsidR="00710878" w:rsidRPr="00710878" w:rsidRDefault="00710878" w:rsidP="00710878">
      <w:pPr>
        <w:spacing w:after="0" w:line="240" w:lineRule="auto"/>
        <w:ind w:firstLine="709"/>
        <w:jc w:val="center"/>
        <w:rPr>
          <w:rFonts w:ascii="Times New Roman" w:hAnsi="Times New Roman" w:cs="Times New Roman"/>
          <w:sz w:val="24"/>
          <w:szCs w:val="24"/>
        </w:rPr>
      </w:pP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Реализация </w:t>
      </w:r>
      <w:r w:rsidR="00935AE7">
        <w:rPr>
          <w:rFonts w:ascii="Times New Roman" w:hAnsi="Times New Roman" w:cs="Times New Roman"/>
          <w:sz w:val="24"/>
          <w:szCs w:val="24"/>
        </w:rPr>
        <w:t xml:space="preserve">подпрограммы </w:t>
      </w:r>
      <w:r w:rsidRPr="00710878">
        <w:rPr>
          <w:rFonts w:ascii="Times New Roman" w:hAnsi="Times New Roman" w:cs="Times New Roman"/>
          <w:sz w:val="24"/>
          <w:szCs w:val="24"/>
        </w:rPr>
        <w:t>муниципальной программы осуществляется в течение 2013 – 2016 годов.</w:t>
      </w:r>
    </w:p>
    <w:p w:rsidR="00710878" w:rsidRPr="00710878" w:rsidRDefault="00710878" w:rsidP="00710878">
      <w:pPr>
        <w:spacing w:after="0" w:line="240" w:lineRule="auto"/>
        <w:ind w:firstLine="709"/>
        <w:jc w:val="both"/>
        <w:rPr>
          <w:rFonts w:ascii="Times New Roman" w:hAnsi="Times New Roman" w:cs="Times New Roman"/>
          <w:sz w:val="24"/>
          <w:szCs w:val="24"/>
        </w:rPr>
      </w:pPr>
    </w:p>
    <w:p w:rsidR="00710878" w:rsidRPr="00710878" w:rsidRDefault="00935AE7" w:rsidP="00710878">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4.</w:t>
      </w:r>
      <w:r w:rsidR="00710878" w:rsidRPr="00710878">
        <w:rPr>
          <w:rFonts w:ascii="Times New Roman" w:hAnsi="Times New Roman" w:cs="Times New Roman"/>
          <w:sz w:val="24"/>
          <w:szCs w:val="24"/>
        </w:rPr>
        <w:t xml:space="preserve">Ресурсное обеспечение </w:t>
      </w:r>
      <w:r>
        <w:rPr>
          <w:rFonts w:ascii="Times New Roman" w:hAnsi="Times New Roman" w:cs="Times New Roman"/>
          <w:sz w:val="24"/>
          <w:szCs w:val="24"/>
        </w:rPr>
        <w:t xml:space="preserve">подпрограммы </w:t>
      </w:r>
      <w:r w:rsidR="00710878" w:rsidRPr="00710878">
        <w:rPr>
          <w:rFonts w:ascii="Times New Roman" w:hAnsi="Times New Roman" w:cs="Times New Roman"/>
          <w:sz w:val="24"/>
          <w:szCs w:val="24"/>
        </w:rPr>
        <w:t>муниципальной программы</w:t>
      </w:r>
    </w:p>
    <w:p w:rsidR="00710878" w:rsidRPr="00710878" w:rsidRDefault="00710878" w:rsidP="00710878">
      <w:pPr>
        <w:spacing w:after="0" w:line="240" w:lineRule="auto"/>
        <w:ind w:firstLine="709"/>
        <w:jc w:val="center"/>
        <w:rPr>
          <w:rFonts w:ascii="Times New Roman" w:hAnsi="Times New Roman" w:cs="Times New Roman"/>
          <w:sz w:val="24"/>
          <w:szCs w:val="24"/>
        </w:rPr>
      </w:pPr>
    </w:p>
    <w:p w:rsidR="00710878" w:rsidRPr="00935AE7" w:rsidRDefault="00710878" w:rsidP="00710878">
      <w:pPr>
        <w:spacing w:after="0" w:line="240" w:lineRule="auto"/>
        <w:ind w:firstLine="709"/>
        <w:jc w:val="both"/>
        <w:rPr>
          <w:rFonts w:ascii="Times New Roman" w:hAnsi="Times New Roman" w:cs="Times New Roman"/>
          <w:sz w:val="24"/>
          <w:szCs w:val="24"/>
        </w:rPr>
      </w:pPr>
      <w:r w:rsidRPr="00935AE7">
        <w:rPr>
          <w:rFonts w:ascii="Times New Roman" w:hAnsi="Times New Roman" w:cs="Times New Roman"/>
          <w:sz w:val="24"/>
          <w:szCs w:val="24"/>
        </w:rPr>
        <w:t xml:space="preserve">Общий объем финансирования </w:t>
      </w:r>
      <w:r w:rsidR="00935AE7">
        <w:rPr>
          <w:rFonts w:ascii="Times New Roman" w:hAnsi="Times New Roman" w:cs="Times New Roman"/>
          <w:sz w:val="24"/>
          <w:szCs w:val="24"/>
        </w:rPr>
        <w:t>подпрограммы</w:t>
      </w:r>
      <w:r w:rsidRPr="00935AE7">
        <w:rPr>
          <w:rFonts w:ascii="Times New Roman" w:hAnsi="Times New Roman" w:cs="Times New Roman"/>
          <w:sz w:val="24"/>
          <w:szCs w:val="24"/>
        </w:rPr>
        <w:t xml:space="preserve"> составляет </w:t>
      </w:r>
      <w:r w:rsidR="00935AE7">
        <w:rPr>
          <w:rFonts w:ascii="Times New Roman" w:hAnsi="Times New Roman" w:cs="Times New Roman"/>
          <w:sz w:val="24"/>
          <w:szCs w:val="24"/>
        </w:rPr>
        <w:t>131 327 545</w:t>
      </w:r>
      <w:r w:rsidRPr="00935AE7">
        <w:rPr>
          <w:rFonts w:ascii="Times New Roman" w:hAnsi="Times New Roman" w:cs="Times New Roman"/>
          <w:sz w:val="24"/>
          <w:szCs w:val="24"/>
        </w:rPr>
        <w:t xml:space="preserve"> рублей, в том числе:</w:t>
      </w:r>
    </w:p>
    <w:p w:rsidR="00710878" w:rsidRPr="00935AE7"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2013 год – 38 835 780 </w:t>
      </w:r>
      <w:r w:rsidR="00710878" w:rsidRPr="00935AE7">
        <w:rPr>
          <w:rFonts w:ascii="Times New Roman" w:hAnsi="Times New Roman" w:cs="Times New Roman"/>
          <w:sz w:val="24"/>
          <w:szCs w:val="24"/>
        </w:rPr>
        <w:t>рублей;</w:t>
      </w:r>
    </w:p>
    <w:p w:rsidR="00710878" w:rsidRPr="00935AE7"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2014 год – 30 665 875 </w:t>
      </w:r>
      <w:r w:rsidR="00710878" w:rsidRPr="00935AE7">
        <w:rPr>
          <w:rFonts w:ascii="Times New Roman" w:hAnsi="Times New Roman" w:cs="Times New Roman"/>
          <w:sz w:val="24"/>
          <w:szCs w:val="24"/>
        </w:rPr>
        <w:t>рублей;</w:t>
      </w:r>
    </w:p>
    <w:p w:rsidR="00710878" w:rsidRPr="00935AE7"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2015 год – 30 912 945 </w:t>
      </w:r>
      <w:r w:rsidR="00710878" w:rsidRPr="00935AE7">
        <w:rPr>
          <w:rFonts w:ascii="Times New Roman" w:hAnsi="Times New Roman" w:cs="Times New Roman"/>
          <w:sz w:val="24"/>
          <w:szCs w:val="24"/>
        </w:rPr>
        <w:t>рублей;</w:t>
      </w:r>
    </w:p>
    <w:p w:rsidR="00710878" w:rsidRPr="00935AE7" w:rsidRDefault="00935AE7"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2016 год – 30 912 945 </w:t>
      </w:r>
      <w:r w:rsidR="00710878" w:rsidRPr="00935AE7">
        <w:rPr>
          <w:rFonts w:ascii="Times New Roman" w:hAnsi="Times New Roman" w:cs="Times New Roman"/>
          <w:sz w:val="24"/>
          <w:szCs w:val="24"/>
        </w:rPr>
        <w:t>рублей.</w:t>
      </w:r>
    </w:p>
    <w:p w:rsidR="00710878" w:rsidRPr="00710878" w:rsidRDefault="00710878" w:rsidP="00710878">
      <w:pPr>
        <w:spacing w:after="0" w:line="240" w:lineRule="auto"/>
        <w:ind w:firstLine="709"/>
        <w:jc w:val="both"/>
        <w:rPr>
          <w:rFonts w:ascii="Times New Roman" w:hAnsi="Times New Roman" w:cs="Times New Roman"/>
          <w:sz w:val="24"/>
          <w:szCs w:val="24"/>
        </w:rPr>
      </w:pPr>
    </w:p>
    <w:p w:rsidR="00710878" w:rsidRPr="00710878" w:rsidRDefault="00710878" w:rsidP="00710878">
      <w:pPr>
        <w:spacing w:after="0" w:line="240" w:lineRule="auto"/>
        <w:ind w:firstLine="709"/>
        <w:jc w:val="center"/>
        <w:rPr>
          <w:rFonts w:ascii="Times New Roman" w:hAnsi="Times New Roman" w:cs="Times New Roman"/>
          <w:sz w:val="24"/>
          <w:szCs w:val="24"/>
        </w:rPr>
      </w:pPr>
      <w:r w:rsidRPr="00710878">
        <w:rPr>
          <w:rFonts w:ascii="Times New Roman" w:hAnsi="Times New Roman" w:cs="Times New Roman"/>
          <w:sz w:val="24"/>
          <w:szCs w:val="24"/>
        </w:rPr>
        <w:t xml:space="preserve">5.Основные меры правового регулирования, </w:t>
      </w:r>
    </w:p>
    <w:p w:rsidR="00710878" w:rsidRPr="00710878" w:rsidRDefault="00710878" w:rsidP="00710878">
      <w:pPr>
        <w:spacing w:after="0" w:line="240" w:lineRule="auto"/>
        <w:ind w:firstLine="709"/>
        <w:jc w:val="center"/>
        <w:rPr>
          <w:rFonts w:ascii="Times New Roman" w:hAnsi="Times New Roman" w:cs="Times New Roman"/>
          <w:sz w:val="24"/>
          <w:szCs w:val="24"/>
        </w:rPr>
      </w:pPr>
      <w:proofErr w:type="gramStart"/>
      <w:r w:rsidRPr="00710878">
        <w:rPr>
          <w:rFonts w:ascii="Times New Roman" w:hAnsi="Times New Roman" w:cs="Times New Roman"/>
          <w:sz w:val="24"/>
          <w:szCs w:val="24"/>
        </w:rPr>
        <w:t>направленные</w:t>
      </w:r>
      <w:proofErr w:type="gramEnd"/>
      <w:r w:rsidRPr="00710878">
        <w:rPr>
          <w:rFonts w:ascii="Times New Roman" w:hAnsi="Times New Roman" w:cs="Times New Roman"/>
          <w:sz w:val="24"/>
          <w:szCs w:val="24"/>
        </w:rPr>
        <w:t xml:space="preserve"> на</w:t>
      </w:r>
      <w:r w:rsidR="00F75B6C">
        <w:rPr>
          <w:rFonts w:ascii="Times New Roman" w:hAnsi="Times New Roman" w:cs="Times New Roman"/>
          <w:sz w:val="24"/>
          <w:szCs w:val="24"/>
        </w:rPr>
        <w:t xml:space="preserve"> </w:t>
      </w:r>
      <w:r w:rsidRPr="00710878">
        <w:rPr>
          <w:rFonts w:ascii="Times New Roman" w:hAnsi="Times New Roman" w:cs="Times New Roman"/>
          <w:sz w:val="24"/>
          <w:szCs w:val="24"/>
        </w:rPr>
        <w:t xml:space="preserve">достижение целей и решение задач </w:t>
      </w:r>
    </w:p>
    <w:p w:rsidR="00710878" w:rsidRPr="00710878" w:rsidRDefault="00F75B6C" w:rsidP="00710878">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подпрограммы </w:t>
      </w:r>
      <w:r w:rsidR="00710878" w:rsidRPr="00710878">
        <w:rPr>
          <w:rFonts w:ascii="Times New Roman" w:hAnsi="Times New Roman" w:cs="Times New Roman"/>
          <w:sz w:val="24"/>
          <w:szCs w:val="24"/>
        </w:rPr>
        <w:t>муниципальной программы</w:t>
      </w:r>
    </w:p>
    <w:p w:rsidR="00710878" w:rsidRPr="00710878" w:rsidRDefault="00710878" w:rsidP="00710878">
      <w:pPr>
        <w:spacing w:after="0" w:line="240" w:lineRule="auto"/>
        <w:ind w:firstLine="709"/>
        <w:jc w:val="center"/>
        <w:rPr>
          <w:rFonts w:ascii="Times New Roman" w:hAnsi="Times New Roman" w:cs="Times New Roman"/>
          <w:sz w:val="24"/>
          <w:szCs w:val="24"/>
        </w:rPr>
      </w:pP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Администрация реализует полномочия в части исполнения мероприятий </w:t>
      </w:r>
      <w:r w:rsidR="00F75B6C">
        <w:rPr>
          <w:rFonts w:ascii="Times New Roman" w:hAnsi="Times New Roman" w:cs="Times New Roman"/>
          <w:sz w:val="24"/>
          <w:szCs w:val="24"/>
        </w:rPr>
        <w:t xml:space="preserve">подпрограммы </w:t>
      </w:r>
      <w:r w:rsidRPr="00710878">
        <w:rPr>
          <w:rFonts w:ascii="Times New Roman" w:hAnsi="Times New Roman" w:cs="Times New Roman"/>
          <w:sz w:val="24"/>
          <w:szCs w:val="24"/>
        </w:rPr>
        <w:t xml:space="preserve">муниципальной программы в соответствии </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Конституцией Российской Федерации (</w:t>
      </w:r>
      <w:proofErr w:type="gramStart"/>
      <w:r w:rsidRPr="00710878">
        <w:rPr>
          <w:rFonts w:ascii="Times New Roman" w:hAnsi="Times New Roman" w:cs="Times New Roman"/>
          <w:sz w:val="24"/>
          <w:szCs w:val="24"/>
        </w:rPr>
        <w:t>принята</w:t>
      </w:r>
      <w:proofErr w:type="gramEnd"/>
      <w:r w:rsidRPr="00710878">
        <w:rPr>
          <w:rFonts w:ascii="Times New Roman" w:hAnsi="Times New Roman" w:cs="Times New Roman"/>
          <w:sz w:val="24"/>
          <w:szCs w:val="24"/>
        </w:rPr>
        <w:t xml:space="preserve"> всенародным голосованием 12 декабря 1993 года;</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21 декабря 1994 года № 69-ФЗ "О пожарной безопасности";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10 декабря 1995 года № 196-Ф№ «О безопасности дорожного движения»</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24 июня 1999 года № 120-ФЗ «Об основах системы профилактики безнадзорности и правонарушений несовершеннолетних»</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6 октября 2003 года № 131-ФЗ "Об общих принципах организации местного самоуправления в Российской Федерации"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27 июля 2004 года № 79-ФЗ "О государственной гражданской службе Российской Федерации"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 мая 2006 года № 59-ФЗ "О порядке рассмотрения обращений граждан Российской Федерации";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26 июля 2006 года № 135-ФЗ "О защите конкуренции";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27 июля 2006 года № 149-ФЗ "Об информации, информационных технологиях и о защите информации";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 марта 2007 года № 25-ФЗ "О муниципальной службе в Российской Федерации"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25 декабря 2008 года № 273-ФЗ «О противодействии коррупции»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Федеральным законом от 27 июля 2010 года № 210-ФЗ «Об организации предоставления государственных и муниципальных услуг»;</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Законом Брянской области от 14 декабря 2007 года № 168-3 «О размере, порядке назначения и выплаты ежемесячных денежных средств на содержание и проезд ребенка, переданного на воспитание в семью опекуна (попечителя), приемную семью»;</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Законом Брянской области от 11 января 2008 года № 1-3 «Об организации и осуществлении деятельности по опеке и попечительству в Брянской области»;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Законом Брянской области от 20 февраля 2008 года  № 12-3 «Об охране семьи, материнства, отцовства и детства в Брянской области»;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Законом Брянской области от 11 февраля 2008 года № 8-З «О комиссиях по делам несовершеннолетних и защите их прав в Брянской области»;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постановлением администрации области от 14 апреля 2010 года № 364 «Об организации работы по переходу органов исполнительной власти Брянской области и органов местного самоуправления Брянской области, государственных и муниципальных учреждений Брянской области на оказание услуг гражданам в электронном виде»;</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Уставом Трубчевского муниципального района,</w:t>
      </w:r>
    </w:p>
    <w:p w:rsidR="00710878" w:rsidRPr="00710878" w:rsidRDefault="00710878" w:rsidP="00F75B6C">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а также иными правовыми актами Президента РФ, Правительства РФ, Брянской области, муниципальными правовыми актами в пределах</w:t>
      </w:r>
      <w:r w:rsidR="00F75B6C">
        <w:rPr>
          <w:rFonts w:ascii="Times New Roman" w:hAnsi="Times New Roman" w:cs="Times New Roman"/>
          <w:sz w:val="24"/>
          <w:szCs w:val="24"/>
        </w:rPr>
        <w:t xml:space="preserve"> предоставленных ей полномочий.</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Реализация мероприятий по осуществлению Администрацией отдельных государственных полномочий Брянской области осуществляется в соответствии: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Законами Брянской области:</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lastRenderedPageBreak/>
        <w:t>от 28 декабря 2005 года № 105-3 «О наделении органов местного самоуправления отдельными государственными полномочиями в сфере осуществления деятельности по профилактике безнадзорности и правонарушений несовершеннолетних»</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 11 января 2008 года № 2-3 «О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 5 декабря 2006 года №105-З «О наделении органов местного самоуправления отдельными государственными полномочиями по социальной поддержке и социальному обслуживанию детей, оставшихся без попечения родителей, находящихся на воспитании в приемных семьях»</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 29 марта 2007 года № 36-3 «О наделении органов местного самоуправления отдельными государственными полномочиями по назначению и выплате единовременного пособия при передаче ребенка на воспитание в семью»</w:t>
      </w:r>
    </w:p>
    <w:p w:rsidR="00710878" w:rsidRPr="00710878" w:rsidRDefault="00710878" w:rsidP="00F75B6C">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 15 июн</w:t>
      </w:r>
      <w:r w:rsidR="00F75B6C">
        <w:rPr>
          <w:rFonts w:ascii="Times New Roman" w:hAnsi="Times New Roman" w:cs="Times New Roman"/>
          <w:sz w:val="24"/>
          <w:szCs w:val="24"/>
        </w:rPr>
        <w:t xml:space="preserve">я 2007 года № 87-3 «О наделении органов местного самоуправления отдельными государственными полномочиями </w:t>
      </w:r>
      <w:r w:rsidRPr="00710878">
        <w:rPr>
          <w:rFonts w:ascii="Times New Roman" w:hAnsi="Times New Roman" w:cs="Times New Roman"/>
          <w:sz w:val="24"/>
          <w:szCs w:val="24"/>
        </w:rPr>
        <w:t>по организации деятельности административных комиссий»</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от 11 ноября 2010 года № 99-З «О наделении органов местного самоуправления отдельными государственными полномочиями Брянской области по обеспечению сохранности жилых помещений, закреплённых за детьми-сиротами и детьми, оставшимися без попечения родителей» </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 13 августа 2007 года № 119-3 «О наделении органов местного самоуправления отдельными государственными полномочиями по выплате ежемесячных денежных средств на содержание и проезд ребенка, переданного на воспитание в семью опекуна</w:t>
      </w:r>
      <w:r w:rsidR="00F75B6C">
        <w:rPr>
          <w:rFonts w:ascii="Times New Roman" w:hAnsi="Times New Roman" w:cs="Times New Roman"/>
          <w:sz w:val="24"/>
          <w:szCs w:val="24"/>
        </w:rPr>
        <w:t xml:space="preserve"> </w:t>
      </w:r>
      <w:r w:rsidRPr="00710878">
        <w:rPr>
          <w:rFonts w:ascii="Times New Roman" w:hAnsi="Times New Roman" w:cs="Times New Roman"/>
          <w:sz w:val="24"/>
          <w:szCs w:val="24"/>
        </w:rPr>
        <w:t xml:space="preserve">(попечителя)» </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 11 ноября 2009 года № 97-3 «О наделении органов местного самоуправления отдельными государственными полномочиями Брянской области в области охраны труда»</w:t>
      </w:r>
    </w:p>
    <w:p w:rsidR="00710878" w:rsidRPr="00710878" w:rsidRDefault="00F75B6C" w:rsidP="00F75B6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от 9 марта 2011 года </w:t>
      </w:r>
      <w:r w:rsidR="00710878" w:rsidRPr="00710878">
        <w:rPr>
          <w:rFonts w:ascii="Times New Roman" w:hAnsi="Times New Roman" w:cs="Times New Roman"/>
          <w:sz w:val="24"/>
          <w:szCs w:val="24"/>
        </w:rPr>
        <w:t xml:space="preserve">18-3 « О наделении органов местного самоуправления отдельными государственными полномочиями </w:t>
      </w:r>
      <w:r>
        <w:rPr>
          <w:rFonts w:ascii="Times New Roman" w:hAnsi="Times New Roman" w:cs="Times New Roman"/>
          <w:sz w:val="24"/>
          <w:szCs w:val="24"/>
        </w:rPr>
        <w:t xml:space="preserve">Брянской области по определению </w:t>
      </w:r>
      <w:r w:rsidR="00710878" w:rsidRPr="00710878">
        <w:rPr>
          <w:rFonts w:ascii="Times New Roman" w:hAnsi="Times New Roman" w:cs="Times New Roman"/>
          <w:sz w:val="24"/>
          <w:szCs w:val="24"/>
        </w:rPr>
        <w:t>перечня должностных лиц, органов местного самоуправления, уполномоченных составлять протоколы об административных правонарушениях».</w:t>
      </w:r>
    </w:p>
    <w:p w:rsidR="00710878" w:rsidRPr="00710878" w:rsidRDefault="00710878" w:rsidP="00710878">
      <w:pPr>
        <w:spacing w:after="0" w:line="240" w:lineRule="auto"/>
        <w:ind w:firstLine="709"/>
        <w:jc w:val="both"/>
        <w:rPr>
          <w:rFonts w:ascii="Times New Roman" w:hAnsi="Times New Roman" w:cs="Times New Roman"/>
          <w:sz w:val="24"/>
          <w:szCs w:val="24"/>
        </w:rPr>
      </w:pPr>
    </w:p>
    <w:p w:rsidR="00710878" w:rsidRPr="00710878" w:rsidRDefault="00710878" w:rsidP="00710878">
      <w:pPr>
        <w:spacing w:after="0" w:line="240" w:lineRule="auto"/>
        <w:ind w:firstLine="709"/>
        <w:jc w:val="center"/>
        <w:rPr>
          <w:rFonts w:ascii="Times New Roman" w:hAnsi="Times New Roman" w:cs="Times New Roman"/>
          <w:sz w:val="24"/>
          <w:szCs w:val="24"/>
        </w:rPr>
      </w:pPr>
      <w:r w:rsidRPr="00710878">
        <w:rPr>
          <w:rFonts w:ascii="Times New Roman" w:hAnsi="Times New Roman" w:cs="Times New Roman"/>
          <w:sz w:val="24"/>
          <w:szCs w:val="24"/>
        </w:rPr>
        <w:t>6.Состав муниципальной программы</w:t>
      </w:r>
    </w:p>
    <w:p w:rsidR="00710878" w:rsidRPr="00710878" w:rsidRDefault="00710878" w:rsidP="00710878">
      <w:pPr>
        <w:spacing w:after="0" w:line="240" w:lineRule="auto"/>
        <w:ind w:firstLine="709"/>
        <w:jc w:val="center"/>
        <w:rPr>
          <w:rFonts w:ascii="Times New Roman" w:hAnsi="Times New Roman" w:cs="Times New Roman"/>
          <w:sz w:val="24"/>
          <w:szCs w:val="24"/>
        </w:rPr>
      </w:pP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Основные предполагаемые мероприятия по реализации </w:t>
      </w:r>
      <w:r w:rsidR="00F75B6C">
        <w:rPr>
          <w:rFonts w:ascii="Times New Roman" w:hAnsi="Times New Roman" w:cs="Times New Roman"/>
          <w:sz w:val="24"/>
          <w:szCs w:val="24"/>
        </w:rPr>
        <w:t>подпрограммы муниципальной</w:t>
      </w:r>
      <w:r w:rsidRPr="00710878">
        <w:rPr>
          <w:rFonts w:ascii="Times New Roman" w:hAnsi="Times New Roman" w:cs="Times New Roman"/>
          <w:sz w:val="24"/>
          <w:szCs w:val="24"/>
        </w:rPr>
        <w:t xml:space="preserve"> программы предусматривают решение конкретных задач, взаимосвязанных и скоординированных по времени, ресурсам и исполнителям и включают следующие основные направления: </w:t>
      </w:r>
    </w:p>
    <w:p w:rsidR="0008385B" w:rsidRPr="00710878" w:rsidRDefault="0008385B" w:rsidP="0008385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p w:rsidR="0008385B" w:rsidRPr="00710878" w:rsidRDefault="0008385B" w:rsidP="0008385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оценке недвижимости, признанию прав и регулирование отношений по государственной и муниципальной собственности;</w:t>
      </w:r>
    </w:p>
    <w:p w:rsidR="0008385B" w:rsidRPr="00710878" w:rsidRDefault="0008385B" w:rsidP="0008385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обязательному страхованию гражданской ответственности владельца опасных объектов;</w:t>
      </w:r>
    </w:p>
    <w:p w:rsidR="0008385B" w:rsidRPr="00710878" w:rsidRDefault="0008385B" w:rsidP="0008385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в области использования, охраны водных объектов и гидротехнических сооружений;</w:t>
      </w:r>
    </w:p>
    <w:p w:rsidR="0008385B" w:rsidRPr="00710878" w:rsidRDefault="0008385B" w:rsidP="0008385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710878">
        <w:rPr>
          <w:rFonts w:ascii="Times New Roman" w:hAnsi="Times New Roman" w:cs="Times New Roman"/>
          <w:sz w:val="24"/>
          <w:szCs w:val="24"/>
        </w:rPr>
        <w:t xml:space="preserve">мероприятия </w:t>
      </w:r>
      <w:proofErr w:type="gramStart"/>
      <w:r w:rsidRPr="00710878">
        <w:rPr>
          <w:rFonts w:ascii="Times New Roman" w:hAnsi="Times New Roman" w:cs="Times New Roman"/>
          <w:sz w:val="24"/>
          <w:szCs w:val="24"/>
        </w:rPr>
        <w:t>по оказанию помощи транспортным организациям на компенсацию потерь в доходах по перевозке пассажиров в пригородном сообщении</w:t>
      </w:r>
      <w:proofErr w:type="gramEnd"/>
      <w:r w:rsidRPr="00710878">
        <w:rPr>
          <w:rFonts w:ascii="Times New Roman" w:hAnsi="Times New Roman" w:cs="Times New Roman"/>
          <w:sz w:val="24"/>
          <w:szCs w:val="24"/>
        </w:rPr>
        <w:t xml:space="preserve"> муниципального района;</w:t>
      </w:r>
    </w:p>
    <w:p w:rsidR="0008385B" w:rsidRPr="00710878" w:rsidRDefault="0008385B" w:rsidP="0008385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-мероприятия по повышению безопасности дорожного движения </w:t>
      </w:r>
      <w:proofErr w:type="gramStart"/>
      <w:r w:rsidRPr="00710878">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Трубчевском</w:t>
      </w:r>
      <w:proofErr w:type="gramEnd"/>
      <w:r w:rsidRPr="00710878">
        <w:rPr>
          <w:rFonts w:ascii="Times New Roman" w:hAnsi="Times New Roman" w:cs="Times New Roman"/>
          <w:sz w:val="24"/>
          <w:szCs w:val="24"/>
        </w:rPr>
        <w:t xml:space="preserve"> муниципальном районе;</w:t>
      </w:r>
    </w:p>
    <w:p w:rsidR="0008385B" w:rsidRPr="00710878" w:rsidRDefault="0008385B" w:rsidP="0008385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поддержке молочного скотоводства;</w:t>
      </w:r>
    </w:p>
    <w:p w:rsidR="0008385B" w:rsidRPr="00710878" w:rsidRDefault="0008385B" w:rsidP="0008385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инвестированию объектов капитального строительства собственности Трубчевского муниципального района;</w:t>
      </w:r>
    </w:p>
    <w:p w:rsidR="0008385B" w:rsidRPr="00710878" w:rsidRDefault="0008385B" w:rsidP="0008385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обеспечению жильем молодых семей;</w:t>
      </w:r>
    </w:p>
    <w:p w:rsidR="0008385B" w:rsidRPr="00710878" w:rsidRDefault="0008385B" w:rsidP="0008385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профи</w:t>
      </w:r>
      <w:r>
        <w:rPr>
          <w:rFonts w:ascii="Times New Roman" w:hAnsi="Times New Roman" w:cs="Times New Roman"/>
          <w:sz w:val="24"/>
          <w:szCs w:val="24"/>
        </w:rPr>
        <w:t xml:space="preserve">лактике социального сиротства, </w:t>
      </w:r>
      <w:r w:rsidRPr="00710878">
        <w:rPr>
          <w:rFonts w:ascii="Times New Roman" w:hAnsi="Times New Roman" w:cs="Times New Roman"/>
          <w:sz w:val="24"/>
          <w:szCs w:val="24"/>
        </w:rPr>
        <w:t>оказанию помощи детям-сиротам и детям, оставшимся без попечения родителей, лицам из их числа, замещающим семьям, по предоставлению жилья лицам из числа детей-сирот;</w:t>
      </w:r>
    </w:p>
    <w:p w:rsidR="0008385B" w:rsidRPr="00710878" w:rsidRDefault="0008385B" w:rsidP="0008385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lastRenderedPageBreak/>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p w:rsidR="0008385B" w:rsidRPr="00710878" w:rsidRDefault="0008385B" w:rsidP="0008385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-мероприятия по предоставлению  социальной помощи инвалидам-</w:t>
      </w:r>
      <w:proofErr w:type="spellStart"/>
      <w:r w:rsidRPr="00710878">
        <w:rPr>
          <w:rFonts w:ascii="Times New Roman" w:hAnsi="Times New Roman" w:cs="Times New Roman"/>
          <w:sz w:val="24"/>
          <w:szCs w:val="24"/>
        </w:rPr>
        <w:t>спинальникам</w:t>
      </w:r>
      <w:proofErr w:type="spell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проживающим</w:t>
      </w:r>
      <w:proofErr w:type="gramEnd"/>
      <w:r w:rsidRPr="00710878">
        <w:rPr>
          <w:rFonts w:ascii="Times New Roman" w:hAnsi="Times New Roman" w:cs="Times New Roman"/>
          <w:sz w:val="24"/>
          <w:szCs w:val="24"/>
        </w:rPr>
        <w:t xml:space="preserve"> на территории Трубчевского района, в виде ежемесячных денежных выплат;</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 рамках </w:t>
      </w:r>
      <w:r w:rsidR="0008385B">
        <w:rPr>
          <w:rFonts w:ascii="Times New Roman" w:hAnsi="Times New Roman" w:cs="Times New Roman"/>
          <w:sz w:val="24"/>
          <w:szCs w:val="24"/>
        </w:rPr>
        <w:t>подпрограммы</w:t>
      </w:r>
      <w:r w:rsidRPr="00710878">
        <w:rPr>
          <w:rFonts w:ascii="Times New Roman" w:hAnsi="Times New Roman" w:cs="Times New Roman"/>
          <w:sz w:val="24"/>
          <w:szCs w:val="24"/>
        </w:rPr>
        <w:t xml:space="preserve"> осуществляется реализация мероприятий по осуществлению Администрацией отдельных государственных полномочий Брянской области, переданных в соответствии с з</w:t>
      </w:r>
      <w:r w:rsidR="0008385B">
        <w:rPr>
          <w:rFonts w:ascii="Times New Roman" w:hAnsi="Times New Roman" w:cs="Times New Roman"/>
          <w:sz w:val="24"/>
          <w:szCs w:val="24"/>
        </w:rPr>
        <w:t xml:space="preserve">аконами Брянской области - </w:t>
      </w:r>
      <w:r w:rsidRPr="00710878">
        <w:rPr>
          <w:rFonts w:ascii="Times New Roman" w:hAnsi="Times New Roman" w:cs="Times New Roman"/>
          <w:sz w:val="24"/>
          <w:szCs w:val="24"/>
        </w:rPr>
        <w:t>за счет бюджетных ассигнований бюджета Брянской области:</w:t>
      </w:r>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мероприятия по осуществлению отдельных государственных полномочий Брянской области по определению перечня должностных, уполномоченных составлять протоколы об административных правонарушениях;</w:t>
      </w:r>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мероприятия в сфере осуществления отдельных государственных полномочий по социальной поддержке и социальному обслуживанию детей, оставшихся без попечения родителей, находящихся на воспитании в приемных семьях;</w:t>
      </w:r>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мероприятия в сфере осуществления отдельных государственных полномочий по назначению и выплате единовременного пособия при передаче ребенка на воспитание в семью;</w:t>
      </w:r>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мероприятия в сфере осуществления отдельных государственных полномочий по организации деятельности административной  комиссии;</w:t>
      </w:r>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мероприятия в сфере осуществления отдельных государственных полномочий по выплате ежемесячных денежных средств на содержание и проезд ребенка, переданного на воспитание в семью опекуна (попечителя);</w:t>
      </w:r>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мероприятия в сфере осуществления отдельных государственных полномочий в области охраны труда;</w:t>
      </w:r>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w:t>
      </w:r>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мероприятия в сфере осуществления отдельных государственных полномочий по организации деятельности по опеке и попечительству.</w:t>
      </w:r>
    </w:p>
    <w:p w:rsidR="00710878" w:rsidRPr="00710878" w:rsidRDefault="00710878" w:rsidP="0008385B">
      <w:pPr>
        <w:spacing w:after="0" w:line="240" w:lineRule="auto"/>
        <w:rPr>
          <w:rFonts w:ascii="Times New Roman" w:hAnsi="Times New Roman" w:cs="Times New Roman"/>
          <w:sz w:val="24"/>
          <w:szCs w:val="24"/>
        </w:rPr>
      </w:pPr>
    </w:p>
    <w:p w:rsidR="00710878" w:rsidRPr="00710878" w:rsidRDefault="00710878" w:rsidP="00710878">
      <w:pPr>
        <w:spacing w:after="0" w:line="240" w:lineRule="auto"/>
        <w:ind w:firstLine="709"/>
        <w:jc w:val="center"/>
        <w:rPr>
          <w:rFonts w:ascii="Times New Roman" w:hAnsi="Times New Roman" w:cs="Times New Roman"/>
          <w:sz w:val="24"/>
          <w:szCs w:val="24"/>
        </w:rPr>
      </w:pPr>
      <w:r w:rsidRPr="00710878">
        <w:rPr>
          <w:rFonts w:ascii="Times New Roman" w:hAnsi="Times New Roman" w:cs="Times New Roman"/>
          <w:sz w:val="24"/>
          <w:szCs w:val="24"/>
        </w:rPr>
        <w:t>7. Ожидаемые результаты реализации муниципальной программы</w:t>
      </w:r>
    </w:p>
    <w:p w:rsidR="00710878" w:rsidRPr="00710878" w:rsidRDefault="00710878" w:rsidP="00710878">
      <w:pPr>
        <w:spacing w:after="0" w:line="240" w:lineRule="auto"/>
        <w:ind w:firstLine="709"/>
        <w:jc w:val="center"/>
        <w:rPr>
          <w:rFonts w:ascii="Times New Roman" w:hAnsi="Times New Roman" w:cs="Times New Roman"/>
          <w:sz w:val="24"/>
          <w:szCs w:val="24"/>
        </w:rPr>
      </w:pPr>
    </w:p>
    <w:p w:rsidR="00710878" w:rsidRPr="00710878" w:rsidRDefault="00710878" w:rsidP="0008385B">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Мероприятия, связанные с материально-техническое и финансовое обеспечение деятельности главы администрации Трубчевского муниципального района, его заместителей, аппарата администрации Трубчевского муниципального района, направлены на создание условий для повышения эффективности деятельности и</w:t>
      </w:r>
      <w:r w:rsidR="0008385B">
        <w:rPr>
          <w:rFonts w:ascii="Times New Roman" w:hAnsi="Times New Roman" w:cs="Times New Roman"/>
          <w:sz w:val="24"/>
          <w:szCs w:val="24"/>
        </w:rPr>
        <w:t xml:space="preserve">сполнительно-распорядительного </w:t>
      </w:r>
      <w:r w:rsidRPr="00710878">
        <w:rPr>
          <w:rFonts w:ascii="Times New Roman" w:hAnsi="Times New Roman" w:cs="Times New Roman"/>
          <w:sz w:val="24"/>
          <w:szCs w:val="24"/>
        </w:rPr>
        <w:t>органа местного самоуправления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муниципальный район», повышение качества и доступности муниципальных услуг, оказываемых Администрацией за счет создания улучшения материально-технической и финансовой базы и регламентирования процессов оказан</w:t>
      </w:r>
      <w:r w:rsidR="0008385B">
        <w:rPr>
          <w:rFonts w:ascii="Times New Roman" w:hAnsi="Times New Roman" w:cs="Times New Roman"/>
          <w:sz w:val="24"/>
          <w:szCs w:val="24"/>
        </w:rPr>
        <w:t>ия муниципальных услуг в целом.</w:t>
      </w:r>
      <w:proofErr w:type="gramEnd"/>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Реализация мероприятий по энергосбережению и повышению энергетической эффективности </w:t>
      </w:r>
      <w:proofErr w:type="spellStart"/>
      <w:r w:rsidRPr="00710878">
        <w:rPr>
          <w:rFonts w:ascii="Times New Roman" w:hAnsi="Times New Roman" w:cs="Times New Roman"/>
          <w:sz w:val="24"/>
          <w:szCs w:val="24"/>
        </w:rPr>
        <w:t>вТрубчевском</w:t>
      </w:r>
      <w:proofErr w:type="spellEnd"/>
      <w:r w:rsidRPr="00710878">
        <w:rPr>
          <w:rFonts w:ascii="Times New Roman" w:hAnsi="Times New Roman" w:cs="Times New Roman"/>
          <w:sz w:val="24"/>
          <w:szCs w:val="24"/>
        </w:rPr>
        <w:t xml:space="preserve"> муниципальном районе позволит достичь следующих результатов:</w:t>
      </w:r>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наличие в органе местного самоуправления:   </w:t>
      </w:r>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710878" w:rsidRPr="00710878">
        <w:rPr>
          <w:rFonts w:ascii="Times New Roman" w:hAnsi="Times New Roman" w:cs="Times New Roman"/>
          <w:sz w:val="24"/>
          <w:szCs w:val="24"/>
        </w:rPr>
        <w:t>актов энергетических обследований;</w:t>
      </w:r>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710878" w:rsidRPr="00710878">
        <w:rPr>
          <w:rFonts w:ascii="Times New Roman" w:hAnsi="Times New Roman" w:cs="Times New Roman"/>
          <w:sz w:val="24"/>
          <w:szCs w:val="24"/>
        </w:rPr>
        <w:t>энергетических паспортов;</w:t>
      </w:r>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710878" w:rsidRPr="00710878">
        <w:rPr>
          <w:rFonts w:ascii="Times New Roman" w:hAnsi="Times New Roman" w:cs="Times New Roman"/>
          <w:sz w:val="24"/>
          <w:szCs w:val="24"/>
        </w:rPr>
        <w:t xml:space="preserve">установленных нормативов </w:t>
      </w:r>
      <w:proofErr w:type="spellStart"/>
      <w:r w:rsidR="00710878" w:rsidRPr="00710878">
        <w:rPr>
          <w:rFonts w:ascii="Times New Roman" w:hAnsi="Times New Roman" w:cs="Times New Roman"/>
          <w:sz w:val="24"/>
          <w:szCs w:val="24"/>
        </w:rPr>
        <w:t>энергоресурсо</w:t>
      </w:r>
      <w:proofErr w:type="spellEnd"/>
      <w:r w:rsidR="00710878" w:rsidRPr="00710878">
        <w:rPr>
          <w:rFonts w:ascii="Times New Roman" w:hAnsi="Times New Roman" w:cs="Times New Roman"/>
          <w:sz w:val="24"/>
          <w:szCs w:val="24"/>
        </w:rPr>
        <w:t xml:space="preserve">-потребления. </w:t>
      </w:r>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экономия за период реализации Программы - 40 926 т </w:t>
      </w:r>
      <w:proofErr w:type="spellStart"/>
      <w:r w:rsidR="00710878" w:rsidRPr="00710878">
        <w:rPr>
          <w:rFonts w:ascii="Times New Roman" w:hAnsi="Times New Roman" w:cs="Times New Roman"/>
          <w:sz w:val="24"/>
          <w:szCs w:val="24"/>
        </w:rPr>
        <w:t>у.т</w:t>
      </w:r>
      <w:proofErr w:type="spellEnd"/>
      <w:r w:rsidR="00710878" w:rsidRPr="00710878">
        <w:rPr>
          <w:rFonts w:ascii="Times New Roman" w:hAnsi="Times New Roman" w:cs="Times New Roman"/>
          <w:sz w:val="24"/>
          <w:szCs w:val="24"/>
        </w:rPr>
        <w:t xml:space="preserve">. топливно-энергетических ресурсов; </w:t>
      </w:r>
    </w:p>
    <w:p w:rsidR="00710878" w:rsidRPr="00710878" w:rsidRDefault="0008385B" w:rsidP="00710878">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w:t>
      </w:r>
      <w:r w:rsidR="00710878" w:rsidRPr="00710878">
        <w:rPr>
          <w:rFonts w:ascii="Times New Roman" w:hAnsi="Times New Roman" w:cs="Times New Roman"/>
          <w:sz w:val="24"/>
          <w:szCs w:val="24"/>
        </w:rPr>
        <w:t>ежегодное сокращение удельных показателей энергопотребления эконом</w:t>
      </w:r>
      <w:r>
        <w:rPr>
          <w:rFonts w:ascii="Times New Roman" w:hAnsi="Times New Roman" w:cs="Times New Roman"/>
          <w:sz w:val="24"/>
          <w:szCs w:val="24"/>
        </w:rPr>
        <w:t xml:space="preserve">ики муниципального образования </w:t>
      </w:r>
      <w:r w:rsidR="00710878" w:rsidRPr="00710878">
        <w:rPr>
          <w:rFonts w:ascii="Times New Roman" w:hAnsi="Times New Roman" w:cs="Times New Roman"/>
          <w:sz w:val="24"/>
          <w:szCs w:val="24"/>
        </w:rPr>
        <w:t>по сравнени</w:t>
      </w:r>
      <w:r>
        <w:rPr>
          <w:rFonts w:ascii="Times New Roman" w:hAnsi="Times New Roman" w:cs="Times New Roman"/>
          <w:sz w:val="24"/>
          <w:szCs w:val="24"/>
        </w:rPr>
        <w:t xml:space="preserve">ю с 2009 годом (базовым годом) </w:t>
      </w:r>
      <w:r w:rsidR="00710878" w:rsidRPr="00710878">
        <w:rPr>
          <w:rFonts w:ascii="Times New Roman" w:hAnsi="Times New Roman" w:cs="Times New Roman"/>
          <w:sz w:val="24"/>
          <w:szCs w:val="24"/>
        </w:rPr>
        <w:t>должно составить не менее 3 процентов в год с 2010 г. по 2015 г. и не менее 1 п</w:t>
      </w:r>
      <w:r>
        <w:rPr>
          <w:rFonts w:ascii="Times New Roman" w:hAnsi="Times New Roman" w:cs="Times New Roman"/>
          <w:sz w:val="24"/>
          <w:szCs w:val="24"/>
        </w:rPr>
        <w:t xml:space="preserve">роцента с 2016 г. по 2019 г. в целом на 20% до 2020 года и </w:t>
      </w:r>
      <w:r w:rsidR="00710878" w:rsidRPr="00710878">
        <w:rPr>
          <w:rFonts w:ascii="Times New Roman" w:hAnsi="Times New Roman" w:cs="Times New Roman"/>
          <w:sz w:val="24"/>
          <w:szCs w:val="24"/>
        </w:rPr>
        <w:t>на 40% до 2020 года относительно уровня 2007 года;</w:t>
      </w:r>
      <w:proofErr w:type="gramEnd"/>
    </w:p>
    <w:p w:rsidR="00710878" w:rsidRPr="00710878" w:rsidRDefault="0008385B"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w:t>
      </w:r>
      <w:r w:rsidR="00710878" w:rsidRPr="00710878">
        <w:rPr>
          <w:rFonts w:ascii="Times New Roman" w:hAnsi="Times New Roman" w:cs="Times New Roman"/>
          <w:sz w:val="24"/>
          <w:szCs w:val="24"/>
        </w:rPr>
        <w:t>полный переход на приборный учет при расчетах учреждений бюджетной сферы с организациями коммунального комплекса;</w:t>
      </w:r>
    </w:p>
    <w:p w:rsidR="00710878" w:rsidRPr="00710878" w:rsidRDefault="0008385B" w:rsidP="0008385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создание муниципальной нормативной правовой базы по энергосбережению и стимулированию</w:t>
      </w:r>
      <w:r>
        <w:rPr>
          <w:rFonts w:ascii="Times New Roman" w:hAnsi="Times New Roman" w:cs="Times New Roman"/>
          <w:sz w:val="24"/>
          <w:szCs w:val="24"/>
        </w:rPr>
        <w:t xml:space="preserve"> повышения </w:t>
      </w:r>
      <w:proofErr w:type="spellStart"/>
      <w:r>
        <w:rPr>
          <w:rFonts w:ascii="Times New Roman" w:hAnsi="Times New Roman" w:cs="Times New Roman"/>
          <w:sz w:val="24"/>
          <w:szCs w:val="24"/>
        </w:rPr>
        <w:t>энергоэффективности</w:t>
      </w:r>
      <w:proofErr w:type="spellEnd"/>
      <w:r>
        <w:rPr>
          <w:rFonts w:ascii="Times New Roman" w:hAnsi="Times New Roman" w:cs="Times New Roman"/>
          <w:sz w:val="24"/>
          <w:szCs w:val="24"/>
        </w:rPr>
        <w:t>.</w:t>
      </w:r>
    </w:p>
    <w:p w:rsidR="00710878" w:rsidRPr="00710878" w:rsidRDefault="00710878" w:rsidP="00710878">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Целями осуществления мероприятий по повышению безопасности дорожного движения в Трубчевском муниципальном районе является сокращение в 1,5 раза количества лиц, погибших за год в результате дорожно-транспортных прои</w:t>
      </w:r>
      <w:r w:rsidR="0008385B">
        <w:rPr>
          <w:rFonts w:ascii="Times New Roman" w:hAnsi="Times New Roman" w:cs="Times New Roman"/>
          <w:sz w:val="24"/>
          <w:szCs w:val="24"/>
        </w:rPr>
        <w:t>сшествий (сохранение жизни 10-</w:t>
      </w:r>
      <w:r w:rsidRPr="00710878">
        <w:rPr>
          <w:rFonts w:ascii="Times New Roman" w:hAnsi="Times New Roman" w:cs="Times New Roman"/>
          <w:sz w:val="24"/>
          <w:szCs w:val="24"/>
        </w:rPr>
        <w:t>15 гражданам за весь период реализации мероприятий), и на 10,0 % - количества дорожно-транспортных происшествий с пострадавшими в 2013 году по сравнению с 2004 годом, чи</w:t>
      </w:r>
      <w:r w:rsidR="0008385B">
        <w:rPr>
          <w:rFonts w:ascii="Times New Roman" w:hAnsi="Times New Roman" w:cs="Times New Roman"/>
          <w:sz w:val="24"/>
          <w:szCs w:val="24"/>
        </w:rPr>
        <w:t>сла ДТП с пострадавшими на 25-</w:t>
      </w:r>
      <w:r w:rsidRPr="00710878">
        <w:rPr>
          <w:rFonts w:ascii="Times New Roman" w:hAnsi="Times New Roman" w:cs="Times New Roman"/>
          <w:sz w:val="24"/>
          <w:szCs w:val="24"/>
        </w:rPr>
        <w:t>30 единиц к 2013</w:t>
      </w:r>
      <w:proofErr w:type="gramEnd"/>
      <w:r w:rsidRPr="00710878">
        <w:rPr>
          <w:rFonts w:ascii="Times New Roman" w:hAnsi="Times New Roman" w:cs="Times New Roman"/>
          <w:sz w:val="24"/>
          <w:szCs w:val="24"/>
        </w:rPr>
        <w:t xml:space="preserve"> году, а также совершенствование государственной политики системы управления обеспечением безопасности дорожного движения, совершенствование государственной политики в работе с участниками дорожного движения на дорогах, совершенствование контрольно-надзорной деятельности в сфере безопасности дорожного движения.</w:t>
      </w:r>
    </w:p>
    <w:p w:rsidR="00710878" w:rsidRPr="00710878" w:rsidRDefault="00710878" w:rsidP="00710878">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Мероприятия, направленные на повышение правового сознания и предупреждения опасного поведения участников дорожного движения, совершенствование организации движения транспортных средств и пешеходов в городе Трубчевске и населенных пунктах муниципального района, развитие системы оказания медицинской помощи лицам, пострадавшим в результате дорожно-транспортных происшествий, непосредственно влияют на сокращение количества лиц, погибших в результате дорожно-транспортных происшествий.</w:t>
      </w:r>
      <w:proofErr w:type="gramEnd"/>
    </w:p>
    <w:p w:rsidR="00710878" w:rsidRPr="00710878" w:rsidRDefault="0037488D" w:rsidP="003748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Мероприятия</w:t>
      </w:r>
      <w:r w:rsidR="00710878" w:rsidRPr="00710878">
        <w:rPr>
          <w:rFonts w:ascii="Times New Roman" w:hAnsi="Times New Roman" w:cs="Times New Roman"/>
          <w:sz w:val="24"/>
          <w:szCs w:val="24"/>
        </w:rPr>
        <w:t>,</w:t>
      </w:r>
      <w:r>
        <w:rPr>
          <w:rFonts w:ascii="Times New Roman" w:hAnsi="Times New Roman" w:cs="Times New Roman"/>
          <w:sz w:val="24"/>
          <w:szCs w:val="24"/>
        </w:rPr>
        <w:t xml:space="preserve"> </w:t>
      </w:r>
      <w:r w:rsidR="00710878" w:rsidRPr="00710878">
        <w:rPr>
          <w:rFonts w:ascii="Times New Roman" w:hAnsi="Times New Roman" w:cs="Times New Roman"/>
          <w:sz w:val="24"/>
          <w:szCs w:val="24"/>
        </w:rPr>
        <w:t>направленные на совершенствование нормативных правовых, методических и организационных основ системы управления деятельностью в области обеспечения безопасности дорожного движения, необходимы для р</w:t>
      </w:r>
      <w:r>
        <w:rPr>
          <w:rFonts w:ascii="Times New Roman" w:hAnsi="Times New Roman" w:cs="Times New Roman"/>
          <w:sz w:val="24"/>
          <w:szCs w:val="24"/>
        </w:rPr>
        <w:t xml:space="preserve">еализации мероприятия в целом. </w:t>
      </w:r>
    </w:p>
    <w:p w:rsidR="00710878" w:rsidRPr="00710878" w:rsidRDefault="00710878" w:rsidP="00710878">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Успешное выполнение мероприятий по обеспечению жильем молодых семей позволит:</w:t>
      </w:r>
    </w:p>
    <w:p w:rsidR="00710878" w:rsidRPr="00710878" w:rsidRDefault="0037488D"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в 2013 - 2015 годах обеспечить жильем 15 молодых семей, нуждающихся в улучшении жилищных усло</w:t>
      </w:r>
      <w:r>
        <w:rPr>
          <w:rFonts w:ascii="Times New Roman" w:hAnsi="Times New Roman" w:cs="Times New Roman"/>
          <w:sz w:val="24"/>
          <w:szCs w:val="24"/>
        </w:rPr>
        <w:t xml:space="preserve">вий, в том числе в 2013 году - 4 молодые семьи, в 2014 году - 5 молодых семей, в 2015 году - </w:t>
      </w:r>
      <w:r w:rsidR="00710878" w:rsidRPr="00710878">
        <w:rPr>
          <w:rFonts w:ascii="Times New Roman" w:hAnsi="Times New Roman" w:cs="Times New Roman"/>
          <w:sz w:val="24"/>
          <w:szCs w:val="24"/>
        </w:rPr>
        <w:t>6 молодых семей;</w:t>
      </w:r>
    </w:p>
    <w:p w:rsidR="00710878" w:rsidRPr="00710878" w:rsidRDefault="0037488D"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привлечь в жилищную сферу дополнительные финансовые средства банков и других организаций, предоставля</w:t>
      </w:r>
      <w:r>
        <w:rPr>
          <w:rFonts w:ascii="Times New Roman" w:hAnsi="Times New Roman" w:cs="Times New Roman"/>
          <w:sz w:val="24"/>
          <w:szCs w:val="24"/>
        </w:rPr>
        <w:t>ющих ипотечные жилищные кредиты</w:t>
      </w:r>
      <w:r w:rsidR="00710878" w:rsidRPr="00710878">
        <w:rPr>
          <w:rFonts w:ascii="Times New Roman" w:hAnsi="Times New Roman" w:cs="Times New Roman"/>
          <w:sz w:val="24"/>
          <w:szCs w:val="24"/>
        </w:rPr>
        <w:t xml:space="preserve"> и займы, собственные средства граждан;</w:t>
      </w:r>
    </w:p>
    <w:p w:rsidR="00710878" w:rsidRPr="00710878" w:rsidRDefault="0037488D"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обеспечить развитие системы ипотечного жилищного кредитования;</w:t>
      </w:r>
    </w:p>
    <w:p w:rsidR="00710878" w:rsidRPr="00710878" w:rsidRDefault="0037488D"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обеспечить развитие и закрепление положительных демографических тенденций в обществе;</w:t>
      </w:r>
    </w:p>
    <w:p w:rsidR="00710878" w:rsidRPr="00710878" w:rsidRDefault="0037488D" w:rsidP="003748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укрепить семейные отношения и снизить уровень социа</w:t>
      </w:r>
      <w:r>
        <w:rPr>
          <w:rFonts w:ascii="Times New Roman" w:hAnsi="Times New Roman" w:cs="Times New Roman"/>
          <w:sz w:val="24"/>
          <w:szCs w:val="24"/>
        </w:rPr>
        <w:t>льной напряженности в обществе.</w:t>
      </w:r>
    </w:p>
    <w:p w:rsidR="00710878" w:rsidRPr="00710878" w:rsidRDefault="00710878" w:rsidP="00710878">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Эффективная реализация мероприятий по профилактике социального сиротства, оказанию помощи детям-сиротам и детям, оставшимся без попечения родителей, лицам из их числа, замещающим семьям, по предоставлению жилья лицам из числа детей-сирот и исполнению отдельных государственных полномочий позволит достичь следующих результатов:</w:t>
      </w:r>
      <w:proofErr w:type="gramEnd"/>
    </w:p>
    <w:p w:rsidR="00710878" w:rsidRPr="00710878" w:rsidRDefault="0037488D" w:rsidP="0071087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повышение качества психолого-медико-педагогической, социальной и трудовой реабилитации детей-сирот и детей, оставшихся без попечения родителей;</w:t>
      </w:r>
    </w:p>
    <w:p w:rsidR="00710878" w:rsidRPr="00710878" w:rsidRDefault="0037488D" w:rsidP="0071087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повышение качества подготовки к жизни выпускников образовательных учреждений для детей-сирот  и детей, оставшихся без попечения родителей;</w:t>
      </w:r>
    </w:p>
    <w:p w:rsidR="00710878" w:rsidRPr="00710878" w:rsidRDefault="0037488D"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сокращение численности детей-сирот и детей, оставшихся без попечения родителей, от общей численности детей </w:t>
      </w:r>
      <w:proofErr w:type="gramStart"/>
      <w:r w:rsidR="00710878" w:rsidRPr="00710878">
        <w:rPr>
          <w:rFonts w:ascii="Times New Roman" w:hAnsi="Times New Roman" w:cs="Times New Roman"/>
          <w:sz w:val="24"/>
          <w:szCs w:val="24"/>
        </w:rPr>
        <w:t>в</w:t>
      </w:r>
      <w:proofErr w:type="gramEnd"/>
      <w:r w:rsidR="00710878" w:rsidRPr="00710878">
        <w:rPr>
          <w:rFonts w:ascii="Times New Roman" w:hAnsi="Times New Roman" w:cs="Times New Roman"/>
          <w:sz w:val="24"/>
          <w:szCs w:val="24"/>
        </w:rPr>
        <w:t xml:space="preserve"> </w:t>
      </w:r>
      <w:proofErr w:type="gramStart"/>
      <w:r w:rsidR="00710878" w:rsidRPr="00710878">
        <w:rPr>
          <w:rFonts w:ascii="Times New Roman" w:hAnsi="Times New Roman" w:cs="Times New Roman"/>
          <w:sz w:val="24"/>
          <w:szCs w:val="24"/>
        </w:rPr>
        <w:t>Трубчевском</w:t>
      </w:r>
      <w:proofErr w:type="gramEnd"/>
      <w:r w:rsidR="00710878" w:rsidRPr="00710878">
        <w:rPr>
          <w:rFonts w:ascii="Times New Roman" w:hAnsi="Times New Roman" w:cs="Times New Roman"/>
          <w:sz w:val="24"/>
          <w:szCs w:val="24"/>
        </w:rPr>
        <w:t xml:space="preserve"> муниципальном  районе;</w:t>
      </w:r>
    </w:p>
    <w:p w:rsidR="00710878" w:rsidRPr="00710878" w:rsidRDefault="0037488D"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увеличение доли детей </w:t>
      </w:r>
      <w:proofErr w:type="gramStart"/>
      <w:r w:rsidR="00710878" w:rsidRPr="00710878">
        <w:rPr>
          <w:rFonts w:ascii="Times New Roman" w:hAnsi="Times New Roman" w:cs="Times New Roman"/>
          <w:sz w:val="24"/>
          <w:szCs w:val="24"/>
        </w:rPr>
        <w:t>–с</w:t>
      </w:r>
      <w:proofErr w:type="gramEnd"/>
      <w:r w:rsidR="00710878" w:rsidRPr="00710878">
        <w:rPr>
          <w:rFonts w:ascii="Times New Roman" w:hAnsi="Times New Roman" w:cs="Times New Roman"/>
          <w:sz w:val="24"/>
          <w:szCs w:val="24"/>
        </w:rPr>
        <w:t>ирот и детей, оставшихся без попечения родителей, переданных в семьи (усыновление, опека, попечительство, приемная семья);</w:t>
      </w:r>
    </w:p>
    <w:p w:rsidR="00710878" w:rsidRPr="00710878" w:rsidRDefault="0037488D"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сокращение численности детей-сирот и детей, оставшихся без попечения родителей, направленных под надзор в организации для детей-сирот и детей, оставшихся без попечения родителей;</w:t>
      </w:r>
    </w:p>
    <w:p w:rsidR="00710878" w:rsidRPr="00710878" w:rsidRDefault="0037488D"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создание банка семей, готовых принять на воспитание детей-сирот и детей, оставшихся без попечения родителей;</w:t>
      </w:r>
    </w:p>
    <w:p w:rsidR="00710878" w:rsidRPr="00710878" w:rsidRDefault="0037488D" w:rsidP="0071087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оформление паспортов на каждое жилое помещение, закрепленное за детьми-сиротами и детьми, оставшимися без попечения родителей.</w:t>
      </w:r>
    </w:p>
    <w:p w:rsidR="00710878" w:rsidRPr="00710878" w:rsidRDefault="0037488D" w:rsidP="00710878">
      <w:pPr>
        <w:spacing w:before="24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r w:rsidR="00710878" w:rsidRPr="00710878">
        <w:rPr>
          <w:rFonts w:ascii="Times New Roman" w:eastAsia="Times New Roman" w:hAnsi="Times New Roman" w:cs="Times New Roman"/>
          <w:sz w:val="24"/>
          <w:szCs w:val="24"/>
          <w:lang w:eastAsia="ru-RU"/>
        </w:rPr>
        <w:t>Анализ рисков реализации муниципальной программы,</w:t>
      </w:r>
      <w:r w:rsidR="00710878" w:rsidRPr="00710878">
        <w:rPr>
          <w:rFonts w:ascii="Times New Roman" w:eastAsia="Times New Roman" w:hAnsi="Times New Roman" w:cs="Times New Roman"/>
          <w:sz w:val="24"/>
          <w:szCs w:val="24"/>
          <w:lang w:eastAsia="ru-RU"/>
        </w:rPr>
        <w:br/>
        <w:t>описание мер по управлению рисками</w:t>
      </w:r>
    </w:p>
    <w:p w:rsidR="00710878" w:rsidRPr="00710878" w:rsidRDefault="00710878" w:rsidP="00710878">
      <w:pPr>
        <w:spacing w:after="120" w:line="240" w:lineRule="auto"/>
        <w:ind w:firstLine="709"/>
        <w:jc w:val="both"/>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Реализация муниципальной программы связана со следующими основными рисками: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651"/>
      </w:tblGrid>
      <w:tr w:rsidR="00710878" w:rsidRPr="00710878" w:rsidTr="0037488D">
        <w:tc>
          <w:tcPr>
            <w:tcW w:w="3190" w:type="dxa"/>
            <w:vAlign w:val="center"/>
          </w:tcPr>
          <w:p w:rsidR="00710878" w:rsidRPr="00710878" w:rsidRDefault="00710878" w:rsidP="0037488D">
            <w:pPr>
              <w:spacing w:after="0" w:line="240" w:lineRule="auto"/>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Мероприятия муниципальной программы</w:t>
            </w:r>
          </w:p>
        </w:tc>
        <w:tc>
          <w:tcPr>
            <w:tcW w:w="3190" w:type="dxa"/>
            <w:vAlign w:val="center"/>
          </w:tcPr>
          <w:p w:rsidR="00710878" w:rsidRPr="00710878" w:rsidRDefault="00710878" w:rsidP="0037488D">
            <w:pPr>
              <w:spacing w:after="0" w:line="240" w:lineRule="auto"/>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Основные риски, которые могут повлиять на реализацию мероприятия</w:t>
            </w:r>
          </w:p>
        </w:tc>
        <w:tc>
          <w:tcPr>
            <w:tcW w:w="3651" w:type="dxa"/>
            <w:vAlign w:val="center"/>
          </w:tcPr>
          <w:p w:rsidR="00710878" w:rsidRPr="00710878" w:rsidRDefault="00710878" w:rsidP="0037488D">
            <w:pPr>
              <w:spacing w:after="0" w:line="240" w:lineRule="auto"/>
              <w:jc w:val="center"/>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Планируемые мероприятия по предупреждению, минимизации, управлению риском</w:t>
            </w:r>
          </w:p>
        </w:tc>
      </w:tr>
      <w:tr w:rsidR="00710878" w:rsidRPr="00710878" w:rsidTr="0037488D">
        <w:tc>
          <w:tcPr>
            <w:tcW w:w="3190" w:type="dxa"/>
            <w:vAlign w:val="center"/>
          </w:tcPr>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 xml:space="preserve">Мероприятия по энергосбережению и повышение энергетической эффективности </w:t>
            </w:r>
            <w:proofErr w:type="spellStart"/>
            <w:r w:rsidRPr="00710878">
              <w:rPr>
                <w:rFonts w:ascii="Times New Roman" w:eastAsia="Times New Roman" w:hAnsi="Times New Roman" w:cs="Times New Roman"/>
                <w:sz w:val="24"/>
                <w:szCs w:val="24"/>
                <w:lang w:eastAsia="ru-RU"/>
              </w:rPr>
              <w:t>вТрубчевском</w:t>
            </w:r>
            <w:proofErr w:type="spellEnd"/>
            <w:r w:rsidRPr="00710878">
              <w:rPr>
                <w:rFonts w:ascii="Times New Roman" w:eastAsia="Times New Roman" w:hAnsi="Times New Roman" w:cs="Times New Roman"/>
                <w:sz w:val="24"/>
                <w:szCs w:val="24"/>
                <w:lang w:eastAsia="ru-RU"/>
              </w:rPr>
              <w:t xml:space="preserve"> муниципальном районе</w:t>
            </w:r>
          </w:p>
        </w:tc>
        <w:tc>
          <w:tcPr>
            <w:tcW w:w="3190" w:type="dxa"/>
            <w:vAlign w:val="center"/>
          </w:tcPr>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Ограниченность источников финансирования программных мероприятий и неразвитость механизма привлечения средств на финансирование энергосберегающих мероприятий</w:t>
            </w:r>
          </w:p>
        </w:tc>
        <w:tc>
          <w:tcPr>
            <w:tcW w:w="3651" w:type="dxa"/>
            <w:vAlign w:val="center"/>
          </w:tcPr>
          <w:p w:rsidR="00710878" w:rsidRPr="00710878" w:rsidRDefault="00710878" w:rsidP="0037488D">
            <w:pPr>
              <w:spacing w:after="0" w:line="240" w:lineRule="auto"/>
              <w:rPr>
                <w:rFonts w:ascii="Times New Roman" w:eastAsia="Times New Roman" w:hAnsi="Times New Roman" w:cs="Times New Roman"/>
                <w:color w:val="0000FF"/>
                <w:sz w:val="24"/>
                <w:szCs w:val="24"/>
                <w:lang w:eastAsia="ru-RU"/>
              </w:rPr>
            </w:pPr>
            <w:r w:rsidRPr="00710878">
              <w:rPr>
                <w:rFonts w:ascii="Times New Roman" w:eastAsia="Times New Roman" w:hAnsi="Times New Roman" w:cs="Times New Roman"/>
                <w:sz w:val="24"/>
                <w:szCs w:val="24"/>
                <w:lang w:eastAsia="ru-RU"/>
              </w:rPr>
              <w:t xml:space="preserve">Развитие механизмов привлечения средств на финансирование энергосберегающих мероприятий, которые становятся одной из приоритетных задач социально-экономического развития Трубчевского района.  </w:t>
            </w:r>
          </w:p>
        </w:tc>
      </w:tr>
      <w:tr w:rsidR="00710878" w:rsidRPr="00710878" w:rsidTr="0037488D">
        <w:trPr>
          <w:trHeight w:val="8969"/>
        </w:trPr>
        <w:tc>
          <w:tcPr>
            <w:tcW w:w="3190" w:type="dxa"/>
            <w:vAlign w:val="center"/>
          </w:tcPr>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p w:rsidR="00710878" w:rsidRPr="00710878" w:rsidRDefault="00710878" w:rsidP="0037488D">
            <w:pPr>
              <w:spacing w:after="0" w:line="240" w:lineRule="auto"/>
              <w:rPr>
                <w:rFonts w:ascii="Times New Roman" w:eastAsia="Times New Roman" w:hAnsi="Times New Roman" w:cs="Times New Roman"/>
                <w:sz w:val="24"/>
                <w:szCs w:val="24"/>
                <w:lang w:eastAsia="ru-RU"/>
              </w:rPr>
            </w:pPr>
          </w:p>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Мероприятия по оценке недвижимости, признанию прав и регулирование отношений по государственной и муниципальной собственности</w:t>
            </w:r>
          </w:p>
          <w:p w:rsidR="00710878" w:rsidRPr="00710878" w:rsidRDefault="00710878" w:rsidP="0037488D">
            <w:pPr>
              <w:spacing w:after="0" w:line="240" w:lineRule="auto"/>
              <w:rPr>
                <w:rFonts w:ascii="Times New Roman" w:eastAsia="Times New Roman" w:hAnsi="Times New Roman" w:cs="Times New Roman"/>
                <w:sz w:val="24"/>
                <w:szCs w:val="24"/>
                <w:lang w:eastAsia="ru-RU"/>
              </w:rPr>
            </w:pPr>
          </w:p>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Финансовое обеспечение переданных муниципальному образованию отдельных государственных полномочий и решение вопросов местного значения</w:t>
            </w:r>
          </w:p>
        </w:tc>
        <w:tc>
          <w:tcPr>
            <w:tcW w:w="3190" w:type="dxa"/>
            <w:vAlign w:val="center"/>
          </w:tcPr>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Увеличение затрат при запланированных расходах, проведении капитального и текущего ремонтов объектов, связанных с изменениями текущей стоимости основных строительных материалов, стоимости расходов на организацию работ, изменениями средней месячной величины оплаты труда строителей, возможностью включения в себестоимость дополнительных затрат.</w:t>
            </w:r>
          </w:p>
          <w:p w:rsidR="00710878" w:rsidRPr="00710878" w:rsidRDefault="00710878" w:rsidP="0037488D">
            <w:pPr>
              <w:spacing w:after="0" w:line="240" w:lineRule="auto"/>
              <w:rPr>
                <w:rFonts w:ascii="Times New Roman" w:eastAsia="Times New Roman" w:hAnsi="Times New Roman" w:cs="Times New Roman"/>
                <w:sz w:val="24"/>
                <w:szCs w:val="24"/>
                <w:lang w:eastAsia="ru-RU"/>
              </w:rPr>
            </w:pPr>
          </w:p>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Невозможность спрогнозировать точную стоимость закупаемого оборудования;</w:t>
            </w:r>
          </w:p>
          <w:p w:rsidR="00710878" w:rsidRPr="00710878" w:rsidRDefault="00710878" w:rsidP="0037488D">
            <w:pPr>
              <w:spacing w:after="0" w:line="240" w:lineRule="auto"/>
              <w:rPr>
                <w:rFonts w:ascii="Times New Roman" w:hAnsi="Times New Roman" w:cs="Times New Roman"/>
                <w:sz w:val="24"/>
                <w:szCs w:val="24"/>
              </w:rPr>
            </w:pPr>
            <w:r w:rsidRPr="00710878">
              <w:rPr>
                <w:rFonts w:ascii="Times New Roman" w:eastAsia="Times New Roman" w:hAnsi="Times New Roman" w:cs="Times New Roman"/>
                <w:sz w:val="24"/>
                <w:szCs w:val="24"/>
                <w:lang w:eastAsia="ru-RU"/>
              </w:rPr>
              <w:t>повышение цен на услуги, энергоресурсы повлечет за собой повышение расходов на обеспечение функционирования Администрации и исполнение ее полномочий</w:t>
            </w:r>
            <w:r w:rsidRPr="00710878">
              <w:rPr>
                <w:rFonts w:ascii="Times New Roman" w:hAnsi="Times New Roman" w:cs="Times New Roman"/>
                <w:sz w:val="24"/>
                <w:szCs w:val="24"/>
              </w:rPr>
              <w:t>.</w:t>
            </w:r>
          </w:p>
          <w:p w:rsidR="00710878" w:rsidRPr="00710878" w:rsidRDefault="00710878" w:rsidP="0037488D">
            <w:pPr>
              <w:spacing w:after="0" w:line="240" w:lineRule="auto"/>
              <w:rPr>
                <w:rFonts w:ascii="Times New Roman" w:hAnsi="Times New Roman" w:cs="Times New Roman"/>
                <w:sz w:val="24"/>
                <w:szCs w:val="24"/>
              </w:rPr>
            </w:pPr>
          </w:p>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Риски, связанные с работой Интернет - ресурсов, используемых в учреждении, и невозможностью решения этого вопроса на муниципальном уровне</w:t>
            </w:r>
          </w:p>
        </w:tc>
        <w:tc>
          <w:tcPr>
            <w:tcW w:w="3651" w:type="dxa"/>
            <w:vAlign w:val="center"/>
          </w:tcPr>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Финансирование мероприятий муниципальной программы в объеме средств, предусмотренных решением о бюджете, с учетом применения коэффициента инфляции</w:t>
            </w:r>
          </w:p>
          <w:p w:rsidR="00710878" w:rsidRPr="00710878" w:rsidRDefault="00710878" w:rsidP="0037488D">
            <w:pPr>
              <w:spacing w:after="0" w:line="240" w:lineRule="auto"/>
              <w:rPr>
                <w:rFonts w:ascii="Times New Roman" w:eastAsia="Times New Roman" w:hAnsi="Times New Roman" w:cs="Times New Roman"/>
                <w:sz w:val="24"/>
                <w:szCs w:val="24"/>
                <w:lang w:eastAsia="ru-RU"/>
              </w:rPr>
            </w:pPr>
          </w:p>
          <w:p w:rsidR="00710878" w:rsidRPr="00710878" w:rsidRDefault="00710878" w:rsidP="0037488D">
            <w:pPr>
              <w:spacing w:after="0" w:line="240" w:lineRule="auto"/>
              <w:rPr>
                <w:rFonts w:ascii="Times New Roman" w:eastAsia="Times New Roman" w:hAnsi="Times New Roman" w:cs="Times New Roman"/>
                <w:color w:val="0000FF"/>
                <w:sz w:val="24"/>
                <w:szCs w:val="24"/>
                <w:lang w:eastAsia="ru-RU"/>
              </w:rPr>
            </w:pPr>
            <w:r w:rsidRPr="00710878">
              <w:rPr>
                <w:rFonts w:ascii="Times New Roman" w:eastAsia="Times New Roman" w:hAnsi="Times New Roman" w:cs="Times New Roman"/>
                <w:sz w:val="24"/>
                <w:szCs w:val="24"/>
                <w:lang w:eastAsia="ru-RU"/>
              </w:rPr>
              <w:t>Проведение мероприятий по заключению гражданско-правовых договоров на обслуживание информационно-коммуникационного оборудования со сторонними лицами и организациями</w:t>
            </w:r>
          </w:p>
        </w:tc>
      </w:tr>
      <w:tr w:rsidR="00710878" w:rsidRPr="00710878" w:rsidTr="0037488D">
        <w:tc>
          <w:tcPr>
            <w:tcW w:w="3190" w:type="dxa"/>
            <w:vAlign w:val="center"/>
          </w:tcPr>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Мероприятия по профи</w:t>
            </w:r>
            <w:r w:rsidR="0037488D">
              <w:rPr>
                <w:rFonts w:ascii="Times New Roman" w:eastAsia="Times New Roman" w:hAnsi="Times New Roman" w:cs="Times New Roman"/>
                <w:sz w:val="24"/>
                <w:szCs w:val="24"/>
                <w:lang w:eastAsia="ru-RU"/>
              </w:rPr>
              <w:t xml:space="preserve">лактике социального сиротства, </w:t>
            </w:r>
            <w:r w:rsidRPr="00710878">
              <w:rPr>
                <w:rFonts w:ascii="Times New Roman" w:eastAsia="Times New Roman" w:hAnsi="Times New Roman" w:cs="Times New Roman"/>
                <w:sz w:val="24"/>
                <w:szCs w:val="24"/>
                <w:lang w:eastAsia="ru-RU"/>
              </w:rPr>
              <w:t xml:space="preserve">оказанию помощи детям-сиротам и </w:t>
            </w:r>
            <w:r w:rsidRPr="00710878">
              <w:rPr>
                <w:rFonts w:ascii="Times New Roman" w:eastAsia="Times New Roman" w:hAnsi="Times New Roman" w:cs="Times New Roman"/>
                <w:sz w:val="24"/>
                <w:szCs w:val="24"/>
                <w:lang w:eastAsia="ru-RU"/>
              </w:rPr>
              <w:lastRenderedPageBreak/>
              <w:t>детям, оставшимся без попечения родителей, лицам из их числа, замещающим семьям, по предоставлению жилья лицам из числа детей-сирот</w:t>
            </w:r>
          </w:p>
        </w:tc>
        <w:tc>
          <w:tcPr>
            <w:tcW w:w="3190" w:type="dxa"/>
            <w:vAlign w:val="center"/>
          </w:tcPr>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lastRenderedPageBreak/>
              <w:t>Увеличение числа выявленных детей-сирот и детей, оставшихся без попечения родителей</w:t>
            </w:r>
          </w:p>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lastRenderedPageBreak/>
              <w:t>Увеличение числа родителей, ограниченных или лишенных родительских прав</w:t>
            </w:r>
          </w:p>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Увеличение числа детей, оставленных родителями (единственным родителем), в лечебных учреждениях</w:t>
            </w:r>
          </w:p>
        </w:tc>
        <w:tc>
          <w:tcPr>
            <w:tcW w:w="3651" w:type="dxa"/>
            <w:vAlign w:val="center"/>
          </w:tcPr>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lastRenderedPageBreak/>
              <w:t xml:space="preserve">Укрепление межведомственного взаимодействия по раннему выявлению и профилактике семейного неблагополучия, </w:t>
            </w:r>
            <w:r w:rsidRPr="00710878">
              <w:rPr>
                <w:rFonts w:ascii="Times New Roman" w:eastAsia="Times New Roman" w:hAnsi="Times New Roman" w:cs="Times New Roman"/>
                <w:sz w:val="24"/>
                <w:szCs w:val="24"/>
                <w:lang w:eastAsia="ru-RU"/>
              </w:rPr>
              <w:lastRenderedPageBreak/>
              <w:t>проведение профилактической работы с семьями группы риска, с семьями, находящимися в социально опасном положении</w:t>
            </w:r>
          </w:p>
        </w:tc>
      </w:tr>
      <w:tr w:rsidR="00710878" w:rsidRPr="00710878" w:rsidTr="0037488D">
        <w:tc>
          <w:tcPr>
            <w:tcW w:w="3190" w:type="dxa"/>
            <w:vAlign w:val="center"/>
          </w:tcPr>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lastRenderedPageBreak/>
              <w:t xml:space="preserve">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 </w:t>
            </w:r>
          </w:p>
        </w:tc>
        <w:tc>
          <w:tcPr>
            <w:tcW w:w="3190" w:type="dxa"/>
            <w:vAlign w:val="center"/>
          </w:tcPr>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Увеличение количества семей, находящихся в социально опасном положении</w:t>
            </w:r>
          </w:p>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Увеличение количества несовершеннолетних, совершивших административные правонарушения, связанные с употреблением спиртных напитков</w:t>
            </w:r>
          </w:p>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Увеличения количества несовершеннолетних, совершивших повторные преступления</w:t>
            </w:r>
          </w:p>
        </w:tc>
        <w:tc>
          <w:tcPr>
            <w:tcW w:w="3651" w:type="dxa"/>
            <w:vAlign w:val="center"/>
          </w:tcPr>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Осуществление комплекса мероприятий, направленных на профилактику безнадзорности, беспризорности и правонарушений несовершеннолетних</w:t>
            </w:r>
          </w:p>
        </w:tc>
      </w:tr>
      <w:tr w:rsidR="00710878" w:rsidRPr="00710878" w:rsidTr="0037488D">
        <w:tc>
          <w:tcPr>
            <w:tcW w:w="3190" w:type="dxa"/>
            <w:vAlign w:val="center"/>
          </w:tcPr>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Увеличение доли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tc>
        <w:tc>
          <w:tcPr>
            <w:tcW w:w="3190" w:type="dxa"/>
            <w:vAlign w:val="center"/>
          </w:tcPr>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Увеличение числа детей, переданных за пределы Российской Федерации</w:t>
            </w:r>
          </w:p>
        </w:tc>
        <w:tc>
          <w:tcPr>
            <w:tcW w:w="3651" w:type="dxa"/>
            <w:vAlign w:val="center"/>
          </w:tcPr>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Проведение информационной кампании по семейному устройству ребенка, оставшегося без попечения родителей, в семьи Российских граждан</w:t>
            </w:r>
          </w:p>
          <w:p w:rsidR="00710878" w:rsidRPr="00710878" w:rsidRDefault="00710878" w:rsidP="0037488D">
            <w:pPr>
              <w:spacing w:after="0" w:line="240" w:lineRule="auto"/>
              <w:rPr>
                <w:rFonts w:ascii="Times New Roman" w:eastAsia="Times New Roman" w:hAnsi="Times New Roman" w:cs="Times New Roman"/>
                <w:sz w:val="24"/>
                <w:szCs w:val="24"/>
                <w:lang w:eastAsia="ru-RU"/>
              </w:rPr>
            </w:pPr>
            <w:r w:rsidRPr="00710878">
              <w:rPr>
                <w:rFonts w:ascii="Times New Roman" w:eastAsia="Times New Roman" w:hAnsi="Times New Roman" w:cs="Times New Roman"/>
                <w:sz w:val="24"/>
                <w:szCs w:val="24"/>
                <w:lang w:eastAsia="ru-RU"/>
              </w:rPr>
              <w:t>Стимулирование и материальная поддержка граждан, принявших в семью на воспитание ребенка-инвалида, оставшегося без попечения родителей</w:t>
            </w:r>
          </w:p>
        </w:tc>
      </w:tr>
    </w:tbl>
    <w:p w:rsidR="00710878" w:rsidRPr="00710878" w:rsidRDefault="00710878" w:rsidP="0071087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10878" w:rsidRPr="00710878" w:rsidRDefault="00710878" w:rsidP="00710878">
      <w:pPr>
        <w:spacing w:after="0" w:line="240" w:lineRule="auto"/>
        <w:ind w:firstLine="709"/>
        <w:jc w:val="center"/>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A65959" w:rsidRDefault="00A65959" w:rsidP="00710878">
      <w:pPr>
        <w:autoSpaceDE w:val="0"/>
        <w:autoSpaceDN w:val="0"/>
        <w:adjustRightInd w:val="0"/>
        <w:spacing w:after="0" w:line="240" w:lineRule="auto"/>
        <w:jc w:val="right"/>
        <w:outlineLvl w:val="0"/>
        <w:rPr>
          <w:rFonts w:ascii="Times New Roman" w:hAnsi="Times New Roman" w:cs="Times New Roman"/>
          <w:sz w:val="24"/>
          <w:szCs w:val="24"/>
        </w:rPr>
      </w:pPr>
    </w:p>
    <w:p w:rsidR="00A65959" w:rsidRDefault="00A65959" w:rsidP="00710878">
      <w:pPr>
        <w:autoSpaceDE w:val="0"/>
        <w:autoSpaceDN w:val="0"/>
        <w:adjustRightInd w:val="0"/>
        <w:spacing w:after="0" w:line="240" w:lineRule="auto"/>
        <w:jc w:val="right"/>
        <w:outlineLvl w:val="0"/>
        <w:rPr>
          <w:rFonts w:ascii="Times New Roman" w:hAnsi="Times New Roman" w:cs="Times New Roman"/>
          <w:sz w:val="24"/>
          <w:szCs w:val="24"/>
        </w:rPr>
      </w:pPr>
    </w:p>
    <w:p w:rsidR="00A65959" w:rsidRDefault="00A65959" w:rsidP="00710878">
      <w:pPr>
        <w:autoSpaceDE w:val="0"/>
        <w:autoSpaceDN w:val="0"/>
        <w:adjustRightInd w:val="0"/>
        <w:spacing w:after="0" w:line="240" w:lineRule="auto"/>
        <w:jc w:val="right"/>
        <w:outlineLvl w:val="0"/>
        <w:rPr>
          <w:rFonts w:ascii="Times New Roman" w:hAnsi="Times New Roman" w:cs="Times New Roman"/>
          <w:sz w:val="24"/>
          <w:szCs w:val="24"/>
        </w:rPr>
      </w:pPr>
    </w:p>
    <w:p w:rsidR="0037488D"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p>
    <w:p w:rsidR="00710878" w:rsidRPr="00710878" w:rsidRDefault="0037488D" w:rsidP="00710878">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Приложение № 2</w:t>
      </w:r>
    </w:p>
    <w:p w:rsidR="00710878" w:rsidRPr="00710878" w:rsidRDefault="00710878" w:rsidP="00710878">
      <w:pPr>
        <w:autoSpaceDE w:val="0"/>
        <w:autoSpaceDN w:val="0"/>
        <w:adjustRightInd w:val="0"/>
        <w:spacing w:after="0" w:line="240" w:lineRule="auto"/>
        <w:jc w:val="right"/>
        <w:rPr>
          <w:rFonts w:ascii="Times New Roman" w:hAnsi="Times New Roman" w:cs="Times New Roman"/>
          <w:sz w:val="24"/>
          <w:szCs w:val="24"/>
        </w:rPr>
      </w:pPr>
      <w:r w:rsidRPr="00710878">
        <w:rPr>
          <w:rFonts w:ascii="Times New Roman" w:hAnsi="Times New Roman" w:cs="Times New Roman"/>
          <w:sz w:val="24"/>
          <w:szCs w:val="24"/>
        </w:rPr>
        <w:t>к муниципальной программе</w:t>
      </w:r>
    </w:p>
    <w:p w:rsidR="00710878" w:rsidRPr="00710878" w:rsidRDefault="00710878" w:rsidP="00710878">
      <w:pPr>
        <w:autoSpaceDE w:val="0"/>
        <w:autoSpaceDN w:val="0"/>
        <w:adjustRightInd w:val="0"/>
        <w:spacing w:after="0" w:line="240" w:lineRule="auto"/>
        <w:jc w:val="right"/>
        <w:rPr>
          <w:rFonts w:ascii="Times New Roman" w:eastAsia="Calibri" w:hAnsi="Times New Roman" w:cs="Times New Roman"/>
          <w:sz w:val="24"/>
          <w:szCs w:val="24"/>
        </w:rPr>
      </w:pPr>
      <w:r w:rsidRPr="00710878">
        <w:rPr>
          <w:rFonts w:ascii="Times New Roman" w:eastAsia="Calibri" w:hAnsi="Times New Roman" w:cs="Times New Roman"/>
          <w:sz w:val="24"/>
          <w:szCs w:val="24"/>
        </w:rPr>
        <w:t xml:space="preserve">«Реализация полномочий </w:t>
      </w:r>
    </w:p>
    <w:p w:rsidR="00710878" w:rsidRPr="00710878" w:rsidRDefault="00710878" w:rsidP="00710878">
      <w:pPr>
        <w:autoSpaceDE w:val="0"/>
        <w:autoSpaceDN w:val="0"/>
        <w:adjustRightInd w:val="0"/>
        <w:spacing w:after="0" w:line="240" w:lineRule="auto"/>
        <w:jc w:val="right"/>
        <w:rPr>
          <w:rFonts w:ascii="Times New Roman" w:eastAsia="Calibri" w:hAnsi="Times New Roman" w:cs="Times New Roman"/>
          <w:sz w:val="24"/>
          <w:szCs w:val="24"/>
        </w:rPr>
      </w:pPr>
      <w:r w:rsidRPr="00710878">
        <w:rPr>
          <w:rFonts w:ascii="Times New Roman" w:eastAsia="Calibri" w:hAnsi="Times New Roman" w:cs="Times New Roman"/>
          <w:sz w:val="24"/>
          <w:szCs w:val="24"/>
        </w:rPr>
        <w:t xml:space="preserve">исполнительного органа </w:t>
      </w:r>
    </w:p>
    <w:p w:rsidR="00710878" w:rsidRPr="00710878" w:rsidRDefault="00710878" w:rsidP="00710878">
      <w:pPr>
        <w:autoSpaceDE w:val="0"/>
        <w:autoSpaceDN w:val="0"/>
        <w:adjustRightInd w:val="0"/>
        <w:spacing w:after="0" w:line="240" w:lineRule="auto"/>
        <w:jc w:val="right"/>
        <w:rPr>
          <w:rFonts w:ascii="Times New Roman" w:eastAsia="Calibri" w:hAnsi="Times New Roman" w:cs="Times New Roman"/>
          <w:sz w:val="24"/>
          <w:szCs w:val="24"/>
        </w:rPr>
      </w:pPr>
      <w:r w:rsidRPr="00710878">
        <w:rPr>
          <w:rFonts w:ascii="Times New Roman" w:eastAsia="Calibri" w:hAnsi="Times New Roman" w:cs="Times New Roman"/>
          <w:sz w:val="24"/>
          <w:szCs w:val="24"/>
        </w:rPr>
        <w:t xml:space="preserve">Трубчевского муниципального </w:t>
      </w:r>
    </w:p>
    <w:p w:rsidR="00710878" w:rsidRDefault="00710878" w:rsidP="00710878">
      <w:pPr>
        <w:jc w:val="center"/>
        <w:rPr>
          <w:rFonts w:ascii="Times New Roman" w:hAnsi="Times New Roman" w:cs="Times New Roman"/>
          <w:b/>
          <w:sz w:val="24"/>
          <w:szCs w:val="24"/>
        </w:rPr>
      </w:pPr>
    </w:p>
    <w:p w:rsidR="0037488D" w:rsidRDefault="0037488D" w:rsidP="00710878">
      <w:pPr>
        <w:jc w:val="center"/>
        <w:rPr>
          <w:rFonts w:ascii="Times New Roman" w:hAnsi="Times New Roman" w:cs="Times New Roman"/>
          <w:b/>
          <w:sz w:val="24"/>
          <w:szCs w:val="24"/>
        </w:rPr>
      </w:pPr>
      <w:r>
        <w:rPr>
          <w:rFonts w:ascii="Times New Roman" w:hAnsi="Times New Roman" w:cs="Times New Roman"/>
          <w:b/>
          <w:sz w:val="24"/>
          <w:szCs w:val="24"/>
        </w:rPr>
        <w:t>ДОЛГОСРОЧНАЯ РАЙОННАЯ ЦЕЛЕВАЯ ПРОГРАММА</w:t>
      </w:r>
    </w:p>
    <w:p w:rsidR="0037488D" w:rsidRPr="00710878" w:rsidRDefault="0037488D" w:rsidP="00710878">
      <w:pPr>
        <w:jc w:val="center"/>
        <w:rPr>
          <w:rFonts w:ascii="Times New Roman" w:hAnsi="Times New Roman" w:cs="Times New Roman"/>
          <w:b/>
          <w:sz w:val="24"/>
          <w:szCs w:val="24"/>
        </w:rPr>
      </w:pPr>
      <w:r>
        <w:rPr>
          <w:rFonts w:ascii="Times New Roman" w:hAnsi="Times New Roman" w:cs="Times New Roman"/>
          <w:b/>
          <w:sz w:val="24"/>
          <w:szCs w:val="24"/>
        </w:rPr>
        <w:t xml:space="preserve">«ЭНЕРГОСБЕРЕЖЕНИЕ И ПОВЫШЕНИЕ ЭНЕРГЕТИЧЕСКОЙ ЭФФЕКТИВНОСТИ </w:t>
      </w:r>
      <w:proofErr w:type="gramStart"/>
      <w:r>
        <w:rPr>
          <w:rFonts w:ascii="Times New Roman" w:hAnsi="Times New Roman" w:cs="Times New Roman"/>
          <w:b/>
          <w:sz w:val="24"/>
          <w:szCs w:val="24"/>
        </w:rPr>
        <w:t>В</w:t>
      </w:r>
      <w:proofErr w:type="gramEnd"/>
      <w:r>
        <w:rPr>
          <w:rFonts w:ascii="Times New Roman" w:hAnsi="Times New Roman" w:cs="Times New Roman"/>
          <w:b/>
          <w:sz w:val="24"/>
          <w:szCs w:val="24"/>
        </w:rPr>
        <w:t xml:space="preserve"> </w:t>
      </w:r>
      <w:proofErr w:type="gramStart"/>
      <w:r>
        <w:rPr>
          <w:rFonts w:ascii="Times New Roman" w:hAnsi="Times New Roman" w:cs="Times New Roman"/>
          <w:b/>
          <w:sz w:val="24"/>
          <w:szCs w:val="24"/>
        </w:rPr>
        <w:t>ТРУБЧЕВСКОМ</w:t>
      </w:r>
      <w:proofErr w:type="gramEnd"/>
      <w:r>
        <w:rPr>
          <w:rFonts w:ascii="Times New Roman" w:hAnsi="Times New Roman" w:cs="Times New Roman"/>
          <w:b/>
          <w:sz w:val="24"/>
          <w:szCs w:val="24"/>
        </w:rPr>
        <w:t xml:space="preserve"> МУНИЦИПАЛЬНОМ РАЙОНЕ БРЯНСКОЙ ОБЛАСТИ НА ПЕРИОД 2010 – 2014 ГОДЫ И ЦЕЛЕВЫЕ УСТАНОВКИ НА ПЕРИОД ДО 2020 ГОДА»</w:t>
      </w:r>
    </w:p>
    <w:p w:rsidR="0037488D" w:rsidRPr="00710878" w:rsidRDefault="0037488D" w:rsidP="0037488D">
      <w:pPr>
        <w:autoSpaceDE w:val="0"/>
        <w:autoSpaceDN w:val="0"/>
        <w:adjustRightInd w:val="0"/>
        <w:spacing w:after="0" w:line="240" w:lineRule="auto"/>
        <w:jc w:val="center"/>
        <w:rPr>
          <w:rFonts w:ascii="Times New Roman" w:eastAsia="Calibri" w:hAnsi="Times New Roman" w:cs="Times New Roman"/>
          <w:sz w:val="24"/>
          <w:szCs w:val="24"/>
        </w:rPr>
      </w:pPr>
      <w:r w:rsidRPr="00710878">
        <w:rPr>
          <w:rFonts w:ascii="Times New Roman" w:eastAsia="Calibri" w:hAnsi="Times New Roman" w:cs="Times New Roman"/>
          <w:sz w:val="24"/>
          <w:szCs w:val="24"/>
        </w:rPr>
        <w:t>ПАСПОРТ</w:t>
      </w:r>
    </w:p>
    <w:p w:rsidR="0037488D" w:rsidRPr="00710878" w:rsidRDefault="0037488D" w:rsidP="0024152B">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Долгосрочной районной целевой программы</w:t>
      </w:r>
    </w:p>
    <w:p w:rsidR="0037488D" w:rsidRDefault="0037488D" w:rsidP="0024152B">
      <w:pPr>
        <w:spacing w:after="0" w:line="240" w:lineRule="auto"/>
        <w:jc w:val="center"/>
        <w:rPr>
          <w:rFonts w:ascii="Times New Roman" w:eastAsia="Calibri" w:hAnsi="Times New Roman" w:cs="Times New Roman"/>
          <w:sz w:val="24"/>
          <w:szCs w:val="24"/>
        </w:rPr>
      </w:pPr>
      <w:r w:rsidRPr="0037488D">
        <w:rPr>
          <w:rFonts w:ascii="Times New Roman" w:eastAsia="Calibri" w:hAnsi="Times New Roman" w:cs="Times New Roman"/>
          <w:sz w:val="24"/>
          <w:szCs w:val="24"/>
        </w:rPr>
        <w:t xml:space="preserve">«Энергосбережение и повышение энергетической эффективности </w:t>
      </w:r>
    </w:p>
    <w:p w:rsidR="0037488D" w:rsidRDefault="0037488D" w:rsidP="0024152B">
      <w:pPr>
        <w:spacing w:after="0" w:line="240" w:lineRule="auto"/>
        <w:jc w:val="center"/>
        <w:rPr>
          <w:rFonts w:ascii="Times New Roman" w:eastAsia="Calibri" w:hAnsi="Times New Roman" w:cs="Times New Roman"/>
          <w:sz w:val="24"/>
          <w:szCs w:val="24"/>
        </w:rPr>
      </w:pPr>
      <w:proofErr w:type="gramStart"/>
      <w:r w:rsidRPr="0037488D">
        <w:rPr>
          <w:rFonts w:ascii="Times New Roman" w:eastAsia="Calibri" w:hAnsi="Times New Roman" w:cs="Times New Roman"/>
          <w:sz w:val="24"/>
          <w:szCs w:val="24"/>
        </w:rPr>
        <w:t>в</w:t>
      </w:r>
      <w:proofErr w:type="gramEnd"/>
      <w:r w:rsidRPr="0037488D">
        <w:rPr>
          <w:rFonts w:ascii="Times New Roman" w:eastAsia="Calibri" w:hAnsi="Times New Roman" w:cs="Times New Roman"/>
          <w:sz w:val="24"/>
          <w:szCs w:val="24"/>
        </w:rPr>
        <w:t xml:space="preserve"> </w:t>
      </w:r>
      <w:proofErr w:type="gramStart"/>
      <w:r w:rsidRPr="0037488D">
        <w:rPr>
          <w:rFonts w:ascii="Times New Roman" w:eastAsia="Calibri" w:hAnsi="Times New Roman" w:cs="Times New Roman"/>
          <w:sz w:val="24"/>
          <w:szCs w:val="24"/>
        </w:rPr>
        <w:t>Трубчевском</w:t>
      </w:r>
      <w:proofErr w:type="gramEnd"/>
      <w:r w:rsidRPr="0037488D">
        <w:rPr>
          <w:rFonts w:ascii="Times New Roman" w:eastAsia="Calibri" w:hAnsi="Times New Roman" w:cs="Times New Roman"/>
          <w:sz w:val="24"/>
          <w:szCs w:val="24"/>
        </w:rPr>
        <w:t xml:space="preserve"> муниципальном районе Брянской области </w:t>
      </w:r>
    </w:p>
    <w:p w:rsidR="00710878" w:rsidRDefault="0024152B" w:rsidP="0024152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на период </w:t>
      </w:r>
      <w:r w:rsidR="0037488D" w:rsidRPr="0037488D">
        <w:rPr>
          <w:rFonts w:ascii="Times New Roman" w:eastAsia="Calibri" w:hAnsi="Times New Roman" w:cs="Times New Roman"/>
          <w:sz w:val="24"/>
          <w:szCs w:val="24"/>
        </w:rPr>
        <w:t>2010 – 2014 годы и целевые установки на период до 2020 года»</w:t>
      </w:r>
    </w:p>
    <w:p w:rsidR="0024152B" w:rsidRPr="00710878" w:rsidRDefault="0024152B" w:rsidP="0024152B">
      <w:pPr>
        <w:spacing w:after="0" w:line="240" w:lineRule="auto"/>
        <w:jc w:val="center"/>
        <w:rPr>
          <w:rFonts w:ascii="Times New Roman" w:hAnsi="Times New Roman" w:cs="Times New Roman"/>
          <w:b/>
          <w:sz w:val="24"/>
          <w:szCs w:val="24"/>
        </w:rPr>
      </w:pPr>
    </w:p>
    <w:tbl>
      <w:tblPr>
        <w:tblW w:w="10416" w:type="dxa"/>
        <w:tblInd w:w="-176" w:type="dxa"/>
        <w:tblLayout w:type="fixed"/>
        <w:tblLook w:val="0000" w:firstRow="0" w:lastRow="0" w:firstColumn="0" w:lastColumn="0" w:noHBand="0" w:noVBand="0"/>
      </w:tblPr>
      <w:tblGrid>
        <w:gridCol w:w="3192"/>
        <w:gridCol w:w="7224"/>
      </w:tblGrid>
      <w:tr w:rsidR="00710878" w:rsidRPr="00710878" w:rsidTr="00710878">
        <w:trPr>
          <w:trHeight w:val="1261"/>
        </w:trPr>
        <w:tc>
          <w:tcPr>
            <w:tcW w:w="3192" w:type="dxa"/>
            <w:shd w:val="clear" w:color="auto" w:fill="00FFFF"/>
          </w:tcPr>
          <w:p w:rsidR="00710878" w:rsidRPr="00710878" w:rsidRDefault="00710878" w:rsidP="0024152B">
            <w:pPr>
              <w:snapToGrid w:val="0"/>
              <w:spacing w:after="0" w:line="240" w:lineRule="auto"/>
              <w:jc w:val="both"/>
              <w:rPr>
                <w:rFonts w:ascii="Times New Roman" w:hAnsi="Times New Roman" w:cs="Times New Roman"/>
                <w:b/>
                <w:sz w:val="24"/>
                <w:szCs w:val="24"/>
              </w:rPr>
            </w:pPr>
            <w:r w:rsidRPr="00710878">
              <w:rPr>
                <w:rFonts w:ascii="Times New Roman" w:hAnsi="Times New Roman" w:cs="Times New Roman"/>
                <w:b/>
                <w:sz w:val="24"/>
                <w:szCs w:val="24"/>
              </w:rPr>
              <w:t xml:space="preserve">Наименование </w:t>
            </w:r>
          </w:p>
          <w:p w:rsidR="00710878" w:rsidRPr="00710878" w:rsidRDefault="00710878" w:rsidP="0024152B">
            <w:pPr>
              <w:snapToGrid w:val="0"/>
              <w:spacing w:after="0" w:line="240" w:lineRule="auto"/>
              <w:jc w:val="both"/>
              <w:rPr>
                <w:rFonts w:ascii="Times New Roman" w:hAnsi="Times New Roman" w:cs="Times New Roman"/>
                <w:b/>
                <w:sz w:val="24"/>
                <w:szCs w:val="24"/>
              </w:rPr>
            </w:pPr>
            <w:r w:rsidRPr="00710878">
              <w:rPr>
                <w:rFonts w:ascii="Times New Roman" w:hAnsi="Times New Roman" w:cs="Times New Roman"/>
                <w:b/>
                <w:sz w:val="24"/>
                <w:szCs w:val="24"/>
              </w:rPr>
              <w:t>Программы</w:t>
            </w:r>
          </w:p>
        </w:tc>
        <w:tc>
          <w:tcPr>
            <w:tcW w:w="7224" w:type="dxa"/>
          </w:tcPr>
          <w:p w:rsidR="00710878" w:rsidRPr="00710878" w:rsidRDefault="00710878" w:rsidP="00710878">
            <w:pPr>
              <w:jc w:val="both"/>
              <w:rPr>
                <w:rFonts w:ascii="Times New Roman" w:hAnsi="Times New Roman" w:cs="Times New Roman"/>
                <w:sz w:val="24"/>
                <w:szCs w:val="24"/>
              </w:rPr>
            </w:pPr>
            <w:r w:rsidRPr="00710878">
              <w:rPr>
                <w:rFonts w:ascii="Times New Roman" w:hAnsi="Times New Roman" w:cs="Times New Roman"/>
                <w:sz w:val="24"/>
                <w:szCs w:val="24"/>
              </w:rPr>
              <w:t xml:space="preserve">«Энергосбережение и повышение энергетической эффективности </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Трубчевском</w:t>
            </w:r>
            <w:proofErr w:type="gramEnd"/>
            <w:r w:rsidRPr="00710878">
              <w:rPr>
                <w:rFonts w:ascii="Times New Roman" w:hAnsi="Times New Roman" w:cs="Times New Roman"/>
                <w:sz w:val="24"/>
                <w:szCs w:val="24"/>
              </w:rPr>
              <w:t xml:space="preserve"> муниципальном районе Брян</w:t>
            </w:r>
            <w:r w:rsidR="0037488D">
              <w:rPr>
                <w:rFonts w:ascii="Times New Roman" w:hAnsi="Times New Roman" w:cs="Times New Roman"/>
                <w:sz w:val="24"/>
                <w:szCs w:val="24"/>
              </w:rPr>
              <w:t xml:space="preserve">ской области на период  2010 – </w:t>
            </w:r>
            <w:r w:rsidRPr="00710878">
              <w:rPr>
                <w:rFonts w:ascii="Times New Roman" w:hAnsi="Times New Roman" w:cs="Times New Roman"/>
                <w:sz w:val="24"/>
                <w:szCs w:val="24"/>
              </w:rPr>
              <w:t>2014 годы и целевые установки на период до 2</w:t>
            </w:r>
            <w:r w:rsidR="0024152B">
              <w:rPr>
                <w:rFonts w:ascii="Times New Roman" w:hAnsi="Times New Roman" w:cs="Times New Roman"/>
                <w:sz w:val="24"/>
                <w:szCs w:val="24"/>
              </w:rPr>
              <w:t>020 года»   (далее – Программа)</w:t>
            </w:r>
          </w:p>
        </w:tc>
      </w:tr>
      <w:tr w:rsidR="00710878" w:rsidRPr="00710878" w:rsidTr="00710878">
        <w:tblPrEx>
          <w:tblCellMar>
            <w:left w:w="70" w:type="dxa"/>
            <w:right w:w="70" w:type="dxa"/>
          </w:tblCellMar>
        </w:tblPrEx>
        <w:trPr>
          <w:trHeight w:val="548"/>
        </w:trPr>
        <w:tc>
          <w:tcPr>
            <w:tcW w:w="3192" w:type="dxa"/>
            <w:shd w:val="clear" w:color="auto" w:fill="00FFFF"/>
          </w:tcPr>
          <w:p w:rsidR="00710878" w:rsidRPr="00710878" w:rsidRDefault="00710878" w:rsidP="00710878">
            <w:pPr>
              <w:snapToGrid w:val="0"/>
              <w:rPr>
                <w:rFonts w:ascii="Times New Roman" w:hAnsi="Times New Roman" w:cs="Times New Roman"/>
                <w:b/>
                <w:sz w:val="24"/>
                <w:szCs w:val="24"/>
              </w:rPr>
            </w:pPr>
            <w:r w:rsidRPr="00710878">
              <w:rPr>
                <w:rFonts w:ascii="Times New Roman" w:hAnsi="Times New Roman" w:cs="Times New Roman"/>
                <w:b/>
                <w:sz w:val="24"/>
                <w:szCs w:val="24"/>
              </w:rPr>
              <w:t>Основания разработки Программы:</w:t>
            </w:r>
          </w:p>
        </w:tc>
        <w:tc>
          <w:tcPr>
            <w:tcW w:w="7224" w:type="dxa"/>
          </w:tcPr>
          <w:p w:rsidR="00710878" w:rsidRPr="00710878" w:rsidRDefault="0024152B" w:rsidP="0024152B">
            <w:pPr>
              <w:tabs>
                <w:tab w:val="left" w:pos="0"/>
              </w:tabs>
              <w:snapToGrid w:val="0"/>
              <w:spacing w:after="0" w:line="228" w:lineRule="auto"/>
              <w:jc w:val="both"/>
              <w:rPr>
                <w:rFonts w:ascii="Times New Roman" w:hAnsi="Times New Roman" w:cs="Times New Roman"/>
                <w:sz w:val="24"/>
                <w:szCs w:val="24"/>
              </w:rPr>
            </w:pPr>
            <w:r>
              <w:rPr>
                <w:rFonts w:ascii="Times New Roman" w:hAnsi="Times New Roman" w:cs="Times New Roman"/>
                <w:sz w:val="24"/>
                <w:szCs w:val="24"/>
              </w:rPr>
              <w:t>1.</w:t>
            </w:r>
            <w:r w:rsidR="00710878" w:rsidRPr="00710878">
              <w:rPr>
                <w:rFonts w:ascii="Times New Roman" w:hAnsi="Times New Roman" w:cs="Times New Roman"/>
                <w:sz w:val="24"/>
                <w:szCs w:val="24"/>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710878" w:rsidRPr="00710878" w:rsidRDefault="0024152B" w:rsidP="0024152B">
            <w:pPr>
              <w:spacing w:after="0"/>
              <w:jc w:val="both"/>
              <w:rPr>
                <w:rFonts w:ascii="Times New Roman" w:hAnsi="Times New Roman" w:cs="Times New Roman"/>
                <w:sz w:val="24"/>
                <w:szCs w:val="24"/>
              </w:rPr>
            </w:pPr>
            <w:r>
              <w:rPr>
                <w:rFonts w:ascii="Times New Roman" w:hAnsi="Times New Roman" w:cs="Times New Roman"/>
                <w:sz w:val="24"/>
                <w:szCs w:val="24"/>
              </w:rPr>
              <w:t>2.</w:t>
            </w:r>
            <w:r w:rsidR="00710878" w:rsidRPr="00710878">
              <w:rPr>
                <w:rFonts w:ascii="Times New Roman" w:hAnsi="Times New Roman" w:cs="Times New Roman"/>
                <w:sz w:val="24"/>
                <w:szCs w:val="24"/>
              </w:rPr>
              <w:t>Постановление Правительства РФ от 31 декабря 2009 года № 1225 « О требованиях к региональным и муниципальным программам в области энергосбережения и повышения энергетической эффективности».</w:t>
            </w:r>
          </w:p>
          <w:p w:rsidR="00710878" w:rsidRPr="00710878" w:rsidRDefault="00710878" w:rsidP="0024152B">
            <w:pPr>
              <w:spacing w:after="0"/>
              <w:jc w:val="both"/>
              <w:rPr>
                <w:rFonts w:ascii="Times New Roman" w:hAnsi="Times New Roman" w:cs="Times New Roman"/>
                <w:sz w:val="24"/>
                <w:szCs w:val="24"/>
              </w:rPr>
            </w:pPr>
            <w:r w:rsidRPr="00710878">
              <w:rPr>
                <w:rFonts w:ascii="Times New Roman" w:hAnsi="Times New Roman" w:cs="Times New Roman"/>
                <w:sz w:val="24"/>
                <w:szCs w:val="24"/>
              </w:rPr>
              <w:t>3.«Примерный перечень мероприятий в области энергосбережения и повышения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 утвержденный Приказом Минэкономразвития России от 17 февраля 2010 г. №61..</w:t>
            </w:r>
          </w:p>
          <w:p w:rsidR="00710878" w:rsidRPr="00710878" w:rsidRDefault="00710878" w:rsidP="0024152B">
            <w:pPr>
              <w:tabs>
                <w:tab w:val="left" w:pos="0"/>
              </w:tabs>
              <w:spacing w:after="0" w:line="228" w:lineRule="auto"/>
              <w:jc w:val="both"/>
              <w:rPr>
                <w:rFonts w:ascii="Times New Roman" w:hAnsi="Times New Roman" w:cs="Times New Roman"/>
                <w:sz w:val="24"/>
                <w:szCs w:val="24"/>
              </w:rPr>
            </w:pPr>
            <w:r w:rsidRPr="00710878">
              <w:rPr>
                <w:rFonts w:ascii="Times New Roman" w:hAnsi="Times New Roman" w:cs="Times New Roman"/>
                <w:sz w:val="24"/>
                <w:szCs w:val="24"/>
              </w:rPr>
              <w:t xml:space="preserve">4.Федеральный закон от 06.10.2003 № 131-ФЗ «Об общих принципах организации местного самоуправления в Российской Федерации; </w:t>
            </w:r>
          </w:p>
          <w:p w:rsidR="00710878" w:rsidRPr="00710878" w:rsidRDefault="00710878" w:rsidP="0024152B">
            <w:pPr>
              <w:tabs>
                <w:tab w:val="left" w:pos="0"/>
              </w:tabs>
              <w:spacing w:after="0" w:line="228" w:lineRule="auto"/>
              <w:jc w:val="both"/>
              <w:rPr>
                <w:rFonts w:ascii="Times New Roman" w:hAnsi="Times New Roman" w:cs="Times New Roman"/>
                <w:sz w:val="24"/>
                <w:szCs w:val="24"/>
              </w:rPr>
            </w:pPr>
            <w:r w:rsidRPr="00710878">
              <w:rPr>
                <w:rFonts w:ascii="Times New Roman" w:hAnsi="Times New Roman" w:cs="Times New Roman"/>
                <w:sz w:val="24"/>
                <w:szCs w:val="24"/>
              </w:rPr>
              <w:t>5.Указ Президента РФ от 04.06.2008  №  889 «О некоторых мерах по повышению энергетической и экологической эффективности российской экономики»;</w:t>
            </w:r>
          </w:p>
          <w:p w:rsidR="00710878" w:rsidRPr="00710878" w:rsidRDefault="00710878" w:rsidP="00710878">
            <w:pPr>
              <w:tabs>
                <w:tab w:val="left" w:pos="0"/>
              </w:tabs>
              <w:spacing w:line="228" w:lineRule="auto"/>
              <w:jc w:val="both"/>
              <w:rPr>
                <w:rFonts w:ascii="Times New Roman" w:hAnsi="Times New Roman" w:cs="Times New Roman"/>
                <w:sz w:val="24"/>
                <w:szCs w:val="24"/>
              </w:rPr>
            </w:pPr>
          </w:p>
        </w:tc>
      </w:tr>
      <w:tr w:rsidR="00710878" w:rsidRPr="00710878" w:rsidTr="00710878">
        <w:tblPrEx>
          <w:tblCellMar>
            <w:left w:w="70" w:type="dxa"/>
            <w:right w:w="70" w:type="dxa"/>
          </w:tblCellMar>
        </w:tblPrEx>
        <w:trPr>
          <w:trHeight w:val="329"/>
        </w:trPr>
        <w:tc>
          <w:tcPr>
            <w:tcW w:w="3192" w:type="dxa"/>
            <w:shd w:val="clear" w:color="auto" w:fill="00FFFF"/>
          </w:tcPr>
          <w:p w:rsidR="00710878" w:rsidRPr="00710878" w:rsidRDefault="0024152B" w:rsidP="00710878">
            <w:pPr>
              <w:rPr>
                <w:rFonts w:ascii="Times New Roman" w:hAnsi="Times New Roman" w:cs="Times New Roman"/>
                <w:b/>
                <w:sz w:val="24"/>
                <w:szCs w:val="24"/>
              </w:rPr>
            </w:pPr>
            <w:r>
              <w:rPr>
                <w:rFonts w:ascii="Times New Roman" w:hAnsi="Times New Roman" w:cs="Times New Roman"/>
                <w:b/>
                <w:sz w:val="24"/>
                <w:szCs w:val="24"/>
              </w:rPr>
              <w:t xml:space="preserve">Заказчик </w:t>
            </w:r>
            <w:r w:rsidR="00710878" w:rsidRPr="00710878">
              <w:rPr>
                <w:rFonts w:ascii="Times New Roman" w:hAnsi="Times New Roman" w:cs="Times New Roman"/>
                <w:b/>
                <w:sz w:val="24"/>
                <w:szCs w:val="24"/>
              </w:rPr>
              <w:t>Программы</w:t>
            </w:r>
          </w:p>
        </w:tc>
        <w:tc>
          <w:tcPr>
            <w:tcW w:w="7224" w:type="dxa"/>
          </w:tcPr>
          <w:p w:rsidR="00710878" w:rsidRPr="00710878" w:rsidRDefault="00710878" w:rsidP="00710878">
            <w:pPr>
              <w:pStyle w:val="ConsPlusCell"/>
              <w:snapToGrid w:val="0"/>
              <w:spacing w:line="228" w:lineRule="auto"/>
              <w:jc w:val="both"/>
              <w:rPr>
                <w:rFonts w:ascii="Times New Roman" w:hAnsi="Times New Roman" w:cs="Times New Roman"/>
                <w:i/>
                <w:sz w:val="24"/>
                <w:szCs w:val="24"/>
              </w:rPr>
            </w:pPr>
            <w:r w:rsidRPr="00710878">
              <w:rPr>
                <w:rFonts w:ascii="Times New Roman" w:hAnsi="Times New Roman" w:cs="Times New Roman"/>
                <w:sz w:val="24"/>
                <w:szCs w:val="24"/>
              </w:rPr>
              <w:t xml:space="preserve"> Администрация Трубчевского района Брянской области</w:t>
            </w:r>
          </w:p>
        </w:tc>
      </w:tr>
      <w:tr w:rsidR="00710878" w:rsidRPr="00710878" w:rsidTr="00710878">
        <w:tblPrEx>
          <w:tblCellMar>
            <w:left w:w="70" w:type="dxa"/>
            <w:right w:w="70" w:type="dxa"/>
          </w:tblCellMar>
        </w:tblPrEx>
        <w:trPr>
          <w:trHeight w:val="100"/>
        </w:trPr>
        <w:tc>
          <w:tcPr>
            <w:tcW w:w="3192" w:type="dxa"/>
            <w:shd w:val="clear" w:color="auto" w:fill="00FFFF"/>
          </w:tcPr>
          <w:p w:rsidR="00710878" w:rsidRPr="00710878" w:rsidRDefault="00710878" w:rsidP="00710878">
            <w:pPr>
              <w:snapToGrid w:val="0"/>
              <w:rPr>
                <w:rFonts w:ascii="Times New Roman" w:hAnsi="Times New Roman" w:cs="Times New Roman"/>
                <w:b/>
                <w:sz w:val="24"/>
                <w:szCs w:val="24"/>
              </w:rPr>
            </w:pPr>
            <w:r w:rsidRPr="00710878">
              <w:rPr>
                <w:rFonts w:ascii="Times New Roman" w:hAnsi="Times New Roman" w:cs="Times New Roman"/>
                <w:b/>
                <w:sz w:val="24"/>
                <w:szCs w:val="24"/>
              </w:rPr>
              <w:t>Координатор Программы</w:t>
            </w:r>
          </w:p>
          <w:p w:rsidR="00710878" w:rsidRPr="00710878" w:rsidRDefault="00710878" w:rsidP="00710878">
            <w:pPr>
              <w:jc w:val="center"/>
              <w:rPr>
                <w:rFonts w:ascii="Times New Roman" w:hAnsi="Times New Roman" w:cs="Times New Roman"/>
                <w:sz w:val="24"/>
                <w:szCs w:val="24"/>
              </w:rPr>
            </w:pPr>
          </w:p>
        </w:tc>
        <w:tc>
          <w:tcPr>
            <w:tcW w:w="7224" w:type="dxa"/>
          </w:tcPr>
          <w:p w:rsidR="00710878" w:rsidRPr="00710878" w:rsidRDefault="0024152B" w:rsidP="0024152B">
            <w:pPr>
              <w:jc w:val="both"/>
              <w:rPr>
                <w:rFonts w:ascii="Times New Roman" w:hAnsi="Times New Roman" w:cs="Times New Roman"/>
                <w:sz w:val="24"/>
                <w:szCs w:val="24"/>
              </w:rPr>
            </w:pPr>
            <w:r>
              <w:rPr>
                <w:rFonts w:ascii="Times New Roman" w:hAnsi="Times New Roman" w:cs="Times New Roman"/>
                <w:sz w:val="24"/>
                <w:szCs w:val="24"/>
              </w:rPr>
              <w:t xml:space="preserve">Отдел </w:t>
            </w:r>
            <w:r w:rsidR="00710878" w:rsidRPr="00710878">
              <w:rPr>
                <w:rFonts w:ascii="Times New Roman" w:hAnsi="Times New Roman" w:cs="Times New Roman"/>
                <w:sz w:val="24"/>
                <w:szCs w:val="24"/>
              </w:rPr>
              <w:t>экономики администрации  Тру</w:t>
            </w:r>
            <w:r>
              <w:rPr>
                <w:rFonts w:ascii="Times New Roman" w:hAnsi="Times New Roman" w:cs="Times New Roman"/>
                <w:sz w:val="24"/>
                <w:szCs w:val="24"/>
              </w:rPr>
              <w:t>бчевского муниципального района</w:t>
            </w:r>
          </w:p>
        </w:tc>
      </w:tr>
      <w:tr w:rsidR="00710878" w:rsidRPr="00710878" w:rsidTr="00710878">
        <w:tblPrEx>
          <w:tblCellMar>
            <w:left w:w="70" w:type="dxa"/>
            <w:right w:w="70" w:type="dxa"/>
          </w:tblCellMar>
        </w:tblPrEx>
        <w:trPr>
          <w:trHeight w:val="100"/>
        </w:trPr>
        <w:tc>
          <w:tcPr>
            <w:tcW w:w="3192" w:type="dxa"/>
            <w:shd w:val="clear" w:color="auto" w:fill="00FFFF"/>
          </w:tcPr>
          <w:p w:rsidR="00710878" w:rsidRPr="00710878" w:rsidRDefault="0024152B" w:rsidP="00710878">
            <w:pPr>
              <w:snapToGrid w:val="0"/>
              <w:rPr>
                <w:rFonts w:ascii="Times New Roman" w:hAnsi="Times New Roman" w:cs="Times New Roman"/>
                <w:b/>
                <w:sz w:val="24"/>
                <w:szCs w:val="24"/>
              </w:rPr>
            </w:pPr>
            <w:r>
              <w:rPr>
                <w:rFonts w:ascii="Times New Roman" w:hAnsi="Times New Roman" w:cs="Times New Roman"/>
                <w:b/>
                <w:sz w:val="24"/>
                <w:szCs w:val="24"/>
              </w:rPr>
              <w:lastRenderedPageBreak/>
              <w:t xml:space="preserve">Разработчик </w:t>
            </w:r>
            <w:r w:rsidR="00710878" w:rsidRPr="00710878">
              <w:rPr>
                <w:rFonts w:ascii="Times New Roman" w:hAnsi="Times New Roman" w:cs="Times New Roman"/>
                <w:b/>
                <w:sz w:val="24"/>
                <w:szCs w:val="24"/>
              </w:rPr>
              <w:t xml:space="preserve">Программы  </w:t>
            </w:r>
          </w:p>
          <w:p w:rsidR="00710878" w:rsidRPr="00710878" w:rsidRDefault="00710878" w:rsidP="00710878">
            <w:pPr>
              <w:snapToGrid w:val="0"/>
              <w:rPr>
                <w:rFonts w:ascii="Times New Roman" w:hAnsi="Times New Roman" w:cs="Times New Roman"/>
                <w:b/>
                <w:sz w:val="24"/>
                <w:szCs w:val="24"/>
              </w:rPr>
            </w:pPr>
          </w:p>
          <w:p w:rsidR="00710878" w:rsidRPr="00710878" w:rsidRDefault="0024152B" w:rsidP="00710878">
            <w:pPr>
              <w:snapToGrid w:val="0"/>
              <w:rPr>
                <w:rFonts w:ascii="Times New Roman" w:hAnsi="Times New Roman" w:cs="Times New Roman"/>
                <w:b/>
                <w:sz w:val="24"/>
                <w:szCs w:val="24"/>
              </w:rPr>
            </w:pPr>
            <w:r>
              <w:rPr>
                <w:rFonts w:ascii="Times New Roman" w:hAnsi="Times New Roman" w:cs="Times New Roman"/>
                <w:b/>
                <w:sz w:val="24"/>
                <w:szCs w:val="24"/>
              </w:rPr>
              <w:t xml:space="preserve">Источники </w:t>
            </w:r>
            <w:r w:rsidR="00710878" w:rsidRPr="00710878">
              <w:rPr>
                <w:rFonts w:ascii="Times New Roman" w:hAnsi="Times New Roman" w:cs="Times New Roman"/>
                <w:b/>
                <w:sz w:val="24"/>
                <w:szCs w:val="24"/>
              </w:rPr>
              <w:t>финансирования Программы:</w:t>
            </w: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r w:rsidRPr="00710878">
              <w:rPr>
                <w:rFonts w:ascii="Times New Roman" w:hAnsi="Times New Roman" w:cs="Times New Roman"/>
                <w:b/>
                <w:sz w:val="24"/>
                <w:szCs w:val="24"/>
              </w:rPr>
              <w:t xml:space="preserve"> </w:t>
            </w: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Default="00710878" w:rsidP="00710878">
            <w:pPr>
              <w:tabs>
                <w:tab w:val="left" w:pos="1695"/>
              </w:tabs>
              <w:snapToGrid w:val="0"/>
              <w:spacing w:line="228" w:lineRule="auto"/>
              <w:jc w:val="both"/>
              <w:rPr>
                <w:rFonts w:ascii="Times New Roman" w:hAnsi="Times New Roman" w:cs="Times New Roman"/>
                <w:b/>
                <w:sz w:val="24"/>
                <w:szCs w:val="24"/>
              </w:rPr>
            </w:pPr>
          </w:p>
          <w:p w:rsidR="00720C76" w:rsidRPr="00710878" w:rsidRDefault="00720C76"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r w:rsidRPr="00710878">
              <w:rPr>
                <w:rFonts w:ascii="Times New Roman" w:hAnsi="Times New Roman" w:cs="Times New Roman"/>
                <w:b/>
                <w:sz w:val="24"/>
                <w:szCs w:val="24"/>
              </w:rPr>
              <w:t xml:space="preserve">Цели Программы: </w:t>
            </w: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p>
          <w:p w:rsidR="00710878" w:rsidRPr="00710878" w:rsidRDefault="00710878" w:rsidP="00710878">
            <w:pPr>
              <w:tabs>
                <w:tab w:val="left" w:pos="1695"/>
              </w:tabs>
              <w:snapToGrid w:val="0"/>
              <w:spacing w:line="228" w:lineRule="auto"/>
              <w:jc w:val="both"/>
              <w:rPr>
                <w:rFonts w:ascii="Times New Roman" w:hAnsi="Times New Roman" w:cs="Times New Roman"/>
                <w:b/>
                <w:sz w:val="24"/>
                <w:szCs w:val="24"/>
              </w:rPr>
            </w:pPr>
            <w:r w:rsidRPr="00710878">
              <w:rPr>
                <w:rFonts w:ascii="Times New Roman" w:hAnsi="Times New Roman" w:cs="Times New Roman"/>
                <w:b/>
                <w:sz w:val="24"/>
                <w:szCs w:val="24"/>
              </w:rPr>
              <w:t xml:space="preserve">Задачи Программы: </w:t>
            </w:r>
          </w:p>
          <w:p w:rsidR="00710878" w:rsidRPr="00710878" w:rsidRDefault="00710878" w:rsidP="00710878">
            <w:pPr>
              <w:snapToGrid w:val="0"/>
              <w:rPr>
                <w:rFonts w:ascii="Times New Roman" w:hAnsi="Times New Roman" w:cs="Times New Roman"/>
                <w:sz w:val="24"/>
                <w:szCs w:val="24"/>
              </w:rPr>
            </w:pPr>
          </w:p>
          <w:p w:rsidR="00710878" w:rsidRPr="00710878" w:rsidRDefault="00710878" w:rsidP="00710878">
            <w:pPr>
              <w:snapToGrid w:val="0"/>
              <w:rPr>
                <w:rFonts w:ascii="Times New Roman" w:hAnsi="Times New Roman" w:cs="Times New Roman"/>
                <w:sz w:val="24"/>
                <w:szCs w:val="24"/>
              </w:rPr>
            </w:pPr>
          </w:p>
          <w:p w:rsidR="00710878" w:rsidRPr="00710878" w:rsidRDefault="00710878" w:rsidP="00710878">
            <w:pPr>
              <w:snapToGrid w:val="0"/>
              <w:rPr>
                <w:rFonts w:ascii="Times New Roman" w:hAnsi="Times New Roman" w:cs="Times New Roman"/>
                <w:sz w:val="24"/>
                <w:szCs w:val="24"/>
              </w:rPr>
            </w:pPr>
          </w:p>
          <w:p w:rsidR="00710878" w:rsidRPr="00710878" w:rsidRDefault="00710878" w:rsidP="00710878">
            <w:pPr>
              <w:snapToGrid w:val="0"/>
              <w:rPr>
                <w:rFonts w:ascii="Times New Roman" w:hAnsi="Times New Roman" w:cs="Times New Roman"/>
                <w:sz w:val="24"/>
                <w:szCs w:val="24"/>
              </w:rPr>
            </w:pPr>
          </w:p>
          <w:p w:rsidR="00710878" w:rsidRPr="00710878" w:rsidRDefault="00710878" w:rsidP="00710878">
            <w:pPr>
              <w:snapToGrid w:val="0"/>
              <w:rPr>
                <w:rFonts w:ascii="Times New Roman" w:hAnsi="Times New Roman" w:cs="Times New Roman"/>
                <w:sz w:val="24"/>
                <w:szCs w:val="24"/>
              </w:rPr>
            </w:pPr>
          </w:p>
          <w:p w:rsidR="00710878" w:rsidRPr="00710878" w:rsidRDefault="00710878" w:rsidP="00710878">
            <w:pPr>
              <w:snapToGrid w:val="0"/>
              <w:rPr>
                <w:rFonts w:ascii="Times New Roman" w:hAnsi="Times New Roman" w:cs="Times New Roman"/>
                <w:sz w:val="24"/>
                <w:szCs w:val="24"/>
              </w:rPr>
            </w:pP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sz w:val="24"/>
                <w:szCs w:val="24"/>
              </w:rPr>
            </w:pPr>
            <w:r w:rsidRPr="00710878">
              <w:rPr>
                <w:rFonts w:ascii="Times New Roman" w:hAnsi="Times New Roman" w:cs="Times New Roman"/>
                <w:b/>
                <w:sz w:val="24"/>
                <w:szCs w:val="24"/>
              </w:rPr>
              <w:t>Важнейшие индикаторы и показатели, позволяющие оценить ход реализации Программы</w:t>
            </w:r>
            <w:r w:rsidRPr="00710878">
              <w:rPr>
                <w:rFonts w:ascii="Times New Roman" w:hAnsi="Times New Roman" w:cs="Times New Roman"/>
                <w:sz w:val="24"/>
                <w:szCs w:val="24"/>
              </w:rPr>
              <w:t xml:space="preserve">       </w:t>
            </w:r>
          </w:p>
          <w:p w:rsidR="00710878" w:rsidRPr="00710878" w:rsidRDefault="00710878" w:rsidP="00710878">
            <w:pPr>
              <w:snapToGrid w:val="0"/>
              <w:rPr>
                <w:rFonts w:ascii="Times New Roman" w:hAnsi="Times New Roman" w:cs="Times New Roman"/>
                <w:sz w:val="24"/>
                <w:szCs w:val="24"/>
              </w:rPr>
            </w:pPr>
          </w:p>
          <w:p w:rsidR="00710878" w:rsidRPr="00710878" w:rsidRDefault="00710878" w:rsidP="00710878">
            <w:pPr>
              <w:snapToGrid w:val="0"/>
              <w:rPr>
                <w:rFonts w:ascii="Times New Roman" w:hAnsi="Times New Roman" w:cs="Times New Roman"/>
                <w:sz w:val="24"/>
                <w:szCs w:val="24"/>
              </w:rPr>
            </w:pP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r w:rsidRPr="00710878">
              <w:rPr>
                <w:rFonts w:ascii="Times New Roman" w:hAnsi="Times New Roman" w:cs="Times New Roman"/>
                <w:b/>
                <w:sz w:val="24"/>
                <w:szCs w:val="24"/>
              </w:rPr>
              <w:t>С</w:t>
            </w:r>
            <w:r w:rsidR="00720C76">
              <w:rPr>
                <w:rFonts w:ascii="Times New Roman" w:hAnsi="Times New Roman" w:cs="Times New Roman"/>
                <w:b/>
                <w:sz w:val="24"/>
                <w:szCs w:val="24"/>
              </w:rPr>
              <w:t xml:space="preserve">роки реализации Программы </w:t>
            </w:r>
          </w:p>
          <w:p w:rsidR="00710878" w:rsidRPr="00710878" w:rsidRDefault="00710878" w:rsidP="00710878">
            <w:pPr>
              <w:snapToGrid w:val="0"/>
              <w:rPr>
                <w:rFonts w:ascii="Times New Roman" w:hAnsi="Times New Roman" w:cs="Times New Roman"/>
                <w:b/>
                <w:sz w:val="24"/>
                <w:szCs w:val="24"/>
              </w:rPr>
            </w:pPr>
            <w:r w:rsidRPr="00710878">
              <w:rPr>
                <w:rFonts w:ascii="Times New Roman" w:hAnsi="Times New Roman" w:cs="Times New Roman"/>
                <w:b/>
                <w:sz w:val="24"/>
                <w:szCs w:val="24"/>
              </w:rPr>
              <w:t>Перечень ос</w:t>
            </w:r>
            <w:r w:rsidR="00720C76">
              <w:rPr>
                <w:rFonts w:ascii="Times New Roman" w:hAnsi="Times New Roman" w:cs="Times New Roman"/>
                <w:b/>
                <w:sz w:val="24"/>
                <w:szCs w:val="24"/>
              </w:rPr>
              <w:t>новных мероприятий Программы</w:t>
            </w: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r w:rsidRPr="00710878">
              <w:rPr>
                <w:rFonts w:ascii="Times New Roman" w:hAnsi="Times New Roman" w:cs="Times New Roman"/>
                <w:b/>
                <w:sz w:val="24"/>
                <w:szCs w:val="24"/>
              </w:rPr>
              <w:t xml:space="preserve">Подпрограммы  </w:t>
            </w: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r w:rsidRPr="00710878">
              <w:rPr>
                <w:rFonts w:ascii="Times New Roman" w:hAnsi="Times New Roman" w:cs="Times New Roman"/>
                <w:b/>
                <w:sz w:val="24"/>
                <w:szCs w:val="24"/>
              </w:rPr>
              <w:t xml:space="preserve">Ожидаемые конечные результаты реализации Программы  </w:t>
            </w: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p>
          <w:p w:rsidR="00710878" w:rsidRDefault="00710878" w:rsidP="00710878">
            <w:pPr>
              <w:snapToGrid w:val="0"/>
              <w:rPr>
                <w:rFonts w:ascii="Times New Roman" w:hAnsi="Times New Roman" w:cs="Times New Roman"/>
                <w:b/>
                <w:sz w:val="24"/>
                <w:szCs w:val="24"/>
              </w:rPr>
            </w:pPr>
          </w:p>
          <w:p w:rsidR="00720C76" w:rsidRPr="00710878" w:rsidRDefault="00720C76" w:rsidP="00710878">
            <w:pPr>
              <w:snapToGrid w:val="0"/>
              <w:rPr>
                <w:rFonts w:ascii="Times New Roman" w:hAnsi="Times New Roman" w:cs="Times New Roman"/>
                <w:b/>
                <w:sz w:val="24"/>
                <w:szCs w:val="24"/>
              </w:rPr>
            </w:pPr>
          </w:p>
          <w:p w:rsidR="00710878" w:rsidRPr="00710878" w:rsidRDefault="00710878" w:rsidP="00710878">
            <w:pPr>
              <w:snapToGrid w:val="0"/>
              <w:rPr>
                <w:rFonts w:ascii="Times New Roman" w:hAnsi="Times New Roman" w:cs="Times New Roman"/>
                <w:b/>
                <w:sz w:val="24"/>
                <w:szCs w:val="24"/>
              </w:rPr>
            </w:pPr>
            <w:proofErr w:type="gramStart"/>
            <w:r w:rsidRPr="00710878">
              <w:rPr>
                <w:rFonts w:ascii="Times New Roman" w:hAnsi="Times New Roman" w:cs="Times New Roman"/>
                <w:b/>
                <w:sz w:val="24"/>
                <w:szCs w:val="24"/>
              </w:rPr>
              <w:t>Контроль за</w:t>
            </w:r>
            <w:proofErr w:type="gramEnd"/>
            <w:r w:rsidRPr="00710878">
              <w:rPr>
                <w:rFonts w:ascii="Times New Roman" w:hAnsi="Times New Roman" w:cs="Times New Roman"/>
                <w:b/>
                <w:sz w:val="24"/>
                <w:szCs w:val="24"/>
              </w:rPr>
              <w:t xml:space="preserve"> исполнением программы</w:t>
            </w: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tc>
        <w:tc>
          <w:tcPr>
            <w:tcW w:w="7224" w:type="dxa"/>
          </w:tcPr>
          <w:p w:rsidR="00710878" w:rsidRPr="00710878" w:rsidRDefault="0024152B" w:rsidP="0024152B">
            <w:pPr>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Приокский</w:t>
            </w:r>
            <w:proofErr w:type="spellEnd"/>
            <w:r>
              <w:rPr>
                <w:rFonts w:ascii="Times New Roman" w:hAnsi="Times New Roman" w:cs="Times New Roman"/>
                <w:sz w:val="24"/>
                <w:szCs w:val="24"/>
              </w:rPr>
              <w:t xml:space="preserve"> </w:t>
            </w:r>
            <w:r w:rsidR="00710878" w:rsidRPr="00710878">
              <w:rPr>
                <w:rFonts w:ascii="Times New Roman" w:hAnsi="Times New Roman" w:cs="Times New Roman"/>
                <w:sz w:val="24"/>
                <w:szCs w:val="24"/>
              </w:rPr>
              <w:t xml:space="preserve">филиал ФГУ «Управление по обеспечению </w:t>
            </w:r>
            <w:proofErr w:type="spellStart"/>
            <w:r w:rsidR="00710878" w:rsidRPr="00710878">
              <w:rPr>
                <w:rFonts w:ascii="Times New Roman" w:hAnsi="Times New Roman" w:cs="Times New Roman"/>
                <w:sz w:val="24"/>
                <w:szCs w:val="24"/>
              </w:rPr>
              <w:t>энергоэффективности</w:t>
            </w:r>
            <w:proofErr w:type="spellEnd"/>
            <w:r w:rsidR="00710878" w:rsidRPr="00710878">
              <w:rPr>
                <w:rFonts w:ascii="Times New Roman" w:hAnsi="Times New Roman" w:cs="Times New Roman"/>
                <w:sz w:val="24"/>
                <w:szCs w:val="24"/>
              </w:rPr>
              <w:t xml:space="preserve"> и энергосбер</w:t>
            </w:r>
            <w:r>
              <w:rPr>
                <w:rFonts w:ascii="Times New Roman" w:hAnsi="Times New Roman" w:cs="Times New Roman"/>
                <w:sz w:val="24"/>
                <w:szCs w:val="24"/>
              </w:rPr>
              <w:t>ежения в Средне-Окском регионе»</w:t>
            </w:r>
          </w:p>
          <w:p w:rsidR="00710878" w:rsidRPr="00710878" w:rsidRDefault="00710878" w:rsidP="0024152B">
            <w:pPr>
              <w:snapToGrid w:val="0"/>
              <w:ind w:right="281"/>
              <w:jc w:val="both"/>
              <w:rPr>
                <w:rFonts w:ascii="Times New Roman" w:hAnsi="Times New Roman" w:cs="Times New Roman"/>
                <w:sz w:val="24"/>
                <w:szCs w:val="24"/>
              </w:rPr>
            </w:pPr>
            <w:r w:rsidRPr="00710878">
              <w:rPr>
                <w:rFonts w:ascii="Times New Roman" w:hAnsi="Times New Roman" w:cs="Times New Roman"/>
                <w:sz w:val="24"/>
                <w:szCs w:val="24"/>
              </w:rPr>
              <w:t>Местный, областной бюджеты, собственные средства управляющих компаний, ТСЖ, собственников квартир и домостроений, собственные средства муниципальных предприятий  осуществляющих регулируемые виды деятельности, собственные средства промышленных и се</w:t>
            </w:r>
            <w:r w:rsidR="0024152B">
              <w:rPr>
                <w:rFonts w:ascii="Times New Roman" w:hAnsi="Times New Roman" w:cs="Times New Roman"/>
                <w:sz w:val="24"/>
                <w:szCs w:val="24"/>
              </w:rPr>
              <w:t>льскохозяйственных предприятий.</w:t>
            </w:r>
          </w:p>
          <w:p w:rsidR="00710878" w:rsidRPr="00710878" w:rsidRDefault="0024152B" w:rsidP="00710878">
            <w:pPr>
              <w:pStyle w:val="ConsPlusCell"/>
              <w:snapToGrid w:val="0"/>
              <w:ind w:right="281"/>
              <w:rPr>
                <w:rFonts w:ascii="Times New Roman" w:hAnsi="Times New Roman" w:cs="Times New Roman"/>
                <w:sz w:val="24"/>
                <w:szCs w:val="24"/>
              </w:rPr>
            </w:pPr>
            <w:r>
              <w:rPr>
                <w:rFonts w:ascii="Times New Roman" w:hAnsi="Times New Roman" w:cs="Times New Roman"/>
                <w:b/>
                <w:sz w:val="24"/>
                <w:szCs w:val="24"/>
              </w:rPr>
              <w:t xml:space="preserve">Всего: </w:t>
            </w:r>
            <w:r w:rsidR="00710878" w:rsidRPr="00710878">
              <w:rPr>
                <w:rFonts w:ascii="Times New Roman" w:hAnsi="Times New Roman" w:cs="Times New Roman"/>
                <w:b/>
                <w:sz w:val="24"/>
                <w:szCs w:val="24"/>
              </w:rPr>
              <w:t>90,23534 млн. рублей, из них:</w:t>
            </w:r>
          </w:p>
          <w:p w:rsidR="00710878" w:rsidRPr="00710878" w:rsidRDefault="0024152B" w:rsidP="00710878">
            <w:pPr>
              <w:pStyle w:val="ConsPlusCell"/>
              <w:snapToGrid w:val="0"/>
              <w:ind w:right="281"/>
              <w:rPr>
                <w:rFonts w:ascii="Times New Roman" w:hAnsi="Times New Roman" w:cs="Times New Roman"/>
                <w:sz w:val="24"/>
                <w:szCs w:val="24"/>
              </w:rPr>
            </w:pPr>
            <w:r>
              <w:rPr>
                <w:rFonts w:ascii="Times New Roman" w:hAnsi="Times New Roman" w:cs="Times New Roman"/>
                <w:sz w:val="24"/>
                <w:szCs w:val="24"/>
              </w:rPr>
              <w:t>средства местного бюджета:</w:t>
            </w:r>
          </w:p>
          <w:p w:rsidR="0024152B" w:rsidRDefault="0024152B" w:rsidP="0024152B">
            <w:pPr>
              <w:pStyle w:val="ConsPlusCell"/>
              <w:ind w:right="281"/>
              <w:jc w:val="both"/>
              <w:rPr>
                <w:rFonts w:ascii="Times New Roman" w:hAnsi="Times New Roman" w:cs="Times New Roman"/>
                <w:b/>
                <w:sz w:val="24"/>
                <w:szCs w:val="24"/>
              </w:rPr>
            </w:pPr>
            <w:r>
              <w:rPr>
                <w:rFonts w:ascii="Times New Roman" w:hAnsi="Times New Roman" w:cs="Times New Roman"/>
                <w:sz w:val="24"/>
                <w:szCs w:val="24"/>
              </w:rPr>
              <w:t>-</w:t>
            </w:r>
            <w:r w:rsidR="00710878" w:rsidRPr="00710878">
              <w:rPr>
                <w:rFonts w:ascii="Times New Roman" w:hAnsi="Times New Roman" w:cs="Times New Roman"/>
                <w:b/>
                <w:bCs/>
                <w:sz w:val="24"/>
                <w:szCs w:val="24"/>
              </w:rPr>
              <w:t>3,80401</w:t>
            </w:r>
            <w:r w:rsidR="00710878" w:rsidRPr="00710878">
              <w:rPr>
                <w:rFonts w:ascii="Times New Roman" w:hAnsi="Times New Roman" w:cs="Times New Roman"/>
                <w:b/>
                <w:sz w:val="24"/>
                <w:szCs w:val="24"/>
              </w:rPr>
              <w:t xml:space="preserve"> млн. рублей</w:t>
            </w:r>
            <w:r w:rsidR="00710878" w:rsidRPr="00710878">
              <w:rPr>
                <w:rFonts w:ascii="Times New Roman" w:hAnsi="Times New Roman" w:cs="Times New Roman"/>
                <w:sz w:val="24"/>
                <w:szCs w:val="24"/>
              </w:rPr>
              <w:t xml:space="preserve"> – всего, в том числе:</w:t>
            </w:r>
          </w:p>
          <w:p w:rsidR="0024152B" w:rsidRDefault="0024152B" w:rsidP="0024152B">
            <w:pPr>
              <w:pStyle w:val="ConsPlusCell"/>
              <w:ind w:right="281"/>
              <w:jc w:val="both"/>
              <w:rPr>
                <w:rFonts w:ascii="Times New Roman" w:hAnsi="Times New Roman" w:cs="Times New Roman"/>
                <w:b/>
                <w:sz w:val="24"/>
                <w:szCs w:val="24"/>
              </w:rPr>
            </w:pPr>
            <w:r>
              <w:rPr>
                <w:rFonts w:ascii="Times New Roman" w:hAnsi="Times New Roman" w:cs="Times New Roman"/>
                <w:sz w:val="24"/>
                <w:szCs w:val="24"/>
              </w:rPr>
              <w:t xml:space="preserve">2010 год – 0,5265 </w:t>
            </w:r>
            <w:r w:rsidR="00710878" w:rsidRPr="00710878">
              <w:rPr>
                <w:rFonts w:ascii="Times New Roman" w:hAnsi="Times New Roman" w:cs="Times New Roman"/>
                <w:sz w:val="24"/>
                <w:szCs w:val="24"/>
              </w:rPr>
              <w:t>млн. рублей;</w:t>
            </w:r>
          </w:p>
          <w:p w:rsidR="00710878" w:rsidRPr="0024152B" w:rsidRDefault="0024152B" w:rsidP="0024152B">
            <w:pPr>
              <w:pStyle w:val="ConsPlusCell"/>
              <w:ind w:right="281"/>
              <w:jc w:val="both"/>
              <w:rPr>
                <w:rFonts w:ascii="Times New Roman" w:hAnsi="Times New Roman" w:cs="Times New Roman"/>
                <w:b/>
                <w:sz w:val="24"/>
                <w:szCs w:val="24"/>
              </w:rPr>
            </w:pPr>
            <w:r>
              <w:rPr>
                <w:rFonts w:ascii="Times New Roman" w:hAnsi="Times New Roman" w:cs="Times New Roman"/>
                <w:sz w:val="24"/>
                <w:szCs w:val="24"/>
              </w:rPr>
              <w:t xml:space="preserve">2011 год – 0,46801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ind w:right="281"/>
              <w:jc w:val="both"/>
              <w:rPr>
                <w:rFonts w:ascii="Times New Roman" w:hAnsi="Times New Roman" w:cs="Times New Roman"/>
                <w:sz w:val="24"/>
                <w:szCs w:val="24"/>
              </w:rPr>
            </w:pPr>
            <w:r>
              <w:rPr>
                <w:rFonts w:ascii="Times New Roman" w:hAnsi="Times New Roman" w:cs="Times New Roman"/>
                <w:sz w:val="24"/>
                <w:szCs w:val="24"/>
              </w:rPr>
              <w:t xml:space="preserve">2012 год </w:t>
            </w:r>
            <w:r w:rsidRPr="009C13AD">
              <w:rPr>
                <w:rFonts w:ascii="Times New Roman" w:hAnsi="Times New Roman" w:cs="Times New Roman"/>
                <w:sz w:val="24"/>
                <w:szCs w:val="24"/>
                <w:highlight w:val="yellow"/>
              </w:rPr>
              <w:t>– 0,</w:t>
            </w:r>
            <w:r w:rsidR="009C13AD" w:rsidRPr="009C13AD">
              <w:rPr>
                <w:rFonts w:ascii="Times New Roman" w:hAnsi="Times New Roman" w:cs="Times New Roman"/>
                <w:sz w:val="24"/>
                <w:szCs w:val="24"/>
                <w:highlight w:val="yellow"/>
              </w:rPr>
              <w:t>3</w:t>
            </w:r>
            <w:r w:rsidRPr="009C13AD">
              <w:rPr>
                <w:rFonts w:ascii="Times New Roman" w:hAnsi="Times New Roman" w:cs="Times New Roman"/>
                <w:sz w:val="24"/>
                <w:szCs w:val="24"/>
                <w:highlight w:val="yellow"/>
              </w:rPr>
              <w:t>667</w:t>
            </w:r>
            <w:r w:rsidR="00710878" w:rsidRPr="009C13AD">
              <w:rPr>
                <w:rFonts w:ascii="Times New Roman" w:hAnsi="Times New Roman" w:cs="Times New Roman"/>
                <w:sz w:val="24"/>
                <w:szCs w:val="24"/>
                <w:highlight w:val="yellow"/>
              </w:rPr>
              <w:t xml:space="preserve"> млн. рублей;</w:t>
            </w:r>
          </w:p>
          <w:p w:rsidR="00710878" w:rsidRPr="00710878" w:rsidRDefault="0024152B" w:rsidP="0024152B">
            <w:pPr>
              <w:pStyle w:val="ConsPlusCell"/>
              <w:ind w:right="281"/>
              <w:jc w:val="both"/>
              <w:rPr>
                <w:rFonts w:ascii="Times New Roman" w:hAnsi="Times New Roman" w:cs="Times New Roman"/>
                <w:sz w:val="24"/>
                <w:szCs w:val="24"/>
              </w:rPr>
            </w:pPr>
            <w:r>
              <w:rPr>
                <w:rFonts w:ascii="Times New Roman" w:hAnsi="Times New Roman" w:cs="Times New Roman"/>
                <w:sz w:val="24"/>
                <w:szCs w:val="24"/>
              </w:rPr>
              <w:t xml:space="preserve">2013 год – 1,0833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ind w:right="281"/>
              <w:jc w:val="both"/>
              <w:rPr>
                <w:rFonts w:ascii="Times New Roman" w:hAnsi="Times New Roman" w:cs="Times New Roman"/>
                <w:sz w:val="24"/>
                <w:szCs w:val="24"/>
              </w:rPr>
            </w:pPr>
            <w:r>
              <w:rPr>
                <w:rFonts w:ascii="Times New Roman" w:hAnsi="Times New Roman" w:cs="Times New Roman"/>
                <w:sz w:val="24"/>
                <w:szCs w:val="24"/>
              </w:rPr>
              <w:t xml:space="preserve">2014 год </w:t>
            </w:r>
            <w:r w:rsidRPr="009C13AD">
              <w:rPr>
                <w:rFonts w:ascii="Times New Roman" w:hAnsi="Times New Roman" w:cs="Times New Roman"/>
                <w:sz w:val="24"/>
                <w:szCs w:val="24"/>
                <w:highlight w:val="yellow"/>
              </w:rPr>
              <w:t>– 1,</w:t>
            </w:r>
            <w:r w:rsidR="009C13AD" w:rsidRPr="009C13AD">
              <w:rPr>
                <w:rFonts w:ascii="Times New Roman" w:hAnsi="Times New Roman" w:cs="Times New Roman"/>
                <w:sz w:val="24"/>
                <w:szCs w:val="24"/>
                <w:highlight w:val="yellow"/>
              </w:rPr>
              <w:t>3</w:t>
            </w:r>
            <w:r w:rsidRPr="009C13AD">
              <w:rPr>
                <w:rFonts w:ascii="Times New Roman" w:hAnsi="Times New Roman" w:cs="Times New Roman"/>
                <w:sz w:val="24"/>
                <w:szCs w:val="24"/>
                <w:highlight w:val="yellow"/>
              </w:rPr>
              <w:t>595 млн. рублей</w:t>
            </w:r>
            <w:proofErr w:type="gramStart"/>
            <w:r w:rsidRPr="009C13AD">
              <w:rPr>
                <w:rFonts w:ascii="Times New Roman" w:hAnsi="Times New Roman" w:cs="Times New Roman"/>
                <w:sz w:val="24"/>
                <w:szCs w:val="24"/>
                <w:highlight w:val="yellow"/>
              </w:rPr>
              <w:t>.</w:t>
            </w:r>
            <w:proofErr w:type="gramEnd"/>
            <w:r>
              <w:rPr>
                <w:rFonts w:ascii="Times New Roman" w:hAnsi="Times New Roman" w:cs="Times New Roman"/>
                <w:sz w:val="24"/>
                <w:szCs w:val="24"/>
              </w:rPr>
              <w:tab/>
            </w:r>
            <w:r w:rsidR="00710878" w:rsidRPr="00710878">
              <w:rPr>
                <w:rFonts w:ascii="Times New Roman" w:hAnsi="Times New Roman" w:cs="Times New Roman"/>
                <w:sz w:val="24"/>
                <w:szCs w:val="24"/>
                <w:highlight w:val="yellow"/>
              </w:rPr>
              <w:br/>
            </w:r>
            <w:proofErr w:type="gramStart"/>
            <w:r w:rsidR="00710878" w:rsidRPr="00710878">
              <w:rPr>
                <w:rFonts w:ascii="Times New Roman" w:hAnsi="Times New Roman" w:cs="Times New Roman"/>
                <w:sz w:val="24"/>
                <w:szCs w:val="24"/>
              </w:rPr>
              <w:t>с</w:t>
            </w:r>
            <w:proofErr w:type="gramEnd"/>
            <w:r w:rsidR="00710878" w:rsidRPr="00710878">
              <w:rPr>
                <w:rFonts w:ascii="Times New Roman" w:hAnsi="Times New Roman" w:cs="Times New Roman"/>
                <w:sz w:val="24"/>
                <w:szCs w:val="24"/>
              </w:rPr>
              <w:t>редства областного бюджета:</w:t>
            </w:r>
          </w:p>
          <w:p w:rsidR="00710878" w:rsidRPr="00710878" w:rsidRDefault="0024152B" w:rsidP="00710878">
            <w:pPr>
              <w:pStyle w:val="ConsPlusCell"/>
              <w:ind w:right="281"/>
              <w:jc w:val="both"/>
              <w:rPr>
                <w:rFonts w:ascii="Times New Roman" w:hAnsi="Times New Roman" w:cs="Times New Roman"/>
                <w:b/>
                <w:sz w:val="24"/>
                <w:szCs w:val="24"/>
              </w:rPr>
            </w:pPr>
            <w:r>
              <w:rPr>
                <w:rFonts w:ascii="Times New Roman" w:hAnsi="Times New Roman" w:cs="Times New Roman"/>
                <w:sz w:val="24"/>
                <w:szCs w:val="24"/>
              </w:rPr>
              <w:t>-</w:t>
            </w:r>
            <w:r w:rsidR="00710878" w:rsidRPr="00710878">
              <w:rPr>
                <w:rFonts w:ascii="Times New Roman" w:hAnsi="Times New Roman" w:cs="Times New Roman"/>
                <w:b/>
                <w:bCs/>
                <w:sz w:val="24"/>
                <w:szCs w:val="24"/>
              </w:rPr>
              <w:t xml:space="preserve">5,59113 </w:t>
            </w:r>
            <w:r w:rsidR="00710878" w:rsidRPr="00710878">
              <w:rPr>
                <w:rFonts w:ascii="Times New Roman" w:hAnsi="Times New Roman" w:cs="Times New Roman"/>
                <w:b/>
                <w:sz w:val="24"/>
                <w:szCs w:val="24"/>
              </w:rPr>
              <w:t>млн. рублей</w:t>
            </w:r>
            <w:r w:rsidR="00710878" w:rsidRPr="00710878">
              <w:rPr>
                <w:rFonts w:ascii="Times New Roman" w:hAnsi="Times New Roman" w:cs="Times New Roman"/>
                <w:sz w:val="24"/>
                <w:szCs w:val="24"/>
              </w:rPr>
              <w:t xml:space="preserve"> – всего, в том числе:</w:t>
            </w:r>
          </w:p>
          <w:p w:rsidR="00710878" w:rsidRPr="00710878" w:rsidRDefault="0024152B" w:rsidP="0024152B">
            <w:pPr>
              <w:pStyle w:val="ConsPlusCell"/>
              <w:ind w:right="281"/>
              <w:jc w:val="both"/>
              <w:rPr>
                <w:rFonts w:ascii="Times New Roman" w:hAnsi="Times New Roman" w:cs="Times New Roman"/>
                <w:sz w:val="24"/>
                <w:szCs w:val="24"/>
              </w:rPr>
            </w:pPr>
            <w:r>
              <w:rPr>
                <w:rFonts w:ascii="Times New Roman" w:hAnsi="Times New Roman" w:cs="Times New Roman"/>
                <w:sz w:val="24"/>
                <w:szCs w:val="24"/>
              </w:rPr>
              <w:t>2010 год – 0,042</w:t>
            </w:r>
            <w:r w:rsidR="00710878" w:rsidRPr="00710878">
              <w:rPr>
                <w:rFonts w:ascii="Times New Roman" w:hAnsi="Times New Roman" w:cs="Times New Roman"/>
                <w:sz w:val="24"/>
                <w:szCs w:val="24"/>
              </w:rPr>
              <w:t xml:space="preserve"> млн. рублей;</w:t>
            </w:r>
          </w:p>
          <w:p w:rsidR="00710878" w:rsidRPr="00710878" w:rsidRDefault="0024152B" w:rsidP="0024152B">
            <w:pPr>
              <w:pStyle w:val="ConsPlusCell"/>
              <w:ind w:right="281"/>
              <w:jc w:val="both"/>
              <w:rPr>
                <w:rFonts w:ascii="Times New Roman" w:hAnsi="Times New Roman" w:cs="Times New Roman"/>
                <w:sz w:val="24"/>
                <w:szCs w:val="24"/>
              </w:rPr>
            </w:pPr>
            <w:r>
              <w:rPr>
                <w:rFonts w:ascii="Times New Roman" w:hAnsi="Times New Roman" w:cs="Times New Roman"/>
                <w:sz w:val="24"/>
                <w:szCs w:val="24"/>
              </w:rPr>
              <w:t xml:space="preserve">2011 год – 3,278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ind w:right="281"/>
              <w:jc w:val="both"/>
              <w:rPr>
                <w:rFonts w:ascii="Times New Roman" w:hAnsi="Times New Roman" w:cs="Times New Roman"/>
                <w:sz w:val="24"/>
                <w:szCs w:val="24"/>
              </w:rPr>
            </w:pPr>
            <w:r>
              <w:rPr>
                <w:rFonts w:ascii="Times New Roman" w:hAnsi="Times New Roman" w:cs="Times New Roman"/>
                <w:sz w:val="24"/>
                <w:szCs w:val="24"/>
              </w:rPr>
              <w:t xml:space="preserve">2012 год – 1,3541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ind w:right="281"/>
              <w:jc w:val="both"/>
              <w:rPr>
                <w:rFonts w:ascii="Times New Roman" w:hAnsi="Times New Roman" w:cs="Times New Roman"/>
                <w:sz w:val="24"/>
                <w:szCs w:val="24"/>
              </w:rPr>
            </w:pPr>
            <w:r>
              <w:rPr>
                <w:rFonts w:ascii="Times New Roman" w:hAnsi="Times New Roman" w:cs="Times New Roman"/>
                <w:sz w:val="24"/>
                <w:szCs w:val="24"/>
              </w:rPr>
              <w:t>2013 год –</w:t>
            </w:r>
            <w:r w:rsidR="00710878" w:rsidRPr="00710878">
              <w:rPr>
                <w:rFonts w:ascii="Times New Roman" w:hAnsi="Times New Roman" w:cs="Times New Roman"/>
                <w:sz w:val="24"/>
                <w:szCs w:val="24"/>
              </w:rPr>
              <w:t xml:space="preserve"> 0,4430 млн. рублей;</w:t>
            </w:r>
          </w:p>
          <w:p w:rsidR="00710878" w:rsidRPr="0024152B" w:rsidRDefault="0024152B" w:rsidP="00710878">
            <w:pPr>
              <w:pStyle w:val="ConsPlusCell"/>
              <w:ind w:right="281"/>
              <w:jc w:val="both"/>
              <w:rPr>
                <w:rFonts w:ascii="Times New Roman" w:hAnsi="Times New Roman" w:cs="Times New Roman"/>
                <w:sz w:val="24"/>
                <w:szCs w:val="24"/>
              </w:rPr>
            </w:pPr>
            <w:r>
              <w:rPr>
                <w:rFonts w:ascii="Times New Roman" w:hAnsi="Times New Roman" w:cs="Times New Roman"/>
                <w:sz w:val="24"/>
                <w:szCs w:val="24"/>
              </w:rPr>
              <w:t>2014 год – 0,474 млн. рублей.</w:t>
            </w:r>
          </w:p>
          <w:p w:rsidR="00710878" w:rsidRPr="00710878" w:rsidRDefault="00710878" w:rsidP="00710878">
            <w:pPr>
              <w:pStyle w:val="ConsPlusCell"/>
              <w:ind w:right="281"/>
              <w:jc w:val="both"/>
              <w:rPr>
                <w:rFonts w:ascii="Times New Roman" w:hAnsi="Times New Roman" w:cs="Times New Roman"/>
                <w:sz w:val="24"/>
                <w:szCs w:val="24"/>
              </w:rPr>
            </w:pPr>
            <w:r w:rsidRPr="00710878">
              <w:rPr>
                <w:rFonts w:ascii="Times New Roman" w:hAnsi="Times New Roman" w:cs="Times New Roman"/>
                <w:sz w:val="24"/>
                <w:szCs w:val="24"/>
              </w:rPr>
              <w:t>собственные средства управляющих компаний (МКД), ТСЖ, собственников квартир и домостроений:</w:t>
            </w:r>
            <w:r w:rsidRPr="00710878">
              <w:rPr>
                <w:rFonts w:ascii="Times New Roman" w:hAnsi="Times New Roman" w:cs="Times New Roman"/>
                <w:sz w:val="24"/>
                <w:szCs w:val="24"/>
              </w:rPr>
              <w:tab/>
            </w:r>
          </w:p>
          <w:p w:rsidR="0024152B" w:rsidRDefault="0024152B" w:rsidP="0024152B">
            <w:pPr>
              <w:tabs>
                <w:tab w:val="left" w:pos="1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b/>
                <w:bCs/>
                <w:sz w:val="24"/>
                <w:szCs w:val="24"/>
              </w:rPr>
              <w:t xml:space="preserve">68,0906 </w:t>
            </w:r>
            <w:r w:rsidR="00710878" w:rsidRPr="00710878">
              <w:rPr>
                <w:rFonts w:ascii="Times New Roman" w:hAnsi="Times New Roman" w:cs="Times New Roman"/>
                <w:b/>
                <w:sz w:val="24"/>
                <w:szCs w:val="24"/>
              </w:rPr>
              <w:t>млн.</w:t>
            </w:r>
            <w:r>
              <w:rPr>
                <w:rFonts w:ascii="Times New Roman" w:hAnsi="Times New Roman" w:cs="Times New Roman"/>
                <w:sz w:val="24"/>
                <w:szCs w:val="24"/>
              </w:rPr>
              <w:t xml:space="preserve"> </w:t>
            </w:r>
            <w:r w:rsidR="00710878" w:rsidRPr="00710878">
              <w:rPr>
                <w:rFonts w:ascii="Times New Roman" w:hAnsi="Times New Roman" w:cs="Times New Roman"/>
                <w:b/>
                <w:sz w:val="24"/>
                <w:szCs w:val="24"/>
              </w:rPr>
              <w:t>рублей</w:t>
            </w:r>
            <w:r>
              <w:rPr>
                <w:rFonts w:ascii="Times New Roman" w:hAnsi="Times New Roman" w:cs="Times New Roman"/>
                <w:sz w:val="24"/>
                <w:szCs w:val="24"/>
              </w:rPr>
              <w:t>, в том числе:</w:t>
            </w:r>
          </w:p>
          <w:p w:rsidR="00710878" w:rsidRPr="0024152B" w:rsidRDefault="0024152B" w:rsidP="0024152B">
            <w:pPr>
              <w:tabs>
                <w:tab w:val="left" w:pos="160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2010 год – 6,7584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2011 год – 42,1642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2012 год – 4,2008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2013 год – 4,6132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tabs>
                <w:tab w:val="left" w:pos="1460"/>
              </w:tabs>
              <w:jc w:val="both"/>
              <w:rPr>
                <w:rFonts w:ascii="Times New Roman" w:hAnsi="Times New Roman" w:cs="Times New Roman"/>
                <w:sz w:val="24"/>
                <w:szCs w:val="24"/>
              </w:rPr>
            </w:pPr>
            <w:r>
              <w:rPr>
                <w:rFonts w:ascii="Times New Roman" w:hAnsi="Times New Roman" w:cs="Times New Roman"/>
                <w:sz w:val="24"/>
                <w:szCs w:val="24"/>
              </w:rPr>
              <w:t xml:space="preserve">2014 год – 10,3540 </w:t>
            </w:r>
            <w:r w:rsidR="00710878" w:rsidRPr="00710878">
              <w:rPr>
                <w:rFonts w:ascii="Times New Roman" w:hAnsi="Times New Roman" w:cs="Times New Roman"/>
                <w:sz w:val="24"/>
                <w:szCs w:val="24"/>
              </w:rPr>
              <w:t>млн. рублей.</w:t>
            </w:r>
          </w:p>
          <w:p w:rsidR="00710878" w:rsidRPr="00710878" w:rsidRDefault="00710878" w:rsidP="0024152B">
            <w:pPr>
              <w:tabs>
                <w:tab w:val="left" w:pos="1600"/>
              </w:tabs>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собственные средства муниципальных предприятий осуществляющих регулируемые виды деятельности:</w:t>
            </w:r>
          </w:p>
          <w:p w:rsidR="0024152B" w:rsidRDefault="0024152B" w:rsidP="0024152B">
            <w:pPr>
              <w:tabs>
                <w:tab w:val="left" w:pos="1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b/>
                <w:bCs/>
                <w:sz w:val="24"/>
                <w:szCs w:val="24"/>
              </w:rPr>
              <w:t xml:space="preserve">1,4694 </w:t>
            </w:r>
            <w:r w:rsidR="00710878" w:rsidRPr="00710878">
              <w:rPr>
                <w:rFonts w:ascii="Times New Roman" w:hAnsi="Times New Roman" w:cs="Times New Roman"/>
                <w:b/>
                <w:sz w:val="24"/>
                <w:szCs w:val="24"/>
              </w:rPr>
              <w:t>млн.</w:t>
            </w:r>
            <w:r>
              <w:rPr>
                <w:rFonts w:ascii="Times New Roman" w:hAnsi="Times New Roman" w:cs="Times New Roman"/>
                <w:sz w:val="24"/>
                <w:szCs w:val="24"/>
              </w:rPr>
              <w:t xml:space="preserve"> </w:t>
            </w:r>
            <w:r w:rsidR="00710878" w:rsidRPr="00710878">
              <w:rPr>
                <w:rFonts w:ascii="Times New Roman" w:hAnsi="Times New Roman" w:cs="Times New Roman"/>
                <w:b/>
                <w:sz w:val="24"/>
                <w:szCs w:val="24"/>
              </w:rPr>
              <w:t>рублей</w:t>
            </w:r>
            <w:r>
              <w:rPr>
                <w:rFonts w:ascii="Times New Roman" w:hAnsi="Times New Roman" w:cs="Times New Roman"/>
                <w:sz w:val="24"/>
                <w:szCs w:val="24"/>
              </w:rPr>
              <w:t>, в том числе:</w:t>
            </w:r>
          </w:p>
          <w:p w:rsidR="00710878" w:rsidRPr="0024152B" w:rsidRDefault="0024152B" w:rsidP="0024152B">
            <w:pPr>
              <w:tabs>
                <w:tab w:val="left" w:pos="1600"/>
              </w:tabs>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2010 год – 0,5154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2011 год – 0,643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2012 год – 0,305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2013 год – 0,003 </w:t>
            </w:r>
            <w:r w:rsidR="00710878" w:rsidRPr="00710878">
              <w:rPr>
                <w:rFonts w:ascii="Times New Roman" w:hAnsi="Times New Roman" w:cs="Times New Roman"/>
                <w:sz w:val="24"/>
                <w:szCs w:val="24"/>
              </w:rPr>
              <w:t>млн. рублей;</w:t>
            </w:r>
          </w:p>
          <w:p w:rsidR="00710878" w:rsidRPr="0024152B" w:rsidRDefault="0024152B" w:rsidP="0024152B">
            <w:pPr>
              <w:pStyle w:val="ConsPlusCell"/>
              <w:tabs>
                <w:tab w:val="left" w:pos="1460"/>
              </w:tabs>
              <w:jc w:val="both"/>
              <w:rPr>
                <w:rFonts w:ascii="Times New Roman" w:hAnsi="Times New Roman" w:cs="Times New Roman"/>
                <w:sz w:val="24"/>
                <w:szCs w:val="24"/>
              </w:rPr>
            </w:pPr>
            <w:r>
              <w:rPr>
                <w:rFonts w:ascii="Times New Roman" w:hAnsi="Times New Roman" w:cs="Times New Roman"/>
                <w:sz w:val="24"/>
                <w:szCs w:val="24"/>
              </w:rPr>
              <w:t>2014 год – 0,003 млн. рублей.</w:t>
            </w:r>
          </w:p>
          <w:p w:rsidR="00710878" w:rsidRPr="00710878" w:rsidRDefault="00710878" w:rsidP="0024152B">
            <w:pPr>
              <w:tabs>
                <w:tab w:val="left" w:pos="1600"/>
              </w:tabs>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собственные средства промышленных предприятий:</w:t>
            </w:r>
          </w:p>
          <w:p w:rsidR="0024152B" w:rsidRDefault="0024152B" w:rsidP="0024152B">
            <w:pPr>
              <w:tabs>
                <w:tab w:val="left" w:pos="1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b/>
                <w:sz w:val="24"/>
                <w:szCs w:val="24"/>
              </w:rPr>
              <w:t>10,7332 млн.</w:t>
            </w:r>
            <w:r w:rsidR="00710878" w:rsidRPr="00710878">
              <w:rPr>
                <w:rFonts w:ascii="Times New Roman" w:hAnsi="Times New Roman" w:cs="Times New Roman"/>
                <w:sz w:val="24"/>
                <w:szCs w:val="24"/>
              </w:rPr>
              <w:t xml:space="preserve">  </w:t>
            </w:r>
            <w:r w:rsidR="00710878" w:rsidRPr="00710878">
              <w:rPr>
                <w:rFonts w:ascii="Times New Roman" w:hAnsi="Times New Roman" w:cs="Times New Roman"/>
                <w:b/>
                <w:sz w:val="24"/>
                <w:szCs w:val="24"/>
              </w:rPr>
              <w:t>рублей</w:t>
            </w:r>
            <w:r>
              <w:rPr>
                <w:rFonts w:ascii="Times New Roman" w:hAnsi="Times New Roman" w:cs="Times New Roman"/>
                <w:sz w:val="24"/>
                <w:szCs w:val="24"/>
              </w:rPr>
              <w:t xml:space="preserve">, в том числе: </w:t>
            </w:r>
          </w:p>
          <w:p w:rsidR="00710878" w:rsidRPr="00710878" w:rsidRDefault="0024152B" w:rsidP="0024152B">
            <w:pPr>
              <w:tabs>
                <w:tab w:val="left" w:pos="1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2010 год – </w:t>
            </w:r>
            <w:r w:rsidR="00710878" w:rsidRPr="00710878">
              <w:rPr>
                <w:rFonts w:ascii="Times New Roman" w:hAnsi="Times New Roman" w:cs="Times New Roman"/>
                <w:sz w:val="24"/>
                <w:szCs w:val="24"/>
              </w:rPr>
              <w:t>9</w:t>
            </w:r>
            <w:r>
              <w:rPr>
                <w:rFonts w:ascii="Times New Roman" w:hAnsi="Times New Roman" w:cs="Times New Roman"/>
                <w:sz w:val="24"/>
                <w:szCs w:val="24"/>
              </w:rPr>
              <w:t xml:space="preserve">,8862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2011 год – 0,637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jc w:val="both"/>
              <w:rPr>
                <w:rFonts w:ascii="Times New Roman" w:hAnsi="Times New Roman" w:cs="Times New Roman"/>
                <w:sz w:val="24"/>
                <w:szCs w:val="24"/>
              </w:rPr>
            </w:pPr>
            <w:r>
              <w:rPr>
                <w:rFonts w:ascii="Times New Roman" w:hAnsi="Times New Roman" w:cs="Times New Roman"/>
                <w:sz w:val="24"/>
                <w:szCs w:val="24"/>
              </w:rPr>
              <w:t>2012 год – 0,210 млн. рублей.</w:t>
            </w:r>
          </w:p>
          <w:p w:rsidR="00710878" w:rsidRPr="00710878" w:rsidRDefault="00710878" w:rsidP="0024152B">
            <w:pPr>
              <w:tabs>
                <w:tab w:val="left" w:pos="1600"/>
              </w:tabs>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собственные средства сельскохозяйственных предприятий:</w:t>
            </w:r>
          </w:p>
          <w:p w:rsidR="0024152B" w:rsidRDefault="0024152B" w:rsidP="0024152B">
            <w:pPr>
              <w:tabs>
                <w:tab w:val="left" w:pos="1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b/>
                <w:sz w:val="24"/>
                <w:szCs w:val="24"/>
              </w:rPr>
              <w:t>0,547 млн.</w:t>
            </w:r>
            <w:r w:rsidR="00710878" w:rsidRPr="00710878">
              <w:rPr>
                <w:rFonts w:ascii="Times New Roman" w:hAnsi="Times New Roman" w:cs="Times New Roman"/>
                <w:sz w:val="24"/>
                <w:szCs w:val="24"/>
              </w:rPr>
              <w:t xml:space="preserve"> </w:t>
            </w:r>
            <w:r w:rsidR="00710878" w:rsidRPr="00710878">
              <w:rPr>
                <w:rFonts w:ascii="Times New Roman" w:hAnsi="Times New Roman" w:cs="Times New Roman"/>
                <w:b/>
                <w:sz w:val="24"/>
                <w:szCs w:val="24"/>
              </w:rPr>
              <w:t>рублей</w:t>
            </w:r>
            <w:r>
              <w:rPr>
                <w:rFonts w:ascii="Times New Roman" w:hAnsi="Times New Roman" w:cs="Times New Roman"/>
                <w:sz w:val="24"/>
                <w:szCs w:val="24"/>
              </w:rPr>
              <w:t>, в том числе:</w:t>
            </w:r>
          </w:p>
          <w:p w:rsidR="0024152B" w:rsidRDefault="0024152B" w:rsidP="0024152B">
            <w:pPr>
              <w:tabs>
                <w:tab w:val="left" w:pos="1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2010 год – 0,029</w:t>
            </w:r>
            <w:r w:rsidR="00710878" w:rsidRPr="00710878">
              <w:rPr>
                <w:rFonts w:ascii="Times New Roman" w:hAnsi="Times New Roman" w:cs="Times New Roman"/>
                <w:sz w:val="24"/>
                <w:szCs w:val="24"/>
              </w:rPr>
              <w:t xml:space="preserve"> млн. рублей;</w:t>
            </w:r>
          </w:p>
          <w:p w:rsidR="00710878" w:rsidRPr="00710878" w:rsidRDefault="0024152B" w:rsidP="0024152B">
            <w:pPr>
              <w:tabs>
                <w:tab w:val="left" w:pos="1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2011 год – 0,3095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2012 год – 0,1045 </w:t>
            </w:r>
            <w:r w:rsidR="00710878" w:rsidRPr="00710878">
              <w:rPr>
                <w:rFonts w:ascii="Times New Roman" w:hAnsi="Times New Roman" w:cs="Times New Roman"/>
                <w:sz w:val="24"/>
                <w:szCs w:val="24"/>
              </w:rPr>
              <w:t>млн. рублей;</w:t>
            </w:r>
          </w:p>
          <w:p w:rsidR="00710878" w:rsidRPr="00710878" w:rsidRDefault="0024152B" w:rsidP="0024152B">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2013 год – 0,038 </w:t>
            </w:r>
            <w:r w:rsidR="00710878" w:rsidRPr="00710878">
              <w:rPr>
                <w:rFonts w:ascii="Times New Roman" w:hAnsi="Times New Roman" w:cs="Times New Roman"/>
                <w:sz w:val="24"/>
                <w:szCs w:val="24"/>
              </w:rPr>
              <w:t>млн. рублей;</w:t>
            </w:r>
          </w:p>
          <w:p w:rsidR="00710878" w:rsidRPr="00710878" w:rsidRDefault="0024152B" w:rsidP="00720C76">
            <w:pPr>
              <w:tabs>
                <w:tab w:val="left" w:pos="1470"/>
                <w:tab w:val="left" w:pos="15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2014 год – 0,066 </w:t>
            </w:r>
            <w:r w:rsidR="00720C76">
              <w:rPr>
                <w:rFonts w:ascii="Times New Roman" w:hAnsi="Times New Roman" w:cs="Times New Roman"/>
                <w:sz w:val="24"/>
                <w:szCs w:val="24"/>
              </w:rPr>
              <w:t>млн. рублей.</w:t>
            </w:r>
            <w:r w:rsidR="00720C76">
              <w:rPr>
                <w:rFonts w:ascii="Times New Roman" w:hAnsi="Times New Roman" w:cs="Times New Roman"/>
                <w:sz w:val="24"/>
                <w:szCs w:val="24"/>
              </w:rPr>
              <w:tab/>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 xml:space="preserve">Снижение показателей энергоемкости и энергопотребления предприятий и организаций к 2015 году на 15 процентов и на 40% к </w:t>
            </w:r>
            <w:r w:rsidRPr="00710878">
              <w:rPr>
                <w:rFonts w:ascii="Times New Roman" w:hAnsi="Times New Roman" w:cs="Times New Roman"/>
                <w:sz w:val="24"/>
                <w:szCs w:val="24"/>
              </w:rPr>
              <w:lastRenderedPageBreak/>
              <w:t>2020 году, создание условий для перевода экономики и бюджетной сферы муниципального образования на энергосберегающий путь развития.</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Определение показателей энергетической эффективности;</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Определение потенциала энергосбережения и повышения энергетической эффективности;</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Разработка перечня мероприятий по энергосбережению и  повышению энергетической эффективности  и проведение их стоимостной оценки.</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Создание условий, обеспечивающих максимально эффективное использование потенциала топливно-энергетических ресурсов для роста экономии и повышения качества жизни Трубчевского района, за счет сокращения количества потребляемой энергии, выхода на более высокую ст</w:t>
            </w:r>
            <w:r w:rsidR="00720C76">
              <w:rPr>
                <w:rFonts w:ascii="Times New Roman" w:hAnsi="Times New Roman" w:cs="Times New Roman"/>
                <w:sz w:val="24"/>
                <w:szCs w:val="24"/>
              </w:rPr>
              <w:t>упень эффективности.</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Проведение комплекса организационно-правовых мероприятий по управлению энергосбережением, в том числе создание системы показателей, характеризующих энергетическую  эффективность при потреблении энергетических ресурсов, их мониторинга, а также сбора и анализа информации об энергоемкости экономики территории;</w:t>
            </w:r>
          </w:p>
          <w:p w:rsidR="00710878" w:rsidRPr="00710878" w:rsidRDefault="00710878" w:rsidP="00720C76">
            <w:pPr>
              <w:pStyle w:val="ab"/>
              <w:spacing w:after="0"/>
              <w:ind w:left="0"/>
              <w:jc w:val="both"/>
            </w:pPr>
            <w:r w:rsidRPr="00710878">
              <w:t>Расширение практики применения энергосберегающих технологий при модернизации, реконструкции и капитальном ремонте основных фондов объектов энергетики и коммунального комплекса;</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Проведение энергетических обследований объектов бюджетной и жилищной сферы, ведение энергетических паспортов;</w:t>
            </w:r>
          </w:p>
          <w:p w:rsidR="00710878" w:rsidRPr="00710878" w:rsidRDefault="00710878" w:rsidP="00720C76">
            <w:pPr>
              <w:pStyle w:val="1"/>
              <w:tabs>
                <w:tab w:val="clear" w:pos="432"/>
              </w:tabs>
              <w:suppressAutoHyphens w:val="0"/>
              <w:spacing w:before="0" w:after="0"/>
              <w:ind w:left="0" w:firstLine="0"/>
              <w:jc w:val="both"/>
              <w:rPr>
                <w:rFonts w:ascii="Times New Roman" w:hAnsi="Times New Roman"/>
                <w:b w:val="0"/>
                <w:color w:val="auto"/>
                <w:sz w:val="24"/>
                <w:szCs w:val="24"/>
              </w:rPr>
            </w:pPr>
            <w:r w:rsidRPr="00710878">
              <w:rPr>
                <w:rFonts w:ascii="Times New Roman" w:hAnsi="Times New Roman"/>
                <w:b w:val="0"/>
                <w:color w:val="auto"/>
                <w:sz w:val="24"/>
                <w:szCs w:val="24"/>
              </w:rPr>
              <w:t xml:space="preserve">Обеспечение учета всего объема потребляемых энергетических ресурсов; </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 xml:space="preserve">Нормирование и установление обоснованных лимитов потребления энергетических </w:t>
            </w:r>
            <w:r w:rsidR="00720C76">
              <w:rPr>
                <w:rFonts w:ascii="Times New Roman" w:hAnsi="Times New Roman" w:cs="Times New Roman"/>
                <w:sz w:val="24"/>
                <w:szCs w:val="24"/>
              </w:rPr>
              <w:t>ресурсов.</w:t>
            </w:r>
          </w:p>
          <w:p w:rsidR="00710878" w:rsidRPr="00710878" w:rsidRDefault="00710878" w:rsidP="00720C76">
            <w:pPr>
              <w:snapToGrid w:val="0"/>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Объем экономии топливно-энергетических ресурсов (в тоннах условного топлива);</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Экономия ТЭР в натуральном и стоимостном выражении</w:t>
            </w:r>
            <w:r w:rsidR="00720C76">
              <w:rPr>
                <w:rFonts w:ascii="Times New Roman" w:hAnsi="Times New Roman" w:cs="Times New Roman"/>
                <w:sz w:val="24"/>
                <w:szCs w:val="24"/>
              </w:rPr>
              <w:t>;</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 xml:space="preserve">Доля объектов  бюджетной </w:t>
            </w:r>
            <w:proofErr w:type="gramStart"/>
            <w:r w:rsidRPr="00710878">
              <w:rPr>
                <w:rFonts w:ascii="Times New Roman" w:hAnsi="Times New Roman" w:cs="Times New Roman"/>
                <w:sz w:val="24"/>
                <w:szCs w:val="24"/>
              </w:rPr>
              <w:t>сферы</w:t>
            </w:r>
            <w:proofErr w:type="gramEnd"/>
            <w:r w:rsidRPr="00710878">
              <w:rPr>
                <w:rFonts w:ascii="Times New Roman" w:hAnsi="Times New Roman" w:cs="Times New Roman"/>
                <w:sz w:val="24"/>
                <w:szCs w:val="24"/>
              </w:rPr>
              <w:t xml:space="preserve"> в которых проведены энергетические обследования;</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 xml:space="preserve">Доля объемов ТЭР  </w:t>
            </w:r>
            <w:proofErr w:type="gramStart"/>
            <w:r w:rsidRPr="00710878">
              <w:rPr>
                <w:rFonts w:ascii="Times New Roman" w:hAnsi="Times New Roman" w:cs="Times New Roman"/>
                <w:sz w:val="24"/>
                <w:szCs w:val="24"/>
              </w:rPr>
              <w:t>расчеты</w:t>
            </w:r>
            <w:proofErr w:type="gramEnd"/>
            <w:r w:rsidRPr="00710878">
              <w:rPr>
                <w:rFonts w:ascii="Times New Roman" w:hAnsi="Times New Roman" w:cs="Times New Roman"/>
                <w:sz w:val="24"/>
                <w:szCs w:val="24"/>
              </w:rPr>
              <w:t xml:space="preserve"> за которые осуществляются с использованием приборов учета (в части МКД – с использованием коллективных приборов учета), в общем объеме ТЭР, потре</w:t>
            </w:r>
            <w:r w:rsidR="00720C76">
              <w:rPr>
                <w:rFonts w:ascii="Times New Roman" w:hAnsi="Times New Roman" w:cs="Times New Roman"/>
                <w:sz w:val="24"/>
                <w:szCs w:val="24"/>
              </w:rPr>
              <w:t>бляемых на территории поселения;</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 xml:space="preserve">Доля объектов бюджетной сферы и жилых </w:t>
            </w:r>
            <w:proofErr w:type="gramStart"/>
            <w:r w:rsidRPr="00710878">
              <w:rPr>
                <w:rFonts w:ascii="Times New Roman" w:hAnsi="Times New Roman" w:cs="Times New Roman"/>
                <w:sz w:val="24"/>
                <w:szCs w:val="24"/>
              </w:rPr>
              <w:t>домов</w:t>
            </w:r>
            <w:proofErr w:type="gramEnd"/>
            <w:r w:rsidRPr="00710878">
              <w:rPr>
                <w:rFonts w:ascii="Times New Roman" w:hAnsi="Times New Roman" w:cs="Times New Roman"/>
                <w:sz w:val="24"/>
                <w:szCs w:val="24"/>
              </w:rPr>
              <w:t xml:space="preserve"> в отношении которых проведено энергетическое обследование.</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2010-2014 годы и до 2020 года.</w:t>
            </w:r>
          </w:p>
          <w:p w:rsidR="00710878" w:rsidRPr="00710878" w:rsidRDefault="00710878" w:rsidP="00710878">
            <w:pPr>
              <w:snapToGrid w:val="0"/>
              <w:rPr>
                <w:rFonts w:ascii="Times New Roman" w:hAnsi="Times New Roman" w:cs="Times New Roman"/>
                <w:sz w:val="24"/>
                <w:szCs w:val="24"/>
              </w:rPr>
            </w:pPr>
          </w:p>
          <w:p w:rsidR="00710878" w:rsidRPr="00710878" w:rsidRDefault="00720C76" w:rsidP="00720C76">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710878" w:rsidRPr="00710878">
              <w:rPr>
                <w:rFonts w:ascii="Times New Roman" w:hAnsi="Times New Roman" w:cs="Times New Roman"/>
                <w:sz w:val="24"/>
                <w:szCs w:val="24"/>
              </w:rPr>
              <w:t>Создание нормати</w:t>
            </w:r>
            <w:r>
              <w:rPr>
                <w:rFonts w:ascii="Times New Roman" w:hAnsi="Times New Roman" w:cs="Times New Roman"/>
                <w:sz w:val="24"/>
                <w:szCs w:val="24"/>
              </w:rPr>
              <w:t>вно-правовой базы энергосбереже</w:t>
            </w:r>
            <w:r w:rsidR="00710878" w:rsidRPr="00710878">
              <w:rPr>
                <w:rFonts w:ascii="Times New Roman" w:hAnsi="Times New Roman" w:cs="Times New Roman"/>
                <w:sz w:val="24"/>
                <w:szCs w:val="24"/>
              </w:rPr>
              <w:t>ния;</w:t>
            </w:r>
          </w:p>
          <w:p w:rsidR="00710878" w:rsidRPr="00710878" w:rsidRDefault="00720C76" w:rsidP="00720C76">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710878" w:rsidRPr="00710878">
              <w:rPr>
                <w:rFonts w:ascii="Times New Roman" w:hAnsi="Times New Roman" w:cs="Times New Roman"/>
                <w:sz w:val="24"/>
                <w:szCs w:val="24"/>
              </w:rPr>
              <w:t>Проведение энергетических обследований объектов бюджетной сферы и жилого фонда с разработкой энергетических паспортов.</w:t>
            </w:r>
          </w:p>
          <w:p w:rsidR="00710878" w:rsidRPr="00710878" w:rsidRDefault="00720C76" w:rsidP="00720C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710878" w:rsidRPr="00710878">
              <w:rPr>
                <w:rFonts w:ascii="Times New Roman" w:hAnsi="Times New Roman" w:cs="Times New Roman"/>
                <w:sz w:val="24"/>
                <w:szCs w:val="24"/>
              </w:rPr>
              <w:t>Расчет целевых показателей</w:t>
            </w:r>
            <w:r w:rsidR="00710878" w:rsidRPr="00710878">
              <w:rPr>
                <w:rFonts w:ascii="Times New Roman" w:hAnsi="Times New Roman" w:cs="Times New Roman"/>
                <w:color w:val="FF0000"/>
                <w:sz w:val="24"/>
                <w:szCs w:val="24"/>
              </w:rPr>
              <w:t xml:space="preserve"> </w:t>
            </w:r>
            <w:r w:rsidR="00710878" w:rsidRPr="00710878">
              <w:rPr>
                <w:rFonts w:ascii="Times New Roman" w:hAnsi="Times New Roman" w:cs="Times New Roman"/>
                <w:sz w:val="24"/>
                <w:szCs w:val="24"/>
              </w:rPr>
              <w:t>в области энергосбережения и повышения энергетической эффективности для муниципальной программы  Трубчевского района с 2007 по 2020 г.г.</w:t>
            </w:r>
          </w:p>
          <w:p w:rsidR="00710878" w:rsidRPr="00710878" w:rsidRDefault="00720C76" w:rsidP="00720C76">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710878" w:rsidRPr="00710878">
              <w:rPr>
                <w:rFonts w:ascii="Times New Roman" w:hAnsi="Times New Roman" w:cs="Times New Roman"/>
                <w:sz w:val="24"/>
                <w:szCs w:val="24"/>
              </w:rPr>
              <w:t xml:space="preserve">Мероприятия по энергосбережению и повышению эффективности в бюджетной сфере. </w:t>
            </w:r>
          </w:p>
          <w:p w:rsidR="00710878" w:rsidRPr="00710878" w:rsidRDefault="00720C76" w:rsidP="00720C76">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710878" w:rsidRPr="00710878">
              <w:rPr>
                <w:rFonts w:ascii="Times New Roman" w:hAnsi="Times New Roman" w:cs="Times New Roman"/>
                <w:sz w:val="24"/>
                <w:szCs w:val="24"/>
              </w:rPr>
              <w:t>Мероприятия по энергосбережению и повышению эффективности в жилищном фонде (МКД) и частные домовладения.</w:t>
            </w:r>
          </w:p>
          <w:p w:rsidR="00710878" w:rsidRPr="00710878" w:rsidRDefault="00720C76" w:rsidP="00720C76">
            <w:pPr>
              <w:tabs>
                <w:tab w:val="left" w:pos="33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710878" w:rsidRPr="00710878">
              <w:rPr>
                <w:rFonts w:ascii="Times New Roman" w:hAnsi="Times New Roman" w:cs="Times New Roman"/>
                <w:sz w:val="24"/>
                <w:szCs w:val="24"/>
              </w:rPr>
              <w:t xml:space="preserve">Мероприятия по  повышению </w:t>
            </w:r>
            <w:proofErr w:type="spellStart"/>
            <w:r w:rsidR="00710878" w:rsidRPr="00710878">
              <w:rPr>
                <w:rFonts w:ascii="Times New Roman" w:hAnsi="Times New Roman" w:cs="Times New Roman"/>
                <w:sz w:val="24"/>
                <w:szCs w:val="24"/>
              </w:rPr>
              <w:t>энергоэффективности</w:t>
            </w:r>
            <w:proofErr w:type="spellEnd"/>
            <w:r w:rsidR="00710878" w:rsidRPr="00710878">
              <w:rPr>
                <w:rFonts w:ascii="Times New Roman" w:hAnsi="Times New Roman" w:cs="Times New Roman"/>
                <w:sz w:val="24"/>
                <w:szCs w:val="24"/>
              </w:rPr>
              <w:t xml:space="preserve"> в муниципальных предприятиях Трубчевского района осуществляющих регулируемые виды деятельности.</w:t>
            </w:r>
          </w:p>
          <w:p w:rsidR="00710878" w:rsidRPr="00710878" w:rsidRDefault="00720C76" w:rsidP="00720C76">
            <w:pPr>
              <w:tabs>
                <w:tab w:val="left" w:pos="33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710878" w:rsidRPr="00710878">
              <w:rPr>
                <w:rFonts w:ascii="Times New Roman" w:hAnsi="Times New Roman" w:cs="Times New Roman"/>
                <w:sz w:val="24"/>
                <w:szCs w:val="24"/>
              </w:rPr>
              <w:t xml:space="preserve">Мероприятия по  повышению </w:t>
            </w:r>
            <w:proofErr w:type="spellStart"/>
            <w:r w:rsidR="00710878" w:rsidRPr="00710878">
              <w:rPr>
                <w:rFonts w:ascii="Times New Roman" w:hAnsi="Times New Roman" w:cs="Times New Roman"/>
                <w:sz w:val="24"/>
                <w:szCs w:val="24"/>
              </w:rPr>
              <w:t>энергоэффективности</w:t>
            </w:r>
            <w:proofErr w:type="spellEnd"/>
            <w:r w:rsidR="00710878" w:rsidRPr="00710878">
              <w:rPr>
                <w:rFonts w:ascii="Times New Roman" w:hAnsi="Times New Roman" w:cs="Times New Roman"/>
                <w:sz w:val="24"/>
                <w:szCs w:val="24"/>
              </w:rPr>
              <w:t xml:space="preserve"> в </w:t>
            </w:r>
            <w:r w:rsidR="00710878" w:rsidRPr="00710878">
              <w:rPr>
                <w:rFonts w:ascii="Times New Roman" w:hAnsi="Times New Roman" w:cs="Times New Roman"/>
                <w:sz w:val="24"/>
                <w:szCs w:val="24"/>
              </w:rPr>
              <w:lastRenderedPageBreak/>
              <w:t>промышленном секторе Трубчевского района.</w:t>
            </w:r>
          </w:p>
          <w:p w:rsidR="00710878" w:rsidRPr="00710878" w:rsidRDefault="00720C76" w:rsidP="00720C76">
            <w:pPr>
              <w:tabs>
                <w:tab w:val="left" w:pos="33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710878" w:rsidRPr="00710878">
              <w:rPr>
                <w:rFonts w:ascii="Times New Roman" w:hAnsi="Times New Roman" w:cs="Times New Roman"/>
                <w:sz w:val="24"/>
                <w:szCs w:val="24"/>
              </w:rPr>
              <w:t xml:space="preserve">Мероприятия по  повышению </w:t>
            </w:r>
            <w:proofErr w:type="spellStart"/>
            <w:r w:rsidR="00710878" w:rsidRPr="00710878">
              <w:rPr>
                <w:rFonts w:ascii="Times New Roman" w:hAnsi="Times New Roman" w:cs="Times New Roman"/>
                <w:sz w:val="24"/>
                <w:szCs w:val="24"/>
              </w:rPr>
              <w:t>энергоэффективности</w:t>
            </w:r>
            <w:proofErr w:type="spellEnd"/>
            <w:r w:rsidR="00710878" w:rsidRPr="00710878">
              <w:rPr>
                <w:rFonts w:ascii="Times New Roman" w:hAnsi="Times New Roman" w:cs="Times New Roman"/>
                <w:sz w:val="24"/>
                <w:szCs w:val="24"/>
              </w:rPr>
              <w:t xml:space="preserve"> в сельскохозяйственн</w:t>
            </w:r>
            <w:r>
              <w:rPr>
                <w:rFonts w:ascii="Times New Roman" w:hAnsi="Times New Roman" w:cs="Times New Roman"/>
                <w:sz w:val="24"/>
                <w:szCs w:val="24"/>
              </w:rPr>
              <w:t>ом секторе Трубчевского района.</w:t>
            </w:r>
          </w:p>
          <w:p w:rsidR="00720C76" w:rsidRDefault="00720C76" w:rsidP="00720C76">
            <w:pPr>
              <w:spacing w:after="0" w:line="240" w:lineRule="auto"/>
              <w:jc w:val="both"/>
              <w:rPr>
                <w:rFonts w:ascii="Times New Roman" w:hAnsi="Times New Roman" w:cs="Times New Roman"/>
                <w:sz w:val="24"/>
                <w:szCs w:val="24"/>
              </w:rPr>
            </w:pPr>
          </w:p>
          <w:p w:rsidR="00710878" w:rsidRPr="00710878" w:rsidRDefault="00720C76" w:rsidP="00720C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710878" w:rsidRPr="00710878">
              <w:rPr>
                <w:rFonts w:ascii="Times New Roman" w:hAnsi="Times New Roman" w:cs="Times New Roman"/>
                <w:sz w:val="24"/>
                <w:szCs w:val="24"/>
              </w:rPr>
              <w:t>Районная целевая программа энергосбережения бюджетных учреждений Трубчевского муниципального   района  на 2006 – 2010 г.г.</w:t>
            </w:r>
          </w:p>
          <w:p w:rsidR="00720C76" w:rsidRDefault="00720C76" w:rsidP="00720C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710878" w:rsidRPr="00710878">
              <w:rPr>
                <w:rFonts w:ascii="Times New Roman" w:hAnsi="Times New Roman" w:cs="Times New Roman"/>
                <w:sz w:val="24"/>
                <w:szCs w:val="24"/>
              </w:rPr>
              <w:t>Долгосрочная целевая Программа «Энергосбережение  Брянской области (200</w:t>
            </w:r>
            <w:r>
              <w:rPr>
                <w:rFonts w:ascii="Times New Roman" w:hAnsi="Times New Roman" w:cs="Times New Roman"/>
                <w:sz w:val="24"/>
                <w:szCs w:val="24"/>
              </w:rPr>
              <w:t>5–2010 годы) на 2009-2010 годы.</w:t>
            </w:r>
          </w:p>
          <w:p w:rsidR="00720C76" w:rsidRDefault="00720C76" w:rsidP="00720C76">
            <w:pPr>
              <w:snapToGrid w:val="0"/>
              <w:spacing w:after="0" w:line="240" w:lineRule="auto"/>
              <w:jc w:val="both"/>
              <w:rPr>
                <w:rFonts w:ascii="Times New Roman" w:hAnsi="Times New Roman" w:cs="Times New Roman"/>
                <w:sz w:val="24"/>
                <w:szCs w:val="24"/>
              </w:rPr>
            </w:pPr>
          </w:p>
          <w:p w:rsidR="00710878" w:rsidRPr="00710878" w:rsidRDefault="00720C76" w:rsidP="00720C76">
            <w:p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710878" w:rsidRPr="00710878">
              <w:rPr>
                <w:rFonts w:ascii="Times New Roman" w:hAnsi="Times New Roman" w:cs="Times New Roman"/>
                <w:sz w:val="24"/>
                <w:szCs w:val="24"/>
              </w:rPr>
              <w:t xml:space="preserve">Наличие в органе местного самоуправления:   </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-актов энергетических обследований;</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-энергетических паспортов;</w:t>
            </w:r>
          </w:p>
          <w:p w:rsidR="00710878" w:rsidRPr="00710878" w:rsidRDefault="00710878" w:rsidP="00720C76">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 xml:space="preserve">-установленных нормативов </w:t>
            </w:r>
            <w:proofErr w:type="spellStart"/>
            <w:r w:rsidRPr="00710878">
              <w:rPr>
                <w:rFonts w:ascii="Times New Roman" w:hAnsi="Times New Roman" w:cs="Times New Roman"/>
                <w:sz w:val="24"/>
                <w:szCs w:val="24"/>
              </w:rPr>
              <w:t>энергоресурсо</w:t>
            </w:r>
            <w:proofErr w:type="spellEnd"/>
            <w:r w:rsidRPr="00710878">
              <w:rPr>
                <w:rFonts w:ascii="Times New Roman" w:hAnsi="Times New Roman" w:cs="Times New Roman"/>
                <w:sz w:val="24"/>
                <w:szCs w:val="24"/>
              </w:rPr>
              <w:t xml:space="preserve">-потребления. </w:t>
            </w:r>
          </w:p>
          <w:p w:rsidR="00710878" w:rsidRPr="00710878" w:rsidRDefault="00720C76" w:rsidP="00720C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710878" w:rsidRPr="00710878">
              <w:rPr>
                <w:rFonts w:ascii="Times New Roman" w:hAnsi="Times New Roman" w:cs="Times New Roman"/>
                <w:sz w:val="24"/>
                <w:szCs w:val="24"/>
              </w:rPr>
              <w:t>Результаты реализации Программы:</w:t>
            </w:r>
          </w:p>
          <w:p w:rsidR="00710878" w:rsidRPr="00710878" w:rsidRDefault="00720C76" w:rsidP="00720C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экономия </w:t>
            </w:r>
            <w:r>
              <w:rPr>
                <w:rFonts w:ascii="Times New Roman" w:hAnsi="Times New Roman" w:cs="Times New Roman"/>
                <w:sz w:val="24"/>
                <w:szCs w:val="24"/>
              </w:rPr>
              <w:t xml:space="preserve">за период реализации Программы - </w:t>
            </w:r>
            <w:r w:rsidR="00710878" w:rsidRPr="00710878">
              <w:rPr>
                <w:rFonts w:ascii="Times New Roman" w:hAnsi="Times New Roman" w:cs="Times New Roman"/>
                <w:b/>
                <w:sz w:val="24"/>
                <w:szCs w:val="24"/>
              </w:rPr>
              <w:t xml:space="preserve">40 926 т </w:t>
            </w:r>
            <w:proofErr w:type="spellStart"/>
            <w:r w:rsidR="00710878" w:rsidRPr="00710878">
              <w:rPr>
                <w:rFonts w:ascii="Times New Roman" w:hAnsi="Times New Roman" w:cs="Times New Roman"/>
                <w:b/>
                <w:sz w:val="24"/>
                <w:szCs w:val="24"/>
              </w:rPr>
              <w:t>у.т</w:t>
            </w:r>
            <w:proofErr w:type="spellEnd"/>
            <w:r w:rsidR="00710878" w:rsidRPr="00710878">
              <w:rPr>
                <w:rFonts w:ascii="Times New Roman" w:hAnsi="Times New Roman" w:cs="Times New Roman"/>
                <w:b/>
                <w:color w:val="FF0000"/>
                <w:sz w:val="24"/>
                <w:szCs w:val="24"/>
              </w:rPr>
              <w:t>.</w:t>
            </w:r>
            <w:r w:rsidR="00710878" w:rsidRPr="00710878">
              <w:rPr>
                <w:rFonts w:ascii="Times New Roman" w:hAnsi="Times New Roman" w:cs="Times New Roman"/>
                <w:b/>
                <w:sz w:val="24"/>
                <w:szCs w:val="24"/>
              </w:rPr>
              <w:t xml:space="preserve"> </w:t>
            </w:r>
            <w:r w:rsidR="00710878" w:rsidRPr="00710878">
              <w:rPr>
                <w:rFonts w:ascii="Times New Roman" w:hAnsi="Times New Roman" w:cs="Times New Roman"/>
                <w:sz w:val="24"/>
                <w:szCs w:val="24"/>
              </w:rPr>
              <w:t xml:space="preserve">топливно-энергетических ресурсов; </w:t>
            </w:r>
          </w:p>
          <w:p w:rsidR="00710878" w:rsidRPr="00710878" w:rsidRDefault="00720C76" w:rsidP="00720C76">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w:t>
            </w:r>
            <w:r w:rsidR="00710878" w:rsidRPr="00710878">
              <w:rPr>
                <w:rFonts w:ascii="Times New Roman" w:hAnsi="Times New Roman" w:cs="Times New Roman"/>
                <w:sz w:val="24"/>
                <w:szCs w:val="24"/>
              </w:rPr>
              <w:t>ежегодное сокращение удельных показателей энергопотребления эконом</w:t>
            </w:r>
            <w:r>
              <w:rPr>
                <w:rFonts w:ascii="Times New Roman" w:hAnsi="Times New Roman" w:cs="Times New Roman"/>
                <w:sz w:val="24"/>
                <w:szCs w:val="24"/>
              </w:rPr>
              <w:t xml:space="preserve">ики муниципального образования </w:t>
            </w:r>
            <w:r w:rsidR="00710878" w:rsidRPr="00710878">
              <w:rPr>
                <w:rFonts w:ascii="Times New Roman" w:hAnsi="Times New Roman" w:cs="Times New Roman"/>
                <w:sz w:val="24"/>
                <w:szCs w:val="24"/>
              </w:rPr>
              <w:t>по сравнени</w:t>
            </w:r>
            <w:r>
              <w:rPr>
                <w:rFonts w:ascii="Times New Roman" w:hAnsi="Times New Roman" w:cs="Times New Roman"/>
                <w:sz w:val="24"/>
                <w:szCs w:val="24"/>
              </w:rPr>
              <w:t xml:space="preserve">ю с 2009 годом (базовым годом) </w:t>
            </w:r>
            <w:r w:rsidR="00710878" w:rsidRPr="00710878">
              <w:rPr>
                <w:rFonts w:ascii="Times New Roman" w:hAnsi="Times New Roman" w:cs="Times New Roman"/>
                <w:sz w:val="24"/>
                <w:szCs w:val="24"/>
              </w:rPr>
              <w:t xml:space="preserve">должно составить не менее </w:t>
            </w:r>
            <w:r w:rsidR="00710878" w:rsidRPr="00710878">
              <w:rPr>
                <w:rFonts w:ascii="Times New Roman" w:hAnsi="Times New Roman" w:cs="Times New Roman"/>
                <w:b/>
                <w:sz w:val="24"/>
                <w:szCs w:val="24"/>
              </w:rPr>
              <w:t xml:space="preserve">3 процентов в год с 2010 г. по 2015 г. и не менее 1 процента с </w:t>
            </w:r>
            <w:r>
              <w:rPr>
                <w:rFonts w:ascii="Times New Roman" w:hAnsi="Times New Roman" w:cs="Times New Roman"/>
                <w:b/>
                <w:sz w:val="24"/>
                <w:szCs w:val="24"/>
              </w:rPr>
              <w:t xml:space="preserve">2016 г. по 2019 г.    в целом на </w:t>
            </w:r>
            <w:r w:rsidR="00710878" w:rsidRPr="00710878">
              <w:rPr>
                <w:rFonts w:ascii="Times New Roman" w:hAnsi="Times New Roman" w:cs="Times New Roman"/>
                <w:b/>
                <w:sz w:val="24"/>
                <w:szCs w:val="24"/>
              </w:rPr>
              <w:t>20%</w:t>
            </w:r>
            <w:r>
              <w:rPr>
                <w:rFonts w:ascii="Times New Roman" w:hAnsi="Times New Roman" w:cs="Times New Roman"/>
                <w:sz w:val="24"/>
                <w:szCs w:val="24"/>
              </w:rPr>
              <w:t xml:space="preserve"> </w:t>
            </w:r>
            <w:r>
              <w:rPr>
                <w:rFonts w:ascii="Times New Roman" w:hAnsi="Times New Roman" w:cs="Times New Roman"/>
                <w:b/>
                <w:sz w:val="24"/>
                <w:szCs w:val="24"/>
              </w:rPr>
              <w:t xml:space="preserve">до </w:t>
            </w:r>
            <w:r w:rsidR="00710878" w:rsidRPr="00710878">
              <w:rPr>
                <w:rFonts w:ascii="Times New Roman" w:hAnsi="Times New Roman" w:cs="Times New Roman"/>
                <w:b/>
                <w:sz w:val="24"/>
                <w:szCs w:val="24"/>
              </w:rPr>
              <w:t>2020 года</w:t>
            </w:r>
            <w:r>
              <w:rPr>
                <w:rFonts w:ascii="Times New Roman" w:hAnsi="Times New Roman" w:cs="Times New Roman"/>
                <w:sz w:val="24"/>
                <w:szCs w:val="24"/>
              </w:rPr>
              <w:t xml:space="preserve"> </w:t>
            </w:r>
            <w:r>
              <w:rPr>
                <w:rFonts w:ascii="Times New Roman" w:hAnsi="Times New Roman" w:cs="Times New Roman"/>
                <w:b/>
                <w:sz w:val="24"/>
                <w:szCs w:val="24"/>
              </w:rPr>
              <w:t xml:space="preserve">и </w:t>
            </w:r>
            <w:r w:rsidR="00710878" w:rsidRPr="00710878">
              <w:rPr>
                <w:rFonts w:ascii="Times New Roman" w:hAnsi="Times New Roman" w:cs="Times New Roman"/>
                <w:b/>
                <w:sz w:val="24"/>
                <w:szCs w:val="24"/>
              </w:rPr>
              <w:t>на 40% до 2020 года относительно уровня 2007 года;</w:t>
            </w:r>
            <w:proofErr w:type="gramEnd"/>
          </w:p>
          <w:p w:rsidR="00710878" w:rsidRPr="00710878" w:rsidRDefault="00720C76" w:rsidP="00720C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полный переход на приборный учет при расчетах учреждений бюджетной сферы с организациями коммунального комплекса;</w:t>
            </w:r>
          </w:p>
          <w:p w:rsidR="00710878" w:rsidRPr="00710878" w:rsidRDefault="00720C76" w:rsidP="00720C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создание муниципальной нормативно-правовой базы</w:t>
            </w:r>
            <w:r>
              <w:rPr>
                <w:rFonts w:ascii="Times New Roman" w:hAnsi="Times New Roman" w:cs="Times New Roman"/>
                <w:sz w:val="24"/>
                <w:szCs w:val="24"/>
              </w:rPr>
              <w:t>:</w:t>
            </w:r>
            <w:r w:rsidR="00710878" w:rsidRPr="00710878">
              <w:rPr>
                <w:rFonts w:ascii="Times New Roman" w:hAnsi="Times New Roman" w:cs="Times New Roman"/>
                <w:sz w:val="24"/>
                <w:szCs w:val="24"/>
              </w:rPr>
              <w:t xml:space="preserve">     </w:t>
            </w:r>
          </w:p>
          <w:p w:rsidR="00710878" w:rsidRPr="00710878" w:rsidRDefault="00720C76" w:rsidP="00720C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по энергосбережению и стимулированию повышения    </w:t>
            </w:r>
          </w:p>
          <w:p w:rsidR="00710878" w:rsidRDefault="00720C76" w:rsidP="00720C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энергоэффективности</w:t>
            </w:r>
            <w:proofErr w:type="spellEnd"/>
            <w:r>
              <w:rPr>
                <w:rFonts w:ascii="Times New Roman" w:hAnsi="Times New Roman" w:cs="Times New Roman"/>
                <w:sz w:val="24"/>
                <w:szCs w:val="24"/>
              </w:rPr>
              <w:t>.</w:t>
            </w:r>
          </w:p>
          <w:p w:rsidR="00720C76" w:rsidRPr="00710878" w:rsidRDefault="00720C76" w:rsidP="00720C76">
            <w:pPr>
              <w:spacing w:after="0" w:line="240" w:lineRule="auto"/>
              <w:jc w:val="both"/>
              <w:rPr>
                <w:rFonts w:ascii="Times New Roman" w:hAnsi="Times New Roman" w:cs="Times New Roman"/>
                <w:sz w:val="24"/>
                <w:szCs w:val="24"/>
              </w:rPr>
            </w:pPr>
          </w:p>
          <w:p w:rsidR="00710878" w:rsidRPr="00710878" w:rsidRDefault="00720C76" w:rsidP="00720C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Общий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w:t>
            </w:r>
            <w:r w:rsidR="00710878" w:rsidRPr="00710878">
              <w:rPr>
                <w:rFonts w:ascii="Times New Roman" w:hAnsi="Times New Roman" w:cs="Times New Roman"/>
                <w:sz w:val="24"/>
                <w:szCs w:val="24"/>
              </w:rPr>
              <w:t xml:space="preserve">Программы   </w:t>
            </w:r>
          </w:p>
          <w:p w:rsidR="00710878" w:rsidRPr="00710878" w:rsidRDefault="00720C76" w:rsidP="00720C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осуществляет </w:t>
            </w:r>
            <w:r w:rsidR="00710878" w:rsidRPr="00710878">
              <w:rPr>
                <w:rFonts w:ascii="Times New Roman" w:hAnsi="Times New Roman" w:cs="Times New Roman"/>
                <w:sz w:val="24"/>
                <w:szCs w:val="24"/>
              </w:rPr>
              <w:t xml:space="preserve">администрация Трубчевского муниципального  района Брянской области. </w:t>
            </w:r>
          </w:p>
        </w:tc>
      </w:tr>
    </w:tbl>
    <w:p w:rsidR="00710878" w:rsidRPr="00710878" w:rsidRDefault="00710878" w:rsidP="00710878">
      <w:pPr>
        <w:rPr>
          <w:rFonts w:ascii="Times New Roman" w:hAnsi="Times New Roman" w:cs="Times New Roman"/>
          <w:b/>
          <w:sz w:val="24"/>
          <w:szCs w:val="24"/>
        </w:rPr>
      </w:pPr>
    </w:p>
    <w:p w:rsidR="00710878" w:rsidRPr="00710878" w:rsidRDefault="00710878" w:rsidP="00710878">
      <w:pPr>
        <w:jc w:val="center"/>
        <w:rPr>
          <w:rFonts w:ascii="Times New Roman" w:hAnsi="Times New Roman" w:cs="Times New Roman"/>
          <w:b/>
          <w:sz w:val="24"/>
          <w:szCs w:val="24"/>
        </w:rPr>
      </w:pPr>
    </w:p>
    <w:p w:rsidR="00710878" w:rsidRPr="00710878" w:rsidRDefault="00710878" w:rsidP="00710878">
      <w:pPr>
        <w:jc w:val="center"/>
        <w:rPr>
          <w:rFonts w:ascii="Times New Roman" w:hAnsi="Times New Roman" w:cs="Times New Roman"/>
          <w:b/>
          <w:sz w:val="24"/>
          <w:szCs w:val="24"/>
        </w:rPr>
      </w:pPr>
    </w:p>
    <w:p w:rsidR="00710878" w:rsidRPr="00710878" w:rsidRDefault="00710878" w:rsidP="00710878">
      <w:pPr>
        <w:jc w:val="center"/>
        <w:rPr>
          <w:rFonts w:ascii="Times New Roman" w:hAnsi="Times New Roman" w:cs="Times New Roman"/>
          <w:b/>
          <w:sz w:val="24"/>
          <w:szCs w:val="24"/>
        </w:rPr>
      </w:pPr>
    </w:p>
    <w:p w:rsidR="00710878" w:rsidRPr="00710878" w:rsidRDefault="00710878" w:rsidP="00710878">
      <w:pPr>
        <w:jc w:val="center"/>
        <w:rPr>
          <w:rFonts w:ascii="Times New Roman" w:hAnsi="Times New Roman" w:cs="Times New Roman"/>
          <w:b/>
          <w:sz w:val="24"/>
          <w:szCs w:val="24"/>
        </w:rPr>
      </w:pPr>
    </w:p>
    <w:p w:rsidR="00710878" w:rsidRPr="00710878" w:rsidRDefault="00710878" w:rsidP="00710878">
      <w:pPr>
        <w:jc w:val="center"/>
        <w:rPr>
          <w:rFonts w:ascii="Times New Roman" w:hAnsi="Times New Roman" w:cs="Times New Roman"/>
          <w:b/>
          <w:sz w:val="24"/>
          <w:szCs w:val="24"/>
        </w:rPr>
      </w:pPr>
    </w:p>
    <w:p w:rsidR="00710878" w:rsidRPr="00710878" w:rsidRDefault="00710878" w:rsidP="00710878">
      <w:pPr>
        <w:jc w:val="center"/>
        <w:rPr>
          <w:rFonts w:ascii="Times New Roman" w:hAnsi="Times New Roman" w:cs="Times New Roman"/>
          <w:b/>
          <w:sz w:val="24"/>
          <w:szCs w:val="24"/>
        </w:rPr>
      </w:pPr>
    </w:p>
    <w:p w:rsidR="00710878" w:rsidRPr="00710878" w:rsidRDefault="00710878" w:rsidP="00710878">
      <w:pPr>
        <w:jc w:val="center"/>
        <w:rPr>
          <w:rFonts w:ascii="Times New Roman" w:hAnsi="Times New Roman" w:cs="Times New Roman"/>
          <w:b/>
          <w:sz w:val="24"/>
          <w:szCs w:val="24"/>
        </w:rPr>
      </w:pPr>
    </w:p>
    <w:p w:rsidR="00710878" w:rsidRPr="00710878" w:rsidRDefault="00710878" w:rsidP="00710878">
      <w:pPr>
        <w:jc w:val="center"/>
        <w:rPr>
          <w:rFonts w:ascii="Times New Roman" w:hAnsi="Times New Roman" w:cs="Times New Roman"/>
          <w:b/>
          <w:sz w:val="24"/>
          <w:szCs w:val="24"/>
        </w:rPr>
      </w:pPr>
    </w:p>
    <w:p w:rsidR="00710878" w:rsidRPr="00710878" w:rsidRDefault="00710878" w:rsidP="00710878">
      <w:pPr>
        <w:jc w:val="center"/>
        <w:rPr>
          <w:rFonts w:ascii="Times New Roman" w:hAnsi="Times New Roman" w:cs="Times New Roman"/>
          <w:b/>
          <w:sz w:val="24"/>
          <w:szCs w:val="24"/>
        </w:rPr>
      </w:pPr>
    </w:p>
    <w:p w:rsidR="00710878" w:rsidRPr="00710878" w:rsidRDefault="00710878" w:rsidP="00710878">
      <w:pPr>
        <w:jc w:val="center"/>
        <w:rPr>
          <w:rFonts w:ascii="Times New Roman" w:hAnsi="Times New Roman" w:cs="Times New Roman"/>
          <w:b/>
          <w:sz w:val="24"/>
          <w:szCs w:val="24"/>
        </w:rPr>
      </w:pPr>
    </w:p>
    <w:p w:rsidR="00710878" w:rsidRPr="00710878" w:rsidRDefault="00710878" w:rsidP="00720C76">
      <w:pPr>
        <w:rPr>
          <w:rFonts w:ascii="Times New Roman" w:hAnsi="Times New Roman" w:cs="Times New Roman"/>
          <w:b/>
          <w:sz w:val="24"/>
          <w:szCs w:val="24"/>
        </w:rPr>
      </w:pPr>
    </w:p>
    <w:p w:rsidR="00710878" w:rsidRPr="00710878" w:rsidRDefault="00720C76" w:rsidP="00710878">
      <w:pPr>
        <w:jc w:val="center"/>
        <w:rPr>
          <w:rFonts w:ascii="Times New Roman" w:hAnsi="Times New Roman" w:cs="Times New Roman"/>
          <w:b/>
          <w:sz w:val="24"/>
          <w:szCs w:val="24"/>
        </w:rPr>
      </w:pPr>
      <w:r>
        <w:rPr>
          <w:rFonts w:ascii="Times New Roman" w:hAnsi="Times New Roman" w:cs="Times New Roman"/>
          <w:b/>
          <w:sz w:val="24"/>
          <w:szCs w:val="24"/>
        </w:rPr>
        <w:t>1.</w:t>
      </w:r>
      <w:r w:rsidR="00710878" w:rsidRPr="00710878">
        <w:rPr>
          <w:rFonts w:ascii="Times New Roman" w:hAnsi="Times New Roman" w:cs="Times New Roman"/>
          <w:b/>
          <w:sz w:val="24"/>
          <w:szCs w:val="24"/>
        </w:rPr>
        <w:t>Содержание проблемы</w:t>
      </w:r>
    </w:p>
    <w:p w:rsidR="00710878" w:rsidRPr="00710878" w:rsidRDefault="00710878" w:rsidP="00710878">
      <w:pPr>
        <w:jc w:val="center"/>
        <w:rPr>
          <w:rFonts w:ascii="Times New Roman" w:hAnsi="Times New Roman" w:cs="Times New Roman"/>
          <w:sz w:val="24"/>
          <w:szCs w:val="24"/>
        </w:rPr>
      </w:pPr>
    </w:p>
    <w:p w:rsidR="00710878" w:rsidRPr="00720C76" w:rsidRDefault="00710878" w:rsidP="00720C7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настоящее время экономика и бюдже</w:t>
      </w:r>
      <w:r w:rsidR="00720C76">
        <w:rPr>
          <w:rFonts w:ascii="Times New Roman" w:hAnsi="Times New Roman" w:cs="Times New Roman"/>
          <w:sz w:val="24"/>
          <w:szCs w:val="24"/>
        </w:rPr>
        <w:t xml:space="preserve">тная сфера Трубчевского района </w:t>
      </w:r>
      <w:r w:rsidRPr="00710878">
        <w:rPr>
          <w:rFonts w:ascii="Times New Roman" w:hAnsi="Times New Roman" w:cs="Times New Roman"/>
          <w:sz w:val="24"/>
          <w:szCs w:val="24"/>
        </w:rPr>
        <w:t>характеризуется повышенной энергоемкостью по сравнению со средними пока</w:t>
      </w:r>
      <w:r w:rsidR="00720C76">
        <w:rPr>
          <w:rFonts w:ascii="Times New Roman" w:hAnsi="Times New Roman" w:cs="Times New Roman"/>
          <w:sz w:val="24"/>
          <w:szCs w:val="24"/>
        </w:rPr>
        <w:t xml:space="preserve">зателями Российской Федерации. </w:t>
      </w:r>
      <w:r w:rsidRPr="00710878">
        <w:rPr>
          <w:rFonts w:ascii="Times New Roman" w:hAnsi="Times New Roman" w:cs="Times New Roman"/>
          <w:sz w:val="24"/>
          <w:szCs w:val="24"/>
        </w:rPr>
        <w:t xml:space="preserve">Суммарное потребление ТЭР на </w:t>
      </w:r>
      <w:r w:rsidR="00720C76">
        <w:rPr>
          <w:rFonts w:ascii="Times New Roman" w:hAnsi="Times New Roman" w:cs="Times New Roman"/>
          <w:sz w:val="24"/>
          <w:szCs w:val="24"/>
        </w:rPr>
        <w:t xml:space="preserve">территории Трубчевского района </w:t>
      </w:r>
      <w:r w:rsidRPr="00710878">
        <w:rPr>
          <w:rFonts w:ascii="Times New Roman" w:hAnsi="Times New Roman" w:cs="Times New Roman"/>
          <w:sz w:val="24"/>
          <w:szCs w:val="24"/>
        </w:rPr>
        <w:t>в топливном эквиваленте составило в 20</w:t>
      </w:r>
      <w:r w:rsidR="00720C76">
        <w:rPr>
          <w:rFonts w:ascii="Times New Roman" w:hAnsi="Times New Roman" w:cs="Times New Roman"/>
          <w:sz w:val="24"/>
          <w:szCs w:val="24"/>
        </w:rPr>
        <w:t xml:space="preserve">07 году 102 310 </w:t>
      </w:r>
      <w:proofErr w:type="spellStart"/>
      <w:r w:rsidRPr="00710878">
        <w:rPr>
          <w:rFonts w:ascii="Times New Roman" w:hAnsi="Times New Roman" w:cs="Times New Roman"/>
          <w:sz w:val="24"/>
          <w:szCs w:val="24"/>
        </w:rPr>
        <w:t>т.у.</w:t>
      </w:r>
      <w:proofErr w:type="gramStart"/>
      <w:r w:rsidRPr="00710878">
        <w:rPr>
          <w:rFonts w:ascii="Times New Roman" w:hAnsi="Times New Roman" w:cs="Times New Roman"/>
          <w:sz w:val="24"/>
          <w:szCs w:val="24"/>
        </w:rPr>
        <w:t>т</w:t>
      </w:r>
      <w:proofErr w:type="spellEnd"/>
      <w:proofErr w:type="gramEnd"/>
      <w:r w:rsidRPr="00710878">
        <w:rPr>
          <w:rFonts w:ascii="Times New Roman" w:hAnsi="Times New Roman" w:cs="Times New Roman"/>
          <w:sz w:val="24"/>
          <w:szCs w:val="24"/>
        </w:rPr>
        <w:t>.</w:t>
      </w:r>
      <w:r w:rsidRPr="00710878">
        <w:rPr>
          <w:rFonts w:ascii="Times New Roman" w:hAnsi="Times New Roman" w:cs="Times New Roman"/>
          <w:i/>
          <w:sz w:val="24"/>
          <w:szCs w:val="24"/>
        </w:rPr>
        <w:t xml:space="preserve"> </w:t>
      </w:r>
    </w:p>
    <w:p w:rsidR="00710878" w:rsidRPr="00710878" w:rsidRDefault="00710878" w:rsidP="00720C76">
      <w:pPr>
        <w:spacing w:after="0" w:line="240" w:lineRule="auto"/>
        <w:ind w:firstLine="709"/>
        <w:jc w:val="both"/>
        <w:rPr>
          <w:rFonts w:ascii="Times New Roman" w:hAnsi="Times New Roman" w:cs="Times New Roman"/>
          <w:color w:val="FF0000"/>
          <w:sz w:val="24"/>
          <w:szCs w:val="24"/>
        </w:rPr>
      </w:pPr>
      <w:r w:rsidRPr="00710878">
        <w:rPr>
          <w:rFonts w:ascii="Times New Roman" w:hAnsi="Times New Roman" w:cs="Times New Roman"/>
          <w:sz w:val="24"/>
          <w:szCs w:val="24"/>
        </w:rPr>
        <w:t>В 2007 году показатель энергоемкости оказания муниципальных услуг на те</w:t>
      </w:r>
      <w:r w:rsidR="00720C76">
        <w:rPr>
          <w:rFonts w:ascii="Times New Roman" w:hAnsi="Times New Roman" w:cs="Times New Roman"/>
          <w:sz w:val="24"/>
          <w:szCs w:val="24"/>
        </w:rPr>
        <w:t xml:space="preserve">рритории Трубчевского района в </w:t>
      </w:r>
      <w:r w:rsidRPr="00710878">
        <w:rPr>
          <w:rFonts w:ascii="Times New Roman" w:hAnsi="Times New Roman" w:cs="Times New Roman"/>
          <w:sz w:val="24"/>
          <w:szCs w:val="24"/>
        </w:rPr>
        <w:t xml:space="preserve">среднем находился на уровне 63,67 </w:t>
      </w:r>
      <w:proofErr w:type="spellStart"/>
      <w:r w:rsidRPr="00710878">
        <w:rPr>
          <w:rFonts w:ascii="Times New Roman" w:hAnsi="Times New Roman" w:cs="Times New Roman"/>
          <w:sz w:val="24"/>
          <w:szCs w:val="24"/>
        </w:rPr>
        <w:t>кг</w:t>
      </w:r>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.т</w:t>
      </w:r>
      <w:proofErr w:type="spellEnd"/>
      <w:r w:rsidRPr="00710878">
        <w:rPr>
          <w:rFonts w:ascii="Times New Roman" w:hAnsi="Times New Roman" w:cs="Times New Roman"/>
          <w:sz w:val="24"/>
          <w:szCs w:val="24"/>
        </w:rPr>
        <w:t>./</w:t>
      </w:r>
      <w:proofErr w:type="spellStart"/>
      <w:r w:rsidRPr="00710878">
        <w:rPr>
          <w:rFonts w:ascii="Times New Roman" w:hAnsi="Times New Roman" w:cs="Times New Roman"/>
          <w:sz w:val="24"/>
          <w:szCs w:val="24"/>
        </w:rPr>
        <w:t>тыс.руб</w:t>
      </w:r>
      <w:proofErr w:type="spellEnd"/>
      <w:r w:rsidRPr="00710878">
        <w:rPr>
          <w:rFonts w:ascii="Times New Roman" w:hAnsi="Times New Roman" w:cs="Times New Roman"/>
          <w:sz w:val="24"/>
          <w:szCs w:val="24"/>
        </w:rPr>
        <w:t xml:space="preserve">. В результате реализации Программы показатель энергоемкости оказания муниципальных услуг на территории Трубчевского района </w:t>
      </w:r>
      <w:r w:rsidR="00720C76">
        <w:rPr>
          <w:rFonts w:ascii="Times New Roman" w:hAnsi="Times New Roman" w:cs="Times New Roman"/>
          <w:sz w:val="24"/>
          <w:szCs w:val="24"/>
        </w:rPr>
        <w:t xml:space="preserve">к 2019 году должен снизится до </w:t>
      </w:r>
      <w:r w:rsidRPr="00710878">
        <w:rPr>
          <w:rFonts w:ascii="Times New Roman" w:hAnsi="Times New Roman" w:cs="Times New Roman"/>
          <w:sz w:val="24"/>
          <w:szCs w:val="24"/>
        </w:rPr>
        <w:t xml:space="preserve">уровня 38,20 </w:t>
      </w:r>
      <w:proofErr w:type="spellStart"/>
      <w:r w:rsidRPr="00710878">
        <w:rPr>
          <w:rFonts w:ascii="Times New Roman" w:hAnsi="Times New Roman" w:cs="Times New Roman"/>
          <w:sz w:val="24"/>
          <w:szCs w:val="24"/>
        </w:rPr>
        <w:t>кг.у.т</w:t>
      </w:r>
      <w:proofErr w:type="spellEnd"/>
      <w:r w:rsidRPr="00710878">
        <w:rPr>
          <w:rFonts w:ascii="Times New Roman" w:hAnsi="Times New Roman" w:cs="Times New Roman"/>
          <w:sz w:val="24"/>
          <w:szCs w:val="24"/>
        </w:rPr>
        <w:t>./</w:t>
      </w:r>
      <w:proofErr w:type="spellStart"/>
      <w:r w:rsidRPr="00710878">
        <w:rPr>
          <w:rFonts w:ascii="Times New Roman" w:hAnsi="Times New Roman" w:cs="Times New Roman"/>
          <w:sz w:val="24"/>
          <w:szCs w:val="24"/>
        </w:rPr>
        <w:t>тыс.руб</w:t>
      </w:r>
      <w:proofErr w:type="spellEnd"/>
      <w:r w:rsidRPr="00710878">
        <w:rPr>
          <w:rFonts w:ascii="Times New Roman" w:hAnsi="Times New Roman" w:cs="Times New Roman"/>
          <w:sz w:val="24"/>
          <w:szCs w:val="24"/>
        </w:rPr>
        <w:t>.</w:t>
      </w:r>
    </w:p>
    <w:p w:rsidR="00710878" w:rsidRPr="00710878" w:rsidRDefault="00710878" w:rsidP="00720C7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Решения, принятые Правительством Российской Федерации в развитие этого положения, изменили направление динамики роста внутренних цен на энергоносители, создав экономические условия для интенсификации работы по энергосбережению.</w:t>
      </w:r>
    </w:p>
    <w:p w:rsidR="00710878" w:rsidRPr="00710878" w:rsidRDefault="00710878" w:rsidP="00720C7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 соответствии с этими решениями, к 2011 году цены на газ должны будут обеспечивать достижение равной доходности от продажи газа на внутреннем рынке и его экспорта с последующей либерализацией и </w:t>
      </w:r>
      <w:proofErr w:type="gramStart"/>
      <w:r w:rsidRPr="00710878">
        <w:rPr>
          <w:rFonts w:ascii="Times New Roman" w:hAnsi="Times New Roman" w:cs="Times New Roman"/>
          <w:sz w:val="24"/>
          <w:szCs w:val="24"/>
        </w:rPr>
        <w:t>ценовым</w:t>
      </w:r>
      <w:proofErr w:type="gram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дерегулированием</w:t>
      </w:r>
      <w:proofErr w:type="spellEnd"/>
      <w:r w:rsidRPr="00710878">
        <w:rPr>
          <w:rFonts w:ascii="Times New Roman" w:hAnsi="Times New Roman" w:cs="Times New Roman"/>
          <w:sz w:val="24"/>
          <w:szCs w:val="24"/>
        </w:rPr>
        <w:t xml:space="preserve"> внутреннего рынка газа. Внутренние оптовые цены на природный газ к 2012 году вырастут по сравнению с 2007 годом в 2,8 раза.</w:t>
      </w:r>
    </w:p>
    <w:p w:rsidR="00710878" w:rsidRPr="00710878" w:rsidRDefault="00710878" w:rsidP="00720C7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Одновременно к 01 января 2011 года будет происходить поэтапное увеличение доли электроэнергии, реализуемой по нерегулируемым государством ценам, до уровня 100 процентов. Средняя цена на электрическую энергию для потребителей области по сравнению с 2007 годом вырастет к 2014 году в 2,1 раза.</w:t>
      </w:r>
    </w:p>
    <w:p w:rsidR="00710878" w:rsidRPr="00710878" w:rsidRDefault="00710878" w:rsidP="00720C7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 условиях обозначенных темпов роста цен на газ, электроэнергию и другие виды топлива стоимость тепловой энергии, производимой </w:t>
      </w:r>
      <w:proofErr w:type="spellStart"/>
      <w:r w:rsidRPr="00710878">
        <w:rPr>
          <w:rFonts w:ascii="Times New Roman" w:hAnsi="Times New Roman" w:cs="Times New Roman"/>
          <w:sz w:val="24"/>
          <w:szCs w:val="24"/>
        </w:rPr>
        <w:t>энергоснабжающими</w:t>
      </w:r>
      <w:proofErr w:type="spellEnd"/>
      <w:r w:rsidRPr="00710878">
        <w:rPr>
          <w:rFonts w:ascii="Times New Roman" w:hAnsi="Times New Roman" w:cs="Times New Roman"/>
          <w:sz w:val="24"/>
          <w:szCs w:val="24"/>
        </w:rPr>
        <w:t xml:space="preserve"> организациями, в период до 2015 года будет расти с темпами  до 15  процентов в год. Близкие значения дает прогноз темпов роста стоимости услуг по водоснабжению и водоотведению.</w:t>
      </w:r>
    </w:p>
    <w:p w:rsidR="00710878" w:rsidRPr="00710878" w:rsidRDefault="00710878" w:rsidP="00720C7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результате до 2015 года стоимость ос</w:t>
      </w:r>
      <w:r w:rsidR="0036096B">
        <w:rPr>
          <w:rFonts w:ascii="Times New Roman" w:hAnsi="Times New Roman" w:cs="Times New Roman"/>
          <w:sz w:val="24"/>
          <w:szCs w:val="24"/>
        </w:rPr>
        <w:t xml:space="preserve">новных для Трубчевского района </w:t>
      </w:r>
      <w:r w:rsidRPr="00710878">
        <w:rPr>
          <w:rFonts w:ascii="Times New Roman" w:hAnsi="Times New Roman" w:cs="Times New Roman"/>
          <w:sz w:val="24"/>
          <w:szCs w:val="24"/>
        </w:rPr>
        <w:t>топливно-энергетических и коммунальных ресурсов будет стремительно расти темпами, в 2-3 раза превышающими инфляцию. Такое увеличение стоимости энергоносителей в условиях стабилизирующейся экономики является беспрецедентным.</w:t>
      </w:r>
    </w:p>
    <w:p w:rsidR="00710878" w:rsidRPr="00710878" w:rsidRDefault="00710878" w:rsidP="00720C76">
      <w:pPr>
        <w:pStyle w:val="310"/>
        <w:spacing w:after="0"/>
        <w:ind w:left="0" w:firstLine="709"/>
        <w:jc w:val="both"/>
        <w:rPr>
          <w:sz w:val="24"/>
          <w:szCs w:val="24"/>
        </w:rPr>
      </w:pPr>
      <w:r w:rsidRPr="00710878">
        <w:rPr>
          <w:sz w:val="24"/>
          <w:szCs w:val="24"/>
        </w:rPr>
        <w:t>Затраты организаций муниципальной бюджетной сферы на оплату основных топливно-энергетических и коммунальных ресурсов до 2015 года вырастут по сравнению с 2007 годом  в    2,5  раза</w:t>
      </w:r>
    </w:p>
    <w:p w:rsidR="00710878" w:rsidRPr="00710878" w:rsidRDefault="00710878" w:rsidP="00720C7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этих условиях одной из основных угроз социально-экономическому развитию Трубчевского района становится снижение конкурентоспособности предприятий, отраслей экономики муниципального образования, эффективности муниципального управления, вызванное ростом затрат на оплату топливно-энергетических и коммунальных ресурсов, опережающих темпы экономического развития.</w:t>
      </w:r>
    </w:p>
    <w:p w:rsidR="00710878" w:rsidRPr="00710878" w:rsidRDefault="00710878" w:rsidP="00720C7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С учетом указанных обстоятельств, проблема заключается в том, что при существующем уровне энергоемкости экономики и социальной сферы муниципального образования предстоящие изменения стоимости топливно-энергетических и коммунальных ресурсов приведут к следующим негативным последствиям:</w:t>
      </w:r>
    </w:p>
    <w:p w:rsidR="00710878" w:rsidRPr="00710878" w:rsidRDefault="0036096B" w:rsidP="00720C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росту затрат предприятий, расположенных на территории муниципального образования, на оплату топливно-энергетических и коммунальных ресурсов, приводящему к снижению конкурентоспособности и рентабельности их деятельности;</w:t>
      </w:r>
    </w:p>
    <w:p w:rsidR="00710878" w:rsidRPr="00710878" w:rsidRDefault="0036096B" w:rsidP="00720C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росту стоимости жилищно-коммунальных услуг при ограниченных возможностях населения самостоятельно регулировать объем их потребления и снижению качества жизни населения;</w:t>
      </w:r>
    </w:p>
    <w:p w:rsidR="00710878" w:rsidRPr="00710878" w:rsidRDefault="0036096B" w:rsidP="00720C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снижению эффективности бюджетных расходов, вызванному ростом доли затрат на оплату коммунальных услуг в общих затратах на муниципальное управление;</w:t>
      </w:r>
    </w:p>
    <w:p w:rsidR="00710878" w:rsidRPr="00710878" w:rsidRDefault="00710878" w:rsidP="00720C7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lastRenderedPageBreak/>
        <w:t xml:space="preserve">Высокая энергоемкость учреждений и организаций в этих условиях может стать причиной </w:t>
      </w:r>
      <w:proofErr w:type="gramStart"/>
      <w:r w:rsidRPr="00710878">
        <w:rPr>
          <w:rFonts w:ascii="Times New Roman" w:hAnsi="Times New Roman" w:cs="Times New Roman"/>
          <w:sz w:val="24"/>
          <w:szCs w:val="24"/>
        </w:rPr>
        <w:t>снижения темпов роста экономики муниципального образования</w:t>
      </w:r>
      <w:proofErr w:type="gramEnd"/>
      <w:r w:rsidRPr="00710878">
        <w:rPr>
          <w:rFonts w:ascii="Times New Roman" w:hAnsi="Times New Roman" w:cs="Times New Roman"/>
          <w:sz w:val="24"/>
          <w:szCs w:val="24"/>
        </w:rPr>
        <w:t xml:space="preserve"> и налоговых поступлений в бюджет.</w:t>
      </w:r>
    </w:p>
    <w:p w:rsidR="00710878" w:rsidRPr="00710878" w:rsidRDefault="00710878" w:rsidP="00720C76">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Структура потребителей и объемы потребления основных видов топливно-энергетических ресурсов (ТЭР) на территории Трубчевского района представлена в табл. №: 1.1,1.2, 1.3, 1.4., 1.5.,1.6.</w:t>
      </w:r>
    </w:p>
    <w:p w:rsidR="00710878" w:rsidRPr="00710878" w:rsidRDefault="00710878" w:rsidP="0036096B">
      <w:pPr>
        <w:jc w:val="both"/>
        <w:rPr>
          <w:rFonts w:ascii="Times New Roman" w:hAnsi="Times New Roman" w:cs="Times New Roman"/>
          <w:sz w:val="24"/>
          <w:szCs w:val="24"/>
        </w:rPr>
      </w:pPr>
    </w:p>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Структура потребителей топливно-энергетических ресурсов (ТЭР)</w:t>
      </w:r>
    </w:p>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 территории Трубчевского района в 2007 году</w:t>
      </w:r>
    </w:p>
    <w:p w:rsidR="00710878" w:rsidRPr="00710878" w:rsidRDefault="00710878" w:rsidP="0036096B">
      <w:pPr>
        <w:rPr>
          <w:rFonts w:ascii="Times New Roman" w:hAnsi="Times New Roman" w:cs="Times New Roman"/>
          <w:b/>
          <w:sz w:val="24"/>
          <w:szCs w:val="24"/>
        </w:rPr>
      </w:pPr>
    </w:p>
    <w:p w:rsidR="00710878" w:rsidRPr="00710878" w:rsidRDefault="00710878" w:rsidP="00710878">
      <w:pPr>
        <w:tabs>
          <w:tab w:val="left" w:pos="7455"/>
        </w:tabs>
        <w:jc w:val="right"/>
        <w:rPr>
          <w:rFonts w:ascii="Times New Roman" w:hAnsi="Times New Roman" w:cs="Times New Roman"/>
          <w:sz w:val="24"/>
          <w:szCs w:val="24"/>
        </w:rPr>
      </w:pPr>
      <w:r w:rsidRPr="00710878">
        <w:rPr>
          <w:rFonts w:ascii="Times New Roman" w:hAnsi="Times New Roman" w:cs="Times New Roman"/>
          <w:sz w:val="24"/>
          <w:szCs w:val="24"/>
        </w:rPr>
        <w:tab/>
        <w:t>Таблица 1.1</w:t>
      </w:r>
    </w:p>
    <w:p w:rsidR="00710878" w:rsidRPr="00710878" w:rsidRDefault="00710878" w:rsidP="00710878">
      <w:pPr>
        <w:tabs>
          <w:tab w:val="left" w:pos="7455"/>
        </w:tabs>
        <w:jc w:val="right"/>
        <w:rPr>
          <w:rFonts w:ascii="Times New Roman" w:hAnsi="Times New Roman" w:cs="Times New Roman"/>
          <w:sz w:val="24"/>
          <w:szCs w:val="24"/>
        </w:rPr>
      </w:pP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3167"/>
        <w:gridCol w:w="2163"/>
        <w:gridCol w:w="1560"/>
        <w:gridCol w:w="1818"/>
      </w:tblGrid>
      <w:tr w:rsidR="00710878" w:rsidRPr="00710878" w:rsidTr="0036096B">
        <w:tc>
          <w:tcPr>
            <w:tcW w:w="779" w:type="dxa"/>
            <w:vMerge w:val="restart"/>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3167" w:type="dxa"/>
            <w:vMerge w:val="restart"/>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потребителя</w:t>
            </w:r>
          </w:p>
        </w:tc>
        <w:tc>
          <w:tcPr>
            <w:tcW w:w="5541"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Доля в суммарном объеме потребления,  %</w:t>
            </w:r>
          </w:p>
        </w:tc>
      </w:tr>
      <w:tr w:rsidR="00710878" w:rsidRPr="00710878" w:rsidTr="0036096B">
        <w:trPr>
          <w:trHeight w:val="489"/>
        </w:trPr>
        <w:tc>
          <w:tcPr>
            <w:tcW w:w="779" w:type="dxa"/>
            <w:vMerge/>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p>
        </w:tc>
        <w:tc>
          <w:tcPr>
            <w:tcW w:w="3167" w:type="dxa"/>
            <w:vMerge/>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p>
        </w:tc>
        <w:tc>
          <w:tcPr>
            <w:tcW w:w="2163"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Электрическая</w:t>
            </w:r>
          </w:p>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энергия</w:t>
            </w:r>
          </w:p>
        </w:tc>
        <w:tc>
          <w:tcPr>
            <w:tcW w:w="156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Тепловая</w:t>
            </w:r>
          </w:p>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энергия</w:t>
            </w:r>
          </w:p>
        </w:tc>
        <w:tc>
          <w:tcPr>
            <w:tcW w:w="1818"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Газовое</w:t>
            </w:r>
          </w:p>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топливо</w:t>
            </w:r>
          </w:p>
        </w:tc>
      </w:tr>
      <w:tr w:rsidR="00710878" w:rsidRPr="00710878" w:rsidTr="0036096B">
        <w:tc>
          <w:tcPr>
            <w:tcW w:w="779"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3167"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Промышленность</w:t>
            </w:r>
          </w:p>
        </w:tc>
        <w:tc>
          <w:tcPr>
            <w:tcW w:w="2163"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22,0</w:t>
            </w:r>
          </w:p>
        </w:tc>
        <w:tc>
          <w:tcPr>
            <w:tcW w:w="156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w:t>
            </w:r>
          </w:p>
        </w:tc>
        <w:tc>
          <w:tcPr>
            <w:tcW w:w="1818"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28,0</w:t>
            </w:r>
          </w:p>
        </w:tc>
      </w:tr>
      <w:tr w:rsidR="00710878" w:rsidRPr="00710878" w:rsidTr="0036096B">
        <w:tc>
          <w:tcPr>
            <w:tcW w:w="779"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3167"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Топливно-энергетический комплекс</w:t>
            </w:r>
          </w:p>
        </w:tc>
        <w:tc>
          <w:tcPr>
            <w:tcW w:w="2163"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6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818"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36096B">
        <w:tc>
          <w:tcPr>
            <w:tcW w:w="779"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3167"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Сельское хозяйство</w:t>
            </w:r>
          </w:p>
        </w:tc>
        <w:tc>
          <w:tcPr>
            <w:tcW w:w="2163"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5,6</w:t>
            </w:r>
          </w:p>
        </w:tc>
        <w:tc>
          <w:tcPr>
            <w:tcW w:w="156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818"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0,01</w:t>
            </w:r>
          </w:p>
        </w:tc>
      </w:tr>
      <w:tr w:rsidR="00710878" w:rsidRPr="00710878" w:rsidTr="0036096B">
        <w:tc>
          <w:tcPr>
            <w:tcW w:w="779"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3167"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Население и жилищно-коммунальная сфера</w:t>
            </w:r>
          </w:p>
        </w:tc>
        <w:tc>
          <w:tcPr>
            <w:tcW w:w="2163"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46,4</w:t>
            </w:r>
          </w:p>
        </w:tc>
        <w:tc>
          <w:tcPr>
            <w:tcW w:w="156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62,0</w:t>
            </w:r>
          </w:p>
        </w:tc>
        <w:tc>
          <w:tcPr>
            <w:tcW w:w="1818"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54,5</w:t>
            </w:r>
          </w:p>
        </w:tc>
      </w:tr>
      <w:tr w:rsidR="00710878" w:rsidRPr="00710878" w:rsidTr="0036096B">
        <w:tc>
          <w:tcPr>
            <w:tcW w:w="779"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3167"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Образовательные учреждения</w:t>
            </w:r>
          </w:p>
        </w:tc>
        <w:tc>
          <w:tcPr>
            <w:tcW w:w="2163"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7,0</w:t>
            </w:r>
          </w:p>
        </w:tc>
        <w:tc>
          <w:tcPr>
            <w:tcW w:w="156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10,8</w:t>
            </w:r>
          </w:p>
        </w:tc>
        <w:tc>
          <w:tcPr>
            <w:tcW w:w="1818"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r>
      <w:tr w:rsidR="00710878" w:rsidRPr="00710878" w:rsidTr="0036096B">
        <w:tc>
          <w:tcPr>
            <w:tcW w:w="779"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3167"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Учреждения здравоохранения</w:t>
            </w:r>
          </w:p>
        </w:tc>
        <w:tc>
          <w:tcPr>
            <w:tcW w:w="2163"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w:t>
            </w:r>
          </w:p>
        </w:tc>
        <w:tc>
          <w:tcPr>
            <w:tcW w:w="156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c>
          <w:tcPr>
            <w:tcW w:w="1818"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w:t>
            </w:r>
          </w:p>
        </w:tc>
      </w:tr>
      <w:tr w:rsidR="00710878" w:rsidRPr="00710878" w:rsidTr="0036096B">
        <w:tc>
          <w:tcPr>
            <w:tcW w:w="779"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3167"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Учреждения культуры</w:t>
            </w:r>
          </w:p>
        </w:tc>
        <w:tc>
          <w:tcPr>
            <w:tcW w:w="2163"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w:t>
            </w:r>
          </w:p>
        </w:tc>
        <w:tc>
          <w:tcPr>
            <w:tcW w:w="156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w:t>
            </w:r>
          </w:p>
        </w:tc>
        <w:tc>
          <w:tcPr>
            <w:tcW w:w="1818"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w:t>
            </w:r>
          </w:p>
        </w:tc>
      </w:tr>
      <w:tr w:rsidR="00710878" w:rsidRPr="00710878" w:rsidTr="0036096B">
        <w:tc>
          <w:tcPr>
            <w:tcW w:w="779"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3167"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Строительство</w:t>
            </w:r>
          </w:p>
        </w:tc>
        <w:tc>
          <w:tcPr>
            <w:tcW w:w="2163"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0,8</w:t>
            </w:r>
          </w:p>
        </w:tc>
        <w:tc>
          <w:tcPr>
            <w:tcW w:w="156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w:t>
            </w:r>
          </w:p>
        </w:tc>
        <w:tc>
          <w:tcPr>
            <w:tcW w:w="1818"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0,06</w:t>
            </w:r>
          </w:p>
        </w:tc>
      </w:tr>
      <w:tr w:rsidR="00710878" w:rsidRPr="00710878" w:rsidTr="0036096B">
        <w:tc>
          <w:tcPr>
            <w:tcW w:w="779"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w:t>
            </w:r>
          </w:p>
        </w:tc>
        <w:tc>
          <w:tcPr>
            <w:tcW w:w="3167"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Прочие</w:t>
            </w:r>
          </w:p>
        </w:tc>
        <w:tc>
          <w:tcPr>
            <w:tcW w:w="2163"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16,7</w:t>
            </w:r>
          </w:p>
        </w:tc>
        <w:tc>
          <w:tcPr>
            <w:tcW w:w="156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24,0</w:t>
            </w:r>
          </w:p>
        </w:tc>
        <w:tc>
          <w:tcPr>
            <w:tcW w:w="1818"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15,63</w:t>
            </w:r>
          </w:p>
        </w:tc>
      </w:tr>
      <w:tr w:rsidR="00710878" w:rsidRPr="00710878" w:rsidTr="0036096B">
        <w:tc>
          <w:tcPr>
            <w:tcW w:w="779"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p>
        </w:tc>
        <w:tc>
          <w:tcPr>
            <w:tcW w:w="3167"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ВСЕГО:</w:t>
            </w:r>
          </w:p>
        </w:tc>
        <w:tc>
          <w:tcPr>
            <w:tcW w:w="2163" w:type="dxa"/>
            <w:shd w:val="clear" w:color="auto" w:fill="auto"/>
            <w:vAlign w:val="center"/>
          </w:tcPr>
          <w:p w:rsidR="00710878" w:rsidRPr="00710878" w:rsidRDefault="00F22235"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fldChar w:fldCharType="begin"/>
            </w:r>
            <w:r w:rsidR="00710878" w:rsidRPr="00710878">
              <w:rPr>
                <w:rFonts w:ascii="Times New Roman" w:hAnsi="Times New Roman" w:cs="Times New Roman"/>
                <w:b/>
                <w:sz w:val="24"/>
                <w:szCs w:val="24"/>
              </w:rPr>
              <w:instrText xml:space="preserve"> =SUM(ABOVE) </w:instrText>
            </w:r>
            <w:r w:rsidRPr="00710878">
              <w:rPr>
                <w:rFonts w:ascii="Times New Roman" w:hAnsi="Times New Roman" w:cs="Times New Roman"/>
                <w:b/>
                <w:sz w:val="24"/>
                <w:szCs w:val="24"/>
              </w:rPr>
              <w:fldChar w:fldCharType="separate"/>
            </w:r>
            <w:r w:rsidR="00710878" w:rsidRPr="00710878">
              <w:rPr>
                <w:rFonts w:ascii="Times New Roman" w:hAnsi="Times New Roman" w:cs="Times New Roman"/>
                <w:b/>
                <w:noProof/>
                <w:sz w:val="24"/>
                <w:szCs w:val="24"/>
              </w:rPr>
              <w:t>100</w:t>
            </w:r>
            <w:r w:rsidRPr="00710878">
              <w:rPr>
                <w:rFonts w:ascii="Times New Roman" w:hAnsi="Times New Roman" w:cs="Times New Roman"/>
                <w:b/>
                <w:sz w:val="24"/>
                <w:szCs w:val="24"/>
              </w:rPr>
              <w:fldChar w:fldCharType="end"/>
            </w:r>
            <w:r w:rsidR="00710878" w:rsidRPr="00710878">
              <w:rPr>
                <w:rFonts w:ascii="Times New Roman" w:hAnsi="Times New Roman" w:cs="Times New Roman"/>
                <w:b/>
                <w:sz w:val="24"/>
                <w:szCs w:val="24"/>
              </w:rPr>
              <w:t>,0</w:t>
            </w:r>
          </w:p>
        </w:tc>
        <w:tc>
          <w:tcPr>
            <w:tcW w:w="156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100,0</w:t>
            </w:r>
          </w:p>
        </w:tc>
        <w:tc>
          <w:tcPr>
            <w:tcW w:w="1818" w:type="dxa"/>
            <w:shd w:val="clear" w:color="auto" w:fill="auto"/>
            <w:vAlign w:val="center"/>
          </w:tcPr>
          <w:p w:rsidR="00710878" w:rsidRPr="00710878" w:rsidRDefault="00F22235"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fldChar w:fldCharType="begin"/>
            </w:r>
            <w:r w:rsidR="00710878" w:rsidRPr="00710878">
              <w:rPr>
                <w:rFonts w:ascii="Times New Roman" w:hAnsi="Times New Roman" w:cs="Times New Roman"/>
                <w:b/>
                <w:sz w:val="24"/>
                <w:szCs w:val="24"/>
              </w:rPr>
              <w:instrText xml:space="preserve"> =SUM(ABOVE) </w:instrText>
            </w:r>
            <w:r w:rsidRPr="00710878">
              <w:rPr>
                <w:rFonts w:ascii="Times New Roman" w:hAnsi="Times New Roman" w:cs="Times New Roman"/>
                <w:b/>
                <w:sz w:val="24"/>
                <w:szCs w:val="24"/>
              </w:rPr>
              <w:fldChar w:fldCharType="separate"/>
            </w:r>
            <w:r w:rsidR="00710878" w:rsidRPr="00710878">
              <w:rPr>
                <w:rFonts w:ascii="Times New Roman" w:hAnsi="Times New Roman" w:cs="Times New Roman"/>
                <w:b/>
                <w:noProof/>
                <w:sz w:val="24"/>
                <w:szCs w:val="24"/>
              </w:rPr>
              <w:t>100</w:t>
            </w:r>
            <w:r w:rsidRPr="00710878">
              <w:rPr>
                <w:rFonts w:ascii="Times New Roman" w:hAnsi="Times New Roman" w:cs="Times New Roman"/>
                <w:b/>
                <w:sz w:val="24"/>
                <w:szCs w:val="24"/>
              </w:rPr>
              <w:fldChar w:fldCharType="end"/>
            </w:r>
            <w:r w:rsidR="00710878" w:rsidRPr="00710878">
              <w:rPr>
                <w:rFonts w:ascii="Times New Roman" w:hAnsi="Times New Roman" w:cs="Times New Roman"/>
                <w:b/>
                <w:sz w:val="24"/>
                <w:szCs w:val="24"/>
              </w:rPr>
              <w:t>,0</w:t>
            </w:r>
          </w:p>
        </w:tc>
      </w:tr>
    </w:tbl>
    <w:p w:rsidR="00710878" w:rsidRPr="00710878" w:rsidRDefault="00710878" w:rsidP="00710878">
      <w:pPr>
        <w:jc w:val="center"/>
        <w:rPr>
          <w:rFonts w:ascii="Times New Roman" w:hAnsi="Times New Roman" w:cs="Times New Roman"/>
          <w:b/>
          <w:i/>
          <w:sz w:val="24"/>
          <w:szCs w:val="24"/>
        </w:rPr>
      </w:pPr>
      <w:r w:rsidRPr="00710878">
        <w:rPr>
          <w:rFonts w:ascii="Times New Roman" w:hAnsi="Times New Roman" w:cs="Times New Roman"/>
          <w:b/>
          <w:i/>
          <w:noProof/>
          <w:sz w:val="24"/>
          <w:szCs w:val="24"/>
          <w:lang w:eastAsia="ru-RU"/>
        </w:rPr>
        <w:drawing>
          <wp:inline distT="0" distB="0" distL="0" distR="0">
            <wp:extent cx="6424930" cy="287020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10878" w:rsidRPr="00710878" w:rsidRDefault="00710878" w:rsidP="0036096B">
      <w:pPr>
        <w:jc w:val="center"/>
        <w:rPr>
          <w:rFonts w:ascii="Times New Roman" w:hAnsi="Times New Roman" w:cs="Times New Roman"/>
          <w:b/>
          <w:sz w:val="24"/>
          <w:szCs w:val="24"/>
        </w:rPr>
      </w:pPr>
      <w:r w:rsidRPr="00710878">
        <w:rPr>
          <w:rFonts w:ascii="Times New Roman" w:hAnsi="Times New Roman" w:cs="Times New Roman"/>
          <w:b/>
          <w:sz w:val="24"/>
          <w:szCs w:val="24"/>
        </w:rPr>
        <w:t>Рис. 1</w:t>
      </w:r>
    </w:p>
    <w:p w:rsidR="00710878" w:rsidRPr="00710878" w:rsidRDefault="00710878" w:rsidP="00710878">
      <w:pPr>
        <w:jc w:val="center"/>
        <w:rPr>
          <w:rFonts w:ascii="Times New Roman" w:hAnsi="Times New Roman" w:cs="Times New Roman"/>
          <w:b/>
          <w:i/>
          <w:sz w:val="24"/>
          <w:szCs w:val="24"/>
        </w:rPr>
      </w:pPr>
      <w:r w:rsidRPr="00710878">
        <w:rPr>
          <w:rFonts w:ascii="Times New Roman" w:hAnsi="Times New Roman" w:cs="Times New Roman"/>
          <w:b/>
          <w:i/>
          <w:noProof/>
          <w:sz w:val="24"/>
          <w:szCs w:val="24"/>
          <w:lang w:eastAsia="ru-RU"/>
        </w:rPr>
        <w:lastRenderedPageBreak/>
        <w:drawing>
          <wp:inline distT="0" distB="0" distL="0" distR="0">
            <wp:extent cx="6010910" cy="2568575"/>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10878" w:rsidRPr="00710878" w:rsidRDefault="0036096B" w:rsidP="00710878">
      <w:pPr>
        <w:jc w:val="center"/>
        <w:rPr>
          <w:rFonts w:ascii="Times New Roman" w:hAnsi="Times New Roman" w:cs="Times New Roman"/>
          <w:b/>
          <w:sz w:val="24"/>
          <w:szCs w:val="24"/>
        </w:rPr>
      </w:pPr>
      <w:r>
        <w:rPr>
          <w:rFonts w:ascii="Times New Roman" w:hAnsi="Times New Roman" w:cs="Times New Roman"/>
          <w:b/>
          <w:sz w:val="24"/>
          <w:szCs w:val="24"/>
        </w:rPr>
        <w:t>Р</w:t>
      </w:r>
      <w:r w:rsidR="00710878" w:rsidRPr="00710878">
        <w:rPr>
          <w:rFonts w:ascii="Times New Roman" w:hAnsi="Times New Roman" w:cs="Times New Roman"/>
          <w:b/>
          <w:sz w:val="24"/>
          <w:szCs w:val="24"/>
        </w:rPr>
        <w:t>ис. 2</w:t>
      </w:r>
    </w:p>
    <w:p w:rsidR="00710878" w:rsidRPr="00710878" w:rsidRDefault="00710878" w:rsidP="00710878">
      <w:pPr>
        <w:rPr>
          <w:rFonts w:ascii="Times New Roman" w:hAnsi="Times New Roman" w:cs="Times New Roman"/>
          <w:b/>
          <w:i/>
          <w:sz w:val="24"/>
          <w:szCs w:val="24"/>
        </w:rPr>
      </w:pPr>
    </w:p>
    <w:p w:rsidR="00710878" w:rsidRPr="00710878" w:rsidRDefault="00710878" w:rsidP="00710878">
      <w:pPr>
        <w:jc w:val="center"/>
        <w:rPr>
          <w:rFonts w:ascii="Times New Roman" w:hAnsi="Times New Roman" w:cs="Times New Roman"/>
          <w:b/>
          <w:i/>
          <w:sz w:val="24"/>
          <w:szCs w:val="24"/>
        </w:rPr>
      </w:pPr>
      <w:r w:rsidRPr="00710878">
        <w:rPr>
          <w:rFonts w:ascii="Times New Roman" w:hAnsi="Times New Roman" w:cs="Times New Roman"/>
          <w:b/>
          <w:i/>
          <w:noProof/>
          <w:sz w:val="24"/>
          <w:szCs w:val="24"/>
          <w:lang w:eastAsia="ru-RU"/>
        </w:rPr>
        <w:drawing>
          <wp:inline distT="0" distB="0" distL="0" distR="0">
            <wp:extent cx="6106795" cy="2560320"/>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10878" w:rsidRPr="00710878" w:rsidRDefault="00710878" w:rsidP="00710878">
      <w:pPr>
        <w:jc w:val="center"/>
        <w:rPr>
          <w:rFonts w:ascii="Times New Roman" w:hAnsi="Times New Roman" w:cs="Times New Roman"/>
          <w:b/>
          <w:sz w:val="24"/>
          <w:szCs w:val="24"/>
        </w:rPr>
      </w:pPr>
      <w:r w:rsidRPr="00710878">
        <w:rPr>
          <w:rFonts w:ascii="Times New Roman" w:hAnsi="Times New Roman" w:cs="Times New Roman"/>
          <w:b/>
          <w:sz w:val="24"/>
          <w:szCs w:val="24"/>
        </w:rPr>
        <w:t>Рис. 3</w:t>
      </w:r>
    </w:p>
    <w:p w:rsidR="00710878" w:rsidRPr="00710878" w:rsidRDefault="00710878" w:rsidP="00710878">
      <w:pPr>
        <w:jc w:val="center"/>
        <w:rPr>
          <w:rFonts w:ascii="Times New Roman" w:hAnsi="Times New Roman" w:cs="Times New Roman"/>
          <w:b/>
          <w:i/>
          <w:sz w:val="24"/>
          <w:szCs w:val="24"/>
        </w:rPr>
      </w:pPr>
    </w:p>
    <w:p w:rsidR="00710878" w:rsidRPr="00710878" w:rsidRDefault="00710878" w:rsidP="00710878">
      <w:pPr>
        <w:rPr>
          <w:rFonts w:ascii="Times New Roman" w:hAnsi="Times New Roman" w:cs="Times New Roman"/>
          <w:b/>
          <w:i/>
          <w:sz w:val="24"/>
          <w:szCs w:val="24"/>
        </w:rPr>
        <w:sectPr w:rsidR="00710878" w:rsidRPr="00710878" w:rsidSect="006C61C6">
          <w:pgSz w:w="11905" w:h="16837"/>
          <w:pgMar w:top="567" w:right="567" w:bottom="567" w:left="1418" w:header="1134" w:footer="1134" w:gutter="0"/>
          <w:cols w:space="720"/>
          <w:docGrid w:linePitch="360"/>
        </w:sectPr>
      </w:pPr>
    </w:p>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Сведения о бюджетных учреждениях, потребителях ТЭР Трубчевского района находящихся на балансе районного бюджета  по состоянию на 1.01.2010 г.</w:t>
      </w:r>
    </w:p>
    <w:p w:rsidR="00710878" w:rsidRPr="00710878" w:rsidRDefault="00710878" w:rsidP="0036096B">
      <w:pPr>
        <w:tabs>
          <w:tab w:val="left" w:pos="7455"/>
        </w:tabs>
        <w:spacing w:after="0" w:line="240" w:lineRule="auto"/>
        <w:jc w:val="center"/>
        <w:rPr>
          <w:rFonts w:ascii="Times New Roman" w:hAnsi="Times New Roman" w:cs="Times New Roman"/>
          <w:sz w:val="24"/>
          <w:szCs w:val="24"/>
        </w:rPr>
      </w:pPr>
      <w:r w:rsidRPr="00710878">
        <w:rPr>
          <w:rFonts w:ascii="Times New Roman" w:hAnsi="Times New Roman" w:cs="Times New Roman"/>
          <w:b/>
          <w:sz w:val="24"/>
          <w:szCs w:val="24"/>
        </w:rPr>
        <w:tab/>
      </w:r>
      <w:r w:rsidRPr="00710878">
        <w:rPr>
          <w:rFonts w:ascii="Times New Roman" w:hAnsi="Times New Roman" w:cs="Times New Roman"/>
          <w:sz w:val="24"/>
          <w:szCs w:val="24"/>
        </w:rPr>
        <w:t>Таблица 1.2</w:t>
      </w:r>
    </w:p>
    <w:p w:rsidR="00710878" w:rsidRPr="00710878" w:rsidRDefault="00710878" w:rsidP="0036096B">
      <w:pPr>
        <w:tabs>
          <w:tab w:val="left" w:pos="7455"/>
        </w:tabs>
        <w:spacing w:after="0" w:line="240" w:lineRule="auto"/>
        <w:jc w:val="center"/>
        <w:rPr>
          <w:rFonts w:ascii="Times New Roman" w:hAnsi="Times New Roman" w:cs="Times New Roman"/>
          <w:sz w:val="24"/>
          <w:szCs w:val="24"/>
        </w:rPr>
      </w:pPr>
    </w:p>
    <w:tbl>
      <w:tblPr>
        <w:tblW w:w="15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060"/>
        <w:gridCol w:w="20"/>
        <w:gridCol w:w="2860"/>
        <w:gridCol w:w="2310"/>
        <w:gridCol w:w="2640"/>
        <w:gridCol w:w="1870"/>
        <w:gridCol w:w="2310"/>
      </w:tblGrid>
      <w:tr w:rsidR="00710878" w:rsidRPr="00710878" w:rsidTr="0036096B">
        <w:trPr>
          <w:trHeight w:val="436"/>
        </w:trPr>
        <w:tc>
          <w:tcPr>
            <w:tcW w:w="540" w:type="dxa"/>
            <w:tcBorders>
              <w:bottom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3080" w:type="dxa"/>
            <w:gridSpan w:val="2"/>
            <w:tcBorders>
              <w:bottom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Населенный пункт, адрес</w:t>
            </w:r>
          </w:p>
        </w:tc>
        <w:tc>
          <w:tcPr>
            <w:tcW w:w="11990" w:type="dxa"/>
            <w:gridSpan w:val="5"/>
            <w:tcBorders>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бюджетного  учреждения</w:t>
            </w:r>
          </w:p>
        </w:tc>
      </w:tr>
      <w:tr w:rsidR="00710878" w:rsidRPr="00710878" w:rsidTr="00710878">
        <w:trPr>
          <w:trHeight w:val="415"/>
        </w:trPr>
        <w:tc>
          <w:tcPr>
            <w:tcW w:w="540" w:type="dxa"/>
            <w:tcBorders>
              <w:bottom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p>
        </w:tc>
        <w:tc>
          <w:tcPr>
            <w:tcW w:w="3080" w:type="dxa"/>
            <w:gridSpan w:val="2"/>
            <w:tcBorders>
              <w:bottom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p>
        </w:tc>
        <w:tc>
          <w:tcPr>
            <w:tcW w:w="2860" w:type="dxa"/>
            <w:tcBorders>
              <w:bottom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Образование</w:t>
            </w:r>
          </w:p>
        </w:tc>
        <w:tc>
          <w:tcPr>
            <w:tcW w:w="2310" w:type="dxa"/>
            <w:tcBorders>
              <w:bottom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Здравоохранение</w:t>
            </w:r>
          </w:p>
        </w:tc>
        <w:tc>
          <w:tcPr>
            <w:tcW w:w="2640" w:type="dxa"/>
            <w:tcBorders>
              <w:bottom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Культура</w:t>
            </w:r>
          </w:p>
        </w:tc>
        <w:tc>
          <w:tcPr>
            <w:tcW w:w="1870" w:type="dxa"/>
            <w:tcBorders>
              <w:bottom w:val="single" w:sz="4" w:space="0" w:color="auto"/>
              <w:right w:val="single" w:sz="4" w:space="0" w:color="auto"/>
            </w:tcBorders>
            <w:shd w:val="clear" w:color="auto" w:fill="auto"/>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Социальные</w:t>
            </w:r>
          </w:p>
        </w:tc>
        <w:tc>
          <w:tcPr>
            <w:tcW w:w="2310" w:type="dxa"/>
            <w:tcBorders>
              <w:bottom w:val="single" w:sz="4" w:space="0" w:color="auto"/>
              <w:right w:val="single" w:sz="4" w:space="0" w:color="auto"/>
            </w:tcBorders>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Административные</w:t>
            </w:r>
          </w:p>
        </w:tc>
      </w:tr>
      <w:tr w:rsidR="00710878" w:rsidRPr="00710878" w:rsidTr="00710878">
        <w:trPr>
          <w:trHeight w:val="234"/>
        </w:trPr>
        <w:tc>
          <w:tcPr>
            <w:tcW w:w="15610" w:type="dxa"/>
            <w:gridSpan w:val="8"/>
            <w:tcBorders>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proofErr w:type="spellStart"/>
            <w:r w:rsidRPr="00710878">
              <w:rPr>
                <w:rFonts w:ascii="Times New Roman" w:hAnsi="Times New Roman" w:cs="Times New Roman"/>
                <w:b/>
                <w:sz w:val="24"/>
                <w:szCs w:val="24"/>
              </w:rPr>
              <w:t>Трубчевское</w:t>
            </w:r>
            <w:proofErr w:type="spellEnd"/>
            <w:r w:rsidRPr="00710878">
              <w:rPr>
                <w:rFonts w:ascii="Times New Roman" w:hAnsi="Times New Roman" w:cs="Times New Roman"/>
                <w:b/>
                <w:sz w:val="24"/>
                <w:szCs w:val="24"/>
              </w:rPr>
              <w:t xml:space="preserve"> городское поселение</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г. Трубчевск, ул. </w:t>
            </w:r>
            <w:proofErr w:type="gramStart"/>
            <w:r w:rsidRPr="00710878">
              <w:rPr>
                <w:rFonts w:ascii="Times New Roman" w:hAnsi="Times New Roman" w:cs="Times New Roman"/>
                <w:sz w:val="24"/>
                <w:szCs w:val="24"/>
              </w:rPr>
              <w:t>Брянская</w:t>
            </w:r>
            <w:proofErr w:type="gramEnd"/>
            <w:r w:rsidRPr="00710878">
              <w:rPr>
                <w:rFonts w:ascii="Times New Roman" w:hAnsi="Times New Roman" w:cs="Times New Roman"/>
                <w:sz w:val="24"/>
                <w:szCs w:val="24"/>
              </w:rPr>
              <w:t>, 59</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Здание администрации района</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г. Трубчевск, ул. </w:t>
            </w:r>
            <w:proofErr w:type="gramStart"/>
            <w:r w:rsidRPr="00710878">
              <w:rPr>
                <w:rFonts w:ascii="Times New Roman" w:hAnsi="Times New Roman" w:cs="Times New Roman"/>
                <w:sz w:val="24"/>
                <w:szCs w:val="24"/>
              </w:rPr>
              <w:t>Советская</w:t>
            </w:r>
            <w:proofErr w:type="gramEnd"/>
            <w:r w:rsidRPr="00710878">
              <w:rPr>
                <w:rFonts w:ascii="Times New Roman" w:hAnsi="Times New Roman" w:cs="Times New Roman"/>
                <w:sz w:val="24"/>
                <w:szCs w:val="24"/>
              </w:rPr>
              <w:t>, 55</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Здание администрации Трубчевского гор</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п</w:t>
            </w:r>
            <w:proofErr w:type="gramEnd"/>
            <w:r w:rsidRPr="00710878">
              <w:rPr>
                <w:rFonts w:ascii="Times New Roman" w:hAnsi="Times New Roman" w:cs="Times New Roman"/>
                <w:sz w:val="24"/>
                <w:szCs w:val="24"/>
              </w:rPr>
              <w:t>оселения</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г. Трубчевск, ул. </w:t>
            </w:r>
            <w:proofErr w:type="gramStart"/>
            <w:r w:rsidRPr="00710878">
              <w:rPr>
                <w:rFonts w:ascii="Times New Roman" w:hAnsi="Times New Roman" w:cs="Times New Roman"/>
                <w:sz w:val="24"/>
                <w:szCs w:val="24"/>
              </w:rPr>
              <w:t>Советская</w:t>
            </w:r>
            <w:proofErr w:type="gramEnd"/>
            <w:r w:rsidRPr="00710878">
              <w:rPr>
                <w:rFonts w:ascii="Times New Roman" w:hAnsi="Times New Roman" w:cs="Times New Roman"/>
                <w:sz w:val="24"/>
                <w:szCs w:val="24"/>
              </w:rPr>
              <w:t>, 61</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ДОД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ДШИ им. А. </w:t>
            </w:r>
            <w:proofErr w:type="spellStart"/>
            <w:r w:rsidRPr="00710878">
              <w:rPr>
                <w:rFonts w:ascii="Times New Roman" w:hAnsi="Times New Roman" w:cs="Times New Roman"/>
                <w:sz w:val="24"/>
                <w:szCs w:val="24"/>
              </w:rPr>
              <w:t>Вяльцевой</w:t>
            </w:r>
            <w:proofErr w:type="spellEnd"/>
            <w:r w:rsidRPr="00710878">
              <w:rPr>
                <w:rFonts w:ascii="Times New Roman" w:hAnsi="Times New Roman" w:cs="Times New Roman"/>
                <w:sz w:val="24"/>
                <w:szCs w:val="24"/>
              </w:rPr>
              <w:t>»</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Ленина, 72</w:t>
            </w:r>
            <w:proofErr w:type="gramStart"/>
            <w:r w:rsidRPr="00710878">
              <w:rPr>
                <w:rFonts w:ascii="Times New Roman" w:hAnsi="Times New Roman" w:cs="Times New Roman"/>
                <w:sz w:val="24"/>
                <w:szCs w:val="24"/>
              </w:rPr>
              <w:t xml:space="preserve"> А</w:t>
            </w:r>
            <w:proofErr w:type="gramEnd"/>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межпоселенческий</w:t>
            </w:r>
            <w:proofErr w:type="spellEnd"/>
            <w:r w:rsidRPr="00710878">
              <w:rPr>
                <w:rFonts w:ascii="Times New Roman" w:hAnsi="Times New Roman" w:cs="Times New Roman"/>
                <w:sz w:val="24"/>
                <w:szCs w:val="24"/>
              </w:rPr>
              <w:t xml:space="preserve"> Центр культуры и отдыха" СДК</w:t>
            </w: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Ленина, 72</w:t>
            </w:r>
            <w:proofErr w:type="gramStart"/>
            <w:r w:rsidRPr="00710878">
              <w:rPr>
                <w:rFonts w:ascii="Times New Roman" w:hAnsi="Times New Roman" w:cs="Times New Roman"/>
                <w:sz w:val="24"/>
                <w:szCs w:val="24"/>
              </w:rPr>
              <w:t xml:space="preserve"> А</w:t>
            </w:r>
            <w:proofErr w:type="gramEnd"/>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межпоселенческая</w:t>
            </w:r>
            <w:proofErr w:type="spellEnd"/>
            <w:r w:rsidRPr="00710878">
              <w:rPr>
                <w:rFonts w:ascii="Times New Roman" w:hAnsi="Times New Roman" w:cs="Times New Roman"/>
                <w:sz w:val="24"/>
                <w:szCs w:val="24"/>
              </w:rPr>
              <w:t xml:space="preserve"> централизованная библиотечная система" (ЦБС)</w:t>
            </w: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Г. Трубчевск, ул. </w:t>
            </w:r>
            <w:proofErr w:type="gramStart"/>
            <w:r w:rsidRPr="00710878">
              <w:rPr>
                <w:rFonts w:ascii="Times New Roman" w:hAnsi="Times New Roman" w:cs="Times New Roman"/>
                <w:sz w:val="24"/>
                <w:szCs w:val="24"/>
              </w:rPr>
              <w:t>Лесная</w:t>
            </w:r>
            <w:proofErr w:type="gramEnd"/>
            <w:r w:rsidRPr="00710878">
              <w:rPr>
                <w:rFonts w:ascii="Times New Roman" w:hAnsi="Times New Roman" w:cs="Times New Roman"/>
                <w:sz w:val="24"/>
                <w:szCs w:val="24"/>
              </w:rPr>
              <w:t>, 16</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межпоселенческий</w:t>
            </w:r>
            <w:proofErr w:type="spellEnd"/>
            <w:r w:rsidRPr="00710878">
              <w:rPr>
                <w:rFonts w:ascii="Times New Roman" w:hAnsi="Times New Roman" w:cs="Times New Roman"/>
                <w:sz w:val="24"/>
                <w:szCs w:val="24"/>
              </w:rPr>
              <w:t xml:space="preserve"> Центр культуры и отдыха"</w:t>
            </w:r>
          </w:p>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СДК п. </w:t>
            </w:r>
            <w:proofErr w:type="gramStart"/>
            <w:r w:rsidRPr="00710878">
              <w:rPr>
                <w:rFonts w:ascii="Times New Roman" w:hAnsi="Times New Roman" w:cs="Times New Roman"/>
                <w:sz w:val="24"/>
                <w:szCs w:val="24"/>
              </w:rPr>
              <w:t>Бороденка</w:t>
            </w:r>
            <w:proofErr w:type="gramEnd"/>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Ленина, 72</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музей-планетарий»</w:t>
            </w: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rPr>
          <w:trHeight w:val="322"/>
        </w:trPr>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Ленина, 93</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межпоселенческая</w:t>
            </w:r>
            <w:proofErr w:type="spellEnd"/>
            <w:r w:rsidRPr="00710878">
              <w:rPr>
                <w:rFonts w:ascii="Times New Roman" w:hAnsi="Times New Roman" w:cs="Times New Roman"/>
                <w:sz w:val="24"/>
                <w:szCs w:val="24"/>
              </w:rPr>
              <w:t xml:space="preserve"> централизованная библиотечная система"</w:t>
            </w:r>
          </w:p>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(Детская библиотека)</w:t>
            </w: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г. Трубчевск, ул. </w:t>
            </w:r>
            <w:proofErr w:type="gramStart"/>
            <w:r w:rsidRPr="00710878">
              <w:rPr>
                <w:rFonts w:ascii="Times New Roman" w:hAnsi="Times New Roman" w:cs="Times New Roman"/>
                <w:sz w:val="24"/>
                <w:szCs w:val="24"/>
              </w:rPr>
              <w:t>Брянская</w:t>
            </w:r>
            <w:proofErr w:type="gramEnd"/>
            <w:r w:rsidRPr="00710878">
              <w:rPr>
                <w:rFonts w:ascii="Times New Roman" w:hAnsi="Times New Roman" w:cs="Times New Roman"/>
                <w:sz w:val="24"/>
                <w:szCs w:val="24"/>
              </w:rPr>
              <w:t>, 58</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Киновидеоцентр</w:t>
            </w:r>
            <w:proofErr w:type="spellEnd"/>
            <w:r w:rsidRPr="00710878">
              <w:rPr>
                <w:rFonts w:ascii="Times New Roman" w:hAnsi="Times New Roman" w:cs="Times New Roman"/>
                <w:sz w:val="24"/>
                <w:szCs w:val="24"/>
              </w:rPr>
              <w:t>»</w:t>
            </w:r>
          </w:p>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Кинотеатр «Родина»</w:t>
            </w: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Ленина, 58</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МПО»</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Урицкого, 42</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Здание отдела образования</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Свердлова, 65</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Д/с «Журавлик»</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Урицкого, 42</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 xml:space="preserve"> №1»</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Луначарского, 60</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 xml:space="preserve"> №2»</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Ленина, 80</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гимназия»</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п. </w:t>
            </w:r>
            <w:proofErr w:type="gramStart"/>
            <w:r w:rsidRPr="00710878">
              <w:rPr>
                <w:rFonts w:ascii="Times New Roman" w:hAnsi="Times New Roman" w:cs="Times New Roman"/>
                <w:sz w:val="24"/>
                <w:szCs w:val="24"/>
              </w:rPr>
              <w:t>Бороденка</w:t>
            </w:r>
            <w:proofErr w:type="gramEnd"/>
            <w:r w:rsidRPr="00710878">
              <w:rPr>
                <w:rFonts w:ascii="Times New Roman" w:hAnsi="Times New Roman" w:cs="Times New Roman"/>
                <w:sz w:val="24"/>
                <w:szCs w:val="24"/>
              </w:rPr>
              <w:t>, ул. Лесная, 8</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Бороденковская</w:t>
            </w:r>
            <w:proofErr w:type="spellEnd"/>
            <w:r w:rsidRPr="00710878">
              <w:rPr>
                <w:rFonts w:ascii="Times New Roman" w:hAnsi="Times New Roman" w:cs="Times New Roman"/>
                <w:sz w:val="24"/>
                <w:szCs w:val="24"/>
              </w:rPr>
              <w:t xml:space="preserve"> нош</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г. Трубчевск, ул. </w:t>
            </w:r>
            <w:proofErr w:type="gramStart"/>
            <w:r w:rsidRPr="00710878">
              <w:rPr>
                <w:rFonts w:ascii="Times New Roman" w:hAnsi="Times New Roman" w:cs="Times New Roman"/>
                <w:sz w:val="24"/>
                <w:szCs w:val="24"/>
              </w:rPr>
              <w:t>Брянская</w:t>
            </w:r>
            <w:proofErr w:type="gramEnd"/>
            <w:r w:rsidRPr="00710878">
              <w:rPr>
                <w:rFonts w:ascii="Times New Roman" w:hAnsi="Times New Roman" w:cs="Times New Roman"/>
                <w:sz w:val="24"/>
                <w:szCs w:val="24"/>
              </w:rPr>
              <w:t>, 57</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Д/с «Дельфин»</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Володарского, 4 д</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Д/с «Белочка»</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г. Трубчевск, ул. </w:t>
            </w:r>
            <w:proofErr w:type="gramStart"/>
            <w:r w:rsidRPr="00710878">
              <w:rPr>
                <w:rFonts w:ascii="Times New Roman" w:hAnsi="Times New Roman" w:cs="Times New Roman"/>
                <w:sz w:val="24"/>
                <w:szCs w:val="24"/>
              </w:rPr>
              <w:t>Брянская</w:t>
            </w:r>
            <w:proofErr w:type="gramEnd"/>
            <w:r w:rsidRPr="00710878">
              <w:rPr>
                <w:rFonts w:ascii="Times New Roman" w:hAnsi="Times New Roman" w:cs="Times New Roman"/>
                <w:sz w:val="24"/>
                <w:szCs w:val="24"/>
              </w:rPr>
              <w:t>, 100</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Д/с «Теремок»</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Урицкого, 53</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Центр психолого-медико-социального сопровождения</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Свердлова, 80</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МУДОД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дом детского творчества «Ровесник»</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Володарского, 2</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МОУДОД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ДЮСШ»</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Ленина, 74</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ФГОУ СПО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политехнический техникум»</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Володарского, 4</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ФГОУ СПО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аграрный колледж»</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г. Трубчевск, ул. </w:t>
            </w:r>
            <w:proofErr w:type="gramStart"/>
            <w:r w:rsidRPr="00710878">
              <w:rPr>
                <w:rFonts w:ascii="Times New Roman" w:hAnsi="Times New Roman" w:cs="Times New Roman"/>
                <w:sz w:val="24"/>
                <w:szCs w:val="24"/>
              </w:rPr>
              <w:t>Советская</w:t>
            </w:r>
            <w:proofErr w:type="gramEnd"/>
            <w:r w:rsidRPr="00710878">
              <w:rPr>
                <w:rFonts w:ascii="Times New Roman" w:hAnsi="Times New Roman" w:cs="Times New Roman"/>
                <w:sz w:val="24"/>
                <w:szCs w:val="24"/>
              </w:rPr>
              <w:t>, 56</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ГОУ СПО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профессионально-педагогический колледж»</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г. Трубчевск, ул. </w:t>
            </w:r>
            <w:proofErr w:type="spellStart"/>
            <w:r w:rsidRPr="00710878">
              <w:rPr>
                <w:rFonts w:ascii="Times New Roman" w:hAnsi="Times New Roman" w:cs="Times New Roman"/>
                <w:sz w:val="24"/>
                <w:szCs w:val="24"/>
              </w:rPr>
              <w:t>Новоленинская</w:t>
            </w:r>
            <w:proofErr w:type="spellEnd"/>
            <w:r w:rsidRPr="00710878">
              <w:rPr>
                <w:rFonts w:ascii="Times New Roman" w:hAnsi="Times New Roman" w:cs="Times New Roman"/>
                <w:sz w:val="24"/>
                <w:szCs w:val="24"/>
              </w:rPr>
              <w:t>, 2</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ГОУНПО Профессиональный лицей № 1</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Ленина, 20</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ГС (К) ОУ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школа-интернат 4 вида»</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г. Трубчевск, ул. </w:t>
            </w:r>
            <w:proofErr w:type="gramStart"/>
            <w:r w:rsidRPr="00710878">
              <w:rPr>
                <w:rFonts w:ascii="Times New Roman" w:hAnsi="Times New Roman" w:cs="Times New Roman"/>
                <w:sz w:val="24"/>
                <w:szCs w:val="24"/>
              </w:rPr>
              <w:t>Брянская</w:t>
            </w:r>
            <w:proofErr w:type="gramEnd"/>
            <w:r w:rsidRPr="00710878">
              <w:rPr>
                <w:rFonts w:ascii="Times New Roman" w:hAnsi="Times New Roman" w:cs="Times New Roman"/>
                <w:sz w:val="24"/>
                <w:szCs w:val="24"/>
              </w:rPr>
              <w:t>, 116</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ГС (К) ОУ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школа-интернат 8 вида»</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710878">
        <w:trPr>
          <w:trHeight w:val="264"/>
        </w:trPr>
        <w:tc>
          <w:tcPr>
            <w:tcW w:w="540" w:type="dxa"/>
            <w:shd w:val="clear" w:color="auto" w:fill="auto"/>
          </w:tcPr>
          <w:p w:rsidR="00710878" w:rsidRPr="00710878" w:rsidRDefault="00710878" w:rsidP="0036096B">
            <w:pPr>
              <w:spacing w:after="0" w:line="240" w:lineRule="auto"/>
              <w:jc w:val="center"/>
              <w:rPr>
                <w:rFonts w:ascii="Times New Roman" w:hAnsi="Times New Roman" w:cs="Times New Roman"/>
                <w:sz w:val="24"/>
                <w:szCs w:val="24"/>
              </w:rPr>
            </w:pPr>
          </w:p>
        </w:tc>
        <w:tc>
          <w:tcPr>
            <w:tcW w:w="15070" w:type="dxa"/>
            <w:gridSpan w:val="7"/>
            <w:tcBorders>
              <w:right w:val="single" w:sz="4" w:space="0" w:color="auto"/>
            </w:tcBorders>
            <w:shd w:val="clear" w:color="auto" w:fill="auto"/>
          </w:tcPr>
          <w:p w:rsidR="00710878" w:rsidRPr="00710878" w:rsidRDefault="00710878" w:rsidP="0036096B">
            <w:pPr>
              <w:spacing w:after="0" w:line="240" w:lineRule="auto"/>
              <w:jc w:val="center"/>
              <w:rPr>
                <w:rFonts w:ascii="Times New Roman" w:hAnsi="Times New Roman" w:cs="Times New Roman"/>
                <w:b/>
                <w:sz w:val="24"/>
                <w:szCs w:val="24"/>
              </w:rPr>
            </w:pPr>
            <w:proofErr w:type="spellStart"/>
            <w:r w:rsidRPr="00710878">
              <w:rPr>
                <w:rFonts w:ascii="Times New Roman" w:hAnsi="Times New Roman" w:cs="Times New Roman"/>
                <w:b/>
                <w:sz w:val="24"/>
                <w:szCs w:val="24"/>
              </w:rPr>
              <w:t>Белоберезковское</w:t>
            </w:r>
            <w:proofErr w:type="spellEnd"/>
            <w:r w:rsidRPr="00710878">
              <w:rPr>
                <w:rFonts w:ascii="Times New Roman" w:hAnsi="Times New Roman" w:cs="Times New Roman"/>
                <w:b/>
                <w:sz w:val="24"/>
                <w:szCs w:val="24"/>
              </w:rPr>
              <w:t xml:space="preserve"> городское поселение</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п. Белая Березка, ул. Дзержинского, 4</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Здание администрации </w:t>
            </w:r>
            <w:proofErr w:type="spellStart"/>
            <w:r w:rsidRPr="00710878">
              <w:rPr>
                <w:rFonts w:ascii="Times New Roman" w:hAnsi="Times New Roman" w:cs="Times New Roman"/>
                <w:sz w:val="24"/>
                <w:szCs w:val="24"/>
              </w:rPr>
              <w:t>Белоберезковского</w:t>
            </w:r>
            <w:proofErr w:type="spellEnd"/>
            <w:r w:rsidRPr="00710878">
              <w:rPr>
                <w:rFonts w:ascii="Times New Roman" w:hAnsi="Times New Roman" w:cs="Times New Roman"/>
                <w:sz w:val="24"/>
                <w:szCs w:val="24"/>
              </w:rPr>
              <w:t xml:space="preserve"> гор</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п</w:t>
            </w:r>
            <w:proofErr w:type="gramEnd"/>
            <w:r w:rsidRPr="00710878">
              <w:rPr>
                <w:rFonts w:ascii="Times New Roman" w:hAnsi="Times New Roman" w:cs="Times New Roman"/>
                <w:sz w:val="24"/>
                <w:szCs w:val="24"/>
              </w:rPr>
              <w:t>оселения</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п. Белая Березка, ул. Заводская, 42 а </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МУДОД "Детско-юношеская спортивная школа" Оздоровительный центр п. Б.Березка</w:t>
            </w:r>
          </w:p>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Спорткомплекс п. Белая Березка</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п. Белая Березка, ул. Заводская, 42</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Белоберезковская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 xml:space="preserve"> № 1»</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п. Белая Березка, ул. Горького, 34</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Белоберезковская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 xml:space="preserve"> № 2»</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п. Белая Березка, ул. Калинина, 9</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МДОУ детский сад «Родничок»</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п. Белая Березка, ул. Дзержинского, 16</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МДОУ детский сад «Солнышко»</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п. Белая Березка, ул. Ленина, 12</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МУДОД «</w:t>
            </w:r>
            <w:proofErr w:type="spellStart"/>
            <w:r w:rsidRPr="00710878">
              <w:rPr>
                <w:rFonts w:ascii="Times New Roman" w:hAnsi="Times New Roman" w:cs="Times New Roman"/>
                <w:sz w:val="24"/>
                <w:szCs w:val="24"/>
              </w:rPr>
              <w:t>Белоберезковский</w:t>
            </w:r>
            <w:proofErr w:type="spellEnd"/>
            <w:r w:rsidRPr="00710878">
              <w:rPr>
                <w:rFonts w:ascii="Times New Roman" w:hAnsi="Times New Roman" w:cs="Times New Roman"/>
                <w:sz w:val="24"/>
                <w:szCs w:val="24"/>
              </w:rPr>
              <w:t xml:space="preserve"> Центр детского творчества «Юность»</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п. Белая Березка, ул. Калинина, 3</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МУДОД "</w:t>
            </w:r>
            <w:proofErr w:type="spellStart"/>
            <w:r w:rsidRPr="00710878">
              <w:rPr>
                <w:rFonts w:ascii="Times New Roman" w:hAnsi="Times New Roman" w:cs="Times New Roman"/>
                <w:sz w:val="24"/>
                <w:szCs w:val="24"/>
              </w:rPr>
              <w:t>Белоберезковская</w:t>
            </w:r>
            <w:proofErr w:type="spellEnd"/>
            <w:r w:rsidRPr="00710878">
              <w:rPr>
                <w:rFonts w:ascii="Times New Roman" w:hAnsi="Times New Roman" w:cs="Times New Roman"/>
                <w:sz w:val="24"/>
                <w:szCs w:val="24"/>
              </w:rPr>
              <w:t xml:space="preserve"> детская музыкальная школа"</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п. Белая Березка, ул. Калинина, 11</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Белоберезковский</w:t>
            </w:r>
            <w:proofErr w:type="spellEnd"/>
            <w:r w:rsidRPr="00710878">
              <w:rPr>
                <w:rFonts w:ascii="Times New Roman" w:hAnsi="Times New Roman" w:cs="Times New Roman"/>
                <w:sz w:val="24"/>
                <w:szCs w:val="24"/>
              </w:rPr>
              <w:t xml:space="preserve"> клубно-библиотечный центр»</w:t>
            </w:r>
          </w:p>
        </w:tc>
        <w:tc>
          <w:tcPr>
            <w:tcW w:w="1870" w:type="dxa"/>
            <w:tcBorders>
              <w:right w:val="single" w:sz="4" w:space="0" w:color="auto"/>
            </w:tcBorders>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П. Белая Березка, пл. Ленина, 6а</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Киновидеоцентр</w:t>
            </w:r>
            <w:proofErr w:type="spellEnd"/>
            <w:r w:rsidRPr="00710878">
              <w:rPr>
                <w:rFonts w:ascii="Times New Roman" w:hAnsi="Times New Roman" w:cs="Times New Roman"/>
                <w:sz w:val="24"/>
                <w:szCs w:val="24"/>
              </w:rPr>
              <w:t>»</w:t>
            </w:r>
          </w:p>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Кинотеатр «Родина»</w:t>
            </w:r>
          </w:p>
        </w:tc>
        <w:tc>
          <w:tcPr>
            <w:tcW w:w="1870" w:type="dxa"/>
            <w:tcBorders>
              <w:right w:val="single" w:sz="4" w:space="0" w:color="auto"/>
            </w:tcBorders>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r>
      <w:tr w:rsidR="00710878" w:rsidRPr="00710878" w:rsidTr="00710878">
        <w:tc>
          <w:tcPr>
            <w:tcW w:w="540" w:type="dxa"/>
            <w:shd w:val="clear" w:color="auto" w:fill="auto"/>
          </w:tcPr>
          <w:p w:rsidR="00710878" w:rsidRPr="00710878" w:rsidRDefault="00710878" w:rsidP="0036096B">
            <w:pPr>
              <w:spacing w:after="0" w:line="240" w:lineRule="auto"/>
              <w:jc w:val="center"/>
              <w:rPr>
                <w:rFonts w:ascii="Times New Roman" w:hAnsi="Times New Roman" w:cs="Times New Roman"/>
                <w:sz w:val="24"/>
                <w:szCs w:val="24"/>
              </w:rPr>
            </w:pPr>
          </w:p>
        </w:tc>
        <w:tc>
          <w:tcPr>
            <w:tcW w:w="15070" w:type="dxa"/>
            <w:gridSpan w:val="7"/>
            <w:tcBorders>
              <w:right w:val="single" w:sz="4" w:space="0" w:color="auto"/>
            </w:tcBorders>
            <w:shd w:val="clear" w:color="auto" w:fill="auto"/>
          </w:tcPr>
          <w:p w:rsidR="00710878" w:rsidRPr="00710878" w:rsidRDefault="00710878" w:rsidP="0036096B">
            <w:pPr>
              <w:spacing w:after="0" w:line="240" w:lineRule="auto"/>
              <w:jc w:val="center"/>
              <w:rPr>
                <w:rFonts w:ascii="Times New Roman" w:hAnsi="Times New Roman" w:cs="Times New Roman"/>
                <w:b/>
                <w:sz w:val="24"/>
                <w:szCs w:val="24"/>
              </w:rPr>
            </w:pPr>
            <w:proofErr w:type="spellStart"/>
            <w:r w:rsidRPr="00710878">
              <w:rPr>
                <w:rFonts w:ascii="Times New Roman" w:hAnsi="Times New Roman" w:cs="Times New Roman"/>
                <w:b/>
                <w:sz w:val="24"/>
                <w:szCs w:val="24"/>
              </w:rPr>
              <w:t>Селецкое</w:t>
            </w:r>
            <w:proofErr w:type="spellEnd"/>
            <w:r w:rsidRPr="00710878">
              <w:rPr>
                <w:rFonts w:ascii="Times New Roman" w:hAnsi="Times New Roman" w:cs="Times New Roman"/>
                <w:b/>
                <w:sz w:val="24"/>
                <w:szCs w:val="24"/>
              </w:rPr>
              <w:t xml:space="preserve"> сельское поселение</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Селец, ул.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53</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Администрация </w:t>
            </w:r>
            <w:proofErr w:type="spellStart"/>
            <w:r w:rsidRPr="00710878">
              <w:rPr>
                <w:rFonts w:ascii="Times New Roman" w:hAnsi="Times New Roman" w:cs="Times New Roman"/>
                <w:sz w:val="24"/>
                <w:szCs w:val="24"/>
              </w:rPr>
              <w:t>Селецкого</w:t>
            </w:r>
            <w:proofErr w:type="spellEnd"/>
            <w:r w:rsidRPr="00710878">
              <w:rPr>
                <w:rFonts w:ascii="Times New Roman" w:hAnsi="Times New Roman" w:cs="Times New Roman"/>
                <w:sz w:val="24"/>
                <w:szCs w:val="24"/>
              </w:rPr>
              <w:t xml:space="preserve">  сельского поселения</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w:t>
            </w:r>
            <w:proofErr w:type="spellStart"/>
            <w:r w:rsidRPr="00710878">
              <w:rPr>
                <w:rFonts w:ascii="Times New Roman" w:hAnsi="Times New Roman" w:cs="Times New Roman"/>
                <w:sz w:val="24"/>
                <w:szCs w:val="24"/>
              </w:rPr>
              <w:t>Сагутьево</w:t>
            </w:r>
            <w:proofErr w:type="spellEnd"/>
            <w:r w:rsidRPr="00710878">
              <w:rPr>
                <w:rFonts w:ascii="Times New Roman" w:hAnsi="Times New Roman" w:cs="Times New Roman"/>
                <w:sz w:val="24"/>
                <w:szCs w:val="24"/>
              </w:rPr>
              <w:t>, ул. Школьная, 48</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Сагутьевская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Селец, ул.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49</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Селецкая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 Алешенка, ул. молодежная, 14</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МОУ</w:t>
            </w:r>
            <w:proofErr w:type="gramStart"/>
            <w:r w:rsidRPr="00710878">
              <w:rPr>
                <w:rFonts w:ascii="Times New Roman" w:hAnsi="Times New Roman" w:cs="Times New Roman"/>
                <w:sz w:val="24"/>
                <w:szCs w:val="24"/>
              </w:rPr>
              <w:t>«А</w:t>
            </w:r>
            <w:proofErr w:type="gramEnd"/>
            <w:r w:rsidRPr="00710878">
              <w:rPr>
                <w:rFonts w:ascii="Times New Roman" w:hAnsi="Times New Roman" w:cs="Times New Roman"/>
                <w:sz w:val="24"/>
                <w:szCs w:val="24"/>
              </w:rPr>
              <w:t>лешенская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w:t>
            </w:r>
            <w:proofErr w:type="spellStart"/>
            <w:r w:rsidRPr="00710878">
              <w:rPr>
                <w:rFonts w:ascii="Times New Roman" w:hAnsi="Times New Roman" w:cs="Times New Roman"/>
                <w:sz w:val="24"/>
                <w:szCs w:val="24"/>
              </w:rPr>
              <w:t>Глыбочка</w:t>
            </w:r>
            <w:proofErr w:type="spellEnd"/>
            <w:r w:rsidRPr="00710878">
              <w:rPr>
                <w:rFonts w:ascii="Times New Roman" w:hAnsi="Times New Roman" w:cs="Times New Roman"/>
                <w:sz w:val="24"/>
                <w:szCs w:val="24"/>
              </w:rPr>
              <w:t xml:space="preserve">, ул. </w:t>
            </w:r>
            <w:proofErr w:type="spellStart"/>
            <w:r w:rsidRPr="00710878">
              <w:rPr>
                <w:rFonts w:ascii="Times New Roman" w:hAnsi="Times New Roman" w:cs="Times New Roman"/>
                <w:sz w:val="24"/>
                <w:szCs w:val="24"/>
              </w:rPr>
              <w:t>Постевого</w:t>
            </w:r>
            <w:proofErr w:type="spellEnd"/>
            <w:r w:rsidRPr="00710878">
              <w:rPr>
                <w:rFonts w:ascii="Times New Roman" w:hAnsi="Times New Roman" w:cs="Times New Roman"/>
                <w:sz w:val="24"/>
                <w:szCs w:val="24"/>
              </w:rPr>
              <w:t>, 1</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Глыбоченская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 Сосновка</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МОУ «Сосновская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w:t>
            </w: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Селец, ул.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53</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Селецкий</w:t>
            </w:r>
            <w:proofErr w:type="spellEnd"/>
            <w:r w:rsidRPr="00710878">
              <w:rPr>
                <w:rFonts w:ascii="Times New Roman" w:hAnsi="Times New Roman" w:cs="Times New Roman"/>
                <w:sz w:val="24"/>
                <w:szCs w:val="24"/>
              </w:rPr>
              <w:t xml:space="preserve"> клубно-библиотечный центр»</w:t>
            </w: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710878">
        <w:tc>
          <w:tcPr>
            <w:tcW w:w="540" w:type="dxa"/>
            <w:shd w:val="clear" w:color="auto" w:fill="auto"/>
          </w:tcPr>
          <w:p w:rsidR="00710878" w:rsidRPr="00710878" w:rsidRDefault="00710878" w:rsidP="0036096B">
            <w:pPr>
              <w:spacing w:after="0" w:line="240" w:lineRule="auto"/>
              <w:jc w:val="center"/>
              <w:rPr>
                <w:rFonts w:ascii="Times New Roman" w:hAnsi="Times New Roman" w:cs="Times New Roman"/>
                <w:sz w:val="24"/>
                <w:szCs w:val="24"/>
              </w:rPr>
            </w:pPr>
          </w:p>
        </w:tc>
        <w:tc>
          <w:tcPr>
            <w:tcW w:w="15070" w:type="dxa"/>
            <w:gridSpan w:val="7"/>
            <w:tcBorders>
              <w:right w:val="single" w:sz="4" w:space="0" w:color="auto"/>
            </w:tcBorders>
            <w:shd w:val="clear" w:color="auto" w:fill="auto"/>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Городецкое сельское поселение</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Городцы, ул.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134</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Администрация Городецкого сельского поселения</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Городцы, ул.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61</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МУК «Городецкий клубно-библиотечный центр»</w:t>
            </w: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Городцы, ул.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139</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МОУ «Городецкая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710878">
        <w:tc>
          <w:tcPr>
            <w:tcW w:w="540" w:type="dxa"/>
            <w:shd w:val="clear" w:color="auto" w:fill="auto"/>
          </w:tcPr>
          <w:p w:rsidR="00710878" w:rsidRPr="00710878" w:rsidRDefault="00710878" w:rsidP="0036096B">
            <w:pPr>
              <w:spacing w:after="0" w:line="240" w:lineRule="auto"/>
              <w:jc w:val="center"/>
              <w:rPr>
                <w:rFonts w:ascii="Times New Roman" w:hAnsi="Times New Roman" w:cs="Times New Roman"/>
                <w:sz w:val="24"/>
                <w:szCs w:val="24"/>
              </w:rPr>
            </w:pPr>
          </w:p>
        </w:tc>
        <w:tc>
          <w:tcPr>
            <w:tcW w:w="15070" w:type="dxa"/>
            <w:gridSpan w:val="7"/>
            <w:shd w:val="clear" w:color="auto" w:fill="auto"/>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Телецкое сельское поселение</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Телец, ул.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45</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Администрация </w:t>
            </w:r>
            <w:proofErr w:type="gramStart"/>
            <w:r w:rsidRPr="00710878">
              <w:rPr>
                <w:rFonts w:ascii="Times New Roman" w:hAnsi="Times New Roman" w:cs="Times New Roman"/>
                <w:sz w:val="24"/>
                <w:szCs w:val="24"/>
              </w:rPr>
              <w:t>Телецкого</w:t>
            </w:r>
            <w:proofErr w:type="gramEnd"/>
          </w:p>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сельского поселения</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Телец, ул.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27</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Телецкий</w:t>
            </w:r>
            <w:proofErr w:type="spellEnd"/>
            <w:r w:rsidRPr="00710878">
              <w:rPr>
                <w:rFonts w:ascii="Times New Roman" w:hAnsi="Times New Roman" w:cs="Times New Roman"/>
                <w:sz w:val="24"/>
                <w:szCs w:val="24"/>
              </w:rPr>
              <w:t xml:space="preserve"> клубно-библиотечный центр»</w:t>
            </w: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Филипповичи, ул. </w:t>
            </w:r>
            <w:proofErr w:type="gramStart"/>
            <w:r w:rsidRPr="00710878">
              <w:rPr>
                <w:rFonts w:ascii="Times New Roman" w:hAnsi="Times New Roman" w:cs="Times New Roman"/>
                <w:sz w:val="24"/>
                <w:szCs w:val="24"/>
              </w:rPr>
              <w:t>Новая</w:t>
            </w:r>
            <w:proofErr w:type="gramEnd"/>
            <w:r w:rsidRPr="00710878">
              <w:rPr>
                <w:rFonts w:ascii="Times New Roman" w:hAnsi="Times New Roman" w:cs="Times New Roman"/>
                <w:sz w:val="24"/>
                <w:szCs w:val="24"/>
              </w:rPr>
              <w:t>, 1</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Филипповическая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 Красное, ул. Школьная, 16</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Красненская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710878">
        <w:tc>
          <w:tcPr>
            <w:tcW w:w="540" w:type="dxa"/>
            <w:shd w:val="clear" w:color="auto" w:fill="auto"/>
          </w:tcPr>
          <w:p w:rsidR="00710878" w:rsidRPr="00710878" w:rsidRDefault="00710878" w:rsidP="0036096B">
            <w:pPr>
              <w:spacing w:after="0" w:line="240" w:lineRule="auto"/>
              <w:jc w:val="center"/>
              <w:rPr>
                <w:rFonts w:ascii="Times New Roman" w:hAnsi="Times New Roman" w:cs="Times New Roman"/>
                <w:sz w:val="24"/>
                <w:szCs w:val="24"/>
              </w:rPr>
            </w:pPr>
          </w:p>
        </w:tc>
        <w:tc>
          <w:tcPr>
            <w:tcW w:w="15070" w:type="dxa"/>
            <w:gridSpan w:val="7"/>
            <w:tcBorders>
              <w:right w:val="single" w:sz="4" w:space="0" w:color="auto"/>
            </w:tcBorders>
            <w:shd w:val="clear" w:color="auto" w:fill="auto"/>
          </w:tcPr>
          <w:p w:rsidR="00710878" w:rsidRPr="00710878" w:rsidRDefault="00710878" w:rsidP="0036096B">
            <w:pPr>
              <w:spacing w:after="0" w:line="240" w:lineRule="auto"/>
              <w:jc w:val="center"/>
              <w:rPr>
                <w:rFonts w:ascii="Times New Roman" w:hAnsi="Times New Roman" w:cs="Times New Roman"/>
                <w:b/>
                <w:sz w:val="24"/>
                <w:szCs w:val="24"/>
              </w:rPr>
            </w:pPr>
            <w:proofErr w:type="spellStart"/>
            <w:r w:rsidRPr="00710878">
              <w:rPr>
                <w:rFonts w:ascii="Times New Roman" w:hAnsi="Times New Roman" w:cs="Times New Roman"/>
                <w:b/>
                <w:sz w:val="24"/>
                <w:szCs w:val="24"/>
              </w:rPr>
              <w:t>Семячковское</w:t>
            </w:r>
            <w:proofErr w:type="spellEnd"/>
            <w:r w:rsidRPr="00710878">
              <w:rPr>
                <w:rFonts w:ascii="Times New Roman" w:hAnsi="Times New Roman" w:cs="Times New Roman"/>
                <w:b/>
                <w:sz w:val="24"/>
                <w:szCs w:val="24"/>
              </w:rPr>
              <w:t xml:space="preserve"> сельское поселение</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Семячки</w:t>
            </w:r>
            <w:proofErr w:type="spellEnd"/>
            <w:r w:rsidRPr="00710878">
              <w:rPr>
                <w:rFonts w:ascii="Times New Roman" w:hAnsi="Times New Roman" w:cs="Times New Roman"/>
                <w:sz w:val="24"/>
                <w:szCs w:val="24"/>
              </w:rPr>
              <w:t>, ул. Советская, 14</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Администрация </w:t>
            </w:r>
            <w:proofErr w:type="spellStart"/>
            <w:r w:rsidRPr="00710878">
              <w:rPr>
                <w:rFonts w:ascii="Times New Roman" w:hAnsi="Times New Roman" w:cs="Times New Roman"/>
                <w:sz w:val="24"/>
                <w:szCs w:val="24"/>
              </w:rPr>
              <w:t>Семячковского</w:t>
            </w:r>
            <w:proofErr w:type="spellEnd"/>
            <w:r w:rsidRPr="00710878">
              <w:rPr>
                <w:rFonts w:ascii="Times New Roman" w:hAnsi="Times New Roman" w:cs="Times New Roman"/>
                <w:sz w:val="24"/>
                <w:szCs w:val="24"/>
              </w:rPr>
              <w:t xml:space="preserve"> сельского поселения</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Семячки</w:t>
            </w:r>
            <w:proofErr w:type="spellEnd"/>
            <w:r w:rsidRPr="00710878">
              <w:rPr>
                <w:rFonts w:ascii="Times New Roman" w:hAnsi="Times New Roman" w:cs="Times New Roman"/>
                <w:sz w:val="24"/>
                <w:szCs w:val="24"/>
              </w:rPr>
              <w:t>, ул. Советская, 14</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Семячковский</w:t>
            </w:r>
            <w:proofErr w:type="spellEnd"/>
            <w:r w:rsidRPr="00710878">
              <w:rPr>
                <w:rFonts w:ascii="Times New Roman" w:hAnsi="Times New Roman" w:cs="Times New Roman"/>
                <w:sz w:val="24"/>
                <w:szCs w:val="24"/>
              </w:rPr>
              <w:t xml:space="preserve"> клубно-библиотечный центр»</w:t>
            </w: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w:t>
            </w:r>
            <w:proofErr w:type="spellStart"/>
            <w:r w:rsidRPr="00710878">
              <w:rPr>
                <w:rFonts w:ascii="Times New Roman" w:hAnsi="Times New Roman" w:cs="Times New Roman"/>
                <w:sz w:val="24"/>
                <w:szCs w:val="24"/>
              </w:rPr>
              <w:t>Семячки</w:t>
            </w:r>
            <w:proofErr w:type="spellEnd"/>
            <w:r w:rsidRPr="00710878">
              <w:rPr>
                <w:rFonts w:ascii="Times New Roman" w:hAnsi="Times New Roman" w:cs="Times New Roman"/>
                <w:sz w:val="24"/>
                <w:szCs w:val="24"/>
              </w:rPr>
              <w:t>, ул. Садовая, 9</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Семячковская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Ужа, ул. </w:t>
            </w:r>
            <w:proofErr w:type="gramStart"/>
            <w:r w:rsidRPr="00710878">
              <w:rPr>
                <w:rFonts w:ascii="Times New Roman" w:hAnsi="Times New Roman" w:cs="Times New Roman"/>
                <w:sz w:val="24"/>
                <w:szCs w:val="24"/>
              </w:rPr>
              <w:t>Строительная</w:t>
            </w:r>
            <w:proofErr w:type="gramEnd"/>
            <w:r w:rsidRPr="00710878">
              <w:rPr>
                <w:rFonts w:ascii="Times New Roman" w:hAnsi="Times New Roman" w:cs="Times New Roman"/>
                <w:sz w:val="24"/>
                <w:szCs w:val="24"/>
              </w:rPr>
              <w:t>, 20</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Ужанская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Аладьино, ул. </w:t>
            </w:r>
            <w:proofErr w:type="gramStart"/>
            <w:r w:rsidRPr="00710878">
              <w:rPr>
                <w:rFonts w:ascii="Times New Roman" w:hAnsi="Times New Roman" w:cs="Times New Roman"/>
                <w:sz w:val="24"/>
                <w:szCs w:val="24"/>
              </w:rPr>
              <w:t>Озерная</w:t>
            </w:r>
            <w:proofErr w:type="gramEnd"/>
            <w:r w:rsidRPr="00710878">
              <w:rPr>
                <w:rFonts w:ascii="Times New Roman" w:hAnsi="Times New Roman" w:cs="Times New Roman"/>
                <w:sz w:val="24"/>
                <w:szCs w:val="24"/>
              </w:rPr>
              <w:t>, 18</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Аладьинская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w:t>
            </w:r>
            <w:proofErr w:type="spellStart"/>
            <w:r w:rsidRPr="00710878">
              <w:rPr>
                <w:rFonts w:ascii="Times New Roman" w:hAnsi="Times New Roman" w:cs="Times New Roman"/>
                <w:sz w:val="24"/>
                <w:szCs w:val="24"/>
              </w:rPr>
              <w:t>Бобовня</w:t>
            </w:r>
            <w:proofErr w:type="spellEnd"/>
            <w:r w:rsidRPr="00710878">
              <w:rPr>
                <w:rFonts w:ascii="Times New Roman" w:hAnsi="Times New Roman" w:cs="Times New Roman"/>
                <w:sz w:val="24"/>
                <w:szCs w:val="24"/>
              </w:rPr>
              <w:t>, пер. Молодежный, 12</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Бобовенская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r>
      <w:tr w:rsidR="00710878" w:rsidRPr="00710878" w:rsidTr="00710878">
        <w:trPr>
          <w:trHeight w:val="284"/>
        </w:trPr>
        <w:tc>
          <w:tcPr>
            <w:tcW w:w="540" w:type="dxa"/>
            <w:shd w:val="clear" w:color="auto" w:fill="auto"/>
          </w:tcPr>
          <w:p w:rsidR="00710878" w:rsidRPr="00710878" w:rsidRDefault="00710878" w:rsidP="0036096B">
            <w:pPr>
              <w:spacing w:after="0" w:line="240" w:lineRule="auto"/>
              <w:jc w:val="center"/>
              <w:rPr>
                <w:rFonts w:ascii="Times New Roman" w:hAnsi="Times New Roman" w:cs="Times New Roman"/>
                <w:sz w:val="24"/>
                <w:szCs w:val="24"/>
              </w:rPr>
            </w:pPr>
          </w:p>
        </w:tc>
        <w:tc>
          <w:tcPr>
            <w:tcW w:w="15070" w:type="dxa"/>
            <w:gridSpan w:val="7"/>
            <w:tcBorders>
              <w:right w:val="single" w:sz="4" w:space="0" w:color="auto"/>
            </w:tcBorders>
            <w:shd w:val="clear" w:color="auto" w:fill="auto"/>
          </w:tcPr>
          <w:p w:rsidR="00710878" w:rsidRPr="00710878" w:rsidRDefault="00710878" w:rsidP="0036096B">
            <w:pPr>
              <w:spacing w:after="0" w:line="240" w:lineRule="auto"/>
              <w:jc w:val="center"/>
              <w:rPr>
                <w:rFonts w:ascii="Times New Roman" w:hAnsi="Times New Roman" w:cs="Times New Roman"/>
                <w:b/>
                <w:sz w:val="24"/>
                <w:szCs w:val="24"/>
              </w:rPr>
            </w:pPr>
            <w:proofErr w:type="spellStart"/>
            <w:r w:rsidRPr="00710878">
              <w:rPr>
                <w:rFonts w:ascii="Times New Roman" w:hAnsi="Times New Roman" w:cs="Times New Roman"/>
                <w:b/>
                <w:sz w:val="24"/>
                <w:szCs w:val="24"/>
              </w:rPr>
              <w:t>Усохское</w:t>
            </w:r>
            <w:proofErr w:type="spellEnd"/>
            <w:r w:rsidRPr="00710878">
              <w:rPr>
                <w:rFonts w:ascii="Times New Roman" w:hAnsi="Times New Roman" w:cs="Times New Roman"/>
                <w:b/>
                <w:sz w:val="24"/>
                <w:szCs w:val="24"/>
              </w:rPr>
              <w:t xml:space="preserve"> сельское поселение</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с. Усох, ул. Молодежная, 17</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Администрация </w:t>
            </w:r>
            <w:proofErr w:type="spellStart"/>
            <w:r w:rsidRPr="00710878">
              <w:rPr>
                <w:rFonts w:ascii="Times New Roman" w:hAnsi="Times New Roman" w:cs="Times New Roman"/>
                <w:sz w:val="24"/>
                <w:szCs w:val="24"/>
              </w:rPr>
              <w:t>Усохского</w:t>
            </w:r>
            <w:proofErr w:type="spellEnd"/>
            <w:r w:rsidRPr="00710878">
              <w:rPr>
                <w:rFonts w:ascii="Times New Roman" w:hAnsi="Times New Roman" w:cs="Times New Roman"/>
                <w:sz w:val="24"/>
                <w:szCs w:val="24"/>
              </w:rPr>
              <w:t xml:space="preserve"> сельского поселения</w:t>
            </w:r>
          </w:p>
        </w:tc>
      </w:tr>
      <w:tr w:rsidR="00710878" w:rsidRPr="00710878" w:rsidTr="0036096B">
        <w:trPr>
          <w:trHeight w:val="546"/>
        </w:trPr>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с. Усох, ул. Молодежная, 17</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Усохский</w:t>
            </w:r>
            <w:proofErr w:type="spellEnd"/>
            <w:r w:rsidRPr="00710878">
              <w:rPr>
                <w:rFonts w:ascii="Times New Roman" w:hAnsi="Times New Roman" w:cs="Times New Roman"/>
                <w:sz w:val="24"/>
                <w:szCs w:val="24"/>
              </w:rPr>
              <w:t xml:space="preserve"> клубно-библиотечный центр»</w:t>
            </w: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с. Усох, ул. Молодежная, 15</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Усохская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w:t>
            </w:r>
            <w:proofErr w:type="spellStart"/>
            <w:r w:rsidRPr="00710878">
              <w:rPr>
                <w:rFonts w:ascii="Times New Roman" w:hAnsi="Times New Roman" w:cs="Times New Roman"/>
                <w:sz w:val="24"/>
                <w:szCs w:val="24"/>
              </w:rPr>
              <w:t>Радутино</w:t>
            </w:r>
            <w:proofErr w:type="spellEnd"/>
            <w:r w:rsidRPr="00710878">
              <w:rPr>
                <w:rFonts w:ascii="Times New Roman" w:hAnsi="Times New Roman" w:cs="Times New Roman"/>
                <w:sz w:val="24"/>
                <w:szCs w:val="24"/>
              </w:rPr>
              <w:t>, ул. Молодежная, 8</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Радутинская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710878">
        <w:tc>
          <w:tcPr>
            <w:tcW w:w="540" w:type="dxa"/>
            <w:shd w:val="clear" w:color="auto" w:fill="auto"/>
          </w:tcPr>
          <w:p w:rsidR="00710878" w:rsidRPr="00710878" w:rsidRDefault="00710878" w:rsidP="0036096B">
            <w:pPr>
              <w:spacing w:after="0" w:line="240" w:lineRule="auto"/>
              <w:jc w:val="center"/>
              <w:rPr>
                <w:rFonts w:ascii="Times New Roman" w:hAnsi="Times New Roman" w:cs="Times New Roman"/>
                <w:sz w:val="24"/>
                <w:szCs w:val="24"/>
              </w:rPr>
            </w:pPr>
          </w:p>
        </w:tc>
        <w:tc>
          <w:tcPr>
            <w:tcW w:w="15070" w:type="dxa"/>
            <w:gridSpan w:val="7"/>
            <w:tcBorders>
              <w:right w:val="single" w:sz="4" w:space="0" w:color="auto"/>
            </w:tcBorders>
            <w:shd w:val="clear" w:color="auto" w:fill="auto"/>
          </w:tcPr>
          <w:p w:rsidR="00710878" w:rsidRPr="00710878" w:rsidRDefault="00710878" w:rsidP="0036096B">
            <w:pPr>
              <w:spacing w:after="0" w:line="240" w:lineRule="auto"/>
              <w:jc w:val="center"/>
              <w:rPr>
                <w:rFonts w:ascii="Times New Roman" w:hAnsi="Times New Roman" w:cs="Times New Roman"/>
                <w:b/>
                <w:sz w:val="24"/>
                <w:szCs w:val="24"/>
              </w:rPr>
            </w:pPr>
            <w:proofErr w:type="spellStart"/>
            <w:r w:rsidRPr="00710878">
              <w:rPr>
                <w:rFonts w:ascii="Times New Roman" w:hAnsi="Times New Roman" w:cs="Times New Roman"/>
                <w:b/>
                <w:sz w:val="24"/>
                <w:szCs w:val="24"/>
              </w:rPr>
              <w:t>Юровское</w:t>
            </w:r>
            <w:proofErr w:type="spellEnd"/>
            <w:r w:rsidRPr="00710878">
              <w:rPr>
                <w:rFonts w:ascii="Times New Roman" w:hAnsi="Times New Roman" w:cs="Times New Roman"/>
                <w:b/>
                <w:sz w:val="24"/>
                <w:szCs w:val="24"/>
              </w:rPr>
              <w:t xml:space="preserve"> сельское поселение</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Юрово</w:t>
            </w:r>
            <w:proofErr w:type="spellEnd"/>
            <w:r w:rsidRPr="00710878">
              <w:rPr>
                <w:rFonts w:ascii="Times New Roman" w:hAnsi="Times New Roman" w:cs="Times New Roman"/>
                <w:sz w:val="24"/>
                <w:szCs w:val="24"/>
              </w:rPr>
              <w:t>, ул. Центральная, 5</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Администрация Юровского сельского поселения</w:t>
            </w: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Юрово</w:t>
            </w:r>
            <w:proofErr w:type="spellEnd"/>
            <w:r w:rsidRPr="00710878">
              <w:rPr>
                <w:rFonts w:ascii="Times New Roman" w:hAnsi="Times New Roman" w:cs="Times New Roman"/>
                <w:sz w:val="24"/>
                <w:szCs w:val="24"/>
              </w:rPr>
              <w:t>, ул. Центральная, 6</w:t>
            </w:r>
          </w:p>
        </w:tc>
        <w:tc>
          <w:tcPr>
            <w:tcW w:w="2880" w:type="dxa"/>
            <w:gridSpan w:val="2"/>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МУК «Юровский клубно-библиотечный центр»</w:t>
            </w: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Юрово</w:t>
            </w:r>
            <w:proofErr w:type="spellEnd"/>
            <w:r w:rsidRPr="00710878">
              <w:rPr>
                <w:rFonts w:ascii="Times New Roman" w:hAnsi="Times New Roman" w:cs="Times New Roman"/>
                <w:sz w:val="24"/>
                <w:szCs w:val="24"/>
              </w:rPr>
              <w:t>, ул. Центральная, 10</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МОУ «Юровская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Гнилево</w:t>
            </w:r>
            <w:proofErr w:type="spellEnd"/>
            <w:r w:rsidRPr="00710878">
              <w:rPr>
                <w:rFonts w:ascii="Times New Roman" w:hAnsi="Times New Roman" w:cs="Times New Roman"/>
                <w:sz w:val="24"/>
                <w:szCs w:val="24"/>
              </w:rPr>
              <w:t xml:space="preserve">, ул.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12</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Гнилевская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w:t>
            </w: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w:t>
            </w:r>
            <w:proofErr w:type="spellStart"/>
            <w:r w:rsidRPr="00710878">
              <w:rPr>
                <w:rFonts w:ascii="Times New Roman" w:hAnsi="Times New Roman" w:cs="Times New Roman"/>
                <w:sz w:val="24"/>
                <w:szCs w:val="24"/>
              </w:rPr>
              <w:t>Голубча</w:t>
            </w:r>
            <w:proofErr w:type="spellEnd"/>
            <w:r w:rsidRPr="00710878">
              <w:rPr>
                <w:rFonts w:ascii="Times New Roman" w:hAnsi="Times New Roman" w:cs="Times New Roman"/>
                <w:sz w:val="24"/>
                <w:szCs w:val="24"/>
              </w:rPr>
              <w:t xml:space="preserve">, ул. </w:t>
            </w:r>
            <w:proofErr w:type="spellStart"/>
            <w:r w:rsidRPr="00710878">
              <w:rPr>
                <w:rFonts w:ascii="Times New Roman" w:hAnsi="Times New Roman" w:cs="Times New Roman"/>
                <w:sz w:val="24"/>
                <w:szCs w:val="24"/>
              </w:rPr>
              <w:t>Деснянская</w:t>
            </w:r>
            <w:proofErr w:type="spellEnd"/>
            <w:r w:rsidRPr="00710878">
              <w:rPr>
                <w:rFonts w:ascii="Times New Roman" w:hAnsi="Times New Roman" w:cs="Times New Roman"/>
                <w:sz w:val="24"/>
                <w:szCs w:val="24"/>
              </w:rPr>
              <w:t>, 45</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Голубчанская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Рябчевск</w:t>
            </w:r>
            <w:proofErr w:type="spellEnd"/>
            <w:r w:rsidRPr="00710878">
              <w:rPr>
                <w:rFonts w:ascii="Times New Roman" w:hAnsi="Times New Roman" w:cs="Times New Roman"/>
                <w:sz w:val="24"/>
                <w:szCs w:val="24"/>
              </w:rPr>
              <w:t>, ул. Школьная, 12</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Рябчевская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Плюсково</w:t>
            </w:r>
            <w:proofErr w:type="spellEnd"/>
            <w:r w:rsidRPr="00710878">
              <w:rPr>
                <w:rFonts w:ascii="Times New Roman" w:hAnsi="Times New Roman" w:cs="Times New Roman"/>
                <w:sz w:val="24"/>
                <w:szCs w:val="24"/>
              </w:rPr>
              <w:t>, ул. Молодежная, 20</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Плюсковская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540" w:type="dxa"/>
            <w:shd w:val="clear" w:color="auto" w:fill="auto"/>
          </w:tcPr>
          <w:p w:rsidR="00710878" w:rsidRPr="00710878" w:rsidRDefault="00710878" w:rsidP="0036096B">
            <w:pPr>
              <w:numPr>
                <w:ilvl w:val="0"/>
                <w:numId w:val="16"/>
              </w:numPr>
              <w:spacing w:after="0" w:line="240" w:lineRule="auto"/>
              <w:ind w:left="0" w:firstLine="0"/>
              <w:jc w:val="center"/>
              <w:rPr>
                <w:rFonts w:ascii="Times New Roman" w:hAnsi="Times New Roman" w:cs="Times New Roman"/>
                <w:sz w:val="24"/>
                <w:szCs w:val="24"/>
              </w:rPr>
            </w:pPr>
          </w:p>
        </w:tc>
        <w:tc>
          <w:tcPr>
            <w:tcW w:w="3060"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Любожичи</w:t>
            </w:r>
            <w:proofErr w:type="spellEnd"/>
            <w:r w:rsidRPr="00710878">
              <w:rPr>
                <w:rFonts w:ascii="Times New Roman" w:hAnsi="Times New Roman" w:cs="Times New Roman"/>
                <w:sz w:val="24"/>
                <w:szCs w:val="24"/>
              </w:rPr>
              <w:t>, ул. Чернобыльская, 15</w:t>
            </w:r>
          </w:p>
        </w:tc>
        <w:tc>
          <w:tcPr>
            <w:tcW w:w="2880" w:type="dxa"/>
            <w:gridSpan w:val="2"/>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Любожическая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p>
        </w:tc>
        <w:tc>
          <w:tcPr>
            <w:tcW w:w="231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0"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870" w:type="dxa"/>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310" w:type="dxa"/>
            <w:tcBorders>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bl>
    <w:p w:rsidR="00710878" w:rsidRPr="00710878" w:rsidRDefault="00710878" w:rsidP="00710878">
      <w:pPr>
        <w:rPr>
          <w:rFonts w:ascii="Times New Roman" w:hAnsi="Times New Roman" w:cs="Times New Roman"/>
          <w:b/>
          <w:sz w:val="24"/>
          <w:szCs w:val="24"/>
        </w:rPr>
      </w:pPr>
    </w:p>
    <w:p w:rsidR="00710878" w:rsidRPr="00710878" w:rsidRDefault="00710878" w:rsidP="00710878">
      <w:pPr>
        <w:jc w:val="center"/>
        <w:rPr>
          <w:rFonts w:ascii="Times New Roman" w:hAnsi="Times New Roman" w:cs="Times New Roman"/>
          <w:b/>
          <w:sz w:val="24"/>
          <w:szCs w:val="24"/>
        </w:rPr>
      </w:pPr>
    </w:p>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Сведения о бюджетных учреждениях, потребителях ТЭР Трубчевского района находящихс</w:t>
      </w:r>
      <w:r w:rsidR="0036096B">
        <w:rPr>
          <w:rFonts w:ascii="Times New Roman" w:hAnsi="Times New Roman" w:cs="Times New Roman"/>
          <w:b/>
          <w:sz w:val="24"/>
          <w:szCs w:val="24"/>
        </w:rPr>
        <w:t>я на балансе областного бюджета</w:t>
      </w:r>
      <w:r w:rsidRPr="00710878">
        <w:rPr>
          <w:rFonts w:ascii="Times New Roman" w:hAnsi="Times New Roman" w:cs="Times New Roman"/>
          <w:b/>
          <w:sz w:val="24"/>
          <w:szCs w:val="24"/>
        </w:rPr>
        <w:t xml:space="preserve"> по состоянию на 1.01.2010 г.</w:t>
      </w:r>
    </w:p>
    <w:p w:rsidR="00710878" w:rsidRPr="00710878" w:rsidRDefault="00710878" w:rsidP="0036096B">
      <w:pPr>
        <w:tabs>
          <w:tab w:val="left" w:pos="7455"/>
        </w:tabs>
        <w:spacing w:after="0" w:line="240" w:lineRule="auto"/>
        <w:jc w:val="right"/>
        <w:rPr>
          <w:rFonts w:ascii="Times New Roman" w:hAnsi="Times New Roman" w:cs="Times New Roman"/>
          <w:sz w:val="24"/>
          <w:szCs w:val="24"/>
        </w:rPr>
      </w:pPr>
      <w:r w:rsidRPr="00710878">
        <w:rPr>
          <w:rFonts w:ascii="Times New Roman" w:hAnsi="Times New Roman" w:cs="Times New Roman"/>
          <w:sz w:val="24"/>
          <w:szCs w:val="24"/>
        </w:rPr>
        <w:t>Таблица 1.3.</w:t>
      </w:r>
    </w:p>
    <w:tbl>
      <w:tblPr>
        <w:tblW w:w="16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9"/>
        <w:gridCol w:w="2693"/>
        <w:gridCol w:w="2961"/>
        <w:gridCol w:w="16"/>
        <w:gridCol w:w="2627"/>
        <w:gridCol w:w="66"/>
        <w:gridCol w:w="1189"/>
        <w:gridCol w:w="87"/>
        <w:gridCol w:w="2285"/>
        <w:gridCol w:w="3243"/>
        <w:gridCol w:w="68"/>
      </w:tblGrid>
      <w:tr w:rsidR="00710878" w:rsidRPr="00710878" w:rsidTr="0036096B">
        <w:trPr>
          <w:gridAfter w:val="1"/>
          <w:wAfter w:w="68" w:type="dxa"/>
          <w:trHeight w:val="436"/>
        </w:trPr>
        <w:tc>
          <w:tcPr>
            <w:tcW w:w="959" w:type="dxa"/>
            <w:tcBorders>
              <w:bottom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r w:rsidR="0036096B">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2693" w:type="dxa"/>
            <w:tcBorders>
              <w:bottom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Населенный пункт, адрес</w:t>
            </w:r>
          </w:p>
        </w:tc>
        <w:tc>
          <w:tcPr>
            <w:tcW w:w="12474" w:type="dxa"/>
            <w:gridSpan w:val="8"/>
            <w:tcBorders>
              <w:bottom w:val="single" w:sz="4" w:space="0" w:color="auto"/>
              <w:right w:val="single" w:sz="4" w:space="0" w:color="auto"/>
            </w:tcBorders>
            <w:shd w:val="clear" w:color="auto" w:fill="auto"/>
            <w:vAlign w:val="center"/>
          </w:tcPr>
          <w:p w:rsidR="00710878" w:rsidRPr="00710878" w:rsidRDefault="0036096B" w:rsidP="0036096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Наименование бюджетного </w:t>
            </w:r>
            <w:r w:rsidR="00710878" w:rsidRPr="00710878">
              <w:rPr>
                <w:rFonts w:ascii="Times New Roman" w:hAnsi="Times New Roman" w:cs="Times New Roman"/>
                <w:b/>
                <w:sz w:val="24"/>
                <w:szCs w:val="24"/>
              </w:rPr>
              <w:t>учреждения</w:t>
            </w:r>
          </w:p>
        </w:tc>
      </w:tr>
      <w:tr w:rsidR="00710878" w:rsidRPr="00710878" w:rsidTr="0036096B">
        <w:trPr>
          <w:gridAfter w:val="1"/>
          <w:wAfter w:w="68" w:type="dxa"/>
          <w:trHeight w:val="415"/>
        </w:trPr>
        <w:tc>
          <w:tcPr>
            <w:tcW w:w="959" w:type="dxa"/>
            <w:tcBorders>
              <w:bottom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p>
        </w:tc>
        <w:tc>
          <w:tcPr>
            <w:tcW w:w="2693" w:type="dxa"/>
            <w:tcBorders>
              <w:bottom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p>
        </w:tc>
        <w:tc>
          <w:tcPr>
            <w:tcW w:w="2977" w:type="dxa"/>
            <w:gridSpan w:val="2"/>
            <w:tcBorders>
              <w:bottom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Образование</w:t>
            </w:r>
          </w:p>
        </w:tc>
        <w:tc>
          <w:tcPr>
            <w:tcW w:w="2693" w:type="dxa"/>
            <w:gridSpan w:val="2"/>
            <w:tcBorders>
              <w:bottom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Здравоохранение</w:t>
            </w:r>
          </w:p>
        </w:tc>
        <w:tc>
          <w:tcPr>
            <w:tcW w:w="1189" w:type="dxa"/>
            <w:tcBorders>
              <w:bottom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Культура</w:t>
            </w:r>
          </w:p>
        </w:tc>
        <w:tc>
          <w:tcPr>
            <w:tcW w:w="2372" w:type="dxa"/>
            <w:gridSpan w:val="2"/>
            <w:tcBorders>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Социальные</w:t>
            </w:r>
          </w:p>
        </w:tc>
        <w:tc>
          <w:tcPr>
            <w:tcW w:w="3243" w:type="dxa"/>
            <w:tcBorders>
              <w:bottom w:val="single" w:sz="4" w:space="0" w:color="auto"/>
              <w:right w:val="single" w:sz="4" w:space="0" w:color="auto"/>
            </w:tcBorders>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Административные</w:t>
            </w: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1</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Генерала Петрова, 15</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МУЗ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ЦРБ»</w:t>
            </w:r>
          </w:p>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Главный корпус</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2</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Генерала Петрова, 15</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Взрослая поликлиника</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3</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г. Трубчевск, ул. </w:t>
            </w:r>
            <w:proofErr w:type="gramStart"/>
            <w:r w:rsidRPr="00710878">
              <w:rPr>
                <w:rFonts w:ascii="Times New Roman" w:hAnsi="Times New Roman" w:cs="Times New Roman"/>
                <w:sz w:val="24"/>
                <w:szCs w:val="24"/>
              </w:rPr>
              <w:t>Брянская</w:t>
            </w:r>
            <w:proofErr w:type="gramEnd"/>
            <w:r w:rsidRPr="00710878">
              <w:rPr>
                <w:rFonts w:ascii="Times New Roman" w:hAnsi="Times New Roman" w:cs="Times New Roman"/>
                <w:sz w:val="24"/>
                <w:szCs w:val="24"/>
              </w:rPr>
              <w:t>, 56</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Поликлиническое педиатрическое отделение</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4</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Генерала Петрова, 15</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Инфекционное отделение</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5</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Генерала Петрова, 15</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Детское отделение</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6</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Генерала Петрова, 15</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Неврологическое отделение</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7</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г. Трубчевск, ул. </w:t>
            </w:r>
            <w:proofErr w:type="spellStart"/>
            <w:r w:rsidRPr="00710878">
              <w:rPr>
                <w:rFonts w:ascii="Times New Roman" w:hAnsi="Times New Roman" w:cs="Times New Roman"/>
                <w:sz w:val="24"/>
                <w:szCs w:val="24"/>
              </w:rPr>
              <w:t>Севская</w:t>
            </w:r>
            <w:proofErr w:type="spellEnd"/>
            <w:r w:rsidRPr="00710878">
              <w:rPr>
                <w:rFonts w:ascii="Times New Roman" w:hAnsi="Times New Roman" w:cs="Times New Roman"/>
                <w:sz w:val="24"/>
                <w:szCs w:val="24"/>
              </w:rPr>
              <w:t>, 18</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Стоматологическое поликлиническое отделение</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8</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г. Трубчевск, ул. </w:t>
            </w:r>
            <w:proofErr w:type="gramStart"/>
            <w:r w:rsidRPr="00710878">
              <w:rPr>
                <w:rFonts w:ascii="Times New Roman" w:hAnsi="Times New Roman" w:cs="Times New Roman"/>
                <w:sz w:val="24"/>
                <w:szCs w:val="24"/>
              </w:rPr>
              <w:t>Брянская</w:t>
            </w:r>
            <w:proofErr w:type="gramEnd"/>
            <w:r w:rsidRPr="00710878">
              <w:rPr>
                <w:rFonts w:ascii="Times New Roman" w:hAnsi="Times New Roman" w:cs="Times New Roman"/>
                <w:sz w:val="24"/>
                <w:szCs w:val="24"/>
              </w:rPr>
              <w:t>, 47</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Женская консультация</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9</w:t>
            </w:r>
          </w:p>
        </w:tc>
        <w:tc>
          <w:tcPr>
            <w:tcW w:w="2693" w:type="dxa"/>
            <w:shd w:val="clear" w:color="auto" w:fill="auto"/>
            <w:vAlign w:val="center"/>
          </w:tcPr>
          <w:p w:rsidR="00710878" w:rsidRPr="00710878" w:rsidRDefault="00710878" w:rsidP="0036096B">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Генерала Петрова, 15</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Пищеблок</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10</w:t>
            </w:r>
          </w:p>
        </w:tc>
        <w:tc>
          <w:tcPr>
            <w:tcW w:w="2693" w:type="dxa"/>
            <w:shd w:val="clear" w:color="auto" w:fill="auto"/>
            <w:vAlign w:val="center"/>
          </w:tcPr>
          <w:p w:rsidR="00710878" w:rsidRPr="00710878" w:rsidRDefault="00710878" w:rsidP="0036096B">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Генерала Петрова, 15</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Прачечная</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11</w:t>
            </w:r>
          </w:p>
        </w:tc>
        <w:tc>
          <w:tcPr>
            <w:tcW w:w="2693" w:type="dxa"/>
            <w:shd w:val="clear" w:color="auto" w:fill="auto"/>
            <w:vAlign w:val="center"/>
          </w:tcPr>
          <w:p w:rsidR="00710878" w:rsidRPr="00710878" w:rsidRDefault="00710878" w:rsidP="0036096B">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Генерала Петрова, 15</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Бухгалтерия</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12</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Генерала Петрова, 15</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Паталого</w:t>
            </w:r>
            <w:proofErr w:type="spellEnd"/>
            <w:r w:rsidRPr="00710878">
              <w:rPr>
                <w:rFonts w:ascii="Times New Roman" w:hAnsi="Times New Roman" w:cs="Times New Roman"/>
                <w:sz w:val="24"/>
                <w:szCs w:val="24"/>
              </w:rPr>
              <w:t xml:space="preserve">-анатомическое </w:t>
            </w:r>
            <w:r w:rsidRPr="00710878">
              <w:rPr>
                <w:rFonts w:ascii="Times New Roman" w:hAnsi="Times New Roman" w:cs="Times New Roman"/>
                <w:sz w:val="24"/>
                <w:szCs w:val="24"/>
              </w:rPr>
              <w:lastRenderedPageBreak/>
              <w:t>отделение</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lastRenderedPageBreak/>
              <w:t>13</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п. </w:t>
            </w:r>
            <w:proofErr w:type="gramStart"/>
            <w:r w:rsidRPr="00710878">
              <w:rPr>
                <w:rFonts w:ascii="Times New Roman" w:hAnsi="Times New Roman" w:cs="Times New Roman"/>
                <w:sz w:val="24"/>
                <w:szCs w:val="24"/>
              </w:rPr>
              <w:t>Бороденка</w:t>
            </w:r>
            <w:proofErr w:type="gramEnd"/>
            <w:r w:rsidRPr="00710878">
              <w:rPr>
                <w:rFonts w:ascii="Times New Roman" w:hAnsi="Times New Roman" w:cs="Times New Roman"/>
                <w:sz w:val="24"/>
                <w:szCs w:val="24"/>
              </w:rPr>
              <w:t>, ул. Лесная, 16</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Бороденковский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14</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Селец, ул.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14</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Селецкая</w:t>
            </w:r>
            <w:proofErr w:type="spellEnd"/>
            <w:r w:rsidRPr="00710878">
              <w:rPr>
                <w:rFonts w:ascii="Times New Roman" w:hAnsi="Times New Roman" w:cs="Times New Roman"/>
                <w:sz w:val="24"/>
                <w:szCs w:val="24"/>
              </w:rPr>
              <w:t xml:space="preserve"> амбулатория</w:t>
            </w: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15</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 Алешенка, ул. Молодежная, 13</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Алешенский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16</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w:t>
            </w:r>
            <w:proofErr w:type="spellStart"/>
            <w:r w:rsidRPr="00710878">
              <w:rPr>
                <w:rFonts w:ascii="Times New Roman" w:hAnsi="Times New Roman" w:cs="Times New Roman"/>
                <w:sz w:val="24"/>
                <w:szCs w:val="24"/>
              </w:rPr>
              <w:t>Глыбочка</w:t>
            </w:r>
            <w:proofErr w:type="spellEnd"/>
            <w:r w:rsidRPr="00710878">
              <w:rPr>
                <w:rFonts w:ascii="Times New Roman" w:hAnsi="Times New Roman" w:cs="Times New Roman"/>
                <w:sz w:val="24"/>
                <w:szCs w:val="24"/>
              </w:rPr>
              <w:t xml:space="preserve">, ул. им. </w:t>
            </w:r>
            <w:proofErr w:type="spellStart"/>
            <w:r w:rsidRPr="00710878">
              <w:rPr>
                <w:rFonts w:ascii="Times New Roman" w:hAnsi="Times New Roman" w:cs="Times New Roman"/>
                <w:sz w:val="24"/>
                <w:szCs w:val="24"/>
              </w:rPr>
              <w:t>Постевого</w:t>
            </w:r>
            <w:proofErr w:type="spellEnd"/>
            <w:r w:rsidRPr="00710878">
              <w:rPr>
                <w:rFonts w:ascii="Times New Roman" w:hAnsi="Times New Roman" w:cs="Times New Roman"/>
                <w:sz w:val="24"/>
                <w:szCs w:val="24"/>
              </w:rPr>
              <w:t>, 4</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Глыбоченский</w:t>
            </w:r>
            <w:proofErr w:type="spellEnd"/>
            <w:r w:rsidRPr="00710878">
              <w:rPr>
                <w:rFonts w:ascii="Times New Roman" w:hAnsi="Times New Roman" w:cs="Times New Roman"/>
                <w:sz w:val="24"/>
                <w:szCs w:val="24"/>
              </w:rPr>
              <w:t xml:space="preserve"> ФАП</w:t>
            </w:r>
          </w:p>
          <w:p w:rsidR="00710878" w:rsidRPr="00710878" w:rsidRDefault="00710878" w:rsidP="0036096B">
            <w:pPr>
              <w:spacing w:after="0" w:line="240" w:lineRule="auto"/>
              <w:jc w:val="center"/>
              <w:rPr>
                <w:rFonts w:ascii="Times New Roman" w:hAnsi="Times New Roman" w:cs="Times New Roman"/>
                <w:sz w:val="24"/>
                <w:szCs w:val="24"/>
              </w:rPr>
            </w:pP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17</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Любец</w:t>
            </w:r>
            <w:proofErr w:type="spellEnd"/>
            <w:r w:rsidRPr="00710878">
              <w:rPr>
                <w:rFonts w:ascii="Times New Roman" w:hAnsi="Times New Roman" w:cs="Times New Roman"/>
                <w:sz w:val="24"/>
                <w:szCs w:val="24"/>
              </w:rPr>
              <w:t>, ул. Школьная, 47</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Любецкий ФАП</w:t>
            </w: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18</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 Городцы, ул. Трубчевска, 94</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Городецкий 1 ФАП</w:t>
            </w: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19</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 Городцы, ул. Кирова, 52</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Городецкий 2 ФАП</w:t>
            </w:r>
          </w:p>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20</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 Поповка, ул. Набережная, 27 а</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Поповский ФАП</w:t>
            </w: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21</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Филипповичи, ул. </w:t>
            </w:r>
            <w:proofErr w:type="gramStart"/>
            <w:r w:rsidRPr="00710878">
              <w:rPr>
                <w:rFonts w:ascii="Times New Roman" w:hAnsi="Times New Roman" w:cs="Times New Roman"/>
                <w:sz w:val="24"/>
                <w:szCs w:val="24"/>
              </w:rPr>
              <w:t>Новая</w:t>
            </w:r>
            <w:proofErr w:type="gramEnd"/>
            <w:r w:rsidRPr="00710878">
              <w:rPr>
                <w:rFonts w:ascii="Times New Roman" w:hAnsi="Times New Roman" w:cs="Times New Roman"/>
                <w:sz w:val="24"/>
                <w:szCs w:val="24"/>
              </w:rPr>
              <w:t>, 1</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Филипповичский</w:t>
            </w:r>
            <w:proofErr w:type="spellEnd"/>
            <w:r w:rsidRPr="00710878">
              <w:rPr>
                <w:rFonts w:ascii="Times New Roman" w:hAnsi="Times New Roman" w:cs="Times New Roman"/>
                <w:sz w:val="24"/>
                <w:szCs w:val="24"/>
              </w:rPr>
              <w:t xml:space="preserve"> ФАП</w:t>
            </w:r>
          </w:p>
          <w:p w:rsidR="00710878" w:rsidRPr="00710878" w:rsidRDefault="00710878" w:rsidP="0036096B">
            <w:pPr>
              <w:spacing w:after="0" w:line="240" w:lineRule="auto"/>
              <w:jc w:val="center"/>
              <w:rPr>
                <w:rFonts w:ascii="Times New Roman" w:hAnsi="Times New Roman" w:cs="Times New Roman"/>
                <w:sz w:val="24"/>
                <w:szCs w:val="24"/>
              </w:rPr>
            </w:pP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22</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 Красное, ул. Новая, 17</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Красненский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23</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Семячки</w:t>
            </w:r>
            <w:proofErr w:type="spellEnd"/>
            <w:r w:rsidRPr="00710878">
              <w:rPr>
                <w:rFonts w:ascii="Times New Roman" w:hAnsi="Times New Roman" w:cs="Times New Roman"/>
                <w:sz w:val="24"/>
                <w:szCs w:val="24"/>
              </w:rPr>
              <w:t>, ул. Советская, 14</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Семячковский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24</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Ужа, ул. </w:t>
            </w:r>
            <w:proofErr w:type="gramStart"/>
            <w:r w:rsidRPr="00710878">
              <w:rPr>
                <w:rFonts w:ascii="Times New Roman" w:hAnsi="Times New Roman" w:cs="Times New Roman"/>
                <w:sz w:val="24"/>
                <w:szCs w:val="24"/>
              </w:rPr>
              <w:t>Строительная</w:t>
            </w:r>
            <w:proofErr w:type="gramEnd"/>
            <w:r w:rsidRPr="00710878">
              <w:rPr>
                <w:rFonts w:ascii="Times New Roman" w:hAnsi="Times New Roman" w:cs="Times New Roman"/>
                <w:sz w:val="24"/>
                <w:szCs w:val="24"/>
              </w:rPr>
              <w:t>, 38</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Ужанский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25</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Аладьино, ул.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7</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Аладьинский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26</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Молчаново, ул. </w:t>
            </w:r>
            <w:proofErr w:type="gramStart"/>
            <w:r w:rsidRPr="00710878">
              <w:rPr>
                <w:rFonts w:ascii="Times New Roman" w:hAnsi="Times New Roman" w:cs="Times New Roman"/>
                <w:sz w:val="24"/>
                <w:szCs w:val="24"/>
              </w:rPr>
              <w:t>Луговая</w:t>
            </w:r>
            <w:proofErr w:type="gramEnd"/>
            <w:r w:rsidRPr="00710878">
              <w:rPr>
                <w:rFonts w:ascii="Times New Roman" w:hAnsi="Times New Roman" w:cs="Times New Roman"/>
                <w:sz w:val="24"/>
                <w:szCs w:val="24"/>
              </w:rPr>
              <w:t>, 5а</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Молчановский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27</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w:t>
            </w:r>
            <w:proofErr w:type="spellStart"/>
            <w:r w:rsidRPr="00710878">
              <w:rPr>
                <w:rFonts w:ascii="Times New Roman" w:hAnsi="Times New Roman" w:cs="Times New Roman"/>
                <w:sz w:val="24"/>
                <w:szCs w:val="24"/>
              </w:rPr>
              <w:t>Мосточено</w:t>
            </w:r>
            <w:proofErr w:type="spellEnd"/>
            <w:r w:rsidRPr="00710878">
              <w:rPr>
                <w:rFonts w:ascii="Times New Roman" w:hAnsi="Times New Roman" w:cs="Times New Roman"/>
                <w:sz w:val="24"/>
                <w:szCs w:val="24"/>
              </w:rPr>
              <w:t>, пер. Молодежный, 8</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Мосточенский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28</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с. Усох, ул. Молодежная, 17</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Усохский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29</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Радутино</w:t>
            </w:r>
            <w:proofErr w:type="spellEnd"/>
            <w:r w:rsidRPr="00710878">
              <w:rPr>
                <w:rFonts w:ascii="Times New Roman" w:hAnsi="Times New Roman" w:cs="Times New Roman"/>
                <w:sz w:val="24"/>
                <w:szCs w:val="24"/>
              </w:rPr>
              <w:t xml:space="preserve">, пер. </w:t>
            </w:r>
            <w:proofErr w:type="spellStart"/>
            <w:r w:rsidRPr="00710878">
              <w:rPr>
                <w:rFonts w:ascii="Times New Roman" w:hAnsi="Times New Roman" w:cs="Times New Roman"/>
                <w:sz w:val="24"/>
                <w:szCs w:val="24"/>
              </w:rPr>
              <w:t>Деснянский</w:t>
            </w:r>
            <w:proofErr w:type="spellEnd"/>
            <w:r w:rsidRPr="00710878">
              <w:rPr>
                <w:rFonts w:ascii="Times New Roman" w:hAnsi="Times New Roman" w:cs="Times New Roman"/>
                <w:sz w:val="24"/>
                <w:szCs w:val="24"/>
              </w:rPr>
              <w:t>, 2</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Радутинский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lastRenderedPageBreak/>
              <w:t>30</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w:t>
            </w:r>
            <w:proofErr w:type="spellStart"/>
            <w:r w:rsidRPr="00710878">
              <w:rPr>
                <w:rFonts w:ascii="Times New Roman" w:hAnsi="Times New Roman" w:cs="Times New Roman"/>
                <w:sz w:val="24"/>
                <w:szCs w:val="24"/>
              </w:rPr>
              <w:t>Комягино</w:t>
            </w:r>
            <w:proofErr w:type="spellEnd"/>
            <w:r w:rsidRPr="00710878">
              <w:rPr>
                <w:rFonts w:ascii="Times New Roman" w:hAnsi="Times New Roman" w:cs="Times New Roman"/>
                <w:sz w:val="24"/>
                <w:szCs w:val="24"/>
              </w:rPr>
              <w:t>, ул. Зеленая, 29</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Комягинский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31</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w:t>
            </w:r>
            <w:proofErr w:type="spellStart"/>
            <w:r w:rsidRPr="00710878">
              <w:rPr>
                <w:rFonts w:ascii="Times New Roman" w:hAnsi="Times New Roman" w:cs="Times New Roman"/>
                <w:sz w:val="24"/>
                <w:szCs w:val="24"/>
              </w:rPr>
              <w:t>Котляково</w:t>
            </w:r>
            <w:proofErr w:type="spellEnd"/>
            <w:r w:rsidRPr="00710878">
              <w:rPr>
                <w:rFonts w:ascii="Times New Roman" w:hAnsi="Times New Roman" w:cs="Times New Roman"/>
                <w:sz w:val="24"/>
                <w:szCs w:val="24"/>
              </w:rPr>
              <w:t>, ул. Мира, 43</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Котляковский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32</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w:t>
            </w:r>
            <w:proofErr w:type="spellStart"/>
            <w:r w:rsidRPr="00710878">
              <w:rPr>
                <w:rFonts w:ascii="Times New Roman" w:hAnsi="Times New Roman" w:cs="Times New Roman"/>
                <w:sz w:val="24"/>
                <w:szCs w:val="24"/>
              </w:rPr>
              <w:t>Радинск</w:t>
            </w:r>
            <w:proofErr w:type="spellEnd"/>
            <w:r w:rsidRPr="00710878">
              <w:rPr>
                <w:rFonts w:ascii="Times New Roman" w:hAnsi="Times New Roman" w:cs="Times New Roman"/>
                <w:sz w:val="24"/>
                <w:szCs w:val="24"/>
              </w:rPr>
              <w:t>, ул. Лесная, 5</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Радинский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33</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Юрово</w:t>
            </w:r>
            <w:proofErr w:type="spellEnd"/>
            <w:r w:rsidRPr="00710878">
              <w:rPr>
                <w:rFonts w:ascii="Times New Roman" w:hAnsi="Times New Roman" w:cs="Times New Roman"/>
                <w:sz w:val="24"/>
                <w:szCs w:val="24"/>
              </w:rPr>
              <w:t>, ул. Центральная, 5</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Юровский ФАП</w:t>
            </w:r>
          </w:p>
          <w:p w:rsidR="00710878" w:rsidRPr="00710878" w:rsidRDefault="00710878" w:rsidP="0036096B">
            <w:pPr>
              <w:spacing w:after="0" w:line="240" w:lineRule="auto"/>
              <w:jc w:val="center"/>
              <w:rPr>
                <w:rFonts w:ascii="Times New Roman" w:hAnsi="Times New Roman" w:cs="Times New Roman"/>
                <w:sz w:val="24"/>
                <w:szCs w:val="24"/>
              </w:rPr>
            </w:pP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34</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Гнилево</w:t>
            </w:r>
            <w:proofErr w:type="spellEnd"/>
            <w:r w:rsidRPr="00710878">
              <w:rPr>
                <w:rFonts w:ascii="Times New Roman" w:hAnsi="Times New Roman" w:cs="Times New Roman"/>
                <w:sz w:val="24"/>
                <w:szCs w:val="24"/>
              </w:rPr>
              <w:t>, ул. Мира, 11</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Гнилевский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35</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w:t>
            </w:r>
            <w:proofErr w:type="spellStart"/>
            <w:r w:rsidRPr="00710878">
              <w:rPr>
                <w:rFonts w:ascii="Times New Roman" w:hAnsi="Times New Roman" w:cs="Times New Roman"/>
                <w:sz w:val="24"/>
                <w:szCs w:val="24"/>
              </w:rPr>
              <w:t>Голубча</w:t>
            </w:r>
            <w:proofErr w:type="spellEnd"/>
            <w:r w:rsidRPr="00710878">
              <w:rPr>
                <w:rFonts w:ascii="Times New Roman" w:hAnsi="Times New Roman" w:cs="Times New Roman"/>
                <w:sz w:val="24"/>
                <w:szCs w:val="24"/>
              </w:rPr>
              <w:t xml:space="preserve">, ул. </w:t>
            </w:r>
            <w:proofErr w:type="spellStart"/>
            <w:r w:rsidRPr="00710878">
              <w:rPr>
                <w:rFonts w:ascii="Times New Roman" w:hAnsi="Times New Roman" w:cs="Times New Roman"/>
                <w:sz w:val="24"/>
                <w:szCs w:val="24"/>
              </w:rPr>
              <w:t>Деснянская</w:t>
            </w:r>
            <w:proofErr w:type="spellEnd"/>
            <w:r w:rsidRPr="00710878">
              <w:rPr>
                <w:rFonts w:ascii="Times New Roman" w:hAnsi="Times New Roman" w:cs="Times New Roman"/>
                <w:sz w:val="24"/>
                <w:szCs w:val="24"/>
              </w:rPr>
              <w:t>, 41</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Голубчанский</w:t>
            </w:r>
            <w:proofErr w:type="spellEnd"/>
            <w:r w:rsidRPr="00710878">
              <w:rPr>
                <w:rFonts w:ascii="Times New Roman" w:hAnsi="Times New Roman" w:cs="Times New Roman"/>
                <w:sz w:val="24"/>
                <w:szCs w:val="24"/>
              </w:rPr>
              <w:t xml:space="preserve"> ФАП</w:t>
            </w:r>
          </w:p>
          <w:p w:rsidR="00710878" w:rsidRPr="00710878" w:rsidRDefault="00710878" w:rsidP="0036096B">
            <w:pPr>
              <w:spacing w:after="0" w:line="240" w:lineRule="auto"/>
              <w:jc w:val="center"/>
              <w:rPr>
                <w:rFonts w:ascii="Times New Roman" w:hAnsi="Times New Roman" w:cs="Times New Roman"/>
                <w:sz w:val="24"/>
                <w:szCs w:val="24"/>
              </w:rPr>
            </w:pP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36</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Рябчевск</w:t>
            </w:r>
            <w:proofErr w:type="spellEnd"/>
            <w:r w:rsidRPr="00710878">
              <w:rPr>
                <w:rFonts w:ascii="Times New Roman" w:hAnsi="Times New Roman" w:cs="Times New Roman"/>
                <w:sz w:val="24"/>
                <w:szCs w:val="24"/>
              </w:rPr>
              <w:t>, ул. Шоссейная, 25</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Рябчевский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37</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 Сосновка, ул</w:t>
            </w:r>
            <w:proofErr w:type="gramStart"/>
            <w:r w:rsidRPr="00710878">
              <w:rPr>
                <w:rFonts w:ascii="Times New Roman" w:hAnsi="Times New Roman" w:cs="Times New Roman"/>
                <w:sz w:val="24"/>
                <w:szCs w:val="24"/>
              </w:rPr>
              <w:t>.П</w:t>
            </w:r>
            <w:proofErr w:type="gramEnd"/>
            <w:r w:rsidRPr="00710878">
              <w:rPr>
                <w:rFonts w:ascii="Times New Roman" w:hAnsi="Times New Roman" w:cs="Times New Roman"/>
                <w:sz w:val="24"/>
                <w:szCs w:val="24"/>
              </w:rPr>
              <w:t>артизанская, 1а</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Сосновский ФАП</w:t>
            </w:r>
          </w:p>
          <w:p w:rsidR="00710878" w:rsidRPr="00710878" w:rsidRDefault="00710878" w:rsidP="0036096B">
            <w:pPr>
              <w:spacing w:after="0" w:line="240" w:lineRule="auto"/>
              <w:jc w:val="center"/>
              <w:rPr>
                <w:rFonts w:ascii="Times New Roman" w:hAnsi="Times New Roman" w:cs="Times New Roman"/>
                <w:sz w:val="24"/>
                <w:szCs w:val="24"/>
              </w:rPr>
            </w:pP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38</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Любожичи</w:t>
            </w:r>
            <w:proofErr w:type="spellEnd"/>
            <w:r w:rsidRPr="00710878">
              <w:rPr>
                <w:rFonts w:ascii="Times New Roman" w:hAnsi="Times New Roman" w:cs="Times New Roman"/>
                <w:sz w:val="24"/>
                <w:szCs w:val="24"/>
              </w:rPr>
              <w:t>, ул. Новая, 2</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Любожический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39</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highlight w:val="yellow"/>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Плюсково</w:t>
            </w:r>
            <w:proofErr w:type="spellEnd"/>
            <w:r w:rsidRPr="00710878">
              <w:rPr>
                <w:rFonts w:ascii="Times New Roman" w:hAnsi="Times New Roman" w:cs="Times New Roman"/>
                <w:sz w:val="24"/>
                <w:szCs w:val="24"/>
              </w:rPr>
              <w:t>, ул. Урицкого, 35</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highlight w:val="yellow"/>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Плюсковский</w:t>
            </w:r>
            <w:proofErr w:type="spellEnd"/>
            <w:r w:rsidRPr="00710878">
              <w:rPr>
                <w:rFonts w:ascii="Times New Roman" w:hAnsi="Times New Roman" w:cs="Times New Roman"/>
                <w:sz w:val="24"/>
                <w:szCs w:val="24"/>
              </w:rPr>
              <w:t xml:space="preserve"> ФАП</w:t>
            </w:r>
          </w:p>
          <w:p w:rsidR="00710878" w:rsidRPr="00710878" w:rsidRDefault="00710878" w:rsidP="0036096B">
            <w:pPr>
              <w:spacing w:after="0" w:line="240" w:lineRule="auto"/>
              <w:jc w:val="center"/>
              <w:rPr>
                <w:rFonts w:ascii="Times New Roman" w:hAnsi="Times New Roman" w:cs="Times New Roman"/>
                <w:sz w:val="24"/>
                <w:szCs w:val="24"/>
              </w:rPr>
            </w:pP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40</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Ложки, ул. </w:t>
            </w:r>
            <w:proofErr w:type="spellStart"/>
            <w:r w:rsidRPr="00710878">
              <w:rPr>
                <w:rFonts w:ascii="Times New Roman" w:hAnsi="Times New Roman" w:cs="Times New Roman"/>
                <w:sz w:val="24"/>
                <w:szCs w:val="24"/>
              </w:rPr>
              <w:t>Ложковская</w:t>
            </w:r>
            <w:proofErr w:type="spellEnd"/>
            <w:r w:rsidRPr="00710878">
              <w:rPr>
                <w:rFonts w:ascii="Times New Roman" w:hAnsi="Times New Roman" w:cs="Times New Roman"/>
                <w:sz w:val="24"/>
                <w:szCs w:val="24"/>
              </w:rPr>
              <w:t>, 18</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highlight w:val="yellow"/>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Ложковский</w:t>
            </w:r>
            <w:proofErr w:type="spellEnd"/>
            <w:r w:rsidRPr="00710878">
              <w:rPr>
                <w:rFonts w:ascii="Times New Roman" w:hAnsi="Times New Roman" w:cs="Times New Roman"/>
                <w:sz w:val="24"/>
                <w:szCs w:val="24"/>
              </w:rPr>
              <w:t xml:space="preserve"> ФАП</w:t>
            </w: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41</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Юрово</w:t>
            </w:r>
            <w:proofErr w:type="spellEnd"/>
            <w:r w:rsidRPr="00710878">
              <w:rPr>
                <w:rFonts w:ascii="Times New Roman" w:hAnsi="Times New Roman" w:cs="Times New Roman"/>
                <w:sz w:val="24"/>
                <w:szCs w:val="24"/>
              </w:rPr>
              <w:t>, ул. Центральная, 5</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Юровский ФАП</w:t>
            </w:r>
          </w:p>
          <w:p w:rsidR="00710878" w:rsidRPr="00710878" w:rsidRDefault="00710878" w:rsidP="0036096B">
            <w:pPr>
              <w:spacing w:after="0" w:line="240" w:lineRule="auto"/>
              <w:jc w:val="center"/>
              <w:rPr>
                <w:rFonts w:ascii="Times New Roman" w:hAnsi="Times New Roman" w:cs="Times New Roman"/>
                <w:sz w:val="24"/>
                <w:szCs w:val="24"/>
              </w:rPr>
            </w:pP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42</w:t>
            </w:r>
          </w:p>
        </w:tc>
        <w:tc>
          <w:tcPr>
            <w:tcW w:w="2693" w:type="dxa"/>
            <w:shd w:val="clear" w:color="auto" w:fill="auto"/>
            <w:vAlign w:val="center"/>
          </w:tcPr>
          <w:p w:rsidR="00710878" w:rsidRPr="00710878" w:rsidRDefault="00710878" w:rsidP="0036096B">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п. Белая Березка, ул. Первомайская, 12</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Общесоматическое отделение </w:t>
            </w:r>
            <w:proofErr w:type="spellStart"/>
            <w:r w:rsidRPr="00710878">
              <w:rPr>
                <w:rFonts w:ascii="Times New Roman" w:hAnsi="Times New Roman" w:cs="Times New Roman"/>
                <w:sz w:val="24"/>
                <w:szCs w:val="24"/>
              </w:rPr>
              <w:t>Белоберезковс</w:t>
            </w:r>
            <w:proofErr w:type="spellEnd"/>
            <w:r w:rsidRPr="00710878">
              <w:rPr>
                <w:rFonts w:ascii="Times New Roman" w:hAnsi="Times New Roman" w:cs="Times New Roman"/>
                <w:sz w:val="24"/>
                <w:szCs w:val="24"/>
              </w:rPr>
              <w:t>-кой участковой больницы</w:t>
            </w:r>
          </w:p>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(детское отделение, инфекционное отделе-</w:t>
            </w:r>
            <w:proofErr w:type="spellStart"/>
            <w:r w:rsidRPr="00710878">
              <w:rPr>
                <w:rFonts w:ascii="Times New Roman" w:hAnsi="Times New Roman" w:cs="Times New Roman"/>
                <w:sz w:val="24"/>
                <w:szCs w:val="24"/>
              </w:rPr>
              <w:t>ние</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паталого-анатоми-ческое</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отделение</w:t>
            </w:r>
            <w:proofErr w:type="gramStart"/>
            <w:r w:rsidRPr="00710878">
              <w:rPr>
                <w:rFonts w:ascii="Times New Roman" w:hAnsi="Times New Roman" w:cs="Times New Roman"/>
                <w:sz w:val="24"/>
                <w:szCs w:val="24"/>
              </w:rPr>
              <w:t>,п</w:t>
            </w:r>
            <w:proofErr w:type="gramEnd"/>
            <w:r w:rsidRPr="00710878">
              <w:rPr>
                <w:rFonts w:ascii="Times New Roman" w:hAnsi="Times New Roman" w:cs="Times New Roman"/>
                <w:sz w:val="24"/>
                <w:szCs w:val="24"/>
              </w:rPr>
              <w:t>рачка</w:t>
            </w:r>
            <w:proofErr w:type="spellEnd"/>
            <w:r w:rsidRPr="00710878">
              <w:rPr>
                <w:rFonts w:ascii="Times New Roman" w:hAnsi="Times New Roman" w:cs="Times New Roman"/>
                <w:sz w:val="24"/>
                <w:szCs w:val="24"/>
              </w:rPr>
              <w:t>)</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43</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п. Белая Березка, ул. Ленина, 15</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Поликлиническое отделение </w:t>
            </w:r>
            <w:proofErr w:type="spellStart"/>
            <w:r w:rsidRPr="00710878">
              <w:rPr>
                <w:rFonts w:ascii="Times New Roman" w:hAnsi="Times New Roman" w:cs="Times New Roman"/>
                <w:sz w:val="24"/>
                <w:szCs w:val="24"/>
              </w:rPr>
              <w:t>Белоберезковской</w:t>
            </w:r>
            <w:proofErr w:type="spellEnd"/>
            <w:r w:rsidRPr="00710878">
              <w:rPr>
                <w:rFonts w:ascii="Times New Roman" w:hAnsi="Times New Roman" w:cs="Times New Roman"/>
                <w:sz w:val="24"/>
                <w:szCs w:val="24"/>
              </w:rPr>
              <w:t xml:space="preserve"> </w:t>
            </w:r>
            <w:r w:rsidRPr="00710878">
              <w:rPr>
                <w:rFonts w:ascii="Times New Roman" w:hAnsi="Times New Roman" w:cs="Times New Roman"/>
                <w:sz w:val="24"/>
                <w:szCs w:val="24"/>
              </w:rPr>
              <w:lastRenderedPageBreak/>
              <w:t>участковой больницы</w:t>
            </w: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lastRenderedPageBreak/>
              <w:t>44</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Воровского, 12</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ГСУСОССЗН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детский дом-интернат для умственно отсталых детей»</w:t>
            </w: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45</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Свердлова, 71</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ГБУСО «Центр социальной помощи семье и детям Трубчевского района»</w:t>
            </w: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46</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 Трубчевск, ул. Володарского, 12 а</w:t>
            </w:r>
          </w:p>
        </w:tc>
        <w:tc>
          <w:tcPr>
            <w:tcW w:w="2961"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ГУ «ОСЗН Трубчевского района»</w:t>
            </w: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47</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 </w:t>
            </w:r>
            <w:proofErr w:type="spellStart"/>
            <w:r w:rsidRPr="00710878">
              <w:rPr>
                <w:rFonts w:ascii="Times New Roman" w:hAnsi="Times New Roman" w:cs="Times New Roman"/>
                <w:sz w:val="24"/>
                <w:szCs w:val="24"/>
              </w:rPr>
              <w:t>Кветунь</w:t>
            </w:r>
            <w:proofErr w:type="spellEnd"/>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342" w:type="dxa"/>
            <w:gridSpan w:val="3"/>
            <w:shd w:val="clear" w:color="auto" w:fill="auto"/>
            <w:vAlign w:val="center"/>
          </w:tcPr>
          <w:p w:rsidR="00710878" w:rsidRPr="00710878" w:rsidRDefault="00710878" w:rsidP="0036096B">
            <w:pPr>
              <w:tabs>
                <w:tab w:val="left" w:pos="5100"/>
              </w:tabs>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ГСУСОССЗН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психоневрологический интернат»</w:t>
            </w: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r w:rsidR="00710878" w:rsidRPr="00710878" w:rsidTr="0036096B">
        <w:tc>
          <w:tcPr>
            <w:tcW w:w="959" w:type="dxa"/>
            <w:shd w:val="clear" w:color="auto" w:fill="auto"/>
          </w:tcPr>
          <w:p w:rsidR="00710878" w:rsidRPr="00710878" w:rsidRDefault="00710878" w:rsidP="0036096B">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48</w:t>
            </w:r>
          </w:p>
        </w:tc>
        <w:tc>
          <w:tcPr>
            <w:tcW w:w="2693" w:type="dxa"/>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Плюсково</w:t>
            </w:r>
            <w:proofErr w:type="spellEnd"/>
            <w:r w:rsidRPr="00710878">
              <w:rPr>
                <w:rFonts w:ascii="Times New Roman" w:hAnsi="Times New Roman" w:cs="Times New Roman"/>
                <w:sz w:val="24"/>
                <w:szCs w:val="24"/>
              </w:rPr>
              <w:t>, ул. Урицкого, 66</w:t>
            </w:r>
          </w:p>
        </w:tc>
        <w:tc>
          <w:tcPr>
            <w:tcW w:w="2961"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highlight w:val="yellow"/>
              </w:rPr>
            </w:pPr>
          </w:p>
        </w:tc>
        <w:tc>
          <w:tcPr>
            <w:tcW w:w="2643" w:type="dxa"/>
            <w:gridSpan w:val="2"/>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1342" w:type="dxa"/>
            <w:gridSpan w:val="3"/>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c>
          <w:tcPr>
            <w:tcW w:w="2285" w:type="dxa"/>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ГУ «Дом-интернат малой </w:t>
            </w:r>
            <w:proofErr w:type="spellStart"/>
            <w:proofErr w:type="gramStart"/>
            <w:r w:rsidRPr="00710878">
              <w:rPr>
                <w:rFonts w:ascii="Times New Roman" w:hAnsi="Times New Roman" w:cs="Times New Roman"/>
                <w:sz w:val="24"/>
                <w:szCs w:val="24"/>
              </w:rPr>
              <w:t>вместимос-ти</w:t>
            </w:r>
            <w:proofErr w:type="spellEnd"/>
            <w:proofErr w:type="gramEnd"/>
            <w:r w:rsidRPr="00710878">
              <w:rPr>
                <w:rFonts w:ascii="Times New Roman" w:hAnsi="Times New Roman" w:cs="Times New Roman"/>
                <w:sz w:val="24"/>
                <w:szCs w:val="24"/>
              </w:rPr>
              <w:t xml:space="preserve"> для пожилых людей и инвалидов»</w:t>
            </w:r>
          </w:p>
        </w:tc>
        <w:tc>
          <w:tcPr>
            <w:tcW w:w="3311" w:type="dxa"/>
            <w:gridSpan w:val="2"/>
            <w:tcBorders>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p>
        </w:tc>
      </w:tr>
    </w:tbl>
    <w:p w:rsidR="00710878" w:rsidRPr="00710878" w:rsidRDefault="00710878" w:rsidP="00710878">
      <w:pPr>
        <w:rPr>
          <w:rFonts w:ascii="Times New Roman" w:hAnsi="Times New Roman" w:cs="Times New Roman"/>
          <w:b/>
          <w:sz w:val="24"/>
          <w:szCs w:val="24"/>
        </w:rPr>
      </w:pPr>
      <w:r w:rsidRPr="00710878">
        <w:rPr>
          <w:rFonts w:ascii="Times New Roman" w:hAnsi="Times New Roman" w:cs="Times New Roman"/>
          <w:b/>
          <w:sz w:val="24"/>
          <w:szCs w:val="24"/>
        </w:rPr>
        <w:br/>
      </w:r>
      <w:r w:rsidRPr="00710878">
        <w:rPr>
          <w:rFonts w:ascii="Times New Roman" w:hAnsi="Times New Roman" w:cs="Times New Roman"/>
          <w:b/>
          <w:sz w:val="24"/>
          <w:szCs w:val="24"/>
        </w:rPr>
        <w:br/>
      </w:r>
    </w:p>
    <w:p w:rsidR="00710878" w:rsidRPr="00710878" w:rsidRDefault="00710878" w:rsidP="00710878">
      <w:pPr>
        <w:rPr>
          <w:rFonts w:ascii="Times New Roman" w:hAnsi="Times New Roman" w:cs="Times New Roman"/>
          <w:b/>
          <w:sz w:val="24"/>
          <w:szCs w:val="24"/>
        </w:rPr>
      </w:pPr>
    </w:p>
    <w:p w:rsidR="00710878" w:rsidRPr="00710878" w:rsidRDefault="00710878" w:rsidP="00710878">
      <w:pPr>
        <w:rPr>
          <w:rFonts w:ascii="Times New Roman" w:hAnsi="Times New Roman" w:cs="Times New Roman"/>
          <w:b/>
          <w:sz w:val="24"/>
          <w:szCs w:val="24"/>
        </w:rPr>
      </w:pPr>
    </w:p>
    <w:p w:rsidR="0036096B" w:rsidRDefault="00710878" w:rsidP="00710878">
      <w:pPr>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
    <w:p w:rsidR="0036096B" w:rsidRDefault="0036096B" w:rsidP="00710878">
      <w:pPr>
        <w:jc w:val="center"/>
        <w:rPr>
          <w:rFonts w:ascii="Times New Roman" w:hAnsi="Times New Roman" w:cs="Times New Roman"/>
          <w:b/>
          <w:sz w:val="24"/>
          <w:szCs w:val="24"/>
        </w:rPr>
      </w:pPr>
    </w:p>
    <w:p w:rsidR="00710878" w:rsidRPr="00710878" w:rsidRDefault="00710878" w:rsidP="00710878">
      <w:pPr>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Сведения по жилищному фонду Трубчевского района</w:t>
      </w:r>
    </w:p>
    <w:p w:rsidR="00710878" w:rsidRPr="00710878" w:rsidRDefault="00710878" w:rsidP="0036096B">
      <w:pPr>
        <w:tabs>
          <w:tab w:val="left" w:pos="7455"/>
        </w:tabs>
        <w:jc w:val="right"/>
        <w:rPr>
          <w:rFonts w:ascii="Times New Roman" w:hAnsi="Times New Roman" w:cs="Times New Roman"/>
          <w:sz w:val="24"/>
          <w:szCs w:val="24"/>
        </w:rPr>
      </w:pPr>
      <w:r w:rsidRPr="00710878">
        <w:rPr>
          <w:rFonts w:ascii="Times New Roman" w:hAnsi="Times New Roman" w:cs="Times New Roman"/>
          <w:b/>
          <w:sz w:val="24"/>
          <w:szCs w:val="24"/>
        </w:rPr>
        <w:tab/>
      </w:r>
      <w:r w:rsidR="0036096B">
        <w:rPr>
          <w:rFonts w:ascii="Times New Roman" w:hAnsi="Times New Roman" w:cs="Times New Roman"/>
          <w:sz w:val="24"/>
          <w:szCs w:val="24"/>
        </w:rPr>
        <w:t>Таблица 1.3</w:t>
      </w:r>
    </w:p>
    <w:tbl>
      <w:tblPr>
        <w:tblW w:w="14600" w:type="dxa"/>
        <w:tblInd w:w="1384" w:type="dxa"/>
        <w:tblLook w:val="0000" w:firstRow="0" w:lastRow="0" w:firstColumn="0" w:lastColumn="0" w:noHBand="0" w:noVBand="0"/>
      </w:tblPr>
      <w:tblGrid>
        <w:gridCol w:w="4992"/>
        <w:gridCol w:w="1260"/>
        <w:gridCol w:w="1968"/>
        <w:gridCol w:w="2090"/>
        <w:gridCol w:w="4290"/>
      </w:tblGrid>
      <w:tr w:rsidR="00710878" w:rsidRPr="00710878" w:rsidTr="0036096B">
        <w:trPr>
          <w:trHeight w:val="370"/>
        </w:trPr>
        <w:tc>
          <w:tcPr>
            <w:tcW w:w="4992" w:type="dxa"/>
            <w:tcBorders>
              <w:top w:val="single" w:sz="4" w:space="0" w:color="auto"/>
              <w:left w:val="single" w:sz="4" w:space="0" w:color="auto"/>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показателя</w:t>
            </w:r>
          </w:p>
        </w:tc>
        <w:tc>
          <w:tcPr>
            <w:tcW w:w="1260" w:type="dxa"/>
            <w:tcBorders>
              <w:top w:val="single" w:sz="4" w:space="0" w:color="auto"/>
              <w:left w:val="nil"/>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ед. изм.</w:t>
            </w:r>
          </w:p>
        </w:tc>
        <w:tc>
          <w:tcPr>
            <w:tcW w:w="1968" w:type="dxa"/>
            <w:tcBorders>
              <w:top w:val="single" w:sz="4"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
                <w:bCs/>
                <w:sz w:val="24"/>
                <w:szCs w:val="24"/>
              </w:rPr>
            </w:pPr>
            <w:r w:rsidRPr="00710878">
              <w:rPr>
                <w:rFonts w:ascii="Times New Roman" w:hAnsi="Times New Roman" w:cs="Times New Roman"/>
                <w:b/>
                <w:bCs/>
                <w:sz w:val="24"/>
                <w:szCs w:val="24"/>
              </w:rPr>
              <w:t>2007</w:t>
            </w:r>
          </w:p>
        </w:tc>
        <w:tc>
          <w:tcPr>
            <w:tcW w:w="2090" w:type="dxa"/>
            <w:tcBorders>
              <w:top w:val="single" w:sz="4"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
                <w:bCs/>
                <w:sz w:val="24"/>
                <w:szCs w:val="24"/>
              </w:rPr>
            </w:pPr>
            <w:r w:rsidRPr="00710878">
              <w:rPr>
                <w:rFonts w:ascii="Times New Roman" w:hAnsi="Times New Roman" w:cs="Times New Roman"/>
                <w:b/>
                <w:bCs/>
                <w:sz w:val="24"/>
                <w:szCs w:val="24"/>
              </w:rPr>
              <w:t>2008</w:t>
            </w:r>
          </w:p>
        </w:tc>
        <w:tc>
          <w:tcPr>
            <w:tcW w:w="4290" w:type="dxa"/>
            <w:tcBorders>
              <w:top w:val="single" w:sz="4"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
                <w:bCs/>
                <w:sz w:val="24"/>
                <w:szCs w:val="24"/>
              </w:rPr>
            </w:pPr>
            <w:r w:rsidRPr="00710878">
              <w:rPr>
                <w:rFonts w:ascii="Times New Roman" w:hAnsi="Times New Roman" w:cs="Times New Roman"/>
                <w:b/>
                <w:bCs/>
                <w:sz w:val="24"/>
                <w:szCs w:val="24"/>
              </w:rPr>
              <w:t>2009</w:t>
            </w:r>
          </w:p>
        </w:tc>
      </w:tr>
      <w:tr w:rsidR="00710878" w:rsidRPr="00710878" w:rsidTr="0036096B">
        <w:trPr>
          <w:trHeight w:val="134"/>
        </w:trPr>
        <w:tc>
          <w:tcPr>
            <w:tcW w:w="4992" w:type="dxa"/>
            <w:tcBorders>
              <w:top w:val="single" w:sz="4" w:space="0" w:color="auto"/>
              <w:left w:val="single" w:sz="4" w:space="0" w:color="auto"/>
              <w:bottom w:val="single" w:sz="4" w:space="0" w:color="auto"/>
              <w:right w:val="single" w:sz="4" w:space="0" w:color="auto"/>
            </w:tcBorders>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Общая площадь жилищного фонда</w:t>
            </w:r>
          </w:p>
        </w:tc>
        <w:tc>
          <w:tcPr>
            <w:tcW w:w="1260" w:type="dxa"/>
            <w:tcBorders>
              <w:top w:val="single" w:sz="4" w:space="0" w:color="auto"/>
              <w:left w:val="nil"/>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кв. м.</w:t>
            </w:r>
          </w:p>
        </w:tc>
        <w:tc>
          <w:tcPr>
            <w:tcW w:w="1968" w:type="dxa"/>
            <w:tcBorders>
              <w:top w:val="single" w:sz="4"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978612</w:t>
            </w:r>
          </w:p>
        </w:tc>
        <w:tc>
          <w:tcPr>
            <w:tcW w:w="2090" w:type="dxa"/>
            <w:tcBorders>
              <w:top w:val="single" w:sz="4"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973517</w:t>
            </w:r>
          </w:p>
        </w:tc>
        <w:tc>
          <w:tcPr>
            <w:tcW w:w="4290" w:type="dxa"/>
            <w:tcBorders>
              <w:top w:val="single" w:sz="4"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958230</w:t>
            </w:r>
          </w:p>
        </w:tc>
      </w:tr>
      <w:tr w:rsidR="00710878" w:rsidRPr="00710878" w:rsidTr="0036096B">
        <w:trPr>
          <w:trHeight w:val="60"/>
        </w:trPr>
        <w:tc>
          <w:tcPr>
            <w:tcW w:w="4992" w:type="dxa"/>
            <w:tcBorders>
              <w:top w:val="nil"/>
              <w:left w:val="single" w:sz="4" w:space="0" w:color="auto"/>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площадь МКД, всего, в т.ч.</w:t>
            </w:r>
          </w:p>
        </w:tc>
        <w:tc>
          <w:tcPr>
            <w:tcW w:w="1260" w:type="dxa"/>
            <w:tcBorders>
              <w:top w:val="nil"/>
              <w:left w:val="nil"/>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кв. м.</w:t>
            </w:r>
          </w:p>
        </w:tc>
        <w:tc>
          <w:tcPr>
            <w:tcW w:w="1968"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346972</w:t>
            </w:r>
          </w:p>
        </w:tc>
        <w:tc>
          <w:tcPr>
            <w:tcW w:w="2090"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346882</w:t>
            </w:r>
          </w:p>
        </w:tc>
        <w:tc>
          <w:tcPr>
            <w:tcW w:w="4290"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345108</w:t>
            </w:r>
          </w:p>
        </w:tc>
      </w:tr>
      <w:tr w:rsidR="00710878" w:rsidRPr="00710878" w:rsidTr="0036096B">
        <w:trPr>
          <w:trHeight w:val="60"/>
        </w:trPr>
        <w:tc>
          <w:tcPr>
            <w:tcW w:w="4992" w:type="dxa"/>
            <w:tcBorders>
              <w:top w:val="nil"/>
              <w:left w:val="single" w:sz="4" w:space="0" w:color="auto"/>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централизованным  отоплением </w:t>
            </w:r>
          </w:p>
        </w:tc>
        <w:tc>
          <w:tcPr>
            <w:tcW w:w="1260" w:type="dxa"/>
            <w:tcBorders>
              <w:top w:val="nil"/>
              <w:left w:val="nil"/>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кв. м.</w:t>
            </w:r>
          </w:p>
        </w:tc>
        <w:tc>
          <w:tcPr>
            <w:tcW w:w="1968"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224976</w:t>
            </w:r>
          </w:p>
        </w:tc>
        <w:tc>
          <w:tcPr>
            <w:tcW w:w="2090"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224155</w:t>
            </w:r>
          </w:p>
        </w:tc>
        <w:tc>
          <w:tcPr>
            <w:tcW w:w="4290"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222377</w:t>
            </w:r>
          </w:p>
        </w:tc>
      </w:tr>
      <w:tr w:rsidR="00710878" w:rsidRPr="00710878" w:rsidTr="0036096B">
        <w:trPr>
          <w:trHeight w:val="131"/>
        </w:trPr>
        <w:tc>
          <w:tcPr>
            <w:tcW w:w="4992" w:type="dxa"/>
            <w:tcBorders>
              <w:top w:val="nil"/>
              <w:left w:val="single" w:sz="4" w:space="0" w:color="auto"/>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централизованным  отоплением </w:t>
            </w:r>
            <w:r w:rsidRPr="00710878">
              <w:rPr>
                <w:rFonts w:ascii="Times New Roman" w:hAnsi="Times New Roman" w:cs="Times New Roman"/>
                <w:b/>
                <w:bCs/>
                <w:sz w:val="24"/>
                <w:szCs w:val="24"/>
              </w:rPr>
              <w:t>тепло (по приборам учета)</w:t>
            </w:r>
          </w:p>
        </w:tc>
        <w:tc>
          <w:tcPr>
            <w:tcW w:w="1260" w:type="dxa"/>
            <w:tcBorders>
              <w:top w:val="nil"/>
              <w:left w:val="nil"/>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кв.м.</w:t>
            </w:r>
          </w:p>
        </w:tc>
        <w:tc>
          <w:tcPr>
            <w:tcW w:w="1968"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0</w:t>
            </w:r>
          </w:p>
        </w:tc>
        <w:tc>
          <w:tcPr>
            <w:tcW w:w="2090"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0</w:t>
            </w:r>
          </w:p>
        </w:tc>
        <w:tc>
          <w:tcPr>
            <w:tcW w:w="4290"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36931</w:t>
            </w:r>
          </w:p>
        </w:tc>
      </w:tr>
      <w:tr w:rsidR="00710878" w:rsidRPr="00710878" w:rsidTr="0036096B">
        <w:trPr>
          <w:trHeight w:val="60"/>
        </w:trPr>
        <w:tc>
          <w:tcPr>
            <w:tcW w:w="4992" w:type="dxa"/>
            <w:tcBorders>
              <w:top w:val="nil"/>
              <w:left w:val="single" w:sz="4" w:space="0" w:color="auto"/>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spellStart"/>
            <w:r w:rsidRPr="00710878">
              <w:rPr>
                <w:rFonts w:ascii="Times New Roman" w:hAnsi="Times New Roman" w:cs="Times New Roman"/>
                <w:sz w:val="24"/>
                <w:szCs w:val="24"/>
              </w:rPr>
              <w:t>централиз</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отопл</w:t>
            </w:r>
            <w:proofErr w:type="spellEnd"/>
            <w:r w:rsidRPr="00710878">
              <w:rPr>
                <w:rFonts w:ascii="Times New Roman" w:hAnsi="Times New Roman" w:cs="Times New Roman"/>
                <w:sz w:val="24"/>
                <w:szCs w:val="24"/>
              </w:rPr>
              <w:t xml:space="preserve"> </w:t>
            </w:r>
            <w:r w:rsidRPr="00710878">
              <w:rPr>
                <w:rFonts w:ascii="Times New Roman" w:hAnsi="Times New Roman" w:cs="Times New Roman"/>
                <w:b/>
                <w:bCs/>
                <w:sz w:val="24"/>
                <w:szCs w:val="24"/>
              </w:rPr>
              <w:t>тепло (расчетный метод)</w:t>
            </w:r>
          </w:p>
        </w:tc>
        <w:tc>
          <w:tcPr>
            <w:tcW w:w="1260" w:type="dxa"/>
            <w:tcBorders>
              <w:top w:val="nil"/>
              <w:left w:val="nil"/>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кв.м.</w:t>
            </w:r>
          </w:p>
        </w:tc>
        <w:tc>
          <w:tcPr>
            <w:tcW w:w="1968"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224976</w:t>
            </w:r>
          </w:p>
        </w:tc>
        <w:tc>
          <w:tcPr>
            <w:tcW w:w="2090"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224155</w:t>
            </w:r>
          </w:p>
        </w:tc>
        <w:tc>
          <w:tcPr>
            <w:tcW w:w="4290"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185466</w:t>
            </w:r>
          </w:p>
        </w:tc>
      </w:tr>
      <w:tr w:rsidR="00710878" w:rsidRPr="00710878" w:rsidTr="0036096B">
        <w:trPr>
          <w:trHeight w:val="60"/>
        </w:trPr>
        <w:tc>
          <w:tcPr>
            <w:tcW w:w="4992" w:type="dxa"/>
            <w:tcBorders>
              <w:top w:val="nil"/>
              <w:left w:val="single" w:sz="4" w:space="0" w:color="auto"/>
              <w:bottom w:val="nil"/>
              <w:right w:val="single" w:sz="4" w:space="0" w:color="auto"/>
            </w:tcBorders>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 </w:t>
            </w:r>
            <w:proofErr w:type="gramStart"/>
            <w:r w:rsidRPr="00710878">
              <w:rPr>
                <w:rFonts w:ascii="Times New Roman" w:hAnsi="Times New Roman" w:cs="Times New Roman"/>
                <w:sz w:val="24"/>
                <w:szCs w:val="24"/>
              </w:rPr>
              <w:t>индивидуальным</w:t>
            </w:r>
            <w:proofErr w:type="gramEnd"/>
            <w:r w:rsidRPr="00710878">
              <w:rPr>
                <w:rFonts w:ascii="Times New Roman" w:hAnsi="Times New Roman" w:cs="Times New Roman"/>
                <w:sz w:val="24"/>
                <w:szCs w:val="24"/>
              </w:rPr>
              <w:t xml:space="preserve"> </w:t>
            </w:r>
            <w:r w:rsidRPr="00710878">
              <w:rPr>
                <w:rFonts w:ascii="Times New Roman" w:hAnsi="Times New Roman" w:cs="Times New Roman"/>
                <w:b/>
                <w:sz w:val="24"/>
                <w:szCs w:val="24"/>
              </w:rPr>
              <w:t>(</w:t>
            </w:r>
            <w:r w:rsidRPr="00710878">
              <w:rPr>
                <w:rFonts w:ascii="Times New Roman" w:hAnsi="Times New Roman" w:cs="Times New Roman"/>
                <w:b/>
                <w:bCs/>
                <w:sz w:val="24"/>
                <w:szCs w:val="24"/>
              </w:rPr>
              <w:t xml:space="preserve">газ) </w:t>
            </w:r>
            <w:r w:rsidRPr="00710878">
              <w:rPr>
                <w:rFonts w:ascii="Times New Roman" w:hAnsi="Times New Roman" w:cs="Times New Roman"/>
                <w:bCs/>
                <w:sz w:val="24"/>
                <w:szCs w:val="24"/>
              </w:rPr>
              <w:t>МКД</w:t>
            </w:r>
          </w:p>
        </w:tc>
        <w:tc>
          <w:tcPr>
            <w:tcW w:w="1260" w:type="dxa"/>
            <w:tcBorders>
              <w:top w:val="nil"/>
              <w:left w:val="nil"/>
              <w:bottom w:val="nil"/>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кв. м.</w:t>
            </w:r>
          </w:p>
        </w:tc>
        <w:tc>
          <w:tcPr>
            <w:tcW w:w="1968" w:type="dxa"/>
            <w:tcBorders>
              <w:top w:val="nil"/>
              <w:left w:val="nil"/>
              <w:bottom w:val="nil"/>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121996</w:t>
            </w:r>
          </w:p>
        </w:tc>
        <w:tc>
          <w:tcPr>
            <w:tcW w:w="2090" w:type="dxa"/>
            <w:tcBorders>
              <w:top w:val="nil"/>
              <w:left w:val="nil"/>
              <w:bottom w:val="nil"/>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122727</w:t>
            </w:r>
          </w:p>
        </w:tc>
        <w:tc>
          <w:tcPr>
            <w:tcW w:w="4290" w:type="dxa"/>
            <w:tcBorders>
              <w:top w:val="nil"/>
              <w:left w:val="nil"/>
              <w:bottom w:val="nil"/>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122731</w:t>
            </w:r>
          </w:p>
        </w:tc>
      </w:tr>
      <w:tr w:rsidR="00710878" w:rsidRPr="00710878" w:rsidTr="0036096B">
        <w:trPr>
          <w:trHeight w:val="50"/>
        </w:trPr>
        <w:tc>
          <w:tcPr>
            <w:tcW w:w="4992" w:type="dxa"/>
            <w:tcBorders>
              <w:top w:val="single" w:sz="8" w:space="0" w:color="auto"/>
              <w:left w:val="single" w:sz="8" w:space="0" w:color="auto"/>
              <w:bottom w:val="single" w:sz="4" w:space="0" w:color="auto"/>
              <w:right w:val="single" w:sz="4" w:space="0" w:color="auto"/>
            </w:tcBorders>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площадь жилых домов без МКД  всего, в т.ч.</w:t>
            </w:r>
          </w:p>
        </w:tc>
        <w:tc>
          <w:tcPr>
            <w:tcW w:w="1260" w:type="dxa"/>
            <w:tcBorders>
              <w:top w:val="single" w:sz="8" w:space="0" w:color="auto"/>
              <w:left w:val="nil"/>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кв. м.</w:t>
            </w:r>
          </w:p>
        </w:tc>
        <w:tc>
          <w:tcPr>
            <w:tcW w:w="1968" w:type="dxa"/>
            <w:tcBorders>
              <w:top w:val="single" w:sz="8"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631640</w:t>
            </w:r>
          </w:p>
        </w:tc>
        <w:tc>
          <w:tcPr>
            <w:tcW w:w="2090" w:type="dxa"/>
            <w:tcBorders>
              <w:top w:val="single" w:sz="8"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626635</w:t>
            </w:r>
          </w:p>
        </w:tc>
        <w:tc>
          <w:tcPr>
            <w:tcW w:w="4290" w:type="dxa"/>
            <w:tcBorders>
              <w:top w:val="single" w:sz="8"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613122</w:t>
            </w:r>
          </w:p>
        </w:tc>
      </w:tr>
      <w:tr w:rsidR="00710878" w:rsidRPr="00710878" w:rsidTr="0036096B">
        <w:trPr>
          <w:trHeight w:val="60"/>
        </w:trPr>
        <w:tc>
          <w:tcPr>
            <w:tcW w:w="4992" w:type="dxa"/>
            <w:tcBorders>
              <w:top w:val="nil"/>
              <w:left w:val="single" w:sz="8" w:space="0" w:color="auto"/>
              <w:bottom w:val="single" w:sz="4" w:space="0" w:color="auto"/>
              <w:right w:val="single" w:sz="4" w:space="0" w:color="auto"/>
            </w:tcBorders>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площадь жилых домов без МКД </w:t>
            </w:r>
            <w:r w:rsidRPr="00710878">
              <w:rPr>
                <w:rFonts w:ascii="Times New Roman" w:hAnsi="Times New Roman" w:cs="Times New Roman"/>
                <w:b/>
                <w:sz w:val="24"/>
                <w:szCs w:val="24"/>
              </w:rPr>
              <w:t>(</w:t>
            </w:r>
            <w:r w:rsidRPr="00710878">
              <w:rPr>
                <w:rFonts w:ascii="Times New Roman" w:hAnsi="Times New Roman" w:cs="Times New Roman"/>
                <w:b/>
                <w:bCs/>
                <w:sz w:val="24"/>
                <w:szCs w:val="24"/>
              </w:rPr>
              <w:t>дрова)</w:t>
            </w:r>
          </w:p>
        </w:tc>
        <w:tc>
          <w:tcPr>
            <w:tcW w:w="1260" w:type="dxa"/>
            <w:tcBorders>
              <w:top w:val="nil"/>
              <w:left w:val="nil"/>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кв. м.</w:t>
            </w:r>
          </w:p>
        </w:tc>
        <w:tc>
          <w:tcPr>
            <w:tcW w:w="1968"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55329</w:t>
            </w:r>
          </w:p>
        </w:tc>
        <w:tc>
          <w:tcPr>
            <w:tcW w:w="2090"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52854</w:t>
            </w:r>
          </w:p>
        </w:tc>
        <w:tc>
          <w:tcPr>
            <w:tcW w:w="4290"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51011</w:t>
            </w:r>
          </w:p>
        </w:tc>
      </w:tr>
      <w:tr w:rsidR="00710878" w:rsidRPr="00710878" w:rsidTr="0036096B">
        <w:trPr>
          <w:trHeight w:val="60"/>
        </w:trPr>
        <w:tc>
          <w:tcPr>
            <w:tcW w:w="4992" w:type="dxa"/>
            <w:tcBorders>
              <w:top w:val="nil"/>
              <w:left w:val="single" w:sz="8" w:space="0" w:color="auto"/>
              <w:bottom w:val="single" w:sz="4" w:space="0" w:color="auto"/>
              <w:right w:val="single" w:sz="4" w:space="0" w:color="auto"/>
            </w:tcBorders>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площадь жилых домов без МКД </w:t>
            </w:r>
            <w:r w:rsidRPr="00710878">
              <w:rPr>
                <w:rFonts w:ascii="Times New Roman" w:hAnsi="Times New Roman" w:cs="Times New Roman"/>
                <w:b/>
                <w:sz w:val="24"/>
                <w:szCs w:val="24"/>
              </w:rPr>
              <w:t>(</w:t>
            </w:r>
            <w:r w:rsidRPr="00710878">
              <w:rPr>
                <w:rFonts w:ascii="Times New Roman" w:hAnsi="Times New Roman" w:cs="Times New Roman"/>
                <w:b/>
                <w:bCs/>
                <w:sz w:val="24"/>
                <w:szCs w:val="24"/>
              </w:rPr>
              <w:t>газ)</w:t>
            </w:r>
          </w:p>
        </w:tc>
        <w:tc>
          <w:tcPr>
            <w:tcW w:w="1260" w:type="dxa"/>
            <w:tcBorders>
              <w:top w:val="nil"/>
              <w:left w:val="nil"/>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кв. м.</w:t>
            </w:r>
          </w:p>
        </w:tc>
        <w:tc>
          <w:tcPr>
            <w:tcW w:w="1968"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576311</w:t>
            </w:r>
          </w:p>
        </w:tc>
        <w:tc>
          <w:tcPr>
            <w:tcW w:w="2090"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573781</w:t>
            </w:r>
          </w:p>
        </w:tc>
        <w:tc>
          <w:tcPr>
            <w:tcW w:w="4290" w:type="dxa"/>
            <w:tcBorders>
              <w:top w:val="nil"/>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562111</w:t>
            </w:r>
          </w:p>
        </w:tc>
      </w:tr>
      <w:tr w:rsidR="00710878" w:rsidRPr="00710878" w:rsidTr="0036096B">
        <w:trPr>
          <w:trHeight w:val="60"/>
        </w:trPr>
        <w:tc>
          <w:tcPr>
            <w:tcW w:w="4992" w:type="dxa"/>
            <w:tcBorders>
              <w:top w:val="single" w:sz="4" w:space="0" w:color="auto"/>
              <w:left w:val="single" w:sz="8" w:space="0" w:color="auto"/>
              <w:bottom w:val="nil"/>
              <w:right w:val="single" w:sz="4" w:space="0" w:color="auto"/>
            </w:tcBorders>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площадь всех жилых домов </w:t>
            </w:r>
            <w:r w:rsidRPr="00710878">
              <w:rPr>
                <w:rFonts w:ascii="Times New Roman" w:hAnsi="Times New Roman" w:cs="Times New Roman"/>
                <w:b/>
                <w:sz w:val="24"/>
                <w:szCs w:val="24"/>
              </w:rPr>
              <w:t>(</w:t>
            </w:r>
            <w:r w:rsidRPr="00710878">
              <w:rPr>
                <w:rFonts w:ascii="Times New Roman" w:hAnsi="Times New Roman" w:cs="Times New Roman"/>
                <w:b/>
                <w:bCs/>
                <w:sz w:val="24"/>
                <w:szCs w:val="24"/>
              </w:rPr>
              <w:t>газ)</w:t>
            </w:r>
          </w:p>
        </w:tc>
        <w:tc>
          <w:tcPr>
            <w:tcW w:w="1260" w:type="dxa"/>
            <w:tcBorders>
              <w:top w:val="single" w:sz="4" w:space="0" w:color="auto"/>
              <w:left w:val="nil"/>
              <w:bottom w:val="nil"/>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кв.м.</w:t>
            </w:r>
          </w:p>
        </w:tc>
        <w:tc>
          <w:tcPr>
            <w:tcW w:w="1968" w:type="dxa"/>
            <w:tcBorders>
              <w:top w:val="single" w:sz="4" w:space="0" w:color="auto"/>
              <w:left w:val="nil"/>
              <w:bottom w:val="nil"/>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698307</w:t>
            </w:r>
          </w:p>
        </w:tc>
        <w:tc>
          <w:tcPr>
            <w:tcW w:w="2090" w:type="dxa"/>
            <w:tcBorders>
              <w:top w:val="single" w:sz="4" w:space="0" w:color="auto"/>
              <w:left w:val="nil"/>
              <w:bottom w:val="nil"/>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696508</w:t>
            </w:r>
          </w:p>
        </w:tc>
        <w:tc>
          <w:tcPr>
            <w:tcW w:w="4290" w:type="dxa"/>
            <w:tcBorders>
              <w:top w:val="single" w:sz="4" w:space="0" w:color="auto"/>
              <w:left w:val="nil"/>
              <w:bottom w:val="nil"/>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684842</w:t>
            </w:r>
          </w:p>
        </w:tc>
      </w:tr>
      <w:tr w:rsidR="00710878" w:rsidRPr="00710878" w:rsidTr="0036096B">
        <w:trPr>
          <w:trHeight w:val="107"/>
        </w:trPr>
        <w:tc>
          <w:tcPr>
            <w:tcW w:w="4992" w:type="dxa"/>
            <w:tcBorders>
              <w:top w:val="single" w:sz="4" w:space="0" w:color="auto"/>
              <w:left w:val="single" w:sz="4" w:space="0" w:color="auto"/>
              <w:bottom w:val="single" w:sz="4" w:space="0" w:color="auto"/>
              <w:right w:val="single" w:sz="4" w:space="0" w:color="auto"/>
            </w:tcBorders>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площадь всех жилых домов </w:t>
            </w:r>
            <w:r w:rsidRPr="00710878">
              <w:rPr>
                <w:rFonts w:ascii="Times New Roman" w:hAnsi="Times New Roman" w:cs="Times New Roman"/>
                <w:b/>
                <w:sz w:val="24"/>
                <w:szCs w:val="24"/>
              </w:rPr>
              <w:t>(</w:t>
            </w:r>
            <w:r w:rsidRPr="00710878">
              <w:rPr>
                <w:rFonts w:ascii="Times New Roman" w:hAnsi="Times New Roman" w:cs="Times New Roman"/>
                <w:b/>
                <w:bCs/>
                <w:sz w:val="24"/>
                <w:szCs w:val="24"/>
              </w:rPr>
              <w:t>газ) (по приборам учета)</w:t>
            </w:r>
          </w:p>
        </w:tc>
        <w:tc>
          <w:tcPr>
            <w:tcW w:w="1260" w:type="dxa"/>
            <w:tcBorders>
              <w:top w:val="single" w:sz="4" w:space="0" w:color="auto"/>
              <w:left w:val="nil"/>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кв. м.</w:t>
            </w:r>
          </w:p>
        </w:tc>
        <w:tc>
          <w:tcPr>
            <w:tcW w:w="1968" w:type="dxa"/>
            <w:tcBorders>
              <w:top w:val="single" w:sz="4"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510847</w:t>
            </w:r>
          </w:p>
        </w:tc>
        <w:tc>
          <w:tcPr>
            <w:tcW w:w="2090" w:type="dxa"/>
            <w:tcBorders>
              <w:top w:val="single" w:sz="4"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527153</w:t>
            </w:r>
          </w:p>
        </w:tc>
        <w:tc>
          <w:tcPr>
            <w:tcW w:w="4290" w:type="dxa"/>
            <w:tcBorders>
              <w:top w:val="single" w:sz="4"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524754</w:t>
            </w:r>
          </w:p>
        </w:tc>
      </w:tr>
      <w:tr w:rsidR="00710878" w:rsidRPr="00710878" w:rsidTr="00D373C5">
        <w:trPr>
          <w:trHeight w:val="115"/>
        </w:trPr>
        <w:tc>
          <w:tcPr>
            <w:tcW w:w="4992" w:type="dxa"/>
            <w:tcBorders>
              <w:top w:val="single" w:sz="4" w:space="0" w:color="auto"/>
              <w:left w:val="single" w:sz="4" w:space="0" w:color="auto"/>
              <w:bottom w:val="single" w:sz="4" w:space="0" w:color="auto"/>
              <w:right w:val="single" w:sz="4" w:space="0" w:color="auto"/>
            </w:tcBorders>
            <w:shd w:val="clear" w:color="auto" w:fill="auto"/>
            <w:vAlign w:val="center"/>
          </w:tcPr>
          <w:p w:rsidR="00710878" w:rsidRPr="00710878" w:rsidRDefault="00710878" w:rsidP="0036096B">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площадь всех жилых домов </w:t>
            </w:r>
            <w:r w:rsidRPr="00710878">
              <w:rPr>
                <w:rFonts w:ascii="Times New Roman" w:hAnsi="Times New Roman" w:cs="Times New Roman"/>
                <w:b/>
                <w:sz w:val="24"/>
                <w:szCs w:val="24"/>
              </w:rPr>
              <w:t>(</w:t>
            </w:r>
            <w:r w:rsidRPr="00710878">
              <w:rPr>
                <w:rFonts w:ascii="Times New Roman" w:hAnsi="Times New Roman" w:cs="Times New Roman"/>
                <w:b/>
                <w:bCs/>
                <w:sz w:val="24"/>
                <w:szCs w:val="24"/>
              </w:rPr>
              <w:t>газ) (расчетный метод)</w:t>
            </w:r>
          </w:p>
        </w:tc>
        <w:tc>
          <w:tcPr>
            <w:tcW w:w="1260" w:type="dxa"/>
            <w:tcBorders>
              <w:top w:val="single" w:sz="4" w:space="0" w:color="auto"/>
              <w:left w:val="nil"/>
              <w:bottom w:val="single" w:sz="4" w:space="0" w:color="auto"/>
              <w:right w:val="single" w:sz="4" w:space="0" w:color="auto"/>
            </w:tcBorders>
            <w:shd w:val="clear" w:color="auto" w:fill="auto"/>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кв. м</w:t>
            </w:r>
          </w:p>
        </w:tc>
        <w:tc>
          <w:tcPr>
            <w:tcW w:w="1968" w:type="dxa"/>
            <w:tcBorders>
              <w:top w:val="single" w:sz="4"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187460</w:t>
            </w:r>
          </w:p>
        </w:tc>
        <w:tc>
          <w:tcPr>
            <w:tcW w:w="2090" w:type="dxa"/>
            <w:tcBorders>
              <w:top w:val="single" w:sz="4"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169355</w:t>
            </w:r>
          </w:p>
        </w:tc>
        <w:tc>
          <w:tcPr>
            <w:tcW w:w="4290" w:type="dxa"/>
            <w:tcBorders>
              <w:top w:val="single" w:sz="4" w:space="0" w:color="auto"/>
              <w:left w:val="nil"/>
              <w:bottom w:val="single" w:sz="4" w:space="0" w:color="auto"/>
              <w:right w:val="single" w:sz="4" w:space="0" w:color="auto"/>
            </w:tcBorders>
            <w:shd w:val="clear" w:color="auto" w:fill="auto"/>
            <w:noWrap/>
            <w:vAlign w:val="center"/>
          </w:tcPr>
          <w:p w:rsidR="00710878" w:rsidRPr="00710878" w:rsidRDefault="00710878" w:rsidP="003609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160088</w:t>
            </w:r>
          </w:p>
        </w:tc>
      </w:tr>
    </w:tbl>
    <w:p w:rsidR="00710878" w:rsidRPr="00710878" w:rsidRDefault="00710878" w:rsidP="00710878">
      <w:pPr>
        <w:tabs>
          <w:tab w:val="left" w:pos="1980"/>
          <w:tab w:val="left" w:pos="7455"/>
        </w:tabs>
        <w:rPr>
          <w:rFonts w:ascii="Times New Roman" w:hAnsi="Times New Roman" w:cs="Times New Roman"/>
          <w:sz w:val="24"/>
          <w:szCs w:val="24"/>
        </w:rPr>
      </w:pPr>
      <w:r w:rsidRPr="00710878">
        <w:rPr>
          <w:rFonts w:ascii="Times New Roman" w:hAnsi="Times New Roman" w:cs="Times New Roman"/>
          <w:sz w:val="24"/>
          <w:szCs w:val="24"/>
        </w:rPr>
        <w:tab/>
      </w:r>
    </w:p>
    <w:p w:rsidR="00710878" w:rsidRPr="00710878" w:rsidRDefault="00710878" w:rsidP="00710878">
      <w:pPr>
        <w:tabs>
          <w:tab w:val="left" w:pos="7455"/>
        </w:tabs>
        <w:jc w:val="right"/>
        <w:rPr>
          <w:rFonts w:ascii="Times New Roman" w:hAnsi="Times New Roman" w:cs="Times New Roman"/>
          <w:sz w:val="24"/>
          <w:szCs w:val="24"/>
        </w:rPr>
      </w:pPr>
    </w:p>
    <w:p w:rsidR="00710878" w:rsidRPr="00710878" w:rsidRDefault="00710878" w:rsidP="00710878">
      <w:pPr>
        <w:tabs>
          <w:tab w:val="left" w:pos="7455"/>
        </w:tabs>
        <w:jc w:val="right"/>
        <w:rPr>
          <w:rFonts w:ascii="Times New Roman" w:hAnsi="Times New Roman" w:cs="Times New Roman"/>
          <w:sz w:val="24"/>
          <w:szCs w:val="24"/>
          <w:lang w:val="en-US"/>
        </w:rPr>
      </w:pPr>
    </w:p>
    <w:p w:rsidR="00710878" w:rsidRPr="00710878" w:rsidRDefault="00710878" w:rsidP="00710878">
      <w:pPr>
        <w:tabs>
          <w:tab w:val="left" w:pos="7455"/>
        </w:tabs>
        <w:jc w:val="right"/>
        <w:rPr>
          <w:rFonts w:ascii="Times New Roman" w:hAnsi="Times New Roman" w:cs="Times New Roman"/>
          <w:sz w:val="24"/>
          <w:szCs w:val="24"/>
          <w:lang w:val="en-US"/>
        </w:rPr>
      </w:pPr>
    </w:p>
    <w:p w:rsidR="00710878" w:rsidRPr="00710878" w:rsidRDefault="00710878" w:rsidP="00710878">
      <w:pPr>
        <w:jc w:val="center"/>
        <w:rPr>
          <w:rFonts w:ascii="Times New Roman" w:hAnsi="Times New Roman" w:cs="Times New Roman"/>
          <w:b/>
          <w:i/>
          <w:sz w:val="24"/>
          <w:szCs w:val="24"/>
        </w:rPr>
      </w:pPr>
    </w:p>
    <w:p w:rsidR="00710878" w:rsidRPr="00710878" w:rsidRDefault="00710878" w:rsidP="00710878">
      <w:pPr>
        <w:jc w:val="center"/>
        <w:rPr>
          <w:rFonts w:ascii="Times New Roman" w:hAnsi="Times New Roman" w:cs="Times New Roman"/>
          <w:b/>
          <w:i/>
          <w:sz w:val="24"/>
          <w:szCs w:val="24"/>
        </w:rPr>
      </w:pPr>
    </w:p>
    <w:p w:rsidR="00710878" w:rsidRPr="00710878" w:rsidRDefault="00710878" w:rsidP="00710878">
      <w:pPr>
        <w:rPr>
          <w:rFonts w:ascii="Times New Roman" w:hAnsi="Times New Roman" w:cs="Times New Roman"/>
          <w:b/>
          <w:sz w:val="24"/>
          <w:szCs w:val="24"/>
        </w:rPr>
      </w:pPr>
    </w:p>
    <w:p w:rsidR="00D373C5" w:rsidRDefault="00D373C5" w:rsidP="00710878">
      <w:pPr>
        <w:jc w:val="center"/>
        <w:rPr>
          <w:rFonts w:ascii="Times New Roman" w:hAnsi="Times New Roman" w:cs="Times New Roman"/>
          <w:b/>
          <w:sz w:val="24"/>
          <w:szCs w:val="24"/>
        </w:rPr>
      </w:pPr>
    </w:p>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Сведения по муниципальным  предприятиям Трубчевского района</w:t>
      </w:r>
    </w:p>
    <w:p w:rsidR="00710878" w:rsidRPr="00710878" w:rsidRDefault="00710878" w:rsidP="00D373C5">
      <w:pPr>
        <w:tabs>
          <w:tab w:val="left" w:pos="7455"/>
        </w:tabs>
        <w:spacing w:after="0" w:line="240" w:lineRule="auto"/>
        <w:jc w:val="right"/>
        <w:rPr>
          <w:rFonts w:ascii="Times New Roman" w:hAnsi="Times New Roman" w:cs="Times New Roman"/>
          <w:sz w:val="24"/>
          <w:szCs w:val="24"/>
        </w:rPr>
      </w:pPr>
      <w:r w:rsidRPr="00710878">
        <w:rPr>
          <w:rFonts w:ascii="Times New Roman" w:hAnsi="Times New Roman" w:cs="Times New Roman"/>
          <w:b/>
          <w:i/>
          <w:sz w:val="24"/>
          <w:szCs w:val="24"/>
        </w:rPr>
        <w:tab/>
      </w:r>
      <w:r w:rsidRPr="00710878">
        <w:rPr>
          <w:rFonts w:ascii="Times New Roman" w:hAnsi="Times New Roman" w:cs="Times New Roman"/>
          <w:sz w:val="24"/>
          <w:szCs w:val="24"/>
        </w:rPr>
        <w:t>Таблица 1.4</w:t>
      </w:r>
    </w:p>
    <w:tbl>
      <w:tblPr>
        <w:tblW w:w="15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1198"/>
        <w:gridCol w:w="3355"/>
      </w:tblGrid>
      <w:tr w:rsidR="00710878" w:rsidRPr="00710878" w:rsidTr="00D373C5">
        <w:trPr>
          <w:trHeight w:val="593"/>
        </w:trPr>
        <w:tc>
          <w:tcPr>
            <w:tcW w:w="1101" w:type="dxa"/>
            <w:vMerge w:val="restart"/>
            <w:shd w:val="clear" w:color="auto" w:fill="auto"/>
            <w:vAlign w:val="center"/>
          </w:tcPr>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p w:rsidR="00710878" w:rsidRPr="00710878" w:rsidRDefault="00710878" w:rsidP="00D373C5">
            <w:pPr>
              <w:spacing w:after="0" w:line="240" w:lineRule="auto"/>
              <w:jc w:val="center"/>
              <w:rPr>
                <w:rFonts w:ascii="Times New Roman" w:hAnsi="Times New Roman" w:cs="Times New Roman"/>
                <w:b/>
                <w:sz w:val="24"/>
                <w:szCs w:val="24"/>
              </w:rPr>
            </w:pP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11198" w:type="dxa"/>
            <w:vMerge w:val="restart"/>
            <w:vAlign w:val="center"/>
          </w:tcPr>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w:t>
            </w:r>
          </w:p>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Предприятия, адрес</w:t>
            </w:r>
          </w:p>
        </w:tc>
        <w:tc>
          <w:tcPr>
            <w:tcW w:w="3355" w:type="dxa"/>
            <w:vMerge w:val="restart"/>
            <w:shd w:val="clear" w:color="auto" w:fill="auto"/>
            <w:vAlign w:val="center"/>
          </w:tcPr>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Численность персонала</w:t>
            </w:r>
          </w:p>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(чел.)</w:t>
            </w:r>
          </w:p>
        </w:tc>
      </w:tr>
      <w:tr w:rsidR="00710878" w:rsidRPr="00710878" w:rsidTr="00D373C5">
        <w:trPr>
          <w:trHeight w:val="593"/>
        </w:trPr>
        <w:tc>
          <w:tcPr>
            <w:tcW w:w="1101"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c>
          <w:tcPr>
            <w:tcW w:w="11198"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c>
          <w:tcPr>
            <w:tcW w:w="3355"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r>
      <w:tr w:rsidR="00710878" w:rsidRPr="00710878" w:rsidTr="00D373C5">
        <w:trPr>
          <w:trHeight w:val="276"/>
        </w:trPr>
        <w:tc>
          <w:tcPr>
            <w:tcW w:w="1101"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c>
          <w:tcPr>
            <w:tcW w:w="11198"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c>
          <w:tcPr>
            <w:tcW w:w="3355"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r>
      <w:tr w:rsidR="00710878" w:rsidRPr="00710878" w:rsidTr="00D373C5">
        <w:trPr>
          <w:trHeight w:val="60"/>
        </w:trPr>
        <w:tc>
          <w:tcPr>
            <w:tcW w:w="1101"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1198"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«Колхозный рынок», г. Трубчевск, ул. Ленина, 98</w:t>
            </w:r>
          </w:p>
        </w:tc>
        <w:tc>
          <w:tcPr>
            <w:tcW w:w="3355"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r>
      <w:tr w:rsidR="00710878" w:rsidRPr="00710878" w:rsidTr="00D373C5">
        <w:trPr>
          <w:trHeight w:val="60"/>
        </w:trPr>
        <w:tc>
          <w:tcPr>
            <w:tcW w:w="1101"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11198"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w:t>
            </w:r>
            <w:proofErr w:type="spellStart"/>
            <w:r w:rsidRPr="00710878">
              <w:rPr>
                <w:rFonts w:ascii="Times New Roman" w:hAnsi="Times New Roman" w:cs="Times New Roman"/>
                <w:sz w:val="24"/>
                <w:szCs w:val="24"/>
              </w:rPr>
              <w:t>Белоберезковский</w:t>
            </w:r>
            <w:proofErr w:type="spellEnd"/>
            <w:r w:rsidRPr="00710878">
              <w:rPr>
                <w:rFonts w:ascii="Times New Roman" w:hAnsi="Times New Roman" w:cs="Times New Roman"/>
                <w:sz w:val="24"/>
                <w:szCs w:val="24"/>
              </w:rPr>
              <w:t xml:space="preserve"> рынок», п. Белая Березка, ул. Первомайская, 1 </w:t>
            </w:r>
            <w:proofErr w:type="gramStart"/>
            <w:r w:rsidRPr="00710878">
              <w:rPr>
                <w:rFonts w:ascii="Times New Roman" w:hAnsi="Times New Roman" w:cs="Times New Roman"/>
                <w:sz w:val="24"/>
                <w:szCs w:val="24"/>
              </w:rPr>
              <w:t>в</w:t>
            </w:r>
            <w:proofErr w:type="gramEnd"/>
          </w:p>
        </w:tc>
        <w:tc>
          <w:tcPr>
            <w:tcW w:w="3355" w:type="dxa"/>
            <w:vAlign w:val="center"/>
          </w:tcPr>
          <w:p w:rsidR="00710878" w:rsidRPr="00710878" w:rsidRDefault="00710878" w:rsidP="00D373C5">
            <w:pPr>
              <w:spacing w:after="0" w:line="240" w:lineRule="auto"/>
              <w:jc w:val="center"/>
              <w:rPr>
                <w:rFonts w:ascii="Times New Roman" w:hAnsi="Times New Roman" w:cs="Times New Roman"/>
                <w:sz w:val="24"/>
                <w:szCs w:val="24"/>
              </w:rPr>
            </w:pPr>
          </w:p>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r>
      <w:tr w:rsidR="00710878" w:rsidRPr="00710878" w:rsidTr="00D373C5">
        <w:tc>
          <w:tcPr>
            <w:tcW w:w="1101"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11198"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w:t>
            </w:r>
            <w:proofErr w:type="spellStart"/>
            <w:r w:rsidRPr="00710878">
              <w:rPr>
                <w:rFonts w:ascii="Times New Roman" w:hAnsi="Times New Roman" w:cs="Times New Roman"/>
                <w:sz w:val="24"/>
                <w:szCs w:val="24"/>
              </w:rPr>
              <w:t>Жилкомсервис</w:t>
            </w:r>
            <w:proofErr w:type="spellEnd"/>
            <w:r w:rsidRPr="00710878">
              <w:rPr>
                <w:rFonts w:ascii="Times New Roman" w:hAnsi="Times New Roman" w:cs="Times New Roman"/>
                <w:sz w:val="24"/>
                <w:szCs w:val="24"/>
              </w:rPr>
              <w:t xml:space="preserve">», г. Трубчевск, ул. </w:t>
            </w:r>
            <w:proofErr w:type="gramStart"/>
            <w:r w:rsidRPr="00710878">
              <w:rPr>
                <w:rFonts w:ascii="Times New Roman" w:hAnsi="Times New Roman" w:cs="Times New Roman"/>
                <w:sz w:val="24"/>
                <w:szCs w:val="24"/>
              </w:rPr>
              <w:t>Брянская</w:t>
            </w:r>
            <w:proofErr w:type="gramEnd"/>
            <w:r w:rsidRPr="00710878">
              <w:rPr>
                <w:rFonts w:ascii="Times New Roman" w:hAnsi="Times New Roman" w:cs="Times New Roman"/>
                <w:sz w:val="24"/>
                <w:szCs w:val="24"/>
              </w:rPr>
              <w:t>, 71</w:t>
            </w:r>
          </w:p>
        </w:tc>
        <w:tc>
          <w:tcPr>
            <w:tcW w:w="3355" w:type="dxa"/>
            <w:vAlign w:val="center"/>
          </w:tcPr>
          <w:p w:rsidR="00710878" w:rsidRPr="00710878" w:rsidRDefault="00710878" w:rsidP="00D373C5">
            <w:pPr>
              <w:spacing w:after="0" w:line="240" w:lineRule="auto"/>
              <w:jc w:val="center"/>
              <w:rPr>
                <w:rFonts w:ascii="Times New Roman" w:hAnsi="Times New Roman" w:cs="Times New Roman"/>
                <w:sz w:val="24"/>
                <w:szCs w:val="24"/>
              </w:rPr>
            </w:pPr>
          </w:p>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48</w:t>
            </w:r>
          </w:p>
        </w:tc>
      </w:tr>
      <w:tr w:rsidR="00710878" w:rsidRPr="00710878" w:rsidTr="00D373C5">
        <w:tc>
          <w:tcPr>
            <w:tcW w:w="1101"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11198"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МУП «Водоканал сервис», г. Трубчевск, </w:t>
            </w:r>
            <w:proofErr w:type="spellStart"/>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.Н</w:t>
            </w:r>
            <w:proofErr w:type="gramEnd"/>
            <w:r w:rsidRPr="00710878">
              <w:rPr>
                <w:rFonts w:ascii="Times New Roman" w:hAnsi="Times New Roman" w:cs="Times New Roman"/>
                <w:sz w:val="24"/>
                <w:szCs w:val="24"/>
              </w:rPr>
              <w:t>оволенинская</w:t>
            </w:r>
            <w:proofErr w:type="spellEnd"/>
            <w:r w:rsidRPr="00710878">
              <w:rPr>
                <w:rFonts w:ascii="Times New Roman" w:hAnsi="Times New Roman" w:cs="Times New Roman"/>
                <w:sz w:val="24"/>
                <w:szCs w:val="24"/>
              </w:rPr>
              <w:t>, 1а</w:t>
            </w:r>
          </w:p>
        </w:tc>
        <w:tc>
          <w:tcPr>
            <w:tcW w:w="3355" w:type="dxa"/>
            <w:vAlign w:val="center"/>
          </w:tcPr>
          <w:p w:rsidR="00710878" w:rsidRPr="00710878" w:rsidRDefault="00710878" w:rsidP="00D373C5">
            <w:pPr>
              <w:spacing w:after="0" w:line="240" w:lineRule="auto"/>
              <w:jc w:val="center"/>
              <w:rPr>
                <w:rFonts w:ascii="Times New Roman" w:hAnsi="Times New Roman" w:cs="Times New Roman"/>
                <w:sz w:val="24"/>
                <w:szCs w:val="24"/>
              </w:rPr>
            </w:pPr>
          </w:p>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95</w:t>
            </w:r>
          </w:p>
        </w:tc>
      </w:tr>
      <w:tr w:rsidR="00710878" w:rsidRPr="00710878" w:rsidTr="00D373C5">
        <w:tc>
          <w:tcPr>
            <w:tcW w:w="1101"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11198"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«Водоканал сервис» п. Белая Березка»,</w:t>
            </w:r>
            <w:proofErr w:type="gramStart"/>
            <w:r w:rsidRPr="00710878">
              <w:rPr>
                <w:rFonts w:ascii="Times New Roman" w:hAnsi="Times New Roman" w:cs="Times New Roman"/>
                <w:sz w:val="24"/>
                <w:szCs w:val="24"/>
              </w:rPr>
              <w:t xml:space="preserve"> .</w:t>
            </w:r>
            <w:proofErr w:type="gramEnd"/>
            <w:r w:rsidRPr="00710878">
              <w:rPr>
                <w:rFonts w:ascii="Times New Roman" w:hAnsi="Times New Roman" w:cs="Times New Roman"/>
                <w:sz w:val="24"/>
                <w:szCs w:val="24"/>
              </w:rPr>
              <w:t xml:space="preserve"> Белая Березка, ул. Дзержинского, 7</w:t>
            </w:r>
          </w:p>
        </w:tc>
        <w:tc>
          <w:tcPr>
            <w:tcW w:w="3355" w:type="dxa"/>
            <w:vAlign w:val="center"/>
          </w:tcPr>
          <w:p w:rsidR="00710878" w:rsidRPr="00710878" w:rsidRDefault="00710878" w:rsidP="00D373C5">
            <w:pPr>
              <w:spacing w:after="0" w:line="240" w:lineRule="auto"/>
              <w:jc w:val="center"/>
              <w:rPr>
                <w:rFonts w:ascii="Times New Roman" w:hAnsi="Times New Roman" w:cs="Times New Roman"/>
                <w:sz w:val="24"/>
                <w:szCs w:val="24"/>
              </w:rPr>
            </w:pPr>
          </w:p>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86</w:t>
            </w:r>
          </w:p>
        </w:tc>
      </w:tr>
    </w:tbl>
    <w:p w:rsidR="00710878" w:rsidRPr="00710878" w:rsidRDefault="00710878" w:rsidP="00D373C5">
      <w:pPr>
        <w:spacing w:after="0" w:line="240" w:lineRule="auto"/>
        <w:jc w:val="center"/>
        <w:rPr>
          <w:rFonts w:ascii="Times New Roman" w:hAnsi="Times New Roman" w:cs="Times New Roman"/>
          <w:b/>
          <w:i/>
          <w:sz w:val="24"/>
          <w:szCs w:val="24"/>
        </w:rPr>
      </w:pPr>
    </w:p>
    <w:p w:rsidR="00710878" w:rsidRPr="00710878" w:rsidRDefault="00710878" w:rsidP="00D373C5">
      <w:pPr>
        <w:spacing w:after="0" w:line="240" w:lineRule="auto"/>
        <w:rPr>
          <w:rFonts w:ascii="Times New Roman" w:hAnsi="Times New Roman" w:cs="Times New Roman"/>
          <w:b/>
          <w:i/>
          <w:sz w:val="24"/>
          <w:szCs w:val="24"/>
        </w:rPr>
      </w:pPr>
    </w:p>
    <w:p w:rsidR="00710878" w:rsidRPr="00710878" w:rsidRDefault="00710878" w:rsidP="00D373C5">
      <w:pPr>
        <w:spacing w:after="0" w:line="240" w:lineRule="auto"/>
        <w:rPr>
          <w:rFonts w:ascii="Times New Roman" w:hAnsi="Times New Roman" w:cs="Times New Roman"/>
          <w:b/>
          <w:i/>
          <w:sz w:val="24"/>
          <w:szCs w:val="24"/>
        </w:rPr>
      </w:pPr>
    </w:p>
    <w:p w:rsidR="00710878" w:rsidRPr="00710878" w:rsidRDefault="00710878" w:rsidP="00D373C5">
      <w:pPr>
        <w:spacing w:after="0" w:line="240" w:lineRule="auto"/>
        <w:rPr>
          <w:rFonts w:ascii="Times New Roman" w:hAnsi="Times New Roman" w:cs="Times New Roman"/>
          <w:b/>
          <w:i/>
          <w:sz w:val="24"/>
          <w:szCs w:val="24"/>
        </w:rPr>
      </w:pPr>
    </w:p>
    <w:p w:rsidR="00710878" w:rsidRPr="00710878" w:rsidRDefault="00710878" w:rsidP="00710878">
      <w:pPr>
        <w:rPr>
          <w:rFonts w:ascii="Times New Roman" w:hAnsi="Times New Roman" w:cs="Times New Roman"/>
          <w:b/>
          <w:i/>
          <w:sz w:val="24"/>
          <w:szCs w:val="24"/>
        </w:rPr>
      </w:pPr>
    </w:p>
    <w:p w:rsidR="00710878" w:rsidRPr="00710878" w:rsidRDefault="00710878" w:rsidP="00710878">
      <w:pPr>
        <w:rPr>
          <w:rFonts w:ascii="Times New Roman" w:hAnsi="Times New Roman" w:cs="Times New Roman"/>
          <w:b/>
          <w:i/>
          <w:sz w:val="24"/>
          <w:szCs w:val="24"/>
        </w:rPr>
      </w:pPr>
    </w:p>
    <w:p w:rsidR="00710878" w:rsidRPr="00710878" w:rsidRDefault="00710878" w:rsidP="00710878">
      <w:pPr>
        <w:rPr>
          <w:rFonts w:ascii="Times New Roman" w:hAnsi="Times New Roman" w:cs="Times New Roman"/>
          <w:b/>
          <w:i/>
          <w:sz w:val="24"/>
          <w:szCs w:val="24"/>
        </w:rPr>
      </w:pPr>
    </w:p>
    <w:p w:rsidR="00710878" w:rsidRPr="00710878" w:rsidRDefault="00710878" w:rsidP="00710878">
      <w:pPr>
        <w:rPr>
          <w:rFonts w:ascii="Times New Roman" w:hAnsi="Times New Roman" w:cs="Times New Roman"/>
          <w:b/>
          <w:i/>
          <w:sz w:val="24"/>
          <w:szCs w:val="24"/>
        </w:rPr>
      </w:pPr>
    </w:p>
    <w:p w:rsidR="00710878" w:rsidRPr="00710878" w:rsidRDefault="00710878" w:rsidP="00710878">
      <w:pPr>
        <w:rPr>
          <w:rFonts w:ascii="Times New Roman" w:hAnsi="Times New Roman" w:cs="Times New Roman"/>
          <w:b/>
          <w:i/>
          <w:sz w:val="24"/>
          <w:szCs w:val="24"/>
        </w:rPr>
      </w:pPr>
    </w:p>
    <w:p w:rsidR="00710878" w:rsidRPr="00710878" w:rsidRDefault="00710878" w:rsidP="00710878">
      <w:pPr>
        <w:rPr>
          <w:rFonts w:ascii="Times New Roman" w:hAnsi="Times New Roman" w:cs="Times New Roman"/>
          <w:b/>
          <w:i/>
          <w:sz w:val="24"/>
          <w:szCs w:val="24"/>
        </w:rPr>
      </w:pPr>
    </w:p>
    <w:p w:rsidR="00710878" w:rsidRDefault="00710878" w:rsidP="00710878">
      <w:pPr>
        <w:rPr>
          <w:rFonts w:ascii="Times New Roman" w:hAnsi="Times New Roman" w:cs="Times New Roman"/>
          <w:b/>
          <w:i/>
          <w:sz w:val="24"/>
          <w:szCs w:val="24"/>
        </w:rPr>
      </w:pPr>
    </w:p>
    <w:p w:rsidR="00D373C5" w:rsidRPr="00710878" w:rsidRDefault="00D373C5" w:rsidP="00710878">
      <w:pPr>
        <w:rPr>
          <w:rFonts w:ascii="Times New Roman" w:hAnsi="Times New Roman" w:cs="Times New Roman"/>
          <w:b/>
          <w:i/>
          <w:sz w:val="24"/>
          <w:szCs w:val="24"/>
        </w:rPr>
      </w:pPr>
    </w:p>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Сведения по промышленным предприятиям Трубчевского района</w:t>
      </w:r>
    </w:p>
    <w:p w:rsidR="00710878" w:rsidRPr="00710878" w:rsidRDefault="00710878" w:rsidP="00D373C5">
      <w:pPr>
        <w:tabs>
          <w:tab w:val="left" w:pos="7455"/>
        </w:tabs>
        <w:spacing w:after="0" w:line="240" w:lineRule="auto"/>
        <w:jc w:val="right"/>
        <w:rPr>
          <w:rFonts w:ascii="Times New Roman" w:hAnsi="Times New Roman" w:cs="Times New Roman"/>
          <w:sz w:val="24"/>
          <w:szCs w:val="24"/>
        </w:rPr>
      </w:pPr>
      <w:r w:rsidRPr="00710878">
        <w:rPr>
          <w:rFonts w:ascii="Times New Roman" w:hAnsi="Times New Roman" w:cs="Times New Roman"/>
          <w:b/>
          <w:i/>
          <w:sz w:val="24"/>
          <w:szCs w:val="24"/>
        </w:rPr>
        <w:tab/>
      </w:r>
      <w:r w:rsidRPr="00710878">
        <w:rPr>
          <w:rFonts w:ascii="Times New Roman" w:hAnsi="Times New Roman" w:cs="Times New Roman"/>
          <w:sz w:val="24"/>
          <w:szCs w:val="24"/>
        </w:rPr>
        <w:t>Таблица 1.5</w:t>
      </w:r>
    </w:p>
    <w:tbl>
      <w:tblPr>
        <w:tblW w:w="15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1198"/>
        <w:gridCol w:w="3355"/>
      </w:tblGrid>
      <w:tr w:rsidR="00710878" w:rsidRPr="00710878" w:rsidTr="00D373C5">
        <w:trPr>
          <w:trHeight w:val="593"/>
        </w:trPr>
        <w:tc>
          <w:tcPr>
            <w:tcW w:w="1101" w:type="dxa"/>
            <w:vMerge w:val="restart"/>
            <w:shd w:val="clear" w:color="auto" w:fill="auto"/>
            <w:vAlign w:val="center"/>
          </w:tcPr>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p w:rsidR="00710878" w:rsidRPr="00710878" w:rsidRDefault="00710878" w:rsidP="00D373C5">
            <w:pPr>
              <w:spacing w:after="0" w:line="240" w:lineRule="auto"/>
              <w:jc w:val="center"/>
              <w:rPr>
                <w:rFonts w:ascii="Times New Roman" w:hAnsi="Times New Roman" w:cs="Times New Roman"/>
                <w:b/>
                <w:sz w:val="24"/>
                <w:szCs w:val="24"/>
              </w:rPr>
            </w:pP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11198" w:type="dxa"/>
            <w:vMerge w:val="restart"/>
            <w:vAlign w:val="center"/>
          </w:tcPr>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w:t>
            </w:r>
          </w:p>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предприятия</w:t>
            </w:r>
          </w:p>
        </w:tc>
        <w:tc>
          <w:tcPr>
            <w:tcW w:w="3355" w:type="dxa"/>
            <w:vMerge w:val="restart"/>
            <w:shd w:val="clear" w:color="auto" w:fill="auto"/>
            <w:vAlign w:val="center"/>
          </w:tcPr>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Численность персонала</w:t>
            </w:r>
          </w:p>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(чел.)</w:t>
            </w:r>
          </w:p>
        </w:tc>
      </w:tr>
      <w:tr w:rsidR="00710878" w:rsidRPr="00710878" w:rsidTr="00D373C5">
        <w:trPr>
          <w:trHeight w:val="593"/>
        </w:trPr>
        <w:tc>
          <w:tcPr>
            <w:tcW w:w="1101"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c>
          <w:tcPr>
            <w:tcW w:w="11198"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c>
          <w:tcPr>
            <w:tcW w:w="3355"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r>
      <w:tr w:rsidR="00710878" w:rsidRPr="00710878" w:rsidTr="00D373C5">
        <w:trPr>
          <w:trHeight w:val="276"/>
        </w:trPr>
        <w:tc>
          <w:tcPr>
            <w:tcW w:w="1101"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c>
          <w:tcPr>
            <w:tcW w:w="11198"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c>
          <w:tcPr>
            <w:tcW w:w="3355"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r>
      <w:tr w:rsidR="00710878" w:rsidRPr="00710878" w:rsidTr="00D373C5">
        <w:trPr>
          <w:trHeight w:val="351"/>
        </w:trPr>
        <w:tc>
          <w:tcPr>
            <w:tcW w:w="1101"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1198"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ОАО «</w:t>
            </w:r>
            <w:proofErr w:type="spellStart"/>
            <w:r w:rsidRPr="00710878">
              <w:rPr>
                <w:rFonts w:ascii="Times New Roman" w:hAnsi="Times New Roman" w:cs="Times New Roman"/>
                <w:sz w:val="24"/>
                <w:szCs w:val="24"/>
              </w:rPr>
              <w:t>Трубчевскхлеб</w:t>
            </w:r>
            <w:proofErr w:type="spellEnd"/>
            <w:r w:rsidRPr="00710878">
              <w:rPr>
                <w:rFonts w:ascii="Times New Roman" w:hAnsi="Times New Roman" w:cs="Times New Roman"/>
                <w:sz w:val="24"/>
                <w:szCs w:val="24"/>
              </w:rPr>
              <w:t>»</w:t>
            </w:r>
          </w:p>
        </w:tc>
        <w:tc>
          <w:tcPr>
            <w:tcW w:w="3355"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94</w:t>
            </w:r>
          </w:p>
        </w:tc>
      </w:tr>
      <w:tr w:rsidR="00710878" w:rsidRPr="00710878" w:rsidTr="00D373C5">
        <w:trPr>
          <w:trHeight w:val="351"/>
        </w:trPr>
        <w:tc>
          <w:tcPr>
            <w:tcW w:w="1101"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11198"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ОАО «Монолит»</w:t>
            </w:r>
          </w:p>
        </w:tc>
        <w:tc>
          <w:tcPr>
            <w:tcW w:w="3355"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296</w:t>
            </w:r>
          </w:p>
        </w:tc>
      </w:tr>
      <w:tr w:rsidR="00710878" w:rsidRPr="00710878" w:rsidTr="00D373C5">
        <w:trPr>
          <w:trHeight w:val="351"/>
        </w:trPr>
        <w:tc>
          <w:tcPr>
            <w:tcW w:w="1101"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11198"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ОАО «</w:t>
            </w:r>
            <w:proofErr w:type="spellStart"/>
            <w:r w:rsidRPr="00710878">
              <w:rPr>
                <w:rFonts w:ascii="Times New Roman" w:hAnsi="Times New Roman" w:cs="Times New Roman"/>
                <w:sz w:val="24"/>
                <w:szCs w:val="24"/>
              </w:rPr>
              <w:t>Селецкий</w:t>
            </w:r>
            <w:proofErr w:type="spellEnd"/>
            <w:r w:rsidRPr="00710878">
              <w:rPr>
                <w:rFonts w:ascii="Times New Roman" w:hAnsi="Times New Roman" w:cs="Times New Roman"/>
                <w:sz w:val="24"/>
                <w:szCs w:val="24"/>
              </w:rPr>
              <w:t xml:space="preserve"> ДОК»</w:t>
            </w:r>
          </w:p>
        </w:tc>
        <w:tc>
          <w:tcPr>
            <w:tcW w:w="3355"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674</w:t>
            </w:r>
          </w:p>
        </w:tc>
      </w:tr>
      <w:tr w:rsidR="00710878" w:rsidRPr="00710878" w:rsidTr="00D373C5">
        <w:trPr>
          <w:trHeight w:val="351"/>
        </w:trPr>
        <w:tc>
          <w:tcPr>
            <w:tcW w:w="1101"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11198"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ООО «</w:t>
            </w:r>
            <w:proofErr w:type="spellStart"/>
            <w:r w:rsidRPr="00710878">
              <w:rPr>
                <w:rFonts w:ascii="Times New Roman" w:hAnsi="Times New Roman" w:cs="Times New Roman"/>
                <w:sz w:val="24"/>
                <w:szCs w:val="24"/>
              </w:rPr>
              <w:t>Деснянский</w:t>
            </w:r>
            <w:proofErr w:type="spellEnd"/>
            <w:r w:rsidRPr="00710878">
              <w:rPr>
                <w:rFonts w:ascii="Times New Roman" w:hAnsi="Times New Roman" w:cs="Times New Roman"/>
                <w:sz w:val="24"/>
                <w:szCs w:val="24"/>
              </w:rPr>
              <w:t xml:space="preserve"> пищекомбинат»</w:t>
            </w:r>
          </w:p>
        </w:tc>
        <w:tc>
          <w:tcPr>
            <w:tcW w:w="3355"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105</w:t>
            </w:r>
          </w:p>
        </w:tc>
      </w:tr>
      <w:tr w:rsidR="00710878" w:rsidRPr="00710878" w:rsidTr="00D373C5">
        <w:trPr>
          <w:trHeight w:val="351"/>
        </w:trPr>
        <w:tc>
          <w:tcPr>
            <w:tcW w:w="1101"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11198"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ООО «</w:t>
            </w:r>
            <w:proofErr w:type="spellStart"/>
            <w:r w:rsidRPr="00710878">
              <w:rPr>
                <w:rFonts w:ascii="Times New Roman" w:hAnsi="Times New Roman" w:cs="Times New Roman"/>
                <w:sz w:val="24"/>
                <w:szCs w:val="24"/>
              </w:rPr>
              <w:t>Деснянский</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маслосырзавод</w:t>
            </w:r>
            <w:proofErr w:type="spellEnd"/>
            <w:r w:rsidRPr="00710878">
              <w:rPr>
                <w:rFonts w:ascii="Times New Roman" w:hAnsi="Times New Roman" w:cs="Times New Roman"/>
                <w:sz w:val="24"/>
                <w:szCs w:val="24"/>
              </w:rPr>
              <w:t>»</w:t>
            </w:r>
          </w:p>
        </w:tc>
        <w:tc>
          <w:tcPr>
            <w:tcW w:w="3355"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42</w:t>
            </w:r>
          </w:p>
        </w:tc>
      </w:tr>
    </w:tbl>
    <w:p w:rsidR="00710878" w:rsidRPr="00710878" w:rsidRDefault="00710878" w:rsidP="00D373C5">
      <w:pPr>
        <w:rPr>
          <w:rFonts w:ascii="Times New Roman" w:hAnsi="Times New Roman" w:cs="Times New Roman"/>
          <w:b/>
          <w:i/>
          <w:sz w:val="24"/>
          <w:szCs w:val="24"/>
        </w:rPr>
      </w:pPr>
    </w:p>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Сведения по сельскохозяйственным предприятиям Трубчевского района</w:t>
      </w:r>
    </w:p>
    <w:p w:rsidR="00710878" w:rsidRPr="00710878" w:rsidRDefault="00710878" w:rsidP="00D373C5">
      <w:pPr>
        <w:tabs>
          <w:tab w:val="left" w:pos="7455"/>
        </w:tabs>
        <w:spacing w:after="0" w:line="240" w:lineRule="auto"/>
        <w:jc w:val="right"/>
        <w:rPr>
          <w:rFonts w:ascii="Times New Roman" w:hAnsi="Times New Roman" w:cs="Times New Roman"/>
          <w:sz w:val="24"/>
          <w:szCs w:val="24"/>
        </w:rPr>
      </w:pPr>
      <w:r w:rsidRPr="00710878">
        <w:rPr>
          <w:rFonts w:ascii="Times New Roman" w:hAnsi="Times New Roman" w:cs="Times New Roman"/>
          <w:b/>
          <w:i/>
          <w:sz w:val="24"/>
          <w:szCs w:val="24"/>
        </w:rPr>
        <w:tab/>
      </w:r>
      <w:r w:rsidRPr="00710878">
        <w:rPr>
          <w:rFonts w:ascii="Times New Roman" w:hAnsi="Times New Roman" w:cs="Times New Roman"/>
          <w:sz w:val="24"/>
          <w:szCs w:val="24"/>
        </w:rPr>
        <w:t>Таблица 1.6</w:t>
      </w:r>
    </w:p>
    <w:tbl>
      <w:tblPr>
        <w:tblW w:w="15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1198"/>
        <w:gridCol w:w="3355"/>
      </w:tblGrid>
      <w:tr w:rsidR="00710878" w:rsidRPr="00710878" w:rsidTr="00D373C5">
        <w:trPr>
          <w:trHeight w:val="593"/>
        </w:trPr>
        <w:tc>
          <w:tcPr>
            <w:tcW w:w="1101" w:type="dxa"/>
            <w:vMerge w:val="restart"/>
            <w:shd w:val="clear" w:color="auto" w:fill="auto"/>
            <w:vAlign w:val="center"/>
          </w:tcPr>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p w:rsidR="00710878" w:rsidRPr="00710878" w:rsidRDefault="00710878" w:rsidP="00D373C5">
            <w:pPr>
              <w:spacing w:after="0" w:line="240" w:lineRule="auto"/>
              <w:jc w:val="center"/>
              <w:rPr>
                <w:rFonts w:ascii="Times New Roman" w:hAnsi="Times New Roman" w:cs="Times New Roman"/>
                <w:b/>
                <w:sz w:val="24"/>
                <w:szCs w:val="24"/>
              </w:rPr>
            </w:pP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11198" w:type="dxa"/>
            <w:vMerge w:val="restart"/>
            <w:vAlign w:val="center"/>
          </w:tcPr>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w:t>
            </w:r>
          </w:p>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предприятия</w:t>
            </w:r>
          </w:p>
        </w:tc>
        <w:tc>
          <w:tcPr>
            <w:tcW w:w="3355" w:type="dxa"/>
            <w:vMerge w:val="restart"/>
            <w:shd w:val="clear" w:color="auto" w:fill="auto"/>
            <w:vAlign w:val="center"/>
          </w:tcPr>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Численность персонала</w:t>
            </w:r>
          </w:p>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(чел.)</w:t>
            </w:r>
          </w:p>
        </w:tc>
      </w:tr>
      <w:tr w:rsidR="00710878" w:rsidRPr="00710878" w:rsidTr="00D373C5">
        <w:trPr>
          <w:trHeight w:val="593"/>
        </w:trPr>
        <w:tc>
          <w:tcPr>
            <w:tcW w:w="1101"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c>
          <w:tcPr>
            <w:tcW w:w="11198"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c>
          <w:tcPr>
            <w:tcW w:w="3355"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r>
      <w:tr w:rsidR="00710878" w:rsidRPr="00710878" w:rsidTr="00D373C5">
        <w:trPr>
          <w:trHeight w:val="276"/>
        </w:trPr>
        <w:tc>
          <w:tcPr>
            <w:tcW w:w="1101"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c>
          <w:tcPr>
            <w:tcW w:w="11198"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c>
          <w:tcPr>
            <w:tcW w:w="3355" w:type="dxa"/>
            <w:vMerge/>
            <w:vAlign w:val="center"/>
          </w:tcPr>
          <w:p w:rsidR="00710878" w:rsidRPr="00710878" w:rsidRDefault="00710878" w:rsidP="00D373C5">
            <w:pPr>
              <w:spacing w:after="0" w:line="240" w:lineRule="auto"/>
              <w:jc w:val="center"/>
              <w:rPr>
                <w:rFonts w:ascii="Times New Roman" w:hAnsi="Times New Roman" w:cs="Times New Roman"/>
                <w:b/>
                <w:sz w:val="24"/>
                <w:szCs w:val="24"/>
              </w:rPr>
            </w:pPr>
          </w:p>
        </w:tc>
      </w:tr>
      <w:tr w:rsidR="00710878" w:rsidRPr="00710878" w:rsidTr="00D373C5">
        <w:trPr>
          <w:trHeight w:val="60"/>
        </w:trPr>
        <w:tc>
          <w:tcPr>
            <w:tcW w:w="1101"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1198"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ООО «Брянская мясная компания»</w:t>
            </w:r>
          </w:p>
        </w:tc>
        <w:tc>
          <w:tcPr>
            <w:tcW w:w="3355"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225</w:t>
            </w:r>
          </w:p>
        </w:tc>
      </w:tr>
      <w:tr w:rsidR="00710878" w:rsidRPr="00710878" w:rsidTr="00D373C5">
        <w:trPr>
          <w:trHeight w:val="351"/>
        </w:trPr>
        <w:tc>
          <w:tcPr>
            <w:tcW w:w="1101"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11198"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ООО «Картофельная Нива-Трубчевск» (ООО «</w:t>
            </w:r>
            <w:proofErr w:type="spellStart"/>
            <w:r w:rsidRPr="00710878">
              <w:rPr>
                <w:rFonts w:ascii="Times New Roman" w:hAnsi="Times New Roman" w:cs="Times New Roman"/>
                <w:sz w:val="24"/>
                <w:szCs w:val="24"/>
              </w:rPr>
              <w:t>Биотерра</w:t>
            </w:r>
            <w:proofErr w:type="spellEnd"/>
            <w:r w:rsidRPr="00710878">
              <w:rPr>
                <w:rFonts w:ascii="Times New Roman" w:hAnsi="Times New Roman" w:cs="Times New Roman"/>
                <w:sz w:val="24"/>
                <w:szCs w:val="24"/>
              </w:rPr>
              <w:t>»)</w:t>
            </w:r>
          </w:p>
        </w:tc>
        <w:tc>
          <w:tcPr>
            <w:tcW w:w="3355"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131</w:t>
            </w:r>
          </w:p>
        </w:tc>
      </w:tr>
      <w:tr w:rsidR="00710878" w:rsidRPr="00710878" w:rsidTr="00D373C5">
        <w:trPr>
          <w:trHeight w:val="351"/>
        </w:trPr>
        <w:tc>
          <w:tcPr>
            <w:tcW w:w="1101"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11198"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ООО «СХП «Рассвет»</w:t>
            </w:r>
          </w:p>
        </w:tc>
        <w:tc>
          <w:tcPr>
            <w:tcW w:w="3355"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107</w:t>
            </w:r>
          </w:p>
        </w:tc>
      </w:tr>
      <w:tr w:rsidR="00710878" w:rsidRPr="00710878" w:rsidTr="00D373C5">
        <w:trPr>
          <w:trHeight w:val="351"/>
        </w:trPr>
        <w:tc>
          <w:tcPr>
            <w:tcW w:w="1101"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11198" w:type="dxa"/>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«МТС-Агро»</w:t>
            </w:r>
          </w:p>
        </w:tc>
        <w:tc>
          <w:tcPr>
            <w:tcW w:w="3355" w:type="dxa"/>
            <w:shd w:val="clear" w:color="auto" w:fill="auto"/>
            <w:vAlign w:val="center"/>
          </w:tcPr>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94</w:t>
            </w:r>
          </w:p>
        </w:tc>
      </w:tr>
    </w:tbl>
    <w:p w:rsidR="00710878" w:rsidRPr="00710878" w:rsidRDefault="00710878" w:rsidP="00710878">
      <w:pPr>
        <w:jc w:val="center"/>
        <w:rPr>
          <w:rFonts w:ascii="Times New Roman" w:hAnsi="Times New Roman" w:cs="Times New Roman"/>
          <w:b/>
          <w:i/>
          <w:sz w:val="24"/>
          <w:szCs w:val="24"/>
        </w:rPr>
      </w:pPr>
    </w:p>
    <w:p w:rsidR="00710878" w:rsidRPr="00710878" w:rsidRDefault="00710878" w:rsidP="00710878">
      <w:pPr>
        <w:jc w:val="center"/>
        <w:rPr>
          <w:rFonts w:ascii="Times New Roman" w:hAnsi="Times New Roman" w:cs="Times New Roman"/>
          <w:b/>
          <w:i/>
          <w:sz w:val="24"/>
          <w:szCs w:val="24"/>
        </w:rPr>
      </w:pPr>
    </w:p>
    <w:p w:rsidR="00710878" w:rsidRPr="00710878" w:rsidRDefault="00710878" w:rsidP="00D373C5">
      <w:pPr>
        <w:jc w:val="both"/>
        <w:rPr>
          <w:rFonts w:ascii="Times New Roman" w:hAnsi="Times New Roman" w:cs="Times New Roman"/>
          <w:sz w:val="24"/>
          <w:szCs w:val="24"/>
        </w:rPr>
      </w:pPr>
    </w:p>
    <w:p w:rsidR="00710878" w:rsidRPr="00710878" w:rsidRDefault="00710878" w:rsidP="00710878">
      <w:pPr>
        <w:ind w:firstLine="720"/>
        <w:jc w:val="both"/>
        <w:rPr>
          <w:rFonts w:ascii="Times New Roman" w:hAnsi="Times New Roman" w:cs="Times New Roman"/>
          <w:sz w:val="24"/>
          <w:szCs w:val="24"/>
        </w:rPr>
      </w:pPr>
    </w:p>
    <w:p w:rsidR="00710878" w:rsidRPr="00710878" w:rsidRDefault="00710878" w:rsidP="00710878">
      <w:pPr>
        <w:jc w:val="both"/>
        <w:rPr>
          <w:rFonts w:ascii="Times New Roman" w:hAnsi="Times New Roman" w:cs="Times New Roman"/>
          <w:sz w:val="24"/>
          <w:szCs w:val="24"/>
        </w:rPr>
        <w:sectPr w:rsidR="00710878" w:rsidRPr="00710878" w:rsidSect="00710878">
          <w:pgSz w:w="16837" w:h="11905" w:orient="landscape"/>
          <w:pgMar w:top="1276" w:right="567" w:bottom="567" w:left="425" w:header="1134" w:footer="1134" w:gutter="0"/>
          <w:cols w:space="720"/>
          <w:docGrid w:linePitch="360"/>
        </w:sectPr>
      </w:pPr>
    </w:p>
    <w:p w:rsidR="00710878" w:rsidRPr="00710878" w:rsidRDefault="00710878" w:rsidP="00D373C5">
      <w:pPr>
        <w:spacing w:after="0" w:line="240" w:lineRule="auto"/>
        <w:ind w:firstLine="709"/>
        <w:jc w:val="both"/>
        <w:rPr>
          <w:rFonts w:ascii="Times New Roman" w:hAnsi="Times New Roman" w:cs="Times New Roman"/>
          <w:b/>
          <w:sz w:val="24"/>
          <w:szCs w:val="24"/>
        </w:rPr>
      </w:pPr>
      <w:r w:rsidRPr="00710878">
        <w:rPr>
          <w:rFonts w:ascii="Times New Roman" w:hAnsi="Times New Roman" w:cs="Times New Roman"/>
          <w:sz w:val="24"/>
          <w:szCs w:val="24"/>
        </w:rPr>
        <w:lastRenderedPageBreak/>
        <w:t xml:space="preserve">Программа охватывает шесть основных групп потребителей ТЭР: </w:t>
      </w:r>
      <w:r w:rsidRPr="00710878">
        <w:rPr>
          <w:rFonts w:ascii="Times New Roman" w:hAnsi="Times New Roman" w:cs="Times New Roman"/>
          <w:b/>
          <w:sz w:val="24"/>
          <w:szCs w:val="24"/>
        </w:rPr>
        <w:t xml:space="preserve">бюджетная </w:t>
      </w:r>
      <w:proofErr w:type="gramStart"/>
      <w:r w:rsidRPr="00710878">
        <w:rPr>
          <w:rFonts w:ascii="Times New Roman" w:hAnsi="Times New Roman" w:cs="Times New Roman"/>
          <w:b/>
          <w:sz w:val="24"/>
          <w:szCs w:val="24"/>
        </w:rPr>
        <w:t>сфера</w:t>
      </w:r>
      <w:proofErr w:type="gramEnd"/>
      <w:r w:rsidRPr="00710878">
        <w:rPr>
          <w:rFonts w:ascii="Times New Roman" w:hAnsi="Times New Roman" w:cs="Times New Roman"/>
          <w:b/>
          <w:sz w:val="24"/>
          <w:szCs w:val="24"/>
        </w:rPr>
        <w:t xml:space="preserve"> находящаяся на балансе районного бюджета</w:t>
      </w:r>
      <w:r w:rsidRPr="00710878">
        <w:rPr>
          <w:rFonts w:ascii="Times New Roman" w:hAnsi="Times New Roman" w:cs="Times New Roman"/>
          <w:sz w:val="24"/>
          <w:szCs w:val="24"/>
        </w:rPr>
        <w:t xml:space="preserve">, </w:t>
      </w:r>
      <w:r w:rsidRPr="00710878">
        <w:rPr>
          <w:rFonts w:ascii="Times New Roman" w:hAnsi="Times New Roman" w:cs="Times New Roman"/>
          <w:b/>
          <w:sz w:val="24"/>
          <w:szCs w:val="24"/>
        </w:rPr>
        <w:t>бюджетная сфера находящаяся на балансе областного бюджета,</w:t>
      </w:r>
      <w:r w:rsidRPr="00710878">
        <w:rPr>
          <w:rFonts w:ascii="Times New Roman" w:hAnsi="Times New Roman" w:cs="Times New Roman"/>
          <w:sz w:val="24"/>
          <w:szCs w:val="24"/>
        </w:rPr>
        <w:t xml:space="preserve"> </w:t>
      </w:r>
      <w:r w:rsidRPr="00710878">
        <w:rPr>
          <w:rFonts w:ascii="Times New Roman" w:hAnsi="Times New Roman" w:cs="Times New Roman"/>
          <w:b/>
          <w:sz w:val="24"/>
          <w:szCs w:val="24"/>
        </w:rPr>
        <w:t>жилой фонд</w:t>
      </w:r>
      <w:r w:rsidRPr="00710878">
        <w:rPr>
          <w:rFonts w:ascii="Times New Roman" w:hAnsi="Times New Roman" w:cs="Times New Roman"/>
          <w:sz w:val="24"/>
          <w:szCs w:val="24"/>
        </w:rPr>
        <w:t>,</w:t>
      </w:r>
      <w:r w:rsidRPr="00710878">
        <w:rPr>
          <w:rFonts w:ascii="Times New Roman" w:hAnsi="Times New Roman" w:cs="Times New Roman"/>
          <w:b/>
          <w:sz w:val="24"/>
          <w:szCs w:val="24"/>
        </w:rPr>
        <w:t xml:space="preserve"> муниципальные предприятия осуществляющие регулируемые виды деятельности,</w:t>
      </w:r>
      <w:r w:rsidRPr="00710878">
        <w:rPr>
          <w:rFonts w:ascii="Times New Roman" w:hAnsi="Times New Roman" w:cs="Times New Roman"/>
          <w:sz w:val="24"/>
          <w:szCs w:val="24"/>
        </w:rPr>
        <w:t xml:space="preserve"> </w:t>
      </w:r>
      <w:r w:rsidRPr="00710878">
        <w:rPr>
          <w:rFonts w:ascii="Times New Roman" w:hAnsi="Times New Roman" w:cs="Times New Roman"/>
          <w:b/>
          <w:sz w:val="24"/>
          <w:szCs w:val="24"/>
        </w:rPr>
        <w:t>промышленные предприятия, а также сельскохозяйственные предприятия.</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При сохранении существующего положения показатели эффективности использования энергии и других видов ресурсов в экономике, социальной сфере на территории муниципального образования будут значительно отставать от сопоставимых показателей развитых стран, следовательно, затраты на оплату энергии в несколько раз превысят аналогичные затраты в экономике развитых стран и регионов.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Основным инструменто</w:t>
      </w:r>
      <w:r w:rsidR="00D373C5">
        <w:rPr>
          <w:rFonts w:ascii="Times New Roman" w:hAnsi="Times New Roman" w:cs="Times New Roman"/>
          <w:sz w:val="24"/>
          <w:szCs w:val="24"/>
        </w:rPr>
        <w:t xml:space="preserve">м управления энергосбережением </w:t>
      </w:r>
      <w:r w:rsidRPr="00710878">
        <w:rPr>
          <w:rFonts w:ascii="Times New Roman" w:hAnsi="Times New Roman" w:cs="Times New Roman"/>
          <w:sz w:val="24"/>
          <w:szCs w:val="24"/>
        </w:rPr>
        <w:t>в соответствии с требованиями Постановления Правительства РФ от 31 декабря 2009 года № 1225 «О требованиях к региональным и муниципальным программам в области энергосбережения и повышения энергетической эффективности», является разработка, принят</w:t>
      </w:r>
      <w:r w:rsidR="00D373C5">
        <w:rPr>
          <w:rFonts w:ascii="Times New Roman" w:hAnsi="Times New Roman" w:cs="Times New Roman"/>
          <w:sz w:val="24"/>
          <w:szCs w:val="24"/>
        </w:rPr>
        <w:t xml:space="preserve">ие и исполнение муниципальных </w:t>
      </w:r>
      <w:r w:rsidRPr="00710878">
        <w:rPr>
          <w:rFonts w:ascii="Times New Roman" w:hAnsi="Times New Roman" w:cs="Times New Roman"/>
          <w:sz w:val="24"/>
          <w:szCs w:val="24"/>
        </w:rPr>
        <w:t>целевых программ энергосбережения.</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предстоящий период на территории Трубчевского района должны быть выполнены установленные Постановлением требования в части управления процессом энергосбережения, в том числе:</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применение энергосберегающих технологий при проектировании, строительстве, реконструкции и капитальном ремонте объектов капитального строительства;</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-проведение энергетических обследований;</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-учет энергетических ресурсов;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-ведение энергетических паспортов;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-нормирование потребления энергетических ресурсов.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силу преимущественно монопольного характера рынка энергии и других коммунальных ресурсов без участия органов государственной власти и органов местного самоуправления баланс в отношениях поставщиков и потребителей ресурсов будет смещен в пользу поставщиков.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Отдельной проблемой является снижение издержек на получение информации, сравнение эффективности различных энергосберегающих мероприятий и выбор из них наиболее оптимальных для применения.</w:t>
      </w:r>
    </w:p>
    <w:p w:rsidR="00710878" w:rsidRPr="00710878" w:rsidRDefault="00710878" w:rsidP="00D373C5">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Принятый Федеральный Закон от 23.11.2009г. №261-ФЗ «Об энергосбережении и о повышении энергетической эффективности и о внесении изменений в отдельные законодательные акты Российской Федерации» является основным документом, определяющим задачи долгосрочного со</w:t>
      </w:r>
      <w:r w:rsidR="00D373C5">
        <w:rPr>
          <w:rFonts w:ascii="Times New Roman" w:hAnsi="Times New Roman" w:cs="Times New Roman"/>
          <w:sz w:val="24"/>
          <w:szCs w:val="24"/>
        </w:rPr>
        <w:t>циально-экономического развития</w:t>
      </w:r>
      <w:r w:rsidRPr="00710878">
        <w:rPr>
          <w:rFonts w:ascii="Times New Roman" w:hAnsi="Times New Roman" w:cs="Times New Roman"/>
          <w:sz w:val="24"/>
          <w:szCs w:val="24"/>
        </w:rPr>
        <w:t xml:space="preserve"> в энергетической сфере и прямо указывает, что мероприятия по энергосбережению и эффективному использованию энергии должны стать обязательной частью муниципальных программ социально-экономического развития муниципальных образований.</w:t>
      </w:r>
      <w:proofErr w:type="gramEnd"/>
    </w:p>
    <w:p w:rsidR="00710878" w:rsidRPr="00710878" w:rsidRDefault="00710878" w:rsidP="00D373C5">
      <w:pPr>
        <w:pStyle w:val="Default"/>
        <w:ind w:firstLine="709"/>
        <w:jc w:val="both"/>
        <w:rPr>
          <w:rFonts w:ascii="Times New Roman" w:hAnsi="Times New Roman" w:cs="Times New Roman"/>
          <w:color w:val="auto"/>
        </w:rPr>
      </w:pPr>
      <w:r w:rsidRPr="00710878">
        <w:rPr>
          <w:rFonts w:ascii="Times New Roman" w:hAnsi="Times New Roman" w:cs="Times New Roman"/>
          <w:color w:val="auto"/>
        </w:rPr>
        <w:t xml:space="preserve">На территории </w:t>
      </w:r>
      <w:r w:rsidRPr="00710878">
        <w:rPr>
          <w:rFonts w:ascii="Times New Roman" w:hAnsi="Times New Roman" w:cs="Times New Roman"/>
        </w:rPr>
        <w:t>Трубчевского</w:t>
      </w:r>
      <w:r w:rsidRPr="00710878">
        <w:rPr>
          <w:rFonts w:ascii="Times New Roman" w:hAnsi="Times New Roman" w:cs="Times New Roman"/>
          <w:color w:val="auto"/>
        </w:rPr>
        <w:t xml:space="preserve"> района по состоянию на 1.06.2010 г. действуют программные документы:</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Долгосрочная целев</w:t>
      </w:r>
      <w:r>
        <w:rPr>
          <w:rFonts w:ascii="Times New Roman" w:hAnsi="Times New Roman" w:cs="Times New Roman"/>
          <w:sz w:val="24"/>
          <w:szCs w:val="24"/>
        </w:rPr>
        <w:t xml:space="preserve">ая Программа «Энергосбережение </w:t>
      </w:r>
      <w:r w:rsidR="00710878" w:rsidRPr="00710878">
        <w:rPr>
          <w:rFonts w:ascii="Times New Roman" w:hAnsi="Times New Roman" w:cs="Times New Roman"/>
          <w:sz w:val="24"/>
          <w:szCs w:val="24"/>
        </w:rPr>
        <w:t>Брянской области (2005–2010 годы) на 2009-2010 годы.</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Районная целевая программа энергосбережения бюджетных учреждени</w:t>
      </w:r>
      <w:r>
        <w:rPr>
          <w:rFonts w:ascii="Times New Roman" w:hAnsi="Times New Roman" w:cs="Times New Roman"/>
          <w:sz w:val="24"/>
          <w:szCs w:val="24"/>
        </w:rPr>
        <w:t xml:space="preserve">й Трубчевского муниципального района </w:t>
      </w:r>
      <w:r w:rsidR="00710878" w:rsidRPr="00710878">
        <w:rPr>
          <w:rFonts w:ascii="Times New Roman" w:hAnsi="Times New Roman" w:cs="Times New Roman"/>
          <w:sz w:val="24"/>
          <w:szCs w:val="24"/>
        </w:rPr>
        <w:t>на 2006 – 2010 г.г.</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Известно, что в ближайшие годы доля затрат на оплату коммунальных услуг вырастет с 15 процентов до  50 процентов от общих расходов на содержание бюджетной сферы, что в свою очередь приведет к снижению эффективности использования бюджетных средств и повышению зависимости расходной части бюджета от изменения тарифов.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предстоящий период решение этих вопросов без применения системного подхода не представляется возможным.</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Комплекс мероприятий по управлению энергосбережением, необходимо реализовать в полном объеме  в течение 2010-2014 годов,  и далее до 2020 г. </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При сохранении существующих тенденций без применения системного подхода доля расходов потребителей на оплату коммунальных ресурсов возрастет  к 2014 году в 1,8 раза по сравнению со средними показателями за 2007 год.</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результате реализации Программы темпы роста доли затрат на приобретение энергии значительно замедлятся и составят к 2015 году 80,5</w:t>
      </w:r>
      <w:r w:rsidRPr="00710878">
        <w:rPr>
          <w:rFonts w:ascii="Times New Roman" w:hAnsi="Times New Roman" w:cs="Times New Roman"/>
          <w:color w:val="FF0000"/>
          <w:sz w:val="24"/>
          <w:szCs w:val="24"/>
        </w:rPr>
        <w:t xml:space="preserve"> </w:t>
      </w:r>
      <w:r w:rsidRPr="00710878">
        <w:rPr>
          <w:rFonts w:ascii="Times New Roman" w:hAnsi="Times New Roman" w:cs="Times New Roman"/>
          <w:sz w:val="24"/>
          <w:szCs w:val="24"/>
        </w:rPr>
        <w:t>процента к указанному уровню.</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lastRenderedPageBreak/>
        <w:t>Основные риски, связанные с реализацией Программы, определяются следующими факторами:</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 </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неопределенностью конъюнктуры и неразвитостью институтов рынка энергосбережения; </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незавершенностью реформирования энергетики и предстоящими изменениями в управлении отраслью на федеральном уровне;</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прогнозируемой в условиях либерализации высокой волатильностью регионального рынка энергоносителей и его зависимостью от состояния и конъюнктуры российского и мирового энергетического рынка.</w:t>
      </w:r>
    </w:p>
    <w:p w:rsidR="00710878" w:rsidRPr="00710878" w:rsidRDefault="00710878" w:rsidP="00D373C5">
      <w:pPr>
        <w:pStyle w:val="ConsPlusNormal"/>
        <w:widowControl/>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социально-экономического развития Трубчевского района.  </w:t>
      </w:r>
    </w:p>
    <w:p w:rsidR="00710878" w:rsidRPr="00710878" w:rsidRDefault="00710878" w:rsidP="00D373C5">
      <w:pPr>
        <w:spacing w:after="0" w:line="240" w:lineRule="auto"/>
        <w:rPr>
          <w:rFonts w:ascii="Times New Roman" w:hAnsi="Times New Roman" w:cs="Times New Roman"/>
          <w:b/>
          <w:sz w:val="24"/>
          <w:szCs w:val="24"/>
        </w:rPr>
      </w:pPr>
    </w:p>
    <w:p w:rsidR="00710878" w:rsidRPr="00710878" w:rsidRDefault="00D373C5" w:rsidP="00D373C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2.Цели и задачи Программы</w:t>
      </w:r>
    </w:p>
    <w:p w:rsidR="00710878" w:rsidRPr="00710878" w:rsidRDefault="00D373C5" w:rsidP="00D373C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w:t>
      </w:r>
      <w:r w:rsidR="00710878" w:rsidRPr="00710878">
        <w:rPr>
          <w:rFonts w:ascii="Times New Roman" w:hAnsi="Times New Roman" w:cs="Times New Roman"/>
          <w:b/>
          <w:sz w:val="24"/>
          <w:szCs w:val="24"/>
        </w:rPr>
        <w:t>Цели Программы</w:t>
      </w:r>
    </w:p>
    <w:p w:rsidR="00710878" w:rsidRPr="00710878" w:rsidRDefault="00710878" w:rsidP="00D373C5">
      <w:pPr>
        <w:spacing w:after="0" w:line="240" w:lineRule="auto"/>
        <w:jc w:val="both"/>
        <w:rPr>
          <w:rFonts w:ascii="Times New Roman" w:hAnsi="Times New Roman" w:cs="Times New Roman"/>
          <w:sz w:val="24"/>
          <w:szCs w:val="24"/>
        </w:rPr>
      </w:pPr>
    </w:p>
    <w:p w:rsidR="00710878" w:rsidRPr="00710878" w:rsidRDefault="00D373C5" w:rsidP="00D373C5">
      <w:pPr>
        <w:pStyle w:val="ab"/>
        <w:spacing w:after="0"/>
        <w:ind w:left="0" w:firstLine="709"/>
        <w:jc w:val="both"/>
      </w:pPr>
      <w:proofErr w:type="gramStart"/>
      <w:r>
        <w:t xml:space="preserve">Основными целями Программы являются </w:t>
      </w:r>
      <w:r w:rsidR="00710878" w:rsidRPr="00710878">
        <w:t>повышение энергетической эффективности при потреблении энергетических ресурсов в Трубчевском районе за счет снижения к 2015 году удельных показателей эне</w:t>
      </w:r>
      <w:r>
        <w:t xml:space="preserve">ргоемкости и энергопотребления </w:t>
      </w:r>
      <w:r w:rsidR="00710878" w:rsidRPr="00710878">
        <w:t>на 15 процентов и до 2020 года на 40%</w:t>
      </w:r>
      <w:r w:rsidR="00710878" w:rsidRPr="00710878">
        <w:rPr>
          <w:b/>
        </w:rPr>
        <w:t xml:space="preserve"> </w:t>
      </w:r>
      <w:r w:rsidR="00710878" w:rsidRPr="00710878">
        <w:t>относительно уровня 2007 года, создание условий для перевода экономики и бюджетной сферы муниципального образования на энергосберегающий путь развития.</w:t>
      </w:r>
      <w:proofErr w:type="gramEnd"/>
    </w:p>
    <w:p w:rsidR="00710878" w:rsidRPr="00710878" w:rsidRDefault="00710878" w:rsidP="00D373C5">
      <w:pPr>
        <w:pStyle w:val="ab"/>
        <w:spacing w:after="0"/>
        <w:ind w:left="0"/>
        <w:jc w:val="center"/>
        <w:rPr>
          <w:b/>
        </w:rPr>
      </w:pPr>
    </w:p>
    <w:p w:rsidR="00710878" w:rsidRPr="00710878" w:rsidRDefault="00D373C5" w:rsidP="00D373C5">
      <w:pPr>
        <w:pStyle w:val="ab"/>
        <w:spacing w:after="0"/>
        <w:ind w:left="0"/>
        <w:jc w:val="center"/>
        <w:rPr>
          <w:b/>
        </w:rPr>
      </w:pPr>
      <w:r>
        <w:rPr>
          <w:b/>
        </w:rPr>
        <w:t>2.2.</w:t>
      </w:r>
      <w:r w:rsidR="00710878" w:rsidRPr="00710878">
        <w:rPr>
          <w:b/>
        </w:rPr>
        <w:t>Задачи Программы</w:t>
      </w:r>
    </w:p>
    <w:p w:rsidR="00710878" w:rsidRPr="00710878" w:rsidRDefault="00710878" w:rsidP="00D373C5">
      <w:pPr>
        <w:pStyle w:val="ab"/>
        <w:spacing w:after="0"/>
        <w:ind w:left="0"/>
        <w:jc w:val="center"/>
        <w:rPr>
          <w:b/>
        </w:rPr>
      </w:pPr>
    </w:p>
    <w:p w:rsidR="00710878" w:rsidRPr="00710878" w:rsidRDefault="00710878" w:rsidP="00D373C5">
      <w:pPr>
        <w:pStyle w:val="210"/>
        <w:ind w:firstLine="709"/>
        <w:rPr>
          <w:sz w:val="24"/>
          <w:szCs w:val="24"/>
        </w:rPr>
      </w:pPr>
      <w:r w:rsidRPr="00710878">
        <w:rPr>
          <w:sz w:val="24"/>
          <w:szCs w:val="24"/>
        </w:rPr>
        <w:t>Для достижения поставленных целей в ходе реализации Программы администрации района необходимо решить следующие задачи:</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2.2.1</w:t>
      </w:r>
      <w:r w:rsidR="00D373C5">
        <w:rPr>
          <w:rFonts w:ascii="Times New Roman" w:hAnsi="Times New Roman" w:cs="Times New Roman"/>
          <w:sz w:val="24"/>
          <w:szCs w:val="24"/>
        </w:rPr>
        <w:t>.</w:t>
      </w:r>
      <w:r w:rsidRPr="00710878">
        <w:rPr>
          <w:rFonts w:ascii="Times New Roman" w:hAnsi="Times New Roman" w:cs="Times New Roman"/>
          <w:sz w:val="24"/>
          <w:szCs w:val="24"/>
        </w:rPr>
        <w:t>Проведение комплекса организационно-правовых мероприятий по управлению энергосбережением, в том числе создание системы показателей, характеризующих энергетическую эффективность при потреблении энергетических ресурсов, их мониторинга, а также сбора и анализа информации об энергоемкости экономики территории.</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Для этого в предстоящий период необходимо:</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принятие программы по повышению показателей энергетической эффективности при производстве, передаче и потреблении топливно-энергетических ресурсов на предприятиях и в организациях на территории муниципального образования;</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создание муниципальной нормативной базы и методического обеспечения энергосбережения, в том числе:</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разработка и принятие системы муниципальных нормативных правовых актов, стимулирующих энергосбережение;</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разработка, утверждение и внедрение примерных форм договоров на поставку топливно-энергетических и коммунальных ресурсов, направленных на стимулирование энергосбережения;</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создание системы нормативно-методического обеспечения эффективного использования энергии и ресурсов, включая разработку норм освещения, стимулирующих применение энергосберегающих осветительных установок и решений;</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разработка и внедрение форм наблюдения за показателями, характеризующими эффективность использования основных видов энергетических ресурсов и энергоемкости экономики территории.</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2.2.2.Запрет на </w:t>
      </w:r>
      <w:r w:rsidR="00710878" w:rsidRPr="00710878">
        <w:rPr>
          <w:rFonts w:ascii="Times New Roman" w:hAnsi="Times New Roman" w:cs="Times New Roman"/>
          <w:sz w:val="24"/>
          <w:szCs w:val="24"/>
        </w:rPr>
        <w:t xml:space="preserve">применение </w:t>
      </w:r>
      <w:proofErr w:type="spellStart"/>
      <w:r w:rsidR="00710878" w:rsidRPr="00710878">
        <w:rPr>
          <w:rFonts w:ascii="Times New Roman" w:hAnsi="Times New Roman" w:cs="Times New Roman"/>
          <w:sz w:val="24"/>
          <w:szCs w:val="24"/>
        </w:rPr>
        <w:t>неэнергосберегающих</w:t>
      </w:r>
      <w:proofErr w:type="spellEnd"/>
      <w:r w:rsidR="00710878" w:rsidRPr="00710878">
        <w:rPr>
          <w:rFonts w:ascii="Times New Roman" w:hAnsi="Times New Roman" w:cs="Times New Roman"/>
          <w:sz w:val="24"/>
          <w:szCs w:val="24"/>
        </w:rPr>
        <w:t xml:space="preserve"> технологий при модернизации, реконструкции и капитальном ремонте основных фондов.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Для решения данной задачи необходимо при согласовании проектов строительства, реконструкции, капитального ремонта, а также при приемке объектов капитального строительства ввести в практику применение требований по энергосбережению, соответствующих или превышающих требования федеральных нормативных актов, и обеспечить их соблюдение.</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2.2.3.</w:t>
      </w:r>
      <w:r w:rsidR="00710878" w:rsidRPr="00710878">
        <w:rPr>
          <w:rFonts w:ascii="Times New Roman" w:hAnsi="Times New Roman" w:cs="Times New Roman"/>
          <w:sz w:val="24"/>
          <w:szCs w:val="24"/>
        </w:rPr>
        <w:t>Проведение энергетических обследований, ведение энергетических паспортов.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Для выполнения данной задачи необходимо организовать работу </w:t>
      </w:r>
      <w:proofErr w:type="gramStart"/>
      <w:r w:rsidRPr="00710878">
        <w:rPr>
          <w:rFonts w:ascii="Times New Roman" w:hAnsi="Times New Roman" w:cs="Times New Roman"/>
          <w:sz w:val="24"/>
          <w:szCs w:val="24"/>
        </w:rPr>
        <w:t>по</w:t>
      </w:r>
      <w:proofErr w:type="gramEnd"/>
      <w:r w:rsidRPr="00710878">
        <w:rPr>
          <w:rFonts w:ascii="Times New Roman" w:hAnsi="Times New Roman" w:cs="Times New Roman"/>
          <w:sz w:val="24"/>
          <w:szCs w:val="24"/>
        </w:rPr>
        <w:t>:</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w:t>
      </w:r>
      <w:r w:rsidR="00710878" w:rsidRPr="00710878">
        <w:rPr>
          <w:rFonts w:ascii="Times New Roman" w:hAnsi="Times New Roman" w:cs="Times New Roman"/>
          <w:sz w:val="24"/>
          <w:szCs w:val="24"/>
        </w:rPr>
        <w:t>проведению энергетических обследований, составлению энергетических паспортов (в соответствии с требованиями Федерального закона от 23.11 2009 № 261–ФЗ) во всех органах местного самоуправления, муниципальных учреждениях, муниципальных унитарных предприятиях;</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обеспечение приборами учета коммунальных ресурсов, устройствами регулирования потребления тепловой энергии, утепление фасадов) при капитальном ремонте многоквартирных жилых домов, осуществляемом с участием бюджетных средств, в том числе с использованием средств выделяемых в соответствии с Федеральным законом  №185-ФЗ.</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2.</w:t>
      </w:r>
      <w:r w:rsidR="00D373C5">
        <w:rPr>
          <w:rFonts w:ascii="Times New Roman" w:hAnsi="Times New Roman" w:cs="Times New Roman"/>
          <w:sz w:val="24"/>
          <w:szCs w:val="24"/>
        </w:rPr>
        <w:t>2.4.</w:t>
      </w:r>
      <w:r w:rsidRPr="00710878">
        <w:rPr>
          <w:rFonts w:ascii="Times New Roman" w:hAnsi="Times New Roman" w:cs="Times New Roman"/>
          <w:sz w:val="24"/>
          <w:szCs w:val="24"/>
        </w:rPr>
        <w:t>Обеспечение учета всего объема потребляемых энергетических ресурсов.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Для этого необходимо оснастить приборами учета коммунальных ресурсов и устройствами регулирования потребления тепловой энергии все объекты Трубчевского района и перейти на расчеты с поставщиками коммунальных ресурсов только по показаниям приборов учета.</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2.2.5.</w:t>
      </w:r>
      <w:r w:rsidR="00710878" w:rsidRPr="00710878">
        <w:rPr>
          <w:rFonts w:ascii="Times New Roman" w:hAnsi="Times New Roman" w:cs="Times New Roman"/>
          <w:sz w:val="24"/>
          <w:szCs w:val="24"/>
        </w:rPr>
        <w:t>Организация ведения топливно-энергетических балансов.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Для выполнения этой задачи необходимо обеспечить ведение топливно-энергетических балансов органами местного самоуправления, муниципальными унитарными предприятиями, а также организациями, получающими поддержку из бюджета.</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2.2.6.</w:t>
      </w:r>
      <w:r w:rsidR="00710878" w:rsidRPr="00710878">
        <w:rPr>
          <w:rFonts w:ascii="Times New Roman" w:hAnsi="Times New Roman" w:cs="Times New Roman"/>
          <w:sz w:val="24"/>
          <w:szCs w:val="24"/>
        </w:rPr>
        <w:t>Нормирование и установление обоснованных лимитов потребления энергетических ресурсов.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Для выполнения данной задачи необходимо:</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разработать методику нормирования и установления обоснованных нормативов и лимитов энергопотребления в органах местного самоуправления, муниципальных учреждениях, муниципальных унитарных предприятиях;</w:t>
      </w:r>
    </w:p>
    <w:p w:rsidR="00710878" w:rsidRPr="00D373C5"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учитывать показатели </w:t>
      </w:r>
      <w:proofErr w:type="spellStart"/>
      <w:r w:rsidR="00710878" w:rsidRPr="00710878">
        <w:rPr>
          <w:rFonts w:ascii="Times New Roman" w:hAnsi="Times New Roman" w:cs="Times New Roman"/>
          <w:sz w:val="24"/>
          <w:szCs w:val="24"/>
        </w:rPr>
        <w:t>энергоэффективности</w:t>
      </w:r>
      <w:proofErr w:type="spellEnd"/>
      <w:r w:rsidR="00710878" w:rsidRPr="00710878">
        <w:rPr>
          <w:rFonts w:ascii="Times New Roman" w:hAnsi="Times New Roman" w:cs="Times New Roman"/>
          <w:sz w:val="24"/>
          <w:szCs w:val="24"/>
        </w:rPr>
        <w:t xml:space="preserve"> серийно производимых машин, приборов и оборудования, при з</w:t>
      </w:r>
      <w:r>
        <w:rPr>
          <w:rFonts w:ascii="Times New Roman" w:hAnsi="Times New Roman" w:cs="Times New Roman"/>
          <w:sz w:val="24"/>
          <w:szCs w:val="24"/>
        </w:rPr>
        <w:t>акупках для муниципальных нужд.</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Поставленная цель и решаемые в рамках Программы задачи направлены на повышение эффективности использования энергетических ресурсов при их потреблении. Проведенный анализ муниципальных целевых программ позволяет сделать вывод, что указанные цели и задачи решаются впервые и Программа не дублирует цели и задачи других утвержденных и действующих муниципальных целевых программ.</w:t>
      </w:r>
    </w:p>
    <w:p w:rsidR="00710878" w:rsidRPr="00710878" w:rsidRDefault="00710878" w:rsidP="00D373C5">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Достижение поставленной цели не решает в полной мере проблему высокой энергоемкости бюджетной сферы и экономики муниципального образования, но позволяет выполнить первый этап решения данной проблемы: создать к 2015 году условия для перевода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топливно-энергетических ресурсов.</w:t>
      </w:r>
      <w:proofErr w:type="gramEnd"/>
    </w:p>
    <w:p w:rsidR="00710878" w:rsidRPr="00710878" w:rsidRDefault="00710878" w:rsidP="00D373C5">
      <w:pPr>
        <w:spacing w:after="0" w:line="240" w:lineRule="auto"/>
        <w:jc w:val="center"/>
        <w:rPr>
          <w:rFonts w:ascii="Times New Roman" w:hAnsi="Times New Roman" w:cs="Times New Roman"/>
          <w:b/>
          <w:sz w:val="24"/>
          <w:szCs w:val="24"/>
        </w:rPr>
      </w:pPr>
    </w:p>
    <w:p w:rsidR="00710878" w:rsidRPr="00710878" w:rsidRDefault="00710878" w:rsidP="00D373C5">
      <w:pPr>
        <w:spacing w:after="0" w:line="240" w:lineRule="auto"/>
        <w:rPr>
          <w:rFonts w:ascii="Times New Roman" w:hAnsi="Times New Roman" w:cs="Times New Roman"/>
          <w:b/>
          <w:sz w:val="24"/>
          <w:szCs w:val="24"/>
        </w:rPr>
      </w:pPr>
    </w:p>
    <w:p w:rsidR="00D373C5"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 Расчет целевых показателей</w:t>
      </w:r>
      <w:r w:rsidRPr="00710878">
        <w:rPr>
          <w:rFonts w:ascii="Times New Roman" w:hAnsi="Times New Roman" w:cs="Times New Roman"/>
          <w:color w:val="FF0000"/>
          <w:sz w:val="24"/>
          <w:szCs w:val="24"/>
        </w:rPr>
        <w:t xml:space="preserve"> </w:t>
      </w:r>
      <w:r w:rsidRPr="00710878">
        <w:rPr>
          <w:rFonts w:ascii="Times New Roman" w:hAnsi="Times New Roman" w:cs="Times New Roman"/>
          <w:b/>
          <w:sz w:val="24"/>
          <w:szCs w:val="24"/>
        </w:rPr>
        <w:t xml:space="preserve">в области энергосбережения </w:t>
      </w:r>
    </w:p>
    <w:p w:rsidR="00710878" w:rsidRPr="00710878" w:rsidRDefault="00710878" w:rsidP="00D373C5">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и повышения энергетической эффективнос</w:t>
      </w:r>
      <w:r w:rsidR="00D373C5">
        <w:rPr>
          <w:rFonts w:ascii="Times New Roman" w:hAnsi="Times New Roman" w:cs="Times New Roman"/>
          <w:b/>
          <w:sz w:val="24"/>
          <w:szCs w:val="24"/>
        </w:rPr>
        <w:t xml:space="preserve">ти для муниципальной программы </w:t>
      </w:r>
      <w:r w:rsidRPr="00710878">
        <w:rPr>
          <w:rFonts w:ascii="Times New Roman" w:hAnsi="Times New Roman" w:cs="Times New Roman"/>
          <w:b/>
          <w:sz w:val="24"/>
          <w:szCs w:val="24"/>
        </w:rPr>
        <w:t>Трубчевского района с 2007 по 2020 г.г.</w:t>
      </w:r>
    </w:p>
    <w:p w:rsidR="00D373C5" w:rsidRDefault="00D373C5" w:rsidP="00D373C5">
      <w:pPr>
        <w:spacing w:after="0" w:line="240" w:lineRule="auto"/>
        <w:jc w:val="center"/>
        <w:rPr>
          <w:rFonts w:ascii="Times New Roman" w:hAnsi="Times New Roman" w:cs="Times New Roman"/>
          <w:b/>
          <w:sz w:val="24"/>
          <w:szCs w:val="24"/>
        </w:rPr>
      </w:pPr>
    </w:p>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Пояснительная записка к расчету целевых показателей  </w:t>
      </w:r>
    </w:p>
    <w:p w:rsidR="00710878" w:rsidRPr="00710878" w:rsidRDefault="00710878" w:rsidP="00D373C5">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долгосрочной муниципальной программы «Энергосбережение и повышение энергетической эффективности МО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район» на 2010 - 2014 годы и целевые установки на период до 2020 года»</w:t>
      </w:r>
    </w:p>
    <w:p w:rsidR="00710878" w:rsidRPr="00710878" w:rsidRDefault="00710878" w:rsidP="00D373C5">
      <w:pPr>
        <w:spacing w:after="0" w:line="240" w:lineRule="auto"/>
        <w:rPr>
          <w:rFonts w:ascii="Times New Roman" w:hAnsi="Times New Roman" w:cs="Times New Roman"/>
          <w:sz w:val="24"/>
          <w:szCs w:val="24"/>
        </w:rPr>
      </w:pPr>
    </w:p>
    <w:p w:rsidR="00710878" w:rsidRPr="00710878" w:rsidRDefault="00710878" w:rsidP="00D373C5">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Федеральный закон от 23 ноября 2009 года № 261-ФЗ «Об энергосбережении и повышении энергетической эффективности и о внесении изменений в отдельные законодательные акты Российской Федерации», Указ Президента Российской Федерации от 4 июля 2008 года № 889 «О некоторых мерах по повышению энергетической и экологической эффективности российской экономики», распоряжение Правительства Российской Федерации от 01.12.2009 № 1830-р определили основные принципы государственной политики в сфере повышения</w:t>
      </w:r>
      <w:proofErr w:type="gramEnd"/>
      <w:r w:rsidRPr="00710878">
        <w:rPr>
          <w:rFonts w:ascii="Times New Roman" w:hAnsi="Times New Roman" w:cs="Times New Roman"/>
          <w:sz w:val="24"/>
          <w:szCs w:val="24"/>
        </w:rPr>
        <w:t xml:space="preserve"> энергетической эффективности экономики. В соответствии с вышеперечисленными документами в срок до 1 августа 2010 года органы исполнительной власти субъектов РФ и муниципальных образований обязаны принять долгосрочные программы энергосбережения и </w:t>
      </w:r>
      <w:r w:rsidRPr="00710878">
        <w:rPr>
          <w:rFonts w:ascii="Times New Roman" w:hAnsi="Times New Roman" w:cs="Times New Roman"/>
          <w:sz w:val="24"/>
          <w:szCs w:val="24"/>
        </w:rPr>
        <w:lastRenderedPageBreak/>
        <w:t xml:space="preserve">повышения </w:t>
      </w:r>
      <w:proofErr w:type="spellStart"/>
      <w:r w:rsidRPr="00710878">
        <w:rPr>
          <w:rFonts w:ascii="Times New Roman" w:hAnsi="Times New Roman" w:cs="Times New Roman"/>
          <w:sz w:val="24"/>
          <w:szCs w:val="24"/>
        </w:rPr>
        <w:t>энергоэффективности</w:t>
      </w:r>
      <w:proofErr w:type="spellEnd"/>
      <w:r w:rsidRPr="00710878">
        <w:rPr>
          <w:rFonts w:ascii="Times New Roman" w:hAnsi="Times New Roman" w:cs="Times New Roman"/>
          <w:sz w:val="24"/>
          <w:szCs w:val="24"/>
        </w:rPr>
        <w:t>, соответствующие требованиям, установленными новыми нормативными актами.</w:t>
      </w:r>
    </w:p>
    <w:p w:rsidR="00710878" w:rsidRPr="00710878" w:rsidRDefault="00710878" w:rsidP="00D373C5">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Представленный расчет целевых показателей муниципальной программы «Энергосбережение и повышение энергетической эффективности МО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район»   на 2010 - 2014 годы и целевые установки на период  до 2020 года» разработан в соответствии с Постановлением Правительства Российской Федерации от 31 декабря 2009 года N 1225 «О требованиях к региональным и муниципальным программам в области энергосбережения и повышения энергетической эффективности», а также с утвержденной приказом</w:t>
      </w:r>
      <w:proofErr w:type="gramEnd"/>
      <w:r w:rsidRPr="00710878">
        <w:rPr>
          <w:rFonts w:ascii="Times New Roman" w:hAnsi="Times New Roman" w:cs="Times New Roman"/>
          <w:sz w:val="24"/>
          <w:szCs w:val="24"/>
        </w:rPr>
        <w:t xml:space="preserve"> Министерства регионального развития Российской  федерации от 07 июня 2010 г. №273 «Методикой расчета целевых показателей региональных и муниципальных программ в области энергосбережения и повышения энергетической эффективности, в том числе в сопоставимых условиях».          </w:t>
      </w:r>
    </w:p>
    <w:p w:rsidR="00710878" w:rsidRPr="00710878" w:rsidRDefault="00710878" w:rsidP="00D373C5">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Целевые показатели в области энергосбережения и повышения энергетической эффективности, предусматриваемые в программе, отражают динамику (изменение) показателей, рассчитываются по отношению к значениям соответствующих показателей в году, предшествующем году начала реализации программ, а целевые показатели, отражающие оснащенность приборами учета энергетических ресурсов, рассчитываются в отношении объектов, подключенных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w:t>
      </w:r>
      <w:proofErr w:type="gramEnd"/>
      <w:r w:rsidRPr="00710878">
        <w:rPr>
          <w:rFonts w:ascii="Times New Roman" w:hAnsi="Times New Roman" w:cs="Times New Roman"/>
          <w:sz w:val="24"/>
          <w:szCs w:val="24"/>
        </w:rPr>
        <w:t xml:space="preserve"> (или) системам централизованного газоснабжения.</w:t>
      </w:r>
    </w:p>
    <w:p w:rsidR="00710878" w:rsidRPr="00710878" w:rsidRDefault="00710878" w:rsidP="00D373C5">
      <w:pPr>
        <w:pStyle w:val="Heading"/>
        <w:ind w:firstLine="709"/>
        <w:jc w:val="both"/>
        <w:rPr>
          <w:rFonts w:ascii="Times New Roman" w:eastAsia="Times New Roman" w:hAnsi="Times New Roman" w:cs="Times New Roman"/>
          <w:b w:val="0"/>
          <w:bCs w:val="0"/>
          <w:sz w:val="24"/>
          <w:szCs w:val="24"/>
          <w:lang w:eastAsia="ru-RU"/>
        </w:rPr>
      </w:pPr>
      <w:r w:rsidRPr="00710878">
        <w:rPr>
          <w:rFonts w:ascii="Times New Roman" w:eastAsia="Times New Roman" w:hAnsi="Times New Roman" w:cs="Times New Roman"/>
          <w:b w:val="0"/>
          <w:bCs w:val="0"/>
          <w:sz w:val="24"/>
          <w:szCs w:val="24"/>
          <w:lang w:eastAsia="ru-RU"/>
        </w:rPr>
        <w:t>Для долгосрочной муниципальной программы «Энергосбережение и повышение энергетической эффективности в МО «</w:t>
      </w:r>
      <w:proofErr w:type="spellStart"/>
      <w:r w:rsidRPr="00710878">
        <w:rPr>
          <w:rFonts w:ascii="Times New Roman" w:eastAsia="Times New Roman" w:hAnsi="Times New Roman" w:cs="Times New Roman"/>
          <w:b w:val="0"/>
          <w:bCs w:val="0"/>
          <w:sz w:val="24"/>
          <w:szCs w:val="24"/>
          <w:lang w:eastAsia="ru-RU"/>
        </w:rPr>
        <w:t>Трубче</w:t>
      </w:r>
      <w:r w:rsidR="00D373C5">
        <w:rPr>
          <w:rFonts w:ascii="Times New Roman" w:eastAsia="Times New Roman" w:hAnsi="Times New Roman" w:cs="Times New Roman"/>
          <w:b w:val="0"/>
          <w:bCs w:val="0"/>
          <w:sz w:val="24"/>
          <w:szCs w:val="24"/>
          <w:lang w:eastAsia="ru-RU"/>
        </w:rPr>
        <w:t>вский</w:t>
      </w:r>
      <w:proofErr w:type="spellEnd"/>
      <w:r w:rsidR="00D373C5">
        <w:rPr>
          <w:rFonts w:ascii="Times New Roman" w:eastAsia="Times New Roman" w:hAnsi="Times New Roman" w:cs="Times New Roman"/>
          <w:b w:val="0"/>
          <w:bCs w:val="0"/>
          <w:sz w:val="24"/>
          <w:szCs w:val="24"/>
          <w:lang w:eastAsia="ru-RU"/>
        </w:rPr>
        <w:t xml:space="preserve"> район» на период  2010 – </w:t>
      </w:r>
      <w:r w:rsidRPr="00710878">
        <w:rPr>
          <w:rFonts w:ascii="Times New Roman" w:eastAsia="Times New Roman" w:hAnsi="Times New Roman" w:cs="Times New Roman"/>
          <w:b w:val="0"/>
          <w:bCs w:val="0"/>
          <w:sz w:val="24"/>
          <w:szCs w:val="24"/>
          <w:lang w:eastAsia="ru-RU"/>
        </w:rPr>
        <w:t>2014 годы и целевые установки на период до 2020 года» были рассчитаны следующие  целевые показатели в области энергосбережения и повышения энергетической эффективности:</w:t>
      </w:r>
    </w:p>
    <w:p w:rsidR="00710878" w:rsidRPr="00710878" w:rsidRDefault="00D373C5" w:rsidP="00D373C5">
      <w:pPr>
        <w:pStyle w:val="Heading"/>
        <w:ind w:firstLine="709"/>
        <w:jc w:val="both"/>
        <w:rPr>
          <w:rFonts w:ascii="Times New Roman" w:eastAsia="Times New Roman" w:hAnsi="Times New Roman" w:cs="Times New Roman"/>
          <w:b w:val="0"/>
          <w:bCs w:val="0"/>
          <w:sz w:val="24"/>
          <w:szCs w:val="24"/>
          <w:lang w:eastAsia="ru-RU"/>
        </w:rPr>
      </w:pPr>
      <w:r>
        <w:rPr>
          <w:rFonts w:ascii="Times New Roman" w:eastAsia="Times New Roman" w:hAnsi="Times New Roman" w:cs="Times New Roman"/>
          <w:b w:val="0"/>
          <w:bCs w:val="0"/>
          <w:sz w:val="24"/>
          <w:szCs w:val="24"/>
          <w:lang w:eastAsia="ru-RU"/>
        </w:rPr>
        <w:t>1.</w:t>
      </w:r>
      <w:r w:rsidR="00710878" w:rsidRPr="00710878">
        <w:rPr>
          <w:rFonts w:ascii="Times New Roman" w:eastAsia="Times New Roman" w:hAnsi="Times New Roman" w:cs="Times New Roman"/>
          <w:b w:val="0"/>
          <w:bCs w:val="0"/>
          <w:sz w:val="24"/>
          <w:szCs w:val="24"/>
          <w:lang w:eastAsia="ru-RU"/>
        </w:rPr>
        <w:t>Общие целевые показатели в области энергосбережения и повышения энергетической эффективности;</w:t>
      </w:r>
    </w:p>
    <w:p w:rsidR="00710878" w:rsidRPr="00710878" w:rsidRDefault="00D373C5"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710878" w:rsidRPr="00710878">
        <w:rPr>
          <w:rFonts w:ascii="Times New Roman" w:hAnsi="Times New Roman" w:cs="Times New Roman"/>
          <w:sz w:val="24"/>
          <w:szCs w:val="24"/>
        </w:rPr>
        <w:t xml:space="preserve">Целевые показатели в области энергосбережения и повышения энергетической эффективности, отражающие экономию по отдельным видам энергетических ресурсов (рассчитываются для фактических и сопоставимых условий); </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3.Целевые показатели в области энергосбережения и повышения энергетической эффективности в бюджетном секторе;</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4.Целевые показатели в области энергосбережения и повышения энергетической эффективности в жилищном фонде;</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5.Целевые показатели в области энергосбережения и повышения энергетической эффективности в системах коммунальной инфраструктур;</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6.Целевые показатели в области энергосбережения и повышения энергетической эффективности в транспортном комплексе.</w:t>
      </w:r>
    </w:p>
    <w:p w:rsidR="00710878" w:rsidRPr="00710878" w:rsidRDefault="00710878" w:rsidP="00D373C5">
      <w:pPr>
        <w:spacing w:after="0" w:line="240" w:lineRule="auto"/>
        <w:ind w:firstLine="709"/>
        <w:jc w:val="both"/>
        <w:rPr>
          <w:rFonts w:ascii="Times New Roman" w:hAnsi="Times New Roman" w:cs="Times New Roman"/>
          <w:bCs/>
          <w:sz w:val="24"/>
          <w:szCs w:val="24"/>
        </w:rPr>
      </w:pPr>
      <w:r w:rsidRPr="00710878">
        <w:rPr>
          <w:rFonts w:ascii="Times New Roman" w:hAnsi="Times New Roman" w:cs="Times New Roman"/>
          <w:sz w:val="24"/>
          <w:szCs w:val="24"/>
        </w:rPr>
        <w:t xml:space="preserve">Расчеты целевых показателей для </w:t>
      </w:r>
      <w:r w:rsidRPr="00710878">
        <w:rPr>
          <w:rFonts w:ascii="Times New Roman" w:hAnsi="Times New Roman" w:cs="Times New Roman"/>
          <w:bCs/>
          <w:sz w:val="24"/>
          <w:szCs w:val="24"/>
        </w:rPr>
        <w:t>долгосрочной муниципальной программы «Энергосбережение и повышение энергетической эффективности в МО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w:t>
      </w:r>
      <w:r w:rsidR="00D373C5">
        <w:rPr>
          <w:rFonts w:ascii="Times New Roman" w:hAnsi="Times New Roman" w:cs="Times New Roman"/>
          <w:bCs/>
          <w:sz w:val="24"/>
          <w:szCs w:val="24"/>
        </w:rPr>
        <w:t xml:space="preserve">район» на период 2010 – </w:t>
      </w:r>
      <w:r w:rsidRPr="00710878">
        <w:rPr>
          <w:rFonts w:ascii="Times New Roman" w:hAnsi="Times New Roman" w:cs="Times New Roman"/>
          <w:bCs/>
          <w:sz w:val="24"/>
          <w:szCs w:val="24"/>
        </w:rPr>
        <w:t>2014 годы и целевые установки на период до 2020 года» (Приложение № 2) произведены на основании исходных данных, представленных Заказчиком (Приложение № 1).</w:t>
      </w:r>
    </w:p>
    <w:p w:rsidR="00710878" w:rsidRPr="00710878" w:rsidRDefault="00710878" w:rsidP="00D373C5">
      <w:pPr>
        <w:pStyle w:val="aff2"/>
        <w:spacing w:before="0" w:beforeAutospacing="0" w:after="0" w:afterAutospacing="0"/>
        <w:ind w:firstLine="709"/>
        <w:jc w:val="both"/>
        <w:rPr>
          <w:bCs/>
        </w:rPr>
      </w:pPr>
      <w:r w:rsidRPr="00710878">
        <w:t>Муниципальное образование</w:t>
      </w:r>
      <w:r w:rsidR="00D373C5">
        <w:t xml:space="preserve"> «</w:t>
      </w:r>
      <w:proofErr w:type="spellStart"/>
      <w:r w:rsidR="00D373C5">
        <w:t>Трубчевский</w:t>
      </w:r>
      <w:proofErr w:type="spellEnd"/>
      <w:r w:rsidR="00D373C5">
        <w:t xml:space="preserve">  район» включает 2 городских и </w:t>
      </w:r>
      <w:r w:rsidRPr="00710878">
        <w:rPr>
          <w:bCs/>
        </w:rPr>
        <w:t xml:space="preserve">6 </w:t>
      </w:r>
      <w:r w:rsidR="00D373C5">
        <w:t xml:space="preserve">сельских </w:t>
      </w:r>
      <w:r w:rsidRPr="00710878">
        <w:t>поселений, в т.ч.:</w:t>
      </w:r>
    </w:p>
    <w:p w:rsidR="00710878" w:rsidRPr="00710878" w:rsidRDefault="00710878" w:rsidP="00D373C5">
      <w:pPr>
        <w:pStyle w:val="aff2"/>
        <w:spacing w:before="0" w:beforeAutospacing="0" w:after="0" w:afterAutospacing="0"/>
        <w:ind w:firstLine="709"/>
        <w:jc w:val="both"/>
        <w:rPr>
          <w:u w:val="single"/>
        </w:rPr>
      </w:pPr>
      <w:r w:rsidRPr="00710878">
        <w:rPr>
          <w:bCs/>
          <w:u w:val="single"/>
        </w:rPr>
        <w:t>Городские поселения:</w:t>
      </w:r>
    </w:p>
    <w:p w:rsidR="00710878" w:rsidRPr="00710878" w:rsidRDefault="00D373C5" w:rsidP="00D373C5">
      <w:pPr>
        <w:pStyle w:val="aff2"/>
        <w:spacing w:before="0" w:beforeAutospacing="0" w:after="0" w:afterAutospacing="0"/>
        <w:ind w:left="709"/>
        <w:jc w:val="both"/>
      </w:pPr>
      <w:r>
        <w:t>-</w:t>
      </w:r>
      <w:proofErr w:type="spellStart"/>
      <w:r w:rsidR="00710878" w:rsidRPr="00710878">
        <w:t>Белоберезковское</w:t>
      </w:r>
      <w:proofErr w:type="spellEnd"/>
      <w:r w:rsidR="00710878" w:rsidRPr="00710878">
        <w:t xml:space="preserve"> городское поселение;</w:t>
      </w:r>
    </w:p>
    <w:p w:rsidR="00710878" w:rsidRPr="00710878" w:rsidRDefault="00D373C5" w:rsidP="00D373C5">
      <w:pPr>
        <w:pStyle w:val="aff2"/>
        <w:spacing w:before="0" w:beforeAutospacing="0" w:after="0" w:afterAutospacing="0"/>
        <w:ind w:left="709"/>
        <w:jc w:val="both"/>
      </w:pPr>
      <w:r>
        <w:t>-</w:t>
      </w:r>
      <w:proofErr w:type="spellStart"/>
      <w:r w:rsidR="00710878" w:rsidRPr="00710878">
        <w:t>Трубчевское</w:t>
      </w:r>
      <w:proofErr w:type="spellEnd"/>
      <w:r w:rsidR="00710878" w:rsidRPr="00710878">
        <w:t xml:space="preserve"> городское поселение</w:t>
      </w:r>
    </w:p>
    <w:p w:rsidR="00710878" w:rsidRPr="00710878" w:rsidRDefault="00710878" w:rsidP="00D373C5">
      <w:pPr>
        <w:pStyle w:val="aff2"/>
        <w:spacing w:before="0" w:beforeAutospacing="0" w:after="0" w:afterAutospacing="0"/>
        <w:ind w:firstLine="709"/>
        <w:jc w:val="both"/>
        <w:rPr>
          <w:u w:val="single"/>
        </w:rPr>
      </w:pPr>
      <w:r w:rsidRPr="00710878">
        <w:rPr>
          <w:bCs/>
          <w:u w:val="single"/>
        </w:rPr>
        <w:t>Сельские поселения:</w:t>
      </w:r>
    </w:p>
    <w:p w:rsidR="00710878" w:rsidRPr="00710878" w:rsidRDefault="00D373C5" w:rsidP="00D373C5">
      <w:pPr>
        <w:pStyle w:val="aff2"/>
        <w:spacing w:before="0" w:beforeAutospacing="0" w:after="0" w:afterAutospacing="0"/>
        <w:ind w:left="709"/>
        <w:jc w:val="both"/>
      </w:pPr>
      <w:r>
        <w:t>-</w:t>
      </w:r>
      <w:r w:rsidR="00710878" w:rsidRPr="00710878">
        <w:t>Городецкое сельское поселение</w:t>
      </w:r>
    </w:p>
    <w:p w:rsidR="00710878" w:rsidRPr="00710878" w:rsidRDefault="00D373C5" w:rsidP="00D373C5">
      <w:pPr>
        <w:pStyle w:val="aff2"/>
        <w:spacing w:before="0" w:beforeAutospacing="0" w:after="0" w:afterAutospacing="0"/>
        <w:ind w:left="709"/>
        <w:jc w:val="both"/>
      </w:pPr>
      <w:r>
        <w:t>-</w:t>
      </w:r>
      <w:proofErr w:type="spellStart"/>
      <w:r w:rsidR="00710878" w:rsidRPr="00710878">
        <w:t>Селецкое</w:t>
      </w:r>
      <w:proofErr w:type="spellEnd"/>
      <w:r w:rsidR="00710878" w:rsidRPr="00710878">
        <w:t xml:space="preserve"> сельское поселение</w:t>
      </w:r>
    </w:p>
    <w:p w:rsidR="00710878" w:rsidRPr="00710878" w:rsidRDefault="00D373C5" w:rsidP="00D373C5">
      <w:pPr>
        <w:pStyle w:val="aff2"/>
        <w:spacing w:before="0" w:beforeAutospacing="0" w:after="0" w:afterAutospacing="0"/>
        <w:ind w:left="709"/>
        <w:jc w:val="both"/>
      </w:pPr>
      <w:r>
        <w:t>-</w:t>
      </w:r>
      <w:proofErr w:type="spellStart"/>
      <w:r w:rsidR="00710878" w:rsidRPr="00710878">
        <w:t>Семячковское</w:t>
      </w:r>
      <w:proofErr w:type="spellEnd"/>
      <w:r w:rsidR="00710878" w:rsidRPr="00710878">
        <w:t xml:space="preserve"> сельское поселение</w:t>
      </w:r>
    </w:p>
    <w:p w:rsidR="00710878" w:rsidRPr="00710878" w:rsidRDefault="00D373C5" w:rsidP="00D373C5">
      <w:pPr>
        <w:pStyle w:val="aff2"/>
        <w:spacing w:before="0" w:beforeAutospacing="0" w:after="0" w:afterAutospacing="0"/>
        <w:ind w:left="709"/>
        <w:jc w:val="both"/>
      </w:pPr>
      <w:r>
        <w:t>-</w:t>
      </w:r>
      <w:r w:rsidR="00710878" w:rsidRPr="00710878">
        <w:t>Телецкое сельское поселение</w:t>
      </w:r>
    </w:p>
    <w:p w:rsidR="00710878" w:rsidRPr="00710878" w:rsidRDefault="00D373C5" w:rsidP="00D373C5">
      <w:pPr>
        <w:pStyle w:val="aff2"/>
        <w:spacing w:before="0" w:beforeAutospacing="0" w:after="0" w:afterAutospacing="0"/>
        <w:ind w:left="709"/>
        <w:jc w:val="both"/>
      </w:pPr>
      <w:r>
        <w:t>-</w:t>
      </w:r>
      <w:proofErr w:type="spellStart"/>
      <w:r w:rsidR="00710878" w:rsidRPr="00710878">
        <w:t>Усохское</w:t>
      </w:r>
      <w:proofErr w:type="spellEnd"/>
      <w:r w:rsidR="00710878" w:rsidRPr="00710878">
        <w:t xml:space="preserve"> сельское поселение</w:t>
      </w:r>
    </w:p>
    <w:p w:rsidR="00710878" w:rsidRPr="00710878" w:rsidRDefault="00D373C5" w:rsidP="00D373C5">
      <w:pPr>
        <w:pStyle w:val="aff2"/>
        <w:spacing w:before="0" w:beforeAutospacing="0" w:after="0" w:afterAutospacing="0"/>
        <w:ind w:left="709"/>
        <w:jc w:val="both"/>
      </w:pPr>
      <w:r>
        <w:t>-</w:t>
      </w:r>
      <w:proofErr w:type="spellStart"/>
      <w:r w:rsidR="00710878" w:rsidRPr="00710878">
        <w:t>Юровское</w:t>
      </w:r>
      <w:proofErr w:type="spellEnd"/>
      <w:r w:rsidR="00710878" w:rsidRPr="00710878">
        <w:t xml:space="preserve"> сельское поселение </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расчете заложен прогноз роста муниципального продукта в размере 3% в год.</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Согласно расчетам энергоемкость муниципа</w:t>
      </w:r>
      <w:r w:rsidR="00D373C5">
        <w:rPr>
          <w:rFonts w:ascii="Times New Roman" w:hAnsi="Times New Roman" w:cs="Times New Roman"/>
          <w:sz w:val="24"/>
          <w:szCs w:val="24"/>
        </w:rPr>
        <w:t>льного продукта МО «</w:t>
      </w:r>
      <w:proofErr w:type="spellStart"/>
      <w:r w:rsidR="00D373C5">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район» определена в размере 63.67 </w:t>
      </w:r>
      <w:proofErr w:type="spellStart"/>
      <w:r w:rsidRPr="00710878">
        <w:rPr>
          <w:rFonts w:ascii="Times New Roman" w:hAnsi="Times New Roman" w:cs="Times New Roman"/>
          <w:sz w:val="24"/>
          <w:szCs w:val="24"/>
        </w:rPr>
        <w:t>кг</w:t>
      </w:r>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.т</w:t>
      </w:r>
      <w:proofErr w:type="spellEnd"/>
      <w:r w:rsidRPr="00710878">
        <w:rPr>
          <w:rFonts w:ascii="Times New Roman" w:hAnsi="Times New Roman" w:cs="Times New Roman"/>
          <w:sz w:val="24"/>
          <w:szCs w:val="24"/>
        </w:rPr>
        <w:t>./</w:t>
      </w:r>
      <w:proofErr w:type="spellStart"/>
      <w:r w:rsidRPr="00710878">
        <w:rPr>
          <w:rFonts w:ascii="Times New Roman" w:hAnsi="Times New Roman" w:cs="Times New Roman"/>
          <w:sz w:val="24"/>
          <w:szCs w:val="24"/>
        </w:rPr>
        <w:t>тыс.руб</w:t>
      </w:r>
      <w:proofErr w:type="spellEnd"/>
      <w:r w:rsidRPr="00710878">
        <w:rPr>
          <w:rFonts w:ascii="Times New Roman" w:hAnsi="Times New Roman" w:cs="Times New Roman"/>
          <w:sz w:val="24"/>
          <w:szCs w:val="24"/>
        </w:rPr>
        <w:t>.</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Значительная величина энергоемкости муниципального продукта объясняется тем, что в структуре потребления энергоресурсов на территории муниципального образования около 60% </w:t>
      </w:r>
      <w:r w:rsidRPr="00710878">
        <w:rPr>
          <w:rFonts w:ascii="Times New Roman" w:hAnsi="Times New Roman" w:cs="Times New Roman"/>
          <w:sz w:val="24"/>
          <w:szCs w:val="24"/>
        </w:rPr>
        <w:lastRenderedPageBreak/>
        <w:t>составляет потребление ТЭР населением, которое практически не влияет на формирование муниципального продукта и около 25 % составляет отрасль промышленности и прочего производства. Основными потребителями энергоресурсов в промышленной отрасл</w:t>
      </w:r>
      <w:r w:rsidR="00EC28D0">
        <w:rPr>
          <w:rFonts w:ascii="Times New Roman" w:hAnsi="Times New Roman" w:cs="Times New Roman"/>
          <w:sz w:val="24"/>
          <w:szCs w:val="24"/>
        </w:rPr>
        <w:t>и являются ОАО «</w:t>
      </w:r>
      <w:proofErr w:type="spellStart"/>
      <w:r w:rsidR="00EC28D0">
        <w:rPr>
          <w:rFonts w:ascii="Times New Roman" w:hAnsi="Times New Roman" w:cs="Times New Roman"/>
          <w:sz w:val="24"/>
          <w:szCs w:val="24"/>
        </w:rPr>
        <w:t>Селецкий</w:t>
      </w:r>
      <w:proofErr w:type="spellEnd"/>
      <w:r w:rsidR="00EC28D0">
        <w:rPr>
          <w:rFonts w:ascii="Times New Roman" w:hAnsi="Times New Roman" w:cs="Times New Roman"/>
          <w:sz w:val="24"/>
          <w:szCs w:val="24"/>
        </w:rPr>
        <w:t xml:space="preserve"> ДОК», и ОАО «Монолит» </w:t>
      </w:r>
      <w:proofErr w:type="gramStart"/>
      <w:r w:rsidR="00EC28D0">
        <w:rPr>
          <w:rFonts w:ascii="Times New Roman" w:hAnsi="Times New Roman" w:cs="Times New Roman"/>
          <w:sz w:val="24"/>
          <w:szCs w:val="24"/>
        </w:rPr>
        <w:t>и</w:t>
      </w:r>
      <w:r w:rsidRPr="00710878">
        <w:rPr>
          <w:rFonts w:ascii="Times New Roman" w:hAnsi="Times New Roman" w:cs="Times New Roman"/>
          <w:sz w:val="24"/>
          <w:szCs w:val="24"/>
        </w:rPr>
        <w:t xml:space="preserve"> ООО</w:t>
      </w:r>
      <w:proofErr w:type="gram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Деснянский</w:t>
      </w:r>
      <w:proofErr w:type="spellEnd"/>
      <w:r w:rsidRPr="00710878">
        <w:rPr>
          <w:rFonts w:ascii="Times New Roman" w:hAnsi="Times New Roman" w:cs="Times New Roman"/>
          <w:sz w:val="24"/>
          <w:szCs w:val="24"/>
        </w:rPr>
        <w:t xml:space="preserve"> пищекомбинат», производство продукции которых является достаточно энергоемким. Таким обра</w:t>
      </w:r>
      <w:r w:rsidR="00EC28D0">
        <w:rPr>
          <w:rFonts w:ascii="Times New Roman" w:hAnsi="Times New Roman" w:cs="Times New Roman"/>
          <w:sz w:val="24"/>
          <w:szCs w:val="24"/>
        </w:rPr>
        <w:t>зом, решение вопроса о снижении</w:t>
      </w:r>
      <w:r w:rsidRPr="00710878">
        <w:rPr>
          <w:rFonts w:ascii="Times New Roman" w:hAnsi="Times New Roman" w:cs="Times New Roman"/>
          <w:sz w:val="24"/>
          <w:szCs w:val="24"/>
        </w:rPr>
        <w:t xml:space="preserve"> энергоемкости муниципального продукта к 2020г на 40% относительно уровня 2007 года  должно быть решено в большей степени значительной экономией ТЭР по на</w:t>
      </w:r>
      <w:r w:rsidR="00EC28D0">
        <w:rPr>
          <w:rFonts w:ascii="Times New Roman" w:hAnsi="Times New Roman" w:cs="Times New Roman"/>
          <w:sz w:val="24"/>
          <w:szCs w:val="24"/>
        </w:rPr>
        <w:t>селению и промышленной отрасли.</w:t>
      </w:r>
      <w:r w:rsidRPr="00710878">
        <w:rPr>
          <w:rFonts w:ascii="Times New Roman" w:hAnsi="Times New Roman" w:cs="Times New Roman"/>
          <w:sz w:val="24"/>
          <w:szCs w:val="24"/>
        </w:rPr>
        <w:t xml:space="preserve"> Произведенные расчеты показывают: </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общей  экономии электроэнергии, определенной к 2020 году в размере 3224.67 тыс</w:t>
      </w:r>
      <w:proofErr w:type="gramStart"/>
      <w:r w:rsidRPr="00710878">
        <w:rPr>
          <w:rFonts w:ascii="Times New Roman" w:hAnsi="Times New Roman" w:cs="Times New Roman"/>
          <w:sz w:val="24"/>
          <w:szCs w:val="24"/>
        </w:rPr>
        <w:t>.к</w:t>
      </w:r>
      <w:proofErr w:type="gramEnd"/>
      <w:r w:rsidRPr="00710878">
        <w:rPr>
          <w:rFonts w:ascii="Times New Roman" w:hAnsi="Times New Roman" w:cs="Times New Roman"/>
          <w:sz w:val="24"/>
          <w:szCs w:val="24"/>
        </w:rPr>
        <w:t>Втч размер экономии по сектору пром</w:t>
      </w:r>
      <w:r w:rsidR="00EC28D0">
        <w:rPr>
          <w:rFonts w:ascii="Times New Roman" w:hAnsi="Times New Roman" w:cs="Times New Roman"/>
          <w:sz w:val="24"/>
          <w:szCs w:val="24"/>
        </w:rPr>
        <w:t>ышленность и прочее потребление</w:t>
      </w:r>
      <w:r w:rsidRPr="00710878">
        <w:rPr>
          <w:rFonts w:ascii="Times New Roman" w:hAnsi="Times New Roman" w:cs="Times New Roman"/>
          <w:sz w:val="24"/>
          <w:szCs w:val="24"/>
        </w:rPr>
        <w:t xml:space="preserve"> составляет 3014.48тыс.кВтч;</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 из экономии природного газа, определенной к 2020 го</w:t>
      </w:r>
      <w:r w:rsidR="00EC28D0">
        <w:rPr>
          <w:rFonts w:ascii="Times New Roman" w:hAnsi="Times New Roman" w:cs="Times New Roman"/>
          <w:sz w:val="24"/>
          <w:szCs w:val="24"/>
        </w:rPr>
        <w:t xml:space="preserve">ду в размере 4537.36 тыс. куб. </w:t>
      </w:r>
      <w:r w:rsidRPr="00710878">
        <w:rPr>
          <w:rFonts w:ascii="Times New Roman" w:hAnsi="Times New Roman" w:cs="Times New Roman"/>
          <w:sz w:val="24"/>
          <w:szCs w:val="24"/>
        </w:rPr>
        <w:t xml:space="preserve">м., размер экономии по сектору промышленность и прочее потребление составляет 4525.6 тыс. куб.м. </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Исходя из указанных результатов расчета, необходимо разработать ряд мероприятий по энергосбер</w:t>
      </w:r>
      <w:r w:rsidR="00EC28D0">
        <w:rPr>
          <w:rFonts w:ascii="Times New Roman" w:hAnsi="Times New Roman" w:cs="Times New Roman"/>
          <w:sz w:val="24"/>
          <w:szCs w:val="24"/>
        </w:rPr>
        <w:t xml:space="preserve">ежению в промышленном секторе, </w:t>
      </w:r>
      <w:r w:rsidRPr="00710878">
        <w:rPr>
          <w:rFonts w:ascii="Times New Roman" w:hAnsi="Times New Roman" w:cs="Times New Roman"/>
          <w:sz w:val="24"/>
          <w:szCs w:val="24"/>
        </w:rPr>
        <w:t>внедрение которых позволит обеспечить необходимые параметры экономии ТЭР.</w:t>
      </w:r>
    </w:p>
    <w:p w:rsidR="00710878" w:rsidRPr="00710878" w:rsidRDefault="00710878" w:rsidP="00D373C5">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Учитывая ст.16 федерального закона от 23 ноября 2009 года № 261-ФЗ «Об энергосбережении и повышении энергетической эффективности и о внесении изменений в отдельные законодательные акты Российской Ф</w:t>
      </w:r>
      <w:r w:rsidR="00EC28D0">
        <w:rPr>
          <w:rFonts w:ascii="Times New Roman" w:hAnsi="Times New Roman" w:cs="Times New Roman"/>
          <w:sz w:val="24"/>
          <w:szCs w:val="24"/>
        </w:rPr>
        <w:t>едерации», ОАО «</w:t>
      </w:r>
      <w:proofErr w:type="spellStart"/>
      <w:r w:rsidR="00EC28D0">
        <w:rPr>
          <w:rFonts w:ascii="Times New Roman" w:hAnsi="Times New Roman" w:cs="Times New Roman"/>
          <w:sz w:val="24"/>
          <w:szCs w:val="24"/>
        </w:rPr>
        <w:t>Селецкий</w:t>
      </w:r>
      <w:proofErr w:type="spellEnd"/>
      <w:r w:rsidR="00EC28D0">
        <w:rPr>
          <w:rFonts w:ascii="Times New Roman" w:hAnsi="Times New Roman" w:cs="Times New Roman"/>
          <w:sz w:val="24"/>
          <w:szCs w:val="24"/>
        </w:rPr>
        <w:t xml:space="preserve"> ДОК», и ОАО «Монолит», </w:t>
      </w:r>
      <w:r w:rsidRPr="00710878">
        <w:rPr>
          <w:rFonts w:ascii="Times New Roman" w:hAnsi="Times New Roman" w:cs="Times New Roman"/>
          <w:sz w:val="24"/>
          <w:szCs w:val="24"/>
        </w:rPr>
        <w:t>ООО «</w:t>
      </w:r>
      <w:proofErr w:type="spellStart"/>
      <w:r w:rsidRPr="00710878">
        <w:rPr>
          <w:rFonts w:ascii="Times New Roman" w:hAnsi="Times New Roman" w:cs="Times New Roman"/>
          <w:sz w:val="24"/>
          <w:szCs w:val="24"/>
        </w:rPr>
        <w:t>Деснянский</w:t>
      </w:r>
      <w:proofErr w:type="spellEnd"/>
      <w:r w:rsidRPr="00710878">
        <w:rPr>
          <w:rFonts w:ascii="Times New Roman" w:hAnsi="Times New Roman" w:cs="Times New Roman"/>
          <w:sz w:val="24"/>
          <w:szCs w:val="24"/>
        </w:rPr>
        <w:t xml:space="preserve"> пищекомби</w:t>
      </w:r>
      <w:r w:rsidR="00EC28D0">
        <w:rPr>
          <w:rFonts w:ascii="Times New Roman" w:hAnsi="Times New Roman" w:cs="Times New Roman"/>
          <w:sz w:val="24"/>
          <w:szCs w:val="24"/>
        </w:rPr>
        <w:t xml:space="preserve">нат» и др., </w:t>
      </w:r>
      <w:r w:rsidRPr="00710878">
        <w:rPr>
          <w:rFonts w:ascii="Times New Roman" w:hAnsi="Times New Roman" w:cs="Times New Roman"/>
          <w:sz w:val="24"/>
          <w:szCs w:val="24"/>
        </w:rPr>
        <w:t>до 31.12.2012 г должны провести обязательное энергетическое обследование, которое позволит выявить наиболее значи</w:t>
      </w:r>
      <w:r w:rsidR="00EC28D0">
        <w:rPr>
          <w:rFonts w:ascii="Times New Roman" w:hAnsi="Times New Roman" w:cs="Times New Roman"/>
          <w:sz w:val="24"/>
          <w:szCs w:val="24"/>
        </w:rPr>
        <w:t xml:space="preserve">тельные потери энергоресурсов, </w:t>
      </w:r>
      <w:r w:rsidRPr="00710878">
        <w:rPr>
          <w:rFonts w:ascii="Times New Roman" w:hAnsi="Times New Roman" w:cs="Times New Roman"/>
          <w:sz w:val="24"/>
          <w:szCs w:val="24"/>
        </w:rPr>
        <w:t>неэффективное использование ТЭР, определить причины и разработать</w:t>
      </w:r>
      <w:proofErr w:type="gramEnd"/>
      <w:r w:rsidRPr="00710878">
        <w:rPr>
          <w:rFonts w:ascii="Times New Roman" w:hAnsi="Times New Roman" w:cs="Times New Roman"/>
          <w:sz w:val="24"/>
          <w:szCs w:val="24"/>
        </w:rPr>
        <w:t xml:space="preserve"> мероприятия по устранению этих нарушений.</w:t>
      </w:r>
    </w:p>
    <w:p w:rsidR="00710878" w:rsidRPr="00710878" w:rsidRDefault="00EC28D0"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Трубчевского </w:t>
      </w:r>
      <w:r w:rsidR="00710878" w:rsidRPr="00710878">
        <w:rPr>
          <w:rFonts w:ascii="Times New Roman" w:hAnsi="Times New Roman" w:cs="Times New Roman"/>
          <w:sz w:val="24"/>
          <w:szCs w:val="24"/>
        </w:rPr>
        <w:t>района</w:t>
      </w:r>
      <w:r>
        <w:rPr>
          <w:rFonts w:ascii="Times New Roman" w:hAnsi="Times New Roman" w:cs="Times New Roman"/>
          <w:sz w:val="24"/>
          <w:szCs w:val="24"/>
        </w:rPr>
        <w:t xml:space="preserve">, как и для большинства других </w:t>
      </w:r>
      <w:r w:rsidR="00710878" w:rsidRPr="00710878">
        <w:rPr>
          <w:rFonts w:ascii="Times New Roman" w:hAnsi="Times New Roman" w:cs="Times New Roman"/>
          <w:sz w:val="24"/>
          <w:szCs w:val="24"/>
        </w:rPr>
        <w:t>районов Брянской области, характерны следующие общие проблемы, непосредственно влияющие на эффективность потребления топливно-энергетических ресурсов: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значительный моральный и физический износ основных фондов, их низкая технологическая надежность и высокая аварийность;</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низкая плотность населения, удаленность социальных объектов, значительная протяженность инженерных сетей;</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значительные потери при производстве, передаче и потреблении энергоресурсов;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низкий уровень доходов и платежеспособности потребителей топливно-энергетических ресурсов, низкая обеспеченность средствами регионального и муниципального бюджетов для успешной реализации инвестиционных программ в сфере энергосбережения и повышения </w:t>
      </w:r>
      <w:proofErr w:type="spellStart"/>
      <w:r w:rsidRPr="00710878">
        <w:rPr>
          <w:rFonts w:ascii="Times New Roman" w:hAnsi="Times New Roman" w:cs="Times New Roman"/>
          <w:sz w:val="24"/>
          <w:szCs w:val="24"/>
        </w:rPr>
        <w:t>энергоэффективности</w:t>
      </w:r>
      <w:proofErr w:type="spellEnd"/>
      <w:r w:rsidRPr="00710878">
        <w:rPr>
          <w:rFonts w:ascii="Times New Roman" w:hAnsi="Times New Roman" w:cs="Times New Roman"/>
          <w:sz w:val="24"/>
          <w:szCs w:val="24"/>
        </w:rPr>
        <w:t>.</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Совокупность перечисленных факторов определяет удорожание единицы топливно-энергетических ресурсов для экономики и населения  Трубчевского района, что в свою очередь также влияет на рост энергоемкости муниципального продукта. </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Причины</w:t>
      </w:r>
      <w:r w:rsidR="00EC28D0">
        <w:rPr>
          <w:rFonts w:ascii="Times New Roman" w:hAnsi="Times New Roman" w:cs="Times New Roman"/>
          <w:sz w:val="24"/>
          <w:szCs w:val="24"/>
        </w:rPr>
        <w:t xml:space="preserve">, </w:t>
      </w:r>
      <w:r w:rsidRPr="00710878">
        <w:rPr>
          <w:rFonts w:ascii="Times New Roman" w:hAnsi="Times New Roman" w:cs="Times New Roman"/>
          <w:sz w:val="24"/>
          <w:szCs w:val="24"/>
        </w:rPr>
        <w:t xml:space="preserve">связанные с низкой </w:t>
      </w:r>
      <w:proofErr w:type="spellStart"/>
      <w:r w:rsidRPr="00710878">
        <w:rPr>
          <w:rFonts w:ascii="Times New Roman" w:hAnsi="Times New Roman" w:cs="Times New Roman"/>
          <w:sz w:val="24"/>
          <w:szCs w:val="24"/>
        </w:rPr>
        <w:t>энергоэффективностью</w:t>
      </w:r>
      <w:proofErr w:type="spellEnd"/>
      <w:r w:rsidRPr="00710878">
        <w:rPr>
          <w:rFonts w:ascii="Times New Roman" w:hAnsi="Times New Roman" w:cs="Times New Roman"/>
          <w:sz w:val="24"/>
          <w:szCs w:val="24"/>
        </w:rPr>
        <w:t xml:space="preserve"> в экономике и бытовом секторе заключаются в следующем:</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высокий износ основных фондов, особенно в электроэнергетике и коммунальной инфраструктуре,</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низкие теплотехнические характеристики зданий,</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высокие потери топлива и энергии на всех стадиях – производства, транспортировки и потребления энергоресурсов,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низкий уровень оснащения процессов производства и потребления топлива и энергии средствами учета и автоматического регулирования энергоносителей,</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отсутствие эффективных систем стимулирования к повышению </w:t>
      </w:r>
      <w:proofErr w:type="spellStart"/>
      <w:r w:rsidRPr="00710878">
        <w:rPr>
          <w:rFonts w:ascii="Times New Roman" w:hAnsi="Times New Roman" w:cs="Times New Roman"/>
          <w:sz w:val="24"/>
          <w:szCs w:val="24"/>
        </w:rPr>
        <w:t>энергоэффективности</w:t>
      </w:r>
      <w:proofErr w:type="spellEnd"/>
      <w:r w:rsidRPr="00710878">
        <w:rPr>
          <w:rFonts w:ascii="Times New Roman" w:hAnsi="Times New Roman" w:cs="Times New Roman"/>
          <w:sz w:val="24"/>
          <w:szCs w:val="24"/>
        </w:rPr>
        <w:t xml:space="preserve"> и к экономии топливно-энергетических ресурсов на производстве и в быту.</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На производство каждой тысячи рублей стоимости муниципального продукта в 2007 году муниципальное образование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район»  израсходовало 63.67 кг условного топлива (</w:t>
      </w:r>
      <w:proofErr w:type="spellStart"/>
      <w:r w:rsidRPr="00710878">
        <w:rPr>
          <w:rFonts w:ascii="Times New Roman" w:hAnsi="Times New Roman" w:cs="Times New Roman"/>
          <w:sz w:val="24"/>
          <w:szCs w:val="24"/>
        </w:rPr>
        <w:t>у.т</w:t>
      </w:r>
      <w:proofErr w:type="spellEnd"/>
      <w:r w:rsidRPr="00710878">
        <w:rPr>
          <w:rFonts w:ascii="Times New Roman" w:hAnsi="Times New Roman" w:cs="Times New Roman"/>
          <w:sz w:val="24"/>
          <w:szCs w:val="24"/>
        </w:rPr>
        <w:t xml:space="preserve">.), в то время как в целом по Российской Федерации этот показатель составил, соответственно, 35 кг </w:t>
      </w:r>
      <w:proofErr w:type="spellStart"/>
      <w:r w:rsidRPr="00710878">
        <w:rPr>
          <w:rFonts w:ascii="Times New Roman" w:hAnsi="Times New Roman" w:cs="Times New Roman"/>
          <w:sz w:val="24"/>
          <w:szCs w:val="24"/>
        </w:rPr>
        <w:t>у.т</w:t>
      </w:r>
      <w:proofErr w:type="spellEnd"/>
      <w:r w:rsidRPr="00710878">
        <w:rPr>
          <w:rFonts w:ascii="Times New Roman" w:hAnsi="Times New Roman" w:cs="Times New Roman"/>
          <w:sz w:val="24"/>
          <w:szCs w:val="24"/>
        </w:rPr>
        <w:t xml:space="preserve">.  </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Оценочные расчеты показывают, что суммарный технический потенциал повышения эффективности по всем видам ресурсов до 2020 года определен в размере 40,926 тыс. </w:t>
      </w:r>
      <w:proofErr w:type="spellStart"/>
      <w:r w:rsidRPr="00710878">
        <w:rPr>
          <w:rFonts w:ascii="Times New Roman" w:hAnsi="Times New Roman" w:cs="Times New Roman"/>
          <w:sz w:val="24"/>
          <w:szCs w:val="24"/>
        </w:rPr>
        <w:t>т.у.т</w:t>
      </w:r>
      <w:proofErr w:type="spellEnd"/>
      <w:r w:rsidRPr="00710878">
        <w:rPr>
          <w:rFonts w:ascii="Times New Roman" w:hAnsi="Times New Roman" w:cs="Times New Roman"/>
          <w:sz w:val="24"/>
          <w:szCs w:val="24"/>
        </w:rPr>
        <w:t xml:space="preserve">., что позволит обеспечить снижение энергоемкости муниципального продукта Трубчевского района к </w:t>
      </w:r>
      <w:r w:rsidRPr="00710878">
        <w:rPr>
          <w:rFonts w:ascii="Times New Roman" w:hAnsi="Times New Roman" w:cs="Times New Roman"/>
          <w:sz w:val="24"/>
          <w:szCs w:val="24"/>
        </w:rPr>
        <w:lastRenderedPageBreak/>
        <w:t>2020 году на 40 процентов относительно уровня  2007 г. согласно Указу Президента РФ от 04.06.2008. № 889. Энергоемкость муниципального продукта муниципального образования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район» в 2019 г. должна составить 61,39 кг</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spellStart"/>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.т</w:t>
      </w:r>
      <w:proofErr w:type="spellEnd"/>
      <w:r w:rsidRPr="00710878">
        <w:rPr>
          <w:rFonts w:ascii="Times New Roman" w:hAnsi="Times New Roman" w:cs="Times New Roman"/>
          <w:sz w:val="24"/>
          <w:szCs w:val="24"/>
        </w:rPr>
        <w:t>./тыс. руб., а при условии развития промышленности и сельского хозяйства должно произойти более значительное снижение.</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Основные усилия по снижению энергоемкости в муниципальном образовании Трубчевского района должны быть сконцентрированы в направлении снижения потребления электроэнергии и природного газа к 2020 году от объема потребления энергоресурсов в 2007 году:</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-экономия</w:t>
      </w:r>
      <w:r w:rsidR="00EC28D0">
        <w:rPr>
          <w:rFonts w:ascii="Times New Roman" w:hAnsi="Times New Roman" w:cs="Times New Roman"/>
          <w:sz w:val="24"/>
          <w:szCs w:val="24"/>
        </w:rPr>
        <w:t xml:space="preserve"> электрической энергии -</w:t>
      </w:r>
      <w:r w:rsidRPr="00710878">
        <w:rPr>
          <w:rFonts w:ascii="Times New Roman" w:hAnsi="Times New Roman" w:cs="Times New Roman"/>
          <w:sz w:val="24"/>
          <w:szCs w:val="24"/>
        </w:rPr>
        <w:t xml:space="preserve"> 3224,67тыс. кВтч, </w:t>
      </w:r>
    </w:p>
    <w:p w:rsidR="00710878" w:rsidRPr="00710878" w:rsidRDefault="00EC28D0"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экономия природного газа -4537,36 тыс.м</w:t>
      </w:r>
      <w:proofErr w:type="gramStart"/>
      <w:r w:rsidR="00710878" w:rsidRPr="00710878">
        <w:rPr>
          <w:rFonts w:ascii="Times New Roman" w:hAnsi="Times New Roman" w:cs="Times New Roman"/>
          <w:sz w:val="24"/>
          <w:szCs w:val="24"/>
        </w:rPr>
        <w:t>.к</w:t>
      </w:r>
      <w:proofErr w:type="gramEnd"/>
      <w:r w:rsidR="00710878" w:rsidRPr="00710878">
        <w:rPr>
          <w:rFonts w:ascii="Times New Roman" w:hAnsi="Times New Roman" w:cs="Times New Roman"/>
          <w:sz w:val="24"/>
          <w:szCs w:val="24"/>
        </w:rPr>
        <w:t xml:space="preserve">уб. </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Суммарный технический потенциал повышения эффективности по всем видам ресурсов, который может </w:t>
      </w:r>
      <w:proofErr w:type="gramStart"/>
      <w:r w:rsidRPr="00710878">
        <w:rPr>
          <w:rFonts w:ascii="Times New Roman" w:hAnsi="Times New Roman" w:cs="Times New Roman"/>
          <w:sz w:val="24"/>
          <w:szCs w:val="24"/>
        </w:rPr>
        <w:t>быть использован в ближайшие 5 лет  составляет</w:t>
      </w:r>
      <w:proofErr w:type="gramEnd"/>
      <w:r w:rsidRPr="00710878">
        <w:rPr>
          <w:rFonts w:ascii="Times New Roman" w:hAnsi="Times New Roman" w:cs="Times New Roman"/>
          <w:sz w:val="24"/>
          <w:szCs w:val="24"/>
        </w:rPr>
        <w:t xml:space="preserve"> 9,99 процента от объема потребления энергоресурсов в 2007 году. </w:t>
      </w:r>
    </w:p>
    <w:p w:rsidR="00710878" w:rsidRPr="00710878" w:rsidRDefault="00710878" w:rsidP="00D373C5">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 xml:space="preserve">Высокая энергоемкость экономики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района ведет к торможению выхода из кризиса и восстановлению экономического роста, негативно влияет на конкурентоспособность промышленной продукции на отечественном и зарубежных рынках, провоцирует инфляцию, способствует росту нагрузки коммунальных платежей на муниципальные и областной бюджеты, уменьшает доходы населения, снижает энергетическую и экологическую безопасность региона.</w:t>
      </w:r>
      <w:proofErr w:type="gramEnd"/>
      <w:r w:rsidRPr="00710878">
        <w:rPr>
          <w:rFonts w:ascii="Times New Roman" w:hAnsi="Times New Roman" w:cs="Times New Roman"/>
          <w:sz w:val="24"/>
          <w:szCs w:val="24"/>
        </w:rPr>
        <w:t xml:space="preserve"> Поэтому повышение энергетической и экологической эффективности экономики и энергосбережение являются важнейшими исходными условиями развития на период до 2020 года. </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Реализация на территории Трубчевского  района основных положений политики в сфере энергосбережения и </w:t>
      </w:r>
      <w:proofErr w:type="spellStart"/>
      <w:r w:rsidRPr="00710878">
        <w:rPr>
          <w:rFonts w:ascii="Times New Roman" w:hAnsi="Times New Roman" w:cs="Times New Roman"/>
          <w:sz w:val="24"/>
          <w:szCs w:val="24"/>
        </w:rPr>
        <w:t>энергоэффективности</w:t>
      </w:r>
      <w:proofErr w:type="spellEnd"/>
      <w:r w:rsidRPr="00710878">
        <w:rPr>
          <w:rFonts w:ascii="Times New Roman" w:hAnsi="Times New Roman" w:cs="Times New Roman"/>
          <w:sz w:val="24"/>
          <w:szCs w:val="24"/>
        </w:rPr>
        <w:t xml:space="preserve"> программы осуществляется поэтапно. </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Первый этап - 2010 - 2014 годы. Программные мероприятия этого этапа нацелены на обеспечение перехода экономики муниципального образования Жуковского района на </w:t>
      </w:r>
      <w:proofErr w:type="spellStart"/>
      <w:r w:rsidRPr="00710878">
        <w:rPr>
          <w:rFonts w:ascii="Times New Roman" w:hAnsi="Times New Roman" w:cs="Times New Roman"/>
          <w:sz w:val="24"/>
          <w:szCs w:val="24"/>
        </w:rPr>
        <w:t>энергоэффективный</w:t>
      </w:r>
      <w:proofErr w:type="spellEnd"/>
      <w:r w:rsidRPr="00710878">
        <w:rPr>
          <w:rFonts w:ascii="Times New Roman" w:hAnsi="Times New Roman" w:cs="Times New Roman"/>
          <w:sz w:val="24"/>
          <w:szCs w:val="24"/>
        </w:rPr>
        <w:t xml:space="preserve"> путь развития. </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Второй этап - 2015 - 2019 годы. Программные мероприятия этого этапа будут разработаны в 2014 году и направлены на достижение к 2020 году целевых макроэкономических показателей повышения энергетической эффективности экономики  Трубчевского района.</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Расчеты показывают, что основные усилия по снижению энергоемкости в МО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район» должны быть сконцентрированы в направлении снижения потребления электроэнергии и природного газа в промышленном се</w:t>
      </w:r>
      <w:r w:rsidR="00EC28D0">
        <w:rPr>
          <w:rFonts w:ascii="Times New Roman" w:hAnsi="Times New Roman" w:cs="Times New Roman"/>
          <w:sz w:val="24"/>
          <w:szCs w:val="24"/>
        </w:rPr>
        <w:t>кторе, жилищно-бытовом секторе,</w:t>
      </w:r>
      <w:r w:rsidRPr="00710878">
        <w:rPr>
          <w:rFonts w:ascii="Times New Roman" w:hAnsi="Times New Roman" w:cs="Times New Roman"/>
          <w:sz w:val="24"/>
          <w:szCs w:val="24"/>
        </w:rPr>
        <w:t xml:space="preserve"> в бюджетной сфере. </w:t>
      </w:r>
    </w:p>
    <w:p w:rsidR="00710878" w:rsidRPr="00710878" w:rsidRDefault="00710878" w:rsidP="00D373C5">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В расчете целевых показателей в области энергосбережения и повышения энергетической эффективности в бюджетном секторе заложено выполнение требований статьи 24 Федерального Закона № 261-ФЗ о необходимости, начиная с 1 января 2010 года, снижения в сопоставимых условиях объема потребленных организациями бюджетного сектора воды, дизельного и иного топлива, мазута, природного газа, тепловой энергии, электрической энергии, угля в течение 5 лет не менее чем на</w:t>
      </w:r>
      <w:proofErr w:type="gramEnd"/>
      <w:r w:rsidRPr="00710878">
        <w:rPr>
          <w:rFonts w:ascii="Times New Roman" w:hAnsi="Times New Roman" w:cs="Times New Roman"/>
          <w:sz w:val="24"/>
          <w:szCs w:val="24"/>
        </w:rPr>
        <w:t xml:space="preserve"> 15 процентов от объема фактически потребленного ими в 2009 году каждого из указанных ресурсов с ежегодным снижением такого объема не менее чем на 3 процента. Начиная с 2016 года по 2019 год, заложено снижение объемов потребления вышеперечисленных ресурсов по 1 проценту в год. Таким образом, к 2020 году снижение в сопоставимых условиях объемов потребления вышеперечисленных ресурсов составит 20 процентов по отношению к 2009 году. Для обеспечения выполнения задания по экономии электрической энергии заложено снижение потребления по бюджетной сфере по 3% в год включительно по 2019 год.</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 расчете целевых показателей бюджетной сферы также заложено выполнение требований статьи 13 Федерального Закона № 261-ФЗ, а именно обеспечение приборного учета всех видов потребляемых энергоресурсов организациями бюджетной сферы к 01.01.2011 г. </w:t>
      </w:r>
    </w:p>
    <w:p w:rsidR="00710878" w:rsidRPr="00710878" w:rsidRDefault="00710878" w:rsidP="00D373C5">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Согласно статьи</w:t>
      </w:r>
      <w:proofErr w:type="gramEnd"/>
      <w:r w:rsidRPr="00710878">
        <w:rPr>
          <w:rFonts w:ascii="Times New Roman" w:hAnsi="Times New Roman" w:cs="Times New Roman"/>
          <w:sz w:val="24"/>
          <w:szCs w:val="24"/>
        </w:rPr>
        <w:t xml:space="preserve"> 16 Федерального Закона № 261-ФЗ в расчете отражены требования о проведении к  31 декабря 2012 году обязательных энергетических обследований бюджетных учреждений.</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В расчете целевых показателей в области энергосбережения и повышения энергетической эффективности в жилищном фонде заложено выполнение требований статьи 13 Федерального Закона № 261-ФЗ о необходимости </w:t>
      </w:r>
      <w:proofErr w:type="gramStart"/>
      <w:r w:rsidRPr="00710878">
        <w:rPr>
          <w:rFonts w:ascii="Times New Roman" w:hAnsi="Times New Roman" w:cs="Times New Roman"/>
          <w:sz w:val="24"/>
          <w:szCs w:val="24"/>
        </w:rPr>
        <w:t>установки приборов учета всех видов энергоресурсов</w:t>
      </w:r>
      <w:proofErr w:type="gramEnd"/>
      <w:r w:rsidRPr="00710878">
        <w:rPr>
          <w:rFonts w:ascii="Times New Roman" w:hAnsi="Times New Roman" w:cs="Times New Roman"/>
          <w:sz w:val="24"/>
          <w:szCs w:val="24"/>
        </w:rPr>
        <w:t xml:space="preserve"> собственниками жилых домов (в части многоквартирных домов – коллективными приборами учета) до 01.01.2012 года.</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lastRenderedPageBreak/>
        <w:t>Учитывая, что статья 13 Федерального Закона № 261-ФЗ требует применение к  объектам, неукомплектованным приборами учета, таких расчетных способов (максимальных), которые заставят стимулировать покупателей энергетических ресурсов к осуществлению расчетов на основании данных, определенных при помощи приборов учета, в расчете целевых показателей  заложена установка приборов учета всего жилого фонда:</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-по электроэнергии (в части МКД – коллективные приборы учета) с 1 января 2012 года – 100 процентов;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-по тепловой энергии (в части МКД – коллективные приборы учета) с 1 января 2015 года – 100 процентов;</w:t>
      </w:r>
    </w:p>
    <w:p w:rsidR="00710878" w:rsidRPr="00710878" w:rsidRDefault="00EC28D0"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по холодной воде (в части МКД – коллективные приборы учета) с 1 января 2015 года – 100 процентов;</w:t>
      </w:r>
    </w:p>
    <w:p w:rsidR="00710878" w:rsidRPr="00710878" w:rsidRDefault="00EC28D0" w:rsidP="00D373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по природному газу  с 1 января 2015 года – 100 процентов.</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При реализации мероприятий по энергосбережению и повышению энергетической эффективности возможна ежегодная корректировка целевых показателей.</w:t>
      </w:r>
    </w:p>
    <w:p w:rsidR="00710878" w:rsidRPr="00710878" w:rsidRDefault="00710878" w:rsidP="00D373C5">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Рассчитанные целевые показатели позволяют определить объем необходимой экономии ТЭР и разработать мероприятия по энергосбережению и повышению энергетической эффективности для каждого вида социальной сферы муниципального образования, реализация которых обеспечит, согласно Указу Президента РФ от 04.06.2008. № 889, снижение энергоемкости муниципального продукта к 2020 году на 40 процентов относительно уровня  2007 г.</w:t>
      </w:r>
    </w:p>
    <w:p w:rsidR="00710878" w:rsidRPr="00710878" w:rsidRDefault="00710878" w:rsidP="00D373C5">
      <w:pPr>
        <w:spacing w:after="0" w:line="240" w:lineRule="auto"/>
        <w:ind w:firstLine="709"/>
        <w:jc w:val="both"/>
        <w:rPr>
          <w:rFonts w:ascii="Times New Roman" w:hAnsi="Times New Roman" w:cs="Times New Roman"/>
          <w:sz w:val="24"/>
          <w:szCs w:val="24"/>
        </w:rPr>
      </w:pPr>
    </w:p>
    <w:p w:rsidR="00710878" w:rsidRPr="00710878" w:rsidRDefault="00EC28D0" w:rsidP="00EC28D0">
      <w:pPr>
        <w:tabs>
          <w:tab w:val="left" w:pos="730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710878" w:rsidRPr="00710878">
        <w:rPr>
          <w:rFonts w:ascii="Times New Roman" w:hAnsi="Times New Roman" w:cs="Times New Roman"/>
          <w:b/>
          <w:sz w:val="24"/>
          <w:szCs w:val="24"/>
        </w:rPr>
        <w:t>Сроки реализации Программы</w:t>
      </w:r>
    </w:p>
    <w:p w:rsidR="00710878" w:rsidRPr="00710878" w:rsidRDefault="00710878" w:rsidP="00D373C5">
      <w:pPr>
        <w:spacing w:after="0" w:line="240" w:lineRule="auto"/>
        <w:jc w:val="center"/>
        <w:rPr>
          <w:rFonts w:ascii="Times New Roman" w:hAnsi="Times New Roman" w:cs="Times New Roman"/>
          <w:b/>
          <w:sz w:val="24"/>
          <w:szCs w:val="24"/>
        </w:rPr>
      </w:pP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Программа рассчитана на 2010-2014 годы и на перспективу до 2020 года.</w:t>
      </w:r>
    </w:p>
    <w:p w:rsidR="00710878" w:rsidRPr="00710878" w:rsidRDefault="00710878" w:rsidP="00EC28D0">
      <w:pPr>
        <w:spacing w:after="0" w:line="240" w:lineRule="auto"/>
        <w:ind w:firstLine="709"/>
        <w:jc w:val="both"/>
        <w:rPr>
          <w:rFonts w:ascii="Times New Roman" w:hAnsi="Times New Roman" w:cs="Times New Roman"/>
          <w:b/>
          <w:sz w:val="24"/>
          <w:szCs w:val="24"/>
        </w:rPr>
      </w:pP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соответствии с объемом бюджетного финансирования и финансирования за счет сре</w:t>
      </w:r>
      <w:proofErr w:type="gramStart"/>
      <w:r w:rsidRPr="00710878">
        <w:rPr>
          <w:rFonts w:ascii="Times New Roman" w:hAnsi="Times New Roman" w:cs="Times New Roman"/>
          <w:sz w:val="24"/>
          <w:szCs w:val="24"/>
        </w:rPr>
        <w:t>дств др</w:t>
      </w:r>
      <w:proofErr w:type="gramEnd"/>
      <w:r w:rsidRPr="00710878">
        <w:rPr>
          <w:rFonts w:ascii="Times New Roman" w:hAnsi="Times New Roman" w:cs="Times New Roman"/>
          <w:sz w:val="24"/>
          <w:szCs w:val="24"/>
        </w:rPr>
        <w:t>угих источников, а также по результатам анализа выполнения мероприятий программы может осуществляться ежегодная корректировка целевых показателей, перечня проектов и ожидаемых результатов их реализации.</w:t>
      </w:r>
    </w:p>
    <w:p w:rsidR="00710878" w:rsidRPr="00710878" w:rsidRDefault="00710878" w:rsidP="00D373C5">
      <w:pPr>
        <w:tabs>
          <w:tab w:val="left" w:pos="4180"/>
        </w:tabs>
        <w:spacing w:after="0" w:line="240" w:lineRule="auto"/>
        <w:jc w:val="center"/>
        <w:rPr>
          <w:rFonts w:ascii="Times New Roman" w:hAnsi="Times New Roman" w:cs="Times New Roman"/>
          <w:b/>
          <w:sz w:val="24"/>
          <w:szCs w:val="24"/>
        </w:rPr>
      </w:pPr>
    </w:p>
    <w:p w:rsidR="00710878" w:rsidRPr="00710878" w:rsidRDefault="00EC28D0" w:rsidP="00EC28D0">
      <w:pPr>
        <w:tabs>
          <w:tab w:val="left" w:pos="418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710878" w:rsidRPr="00710878">
        <w:rPr>
          <w:rFonts w:ascii="Times New Roman" w:hAnsi="Times New Roman" w:cs="Times New Roman"/>
          <w:b/>
          <w:sz w:val="24"/>
          <w:szCs w:val="24"/>
        </w:rPr>
        <w:t>Оценка социально-экономической эффективности реализации Программы</w:t>
      </w:r>
    </w:p>
    <w:p w:rsidR="00710878" w:rsidRPr="00710878" w:rsidRDefault="00710878" w:rsidP="00D373C5">
      <w:pPr>
        <w:spacing w:after="0" w:line="240" w:lineRule="auto"/>
        <w:jc w:val="both"/>
        <w:rPr>
          <w:rFonts w:ascii="Times New Roman" w:hAnsi="Times New Roman" w:cs="Times New Roman"/>
          <w:sz w:val="24"/>
          <w:szCs w:val="24"/>
        </w:rPr>
      </w:pPr>
    </w:p>
    <w:p w:rsidR="00710878" w:rsidRPr="00710878" w:rsidRDefault="00710878" w:rsidP="00EC28D0">
      <w:pPr>
        <w:pStyle w:val="ConsPlusNormal"/>
        <w:widowControl/>
        <w:ind w:firstLine="709"/>
        <w:jc w:val="both"/>
        <w:rPr>
          <w:rFonts w:ascii="Times New Roman" w:hAnsi="Times New Roman" w:cs="Times New Roman"/>
          <w:sz w:val="24"/>
          <w:szCs w:val="24"/>
        </w:rPr>
      </w:pPr>
      <w:r w:rsidRPr="00710878">
        <w:rPr>
          <w:rFonts w:ascii="Times New Roman" w:hAnsi="Times New Roman" w:cs="Times New Roman"/>
          <w:sz w:val="24"/>
          <w:szCs w:val="24"/>
        </w:rPr>
        <w:t>В ходе реализации Программы планируется достичь следующих результатов:</w:t>
      </w:r>
    </w:p>
    <w:p w:rsidR="00710878" w:rsidRPr="00710878" w:rsidRDefault="00EC28D0" w:rsidP="00EC28D0">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наличия в органах местного самоуправления, муниципальных учреждениях, муниципальных унитарных предприятиях:</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энергетических паспортов;</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энергетических обследований;</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установленных нормативов и лимитов энергопотребления,</w:t>
      </w:r>
    </w:p>
    <w:p w:rsidR="00710878" w:rsidRPr="00710878" w:rsidRDefault="00EC28D0" w:rsidP="00EC28D0">
      <w:pPr>
        <w:spacing w:after="0" w:line="240" w:lineRule="auto"/>
        <w:ind w:firstLine="709"/>
        <w:jc w:val="both"/>
        <w:rPr>
          <w:rFonts w:ascii="Times New Roman" w:hAnsi="Times New Roman" w:cs="Times New Roman"/>
          <w:color w:val="FF0000"/>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экономии    </w:t>
      </w:r>
      <w:r w:rsidR="00710878" w:rsidRPr="00710878">
        <w:rPr>
          <w:rFonts w:ascii="Times New Roman" w:hAnsi="Times New Roman" w:cs="Times New Roman"/>
          <w:b/>
          <w:sz w:val="24"/>
          <w:szCs w:val="24"/>
        </w:rPr>
        <w:t xml:space="preserve">40 926 т </w:t>
      </w:r>
      <w:proofErr w:type="spellStart"/>
      <w:r w:rsidR="00710878" w:rsidRPr="00710878">
        <w:rPr>
          <w:rFonts w:ascii="Times New Roman" w:hAnsi="Times New Roman" w:cs="Times New Roman"/>
          <w:b/>
          <w:sz w:val="24"/>
          <w:szCs w:val="24"/>
        </w:rPr>
        <w:t>у.т</w:t>
      </w:r>
      <w:proofErr w:type="spellEnd"/>
      <w:r w:rsidR="00710878" w:rsidRPr="00710878">
        <w:rPr>
          <w:rFonts w:ascii="Times New Roman" w:hAnsi="Times New Roman" w:cs="Times New Roman"/>
          <w:b/>
          <w:color w:val="FF0000"/>
          <w:sz w:val="24"/>
          <w:szCs w:val="24"/>
        </w:rPr>
        <w:t>.</w:t>
      </w:r>
      <w:r w:rsidR="00710878" w:rsidRPr="00710878">
        <w:rPr>
          <w:rFonts w:ascii="Times New Roman" w:hAnsi="Times New Roman" w:cs="Times New Roman"/>
          <w:sz w:val="24"/>
          <w:szCs w:val="24"/>
        </w:rPr>
        <w:t xml:space="preserve"> топливно-энергетических ресурсов</w:t>
      </w:r>
      <w:r w:rsidR="00710878" w:rsidRPr="00EC28D0">
        <w:rPr>
          <w:rFonts w:ascii="Times New Roman" w:hAnsi="Times New Roman" w:cs="Times New Roman"/>
          <w:sz w:val="24"/>
          <w:szCs w:val="24"/>
        </w:rPr>
        <w:t>;</w:t>
      </w:r>
    </w:p>
    <w:p w:rsidR="00710878" w:rsidRPr="00710878" w:rsidRDefault="00EC28D0" w:rsidP="00EC28D0">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w:t>
      </w:r>
      <w:r w:rsidR="00710878" w:rsidRPr="00710878">
        <w:rPr>
          <w:rFonts w:ascii="Times New Roman" w:hAnsi="Times New Roman" w:cs="Times New Roman"/>
          <w:sz w:val="24"/>
          <w:szCs w:val="24"/>
        </w:rPr>
        <w:t>ежегодного сокращения удельных показателей энергопотребления экономики муниципальн</w:t>
      </w:r>
      <w:r>
        <w:rPr>
          <w:rFonts w:ascii="Times New Roman" w:hAnsi="Times New Roman" w:cs="Times New Roman"/>
          <w:sz w:val="24"/>
          <w:szCs w:val="24"/>
        </w:rPr>
        <w:t xml:space="preserve">ого образования </w:t>
      </w:r>
      <w:r w:rsidR="00710878" w:rsidRPr="00710878">
        <w:rPr>
          <w:rFonts w:ascii="Times New Roman" w:hAnsi="Times New Roman" w:cs="Times New Roman"/>
          <w:sz w:val="24"/>
          <w:szCs w:val="24"/>
        </w:rPr>
        <w:t>по сравнению</w:t>
      </w:r>
      <w:r>
        <w:rPr>
          <w:rFonts w:ascii="Times New Roman" w:hAnsi="Times New Roman" w:cs="Times New Roman"/>
          <w:sz w:val="24"/>
          <w:szCs w:val="24"/>
        </w:rPr>
        <w:t xml:space="preserve"> с 2009 годом (базовым годом) не менее чем </w:t>
      </w:r>
      <w:r w:rsidR="00710878" w:rsidRPr="00710878">
        <w:rPr>
          <w:rFonts w:ascii="Times New Roman" w:hAnsi="Times New Roman" w:cs="Times New Roman"/>
          <w:sz w:val="24"/>
          <w:szCs w:val="24"/>
        </w:rPr>
        <w:t>3 процента в год с 2010 г. по 2015 г., и не менее чем 1</w:t>
      </w:r>
      <w:r>
        <w:rPr>
          <w:rFonts w:ascii="Times New Roman" w:hAnsi="Times New Roman" w:cs="Times New Roman"/>
          <w:sz w:val="24"/>
          <w:szCs w:val="24"/>
        </w:rPr>
        <w:t xml:space="preserve"> процент с 2016 г. по 2019 г., в целом на 20% до 2020 года, </w:t>
      </w:r>
      <w:r w:rsidR="00710878" w:rsidRPr="00710878">
        <w:rPr>
          <w:rFonts w:ascii="Times New Roman" w:hAnsi="Times New Roman" w:cs="Times New Roman"/>
          <w:sz w:val="24"/>
          <w:szCs w:val="24"/>
        </w:rPr>
        <w:t>и  на 40% до 2020 года</w:t>
      </w:r>
      <w:r>
        <w:rPr>
          <w:rFonts w:ascii="Times New Roman" w:hAnsi="Times New Roman" w:cs="Times New Roman"/>
          <w:sz w:val="24"/>
          <w:szCs w:val="24"/>
        </w:rPr>
        <w:t xml:space="preserve"> относительно уровня 2007 года.</w:t>
      </w:r>
      <w:proofErr w:type="gramEnd"/>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Реализация программных мероприятий даст дополнительные эффекты в виде:</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формирования действующего механизма управления потреблением топливно-энергетических ресурсов муниципальными бюджетными учреждениями и сокращение бюджетных затрат на оплату коммунальных ресурсов;</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снижения затрат на энергопотребление организаций бюджетной сферы, населения и предприятий муниципального образования в результате реализации энергосберегающих мероприятий;</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создания условий для принятия долгосрочных программ энергосбережения;</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-создание условий для развития рынка товаров и </w:t>
      </w:r>
      <w:r w:rsidR="00EC28D0">
        <w:rPr>
          <w:rFonts w:ascii="Times New Roman" w:hAnsi="Times New Roman" w:cs="Times New Roman"/>
          <w:sz w:val="24"/>
          <w:szCs w:val="24"/>
        </w:rPr>
        <w:t>услуг в сфере энергосбережения.</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Повышение эффективности использования энергоресурсов, развитие всех отраслей экономики по энергосберегающему пути будет происходить в том случае, если в каждой организации и каждом домохозяйстве будут проводиться мероприятия по энергосбережению. </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Для исключения негативных последствий реализации таких мероприятий все организационные, правовые и технические решения в этом направлении должны обеспечивать </w:t>
      </w:r>
      <w:r w:rsidRPr="00710878">
        <w:rPr>
          <w:rFonts w:ascii="Times New Roman" w:hAnsi="Times New Roman" w:cs="Times New Roman"/>
          <w:sz w:val="24"/>
          <w:szCs w:val="24"/>
        </w:rPr>
        <w:lastRenderedPageBreak/>
        <w:t>комфортные условия жизнедеятельности человека, повышение качества и уровня жизни населения, развитие экономики и социальной сферы на территории Трубчевского района.</w:t>
      </w:r>
    </w:p>
    <w:p w:rsidR="00710878" w:rsidRPr="00710878" w:rsidRDefault="00710878" w:rsidP="00EC28D0">
      <w:pPr>
        <w:autoSpaceDE w:val="0"/>
        <w:spacing w:after="0" w:line="240" w:lineRule="auto"/>
        <w:rPr>
          <w:rFonts w:ascii="Times New Roman" w:hAnsi="Times New Roman" w:cs="Times New Roman"/>
          <w:b/>
          <w:sz w:val="24"/>
          <w:szCs w:val="24"/>
        </w:rPr>
      </w:pPr>
    </w:p>
    <w:p w:rsidR="00710878" w:rsidRPr="00710878" w:rsidRDefault="00710878" w:rsidP="00D373C5">
      <w:pPr>
        <w:autoSpaceDE w:val="0"/>
        <w:spacing w:after="0" w:line="240" w:lineRule="auto"/>
        <w:rPr>
          <w:rFonts w:ascii="Times New Roman" w:hAnsi="Times New Roman" w:cs="Times New Roman"/>
          <w:b/>
          <w:sz w:val="24"/>
          <w:szCs w:val="24"/>
        </w:rPr>
      </w:pPr>
    </w:p>
    <w:p w:rsidR="00710878" w:rsidRPr="00710878" w:rsidRDefault="00EC28D0" w:rsidP="00D373C5">
      <w:pPr>
        <w:autoSpaceDE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6.Механизм </w:t>
      </w:r>
      <w:r w:rsidR="00710878" w:rsidRPr="00710878">
        <w:rPr>
          <w:rFonts w:ascii="Times New Roman" w:hAnsi="Times New Roman" w:cs="Times New Roman"/>
          <w:b/>
          <w:sz w:val="24"/>
          <w:szCs w:val="24"/>
        </w:rPr>
        <w:t xml:space="preserve">реализации и порядок </w:t>
      </w:r>
    </w:p>
    <w:p w:rsidR="00710878" w:rsidRPr="00710878" w:rsidRDefault="00710878" w:rsidP="00D373C5">
      <w:pPr>
        <w:autoSpaceDE w:val="0"/>
        <w:spacing w:after="0" w:line="240" w:lineRule="auto"/>
        <w:jc w:val="center"/>
        <w:rPr>
          <w:rFonts w:ascii="Times New Roman" w:hAnsi="Times New Roman" w:cs="Times New Roman"/>
          <w:b/>
          <w:sz w:val="24"/>
          <w:szCs w:val="24"/>
        </w:rPr>
      </w:pPr>
      <w:proofErr w:type="gramStart"/>
      <w:r w:rsidRPr="00710878">
        <w:rPr>
          <w:rFonts w:ascii="Times New Roman" w:hAnsi="Times New Roman" w:cs="Times New Roman"/>
          <w:b/>
          <w:sz w:val="24"/>
          <w:szCs w:val="24"/>
        </w:rPr>
        <w:t>контроля за</w:t>
      </w:r>
      <w:proofErr w:type="gramEnd"/>
      <w:r w:rsidRPr="00710878">
        <w:rPr>
          <w:rFonts w:ascii="Times New Roman" w:hAnsi="Times New Roman" w:cs="Times New Roman"/>
          <w:b/>
          <w:sz w:val="24"/>
          <w:szCs w:val="24"/>
        </w:rPr>
        <w:t xml:space="preserve"> ходом реализации Программы </w:t>
      </w:r>
    </w:p>
    <w:p w:rsidR="00710878" w:rsidRPr="00710878" w:rsidRDefault="00710878" w:rsidP="00D373C5">
      <w:pPr>
        <w:autoSpaceDE w:val="0"/>
        <w:spacing w:after="0" w:line="240" w:lineRule="auto"/>
        <w:jc w:val="center"/>
        <w:rPr>
          <w:rFonts w:ascii="Times New Roman" w:hAnsi="Times New Roman" w:cs="Times New Roman"/>
          <w:b/>
          <w:sz w:val="24"/>
          <w:szCs w:val="24"/>
        </w:rPr>
      </w:pP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Реализация Программы обеспечивается за счет проведения программных мероприятий на следующих уровнях:</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органы местного самоуправления.</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Обязанности по выполнению энергосберегающих мероприятий, учету, </w:t>
      </w:r>
      <w:proofErr w:type="gramStart"/>
      <w:r w:rsidRPr="00710878">
        <w:rPr>
          <w:rFonts w:ascii="Times New Roman" w:hAnsi="Times New Roman" w:cs="Times New Roman"/>
          <w:sz w:val="24"/>
          <w:szCs w:val="24"/>
        </w:rPr>
        <w:t>контролю за</w:t>
      </w:r>
      <w:proofErr w:type="gramEnd"/>
      <w:r w:rsidRPr="00710878">
        <w:rPr>
          <w:rFonts w:ascii="Times New Roman" w:hAnsi="Times New Roman" w:cs="Times New Roman"/>
          <w:sz w:val="24"/>
          <w:szCs w:val="24"/>
        </w:rPr>
        <w:t xml:space="preserve"> их реализацией и результатами в органах местного самоуправления, муниципальных учреждениях, муниципальных унитарных предприятиях должны быть установлены в должностных регламентах (инструкциях, трудовых контрактах) в течение трех месяцев с момента начала реализации Программы. Ответственность за невыполнение указанных функций устанавливается приказом руководителя или решением вышестоящего органа управления.</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Муниципальные заказч</w:t>
      </w:r>
      <w:r w:rsidR="00EC28D0">
        <w:rPr>
          <w:rFonts w:ascii="Times New Roman" w:hAnsi="Times New Roman" w:cs="Times New Roman"/>
          <w:sz w:val="24"/>
          <w:szCs w:val="24"/>
        </w:rPr>
        <w:t xml:space="preserve">ики определяют по согласованию </w:t>
      </w:r>
      <w:r w:rsidRPr="00710878">
        <w:rPr>
          <w:rFonts w:ascii="Times New Roman" w:hAnsi="Times New Roman" w:cs="Times New Roman"/>
          <w:sz w:val="24"/>
          <w:szCs w:val="24"/>
        </w:rPr>
        <w:t xml:space="preserve">с координатором Программы основные направления и плановые показатели деятельности по управлению энергосбережением, обеспечивают мотивацию и контроль достижения установленных отраслевых показателей </w:t>
      </w:r>
      <w:proofErr w:type="spellStart"/>
      <w:r w:rsidRPr="00710878">
        <w:rPr>
          <w:rFonts w:ascii="Times New Roman" w:hAnsi="Times New Roman" w:cs="Times New Roman"/>
          <w:sz w:val="24"/>
          <w:szCs w:val="24"/>
        </w:rPr>
        <w:t>энергоэффективности</w:t>
      </w:r>
      <w:proofErr w:type="spellEnd"/>
      <w:r w:rsidRPr="00710878">
        <w:rPr>
          <w:rFonts w:ascii="Times New Roman" w:hAnsi="Times New Roman" w:cs="Times New Roman"/>
          <w:sz w:val="24"/>
          <w:szCs w:val="24"/>
        </w:rPr>
        <w:t>, а также несут ответственность за достижение утвержденных показателей и индикаторов, позволяющих оценить ход реализации Программы в отрасли.</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отношении муниципальных организаций: бюджетных учреждений, муниципальных предприятий, а также органов местного самоуправления, - управление Программой осуществляется в основном административными (организационно-распорядительными) методами в сочетании с использованием экономических стимулов и мер морального поощрения персонала.</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Финансирование программных мероприятий осуществляется непосредственно муниципальным заказчиком из средств, предусмотренных на реализацию программных мероприятий по энергосбережению.</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Порядок финансирования программных мероприятий устанавливает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районная администрация.</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Отбор исполнителей для выполнения работ по реализации программных мероприятий производится заказчиком Программы в установленном для размещения муниципальных заказов порядке.</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При подготовке и согласовании муниципальной программы социально-экономического развития поселения вопросы управления энергосбережением должны быть выделены в отдельный раздел.</w:t>
      </w:r>
    </w:p>
    <w:p w:rsidR="00710878" w:rsidRPr="00710878" w:rsidRDefault="00710878" w:rsidP="00EC28D0">
      <w:pPr>
        <w:pStyle w:val="afb"/>
        <w:ind w:left="0" w:firstLine="709"/>
        <w:rPr>
          <w:rFonts w:ascii="Times New Roman" w:hAnsi="Times New Roman"/>
          <w:sz w:val="24"/>
          <w:szCs w:val="24"/>
        </w:rPr>
      </w:pPr>
      <w:r w:rsidRPr="00710878">
        <w:rPr>
          <w:rFonts w:ascii="Times New Roman" w:hAnsi="Times New Roman"/>
          <w:sz w:val="24"/>
          <w:szCs w:val="24"/>
        </w:rPr>
        <w:t>Размещение заказов на поставки товаров, выполнение работ,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Координатор Программы ежеквартально, до 30 числа месяца, следующего за отчетным кварталом, рассматривают ход реализации программных мероприятий.</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По итогам работы в срок до 30 числа месяца, следующего за отчетным кварталом, заказчику Программы направляется отчет установленной формы.</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Сроки и форму учета мероприятий и </w:t>
      </w:r>
      <w:proofErr w:type="gramStart"/>
      <w:r w:rsidRPr="00710878">
        <w:rPr>
          <w:rFonts w:ascii="Times New Roman" w:hAnsi="Times New Roman" w:cs="Times New Roman"/>
          <w:sz w:val="24"/>
          <w:szCs w:val="24"/>
        </w:rPr>
        <w:t>контроля за</w:t>
      </w:r>
      <w:proofErr w:type="gramEnd"/>
      <w:r w:rsidRPr="00710878">
        <w:rPr>
          <w:rFonts w:ascii="Times New Roman" w:hAnsi="Times New Roman" w:cs="Times New Roman"/>
          <w:sz w:val="24"/>
          <w:szCs w:val="24"/>
        </w:rPr>
        <w:t xml:space="preserve"> выполнением утвержденных показателей и индикаторов, позволяющих оценить ход реализации Программы устанавливает заказчик Программы. </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Функции по управлению энергосберегающими мероприятиями в отрасли должны быть установлены локальным правовым актом органа местного самоуправления в течение трех месяцев с момента начала реализации Программы. </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Координатор Программы в сроки, установленные заказчиком, направляют Муниципальному заказчику:</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информацию о реализации программных мероприятий по формам, установленным координатором Программы;</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ежегодные доклады о ходе реал</w:t>
      </w:r>
      <w:r>
        <w:rPr>
          <w:rFonts w:ascii="Times New Roman" w:hAnsi="Times New Roman" w:cs="Times New Roman"/>
          <w:sz w:val="24"/>
          <w:szCs w:val="24"/>
        </w:rPr>
        <w:t xml:space="preserve">изации программных мероприятий  </w:t>
      </w:r>
      <w:r w:rsidR="00710878" w:rsidRPr="00710878">
        <w:rPr>
          <w:rFonts w:ascii="Times New Roman" w:hAnsi="Times New Roman" w:cs="Times New Roman"/>
          <w:sz w:val="24"/>
          <w:szCs w:val="24"/>
        </w:rPr>
        <w:t xml:space="preserve">и эффективности использования финансовых средств. </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lastRenderedPageBreak/>
        <w:t>Ежегодные доклады должны содержать:</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сведения о результатах реализации программных мероприятий в отрасли за отчетный год;</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данные о целевом использовании и объемах средств, привлеченных из бюджетов всех уровней и внебюджетных источников;</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сведения о соответствии фактических показателей реализации Программы (подпрограммы) утвержденным показателям;</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-информацию о ходе и полноте выполнения программных мероприятий;</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сведения о наличии, объемах и состоянии незавершенных мероприятий, в том числе по реконструкции и строительству объектов, включенных в Программу;</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сведения о внедрении и эффективности инновационных проектов в сфере энергосбережения;</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оценку эффективности результатов реализации Программы;</w:t>
      </w:r>
    </w:p>
    <w:p w:rsidR="00710878" w:rsidRPr="00710878" w:rsidRDefault="00EC28D0" w:rsidP="00EC2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оценку влияния фактических результатов реализации программных мероприятий на социальную сферу и экономику муниципального образования.</w:t>
      </w:r>
    </w:p>
    <w:p w:rsidR="00710878" w:rsidRPr="00710878" w:rsidRDefault="00710878" w:rsidP="00EC28D0">
      <w:pPr>
        <w:autoSpaceDE w:val="0"/>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Ад</w:t>
      </w:r>
      <w:r w:rsidR="00EC28D0">
        <w:rPr>
          <w:rFonts w:ascii="Times New Roman" w:hAnsi="Times New Roman" w:cs="Times New Roman"/>
          <w:sz w:val="24"/>
          <w:szCs w:val="24"/>
        </w:rPr>
        <w:t>министрация Трубчевского района</w:t>
      </w:r>
      <w:r w:rsidRPr="00710878">
        <w:rPr>
          <w:rFonts w:ascii="Times New Roman" w:hAnsi="Times New Roman" w:cs="Times New Roman"/>
          <w:sz w:val="24"/>
          <w:szCs w:val="24"/>
        </w:rPr>
        <w:t xml:space="preserve"> ежеквартально на своих заседаниях рассматривает вопрос о состоянии энергосбережения в отраслях социальной сферы и экономики муниципального образования.</w:t>
      </w:r>
    </w:p>
    <w:p w:rsidR="00710878" w:rsidRPr="00710878" w:rsidRDefault="00710878" w:rsidP="00EC28D0">
      <w:pPr>
        <w:pStyle w:val="ConsPlusNormal"/>
        <w:widowControl/>
        <w:ind w:firstLine="709"/>
        <w:jc w:val="both"/>
        <w:rPr>
          <w:rFonts w:ascii="Times New Roman" w:hAnsi="Times New Roman" w:cs="Times New Roman"/>
          <w:sz w:val="24"/>
          <w:szCs w:val="24"/>
        </w:rPr>
      </w:pPr>
      <w:r w:rsidRPr="00710878">
        <w:rPr>
          <w:rFonts w:ascii="Times New Roman" w:hAnsi="Times New Roman" w:cs="Times New Roman"/>
          <w:sz w:val="24"/>
          <w:szCs w:val="24"/>
        </w:rPr>
        <w:t>С учетом положений Программы координатор Программы:</w:t>
      </w:r>
    </w:p>
    <w:p w:rsidR="00710878" w:rsidRPr="00710878" w:rsidRDefault="00EC28D0" w:rsidP="00EC28D0">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обеспечивает реализацию программных мероприятий и координирует деятельность заказчиков, участвующих в Программе;</w:t>
      </w:r>
    </w:p>
    <w:p w:rsidR="00710878" w:rsidRPr="00710878" w:rsidRDefault="00EC28D0" w:rsidP="00EC28D0">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производит в установленном порядке отбор исполнителей программных мероприятий, по которым координатор является муниципальным заказчиком и финансирует в установленном порядке их проведение;</w:t>
      </w:r>
    </w:p>
    <w:p w:rsidR="00710878" w:rsidRPr="00710878" w:rsidRDefault="00EC28D0" w:rsidP="00EC28D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осуществляет мониторинг хода реализации Программы, в том числе сбор и анализ статистической и иной информации об эффективности использования энергетических ресурсов, организации независимой оценки показателей результативности и эффективности программных мероприятий, их соответствии целевым индикаторам и показателям;</w:t>
      </w:r>
    </w:p>
    <w:p w:rsidR="00710878" w:rsidRPr="00710878" w:rsidRDefault="00EC28D0" w:rsidP="00EC28D0">
      <w:pPr>
        <w:pStyle w:val="210"/>
        <w:ind w:firstLine="709"/>
        <w:rPr>
          <w:sz w:val="24"/>
          <w:szCs w:val="24"/>
        </w:rPr>
      </w:pPr>
      <w:r>
        <w:rPr>
          <w:sz w:val="24"/>
          <w:szCs w:val="24"/>
        </w:rPr>
        <w:t>-</w:t>
      </w:r>
      <w:r w:rsidR="00710878" w:rsidRPr="00710878">
        <w:rPr>
          <w:sz w:val="24"/>
          <w:szCs w:val="24"/>
        </w:rPr>
        <w:t>согласовывает бюджетные заявки и составляет сводную заявку на финансирование программных мероприятий из местного бюджета;</w:t>
      </w:r>
    </w:p>
    <w:p w:rsidR="00710878" w:rsidRPr="00710878" w:rsidRDefault="00EC28D0" w:rsidP="00EC28D0">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готовит заключения о результатах работы по энергосбережению в бюджетной сфере и жилищном фонде при рассмотрении этих вопросов на заседании </w:t>
      </w:r>
      <w:proofErr w:type="spellStart"/>
      <w:r w:rsidR="00710878" w:rsidRPr="00710878">
        <w:rPr>
          <w:rFonts w:ascii="Times New Roman" w:hAnsi="Times New Roman" w:cs="Times New Roman"/>
          <w:sz w:val="24"/>
          <w:szCs w:val="24"/>
        </w:rPr>
        <w:t>Трубчевской</w:t>
      </w:r>
      <w:proofErr w:type="spellEnd"/>
      <w:r w:rsidR="00710878" w:rsidRPr="00710878">
        <w:rPr>
          <w:rFonts w:ascii="Times New Roman" w:hAnsi="Times New Roman" w:cs="Times New Roman"/>
          <w:sz w:val="24"/>
          <w:szCs w:val="24"/>
        </w:rPr>
        <w:t xml:space="preserve"> районной администрации;</w:t>
      </w:r>
    </w:p>
    <w:p w:rsidR="00710878" w:rsidRPr="00710878" w:rsidRDefault="00EC28D0" w:rsidP="00EC28D0">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планирует совместно с другими муниципальными заказчиками Программы программные мероприятия на очередной финансовый год, готовит предложения по корректировке Программы и в установленном порядке представляет их на утверждение в </w:t>
      </w:r>
      <w:proofErr w:type="spellStart"/>
      <w:r w:rsidR="00710878" w:rsidRPr="00710878">
        <w:rPr>
          <w:rFonts w:ascii="Times New Roman" w:hAnsi="Times New Roman" w:cs="Times New Roman"/>
          <w:sz w:val="24"/>
          <w:szCs w:val="24"/>
        </w:rPr>
        <w:t>Трубчевскую</w:t>
      </w:r>
      <w:proofErr w:type="spellEnd"/>
      <w:r w:rsidR="00710878" w:rsidRPr="00710878">
        <w:rPr>
          <w:rFonts w:ascii="Times New Roman" w:hAnsi="Times New Roman" w:cs="Times New Roman"/>
          <w:sz w:val="24"/>
          <w:szCs w:val="24"/>
        </w:rPr>
        <w:t xml:space="preserve"> районную  администрацию;</w:t>
      </w:r>
    </w:p>
    <w:p w:rsidR="00710878" w:rsidRPr="00710878" w:rsidRDefault="00EC28D0" w:rsidP="00EC28D0">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готовит и (или) согласовывает проекты нормативных правовых актов по вопросам энергосбережения;</w:t>
      </w:r>
    </w:p>
    <w:p w:rsidR="00710878" w:rsidRPr="00710878" w:rsidRDefault="00EC28D0" w:rsidP="00EC28D0">
      <w:pPr>
        <w:pStyle w:val="ab"/>
        <w:spacing w:after="0"/>
        <w:ind w:left="0" w:firstLine="709"/>
        <w:jc w:val="both"/>
      </w:pPr>
      <w:r>
        <w:t>-</w:t>
      </w:r>
      <w:r w:rsidR="00710878" w:rsidRPr="00710878">
        <w:t>публикует в средствах массовой информации не реже двух раз в год с одновременным размещением в сети Интернет основных сведений о результатах реализации Программы, состоянии целевых показателей и индикаторов, объеме финансовых ресурсов, затраченных на выполнение Программы, а также о результатах мониторинга реализации программных мероприятий;</w:t>
      </w:r>
    </w:p>
    <w:p w:rsidR="00710878" w:rsidRPr="00710878" w:rsidRDefault="00EC28D0" w:rsidP="00EC28D0">
      <w:pPr>
        <w:pStyle w:val="ab"/>
        <w:spacing w:after="0"/>
        <w:ind w:left="0" w:firstLine="709"/>
        <w:jc w:val="both"/>
      </w:pPr>
      <w:r>
        <w:t>-</w:t>
      </w:r>
      <w:r w:rsidR="00710878" w:rsidRPr="00710878">
        <w:t>выполняет иные функции по управлению программными мероприятиями в соответствии с действующим законодательством и Программой.</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Доклад должен включать в себя информацию о результатах выполнения Программы и подпрограмм за </w:t>
      </w:r>
      <w:r w:rsidR="00EC28D0">
        <w:rPr>
          <w:rFonts w:ascii="Times New Roman" w:hAnsi="Times New Roman" w:cs="Times New Roman"/>
          <w:sz w:val="24"/>
          <w:szCs w:val="24"/>
        </w:rPr>
        <w:t xml:space="preserve">истекший год и за весь период, </w:t>
      </w:r>
      <w:r w:rsidRPr="00710878">
        <w:rPr>
          <w:rFonts w:ascii="Times New Roman" w:hAnsi="Times New Roman" w:cs="Times New Roman"/>
          <w:sz w:val="24"/>
          <w:szCs w:val="24"/>
        </w:rPr>
        <w:t>в том числе достижение целей, показателей и индикаторов, позволяющих оценить ход реализации Программы.</w:t>
      </w:r>
    </w:p>
    <w:p w:rsidR="00710878" w:rsidRPr="00710878" w:rsidRDefault="00710878" w:rsidP="00EC28D0">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Координатор Программы ежегодно, до 01 марта текущего года уточняет с заказчиком и участниками Программы перечень и сроки выполнения программных мероприятий, объемы и источники финансирования на следующий год и представляет в установленном порядке эти сведения в соответствующий государственный орган исполнительной власти области.</w:t>
      </w:r>
    </w:p>
    <w:p w:rsidR="00710878" w:rsidRPr="00710878" w:rsidRDefault="00710878" w:rsidP="00EC28D0">
      <w:pPr>
        <w:pStyle w:val="ConsPlusNormal"/>
        <w:widowControl/>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Контроль за</w:t>
      </w:r>
      <w:proofErr w:type="gramEnd"/>
      <w:r w:rsidRPr="00710878">
        <w:rPr>
          <w:rFonts w:ascii="Times New Roman" w:hAnsi="Times New Roman" w:cs="Times New Roman"/>
          <w:sz w:val="24"/>
          <w:szCs w:val="24"/>
        </w:rPr>
        <w:t xml:space="preserve"> ходом выполнения программных мероприятий производится координатором Программы по указанным в паспорте Программы показателям и индикаторам, позволяющим оценить ход ее реализации.</w:t>
      </w:r>
    </w:p>
    <w:p w:rsidR="00710878" w:rsidRPr="00710878" w:rsidRDefault="00710878" w:rsidP="00EC28D0">
      <w:pPr>
        <w:pStyle w:val="ConsPlusNormal"/>
        <w:widowControl/>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lastRenderedPageBreak/>
        <w:t>Контроль за</w:t>
      </w:r>
      <w:proofErr w:type="gramEnd"/>
      <w:r w:rsidRPr="00710878">
        <w:rPr>
          <w:rFonts w:ascii="Times New Roman" w:hAnsi="Times New Roman" w:cs="Times New Roman"/>
          <w:sz w:val="24"/>
          <w:szCs w:val="24"/>
        </w:rPr>
        <w:t xml:space="preserve"> целевым расходованием бюджетных средств на реализацию программных мероприятий в установленном порядке осуществляют контролирующие органы.</w:t>
      </w:r>
    </w:p>
    <w:p w:rsidR="00710878" w:rsidRPr="00710878" w:rsidRDefault="00710878" w:rsidP="00EC28D0">
      <w:pPr>
        <w:widowControl w:val="0"/>
        <w:autoSpaceDE w:val="0"/>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В целях стимулирования выполнения программных мероприятий предусматривается осуществление комплекса мер, включающих систему ценообразования, льгот, дотаций, а также использования высвобождаемых энергетических ресурсов, проведение эффективной тарифной, налоговой, бюджетной и кредитной политики.</w:t>
      </w:r>
    </w:p>
    <w:p w:rsidR="00710878" w:rsidRPr="00710878" w:rsidRDefault="00710878" w:rsidP="00EC28D0">
      <w:pPr>
        <w:widowControl w:val="0"/>
        <w:autoSpaceDE w:val="0"/>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Предусмотренные Программой финансово-</w:t>
      </w:r>
      <w:proofErr w:type="gramStart"/>
      <w:r w:rsidRPr="00710878">
        <w:rPr>
          <w:rFonts w:ascii="Times New Roman" w:hAnsi="Times New Roman" w:cs="Times New Roman"/>
          <w:sz w:val="24"/>
          <w:szCs w:val="24"/>
        </w:rPr>
        <w:t>экономические механизмы</w:t>
      </w:r>
      <w:proofErr w:type="gramEnd"/>
      <w:r w:rsidRPr="00710878">
        <w:rPr>
          <w:rFonts w:ascii="Times New Roman" w:hAnsi="Times New Roman" w:cs="Times New Roman"/>
          <w:sz w:val="24"/>
          <w:szCs w:val="24"/>
        </w:rPr>
        <w:t xml:space="preserve"> и механизмы стимулирования распространяются на лиц, являющихся исполнителями программных мероприятий.</w:t>
      </w:r>
    </w:p>
    <w:p w:rsidR="00710878" w:rsidRPr="00710878" w:rsidRDefault="00710878" w:rsidP="00EC28D0">
      <w:pPr>
        <w:pStyle w:val="ConsPlusNormal"/>
        <w:widowControl/>
        <w:ind w:firstLine="709"/>
        <w:jc w:val="both"/>
        <w:rPr>
          <w:rFonts w:ascii="Times New Roman" w:hAnsi="Times New Roman" w:cs="Times New Roman"/>
          <w:sz w:val="24"/>
          <w:szCs w:val="24"/>
        </w:rPr>
      </w:pPr>
      <w:r w:rsidRPr="00710878">
        <w:rPr>
          <w:rFonts w:ascii="Times New Roman" w:hAnsi="Times New Roman" w:cs="Times New Roman"/>
          <w:sz w:val="24"/>
          <w:szCs w:val="24"/>
        </w:rPr>
        <w:t>Финансирование энергосберегающих мероприятий за счет средств местного бюджета осуществляется в соответствии с решением Трубчевского районного Совета Народных депутатов о бюджете на соответствующий финансовый год.</w:t>
      </w:r>
    </w:p>
    <w:p w:rsidR="00710878" w:rsidRPr="00710878" w:rsidRDefault="00710878" w:rsidP="00EC28D0">
      <w:pPr>
        <w:autoSpaceDE w:val="0"/>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Объем и структура бюджетного финансирования Программы согласовываются с муниципальным заказчиком Программы и подлежат ежегодному уточнению в соответствии с возможностями бюджета и с учетом фактического выполнения программных мероприятий.</w:t>
      </w:r>
    </w:p>
    <w:p w:rsidR="00710878" w:rsidRPr="00710878" w:rsidRDefault="00710878" w:rsidP="00D373C5">
      <w:pPr>
        <w:pStyle w:val="ConsPlusNormal"/>
        <w:widowControl/>
        <w:ind w:firstLine="0"/>
        <w:jc w:val="both"/>
        <w:rPr>
          <w:rFonts w:ascii="Times New Roman" w:hAnsi="Times New Roman" w:cs="Times New Roman"/>
          <w:sz w:val="24"/>
          <w:szCs w:val="24"/>
        </w:rPr>
      </w:pPr>
    </w:p>
    <w:p w:rsidR="00710878" w:rsidRPr="00710878" w:rsidRDefault="00710878" w:rsidP="00D373C5">
      <w:pPr>
        <w:autoSpaceDE w:val="0"/>
        <w:spacing w:after="0" w:line="240" w:lineRule="auto"/>
        <w:rPr>
          <w:rFonts w:ascii="Times New Roman" w:hAnsi="Times New Roman" w:cs="Times New Roman"/>
          <w:b/>
          <w:sz w:val="24"/>
          <w:szCs w:val="24"/>
        </w:rPr>
      </w:pPr>
    </w:p>
    <w:p w:rsidR="00710878" w:rsidRPr="00710878" w:rsidRDefault="00C05A77" w:rsidP="00D373C5">
      <w:pPr>
        <w:autoSpaceDE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w:t>
      </w:r>
      <w:r w:rsidR="00710878" w:rsidRPr="00710878">
        <w:rPr>
          <w:rFonts w:ascii="Times New Roman" w:hAnsi="Times New Roman" w:cs="Times New Roman"/>
          <w:b/>
          <w:sz w:val="24"/>
          <w:szCs w:val="24"/>
        </w:rPr>
        <w:t>Перечень мероприятий и подпрограмм</w:t>
      </w:r>
    </w:p>
    <w:p w:rsidR="00710878" w:rsidRPr="00710878" w:rsidRDefault="00710878" w:rsidP="00D373C5">
      <w:pPr>
        <w:autoSpaceDE w:val="0"/>
        <w:spacing w:after="0" w:line="240" w:lineRule="auto"/>
        <w:jc w:val="both"/>
        <w:rPr>
          <w:rFonts w:ascii="Times New Roman" w:hAnsi="Times New Roman" w:cs="Times New Roman"/>
          <w:b/>
          <w:i/>
          <w:sz w:val="24"/>
          <w:szCs w:val="24"/>
        </w:rPr>
      </w:pPr>
    </w:p>
    <w:p w:rsidR="00710878" w:rsidRPr="00710878" w:rsidRDefault="00710878" w:rsidP="00C05A77">
      <w:pPr>
        <w:pStyle w:val="ConsPlusNormal"/>
        <w:widowControl/>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Система мероприятий по достижению целей и показателей Программы состоит из двух блоков, обеспечивающих комплексный подход к повышению </w:t>
      </w:r>
      <w:proofErr w:type="spellStart"/>
      <w:r w:rsidRPr="00710878">
        <w:rPr>
          <w:rFonts w:ascii="Times New Roman" w:hAnsi="Times New Roman" w:cs="Times New Roman"/>
          <w:sz w:val="24"/>
          <w:szCs w:val="24"/>
        </w:rPr>
        <w:t>энергоэффективности</w:t>
      </w:r>
      <w:proofErr w:type="spellEnd"/>
      <w:r w:rsidRPr="00710878">
        <w:rPr>
          <w:rFonts w:ascii="Times New Roman" w:hAnsi="Times New Roman" w:cs="Times New Roman"/>
          <w:sz w:val="24"/>
          <w:szCs w:val="24"/>
        </w:rPr>
        <w:t xml:space="preserve"> отраслей экономики и социальной сферы.</w:t>
      </w:r>
    </w:p>
    <w:p w:rsidR="00710878" w:rsidRPr="00710878" w:rsidRDefault="00710878" w:rsidP="00C05A77">
      <w:pPr>
        <w:pStyle w:val="ConsPlusNormal"/>
        <w:widowControl/>
        <w:ind w:firstLine="709"/>
        <w:jc w:val="both"/>
        <w:rPr>
          <w:rFonts w:ascii="Times New Roman" w:hAnsi="Times New Roman" w:cs="Times New Roman"/>
          <w:sz w:val="24"/>
          <w:szCs w:val="24"/>
        </w:rPr>
      </w:pPr>
      <w:r w:rsidRPr="00710878">
        <w:rPr>
          <w:rFonts w:ascii="Times New Roman" w:hAnsi="Times New Roman" w:cs="Times New Roman"/>
          <w:sz w:val="24"/>
          <w:szCs w:val="24"/>
        </w:rPr>
        <w:t>Первый блок представляют мероприятия по энергосбережению, имеющие межотраслевой характер, в том числе:</w:t>
      </w:r>
    </w:p>
    <w:p w:rsidR="00710878" w:rsidRPr="00710878" w:rsidRDefault="00C05A77" w:rsidP="00C05A77">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организационно-правовые мероприятия;</w:t>
      </w:r>
    </w:p>
    <w:p w:rsidR="00710878" w:rsidRPr="00710878" w:rsidRDefault="00C05A77" w:rsidP="00C05A77">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формирование системы муниципальных нормативных правовых актов, стимулирующих энергосбережение;</w:t>
      </w:r>
    </w:p>
    <w:p w:rsidR="00710878" w:rsidRPr="00710878" w:rsidRDefault="00C05A77" w:rsidP="00C05A77">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информационное обеспечение энергосбережения;</w:t>
      </w:r>
    </w:p>
    <w:p w:rsidR="00710878" w:rsidRPr="00C05A77" w:rsidRDefault="00C05A77" w:rsidP="00C05A77">
      <w:pPr>
        <w:pStyle w:val="ConsPlusNormal"/>
        <w:widowControl/>
        <w:ind w:firstLine="709"/>
        <w:jc w:val="both"/>
        <w:rPr>
          <w:rFonts w:ascii="Times New Roman" w:hAnsi="Times New Roman" w:cs="Times New Roman"/>
          <w:bCs/>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 xml:space="preserve">подготовку кадров </w:t>
      </w:r>
      <w:r w:rsidR="00710878" w:rsidRPr="00C05A77">
        <w:rPr>
          <w:rStyle w:val="ad"/>
          <w:rFonts w:ascii="Times New Roman" w:hAnsi="Times New Roman" w:cs="Times New Roman"/>
          <w:b w:val="0"/>
          <w:color w:val="auto"/>
          <w:sz w:val="24"/>
          <w:szCs w:val="24"/>
        </w:rPr>
        <w:t>в сфере энергосбережения.</w:t>
      </w:r>
    </w:p>
    <w:p w:rsidR="00C05A77" w:rsidRDefault="00710878" w:rsidP="00C05A77">
      <w:pPr>
        <w:pStyle w:val="ConsPlusNormal"/>
        <w:widowControl/>
        <w:ind w:firstLine="709"/>
        <w:jc w:val="both"/>
        <w:rPr>
          <w:rFonts w:ascii="Times New Roman" w:hAnsi="Times New Roman" w:cs="Times New Roman"/>
          <w:sz w:val="24"/>
          <w:szCs w:val="24"/>
        </w:rPr>
      </w:pPr>
      <w:r w:rsidRPr="00710878">
        <w:rPr>
          <w:rFonts w:ascii="Times New Roman" w:hAnsi="Times New Roman" w:cs="Times New Roman"/>
          <w:sz w:val="24"/>
          <w:szCs w:val="24"/>
        </w:rPr>
        <w:t>Второй блок состоит из двух подпрограмм:</w:t>
      </w:r>
    </w:p>
    <w:p w:rsidR="00C05A77" w:rsidRDefault="00C05A77" w:rsidP="00C05A77">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Долгосрочная целевая Программа «Энергосбережение  Брянской области (20</w:t>
      </w:r>
      <w:r>
        <w:rPr>
          <w:rFonts w:ascii="Times New Roman" w:hAnsi="Times New Roman" w:cs="Times New Roman"/>
          <w:sz w:val="24"/>
          <w:szCs w:val="24"/>
        </w:rPr>
        <w:t>05–2010 годы) на 2009-2010 годы;</w:t>
      </w:r>
    </w:p>
    <w:p w:rsidR="00710878" w:rsidRPr="00710878" w:rsidRDefault="00C05A77" w:rsidP="00C05A77">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w:t>
      </w:r>
      <w:r w:rsidR="00710878" w:rsidRPr="00710878">
        <w:rPr>
          <w:rFonts w:ascii="Times New Roman" w:hAnsi="Times New Roman" w:cs="Times New Roman"/>
          <w:sz w:val="24"/>
          <w:szCs w:val="24"/>
        </w:rPr>
        <w:t>Районная целевая программа энергосбережения бюджетных учреждений Трубчевского муниципального   района  на 2006 – 2010 г.г.</w:t>
      </w:r>
    </w:p>
    <w:p w:rsidR="00710878" w:rsidRPr="00710878" w:rsidRDefault="00710878" w:rsidP="00D373C5">
      <w:pPr>
        <w:spacing w:after="0" w:line="240" w:lineRule="auto"/>
        <w:rPr>
          <w:rFonts w:ascii="Times New Roman" w:hAnsi="Times New Roman" w:cs="Times New Roman"/>
          <w:i/>
          <w:sz w:val="24"/>
          <w:szCs w:val="24"/>
        </w:rPr>
      </w:pPr>
    </w:p>
    <w:p w:rsidR="00710878" w:rsidRPr="00710878" w:rsidRDefault="00710878" w:rsidP="00D373C5">
      <w:pPr>
        <w:spacing w:after="0" w:line="240" w:lineRule="auto"/>
        <w:jc w:val="center"/>
        <w:rPr>
          <w:rFonts w:ascii="Times New Roman" w:hAnsi="Times New Roman" w:cs="Times New Roman"/>
          <w:i/>
          <w:sz w:val="24"/>
          <w:szCs w:val="24"/>
        </w:rPr>
      </w:pPr>
    </w:p>
    <w:p w:rsidR="00C05A77" w:rsidRDefault="00C05A77" w:rsidP="00D373C5">
      <w:pPr>
        <w:tabs>
          <w:tab w:val="left" w:pos="3020"/>
          <w:tab w:val="center" w:pos="7284"/>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7.1.</w:t>
      </w:r>
      <w:r w:rsidR="00710878" w:rsidRPr="00710878">
        <w:rPr>
          <w:rFonts w:ascii="Times New Roman" w:hAnsi="Times New Roman" w:cs="Times New Roman"/>
          <w:b/>
          <w:sz w:val="24"/>
          <w:szCs w:val="24"/>
        </w:rPr>
        <w:t>Мероприятия по энергосбережению в учреждения</w:t>
      </w:r>
      <w:r>
        <w:rPr>
          <w:rFonts w:ascii="Times New Roman" w:hAnsi="Times New Roman" w:cs="Times New Roman"/>
          <w:b/>
          <w:sz w:val="24"/>
          <w:szCs w:val="24"/>
        </w:rPr>
        <w:t xml:space="preserve">х бюджетной сферы </w:t>
      </w:r>
    </w:p>
    <w:p w:rsidR="00710878" w:rsidRPr="00710878" w:rsidRDefault="00C05A77" w:rsidP="00D373C5">
      <w:pPr>
        <w:tabs>
          <w:tab w:val="left" w:pos="3020"/>
          <w:tab w:val="center" w:pos="7284"/>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Трубчевского </w:t>
      </w:r>
      <w:r w:rsidR="00710878" w:rsidRPr="00710878">
        <w:rPr>
          <w:rFonts w:ascii="Times New Roman" w:hAnsi="Times New Roman" w:cs="Times New Roman"/>
          <w:b/>
          <w:sz w:val="24"/>
          <w:szCs w:val="24"/>
        </w:rPr>
        <w:t xml:space="preserve">района </w:t>
      </w:r>
      <w:proofErr w:type="gramStart"/>
      <w:r w:rsidR="00710878" w:rsidRPr="00710878">
        <w:rPr>
          <w:rFonts w:ascii="Times New Roman" w:hAnsi="Times New Roman" w:cs="Times New Roman"/>
          <w:b/>
          <w:sz w:val="24"/>
          <w:szCs w:val="24"/>
        </w:rPr>
        <w:t>находящихся</w:t>
      </w:r>
      <w:proofErr w:type="gramEnd"/>
      <w:r w:rsidR="00710878" w:rsidRPr="00710878">
        <w:rPr>
          <w:rFonts w:ascii="Times New Roman" w:hAnsi="Times New Roman" w:cs="Times New Roman"/>
          <w:b/>
          <w:sz w:val="24"/>
          <w:szCs w:val="24"/>
        </w:rPr>
        <w:t xml:space="preserve"> на балансе районного бюджета  </w:t>
      </w:r>
    </w:p>
    <w:p w:rsidR="00710878" w:rsidRPr="00710878" w:rsidRDefault="00710878" w:rsidP="00D373C5">
      <w:pPr>
        <w:spacing w:after="0" w:line="240" w:lineRule="auto"/>
        <w:jc w:val="center"/>
        <w:rPr>
          <w:rFonts w:ascii="Times New Roman" w:hAnsi="Times New Roman" w:cs="Times New Roman"/>
          <w:sz w:val="24"/>
          <w:szCs w:val="24"/>
        </w:rPr>
      </w:pPr>
    </w:p>
    <w:p w:rsidR="00710878" w:rsidRPr="00710878" w:rsidRDefault="00710878" w:rsidP="00C05A7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На территории Трубчевского района  находятся 70 организаций бюджетной </w:t>
      </w:r>
      <w:proofErr w:type="gramStart"/>
      <w:r w:rsidRPr="00710878">
        <w:rPr>
          <w:rFonts w:ascii="Times New Roman" w:hAnsi="Times New Roman" w:cs="Times New Roman"/>
          <w:sz w:val="24"/>
          <w:szCs w:val="24"/>
        </w:rPr>
        <w:t>сферы</w:t>
      </w:r>
      <w:proofErr w:type="gramEnd"/>
      <w:r w:rsidRPr="00710878">
        <w:rPr>
          <w:rFonts w:ascii="Times New Roman" w:hAnsi="Times New Roman" w:cs="Times New Roman"/>
          <w:b/>
          <w:sz w:val="24"/>
          <w:szCs w:val="24"/>
        </w:rPr>
        <w:t xml:space="preserve"> </w:t>
      </w:r>
      <w:r w:rsidRPr="00710878">
        <w:rPr>
          <w:rFonts w:ascii="Times New Roman" w:hAnsi="Times New Roman" w:cs="Times New Roman"/>
          <w:sz w:val="24"/>
          <w:szCs w:val="24"/>
        </w:rPr>
        <w:t xml:space="preserve">состоящие на балансе районного бюджета. </w:t>
      </w:r>
    </w:p>
    <w:p w:rsidR="00710878" w:rsidRPr="00C05A77" w:rsidRDefault="00710878" w:rsidP="00C05A77">
      <w:pPr>
        <w:autoSpaceDE w:val="0"/>
        <w:autoSpaceDN w:val="0"/>
        <w:adjustRightInd w:val="0"/>
        <w:spacing w:after="0" w:line="240" w:lineRule="auto"/>
        <w:ind w:firstLine="709"/>
        <w:jc w:val="both"/>
        <w:rPr>
          <w:rFonts w:ascii="Times New Roman" w:hAnsi="Times New Roman" w:cs="Times New Roman"/>
          <w:color w:val="000000"/>
          <w:sz w:val="24"/>
          <w:szCs w:val="24"/>
        </w:rPr>
      </w:pPr>
      <w:proofErr w:type="gramStart"/>
      <w:r w:rsidRPr="00710878">
        <w:rPr>
          <w:rFonts w:ascii="Times New Roman" w:hAnsi="Times New Roman" w:cs="Times New Roman"/>
          <w:sz w:val="24"/>
          <w:szCs w:val="24"/>
        </w:rPr>
        <w:t xml:space="preserve">Согласно Пункта 3 статьи 13 Федерального закона от 23.11.2009 № 261–ФЗ, </w:t>
      </w:r>
      <w:r w:rsidRPr="00710878">
        <w:rPr>
          <w:rFonts w:ascii="Times New Roman" w:hAnsi="Times New Roman" w:cs="Times New Roman"/>
          <w:color w:val="000000"/>
          <w:sz w:val="24"/>
          <w:szCs w:val="24"/>
        </w:rPr>
        <w:t>до 1 января 2011 года органы государственной власти, органы местного самоуправления обеспечивают завершение проведения мероприятий по оснащению зданий, строений, сооружений, используемых для размещения указанных органов, находящихся в государственной или муниципальной собственности и введенных в эксплуатацию на день вступления в силу настоящего Федерального закона, приборами учета используемых воды, природного газа, тепловой</w:t>
      </w:r>
      <w:proofErr w:type="gramEnd"/>
      <w:r w:rsidRPr="00710878">
        <w:rPr>
          <w:rFonts w:ascii="Times New Roman" w:hAnsi="Times New Roman" w:cs="Times New Roman"/>
          <w:color w:val="000000"/>
          <w:sz w:val="24"/>
          <w:szCs w:val="24"/>
        </w:rPr>
        <w:t xml:space="preserve"> энергии, электрической энергии, а также ввод установленных приборов учета в эксплуатацию.</w:t>
      </w:r>
    </w:p>
    <w:p w:rsidR="00710878" w:rsidRPr="00710878" w:rsidRDefault="00710878" w:rsidP="00C05A7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Сведения о наличии и потребности приборов учета, а также  мероприятия энергосбережению в учреждениях бюджетной сферы указаны в таблицах 7.1.1., 7.1.2., 7.1.3.</w:t>
      </w:r>
    </w:p>
    <w:p w:rsidR="00710878" w:rsidRPr="00710878" w:rsidRDefault="00710878" w:rsidP="00D373C5">
      <w:pPr>
        <w:spacing w:after="0" w:line="240" w:lineRule="auto"/>
        <w:jc w:val="both"/>
        <w:rPr>
          <w:rFonts w:ascii="Times New Roman" w:hAnsi="Times New Roman" w:cs="Times New Roman"/>
          <w:i/>
          <w:sz w:val="24"/>
          <w:szCs w:val="24"/>
        </w:rPr>
        <w:sectPr w:rsidR="00710878" w:rsidRPr="00710878" w:rsidSect="00710878">
          <w:pgSz w:w="11905" w:h="16837"/>
          <w:pgMar w:top="567" w:right="567" w:bottom="425" w:left="1276" w:header="1134" w:footer="1134" w:gutter="0"/>
          <w:cols w:space="720"/>
          <w:docGrid w:linePitch="360"/>
        </w:sectPr>
      </w:pPr>
    </w:p>
    <w:p w:rsidR="00710878" w:rsidRPr="00710878" w:rsidRDefault="00710878" w:rsidP="00710878">
      <w:pPr>
        <w:ind w:left="567" w:right="567"/>
        <w:jc w:val="center"/>
        <w:rPr>
          <w:rFonts w:ascii="Times New Roman" w:hAnsi="Times New Roman" w:cs="Times New Roman"/>
          <w:b/>
          <w:caps/>
          <w:sz w:val="24"/>
          <w:szCs w:val="24"/>
        </w:rPr>
      </w:pPr>
      <w:r w:rsidRPr="00710878">
        <w:rPr>
          <w:rFonts w:ascii="Times New Roman" w:hAnsi="Times New Roman" w:cs="Times New Roman"/>
          <w:i/>
          <w:sz w:val="24"/>
          <w:szCs w:val="24"/>
        </w:rPr>
        <w:lastRenderedPageBreak/>
        <w:t xml:space="preserve"> </w:t>
      </w:r>
      <w:r w:rsidRPr="00710878">
        <w:rPr>
          <w:rFonts w:ascii="Times New Roman" w:hAnsi="Times New Roman" w:cs="Times New Roman"/>
          <w:b/>
          <w:caps/>
          <w:sz w:val="24"/>
          <w:szCs w:val="24"/>
        </w:rPr>
        <w:t>Сведения</w:t>
      </w:r>
    </w:p>
    <w:p w:rsidR="00710878" w:rsidRPr="00710878" w:rsidRDefault="00C05A77" w:rsidP="00C05A77">
      <w:pPr>
        <w:tabs>
          <w:tab w:val="left" w:pos="6220"/>
        </w:tabs>
        <w:jc w:val="center"/>
        <w:rPr>
          <w:rFonts w:ascii="Times New Roman" w:hAnsi="Times New Roman" w:cs="Times New Roman"/>
          <w:b/>
          <w:sz w:val="24"/>
          <w:szCs w:val="24"/>
        </w:rPr>
      </w:pPr>
      <w:r>
        <w:rPr>
          <w:rFonts w:ascii="Times New Roman" w:hAnsi="Times New Roman" w:cs="Times New Roman"/>
          <w:b/>
          <w:sz w:val="24"/>
          <w:szCs w:val="24"/>
        </w:rPr>
        <w:t xml:space="preserve">об объемах </w:t>
      </w:r>
      <w:r w:rsidR="00710878" w:rsidRPr="00710878">
        <w:rPr>
          <w:rFonts w:ascii="Times New Roman" w:hAnsi="Times New Roman" w:cs="Times New Roman"/>
          <w:b/>
          <w:sz w:val="24"/>
          <w:szCs w:val="24"/>
        </w:rPr>
        <w:t xml:space="preserve">потреблении ТЭР бюджетными </w:t>
      </w:r>
      <w:proofErr w:type="gramStart"/>
      <w:r w:rsidR="00710878" w:rsidRPr="00710878">
        <w:rPr>
          <w:rFonts w:ascii="Times New Roman" w:hAnsi="Times New Roman" w:cs="Times New Roman"/>
          <w:b/>
          <w:sz w:val="24"/>
          <w:szCs w:val="24"/>
        </w:rPr>
        <w:t>учреждениями</w:t>
      </w:r>
      <w:proofErr w:type="gramEnd"/>
      <w:r w:rsidR="00710878" w:rsidRPr="00710878">
        <w:rPr>
          <w:rFonts w:ascii="Times New Roman" w:hAnsi="Times New Roman" w:cs="Times New Roman"/>
          <w:b/>
          <w:sz w:val="24"/>
          <w:szCs w:val="24"/>
        </w:rPr>
        <w:t xml:space="preserve"> находящимися на балансе районного бюджета Труб</w:t>
      </w:r>
      <w:r>
        <w:rPr>
          <w:rFonts w:ascii="Times New Roman" w:hAnsi="Times New Roman" w:cs="Times New Roman"/>
          <w:b/>
          <w:sz w:val="24"/>
          <w:szCs w:val="24"/>
        </w:rPr>
        <w:t xml:space="preserve">чевского муниципального района </w:t>
      </w:r>
      <w:r w:rsidR="00710878" w:rsidRPr="00710878">
        <w:rPr>
          <w:rFonts w:ascii="Times New Roman" w:hAnsi="Times New Roman" w:cs="Times New Roman"/>
          <w:b/>
          <w:sz w:val="24"/>
          <w:szCs w:val="24"/>
        </w:rPr>
        <w:t>за 2007-2009 годы</w:t>
      </w:r>
    </w:p>
    <w:p w:rsidR="00710878" w:rsidRPr="00710878" w:rsidRDefault="00710878" w:rsidP="00710878">
      <w:pPr>
        <w:jc w:val="right"/>
        <w:rPr>
          <w:rFonts w:ascii="Times New Roman" w:hAnsi="Times New Roman" w:cs="Times New Roman"/>
          <w:sz w:val="24"/>
          <w:szCs w:val="24"/>
        </w:rPr>
      </w:pPr>
      <w:r w:rsidRPr="00710878">
        <w:rPr>
          <w:rFonts w:ascii="Times New Roman" w:hAnsi="Times New Roman" w:cs="Times New Roman"/>
          <w:sz w:val="24"/>
          <w:szCs w:val="24"/>
        </w:rPr>
        <w:t>Таблица 7.1.1.</w:t>
      </w:r>
    </w:p>
    <w:tbl>
      <w:tblPr>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2200"/>
        <w:gridCol w:w="1086"/>
        <w:gridCol w:w="784"/>
        <w:gridCol w:w="82"/>
        <w:gridCol w:w="639"/>
        <w:gridCol w:w="463"/>
        <w:gridCol w:w="389"/>
        <w:gridCol w:w="601"/>
        <w:gridCol w:w="389"/>
        <w:gridCol w:w="601"/>
        <w:gridCol w:w="388"/>
        <w:gridCol w:w="492"/>
        <w:gridCol w:w="598"/>
        <w:gridCol w:w="324"/>
        <w:gridCol w:w="389"/>
        <w:gridCol w:w="381"/>
        <w:gridCol w:w="387"/>
        <w:gridCol w:w="493"/>
        <w:gridCol w:w="770"/>
        <w:gridCol w:w="161"/>
        <w:gridCol w:w="719"/>
        <w:gridCol w:w="110"/>
        <w:gridCol w:w="550"/>
        <w:gridCol w:w="110"/>
        <w:gridCol w:w="440"/>
        <w:gridCol w:w="87"/>
        <w:gridCol w:w="647"/>
        <w:gridCol w:w="1054"/>
      </w:tblGrid>
      <w:tr w:rsidR="00710878" w:rsidRPr="00710878" w:rsidTr="00C05A77">
        <w:trPr>
          <w:trHeight w:val="177"/>
        </w:trPr>
        <w:tc>
          <w:tcPr>
            <w:tcW w:w="650" w:type="dxa"/>
            <w:vMerge w:val="restart"/>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roofErr w:type="spellStart"/>
            <w:r w:rsidRPr="00710878">
              <w:rPr>
                <w:rFonts w:ascii="Times New Roman" w:hAnsi="Times New Roman" w:cs="Times New Roman"/>
                <w:b/>
                <w:sz w:val="24"/>
                <w:szCs w:val="24"/>
              </w:rPr>
              <w:t>пп</w:t>
            </w:r>
            <w:proofErr w:type="spellEnd"/>
          </w:p>
        </w:tc>
        <w:tc>
          <w:tcPr>
            <w:tcW w:w="2200" w:type="dxa"/>
            <w:vMerge w:val="restart"/>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Населенный пункт, адрес</w:t>
            </w:r>
          </w:p>
        </w:tc>
        <w:tc>
          <w:tcPr>
            <w:tcW w:w="13134" w:type="dxa"/>
            <w:gridSpan w:val="27"/>
            <w:shd w:val="clear" w:color="auto" w:fill="auto"/>
            <w:vAlign w:val="center"/>
          </w:tcPr>
          <w:p w:rsidR="00710878" w:rsidRPr="00710878" w:rsidRDefault="00710878" w:rsidP="00C05A77">
            <w:pPr>
              <w:tabs>
                <w:tab w:val="left" w:pos="3560"/>
              </w:tabs>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бюджетного  учреждения</w:t>
            </w:r>
          </w:p>
        </w:tc>
      </w:tr>
      <w:tr w:rsidR="00710878" w:rsidRPr="00710878" w:rsidTr="00C05A77">
        <w:trPr>
          <w:trHeight w:val="348"/>
        </w:trPr>
        <w:tc>
          <w:tcPr>
            <w:tcW w:w="650" w:type="dxa"/>
            <w:vMerge/>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p>
        </w:tc>
        <w:tc>
          <w:tcPr>
            <w:tcW w:w="2200" w:type="dxa"/>
            <w:vMerge/>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p>
        </w:tc>
        <w:tc>
          <w:tcPr>
            <w:tcW w:w="3054" w:type="dxa"/>
            <w:gridSpan w:val="5"/>
            <w:tcBorders>
              <w:bottom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Электроэнергия, тыс</w:t>
            </w:r>
            <w:proofErr w:type="gramStart"/>
            <w:r w:rsidRPr="00710878">
              <w:rPr>
                <w:rFonts w:ascii="Times New Roman" w:hAnsi="Times New Roman" w:cs="Times New Roman"/>
                <w:b/>
                <w:sz w:val="24"/>
                <w:szCs w:val="24"/>
              </w:rPr>
              <w:t>.к</w:t>
            </w:r>
            <w:proofErr w:type="gramEnd"/>
            <w:r w:rsidRPr="00710878">
              <w:rPr>
                <w:rFonts w:ascii="Times New Roman" w:hAnsi="Times New Roman" w:cs="Times New Roman"/>
                <w:b/>
                <w:sz w:val="24"/>
                <w:szCs w:val="24"/>
              </w:rPr>
              <w:t>Вт</w:t>
            </w:r>
          </w:p>
        </w:tc>
        <w:tc>
          <w:tcPr>
            <w:tcW w:w="2860" w:type="dxa"/>
            <w:gridSpan w:val="6"/>
            <w:tcBorders>
              <w:bottom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Тепловая энергия, тыс</w:t>
            </w:r>
            <w:proofErr w:type="gramStart"/>
            <w:r w:rsidRPr="00710878">
              <w:rPr>
                <w:rFonts w:ascii="Times New Roman" w:hAnsi="Times New Roman" w:cs="Times New Roman"/>
                <w:b/>
                <w:sz w:val="24"/>
                <w:szCs w:val="24"/>
              </w:rPr>
              <w:t>.Г</w:t>
            </w:r>
            <w:proofErr w:type="gramEnd"/>
            <w:r w:rsidRPr="00710878">
              <w:rPr>
                <w:rFonts w:ascii="Times New Roman" w:hAnsi="Times New Roman" w:cs="Times New Roman"/>
                <w:b/>
                <w:sz w:val="24"/>
                <w:szCs w:val="24"/>
              </w:rPr>
              <w:t>кал</w:t>
            </w:r>
          </w:p>
        </w:tc>
        <w:tc>
          <w:tcPr>
            <w:tcW w:w="2572" w:type="dxa"/>
            <w:gridSpan w:val="6"/>
            <w:tcBorders>
              <w:bottom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vertAlign w:val="superscript"/>
              </w:rPr>
            </w:pPr>
            <w:r w:rsidRPr="00710878">
              <w:rPr>
                <w:rFonts w:ascii="Times New Roman" w:hAnsi="Times New Roman" w:cs="Times New Roman"/>
                <w:b/>
                <w:sz w:val="24"/>
                <w:szCs w:val="24"/>
              </w:rPr>
              <w:t xml:space="preserve">Природный </w:t>
            </w:r>
            <w:proofErr w:type="gramStart"/>
            <w:r w:rsidRPr="00710878">
              <w:rPr>
                <w:rFonts w:ascii="Times New Roman" w:hAnsi="Times New Roman" w:cs="Times New Roman"/>
                <w:b/>
                <w:sz w:val="24"/>
                <w:szCs w:val="24"/>
              </w:rPr>
              <w:t>га</w:t>
            </w:r>
            <w:proofErr w:type="gramEnd"/>
            <w:r w:rsidRPr="00710878">
              <w:rPr>
                <w:rFonts w:ascii="Times New Roman" w:hAnsi="Times New Roman" w:cs="Times New Roman"/>
                <w:b/>
                <w:sz w:val="24"/>
                <w:szCs w:val="24"/>
              </w:rPr>
              <w:t>, тыс. м</w:t>
            </w:r>
            <w:r w:rsidRPr="00710878">
              <w:rPr>
                <w:rFonts w:ascii="Times New Roman" w:hAnsi="Times New Roman" w:cs="Times New Roman"/>
                <w:b/>
                <w:sz w:val="24"/>
                <w:szCs w:val="24"/>
                <w:vertAlign w:val="superscript"/>
              </w:rPr>
              <w:t>3</w:t>
            </w:r>
          </w:p>
        </w:tc>
        <w:tc>
          <w:tcPr>
            <w:tcW w:w="2420" w:type="dxa"/>
            <w:gridSpan w:val="6"/>
            <w:tcBorders>
              <w:bottom w:val="single" w:sz="4" w:space="0" w:color="auto"/>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vertAlign w:val="superscript"/>
              </w:rPr>
            </w:pPr>
            <w:r w:rsidRPr="00710878">
              <w:rPr>
                <w:rFonts w:ascii="Times New Roman" w:hAnsi="Times New Roman" w:cs="Times New Roman"/>
                <w:b/>
                <w:sz w:val="24"/>
                <w:szCs w:val="24"/>
              </w:rPr>
              <w:t xml:space="preserve">Холодная вода, </w:t>
            </w:r>
            <w:proofErr w:type="spellStart"/>
            <w:proofErr w:type="gramStart"/>
            <w:r w:rsidRPr="00710878">
              <w:rPr>
                <w:rFonts w:ascii="Times New Roman" w:hAnsi="Times New Roman" w:cs="Times New Roman"/>
                <w:b/>
                <w:sz w:val="24"/>
                <w:szCs w:val="24"/>
              </w:rPr>
              <w:t>тыс</w:t>
            </w:r>
            <w:proofErr w:type="spellEnd"/>
            <w:proofErr w:type="gramEnd"/>
            <w:r w:rsidRPr="00710878">
              <w:rPr>
                <w:rFonts w:ascii="Times New Roman" w:hAnsi="Times New Roman" w:cs="Times New Roman"/>
                <w:b/>
                <w:sz w:val="24"/>
                <w:szCs w:val="24"/>
              </w:rPr>
              <w:t xml:space="preserve"> м</w:t>
            </w:r>
            <w:r w:rsidRPr="00710878">
              <w:rPr>
                <w:rFonts w:ascii="Times New Roman" w:hAnsi="Times New Roman" w:cs="Times New Roman"/>
                <w:b/>
                <w:sz w:val="24"/>
                <w:szCs w:val="24"/>
                <w:vertAlign w:val="superscript"/>
              </w:rPr>
              <w:t>3</w:t>
            </w:r>
          </w:p>
        </w:tc>
        <w:tc>
          <w:tcPr>
            <w:tcW w:w="2228" w:type="dxa"/>
            <w:gridSpan w:val="4"/>
            <w:tcBorders>
              <w:bottom w:val="single" w:sz="4" w:space="0" w:color="auto"/>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Дрова, уголь, м</w:t>
            </w:r>
            <w:r w:rsidRPr="00710878">
              <w:rPr>
                <w:rFonts w:ascii="Times New Roman" w:hAnsi="Times New Roman" w:cs="Times New Roman"/>
                <w:b/>
                <w:sz w:val="24"/>
                <w:szCs w:val="24"/>
                <w:vertAlign w:val="superscript"/>
              </w:rPr>
              <w:t>3</w:t>
            </w:r>
            <w:r w:rsidRPr="00710878">
              <w:rPr>
                <w:rFonts w:ascii="Times New Roman" w:hAnsi="Times New Roman" w:cs="Times New Roman"/>
                <w:b/>
                <w:sz w:val="24"/>
                <w:szCs w:val="24"/>
              </w:rPr>
              <w:t>, тонн</w:t>
            </w:r>
          </w:p>
        </w:tc>
      </w:tr>
      <w:tr w:rsidR="00710878" w:rsidRPr="00710878" w:rsidTr="00C05A77">
        <w:trPr>
          <w:trHeight w:val="370"/>
        </w:trPr>
        <w:tc>
          <w:tcPr>
            <w:tcW w:w="650" w:type="dxa"/>
            <w:vMerge/>
            <w:tcBorders>
              <w:bottom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p>
        </w:tc>
        <w:tc>
          <w:tcPr>
            <w:tcW w:w="2200" w:type="dxa"/>
            <w:vMerge/>
            <w:tcBorders>
              <w:bottom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p>
        </w:tc>
        <w:tc>
          <w:tcPr>
            <w:tcW w:w="1086" w:type="dxa"/>
            <w:tcBorders>
              <w:bottom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866" w:type="dxa"/>
            <w:gridSpan w:val="2"/>
            <w:tcBorders>
              <w:bottom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1102" w:type="dxa"/>
            <w:gridSpan w:val="2"/>
            <w:tcBorders>
              <w:bottom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c>
          <w:tcPr>
            <w:tcW w:w="990" w:type="dxa"/>
            <w:gridSpan w:val="2"/>
            <w:tcBorders>
              <w:bottom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990" w:type="dxa"/>
            <w:gridSpan w:val="2"/>
            <w:tcBorders>
              <w:bottom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880" w:type="dxa"/>
            <w:gridSpan w:val="2"/>
            <w:tcBorders>
              <w:bottom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c>
          <w:tcPr>
            <w:tcW w:w="922" w:type="dxa"/>
            <w:gridSpan w:val="2"/>
            <w:tcBorders>
              <w:bottom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770" w:type="dxa"/>
            <w:gridSpan w:val="2"/>
            <w:tcBorders>
              <w:bottom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880" w:type="dxa"/>
            <w:gridSpan w:val="2"/>
            <w:tcBorders>
              <w:bottom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c>
          <w:tcPr>
            <w:tcW w:w="931" w:type="dxa"/>
            <w:gridSpan w:val="2"/>
            <w:tcBorders>
              <w:bottom w:val="single" w:sz="4" w:space="0" w:color="auto"/>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829" w:type="dxa"/>
            <w:gridSpan w:val="2"/>
            <w:tcBorders>
              <w:bottom w:val="single" w:sz="4" w:space="0" w:color="auto"/>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660" w:type="dxa"/>
            <w:gridSpan w:val="2"/>
            <w:tcBorders>
              <w:bottom w:val="single" w:sz="4" w:space="0" w:color="auto"/>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c>
          <w:tcPr>
            <w:tcW w:w="527" w:type="dxa"/>
            <w:gridSpan w:val="2"/>
            <w:tcBorders>
              <w:bottom w:val="single" w:sz="4" w:space="0" w:color="auto"/>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647" w:type="dxa"/>
            <w:tcBorders>
              <w:bottom w:val="single" w:sz="4" w:space="0" w:color="auto"/>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1054" w:type="dxa"/>
            <w:tcBorders>
              <w:bottom w:val="single" w:sz="4" w:space="0" w:color="auto"/>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r>
      <w:tr w:rsidR="00710878" w:rsidRPr="00710878" w:rsidTr="00C05A77">
        <w:trPr>
          <w:trHeight w:val="60"/>
        </w:trPr>
        <w:tc>
          <w:tcPr>
            <w:tcW w:w="650" w:type="dxa"/>
            <w:shd w:val="clear" w:color="auto" w:fill="auto"/>
          </w:tcPr>
          <w:p w:rsidR="00710878" w:rsidRPr="00710878" w:rsidRDefault="00710878" w:rsidP="00C05A77">
            <w:pPr>
              <w:spacing w:after="0" w:line="240" w:lineRule="auto"/>
              <w:jc w:val="both"/>
              <w:rPr>
                <w:rFonts w:ascii="Times New Roman" w:hAnsi="Times New Roman" w:cs="Times New Roman"/>
                <w:b/>
                <w:sz w:val="24"/>
                <w:szCs w:val="24"/>
              </w:rPr>
            </w:pPr>
          </w:p>
        </w:tc>
        <w:tc>
          <w:tcPr>
            <w:tcW w:w="15334" w:type="dxa"/>
            <w:gridSpan w:val="28"/>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Образовательные учреждения</w:t>
            </w:r>
          </w:p>
        </w:tc>
      </w:tr>
      <w:tr w:rsidR="00710878" w:rsidRPr="00710878" w:rsidTr="00C05A77">
        <w:trPr>
          <w:trHeight w:val="476"/>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МОУ ДОД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ДШИ им. А. </w:t>
            </w:r>
            <w:proofErr w:type="spellStart"/>
            <w:r w:rsidRPr="00710878">
              <w:rPr>
                <w:rFonts w:ascii="Times New Roman" w:hAnsi="Times New Roman" w:cs="Times New Roman"/>
                <w:sz w:val="24"/>
                <w:szCs w:val="24"/>
              </w:rPr>
              <w:t>Вяльцевой</w:t>
            </w:r>
            <w:proofErr w:type="spellEnd"/>
            <w:r w:rsidRPr="00710878">
              <w:rPr>
                <w:rFonts w:ascii="Times New Roman" w:hAnsi="Times New Roman" w:cs="Times New Roman"/>
                <w:sz w:val="24"/>
                <w:szCs w:val="24"/>
              </w:rPr>
              <w:t>»</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12,70</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9,86</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8,89</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0,16</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0,19</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0,08</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0,51</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0,51</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0,33</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476"/>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МУДОД "</w:t>
            </w:r>
            <w:proofErr w:type="spellStart"/>
            <w:r w:rsidRPr="00710878">
              <w:rPr>
                <w:rFonts w:ascii="Times New Roman" w:hAnsi="Times New Roman" w:cs="Times New Roman"/>
                <w:sz w:val="24"/>
                <w:szCs w:val="24"/>
              </w:rPr>
              <w:t>Белоберез-ковская</w:t>
            </w:r>
            <w:proofErr w:type="spellEnd"/>
            <w:r w:rsidRPr="00710878">
              <w:rPr>
                <w:rFonts w:ascii="Times New Roman" w:hAnsi="Times New Roman" w:cs="Times New Roman"/>
                <w:sz w:val="24"/>
                <w:szCs w:val="24"/>
              </w:rPr>
              <w:t xml:space="preserve"> детская музыкальная школа"</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1,14</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1,43</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1,01</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0,015</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0,014</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0,016</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0,04</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0,05</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0,07</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476"/>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Здание отдела образования</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24,99</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33,95</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25,34</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0,35</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0,35</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0,75</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20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Д/с «Журавлик» </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 xml:space="preserve"> №1»</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115,54</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153,67</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83,63</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0,61</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0,63</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0,45</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9,6</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9,62</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6,15</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1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 xml:space="preserve"> №2»</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71,96</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76,28</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74,02</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0,820</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0,74</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0,65</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3,9</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3,98</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3,46</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6"/>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w:t>
            </w:r>
            <w:r w:rsidRPr="00710878">
              <w:rPr>
                <w:rFonts w:ascii="Times New Roman" w:hAnsi="Times New Roman" w:cs="Times New Roman"/>
                <w:sz w:val="24"/>
                <w:szCs w:val="24"/>
              </w:rPr>
              <w:lastRenderedPageBreak/>
              <w:t>гимназия»</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lastRenderedPageBreak/>
              <w:t>12,36</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7,65</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9,96</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0,34</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0,35</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0,20</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0,86</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0,86</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0,96</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4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МОУ</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елоберезковская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 xml:space="preserve"> № 1»</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39,79</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40,52</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40,59</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0,51</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0,45</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0,46</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3,85</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3,14</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10"/>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МОУ</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елоберезковская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 xml:space="preserve"> № 2»</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24,49</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22,34</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20,97</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0,29</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0,25</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0,31</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1,03</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0,37</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0,21</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190"/>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Д/с «Дельфин»</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54,16</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60,25</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52,96</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0,35</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0,35</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0,37</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1,65</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1,65</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2,75</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345"/>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Д/с «Белочка»</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57,85</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61,60</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48,45</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0,150</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0,16</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0,12</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1,18</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1,18</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1,06</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276"/>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Д/с «Родничок»</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37,2</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37,37</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36,98</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0,41</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0,36</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0,39</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3,35</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2,28</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1,56</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105"/>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Д/с «Солнышко»</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35,58</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35,08</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32,84</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0,35</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0,33</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0,35</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2,11</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1,78</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1,29</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85"/>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Д/с «Теремок»</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32,59</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41,85</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39,43</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0,21</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0,21</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0,24</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1,97</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1,98</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1,86</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Сагутьевская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 xml:space="preserve">» </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27,2</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29,2</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31,3</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0,27</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0,23</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0,26</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19,02</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17,4</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27,14</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Семячковская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41,91</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34,5</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37,5</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0,51</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0,47</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0,48</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МОУ «Юровская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14,64</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17,56</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12,1</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0,25</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0,19</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0,21</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Усохская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20,28</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22,61</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23,32</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0,36</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0,31</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0,35</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Плюсковская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37,99</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23,36</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36,87</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0,46</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0,33</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0,35</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Рябчевская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55,95</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49,87</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56,65</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72,2</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82,72</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77,8</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МОУ «Городецкая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69,77</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66,04</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65,27</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134,71</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131,17</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128,02</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Радутинская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32,49</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56,23</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35,56</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34,6</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34,62</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36,28</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Селецкая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сош</w:t>
            </w:r>
            <w:proofErr w:type="spellEnd"/>
            <w:r w:rsidRPr="00710878">
              <w:rPr>
                <w:rFonts w:ascii="Times New Roman" w:hAnsi="Times New Roman" w:cs="Times New Roman"/>
                <w:sz w:val="24"/>
                <w:szCs w:val="24"/>
              </w:rPr>
              <w:t xml:space="preserve">» </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301,06</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265,8</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245,87</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73,46</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69,8</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69,6</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МОУ</w:t>
            </w:r>
            <w:proofErr w:type="gramStart"/>
            <w:r w:rsidRPr="00710878">
              <w:rPr>
                <w:rFonts w:ascii="Times New Roman" w:hAnsi="Times New Roman" w:cs="Times New Roman"/>
                <w:sz w:val="24"/>
                <w:szCs w:val="24"/>
              </w:rPr>
              <w:t>«А</w:t>
            </w:r>
            <w:proofErr w:type="gramEnd"/>
            <w:r w:rsidRPr="00710878">
              <w:rPr>
                <w:rFonts w:ascii="Times New Roman" w:hAnsi="Times New Roman" w:cs="Times New Roman"/>
                <w:sz w:val="24"/>
                <w:szCs w:val="24"/>
              </w:rPr>
              <w:t>лешенская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28,86</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39,07</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36,62</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50,45</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52,4</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55,2</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Глыбоченская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7,46</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7,0</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6,71</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16,56</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16,42</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19,23</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МОУ «</w:t>
            </w:r>
            <w:proofErr w:type="spellStart"/>
            <w:r w:rsidRPr="00710878">
              <w:rPr>
                <w:rFonts w:ascii="Times New Roman" w:hAnsi="Times New Roman" w:cs="Times New Roman"/>
                <w:sz w:val="24"/>
                <w:szCs w:val="24"/>
              </w:rPr>
              <w:t>Гнилевская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9,36</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8,86</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9,55</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32,58</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30,55</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33,42</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МОУ «Сосновская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16,99</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15,05</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14,4</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62,8</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64,09</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62,01</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МУДОД «ДДТ «Ровесник»</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13,39</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9,57</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7,89</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0,12</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0,076</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0,084</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0,45</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0,45</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0,83</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МУДОД «ЦДТ «Юность»</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1,06</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1,67</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0,028</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0,023</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0,021</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0,07</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МОУДОД «Труб-</w:t>
            </w:r>
            <w:proofErr w:type="spellStart"/>
            <w:r w:rsidRPr="00710878">
              <w:rPr>
                <w:rFonts w:ascii="Times New Roman" w:hAnsi="Times New Roman" w:cs="Times New Roman"/>
                <w:sz w:val="24"/>
                <w:szCs w:val="24"/>
              </w:rPr>
              <w:t>чевская</w:t>
            </w:r>
            <w:proofErr w:type="spellEnd"/>
            <w:r w:rsidRPr="00710878">
              <w:rPr>
                <w:rFonts w:ascii="Times New Roman" w:hAnsi="Times New Roman" w:cs="Times New Roman"/>
                <w:sz w:val="24"/>
                <w:szCs w:val="24"/>
              </w:rPr>
              <w:t xml:space="preserve"> ДЮСШ»</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МУДОД "Детско-юношеская спортивная школа" Оздоровительный центр п. Б.Березка Спорткомплекс п. Белая Березка</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9,78</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10,0</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8,9</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0,082</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0,086</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0,54</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0,55</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0,41</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0,53</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Центр психолого-медико-социального сопровождения</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3,49</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4,97</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3,59</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0,099</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0,102</w:t>
            </w: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Аладьинская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 xml:space="preserve"> </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7,19</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7,0</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7,71</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25,01</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23,56</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27,21</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Бобовенская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 xml:space="preserve"> </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57,29</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52,4</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57,79</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183,64</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156,84</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155,6</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Голубчанская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 xml:space="preserve"> </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20,93</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19,17</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20,87</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25,2</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26,3</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29,2</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Красненская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 xml:space="preserve"> </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38,86</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39,23</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34,44</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69,16</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63,08</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69,56</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Любожическая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 xml:space="preserve"> </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10,9</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11,19</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11,47</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33,56</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33,2</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37,51</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345"/>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Ужанская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 xml:space="preserve"> </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13,29</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12,21</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12,32</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21,1</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21,1</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21,06</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Филипповическая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оош</w:t>
            </w:r>
            <w:proofErr w:type="spellEnd"/>
            <w:r w:rsidRPr="00710878">
              <w:rPr>
                <w:rFonts w:ascii="Times New Roman" w:hAnsi="Times New Roman" w:cs="Times New Roman"/>
                <w:sz w:val="24"/>
                <w:szCs w:val="24"/>
              </w:rPr>
              <w:t xml:space="preserve"> </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29,2</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30,33</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32,55</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82,9</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87,6</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80,9</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vAlign w:val="center"/>
          </w:tcPr>
          <w:p w:rsidR="00710878" w:rsidRPr="00710878" w:rsidRDefault="00710878" w:rsidP="00C05A77">
            <w:pPr>
              <w:numPr>
                <w:ilvl w:val="0"/>
                <w:numId w:val="19"/>
              </w:numPr>
              <w:spacing w:after="0" w:line="240" w:lineRule="auto"/>
              <w:ind w:left="0" w:firstLine="0"/>
              <w:jc w:val="center"/>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Бороденковская</w:t>
            </w:r>
            <w:proofErr w:type="spellEnd"/>
            <w:r w:rsidRPr="00710878">
              <w:rPr>
                <w:rFonts w:ascii="Times New Roman" w:hAnsi="Times New Roman" w:cs="Times New Roman"/>
                <w:sz w:val="24"/>
                <w:szCs w:val="24"/>
              </w:rPr>
              <w:t xml:space="preserve"> нош </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c>
          <w:tcPr>
            <w:tcW w:w="866"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1,84</w:t>
            </w:r>
          </w:p>
        </w:tc>
        <w:tc>
          <w:tcPr>
            <w:tcW w:w="110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1,65</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2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6,36</w:t>
            </w:r>
          </w:p>
        </w:tc>
        <w:tc>
          <w:tcPr>
            <w:tcW w:w="77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6,53</w:t>
            </w:r>
          </w:p>
        </w:tc>
        <w:tc>
          <w:tcPr>
            <w:tcW w:w="88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8,26</w:t>
            </w:r>
          </w:p>
        </w:tc>
        <w:tc>
          <w:tcPr>
            <w:tcW w:w="931"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0,13</w:t>
            </w:r>
          </w:p>
        </w:tc>
        <w:tc>
          <w:tcPr>
            <w:tcW w:w="829"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0,13</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0,13</w:t>
            </w:r>
          </w:p>
        </w:tc>
        <w:tc>
          <w:tcPr>
            <w:tcW w:w="440"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c>
          <w:tcPr>
            <w:tcW w:w="650" w:type="dxa"/>
            <w:shd w:val="clear" w:color="auto" w:fill="auto"/>
          </w:tcPr>
          <w:p w:rsidR="00710878" w:rsidRPr="00710878" w:rsidRDefault="00710878" w:rsidP="00C05A77">
            <w:pPr>
              <w:spacing w:after="0" w:line="240" w:lineRule="auto"/>
              <w:jc w:val="both"/>
              <w:rPr>
                <w:rFonts w:ascii="Times New Roman" w:hAnsi="Times New Roman" w:cs="Times New Roman"/>
                <w:b/>
                <w:sz w:val="24"/>
                <w:szCs w:val="24"/>
              </w:rPr>
            </w:pPr>
          </w:p>
        </w:tc>
        <w:tc>
          <w:tcPr>
            <w:tcW w:w="15334" w:type="dxa"/>
            <w:gridSpan w:val="28"/>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Учреждения культуры</w:t>
            </w:r>
          </w:p>
        </w:tc>
      </w:tr>
      <w:tr w:rsidR="00710878" w:rsidRPr="00710878" w:rsidTr="00C05A77">
        <w:trPr>
          <w:trHeight w:val="551"/>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межпоселенческий</w:t>
            </w:r>
            <w:proofErr w:type="spellEnd"/>
            <w:r w:rsidRPr="00710878">
              <w:rPr>
                <w:rFonts w:ascii="Times New Roman" w:hAnsi="Times New Roman" w:cs="Times New Roman"/>
                <w:sz w:val="24"/>
                <w:szCs w:val="24"/>
              </w:rPr>
              <w:t xml:space="preserve"> Центр культуры и отдыха"</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75,8</w:t>
            </w:r>
          </w:p>
        </w:tc>
        <w:tc>
          <w:tcPr>
            <w:tcW w:w="784"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78,8</w:t>
            </w:r>
          </w:p>
        </w:tc>
        <w:tc>
          <w:tcPr>
            <w:tcW w:w="721"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78,9</w:t>
            </w:r>
          </w:p>
        </w:tc>
        <w:tc>
          <w:tcPr>
            <w:tcW w:w="85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0,387</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0,445</w:t>
            </w:r>
          </w:p>
        </w:tc>
        <w:tc>
          <w:tcPr>
            <w:tcW w:w="989"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0,494</w:t>
            </w:r>
          </w:p>
        </w:tc>
        <w:tc>
          <w:tcPr>
            <w:tcW w:w="10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13"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68"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263"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0,76</w:t>
            </w:r>
          </w:p>
        </w:tc>
        <w:tc>
          <w:tcPr>
            <w:tcW w:w="88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0,76</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0,76</w:t>
            </w:r>
          </w:p>
        </w:tc>
        <w:tc>
          <w:tcPr>
            <w:tcW w:w="55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1"/>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межпоселенческий</w:t>
            </w:r>
            <w:proofErr w:type="spellEnd"/>
            <w:r w:rsidRPr="00710878">
              <w:rPr>
                <w:rFonts w:ascii="Times New Roman" w:hAnsi="Times New Roman" w:cs="Times New Roman"/>
                <w:sz w:val="24"/>
                <w:szCs w:val="24"/>
              </w:rPr>
              <w:t xml:space="preserve"> Центр культуры и отдыха"</w:t>
            </w:r>
          </w:p>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СДК п. </w:t>
            </w:r>
            <w:proofErr w:type="gramStart"/>
            <w:r w:rsidRPr="00710878">
              <w:rPr>
                <w:rFonts w:ascii="Times New Roman" w:hAnsi="Times New Roman" w:cs="Times New Roman"/>
                <w:sz w:val="24"/>
                <w:szCs w:val="24"/>
              </w:rPr>
              <w:t>Бороденка</w:t>
            </w:r>
            <w:proofErr w:type="gramEnd"/>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0,23</w:t>
            </w:r>
          </w:p>
        </w:tc>
        <w:tc>
          <w:tcPr>
            <w:tcW w:w="784"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0,28</w:t>
            </w:r>
          </w:p>
        </w:tc>
        <w:tc>
          <w:tcPr>
            <w:tcW w:w="721"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0,26</w:t>
            </w:r>
          </w:p>
        </w:tc>
        <w:tc>
          <w:tcPr>
            <w:tcW w:w="85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989"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highlight w:val="yellow"/>
              </w:rPr>
            </w:pPr>
          </w:p>
        </w:tc>
        <w:tc>
          <w:tcPr>
            <w:tcW w:w="10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8,76</w:t>
            </w:r>
          </w:p>
        </w:tc>
        <w:tc>
          <w:tcPr>
            <w:tcW w:w="713"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5,3</w:t>
            </w:r>
          </w:p>
        </w:tc>
        <w:tc>
          <w:tcPr>
            <w:tcW w:w="768"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6,8</w:t>
            </w:r>
          </w:p>
        </w:tc>
        <w:tc>
          <w:tcPr>
            <w:tcW w:w="1263"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w:t>
            </w:r>
          </w:p>
        </w:tc>
        <w:tc>
          <w:tcPr>
            <w:tcW w:w="88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w:t>
            </w:r>
          </w:p>
        </w:tc>
        <w:tc>
          <w:tcPr>
            <w:tcW w:w="55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24"/>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межпоселенческая</w:t>
            </w:r>
            <w:proofErr w:type="spellEnd"/>
            <w:r w:rsidRPr="00710878">
              <w:rPr>
                <w:rFonts w:ascii="Times New Roman" w:hAnsi="Times New Roman" w:cs="Times New Roman"/>
                <w:sz w:val="24"/>
                <w:szCs w:val="24"/>
              </w:rPr>
              <w:t xml:space="preserve"> централизованная библиотечная система" (ЦБС)</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18,0</w:t>
            </w:r>
          </w:p>
        </w:tc>
        <w:tc>
          <w:tcPr>
            <w:tcW w:w="784"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19,8</w:t>
            </w:r>
          </w:p>
        </w:tc>
        <w:tc>
          <w:tcPr>
            <w:tcW w:w="721"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20,4</w:t>
            </w:r>
          </w:p>
        </w:tc>
        <w:tc>
          <w:tcPr>
            <w:tcW w:w="85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0,06</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0,07</w:t>
            </w:r>
          </w:p>
        </w:tc>
        <w:tc>
          <w:tcPr>
            <w:tcW w:w="989"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0,08</w:t>
            </w:r>
          </w:p>
        </w:tc>
        <w:tc>
          <w:tcPr>
            <w:tcW w:w="10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13"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68"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263"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0,25</w:t>
            </w:r>
          </w:p>
        </w:tc>
        <w:tc>
          <w:tcPr>
            <w:tcW w:w="88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0,22</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0,19</w:t>
            </w:r>
          </w:p>
        </w:tc>
        <w:tc>
          <w:tcPr>
            <w:tcW w:w="55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46"/>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межпоселенческая</w:t>
            </w:r>
            <w:proofErr w:type="spellEnd"/>
            <w:r w:rsidRPr="00710878">
              <w:rPr>
                <w:rFonts w:ascii="Times New Roman" w:hAnsi="Times New Roman" w:cs="Times New Roman"/>
                <w:sz w:val="24"/>
                <w:szCs w:val="24"/>
              </w:rPr>
              <w:t xml:space="preserve"> централизованная библиотечная система"</w:t>
            </w:r>
          </w:p>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(Детская библиотека)</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2,32</w:t>
            </w:r>
          </w:p>
        </w:tc>
        <w:tc>
          <w:tcPr>
            <w:tcW w:w="784"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3,59</w:t>
            </w:r>
          </w:p>
        </w:tc>
        <w:tc>
          <w:tcPr>
            <w:tcW w:w="721"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3,52</w:t>
            </w:r>
          </w:p>
        </w:tc>
        <w:tc>
          <w:tcPr>
            <w:tcW w:w="85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89"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14,72</w:t>
            </w:r>
          </w:p>
        </w:tc>
        <w:tc>
          <w:tcPr>
            <w:tcW w:w="713"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14,6</w:t>
            </w:r>
          </w:p>
        </w:tc>
        <w:tc>
          <w:tcPr>
            <w:tcW w:w="768"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15,4</w:t>
            </w:r>
          </w:p>
        </w:tc>
        <w:tc>
          <w:tcPr>
            <w:tcW w:w="1263"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0,05</w:t>
            </w:r>
          </w:p>
        </w:tc>
        <w:tc>
          <w:tcPr>
            <w:tcW w:w="88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0,05</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0,05</w:t>
            </w:r>
          </w:p>
        </w:tc>
        <w:tc>
          <w:tcPr>
            <w:tcW w:w="55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51"/>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Киновидеоцентр</w:t>
            </w:r>
            <w:proofErr w:type="spellEnd"/>
            <w:r w:rsidRPr="00710878">
              <w:rPr>
                <w:rFonts w:ascii="Times New Roman" w:hAnsi="Times New Roman" w:cs="Times New Roman"/>
                <w:sz w:val="24"/>
                <w:szCs w:val="24"/>
              </w:rPr>
              <w:t>»</w:t>
            </w:r>
          </w:p>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Кинотеатр «Родина»</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9,15</w:t>
            </w:r>
          </w:p>
        </w:tc>
        <w:tc>
          <w:tcPr>
            <w:tcW w:w="784"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9,9</w:t>
            </w:r>
          </w:p>
        </w:tc>
        <w:tc>
          <w:tcPr>
            <w:tcW w:w="721"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7,57</w:t>
            </w:r>
          </w:p>
        </w:tc>
        <w:tc>
          <w:tcPr>
            <w:tcW w:w="85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0,12</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0,15</w:t>
            </w:r>
          </w:p>
        </w:tc>
        <w:tc>
          <w:tcPr>
            <w:tcW w:w="989"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0,12</w:t>
            </w:r>
          </w:p>
        </w:tc>
        <w:tc>
          <w:tcPr>
            <w:tcW w:w="10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13"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68"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263"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0,45</w:t>
            </w:r>
          </w:p>
        </w:tc>
        <w:tc>
          <w:tcPr>
            <w:tcW w:w="88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0,34</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0,12</w:t>
            </w:r>
          </w:p>
        </w:tc>
        <w:tc>
          <w:tcPr>
            <w:tcW w:w="55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1"/>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Киновидеоцентр</w:t>
            </w:r>
            <w:proofErr w:type="spellEnd"/>
            <w:r w:rsidRPr="00710878">
              <w:rPr>
                <w:rFonts w:ascii="Times New Roman" w:hAnsi="Times New Roman" w:cs="Times New Roman"/>
                <w:sz w:val="24"/>
                <w:szCs w:val="24"/>
              </w:rPr>
              <w:t>»</w:t>
            </w:r>
          </w:p>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Кинотеатр «Березка»</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11,56</w:t>
            </w:r>
          </w:p>
        </w:tc>
        <w:tc>
          <w:tcPr>
            <w:tcW w:w="784"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1,78</w:t>
            </w:r>
          </w:p>
        </w:tc>
        <w:tc>
          <w:tcPr>
            <w:tcW w:w="721"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4,47</w:t>
            </w:r>
          </w:p>
        </w:tc>
        <w:tc>
          <w:tcPr>
            <w:tcW w:w="85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0,069</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0,064</w:t>
            </w:r>
          </w:p>
        </w:tc>
        <w:tc>
          <w:tcPr>
            <w:tcW w:w="989"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0,084</w:t>
            </w:r>
          </w:p>
        </w:tc>
        <w:tc>
          <w:tcPr>
            <w:tcW w:w="10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13"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68"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263"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0,03</w:t>
            </w:r>
          </w:p>
        </w:tc>
        <w:tc>
          <w:tcPr>
            <w:tcW w:w="88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55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24"/>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музей и планетарий»</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5,25</w:t>
            </w:r>
          </w:p>
        </w:tc>
        <w:tc>
          <w:tcPr>
            <w:tcW w:w="784"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5,95</w:t>
            </w:r>
          </w:p>
        </w:tc>
        <w:tc>
          <w:tcPr>
            <w:tcW w:w="721"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6,85</w:t>
            </w:r>
          </w:p>
        </w:tc>
        <w:tc>
          <w:tcPr>
            <w:tcW w:w="85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0,113</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0,13</w:t>
            </w:r>
          </w:p>
        </w:tc>
        <w:tc>
          <w:tcPr>
            <w:tcW w:w="989"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0,14</w:t>
            </w:r>
          </w:p>
        </w:tc>
        <w:tc>
          <w:tcPr>
            <w:tcW w:w="10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13"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68"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263"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0,68</w:t>
            </w:r>
          </w:p>
        </w:tc>
        <w:tc>
          <w:tcPr>
            <w:tcW w:w="88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0,54</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0,14</w:t>
            </w:r>
          </w:p>
        </w:tc>
        <w:tc>
          <w:tcPr>
            <w:tcW w:w="55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8"/>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Белоберезковский</w:t>
            </w:r>
            <w:proofErr w:type="spellEnd"/>
            <w:r w:rsidRPr="00710878">
              <w:rPr>
                <w:rFonts w:ascii="Times New Roman" w:hAnsi="Times New Roman" w:cs="Times New Roman"/>
                <w:sz w:val="24"/>
                <w:szCs w:val="24"/>
              </w:rPr>
              <w:t xml:space="preserve"> клубно-библиотечный центр»</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0,98</w:t>
            </w:r>
          </w:p>
        </w:tc>
        <w:tc>
          <w:tcPr>
            <w:tcW w:w="784"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9,95</w:t>
            </w:r>
          </w:p>
        </w:tc>
        <w:tc>
          <w:tcPr>
            <w:tcW w:w="721"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9,9</w:t>
            </w:r>
          </w:p>
        </w:tc>
        <w:tc>
          <w:tcPr>
            <w:tcW w:w="85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0,17</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0,16</w:t>
            </w:r>
          </w:p>
        </w:tc>
        <w:tc>
          <w:tcPr>
            <w:tcW w:w="989"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0,15</w:t>
            </w:r>
          </w:p>
        </w:tc>
        <w:tc>
          <w:tcPr>
            <w:tcW w:w="10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13"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68"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263"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0,35</w:t>
            </w:r>
          </w:p>
        </w:tc>
        <w:tc>
          <w:tcPr>
            <w:tcW w:w="88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0,36</w:t>
            </w: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0,40</w:t>
            </w:r>
          </w:p>
        </w:tc>
        <w:tc>
          <w:tcPr>
            <w:tcW w:w="55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18"/>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МУК «Городецкий клубно-библиотечный центр»</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6,5</w:t>
            </w:r>
          </w:p>
        </w:tc>
        <w:tc>
          <w:tcPr>
            <w:tcW w:w="784"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6,6</w:t>
            </w:r>
          </w:p>
        </w:tc>
        <w:tc>
          <w:tcPr>
            <w:tcW w:w="721"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4,32</w:t>
            </w:r>
          </w:p>
        </w:tc>
        <w:tc>
          <w:tcPr>
            <w:tcW w:w="85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89"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13"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68"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263"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26"/>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Селецкий</w:t>
            </w:r>
            <w:proofErr w:type="spellEnd"/>
            <w:r w:rsidRPr="00710878">
              <w:rPr>
                <w:rFonts w:ascii="Times New Roman" w:hAnsi="Times New Roman" w:cs="Times New Roman"/>
                <w:sz w:val="24"/>
                <w:szCs w:val="24"/>
              </w:rPr>
              <w:t xml:space="preserve"> клубно-библиотечный центр»</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19,7</w:t>
            </w:r>
          </w:p>
        </w:tc>
        <w:tc>
          <w:tcPr>
            <w:tcW w:w="784"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w:t>
            </w:r>
          </w:p>
        </w:tc>
        <w:tc>
          <w:tcPr>
            <w:tcW w:w="721"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16,78</w:t>
            </w:r>
          </w:p>
        </w:tc>
        <w:tc>
          <w:tcPr>
            <w:tcW w:w="85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89"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36,1</w:t>
            </w:r>
          </w:p>
        </w:tc>
        <w:tc>
          <w:tcPr>
            <w:tcW w:w="713"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36,8</w:t>
            </w:r>
          </w:p>
        </w:tc>
        <w:tc>
          <w:tcPr>
            <w:tcW w:w="768"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38,8</w:t>
            </w:r>
          </w:p>
        </w:tc>
        <w:tc>
          <w:tcPr>
            <w:tcW w:w="1263"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4"/>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Телецкий</w:t>
            </w:r>
            <w:proofErr w:type="spellEnd"/>
            <w:r w:rsidRPr="00710878">
              <w:rPr>
                <w:rFonts w:ascii="Times New Roman" w:hAnsi="Times New Roman" w:cs="Times New Roman"/>
                <w:sz w:val="24"/>
                <w:szCs w:val="24"/>
              </w:rPr>
              <w:t xml:space="preserve"> клубно-библиотечный центр»</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4,7</w:t>
            </w:r>
          </w:p>
        </w:tc>
        <w:tc>
          <w:tcPr>
            <w:tcW w:w="784"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9,0</w:t>
            </w:r>
          </w:p>
        </w:tc>
        <w:tc>
          <w:tcPr>
            <w:tcW w:w="721"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4,02</w:t>
            </w:r>
          </w:p>
        </w:tc>
        <w:tc>
          <w:tcPr>
            <w:tcW w:w="85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89"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13"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68"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263"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51"/>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Усохский</w:t>
            </w:r>
            <w:proofErr w:type="spellEnd"/>
            <w:r w:rsidRPr="00710878">
              <w:rPr>
                <w:rFonts w:ascii="Times New Roman" w:hAnsi="Times New Roman" w:cs="Times New Roman"/>
                <w:sz w:val="24"/>
                <w:szCs w:val="24"/>
              </w:rPr>
              <w:t xml:space="preserve"> клубно-библиотечный центр»</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4,8</w:t>
            </w:r>
          </w:p>
        </w:tc>
        <w:tc>
          <w:tcPr>
            <w:tcW w:w="784"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w:t>
            </w:r>
          </w:p>
        </w:tc>
        <w:tc>
          <w:tcPr>
            <w:tcW w:w="721"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3,78</w:t>
            </w:r>
          </w:p>
        </w:tc>
        <w:tc>
          <w:tcPr>
            <w:tcW w:w="85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0,37</w:t>
            </w: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0,37</w:t>
            </w:r>
          </w:p>
        </w:tc>
        <w:tc>
          <w:tcPr>
            <w:tcW w:w="989"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0,40</w:t>
            </w:r>
          </w:p>
        </w:tc>
        <w:tc>
          <w:tcPr>
            <w:tcW w:w="10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13"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68"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263"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31"/>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МУК «</w:t>
            </w:r>
            <w:proofErr w:type="spellStart"/>
            <w:r w:rsidRPr="00710878">
              <w:rPr>
                <w:rFonts w:ascii="Times New Roman" w:hAnsi="Times New Roman" w:cs="Times New Roman"/>
                <w:sz w:val="24"/>
                <w:szCs w:val="24"/>
              </w:rPr>
              <w:t>Семячковский</w:t>
            </w:r>
            <w:proofErr w:type="spellEnd"/>
            <w:r w:rsidRPr="00710878">
              <w:rPr>
                <w:rFonts w:ascii="Times New Roman" w:hAnsi="Times New Roman" w:cs="Times New Roman"/>
                <w:sz w:val="24"/>
                <w:szCs w:val="24"/>
              </w:rPr>
              <w:t xml:space="preserve"> клубно-библиотечный центр»</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3,7</w:t>
            </w:r>
          </w:p>
        </w:tc>
        <w:tc>
          <w:tcPr>
            <w:tcW w:w="784"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4,2</w:t>
            </w:r>
          </w:p>
        </w:tc>
        <w:tc>
          <w:tcPr>
            <w:tcW w:w="721"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2,78</w:t>
            </w:r>
          </w:p>
        </w:tc>
        <w:tc>
          <w:tcPr>
            <w:tcW w:w="85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89"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16,2</w:t>
            </w:r>
          </w:p>
        </w:tc>
        <w:tc>
          <w:tcPr>
            <w:tcW w:w="713"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13,7</w:t>
            </w:r>
          </w:p>
        </w:tc>
        <w:tc>
          <w:tcPr>
            <w:tcW w:w="768"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12,8</w:t>
            </w:r>
          </w:p>
        </w:tc>
        <w:tc>
          <w:tcPr>
            <w:tcW w:w="1263"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524"/>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МУК «Юровский клубно-библиотечный центр»</w:t>
            </w:r>
          </w:p>
        </w:tc>
        <w:tc>
          <w:tcPr>
            <w:tcW w:w="1086"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7,8</w:t>
            </w:r>
          </w:p>
        </w:tc>
        <w:tc>
          <w:tcPr>
            <w:tcW w:w="784" w:type="dxa"/>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10,3</w:t>
            </w:r>
          </w:p>
        </w:tc>
        <w:tc>
          <w:tcPr>
            <w:tcW w:w="721"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7,2</w:t>
            </w:r>
          </w:p>
        </w:tc>
        <w:tc>
          <w:tcPr>
            <w:tcW w:w="852"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989"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90"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11,0</w:t>
            </w:r>
          </w:p>
        </w:tc>
        <w:tc>
          <w:tcPr>
            <w:tcW w:w="713"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13,3</w:t>
            </w:r>
          </w:p>
        </w:tc>
        <w:tc>
          <w:tcPr>
            <w:tcW w:w="768" w:type="dxa"/>
            <w:gridSpan w:val="2"/>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10,6</w:t>
            </w:r>
          </w:p>
        </w:tc>
        <w:tc>
          <w:tcPr>
            <w:tcW w:w="1263"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C05A77">
            <w:pPr>
              <w:spacing w:after="0" w:line="240" w:lineRule="auto"/>
              <w:jc w:val="center"/>
              <w:rPr>
                <w:rFonts w:ascii="Times New Roman" w:hAnsi="Times New Roman" w:cs="Times New Roman"/>
                <w:sz w:val="24"/>
                <w:szCs w:val="24"/>
              </w:rPr>
            </w:pPr>
          </w:p>
        </w:tc>
      </w:tr>
      <w:tr w:rsidR="00710878" w:rsidRPr="00710878" w:rsidTr="00C05A77">
        <w:trPr>
          <w:trHeight w:val="60"/>
        </w:trPr>
        <w:tc>
          <w:tcPr>
            <w:tcW w:w="650" w:type="dxa"/>
            <w:shd w:val="clear" w:color="auto" w:fill="auto"/>
          </w:tcPr>
          <w:p w:rsidR="00710878" w:rsidRPr="00710878" w:rsidRDefault="00710878" w:rsidP="00C05A77">
            <w:pPr>
              <w:spacing w:after="0" w:line="240" w:lineRule="auto"/>
              <w:jc w:val="both"/>
              <w:rPr>
                <w:rFonts w:ascii="Times New Roman" w:hAnsi="Times New Roman" w:cs="Times New Roman"/>
                <w:b/>
                <w:sz w:val="24"/>
                <w:szCs w:val="24"/>
              </w:rPr>
            </w:pPr>
          </w:p>
        </w:tc>
        <w:tc>
          <w:tcPr>
            <w:tcW w:w="15334" w:type="dxa"/>
            <w:gridSpan w:val="28"/>
            <w:tcBorders>
              <w:right w:val="single" w:sz="4" w:space="0" w:color="auto"/>
            </w:tcBorders>
            <w:shd w:val="clear" w:color="auto" w:fill="auto"/>
            <w:vAlign w:val="center"/>
          </w:tcPr>
          <w:p w:rsidR="00710878" w:rsidRPr="00710878" w:rsidRDefault="00C05A77" w:rsidP="00C05A7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Административные учреждения</w:t>
            </w:r>
          </w:p>
        </w:tc>
      </w:tr>
      <w:tr w:rsidR="00710878" w:rsidRPr="00710878" w:rsidTr="003873B7">
        <w:trPr>
          <w:trHeight w:val="551"/>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МУ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МПО»</w:t>
            </w:r>
          </w:p>
        </w:tc>
        <w:tc>
          <w:tcPr>
            <w:tcW w:w="1086"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9,57</w:t>
            </w:r>
          </w:p>
        </w:tc>
        <w:tc>
          <w:tcPr>
            <w:tcW w:w="78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10,5</w:t>
            </w:r>
          </w:p>
        </w:tc>
        <w:tc>
          <w:tcPr>
            <w:tcW w:w="721"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11,36</w:t>
            </w:r>
          </w:p>
        </w:tc>
        <w:tc>
          <w:tcPr>
            <w:tcW w:w="852"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0,009</w:t>
            </w:r>
          </w:p>
        </w:tc>
        <w:tc>
          <w:tcPr>
            <w:tcW w:w="9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0,009</w:t>
            </w:r>
          </w:p>
        </w:tc>
        <w:tc>
          <w:tcPr>
            <w:tcW w:w="989"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0,009</w:t>
            </w:r>
          </w:p>
        </w:tc>
        <w:tc>
          <w:tcPr>
            <w:tcW w:w="10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13"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68"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263"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r>
      <w:tr w:rsidR="00710878" w:rsidRPr="00710878" w:rsidTr="003873B7">
        <w:trPr>
          <w:trHeight w:val="531"/>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Здание администрации района</w:t>
            </w:r>
          </w:p>
        </w:tc>
        <w:tc>
          <w:tcPr>
            <w:tcW w:w="1086"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36,5</w:t>
            </w:r>
          </w:p>
        </w:tc>
        <w:tc>
          <w:tcPr>
            <w:tcW w:w="78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44,9</w:t>
            </w:r>
          </w:p>
        </w:tc>
        <w:tc>
          <w:tcPr>
            <w:tcW w:w="721"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41,8</w:t>
            </w:r>
          </w:p>
        </w:tc>
        <w:tc>
          <w:tcPr>
            <w:tcW w:w="852"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0,30</w:t>
            </w:r>
          </w:p>
        </w:tc>
        <w:tc>
          <w:tcPr>
            <w:tcW w:w="9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0,34</w:t>
            </w:r>
          </w:p>
        </w:tc>
        <w:tc>
          <w:tcPr>
            <w:tcW w:w="989"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0,38</w:t>
            </w:r>
          </w:p>
        </w:tc>
        <w:tc>
          <w:tcPr>
            <w:tcW w:w="10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13"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68"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263"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w:t>
            </w:r>
          </w:p>
        </w:tc>
        <w:tc>
          <w:tcPr>
            <w:tcW w:w="88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66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55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r>
      <w:tr w:rsidR="00710878" w:rsidRPr="00710878" w:rsidTr="003873B7">
        <w:trPr>
          <w:trHeight w:val="524"/>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Здание администрации Трубчевского гор</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п</w:t>
            </w:r>
            <w:proofErr w:type="gramEnd"/>
            <w:r w:rsidRPr="00710878">
              <w:rPr>
                <w:rFonts w:ascii="Times New Roman" w:hAnsi="Times New Roman" w:cs="Times New Roman"/>
                <w:sz w:val="24"/>
                <w:szCs w:val="24"/>
              </w:rPr>
              <w:t>оселения</w:t>
            </w:r>
          </w:p>
        </w:tc>
        <w:tc>
          <w:tcPr>
            <w:tcW w:w="1086"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w:t>
            </w:r>
          </w:p>
        </w:tc>
        <w:tc>
          <w:tcPr>
            <w:tcW w:w="78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6,5</w:t>
            </w:r>
          </w:p>
        </w:tc>
        <w:tc>
          <w:tcPr>
            <w:tcW w:w="721"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5,6</w:t>
            </w:r>
          </w:p>
        </w:tc>
        <w:tc>
          <w:tcPr>
            <w:tcW w:w="852"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0,04</w:t>
            </w:r>
          </w:p>
        </w:tc>
        <w:tc>
          <w:tcPr>
            <w:tcW w:w="9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0,05</w:t>
            </w:r>
          </w:p>
        </w:tc>
        <w:tc>
          <w:tcPr>
            <w:tcW w:w="989"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0,05</w:t>
            </w:r>
          </w:p>
        </w:tc>
        <w:tc>
          <w:tcPr>
            <w:tcW w:w="10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13"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68"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263"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0,19</w:t>
            </w:r>
          </w:p>
        </w:tc>
        <w:tc>
          <w:tcPr>
            <w:tcW w:w="88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0,09</w:t>
            </w:r>
          </w:p>
        </w:tc>
        <w:tc>
          <w:tcPr>
            <w:tcW w:w="66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0,09</w:t>
            </w:r>
          </w:p>
        </w:tc>
        <w:tc>
          <w:tcPr>
            <w:tcW w:w="55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r>
      <w:tr w:rsidR="00710878" w:rsidRPr="00710878" w:rsidTr="003873B7">
        <w:trPr>
          <w:trHeight w:val="546"/>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Здание администрации </w:t>
            </w:r>
            <w:proofErr w:type="spellStart"/>
            <w:r w:rsidRPr="00710878">
              <w:rPr>
                <w:rFonts w:ascii="Times New Roman" w:hAnsi="Times New Roman" w:cs="Times New Roman"/>
                <w:sz w:val="24"/>
                <w:szCs w:val="24"/>
              </w:rPr>
              <w:t>Белоберезковского</w:t>
            </w:r>
            <w:proofErr w:type="spellEnd"/>
            <w:r w:rsidRPr="00710878">
              <w:rPr>
                <w:rFonts w:ascii="Times New Roman" w:hAnsi="Times New Roman" w:cs="Times New Roman"/>
                <w:sz w:val="24"/>
                <w:szCs w:val="24"/>
              </w:rPr>
              <w:t xml:space="preserve"> гор</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п</w:t>
            </w:r>
            <w:proofErr w:type="gramEnd"/>
            <w:r w:rsidRPr="00710878">
              <w:rPr>
                <w:rFonts w:ascii="Times New Roman" w:hAnsi="Times New Roman" w:cs="Times New Roman"/>
                <w:sz w:val="24"/>
                <w:szCs w:val="24"/>
              </w:rPr>
              <w:t>оселения</w:t>
            </w:r>
          </w:p>
        </w:tc>
        <w:tc>
          <w:tcPr>
            <w:tcW w:w="1086"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1,58</w:t>
            </w:r>
          </w:p>
        </w:tc>
        <w:tc>
          <w:tcPr>
            <w:tcW w:w="78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1,95</w:t>
            </w:r>
          </w:p>
        </w:tc>
        <w:tc>
          <w:tcPr>
            <w:tcW w:w="721"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w:t>
            </w:r>
          </w:p>
        </w:tc>
        <w:tc>
          <w:tcPr>
            <w:tcW w:w="852"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0,03</w:t>
            </w:r>
          </w:p>
        </w:tc>
        <w:tc>
          <w:tcPr>
            <w:tcW w:w="9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0,03</w:t>
            </w:r>
          </w:p>
        </w:tc>
        <w:tc>
          <w:tcPr>
            <w:tcW w:w="989"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0,026</w:t>
            </w:r>
          </w:p>
        </w:tc>
        <w:tc>
          <w:tcPr>
            <w:tcW w:w="10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13"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68"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263"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0,05</w:t>
            </w:r>
          </w:p>
        </w:tc>
        <w:tc>
          <w:tcPr>
            <w:tcW w:w="88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0,05</w:t>
            </w:r>
          </w:p>
        </w:tc>
        <w:tc>
          <w:tcPr>
            <w:tcW w:w="66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0,05</w:t>
            </w:r>
          </w:p>
        </w:tc>
        <w:tc>
          <w:tcPr>
            <w:tcW w:w="55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r>
      <w:tr w:rsidR="00710878" w:rsidRPr="00710878" w:rsidTr="003873B7">
        <w:trPr>
          <w:trHeight w:val="526"/>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Администрация Городецкого сельского поселения</w:t>
            </w:r>
          </w:p>
        </w:tc>
        <w:tc>
          <w:tcPr>
            <w:tcW w:w="1086"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0,74</w:t>
            </w:r>
          </w:p>
        </w:tc>
        <w:tc>
          <w:tcPr>
            <w:tcW w:w="78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0,36</w:t>
            </w:r>
          </w:p>
        </w:tc>
        <w:tc>
          <w:tcPr>
            <w:tcW w:w="721"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0,75</w:t>
            </w:r>
          </w:p>
        </w:tc>
        <w:tc>
          <w:tcPr>
            <w:tcW w:w="852"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989"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10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11,5</w:t>
            </w:r>
          </w:p>
        </w:tc>
        <w:tc>
          <w:tcPr>
            <w:tcW w:w="713"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12,7</w:t>
            </w:r>
          </w:p>
        </w:tc>
        <w:tc>
          <w:tcPr>
            <w:tcW w:w="768"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9,5</w:t>
            </w:r>
          </w:p>
        </w:tc>
        <w:tc>
          <w:tcPr>
            <w:tcW w:w="1263"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r>
      <w:tr w:rsidR="00710878" w:rsidRPr="00710878" w:rsidTr="003873B7">
        <w:trPr>
          <w:trHeight w:val="526"/>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Администрация </w:t>
            </w:r>
            <w:proofErr w:type="spellStart"/>
            <w:r w:rsidRPr="00710878">
              <w:rPr>
                <w:rFonts w:ascii="Times New Roman" w:hAnsi="Times New Roman" w:cs="Times New Roman"/>
                <w:sz w:val="24"/>
                <w:szCs w:val="24"/>
              </w:rPr>
              <w:t>Селецкого</w:t>
            </w:r>
            <w:proofErr w:type="spellEnd"/>
            <w:r w:rsidRPr="00710878">
              <w:rPr>
                <w:rFonts w:ascii="Times New Roman" w:hAnsi="Times New Roman" w:cs="Times New Roman"/>
                <w:sz w:val="24"/>
                <w:szCs w:val="24"/>
              </w:rPr>
              <w:t xml:space="preserve">  сельского поселения</w:t>
            </w:r>
          </w:p>
        </w:tc>
        <w:tc>
          <w:tcPr>
            <w:tcW w:w="1086"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1,67</w:t>
            </w:r>
          </w:p>
        </w:tc>
        <w:tc>
          <w:tcPr>
            <w:tcW w:w="78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2,49</w:t>
            </w:r>
          </w:p>
        </w:tc>
        <w:tc>
          <w:tcPr>
            <w:tcW w:w="721"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2,76</w:t>
            </w:r>
          </w:p>
        </w:tc>
        <w:tc>
          <w:tcPr>
            <w:tcW w:w="852"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989"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10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13"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68"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263"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r>
      <w:tr w:rsidR="00710878" w:rsidRPr="00710878" w:rsidTr="003873B7">
        <w:trPr>
          <w:trHeight w:val="60"/>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Администрация </w:t>
            </w:r>
            <w:proofErr w:type="gramStart"/>
            <w:r w:rsidRPr="00710878">
              <w:rPr>
                <w:rFonts w:ascii="Times New Roman" w:hAnsi="Times New Roman" w:cs="Times New Roman"/>
                <w:sz w:val="24"/>
                <w:szCs w:val="24"/>
              </w:rPr>
              <w:t>Телецкого</w:t>
            </w:r>
            <w:proofErr w:type="gramEnd"/>
            <w:r w:rsidRPr="00710878">
              <w:rPr>
                <w:rFonts w:ascii="Times New Roman" w:hAnsi="Times New Roman" w:cs="Times New Roman"/>
                <w:sz w:val="24"/>
                <w:szCs w:val="24"/>
              </w:rPr>
              <w:t xml:space="preserve"> </w:t>
            </w:r>
          </w:p>
          <w:p w:rsidR="00710878" w:rsidRPr="00710878" w:rsidRDefault="00710878" w:rsidP="00C05A7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сельского </w:t>
            </w:r>
            <w:r w:rsidRPr="00710878">
              <w:rPr>
                <w:rFonts w:ascii="Times New Roman" w:hAnsi="Times New Roman" w:cs="Times New Roman"/>
                <w:sz w:val="24"/>
                <w:szCs w:val="24"/>
              </w:rPr>
              <w:lastRenderedPageBreak/>
              <w:t>поселения</w:t>
            </w:r>
          </w:p>
        </w:tc>
        <w:tc>
          <w:tcPr>
            <w:tcW w:w="1086"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lastRenderedPageBreak/>
              <w:t>2,6</w:t>
            </w:r>
          </w:p>
        </w:tc>
        <w:tc>
          <w:tcPr>
            <w:tcW w:w="78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w:t>
            </w:r>
          </w:p>
        </w:tc>
        <w:tc>
          <w:tcPr>
            <w:tcW w:w="721"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w:t>
            </w:r>
          </w:p>
        </w:tc>
        <w:tc>
          <w:tcPr>
            <w:tcW w:w="852"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989"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10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3,9</w:t>
            </w:r>
          </w:p>
        </w:tc>
        <w:tc>
          <w:tcPr>
            <w:tcW w:w="713"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4,2</w:t>
            </w:r>
          </w:p>
        </w:tc>
        <w:tc>
          <w:tcPr>
            <w:tcW w:w="768"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4,3</w:t>
            </w:r>
          </w:p>
        </w:tc>
        <w:tc>
          <w:tcPr>
            <w:tcW w:w="1263"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r>
      <w:tr w:rsidR="00710878" w:rsidRPr="00710878" w:rsidTr="003873B7">
        <w:trPr>
          <w:trHeight w:val="526"/>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3873B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Администрация </w:t>
            </w:r>
            <w:proofErr w:type="spellStart"/>
            <w:r w:rsidRPr="00710878">
              <w:rPr>
                <w:rFonts w:ascii="Times New Roman" w:hAnsi="Times New Roman" w:cs="Times New Roman"/>
                <w:sz w:val="24"/>
                <w:szCs w:val="24"/>
              </w:rPr>
              <w:t>Усохского</w:t>
            </w:r>
            <w:proofErr w:type="spellEnd"/>
            <w:r w:rsidRPr="00710878">
              <w:rPr>
                <w:rFonts w:ascii="Times New Roman" w:hAnsi="Times New Roman" w:cs="Times New Roman"/>
                <w:sz w:val="24"/>
                <w:szCs w:val="24"/>
              </w:rPr>
              <w:t xml:space="preserve"> сельского поселения</w:t>
            </w:r>
          </w:p>
        </w:tc>
        <w:tc>
          <w:tcPr>
            <w:tcW w:w="1086"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w:t>
            </w:r>
          </w:p>
        </w:tc>
        <w:tc>
          <w:tcPr>
            <w:tcW w:w="78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w:t>
            </w:r>
          </w:p>
        </w:tc>
        <w:tc>
          <w:tcPr>
            <w:tcW w:w="721"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4,42</w:t>
            </w:r>
          </w:p>
        </w:tc>
        <w:tc>
          <w:tcPr>
            <w:tcW w:w="852"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989"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10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12,7</w:t>
            </w:r>
          </w:p>
        </w:tc>
        <w:tc>
          <w:tcPr>
            <w:tcW w:w="713"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13,2</w:t>
            </w:r>
          </w:p>
        </w:tc>
        <w:tc>
          <w:tcPr>
            <w:tcW w:w="768"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11,7</w:t>
            </w:r>
          </w:p>
        </w:tc>
        <w:tc>
          <w:tcPr>
            <w:tcW w:w="1263"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r>
      <w:tr w:rsidR="00710878" w:rsidRPr="00710878" w:rsidTr="003873B7">
        <w:trPr>
          <w:trHeight w:val="526"/>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3873B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Администрация </w:t>
            </w:r>
            <w:proofErr w:type="spellStart"/>
            <w:r w:rsidRPr="00710878">
              <w:rPr>
                <w:rFonts w:ascii="Times New Roman" w:hAnsi="Times New Roman" w:cs="Times New Roman"/>
                <w:sz w:val="24"/>
                <w:szCs w:val="24"/>
              </w:rPr>
              <w:t>Семячковского</w:t>
            </w:r>
            <w:proofErr w:type="spellEnd"/>
            <w:r w:rsidRPr="00710878">
              <w:rPr>
                <w:rFonts w:ascii="Times New Roman" w:hAnsi="Times New Roman" w:cs="Times New Roman"/>
                <w:sz w:val="24"/>
                <w:szCs w:val="24"/>
              </w:rPr>
              <w:t xml:space="preserve"> сельского поселения</w:t>
            </w:r>
          </w:p>
        </w:tc>
        <w:tc>
          <w:tcPr>
            <w:tcW w:w="1086"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c>
          <w:tcPr>
            <w:tcW w:w="78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w:t>
            </w:r>
          </w:p>
        </w:tc>
        <w:tc>
          <w:tcPr>
            <w:tcW w:w="721"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c>
          <w:tcPr>
            <w:tcW w:w="852"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989"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10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4,3</w:t>
            </w:r>
          </w:p>
        </w:tc>
        <w:tc>
          <w:tcPr>
            <w:tcW w:w="713"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4,5</w:t>
            </w:r>
          </w:p>
        </w:tc>
        <w:tc>
          <w:tcPr>
            <w:tcW w:w="768"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7,0</w:t>
            </w:r>
          </w:p>
        </w:tc>
        <w:tc>
          <w:tcPr>
            <w:tcW w:w="1263"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r>
      <w:tr w:rsidR="00710878" w:rsidRPr="00710878" w:rsidTr="003873B7">
        <w:trPr>
          <w:trHeight w:val="526"/>
        </w:trPr>
        <w:tc>
          <w:tcPr>
            <w:tcW w:w="650" w:type="dxa"/>
            <w:shd w:val="clear" w:color="auto" w:fill="auto"/>
          </w:tcPr>
          <w:p w:rsidR="00710878" w:rsidRPr="00710878" w:rsidRDefault="00710878" w:rsidP="00C05A77">
            <w:pPr>
              <w:numPr>
                <w:ilvl w:val="0"/>
                <w:numId w:val="19"/>
              </w:numPr>
              <w:spacing w:after="0" w:line="240" w:lineRule="auto"/>
              <w:ind w:left="0" w:firstLine="0"/>
              <w:jc w:val="both"/>
              <w:rPr>
                <w:rFonts w:ascii="Times New Roman" w:hAnsi="Times New Roman" w:cs="Times New Roman"/>
                <w:sz w:val="24"/>
                <w:szCs w:val="24"/>
              </w:rPr>
            </w:pPr>
          </w:p>
        </w:tc>
        <w:tc>
          <w:tcPr>
            <w:tcW w:w="2200" w:type="dxa"/>
            <w:shd w:val="clear" w:color="auto" w:fill="auto"/>
            <w:vAlign w:val="center"/>
          </w:tcPr>
          <w:p w:rsidR="00710878" w:rsidRPr="00710878" w:rsidRDefault="00710878" w:rsidP="003873B7">
            <w:pPr>
              <w:tabs>
                <w:tab w:val="left" w:pos="5100"/>
              </w:tabs>
              <w:spacing w:after="0" w:line="240" w:lineRule="auto"/>
              <w:rPr>
                <w:rFonts w:ascii="Times New Roman" w:hAnsi="Times New Roman" w:cs="Times New Roman"/>
                <w:sz w:val="24"/>
                <w:szCs w:val="24"/>
              </w:rPr>
            </w:pPr>
            <w:r w:rsidRPr="00710878">
              <w:rPr>
                <w:rFonts w:ascii="Times New Roman" w:hAnsi="Times New Roman" w:cs="Times New Roman"/>
                <w:sz w:val="24"/>
                <w:szCs w:val="24"/>
              </w:rPr>
              <w:t>Администрация Юровского сельского поселения</w:t>
            </w:r>
          </w:p>
        </w:tc>
        <w:tc>
          <w:tcPr>
            <w:tcW w:w="1086"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w:t>
            </w:r>
          </w:p>
        </w:tc>
        <w:tc>
          <w:tcPr>
            <w:tcW w:w="78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w:t>
            </w:r>
          </w:p>
        </w:tc>
        <w:tc>
          <w:tcPr>
            <w:tcW w:w="721"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2,76</w:t>
            </w:r>
          </w:p>
        </w:tc>
        <w:tc>
          <w:tcPr>
            <w:tcW w:w="852"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9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989"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highlight w:val="yellow"/>
              </w:rPr>
            </w:pPr>
          </w:p>
        </w:tc>
        <w:tc>
          <w:tcPr>
            <w:tcW w:w="109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12,7</w:t>
            </w:r>
          </w:p>
        </w:tc>
        <w:tc>
          <w:tcPr>
            <w:tcW w:w="713"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w:t>
            </w:r>
          </w:p>
        </w:tc>
        <w:tc>
          <w:tcPr>
            <w:tcW w:w="768"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w:t>
            </w:r>
          </w:p>
        </w:tc>
        <w:tc>
          <w:tcPr>
            <w:tcW w:w="1263"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734" w:type="dxa"/>
            <w:gridSpan w:val="2"/>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c>
          <w:tcPr>
            <w:tcW w:w="1054" w:type="dxa"/>
            <w:tcBorders>
              <w:right w:val="single" w:sz="4" w:space="0" w:color="auto"/>
            </w:tcBorders>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p>
        </w:tc>
      </w:tr>
    </w:tbl>
    <w:p w:rsidR="00710878" w:rsidRPr="00710878" w:rsidRDefault="00710878" w:rsidP="00710878">
      <w:pPr>
        <w:rPr>
          <w:rFonts w:ascii="Times New Roman" w:hAnsi="Times New Roman" w:cs="Times New Roman"/>
          <w:sz w:val="24"/>
          <w:szCs w:val="24"/>
        </w:rPr>
      </w:pPr>
      <w:r w:rsidRPr="00710878">
        <w:rPr>
          <w:rFonts w:ascii="Times New Roman" w:hAnsi="Times New Roman" w:cs="Times New Roman"/>
          <w:i/>
          <w:sz w:val="24"/>
          <w:szCs w:val="24"/>
        </w:rPr>
        <w:t xml:space="preserve">                                                                                                          </w:t>
      </w:r>
      <w:r w:rsidRPr="00710878">
        <w:rPr>
          <w:rFonts w:ascii="Times New Roman" w:hAnsi="Times New Roman" w:cs="Times New Roman"/>
          <w:b/>
          <w:sz w:val="24"/>
          <w:szCs w:val="24"/>
        </w:rPr>
        <w:t xml:space="preserve"> </w:t>
      </w: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b/>
          <w:sz w:val="24"/>
          <w:szCs w:val="24"/>
        </w:rPr>
      </w:pPr>
    </w:p>
    <w:p w:rsidR="003873B7" w:rsidRDefault="003873B7" w:rsidP="00710878">
      <w:pPr>
        <w:jc w:val="center"/>
        <w:rPr>
          <w:rFonts w:ascii="Times New Roman" w:hAnsi="Times New Roman" w:cs="Times New Roman"/>
          <w:b/>
          <w:sz w:val="24"/>
          <w:szCs w:val="24"/>
        </w:rPr>
      </w:pPr>
    </w:p>
    <w:p w:rsidR="003873B7" w:rsidRDefault="003873B7" w:rsidP="00710878">
      <w:pPr>
        <w:jc w:val="center"/>
        <w:rPr>
          <w:rFonts w:ascii="Times New Roman" w:hAnsi="Times New Roman" w:cs="Times New Roman"/>
          <w:b/>
          <w:sz w:val="24"/>
          <w:szCs w:val="24"/>
        </w:rPr>
      </w:pPr>
    </w:p>
    <w:p w:rsidR="003873B7" w:rsidRDefault="003873B7" w:rsidP="00710878">
      <w:pPr>
        <w:jc w:val="center"/>
        <w:rPr>
          <w:rFonts w:ascii="Times New Roman" w:hAnsi="Times New Roman" w:cs="Times New Roman"/>
          <w:b/>
          <w:sz w:val="24"/>
          <w:szCs w:val="24"/>
        </w:rPr>
      </w:pPr>
    </w:p>
    <w:p w:rsidR="003873B7" w:rsidRDefault="003873B7" w:rsidP="00710878">
      <w:pPr>
        <w:jc w:val="center"/>
        <w:rPr>
          <w:rFonts w:ascii="Times New Roman" w:hAnsi="Times New Roman" w:cs="Times New Roman"/>
          <w:b/>
          <w:sz w:val="24"/>
          <w:szCs w:val="24"/>
        </w:rPr>
      </w:pPr>
    </w:p>
    <w:p w:rsidR="003873B7" w:rsidRDefault="003873B7" w:rsidP="00710878">
      <w:pPr>
        <w:jc w:val="center"/>
        <w:rPr>
          <w:rFonts w:ascii="Times New Roman" w:hAnsi="Times New Roman" w:cs="Times New Roman"/>
          <w:b/>
          <w:sz w:val="24"/>
          <w:szCs w:val="24"/>
        </w:rPr>
      </w:pPr>
    </w:p>
    <w:p w:rsidR="003873B7" w:rsidRDefault="003873B7" w:rsidP="00710878">
      <w:pPr>
        <w:jc w:val="center"/>
        <w:rPr>
          <w:rFonts w:ascii="Times New Roman" w:hAnsi="Times New Roman" w:cs="Times New Roman"/>
          <w:b/>
          <w:sz w:val="24"/>
          <w:szCs w:val="24"/>
        </w:rPr>
      </w:pPr>
    </w:p>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Сведения</w:t>
      </w:r>
    </w:p>
    <w:p w:rsidR="003873B7" w:rsidRDefault="00710878" w:rsidP="003873B7">
      <w:pPr>
        <w:tabs>
          <w:tab w:val="left" w:pos="6220"/>
        </w:tabs>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 наличии и потр</w:t>
      </w:r>
      <w:r w:rsidR="003873B7">
        <w:rPr>
          <w:rFonts w:ascii="Times New Roman" w:hAnsi="Times New Roman" w:cs="Times New Roman"/>
          <w:b/>
          <w:sz w:val="24"/>
          <w:szCs w:val="24"/>
        </w:rPr>
        <w:t xml:space="preserve">ебности в приборах учета ТЭР по </w:t>
      </w:r>
      <w:proofErr w:type="gramStart"/>
      <w:r w:rsidR="003873B7">
        <w:rPr>
          <w:rFonts w:ascii="Times New Roman" w:hAnsi="Times New Roman" w:cs="Times New Roman"/>
          <w:b/>
          <w:sz w:val="24"/>
          <w:szCs w:val="24"/>
        </w:rPr>
        <w:t>бюджетным</w:t>
      </w:r>
      <w:proofErr w:type="gramEnd"/>
      <w:r w:rsidR="003873B7">
        <w:rPr>
          <w:rFonts w:ascii="Times New Roman" w:hAnsi="Times New Roman" w:cs="Times New Roman"/>
          <w:b/>
          <w:sz w:val="24"/>
          <w:szCs w:val="24"/>
        </w:rPr>
        <w:t xml:space="preserve"> учреждениями </w:t>
      </w:r>
    </w:p>
    <w:p w:rsidR="003873B7" w:rsidRDefault="00710878" w:rsidP="003873B7">
      <w:pPr>
        <w:tabs>
          <w:tab w:val="left" w:pos="6220"/>
        </w:tabs>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Трубчевского района </w:t>
      </w:r>
      <w:proofErr w:type="gramStart"/>
      <w:r w:rsidRPr="00710878">
        <w:rPr>
          <w:rFonts w:ascii="Times New Roman" w:hAnsi="Times New Roman" w:cs="Times New Roman"/>
          <w:b/>
          <w:sz w:val="24"/>
          <w:szCs w:val="24"/>
        </w:rPr>
        <w:t>находящих</w:t>
      </w:r>
      <w:r w:rsidR="003873B7">
        <w:rPr>
          <w:rFonts w:ascii="Times New Roman" w:hAnsi="Times New Roman" w:cs="Times New Roman"/>
          <w:b/>
          <w:sz w:val="24"/>
          <w:szCs w:val="24"/>
        </w:rPr>
        <w:t>ся</w:t>
      </w:r>
      <w:proofErr w:type="gramEnd"/>
      <w:r w:rsidR="003873B7">
        <w:rPr>
          <w:rFonts w:ascii="Times New Roman" w:hAnsi="Times New Roman" w:cs="Times New Roman"/>
          <w:b/>
          <w:sz w:val="24"/>
          <w:szCs w:val="24"/>
        </w:rPr>
        <w:t xml:space="preserve"> на балансе районного бюджета</w:t>
      </w:r>
      <w:r w:rsidRPr="00710878">
        <w:rPr>
          <w:rFonts w:ascii="Times New Roman" w:hAnsi="Times New Roman" w:cs="Times New Roman"/>
          <w:b/>
          <w:sz w:val="24"/>
          <w:szCs w:val="24"/>
        </w:rPr>
        <w:t xml:space="preserve"> </w:t>
      </w:r>
    </w:p>
    <w:p w:rsidR="00710878" w:rsidRPr="00710878" w:rsidRDefault="00710878" w:rsidP="003873B7">
      <w:pPr>
        <w:tabs>
          <w:tab w:val="left" w:pos="622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 состоянию на 1.10.2010 г.)</w:t>
      </w:r>
    </w:p>
    <w:p w:rsidR="00710878" w:rsidRPr="00710878" w:rsidRDefault="00710878" w:rsidP="003873B7">
      <w:pPr>
        <w:spacing w:after="0" w:line="240" w:lineRule="auto"/>
        <w:jc w:val="center"/>
        <w:rPr>
          <w:rFonts w:ascii="Times New Roman" w:hAnsi="Times New Roman" w:cs="Times New Roman"/>
          <w:sz w:val="24"/>
          <w:szCs w:val="24"/>
        </w:rPr>
      </w:pPr>
    </w:p>
    <w:p w:rsidR="00710878" w:rsidRPr="00710878" w:rsidRDefault="00710878" w:rsidP="003873B7">
      <w:pPr>
        <w:spacing w:after="0" w:line="240" w:lineRule="auto"/>
        <w:jc w:val="right"/>
        <w:rPr>
          <w:rFonts w:ascii="Times New Roman" w:hAnsi="Times New Roman" w:cs="Times New Roman"/>
          <w:sz w:val="24"/>
          <w:szCs w:val="24"/>
        </w:rPr>
      </w:pPr>
      <w:r w:rsidRPr="00710878">
        <w:rPr>
          <w:rFonts w:ascii="Times New Roman" w:hAnsi="Times New Roman" w:cs="Times New Roman"/>
          <w:sz w:val="24"/>
          <w:szCs w:val="24"/>
        </w:rPr>
        <w:t>Таблица 7.1.1.</w:t>
      </w:r>
    </w:p>
    <w:tbl>
      <w:tblPr>
        <w:tblW w:w="14930" w:type="dxa"/>
        <w:tblInd w:w="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2230"/>
        <w:gridCol w:w="1074"/>
        <w:gridCol w:w="894"/>
        <w:gridCol w:w="1074"/>
        <w:gridCol w:w="894"/>
        <w:gridCol w:w="1082"/>
        <w:gridCol w:w="1100"/>
        <w:gridCol w:w="1320"/>
        <w:gridCol w:w="1320"/>
        <w:gridCol w:w="1681"/>
        <w:gridCol w:w="1701"/>
      </w:tblGrid>
      <w:tr w:rsidR="00710878" w:rsidRPr="00710878" w:rsidTr="003873B7">
        <w:trPr>
          <w:trHeight w:val="420"/>
        </w:trPr>
        <w:tc>
          <w:tcPr>
            <w:tcW w:w="560" w:type="dxa"/>
            <w:vMerge w:val="restart"/>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2230" w:type="dxa"/>
            <w:vMerge w:val="restart"/>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Бюджетное учреждение</w:t>
            </w:r>
          </w:p>
        </w:tc>
        <w:tc>
          <w:tcPr>
            <w:tcW w:w="12140" w:type="dxa"/>
            <w:gridSpan w:val="10"/>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Количество, шт.</w:t>
            </w:r>
          </w:p>
        </w:tc>
      </w:tr>
      <w:tr w:rsidR="00710878" w:rsidRPr="00710878" w:rsidTr="003873B7">
        <w:trPr>
          <w:trHeight w:val="180"/>
        </w:trPr>
        <w:tc>
          <w:tcPr>
            <w:tcW w:w="560" w:type="dxa"/>
            <w:vMerge/>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p>
        </w:tc>
        <w:tc>
          <w:tcPr>
            <w:tcW w:w="2230" w:type="dxa"/>
            <w:vMerge/>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p>
        </w:tc>
        <w:tc>
          <w:tcPr>
            <w:tcW w:w="3936" w:type="dxa"/>
            <w:gridSpan w:val="4"/>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Электроэнергия</w:t>
            </w:r>
          </w:p>
        </w:tc>
        <w:tc>
          <w:tcPr>
            <w:tcW w:w="2182"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Тепловая энергия,</w:t>
            </w:r>
          </w:p>
        </w:tc>
        <w:tc>
          <w:tcPr>
            <w:tcW w:w="2640"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vertAlign w:val="superscript"/>
              </w:rPr>
            </w:pPr>
            <w:r w:rsidRPr="00710878">
              <w:rPr>
                <w:rFonts w:ascii="Times New Roman" w:hAnsi="Times New Roman" w:cs="Times New Roman"/>
                <w:b/>
                <w:sz w:val="24"/>
                <w:szCs w:val="24"/>
              </w:rPr>
              <w:t>Природный газ, тыс. м</w:t>
            </w:r>
            <w:r w:rsidRPr="00710878">
              <w:rPr>
                <w:rFonts w:ascii="Times New Roman" w:hAnsi="Times New Roman" w:cs="Times New Roman"/>
                <w:b/>
                <w:sz w:val="24"/>
                <w:szCs w:val="24"/>
                <w:vertAlign w:val="superscript"/>
              </w:rPr>
              <w:t>3</w:t>
            </w:r>
          </w:p>
        </w:tc>
        <w:tc>
          <w:tcPr>
            <w:tcW w:w="3382"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vertAlign w:val="superscript"/>
              </w:rPr>
            </w:pPr>
            <w:r w:rsidRPr="00710878">
              <w:rPr>
                <w:rFonts w:ascii="Times New Roman" w:hAnsi="Times New Roman" w:cs="Times New Roman"/>
                <w:b/>
                <w:sz w:val="24"/>
                <w:szCs w:val="24"/>
              </w:rPr>
              <w:t xml:space="preserve">Холодная вода, </w:t>
            </w:r>
            <w:proofErr w:type="spellStart"/>
            <w:proofErr w:type="gramStart"/>
            <w:r w:rsidRPr="00710878">
              <w:rPr>
                <w:rFonts w:ascii="Times New Roman" w:hAnsi="Times New Roman" w:cs="Times New Roman"/>
                <w:b/>
                <w:sz w:val="24"/>
                <w:szCs w:val="24"/>
              </w:rPr>
              <w:t>тыс</w:t>
            </w:r>
            <w:proofErr w:type="spellEnd"/>
            <w:proofErr w:type="gramEnd"/>
            <w:r w:rsidRPr="00710878">
              <w:rPr>
                <w:rFonts w:ascii="Times New Roman" w:hAnsi="Times New Roman" w:cs="Times New Roman"/>
                <w:b/>
                <w:sz w:val="24"/>
                <w:szCs w:val="24"/>
              </w:rPr>
              <w:t xml:space="preserve"> м</w:t>
            </w:r>
            <w:r w:rsidRPr="00710878">
              <w:rPr>
                <w:rFonts w:ascii="Times New Roman" w:hAnsi="Times New Roman" w:cs="Times New Roman"/>
                <w:b/>
                <w:sz w:val="24"/>
                <w:szCs w:val="24"/>
                <w:vertAlign w:val="superscript"/>
              </w:rPr>
              <w:t>3</w:t>
            </w:r>
          </w:p>
        </w:tc>
      </w:tr>
      <w:tr w:rsidR="00710878" w:rsidRPr="00710878" w:rsidTr="003873B7">
        <w:trPr>
          <w:trHeight w:val="260"/>
        </w:trPr>
        <w:tc>
          <w:tcPr>
            <w:tcW w:w="560" w:type="dxa"/>
            <w:vMerge/>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p>
        </w:tc>
        <w:tc>
          <w:tcPr>
            <w:tcW w:w="2230" w:type="dxa"/>
            <w:vMerge/>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p>
        </w:tc>
        <w:tc>
          <w:tcPr>
            <w:tcW w:w="1968"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установлено</w:t>
            </w:r>
          </w:p>
        </w:tc>
        <w:tc>
          <w:tcPr>
            <w:tcW w:w="1968" w:type="dxa"/>
            <w:gridSpan w:val="2"/>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потребность</w:t>
            </w:r>
          </w:p>
        </w:tc>
        <w:tc>
          <w:tcPr>
            <w:tcW w:w="1082" w:type="dxa"/>
            <w:vMerge w:val="restart"/>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Установлено приборов</w:t>
            </w:r>
          </w:p>
        </w:tc>
        <w:tc>
          <w:tcPr>
            <w:tcW w:w="1100" w:type="dxa"/>
            <w:vMerge w:val="restart"/>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Потребность в приборах</w:t>
            </w:r>
          </w:p>
        </w:tc>
        <w:tc>
          <w:tcPr>
            <w:tcW w:w="1320" w:type="dxa"/>
            <w:vMerge w:val="restart"/>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Установлено приборов</w:t>
            </w:r>
          </w:p>
        </w:tc>
        <w:tc>
          <w:tcPr>
            <w:tcW w:w="1320" w:type="dxa"/>
            <w:vMerge w:val="restart"/>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Потребность в приборах</w:t>
            </w:r>
          </w:p>
        </w:tc>
        <w:tc>
          <w:tcPr>
            <w:tcW w:w="1681" w:type="dxa"/>
            <w:vMerge w:val="restart"/>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Установлено приборов</w:t>
            </w:r>
          </w:p>
        </w:tc>
        <w:tc>
          <w:tcPr>
            <w:tcW w:w="1701" w:type="dxa"/>
            <w:vMerge w:val="restart"/>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Потребность в приборах</w:t>
            </w:r>
          </w:p>
        </w:tc>
      </w:tr>
      <w:tr w:rsidR="00710878" w:rsidRPr="00710878" w:rsidTr="003873B7">
        <w:trPr>
          <w:trHeight w:val="320"/>
        </w:trPr>
        <w:tc>
          <w:tcPr>
            <w:tcW w:w="560" w:type="dxa"/>
            <w:vMerge/>
            <w:shd w:val="clear" w:color="auto" w:fill="auto"/>
          </w:tcPr>
          <w:p w:rsidR="00710878" w:rsidRPr="00710878" w:rsidRDefault="00710878" w:rsidP="003873B7">
            <w:pPr>
              <w:spacing w:after="0" w:line="240" w:lineRule="auto"/>
              <w:jc w:val="center"/>
              <w:rPr>
                <w:rFonts w:ascii="Times New Roman" w:hAnsi="Times New Roman" w:cs="Times New Roman"/>
                <w:sz w:val="24"/>
                <w:szCs w:val="24"/>
              </w:rPr>
            </w:pPr>
          </w:p>
        </w:tc>
        <w:tc>
          <w:tcPr>
            <w:tcW w:w="2230" w:type="dxa"/>
            <w:vMerge/>
            <w:shd w:val="clear" w:color="auto" w:fill="auto"/>
          </w:tcPr>
          <w:p w:rsidR="00710878" w:rsidRPr="00710878" w:rsidRDefault="00710878" w:rsidP="003873B7">
            <w:pPr>
              <w:spacing w:after="0" w:line="240" w:lineRule="auto"/>
              <w:jc w:val="center"/>
              <w:rPr>
                <w:rFonts w:ascii="Times New Roman" w:hAnsi="Times New Roman" w:cs="Times New Roman"/>
                <w:sz w:val="24"/>
                <w:szCs w:val="24"/>
              </w:rPr>
            </w:pPr>
          </w:p>
        </w:tc>
        <w:tc>
          <w:tcPr>
            <w:tcW w:w="107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proofErr w:type="spellStart"/>
            <w:r w:rsidRPr="00710878">
              <w:rPr>
                <w:rFonts w:ascii="Times New Roman" w:hAnsi="Times New Roman" w:cs="Times New Roman"/>
                <w:b/>
                <w:sz w:val="24"/>
                <w:szCs w:val="24"/>
              </w:rPr>
              <w:t>Общедо</w:t>
            </w:r>
            <w:proofErr w:type="spellEnd"/>
            <w:r w:rsidRPr="00710878">
              <w:rPr>
                <w:rFonts w:ascii="Times New Roman" w:hAnsi="Times New Roman" w:cs="Times New Roman"/>
                <w:b/>
                <w:sz w:val="24"/>
                <w:szCs w:val="24"/>
              </w:rPr>
              <w:t xml:space="preserve"> </w:t>
            </w:r>
            <w:proofErr w:type="spellStart"/>
            <w:r w:rsidRPr="00710878">
              <w:rPr>
                <w:rFonts w:ascii="Times New Roman" w:hAnsi="Times New Roman" w:cs="Times New Roman"/>
                <w:b/>
                <w:sz w:val="24"/>
                <w:szCs w:val="24"/>
              </w:rPr>
              <w:t>мовой</w:t>
            </w:r>
            <w:proofErr w:type="spellEnd"/>
            <w:r w:rsidRPr="00710878">
              <w:rPr>
                <w:rFonts w:ascii="Times New Roman" w:hAnsi="Times New Roman" w:cs="Times New Roman"/>
                <w:b/>
                <w:sz w:val="24"/>
                <w:szCs w:val="24"/>
              </w:rPr>
              <w:t xml:space="preserve"> учет</w:t>
            </w:r>
          </w:p>
        </w:tc>
        <w:tc>
          <w:tcPr>
            <w:tcW w:w="89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Места общ</w:t>
            </w:r>
            <w:proofErr w:type="gramStart"/>
            <w:r w:rsidRPr="00710878">
              <w:rPr>
                <w:rFonts w:ascii="Times New Roman" w:hAnsi="Times New Roman" w:cs="Times New Roman"/>
                <w:b/>
                <w:sz w:val="24"/>
                <w:szCs w:val="24"/>
              </w:rPr>
              <w:t>.</w:t>
            </w:r>
            <w:proofErr w:type="gramEnd"/>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ольз</w:t>
            </w:r>
          </w:p>
        </w:tc>
        <w:tc>
          <w:tcPr>
            <w:tcW w:w="107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proofErr w:type="spellStart"/>
            <w:r w:rsidRPr="00710878">
              <w:rPr>
                <w:rFonts w:ascii="Times New Roman" w:hAnsi="Times New Roman" w:cs="Times New Roman"/>
                <w:b/>
                <w:sz w:val="24"/>
                <w:szCs w:val="24"/>
              </w:rPr>
              <w:t>Общедо</w:t>
            </w:r>
            <w:proofErr w:type="spellEnd"/>
            <w:r w:rsidRPr="00710878">
              <w:rPr>
                <w:rFonts w:ascii="Times New Roman" w:hAnsi="Times New Roman" w:cs="Times New Roman"/>
                <w:b/>
                <w:sz w:val="24"/>
                <w:szCs w:val="24"/>
              </w:rPr>
              <w:t xml:space="preserve"> </w:t>
            </w:r>
            <w:proofErr w:type="spellStart"/>
            <w:r w:rsidRPr="00710878">
              <w:rPr>
                <w:rFonts w:ascii="Times New Roman" w:hAnsi="Times New Roman" w:cs="Times New Roman"/>
                <w:b/>
                <w:sz w:val="24"/>
                <w:szCs w:val="24"/>
              </w:rPr>
              <w:t>мовой</w:t>
            </w:r>
            <w:proofErr w:type="spellEnd"/>
            <w:r w:rsidRPr="00710878">
              <w:rPr>
                <w:rFonts w:ascii="Times New Roman" w:hAnsi="Times New Roman" w:cs="Times New Roman"/>
                <w:b/>
                <w:sz w:val="24"/>
                <w:szCs w:val="24"/>
              </w:rPr>
              <w:t xml:space="preserve"> учет</w:t>
            </w:r>
          </w:p>
        </w:tc>
        <w:tc>
          <w:tcPr>
            <w:tcW w:w="89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Места общ</w:t>
            </w:r>
            <w:proofErr w:type="gramStart"/>
            <w:r w:rsidRPr="00710878">
              <w:rPr>
                <w:rFonts w:ascii="Times New Roman" w:hAnsi="Times New Roman" w:cs="Times New Roman"/>
                <w:b/>
                <w:sz w:val="24"/>
                <w:szCs w:val="24"/>
              </w:rPr>
              <w:t>.</w:t>
            </w:r>
            <w:proofErr w:type="gramEnd"/>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ольз</w:t>
            </w:r>
          </w:p>
        </w:tc>
        <w:tc>
          <w:tcPr>
            <w:tcW w:w="1082" w:type="dxa"/>
            <w:vMerge/>
            <w:shd w:val="clear" w:color="auto" w:fill="auto"/>
          </w:tcPr>
          <w:p w:rsidR="00710878" w:rsidRPr="00710878" w:rsidRDefault="00710878" w:rsidP="003873B7">
            <w:pPr>
              <w:spacing w:after="0" w:line="240" w:lineRule="auto"/>
              <w:jc w:val="center"/>
              <w:rPr>
                <w:rFonts w:ascii="Times New Roman" w:hAnsi="Times New Roman" w:cs="Times New Roman"/>
                <w:sz w:val="24"/>
                <w:szCs w:val="24"/>
              </w:rPr>
            </w:pPr>
          </w:p>
        </w:tc>
        <w:tc>
          <w:tcPr>
            <w:tcW w:w="1100" w:type="dxa"/>
            <w:vMerge/>
            <w:shd w:val="clear" w:color="auto" w:fill="auto"/>
          </w:tcPr>
          <w:p w:rsidR="00710878" w:rsidRPr="00710878" w:rsidRDefault="00710878" w:rsidP="003873B7">
            <w:pPr>
              <w:spacing w:after="0" w:line="240" w:lineRule="auto"/>
              <w:jc w:val="center"/>
              <w:rPr>
                <w:rFonts w:ascii="Times New Roman" w:hAnsi="Times New Roman" w:cs="Times New Roman"/>
                <w:sz w:val="24"/>
                <w:szCs w:val="24"/>
              </w:rPr>
            </w:pPr>
          </w:p>
        </w:tc>
        <w:tc>
          <w:tcPr>
            <w:tcW w:w="1320" w:type="dxa"/>
            <w:vMerge/>
            <w:shd w:val="clear" w:color="auto" w:fill="auto"/>
          </w:tcPr>
          <w:p w:rsidR="00710878" w:rsidRPr="00710878" w:rsidRDefault="00710878" w:rsidP="003873B7">
            <w:pPr>
              <w:spacing w:after="0" w:line="240" w:lineRule="auto"/>
              <w:jc w:val="center"/>
              <w:rPr>
                <w:rFonts w:ascii="Times New Roman" w:hAnsi="Times New Roman" w:cs="Times New Roman"/>
                <w:sz w:val="24"/>
                <w:szCs w:val="24"/>
              </w:rPr>
            </w:pPr>
          </w:p>
        </w:tc>
        <w:tc>
          <w:tcPr>
            <w:tcW w:w="1320" w:type="dxa"/>
            <w:vMerge/>
            <w:shd w:val="clear" w:color="auto" w:fill="auto"/>
          </w:tcPr>
          <w:p w:rsidR="00710878" w:rsidRPr="00710878" w:rsidRDefault="00710878" w:rsidP="003873B7">
            <w:pPr>
              <w:spacing w:after="0" w:line="240" w:lineRule="auto"/>
              <w:jc w:val="center"/>
              <w:rPr>
                <w:rFonts w:ascii="Times New Roman" w:hAnsi="Times New Roman" w:cs="Times New Roman"/>
                <w:sz w:val="24"/>
                <w:szCs w:val="24"/>
              </w:rPr>
            </w:pPr>
          </w:p>
        </w:tc>
        <w:tc>
          <w:tcPr>
            <w:tcW w:w="1681" w:type="dxa"/>
            <w:vMerge/>
            <w:shd w:val="clear" w:color="auto" w:fill="auto"/>
          </w:tcPr>
          <w:p w:rsidR="00710878" w:rsidRPr="00710878" w:rsidRDefault="00710878" w:rsidP="003873B7">
            <w:pPr>
              <w:spacing w:after="0" w:line="240" w:lineRule="auto"/>
              <w:jc w:val="center"/>
              <w:rPr>
                <w:rFonts w:ascii="Times New Roman" w:hAnsi="Times New Roman" w:cs="Times New Roman"/>
                <w:sz w:val="24"/>
                <w:szCs w:val="24"/>
              </w:rPr>
            </w:pPr>
          </w:p>
        </w:tc>
        <w:tc>
          <w:tcPr>
            <w:tcW w:w="1701" w:type="dxa"/>
            <w:vMerge/>
            <w:shd w:val="clear" w:color="auto" w:fill="auto"/>
          </w:tcPr>
          <w:p w:rsidR="00710878" w:rsidRPr="00710878" w:rsidRDefault="00710878" w:rsidP="003873B7">
            <w:pPr>
              <w:spacing w:after="0" w:line="240" w:lineRule="auto"/>
              <w:jc w:val="center"/>
              <w:rPr>
                <w:rFonts w:ascii="Times New Roman" w:hAnsi="Times New Roman" w:cs="Times New Roman"/>
                <w:sz w:val="24"/>
                <w:szCs w:val="24"/>
              </w:rPr>
            </w:pPr>
          </w:p>
        </w:tc>
      </w:tr>
      <w:tr w:rsidR="00710878" w:rsidRPr="00710878" w:rsidTr="003873B7">
        <w:trPr>
          <w:trHeight w:val="608"/>
        </w:trPr>
        <w:tc>
          <w:tcPr>
            <w:tcW w:w="56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223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Образовательные</w:t>
            </w:r>
          </w:p>
        </w:tc>
        <w:tc>
          <w:tcPr>
            <w:tcW w:w="107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85</w:t>
            </w:r>
          </w:p>
        </w:tc>
        <w:tc>
          <w:tcPr>
            <w:tcW w:w="89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7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9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82"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110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2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2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681"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c>
          <w:tcPr>
            <w:tcW w:w="1701"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3873B7">
        <w:trPr>
          <w:trHeight w:val="522"/>
        </w:trPr>
        <w:tc>
          <w:tcPr>
            <w:tcW w:w="56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223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Культурные</w:t>
            </w:r>
          </w:p>
        </w:tc>
        <w:tc>
          <w:tcPr>
            <w:tcW w:w="107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39</w:t>
            </w:r>
          </w:p>
        </w:tc>
        <w:tc>
          <w:tcPr>
            <w:tcW w:w="89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7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9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82"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110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32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132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81"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1701"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r>
      <w:tr w:rsidR="00710878" w:rsidRPr="00710878" w:rsidTr="003873B7">
        <w:trPr>
          <w:trHeight w:val="524"/>
        </w:trPr>
        <w:tc>
          <w:tcPr>
            <w:tcW w:w="56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223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Административные</w:t>
            </w:r>
          </w:p>
        </w:tc>
        <w:tc>
          <w:tcPr>
            <w:tcW w:w="107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w:t>
            </w:r>
          </w:p>
        </w:tc>
        <w:tc>
          <w:tcPr>
            <w:tcW w:w="89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7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9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82"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0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2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132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681"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701"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r>
      <w:tr w:rsidR="00710878" w:rsidRPr="00710878" w:rsidTr="003873B7">
        <w:trPr>
          <w:trHeight w:val="524"/>
        </w:trPr>
        <w:tc>
          <w:tcPr>
            <w:tcW w:w="56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p>
        </w:tc>
        <w:tc>
          <w:tcPr>
            <w:tcW w:w="223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Итого:</w:t>
            </w:r>
          </w:p>
        </w:tc>
        <w:tc>
          <w:tcPr>
            <w:tcW w:w="107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137</w:t>
            </w:r>
          </w:p>
        </w:tc>
        <w:tc>
          <w:tcPr>
            <w:tcW w:w="89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7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894"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82"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11</w:t>
            </w:r>
          </w:p>
        </w:tc>
        <w:tc>
          <w:tcPr>
            <w:tcW w:w="110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w:t>
            </w:r>
          </w:p>
        </w:tc>
        <w:tc>
          <w:tcPr>
            <w:tcW w:w="132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12</w:t>
            </w:r>
          </w:p>
        </w:tc>
        <w:tc>
          <w:tcPr>
            <w:tcW w:w="1320"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681"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21</w:t>
            </w:r>
          </w:p>
        </w:tc>
        <w:tc>
          <w:tcPr>
            <w:tcW w:w="1701" w:type="dxa"/>
            <w:shd w:val="clear" w:color="auto" w:fill="auto"/>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12</w:t>
            </w:r>
          </w:p>
        </w:tc>
      </w:tr>
    </w:tbl>
    <w:p w:rsidR="00710878" w:rsidRPr="00710878" w:rsidRDefault="00710878" w:rsidP="00710878">
      <w:pPr>
        <w:rPr>
          <w:rFonts w:ascii="Times New Roman" w:hAnsi="Times New Roman" w:cs="Times New Roman"/>
          <w:b/>
          <w:sz w:val="24"/>
          <w:szCs w:val="24"/>
        </w:rPr>
      </w:pPr>
    </w:p>
    <w:p w:rsidR="00710878" w:rsidRPr="00710878" w:rsidRDefault="00710878" w:rsidP="00710878">
      <w:pPr>
        <w:ind w:firstLine="720"/>
        <w:jc w:val="center"/>
        <w:rPr>
          <w:rFonts w:ascii="Times New Roman" w:hAnsi="Times New Roman" w:cs="Times New Roman"/>
          <w:i/>
          <w:sz w:val="24"/>
          <w:szCs w:val="24"/>
        </w:rPr>
      </w:pPr>
    </w:p>
    <w:p w:rsidR="00710878" w:rsidRPr="00710878" w:rsidRDefault="00710878" w:rsidP="00710878">
      <w:pPr>
        <w:ind w:firstLine="720"/>
        <w:jc w:val="center"/>
        <w:rPr>
          <w:rFonts w:ascii="Times New Roman" w:hAnsi="Times New Roman" w:cs="Times New Roman"/>
          <w:i/>
          <w:sz w:val="24"/>
          <w:szCs w:val="24"/>
        </w:rPr>
      </w:pPr>
    </w:p>
    <w:p w:rsidR="00710878" w:rsidRPr="00710878" w:rsidRDefault="00710878" w:rsidP="00710878">
      <w:pPr>
        <w:ind w:firstLine="720"/>
        <w:jc w:val="center"/>
        <w:rPr>
          <w:rFonts w:ascii="Times New Roman" w:hAnsi="Times New Roman" w:cs="Times New Roman"/>
          <w:i/>
          <w:sz w:val="24"/>
          <w:szCs w:val="24"/>
        </w:rPr>
      </w:pPr>
    </w:p>
    <w:p w:rsidR="00710878" w:rsidRPr="00710878" w:rsidRDefault="00710878" w:rsidP="00710878">
      <w:pPr>
        <w:ind w:firstLine="720"/>
        <w:jc w:val="center"/>
        <w:rPr>
          <w:rFonts w:ascii="Times New Roman" w:hAnsi="Times New Roman" w:cs="Times New Roman"/>
          <w:i/>
          <w:sz w:val="24"/>
          <w:szCs w:val="24"/>
        </w:rPr>
      </w:pPr>
    </w:p>
    <w:p w:rsidR="00710878" w:rsidRPr="00710878" w:rsidRDefault="00710878" w:rsidP="00710878">
      <w:pPr>
        <w:ind w:firstLine="720"/>
        <w:jc w:val="center"/>
        <w:rPr>
          <w:rFonts w:ascii="Times New Roman" w:hAnsi="Times New Roman" w:cs="Times New Roman"/>
          <w:i/>
          <w:sz w:val="24"/>
          <w:szCs w:val="24"/>
        </w:rPr>
      </w:pPr>
    </w:p>
    <w:p w:rsidR="00710878" w:rsidRPr="00710878" w:rsidRDefault="00710878" w:rsidP="00710878">
      <w:pPr>
        <w:ind w:firstLine="720"/>
        <w:jc w:val="center"/>
        <w:rPr>
          <w:rFonts w:ascii="Times New Roman" w:hAnsi="Times New Roman" w:cs="Times New Roman"/>
          <w:i/>
          <w:sz w:val="24"/>
          <w:szCs w:val="24"/>
        </w:rPr>
      </w:pPr>
    </w:p>
    <w:p w:rsidR="00710878" w:rsidRPr="00710878" w:rsidRDefault="00710878" w:rsidP="00710878">
      <w:pPr>
        <w:tabs>
          <w:tab w:val="left" w:pos="3020"/>
          <w:tab w:val="center" w:pos="7284"/>
        </w:tabs>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Мероприятия по энергосбережению в учреждениях бюджетной сферы находящихся на балансе районного бюджета</w:t>
      </w:r>
    </w:p>
    <w:p w:rsidR="00710878" w:rsidRPr="00710878" w:rsidRDefault="00710878" w:rsidP="00710878">
      <w:pPr>
        <w:tabs>
          <w:tab w:val="left" w:pos="11980"/>
        </w:tabs>
        <w:jc w:val="right"/>
        <w:rPr>
          <w:rFonts w:ascii="Times New Roman" w:hAnsi="Times New Roman" w:cs="Times New Roman"/>
          <w:sz w:val="24"/>
          <w:szCs w:val="24"/>
        </w:rPr>
      </w:pPr>
      <w:r w:rsidRPr="00710878">
        <w:rPr>
          <w:rFonts w:ascii="Times New Roman" w:hAnsi="Times New Roman" w:cs="Times New Roman"/>
          <w:b/>
          <w:sz w:val="24"/>
          <w:szCs w:val="24"/>
        </w:rPr>
        <w:tab/>
      </w:r>
      <w:r w:rsidRPr="00710878">
        <w:rPr>
          <w:rFonts w:ascii="Times New Roman" w:hAnsi="Times New Roman" w:cs="Times New Roman"/>
          <w:sz w:val="24"/>
          <w:szCs w:val="24"/>
        </w:rPr>
        <w:t>Таблица 7.1.3.</w:t>
      </w:r>
    </w:p>
    <w:tbl>
      <w:tblPr>
        <w:tblW w:w="15983" w:type="dxa"/>
        <w:tblInd w:w="143" w:type="dxa"/>
        <w:tblLayout w:type="fixed"/>
        <w:tblLook w:val="0000" w:firstRow="0" w:lastRow="0" w:firstColumn="0" w:lastColumn="0" w:noHBand="0" w:noVBand="0"/>
      </w:tblPr>
      <w:tblGrid>
        <w:gridCol w:w="707"/>
        <w:gridCol w:w="4674"/>
        <w:gridCol w:w="984"/>
        <w:gridCol w:w="156"/>
        <w:gridCol w:w="836"/>
        <w:gridCol w:w="156"/>
        <w:gridCol w:w="1134"/>
        <w:gridCol w:w="1134"/>
        <w:gridCol w:w="957"/>
        <w:gridCol w:w="992"/>
        <w:gridCol w:w="1383"/>
        <w:gridCol w:w="958"/>
        <w:gridCol w:w="34"/>
        <w:gridCol w:w="1878"/>
      </w:tblGrid>
      <w:tr w:rsidR="00710878" w:rsidRPr="00710878" w:rsidTr="003873B7">
        <w:trPr>
          <w:cantSplit/>
          <w:trHeight w:val="420"/>
        </w:trPr>
        <w:tc>
          <w:tcPr>
            <w:tcW w:w="707" w:type="dxa"/>
            <w:vMerge w:val="restart"/>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4674" w:type="dxa"/>
            <w:vMerge w:val="restart"/>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p>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p>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мероприятия</w:t>
            </w:r>
          </w:p>
        </w:tc>
        <w:tc>
          <w:tcPr>
            <w:tcW w:w="6349" w:type="dxa"/>
            <w:gridSpan w:val="8"/>
            <w:tcBorders>
              <w:top w:val="single" w:sz="4" w:space="0" w:color="000000"/>
              <w:left w:val="single" w:sz="4" w:space="0" w:color="000000"/>
              <w:bottom w:val="single" w:sz="4" w:space="0" w:color="auto"/>
            </w:tcBorders>
            <w:vAlign w:val="center"/>
          </w:tcPr>
          <w:p w:rsidR="00710878" w:rsidRPr="00710878" w:rsidRDefault="003873B7" w:rsidP="003873B7">
            <w:pPr>
              <w:widowControl w:val="0"/>
              <w:autoSpaceDE w:val="0"/>
              <w:snapToGri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Затраты, </w:t>
            </w:r>
            <w:r w:rsidR="00710878" w:rsidRPr="00710878">
              <w:rPr>
                <w:rFonts w:ascii="Times New Roman" w:hAnsi="Times New Roman" w:cs="Times New Roman"/>
                <w:b/>
                <w:sz w:val="24"/>
                <w:szCs w:val="24"/>
              </w:rPr>
              <w:t>тыс. руб.</w:t>
            </w:r>
          </w:p>
        </w:tc>
        <w:tc>
          <w:tcPr>
            <w:tcW w:w="1383" w:type="dxa"/>
            <w:vMerge w:val="restart"/>
            <w:tcBorders>
              <w:top w:val="single" w:sz="4" w:space="0" w:color="auto"/>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Источник </w:t>
            </w:r>
            <w:proofErr w:type="spellStart"/>
            <w:proofErr w:type="gramStart"/>
            <w:r w:rsidRPr="00710878">
              <w:rPr>
                <w:rFonts w:ascii="Times New Roman" w:hAnsi="Times New Roman" w:cs="Times New Roman"/>
                <w:b/>
                <w:sz w:val="24"/>
                <w:szCs w:val="24"/>
              </w:rPr>
              <w:t>финанси-рования</w:t>
            </w:r>
            <w:proofErr w:type="spellEnd"/>
            <w:proofErr w:type="gramEnd"/>
          </w:p>
        </w:tc>
        <w:tc>
          <w:tcPr>
            <w:tcW w:w="992" w:type="dxa"/>
            <w:gridSpan w:val="2"/>
            <w:vMerge w:val="restart"/>
            <w:tcBorders>
              <w:top w:val="single" w:sz="4" w:space="0" w:color="auto"/>
              <w:left w:val="single" w:sz="4" w:space="0" w:color="000000"/>
              <w:bottom w:val="single" w:sz="4" w:space="0" w:color="000000"/>
              <w:right w:val="single" w:sz="4" w:space="0" w:color="auto"/>
            </w:tcBorders>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Срок исполнения</w:t>
            </w:r>
          </w:p>
        </w:tc>
        <w:tc>
          <w:tcPr>
            <w:tcW w:w="1878" w:type="dxa"/>
            <w:vMerge w:val="restart"/>
            <w:tcBorders>
              <w:top w:val="single" w:sz="4" w:space="0" w:color="000000"/>
              <w:left w:val="single" w:sz="4" w:space="0" w:color="auto"/>
              <w:right w:val="single" w:sz="4" w:space="0" w:color="auto"/>
            </w:tcBorders>
            <w:vAlign w:val="center"/>
          </w:tcPr>
          <w:p w:rsidR="00710878" w:rsidRPr="00710878" w:rsidRDefault="00710878" w:rsidP="003873B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Исполнитель</w:t>
            </w:r>
          </w:p>
        </w:tc>
      </w:tr>
      <w:tr w:rsidR="00710878" w:rsidRPr="00710878" w:rsidTr="003873B7">
        <w:trPr>
          <w:cantSplit/>
          <w:trHeight w:val="195"/>
        </w:trPr>
        <w:tc>
          <w:tcPr>
            <w:tcW w:w="707" w:type="dxa"/>
            <w:vMerge/>
            <w:tcBorders>
              <w:top w:val="single" w:sz="4" w:space="0" w:color="000000"/>
              <w:left w:val="single" w:sz="4" w:space="0" w:color="000000"/>
              <w:bottom w:val="single" w:sz="4" w:space="0" w:color="000000"/>
            </w:tcBorders>
            <w:vAlign w:val="center"/>
          </w:tcPr>
          <w:p w:rsidR="00710878" w:rsidRPr="00710878" w:rsidRDefault="00710878" w:rsidP="003873B7">
            <w:pPr>
              <w:snapToGrid w:val="0"/>
              <w:spacing w:after="0" w:line="240" w:lineRule="auto"/>
              <w:jc w:val="center"/>
              <w:rPr>
                <w:rFonts w:ascii="Times New Roman" w:hAnsi="Times New Roman" w:cs="Times New Roman"/>
                <w:b/>
                <w:sz w:val="24"/>
                <w:szCs w:val="24"/>
              </w:rPr>
            </w:pPr>
          </w:p>
        </w:tc>
        <w:tc>
          <w:tcPr>
            <w:tcW w:w="4674" w:type="dxa"/>
            <w:vMerge/>
            <w:tcBorders>
              <w:top w:val="single" w:sz="4" w:space="0" w:color="000000"/>
              <w:left w:val="single" w:sz="4" w:space="0" w:color="000000"/>
              <w:bottom w:val="single" w:sz="4" w:space="0" w:color="000000"/>
            </w:tcBorders>
            <w:vAlign w:val="center"/>
          </w:tcPr>
          <w:p w:rsidR="00710878" w:rsidRPr="00710878" w:rsidRDefault="00710878" w:rsidP="003873B7">
            <w:pPr>
              <w:snapToGrid w:val="0"/>
              <w:spacing w:after="0" w:line="240" w:lineRule="auto"/>
              <w:jc w:val="center"/>
              <w:rPr>
                <w:rFonts w:ascii="Times New Roman" w:hAnsi="Times New Roman" w:cs="Times New Roman"/>
                <w:b/>
                <w:sz w:val="24"/>
                <w:szCs w:val="24"/>
              </w:rPr>
            </w:pPr>
          </w:p>
        </w:tc>
        <w:tc>
          <w:tcPr>
            <w:tcW w:w="984" w:type="dxa"/>
            <w:vMerge w:val="restart"/>
            <w:tcBorders>
              <w:top w:val="single" w:sz="4" w:space="0" w:color="000000"/>
              <w:left w:val="single" w:sz="4" w:space="0" w:color="000000"/>
              <w:bottom w:val="single" w:sz="4" w:space="0" w:color="000000"/>
            </w:tcBorders>
            <w:vAlign w:val="center"/>
          </w:tcPr>
          <w:p w:rsidR="00710878" w:rsidRPr="009C13AD" w:rsidRDefault="00710878" w:rsidP="003873B7">
            <w:pPr>
              <w:snapToGrid w:val="0"/>
              <w:spacing w:after="0" w:line="240" w:lineRule="auto"/>
              <w:jc w:val="center"/>
              <w:rPr>
                <w:rFonts w:ascii="Times New Roman" w:hAnsi="Times New Roman" w:cs="Times New Roman"/>
                <w:b/>
                <w:sz w:val="24"/>
                <w:szCs w:val="24"/>
              </w:rPr>
            </w:pPr>
            <w:r w:rsidRPr="009C13AD">
              <w:rPr>
                <w:rStyle w:val="ad"/>
                <w:rFonts w:ascii="Times New Roman" w:hAnsi="Times New Roman" w:cs="Times New Roman"/>
                <w:color w:val="auto"/>
                <w:sz w:val="24"/>
                <w:szCs w:val="24"/>
              </w:rPr>
              <w:t>всего</w:t>
            </w:r>
          </w:p>
        </w:tc>
        <w:tc>
          <w:tcPr>
            <w:tcW w:w="5365" w:type="dxa"/>
            <w:gridSpan w:val="7"/>
            <w:tcBorders>
              <w:top w:val="single" w:sz="4" w:space="0" w:color="000000"/>
              <w:left w:val="single" w:sz="4" w:space="0" w:color="000000"/>
              <w:bottom w:val="single" w:sz="4" w:space="0" w:color="000000"/>
            </w:tcBorders>
            <w:vAlign w:val="center"/>
          </w:tcPr>
          <w:p w:rsidR="00710878" w:rsidRPr="009C13AD" w:rsidRDefault="00710878" w:rsidP="003873B7">
            <w:pPr>
              <w:widowControl w:val="0"/>
              <w:autoSpaceDE w:val="0"/>
              <w:snapToGrid w:val="0"/>
              <w:spacing w:after="0" w:line="240" w:lineRule="auto"/>
              <w:jc w:val="center"/>
              <w:rPr>
                <w:rStyle w:val="ad"/>
                <w:rFonts w:ascii="Times New Roman" w:hAnsi="Times New Roman" w:cs="Times New Roman"/>
                <w:color w:val="auto"/>
                <w:sz w:val="24"/>
                <w:szCs w:val="24"/>
              </w:rPr>
            </w:pPr>
            <w:r w:rsidRPr="009C13AD">
              <w:rPr>
                <w:rStyle w:val="ad"/>
                <w:rFonts w:ascii="Times New Roman" w:hAnsi="Times New Roman" w:cs="Times New Roman"/>
                <w:color w:val="auto"/>
                <w:sz w:val="24"/>
                <w:szCs w:val="24"/>
              </w:rPr>
              <w:t>в том числе по годам</w:t>
            </w:r>
          </w:p>
        </w:tc>
        <w:tc>
          <w:tcPr>
            <w:tcW w:w="1383" w:type="dxa"/>
            <w:vMerge/>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snapToGrid w:val="0"/>
              <w:spacing w:after="0" w:line="240" w:lineRule="auto"/>
              <w:jc w:val="center"/>
              <w:rPr>
                <w:rFonts w:ascii="Times New Roman" w:hAnsi="Times New Roman" w:cs="Times New Roman"/>
                <w:sz w:val="24"/>
                <w:szCs w:val="24"/>
              </w:rPr>
            </w:pPr>
          </w:p>
        </w:tc>
        <w:tc>
          <w:tcPr>
            <w:tcW w:w="992" w:type="dxa"/>
            <w:gridSpan w:val="2"/>
            <w:vMerge/>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snapToGrid w:val="0"/>
              <w:spacing w:after="0" w:line="240" w:lineRule="auto"/>
              <w:jc w:val="center"/>
              <w:rPr>
                <w:rFonts w:ascii="Times New Roman" w:hAnsi="Times New Roman" w:cs="Times New Roman"/>
                <w:sz w:val="24"/>
                <w:szCs w:val="24"/>
              </w:rPr>
            </w:pPr>
          </w:p>
        </w:tc>
        <w:tc>
          <w:tcPr>
            <w:tcW w:w="1878" w:type="dxa"/>
            <w:vMerge/>
            <w:tcBorders>
              <w:left w:val="single" w:sz="4" w:space="0" w:color="auto"/>
              <w:right w:val="single" w:sz="4" w:space="0" w:color="auto"/>
            </w:tcBorders>
            <w:vAlign w:val="center"/>
          </w:tcPr>
          <w:p w:rsidR="00710878" w:rsidRPr="00710878" w:rsidRDefault="00710878" w:rsidP="003873B7">
            <w:pPr>
              <w:snapToGrid w:val="0"/>
              <w:spacing w:after="0" w:line="240" w:lineRule="auto"/>
              <w:jc w:val="center"/>
              <w:rPr>
                <w:rFonts w:ascii="Times New Roman" w:hAnsi="Times New Roman" w:cs="Times New Roman"/>
                <w:sz w:val="24"/>
                <w:szCs w:val="24"/>
              </w:rPr>
            </w:pPr>
          </w:p>
        </w:tc>
      </w:tr>
      <w:tr w:rsidR="00710878" w:rsidRPr="00710878" w:rsidTr="003873B7">
        <w:trPr>
          <w:cantSplit/>
          <w:trHeight w:val="58"/>
        </w:trPr>
        <w:tc>
          <w:tcPr>
            <w:tcW w:w="707" w:type="dxa"/>
            <w:vMerge/>
            <w:tcBorders>
              <w:top w:val="single" w:sz="4" w:space="0" w:color="000000"/>
              <w:left w:val="single" w:sz="4" w:space="0" w:color="000000"/>
              <w:bottom w:val="single" w:sz="4" w:space="0" w:color="000000"/>
            </w:tcBorders>
            <w:vAlign w:val="center"/>
          </w:tcPr>
          <w:p w:rsidR="00710878" w:rsidRPr="00710878" w:rsidRDefault="00710878" w:rsidP="003873B7">
            <w:pPr>
              <w:snapToGrid w:val="0"/>
              <w:spacing w:after="0" w:line="240" w:lineRule="auto"/>
              <w:jc w:val="center"/>
              <w:rPr>
                <w:rFonts w:ascii="Times New Roman" w:hAnsi="Times New Roman" w:cs="Times New Roman"/>
                <w:b/>
                <w:sz w:val="24"/>
                <w:szCs w:val="24"/>
              </w:rPr>
            </w:pPr>
          </w:p>
        </w:tc>
        <w:tc>
          <w:tcPr>
            <w:tcW w:w="4674" w:type="dxa"/>
            <w:vMerge/>
            <w:tcBorders>
              <w:top w:val="single" w:sz="4" w:space="0" w:color="000000"/>
              <w:left w:val="single" w:sz="4" w:space="0" w:color="000000"/>
              <w:bottom w:val="single" w:sz="4" w:space="0" w:color="000000"/>
            </w:tcBorders>
            <w:vAlign w:val="center"/>
          </w:tcPr>
          <w:p w:rsidR="00710878" w:rsidRPr="00710878" w:rsidRDefault="00710878" w:rsidP="003873B7">
            <w:pPr>
              <w:snapToGrid w:val="0"/>
              <w:spacing w:after="0" w:line="240" w:lineRule="auto"/>
              <w:jc w:val="center"/>
              <w:rPr>
                <w:rFonts w:ascii="Times New Roman" w:hAnsi="Times New Roman" w:cs="Times New Roman"/>
                <w:b/>
                <w:sz w:val="24"/>
                <w:szCs w:val="24"/>
              </w:rPr>
            </w:pPr>
          </w:p>
        </w:tc>
        <w:tc>
          <w:tcPr>
            <w:tcW w:w="984" w:type="dxa"/>
            <w:vMerge/>
            <w:tcBorders>
              <w:top w:val="single" w:sz="4" w:space="0" w:color="000000"/>
              <w:left w:val="single" w:sz="4" w:space="0" w:color="000000"/>
              <w:bottom w:val="single" w:sz="4" w:space="0" w:color="000000"/>
            </w:tcBorders>
            <w:vAlign w:val="center"/>
          </w:tcPr>
          <w:p w:rsidR="00710878" w:rsidRPr="009C13AD" w:rsidRDefault="00710878" w:rsidP="003873B7">
            <w:pPr>
              <w:snapToGrid w:val="0"/>
              <w:spacing w:after="0" w:line="240" w:lineRule="auto"/>
              <w:jc w:val="center"/>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9C13AD" w:rsidRDefault="00710878" w:rsidP="003873B7">
            <w:pPr>
              <w:widowControl w:val="0"/>
              <w:autoSpaceDE w:val="0"/>
              <w:snapToGrid w:val="0"/>
              <w:spacing w:after="0" w:line="240" w:lineRule="auto"/>
              <w:jc w:val="center"/>
              <w:rPr>
                <w:rStyle w:val="ad"/>
                <w:rFonts w:ascii="Times New Roman" w:hAnsi="Times New Roman" w:cs="Times New Roman"/>
                <w:color w:val="auto"/>
                <w:sz w:val="24"/>
                <w:szCs w:val="24"/>
              </w:rPr>
            </w:pPr>
            <w:r w:rsidRPr="009C13AD">
              <w:rPr>
                <w:rStyle w:val="ad"/>
                <w:rFonts w:ascii="Times New Roman" w:hAnsi="Times New Roman" w:cs="Times New Roman"/>
                <w:color w:val="auto"/>
                <w:sz w:val="24"/>
                <w:szCs w:val="24"/>
              </w:rPr>
              <w:t>2010</w:t>
            </w:r>
          </w:p>
        </w:tc>
        <w:tc>
          <w:tcPr>
            <w:tcW w:w="1290" w:type="dxa"/>
            <w:gridSpan w:val="2"/>
            <w:tcBorders>
              <w:top w:val="single" w:sz="4" w:space="0" w:color="000000"/>
              <w:left w:val="single" w:sz="4" w:space="0" w:color="auto"/>
              <w:bottom w:val="single" w:sz="4" w:space="0" w:color="000000"/>
            </w:tcBorders>
            <w:vAlign w:val="center"/>
          </w:tcPr>
          <w:p w:rsidR="00710878" w:rsidRPr="009C13AD" w:rsidRDefault="00710878" w:rsidP="003873B7">
            <w:pPr>
              <w:widowControl w:val="0"/>
              <w:autoSpaceDE w:val="0"/>
              <w:snapToGrid w:val="0"/>
              <w:spacing w:after="0" w:line="240" w:lineRule="auto"/>
              <w:jc w:val="center"/>
              <w:rPr>
                <w:rStyle w:val="ad"/>
                <w:rFonts w:ascii="Times New Roman" w:hAnsi="Times New Roman" w:cs="Times New Roman"/>
                <w:color w:val="auto"/>
                <w:sz w:val="24"/>
                <w:szCs w:val="24"/>
              </w:rPr>
            </w:pPr>
            <w:r w:rsidRPr="009C13AD">
              <w:rPr>
                <w:rStyle w:val="ad"/>
                <w:rFonts w:ascii="Times New Roman" w:hAnsi="Times New Roman" w:cs="Times New Roman"/>
                <w:color w:val="auto"/>
                <w:sz w:val="24"/>
                <w:szCs w:val="24"/>
              </w:rPr>
              <w:t>2011</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9C13AD" w:rsidRDefault="00710878" w:rsidP="003873B7">
            <w:pPr>
              <w:widowControl w:val="0"/>
              <w:autoSpaceDE w:val="0"/>
              <w:snapToGrid w:val="0"/>
              <w:spacing w:after="0" w:line="240" w:lineRule="auto"/>
              <w:jc w:val="center"/>
              <w:rPr>
                <w:rStyle w:val="ad"/>
                <w:rFonts w:ascii="Times New Roman" w:hAnsi="Times New Roman" w:cs="Times New Roman"/>
                <w:color w:val="auto"/>
                <w:sz w:val="24"/>
                <w:szCs w:val="24"/>
              </w:rPr>
            </w:pPr>
            <w:r w:rsidRPr="009C13AD">
              <w:rPr>
                <w:rStyle w:val="ad"/>
                <w:rFonts w:ascii="Times New Roman" w:hAnsi="Times New Roman" w:cs="Times New Roman"/>
                <w:color w:val="auto"/>
                <w:sz w:val="24"/>
                <w:szCs w:val="24"/>
              </w:rPr>
              <w:t>2012</w:t>
            </w:r>
          </w:p>
        </w:tc>
        <w:tc>
          <w:tcPr>
            <w:tcW w:w="957" w:type="dxa"/>
            <w:tcBorders>
              <w:top w:val="single" w:sz="4" w:space="0" w:color="000000"/>
              <w:left w:val="single" w:sz="4" w:space="0" w:color="auto"/>
              <w:bottom w:val="single" w:sz="4" w:space="0" w:color="000000"/>
            </w:tcBorders>
            <w:vAlign w:val="center"/>
          </w:tcPr>
          <w:p w:rsidR="00710878" w:rsidRPr="009C13AD" w:rsidRDefault="00710878" w:rsidP="003873B7">
            <w:pPr>
              <w:widowControl w:val="0"/>
              <w:autoSpaceDE w:val="0"/>
              <w:snapToGrid w:val="0"/>
              <w:spacing w:after="0" w:line="240" w:lineRule="auto"/>
              <w:jc w:val="center"/>
              <w:rPr>
                <w:rStyle w:val="ad"/>
                <w:rFonts w:ascii="Times New Roman" w:hAnsi="Times New Roman" w:cs="Times New Roman"/>
                <w:color w:val="auto"/>
                <w:sz w:val="24"/>
                <w:szCs w:val="24"/>
              </w:rPr>
            </w:pPr>
            <w:r w:rsidRPr="009C13AD">
              <w:rPr>
                <w:rStyle w:val="ad"/>
                <w:rFonts w:ascii="Times New Roman" w:hAnsi="Times New Roman" w:cs="Times New Roman"/>
                <w:color w:val="auto"/>
                <w:sz w:val="24"/>
                <w:szCs w:val="24"/>
              </w:rPr>
              <w:t>2013</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2014</w:t>
            </w:r>
          </w:p>
        </w:tc>
        <w:tc>
          <w:tcPr>
            <w:tcW w:w="1383" w:type="dxa"/>
            <w:vMerge/>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3873B7">
            <w:pPr>
              <w:snapToGrid w:val="0"/>
              <w:spacing w:after="0" w:line="240" w:lineRule="auto"/>
              <w:jc w:val="center"/>
              <w:rPr>
                <w:rFonts w:ascii="Times New Roman" w:hAnsi="Times New Roman" w:cs="Times New Roman"/>
                <w:sz w:val="24"/>
                <w:szCs w:val="24"/>
              </w:rPr>
            </w:pPr>
          </w:p>
        </w:tc>
        <w:tc>
          <w:tcPr>
            <w:tcW w:w="992" w:type="dxa"/>
            <w:gridSpan w:val="2"/>
            <w:vMerge/>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3873B7">
            <w:pPr>
              <w:snapToGrid w:val="0"/>
              <w:spacing w:after="0" w:line="240" w:lineRule="auto"/>
              <w:jc w:val="center"/>
              <w:rPr>
                <w:rFonts w:ascii="Times New Roman" w:hAnsi="Times New Roman" w:cs="Times New Roman"/>
                <w:sz w:val="24"/>
                <w:szCs w:val="24"/>
              </w:rPr>
            </w:pPr>
          </w:p>
        </w:tc>
        <w:tc>
          <w:tcPr>
            <w:tcW w:w="1878" w:type="dxa"/>
            <w:vMerge/>
            <w:tcBorders>
              <w:left w:val="single" w:sz="4" w:space="0" w:color="auto"/>
              <w:bottom w:val="single" w:sz="4" w:space="0" w:color="auto"/>
              <w:right w:val="single" w:sz="4" w:space="0" w:color="auto"/>
            </w:tcBorders>
            <w:vAlign w:val="center"/>
          </w:tcPr>
          <w:p w:rsidR="00710878" w:rsidRPr="00710878" w:rsidRDefault="00710878" w:rsidP="003873B7">
            <w:pPr>
              <w:snapToGrid w:val="0"/>
              <w:spacing w:after="0" w:line="240" w:lineRule="auto"/>
              <w:jc w:val="center"/>
              <w:rPr>
                <w:rFonts w:ascii="Times New Roman" w:hAnsi="Times New Roman" w:cs="Times New Roman"/>
                <w:sz w:val="24"/>
                <w:szCs w:val="24"/>
              </w:rPr>
            </w:pPr>
          </w:p>
        </w:tc>
      </w:tr>
      <w:tr w:rsidR="00710878" w:rsidRPr="00710878" w:rsidTr="003873B7">
        <w:trPr>
          <w:cantSplit/>
          <w:trHeight w:val="142"/>
        </w:trPr>
        <w:tc>
          <w:tcPr>
            <w:tcW w:w="707" w:type="dxa"/>
            <w:tcBorders>
              <w:top w:val="single" w:sz="4" w:space="0" w:color="000000"/>
              <w:left w:val="single" w:sz="4" w:space="0" w:color="000000"/>
              <w:bottom w:val="single" w:sz="4" w:space="0" w:color="000000"/>
            </w:tcBorders>
            <w:vAlign w:val="center"/>
          </w:tcPr>
          <w:p w:rsidR="00710878" w:rsidRPr="00710878" w:rsidRDefault="00710878" w:rsidP="003873B7">
            <w:pPr>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3873B7">
            <w:pPr>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2</w:t>
            </w:r>
          </w:p>
        </w:tc>
        <w:tc>
          <w:tcPr>
            <w:tcW w:w="984" w:type="dxa"/>
            <w:tcBorders>
              <w:top w:val="single" w:sz="4" w:space="0" w:color="000000"/>
              <w:left w:val="single" w:sz="4" w:space="0" w:color="000000"/>
              <w:bottom w:val="single" w:sz="4" w:space="0" w:color="000000"/>
              <w:right w:val="single" w:sz="4" w:space="0" w:color="auto"/>
            </w:tcBorders>
            <w:vAlign w:val="center"/>
          </w:tcPr>
          <w:p w:rsidR="00710878" w:rsidRPr="009C13AD" w:rsidRDefault="00710878" w:rsidP="003873B7">
            <w:pPr>
              <w:widowControl w:val="0"/>
              <w:autoSpaceDE w:val="0"/>
              <w:snapToGrid w:val="0"/>
              <w:spacing w:after="0" w:line="240" w:lineRule="auto"/>
              <w:jc w:val="center"/>
              <w:rPr>
                <w:rFonts w:ascii="Times New Roman" w:hAnsi="Times New Roman" w:cs="Times New Roman"/>
                <w:i/>
                <w:sz w:val="24"/>
                <w:szCs w:val="24"/>
              </w:rPr>
            </w:pPr>
            <w:r w:rsidRPr="009C13AD">
              <w:rPr>
                <w:rFonts w:ascii="Times New Roman" w:hAnsi="Times New Roman" w:cs="Times New Roman"/>
                <w:i/>
                <w:sz w:val="24"/>
                <w:szCs w:val="24"/>
              </w:rPr>
              <w:t>4</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9C13AD" w:rsidRDefault="00710878" w:rsidP="003873B7">
            <w:pPr>
              <w:widowControl w:val="0"/>
              <w:autoSpaceDE w:val="0"/>
              <w:snapToGrid w:val="0"/>
              <w:spacing w:after="0" w:line="240" w:lineRule="auto"/>
              <w:jc w:val="center"/>
              <w:rPr>
                <w:rStyle w:val="ad"/>
                <w:rFonts w:ascii="Times New Roman" w:hAnsi="Times New Roman" w:cs="Times New Roman"/>
                <w:b w:val="0"/>
                <w:i/>
                <w:color w:val="auto"/>
                <w:sz w:val="24"/>
                <w:szCs w:val="24"/>
              </w:rPr>
            </w:pPr>
            <w:r w:rsidRPr="009C13AD">
              <w:rPr>
                <w:rStyle w:val="ad"/>
                <w:rFonts w:ascii="Times New Roman" w:hAnsi="Times New Roman" w:cs="Times New Roman"/>
                <w:b w:val="0"/>
                <w:i/>
                <w:color w:val="auto"/>
                <w:sz w:val="24"/>
                <w:szCs w:val="24"/>
              </w:rPr>
              <w:t>5</w:t>
            </w:r>
          </w:p>
        </w:tc>
        <w:tc>
          <w:tcPr>
            <w:tcW w:w="1290" w:type="dxa"/>
            <w:gridSpan w:val="2"/>
            <w:tcBorders>
              <w:top w:val="single" w:sz="4" w:space="0" w:color="000000"/>
              <w:left w:val="single" w:sz="4" w:space="0" w:color="auto"/>
              <w:bottom w:val="single" w:sz="4" w:space="0" w:color="000000"/>
            </w:tcBorders>
            <w:vAlign w:val="center"/>
          </w:tcPr>
          <w:p w:rsidR="00710878" w:rsidRPr="009C13AD" w:rsidRDefault="00710878" w:rsidP="003873B7">
            <w:pPr>
              <w:widowControl w:val="0"/>
              <w:autoSpaceDE w:val="0"/>
              <w:snapToGrid w:val="0"/>
              <w:spacing w:after="0" w:line="240" w:lineRule="auto"/>
              <w:jc w:val="center"/>
              <w:rPr>
                <w:rStyle w:val="ad"/>
                <w:rFonts w:ascii="Times New Roman" w:hAnsi="Times New Roman" w:cs="Times New Roman"/>
                <w:b w:val="0"/>
                <w:i/>
                <w:color w:val="auto"/>
                <w:sz w:val="24"/>
                <w:szCs w:val="24"/>
              </w:rPr>
            </w:pPr>
            <w:r w:rsidRPr="009C13AD">
              <w:rPr>
                <w:rStyle w:val="ad"/>
                <w:rFonts w:ascii="Times New Roman" w:hAnsi="Times New Roman" w:cs="Times New Roman"/>
                <w:b w:val="0"/>
                <w:i/>
                <w:color w:val="auto"/>
                <w:sz w:val="24"/>
                <w:szCs w:val="24"/>
              </w:rPr>
              <w:t>6</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9C13AD" w:rsidRDefault="00710878" w:rsidP="003873B7">
            <w:pPr>
              <w:widowControl w:val="0"/>
              <w:autoSpaceDE w:val="0"/>
              <w:snapToGrid w:val="0"/>
              <w:spacing w:after="0" w:line="240" w:lineRule="auto"/>
              <w:jc w:val="center"/>
              <w:rPr>
                <w:rStyle w:val="ad"/>
                <w:rFonts w:ascii="Times New Roman" w:hAnsi="Times New Roman" w:cs="Times New Roman"/>
                <w:b w:val="0"/>
                <w:i/>
                <w:color w:val="auto"/>
                <w:sz w:val="24"/>
                <w:szCs w:val="24"/>
              </w:rPr>
            </w:pPr>
            <w:r w:rsidRPr="009C13AD">
              <w:rPr>
                <w:rStyle w:val="ad"/>
                <w:rFonts w:ascii="Times New Roman" w:hAnsi="Times New Roman" w:cs="Times New Roman"/>
                <w:b w:val="0"/>
                <w:i/>
                <w:color w:val="auto"/>
                <w:sz w:val="24"/>
                <w:szCs w:val="24"/>
              </w:rPr>
              <w:t>7</w:t>
            </w:r>
          </w:p>
        </w:tc>
        <w:tc>
          <w:tcPr>
            <w:tcW w:w="957" w:type="dxa"/>
            <w:tcBorders>
              <w:top w:val="single" w:sz="4" w:space="0" w:color="000000"/>
              <w:left w:val="single" w:sz="4" w:space="0" w:color="auto"/>
              <w:bottom w:val="single" w:sz="4" w:space="0" w:color="000000"/>
            </w:tcBorders>
            <w:vAlign w:val="center"/>
          </w:tcPr>
          <w:p w:rsidR="00710878" w:rsidRPr="009C13AD" w:rsidRDefault="00710878" w:rsidP="003873B7">
            <w:pPr>
              <w:widowControl w:val="0"/>
              <w:autoSpaceDE w:val="0"/>
              <w:snapToGrid w:val="0"/>
              <w:spacing w:after="0" w:line="240" w:lineRule="auto"/>
              <w:jc w:val="center"/>
              <w:rPr>
                <w:rStyle w:val="ad"/>
                <w:rFonts w:ascii="Times New Roman" w:hAnsi="Times New Roman" w:cs="Times New Roman"/>
                <w:b w:val="0"/>
                <w:i/>
                <w:color w:val="auto"/>
                <w:sz w:val="24"/>
                <w:szCs w:val="24"/>
              </w:rPr>
            </w:pPr>
            <w:r w:rsidRPr="009C13AD">
              <w:rPr>
                <w:rStyle w:val="ad"/>
                <w:rFonts w:ascii="Times New Roman" w:hAnsi="Times New Roman" w:cs="Times New Roman"/>
                <w:b w:val="0"/>
                <w:i/>
                <w:color w:val="auto"/>
                <w:sz w:val="24"/>
                <w:szCs w:val="24"/>
              </w:rPr>
              <w:t>8</w:t>
            </w:r>
          </w:p>
        </w:tc>
        <w:tc>
          <w:tcPr>
            <w:tcW w:w="992"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b w:val="0"/>
                <w:sz w:val="24"/>
                <w:szCs w:val="24"/>
              </w:rPr>
            </w:pPr>
            <w:r w:rsidRPr="00710878">
              <w:rPr>
                <w:rStyle w:val="ad"/>
                <w:rFonts w:ascii="Times New Roman" w:hAnsi="Times New Roman" w:cs="Times New Roman"/>
                <w:b w:val="0"/>
                <w:sz w:val="24"/>
                <w:szCs w:val="24"/>
              </w:rPr>
              <w:t>9</w:t>
            </w:r>
          </w:p>
        </w:tc>
        <w:tc>
          <w:tcPr>
            <w:tcW w:w="1383" w:type="dxa"/>
            <w:tcBorders>
              <w:top w:val="single" w:sz="4" w:space="0" w:color="auto"/>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10</w:t>
            </w:r>
          </w:p>
        </w:tc>
        <w:tc>
          <w:tcPr>
            <w:tcW w:w="992" w:type="dxa"/>
            <w:gridSpan w:val="2"/>
            <w:tcBorders>
              <w:top w:val="single" w:sz="4" w:space="0" w:color="auto"/>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11</w:t>
            </w:r>
          </w:p>
        </w:tc>
        <w:tc>
          <w:tcPr>
            <w:tcW w:w="1878" w:type="dxa"/>
            <w:tcBorders>
              <w:top w:val="single" w:sz="4" w:space="0" w:color="auto"/>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12</w:t>
            </w:r>
          </w:p>
        </w:tc>
      </w:tr>
      <w:tr w:rsidR="00710878" w:rsidRPr="00710878" w:rsidTr="003873B7">
        <w:trPr>
          <w:trHeight w:val="60"/>
        </w:trPr>
        <w:tc>
          <w:tcPr>
            <w:tcW w:w="707" w:type="dxa"/>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1</w:t>
            </w:r>
          </w:p>
        </w:tc>
        <w:tc>
          <w:tcPr>
            <w:tcW w:w="15276" w:type="dxa"/>
            <w:gridSpan w:val="13"/>
            <w:tcBorders>
              <w:top w:val="single" w:sz="4" w:space="0" w:color="000000"/>
              <w:left w:val="single" w:sz="4" w:space="0" w:color="000000"/>
              <w:bottom w:val="single" w:sz="4" w:space="0" w:color="000000"/>
              <w:right w:val="single" w:sz="4" w:space="0" w:color="auto"/>
            </w:tcBorders>
            <w:vAlign w:val="center"/>
          </w:tcPr>
          <w:p w:rsidR="00710878" w:rsidRPr="009C13AD"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9C13AD">
              <w:rPr>
                <w:rStyle w:val="ad"/>
                <w:rFonts w:ascii="Times New Roman" w:hAnsi="Times New Roman" w:cs="Times New Roman"/>
                <w:i/>
                <w:color w:val="auto"/>
                <w:sz w:val="24"/>
                <w:szCs w:val="24"/>
              </w:rPr>
              <w:t>Организационно-правовые мероприятия</w:t>
            </w:r>
          </w:p>
        </w:tc>
      </w:tr>
      <w:tr w:rsidR="00710878" w:rsidRPr="00710878" w:rsidTr="003873B7">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1.1.</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3873B7">
            <w:pPr>
              <w:pStyle w:val="210"/>
              <w:snapToGrid w:val="0"/>
              <w:ind w:firstLine="0"/>
              <w:jc w:val="left"/>
              <w:rPr>
                <w:i/>
                <w:sz w:val="24"/>
                <w:szCs w:val="24"/>
              </w:rPr>
            </w:pPr>
            <w:r w:rsidRPr="00710878">
              <w:rPr>
                <w:i/>
                <w:sz w:val="24"/>
                <w:szCs w:val="24"/>
              </w:rPr>
              <w:t>Принятие муниципальных нормативных правовых актов в сфере энергосбережения</w:t>
            </w:r>
          </w:p>
        </w:tc>
        <w:tc>
          <w:tcPr>
            <w:tcW w:w="1140" w:type="dxa"/>
            <w:gridSpan w:val="2"/>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
        </w:tc>
        <w:tc>
          <w:tcPr>
            <w:tcW w:w="957"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
        </w:tc>
        <w:tc>
          <w:tcPr>
            <w:tcW w:w="1383"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
        </w:tc>
        <w:tc>
          <w:tcPr>
            <w:tcW w:w="99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
        </w:tc>
        <w:tc>
          <w:tcPr>
            <w:tcW w:w="1878"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Администрация Трубчевского района</w:t>
            </w:r>
          </w:p>
        </w:tc>
      </w:tr>
      <w:tr w:rsidR="00710878" w:rsidRPr="00710878" w:rsidTr="003873B7">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1.2.</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3873B7">
            <w:pPr>
              <w:pStyle w:val="210"/>
              <w:snapToGrid w:val="0"/>
              <w:ind w:firstLine="0"/>
              <w:jc w:val="left"/>
              <w:rPr>
                <w:i/>
                <w:sz w:val="24"/>
                <w:szCs w:val="24"/>
              </w:rPr>
            </w:pPr>
            <w:r w:rsidRPr="00710878">
              <w:rPr>
                <w:i/>
                <w:sz w:val="24"/>
                <w:szCs w:val="24"/>
              </w:rPr>
              <w:t xml:space="preserve">Выявление бесхозяйных сетей (объектов) </w:t>
            </w:r>
          </w:p>
        </w:tc>
        <w:tc>
          <w:tcPr>
            <w:tcW w:w="1140" w:type="dxa"/>
            <w:gridSpan w:val="2"/>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3873B7">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57" w:type="dxa"/>
            <w:tcBorders>
              <w:top w:val="single" w:sz="4" w:space="0" w:color="000000"/>
              <w:left w:val="single" w:sz="4" w:space="0" w:color="auto"/>
              <w:bottom w:val="single" w:sz="4" w:space="0" w:color="000000"/>
            </w:tcBorders>
            <w:vAlign w:val="center"/>
          </w:tcPr>
          <w:p w:rsidR="00710878" w:rsidRPr="00710878" w:rsidRDefault="00710878" w:rsidP="003873B7">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3"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Местный бюджет</w:t>
            </w:r>
          </w:p>
        </w:tc>
        <w:tc>
          <w:tcPr>
            <w:tcW w:w="99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2011г.</w:t>
            </w:r>
          </w:p>
        </w:tc>
        <w:tc>
          <w:tcPr>
            <w:tcW w:w="1878"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Администрация Трубчевского района</w:t>
            </w:r>
          </w:p>
        </w:tc>
      </w:tr>
      <w:tr w:rsidR="00710878" w:rsidRPr="00710878" w:rsidTr="003873B7">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1.3.</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3873B7">
            <w:pPr>
              <w:pStyle w:val="210"/>
              <w:snapToGrid w:val="0"/>
              <w:ind w:firstLine="0"/>
              <w:jc w:val="left"/>
              <w:rPr>
                <w:i/>
                <w:sz w:val="24"/>
                <w:szCs w:val="24"/>
              </w:rPr>
            </w:pPr>
            <w:r w:rsidRPr="00710878">
              <w:rPr>
                <w:i/>
                <w:sz w:val="24"/>
                <w:szCs w:val="24"/>
              </w:rPr>
              <w:t>Организация управления бесхозяйными сетями (объектами).</w:t>
            </w:r>
          </w:p>
        </w:tc>
        <w:tc>
          <w:tcPr>
            <w:tcW w:w="1140" w:type="dxa"/>
            <w:gridSpan w:val="2"/>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3873B7">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57" w:type="dxa"/>
            <w:tcBorders>
              <w:top w:val="single" w:sz="4" w:space="0" w:color="000000"/>
              <w:left w:val="single" w:sz="4" w:space="0" w:color="auto"/>
              <w:bottom w:val="single" w:sz="4" w:space="0" w:color="000000"/>
            </w:tcBorders>
            <w:vAlign w:val="center"/>
          </w:tcPr>
          <w:p w:rsidR="00710878" w:rsidRPr="00710878" w:rsidRDefault="00710878" w:rsidP="003873B7">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3"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Местный бюджет</w:t>
            </w:r>
          </w:p>
        </w:tc>
        <w:tc>
          <w:tcPr>
            <w:tcW w:w="99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2011г.</w:t>
            </w:r>
          </w:p>
        </w:tc>
        <w:tc>
          <w:tcPr>
            <w:tcW w:w="1878"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Администрация Трубчевского района</w:t>
            </w:r>
          </w:p>
        </w:tc>
      </w:tr>
      <w:tr w:rsidR="00710878" w:rsidRPr="00710878" w:rsidTr="003873B7">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1.4.</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3873B7">
            <w:pPr>
              <w:pStyle w:val="210"/>
              <w:snapToGrid w:val="0"/>
              <w:ind w:firstLine="0"/>
              <w:jc w:val="left"/>
              <w:rPr>
                <w:i/>
                <w:sz w:val="24"/>
                <w:szCs w:val="24"/>
              </w:rPr>
            </w:pPr>
            <w:r w:rsidRPr="00710878">
              <w:rPr>
                <w:i/>
                <w:sz w:val="24"/>
                <w:szCs w:val="24"/>
              </w:rPr>
              <w:t>Проведение энергетических обследований объектов бюджетной сферы, находящихся на балансе районного бюджета, и,  как следствие,  паспортизация данных объектов.</w:t>
            </w:r>
          </w:p>
        </w:tc>
        <w:tc>
          <w:tcPr>
            <w:tcW w:w="1140" w:type="dxa"/>
            <w:gridSpan w:val="2"/>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830,51</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462,5</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368,01</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57"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Местный бюджет</w:t>
            </w:r>
          </w:p>
        </w:tc>
        <w:tc>
          <w:tcPr>
            <w:tcW w:w="992" w:type="dxa"/>
            <w:gridSpan w:val="2"/>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w:t>
            </w:r>
          </w:p>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2012 г.г.</w:t>
            </w:r>
          </w:p>
        </w:tc>
        <w:tc>
          <w:tcPr>
            <w:tcW w:w="187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Приокский</w:t>
            </w:r>
            <w:proofErr w:type="spellEnd"/>
            <w:r w:rsidRPr="00710878">
              <w:rPr>
                <w:rFonts w:ascii="Times New Roman" w:hAnsi="Times New Roman" w:cs="Times New Roman"/>
                <w:sz w:val="24"/>
                <w:szCs w:val="24"/>
              </w:rPr>
              <w:t xml:space="preserve"> филиал ФГУ «</w:t>
            </w:r>
            <w:proofErr w:type="spellStart"/>
            <w:r w:rsidRPr="00710878">
              <w:rPr>
                <w:rFonts w:ascii="Times New Roman" w:hAnsi="Times New Roman" w:cs="Times New Roman"/>
                <w:sz w:val="24"/>
                <w:szCs w:val="24"/>
              </w:rPr>
              <w:t>УЭиЭ</w:t>
            </w:r>
            <w:proofErr w:type="spellEnd"/>
            <w:r w:rsidRPr="00710878">
              <w:rPr>
                <w:rFonts w:ascii="Times New Roman" w:hAnsi="Times New Roman" w:cs="Times New Roman"/>
                <w:sz w:val="24"/>
                <w:szCs w:val="24"/>
              </w:rPr>
              <w:t>»</w:t>
            </w:r>
          </w:p>
        </w:tc>
      </w:tr>
      <w:tr w:rsidR="00710878" w:rsidRPr="00710878" w:rsidTr="003873B7">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b w:val="0"/>
                <w:i/>
                <w:sz w:val="24"/>
                <w:szCs w:val="24"/>
              </w:rPr>
            </w:pP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3873B7">
            <w:pPr>
              <w:pStyle w:val="210"/>
              <w:snapToGrid w:val="0"/>
              <w:ind w:firstLine="0"/>
              <w:jc w:val="center"/>
              <w:rPr>
                <w:b/>
                <w:i/>
                <w:sz w:val="24"/>
                <w:szCs w:val="24"/>
              </w:rPr>
            </w:pPr>
            <w:r w:rsidRPr="00710878">
              <w:rPr>
                <w:b/>
                <w:i/>
                <w:sz w:val="24"/>
                <w:szCs w:val="24"/>
              </w:rPr>
              <w:t>Всего:</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830,51</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462,5</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368,01</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57"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
        </w:tc>
        <w:tc>
          <w:tcPr>
            <w:tcW w:w="1878"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
        </w:tc>
      </w:tr>
      <w:tr w:rsidR="00710878" w:rsidRPr="00710878" w:rsidTr="003873B7">
        <w:trPr>
          <w:trHeight w:val="97"/>
        </w:trPr>
        <w:tc>
          <w:tcPr>
            <w:tcW w:w="707" w:type="dxa"/>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2.</w:t>
            </w:r>
          </w:p>
        </w:tc>
        <w:tc>
          <w:tcPr>
            <w:tcW w:w="15276" w:type="dxa"/>
            <w:gridSpan w:val="13"/>
            <w:tcBorders>
              <w:top w:val="single" w:sz="4" w:space="0" w:color="000000"/>
              <w:left w:val="single" w:sz="4" w:space="0" w:color="000000"/>
              <w:bottom w:val="single" w:sz="4" w:space="0" w:color="000000"/>
              <w:right w:val="single" w:sz="4" w:space="0" w:color="auto"/>
            </w:tcBorders>
            <w:vAlign w:val="center"/>
          </w:tcPr>
          <w:p w:rsidR="00710878" w:rsidRPr="00710878" w:rsidRDefault="003873B7" w:rsidP="003873B7">
            <w:pPr>
              <w:widowControl w:val="0"/>
              <w:autoSpaceDE w:val="0"/>
              <w:snapToGrid w:val="0"/>
              <w:spacing w:after="0" w:line="240" w:lineRule="auto"/>
              <w:jc w:val="center"/>
              <w:rPr>
                <w:rFonts w:ascii="Times New Roman" w:hAnsi="Times New Roman" w:cs="Times New Roman"/>
                <w:b/>
                <w:sz w:val="24"/>
                <w:szCs w:val="24"/>
              </w:rPr>
            </w:pPr>
            <w:r>
              <w:rPr>
                <w:rFonts w:ascii="Times New Roman" w:hAnsi="Times New Roman" w:cs="Times New Roman"/>
                <w:b/>
                <w:i/>
                <w:sz w:val="24"/>
                <w:szCs w:val="24"/>
              </w:rPr>
              <w:t xml:space="preserve">Информационное и кадровое </w:t>
            </w:r>
            <w:r w:rsidR="00710878" w:rsidRPr="00710878">
              <w:rPr>
                <w:rFonts w:ascii="Times New Roman" w:hAnsi="Times New Roman" w:cs="Times New Roman"/>
                <w:b/>
                <w:i/>
                <w:sz w:val="24"/>
                <w:szCs w:val="24"/>
              </w:rPr>
              <w:t>обеспечение энергосбережения</w:t>
            </w:r>
          </w:p>
        </w:tc>
      </w:tr>
      <w:tr w:rsidR="00710878" w:rsidRPr="00710878" w:rsidTr="003873B7">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2.1.</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3873B7">
            <w:pPr>
              <w:pStyle w:val="210"/>
              <w:snapToGrid w:val="0"/>
              <w:ind w:firstLine="0"/>
              <w:jc w:val="left"/>
              <w:rPr>
                <w:i/>
                <w:sz w:val="24"/>
                <w:szCs w:val="24"/>
              </w:rPr>
            </w:pPr>
            <w:proofErr w:type="gramStart"/>
            <w:r w:rsidRPr="00710878">
              <w:rPr>
                <w:i/>
                <w:sz w:val="24"/>
                <w:szCs w:val="24"/>
              </w:rPr>
              <w:t>Обучение по подготовке</w:t>
            </w:r>
            <w:proofErr w:type="gramEnd"/>
            <w:r w:rsidRPr="00710878">
              <w:rPr>
                <w:i/>
                <w:sz w:val="24"/>
                <w:szCs w:val="24"/>
              </w:rPr>
              <w:t xml:space="preserve"> и повышению квалификации специалистов в области энергосбережения и повышения энергетической эффективности.</w:t>
            </w:r>
          </w:p>
        </w:tc>
        <w:tc>
          <w:tcPr>
            <w:tcW w:w="1140" w:type="dxa"/>
            <w:gridSpan w:val="2"/>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64,0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64,0</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57"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Местный бюджет</w:t>
            </w:r>
          </w:p>
        </w:tc>
        <w:tc>
          <w:tcPr>
            <w:tcW w:w="95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г.</w:t>
            </w:r>
          </w:p>
        </w:tc>
        <w:tc>
          <w:tcPr>
            <w:tcW w:w="191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Приокский</w:t>
            </w:r>
            <w:proofErr w:type="spellEnd"/>
            <w:r w:rsidRPr="00710878">
              <w:rPr>
                <w:rFonts w:ascii="Times New Roman" w:hAnsi="Times New Roman" w:cs="Times New Roman"/>
                <w:sz w:val="24"/>
                <w:szCs w:val="24"/>
              </w:rPr>
              <w:t xml:space="preserve"> филиал ФГУ «</w:t>
            </w:r>
            <w:proofErr w:type="spellStart"/>
            <w:r w:rsidRPr="00710878">
              <w:rPr>
                <w:rFonts w:ascii="Times New Roman" w:hAnsi="Times New Roman" w:cs="Times New Roman"/>
                <w:sz w:val="24"/>
                <w:szCs w:val="24"/>
              </w:rPr>
              <w:t>УэиЭ</w:t>
            </w:r>
            <w:proofErr w:type="spellEnd"/>
            <w:r w:rsidRPr="00710878">
              <w:rPr>
                <w:rFonts w:ascii="Times New Roman" w:hAnsi="Times New Roman" w:cs="Times New Roman"/>
                <w:sz w:val="24"/>
                <w:szCs w:val="24"/>
              </w:rPr>
              <w:t>»</w:t>
            </w:r>
          </w:p>
        </w:tc>
      </w:tr>
      <w:tr w:rsidR="00710878" w:rsidRPr="00710878" w:rsidTr="003873B7">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b w:val="0"/>
                <w:i/>
                <w:sz w:val="24"/>
                <w:szCs w:val="24"/>
              </w:rPr>
            </w:pP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3873B7">
            <w:pPr>
              <w:pStyle w:val="210"/>
              <w:snapToGrid w:val="0"/>
              <w:ind w:firstLine="0"/>
              <w:jc w:val="center"/>
              <w:rPr>
                <w:b/>
                <w:i/>
                <w:sz w:val="24"/>
                <w:szCs w:val="24"/>
              </w:rPr>
            </w:pPr>
            <w:r w:rsidRPr="00710878">
              <w:rPr>
                <w:b/>
                <w:i/>
                <w:sz w:val="24"/>
                <w:szCs w:val="24"/>
              </w:rPr>
              <w:t>Всего:</w:t>
            </w:r>
          </w:p>
        </w:tc>
        <w:tc>
          <w:tcPr>
            <w:tcW w:w="1140" w:type="dxa"/>
            <w:gridSpan w:val="2"/>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64,0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64,0</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57"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
        </w:tc>
        <w:tc>
          <w:tcPr>
            <w:tcW w:w="95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
        </w:tc>
        <w:tc>
          <w:tcPr>
            <w:tcW w:w="191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sz w:val="24"/>
                <w:szCs w:val="24"/>
              </w:rPr>
            </w:pPr>
          </w:p>
        </w:tc>
      </w:tr>
      <w:tr w:rsidR="00710878" w:rsidRPr="00710878" w:rsidTr="003873B7">
        <w:trPr>
          <w:trHeight w:val="60"/>
        </w:trPr>
        <w:tc>
          <w:tcPr>
            <w:tcW w:w="707" w:type="dxa"/>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3.</w:t>
            </w:r>
          </w:p>
        </w:tc>
        <w:tc>
          <w:tcPr>
            <w:tcW w:w="15276" w:type="dxa"/>
            <w:gridSpan w:val="1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873B7">
            <w:pPr>
              <w:widowControl w:val="0"/>
              <w:autoSpaceDE w:val="0"/>
              <w:snapToGrid w:val="0"/>
              <w:spacing w:after="0" w:line="240" w:lineRule="auto"/>
              <w:jc w:val="center"/>
              <w:rPr>
                <w:rFonts w:ascii="Times New Roman" w:hAnsi="Times New Roman" w:cs="Times New Roman"/>
                <w:i/>
                <w:sz w:val="24"/>
                <w:szCs w:val="24"/>
              </w:rPr>
            </w:pPr>
            <w:r w:rsidRPr="00710878">
              <w:rPr>
                <w:rFonts w:ascii="Times New Roman" w:hAnsi="Times New Roman" w:cs="Times New Roman"/>
                <w:b/>
                <w:i/>
                <w:sz w:val="24"/>
                <w:szCs w:val="24"/>
              </w:rPr>
              <w:t>Учет энергетических ресурсов</w:t>
            </w:r>
          </w:p>
        </w:tc>
      </w:tr>
      <w:tr w:rsidR="00710878" w:rsidRPr="00710878" w:rsidTr="002C50D1">
        <w:trPr>
          <w:trHeight w:val="60"/>
        </w:trPr>
        <w:tc>
          <w:tcPr>
            <w:tcW w:w="707" w:type="dxa"/>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3.1.</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3873B7">
            <w:pPr>
              <w:pStyle w:val="210"/>
              <w:snapToGrid w:val="0"/>
              <w:ind w:firstLine="0"/>
              <w:jc w:val="left"/>
              <w:rPr>
                <w:i/>
                <w:sz w:val="24"/>
                <w:szCs w:val="24"/>
              </w:rPr>
            </w:pPr>
            <w:r w:rsidRPr="00710878">
              <w:rPr>
                <w:i/>
                <w:sz w:val="24"/>
                <w:szCs w:val="24"/>
              </w:rPr>
              <w:t xml:space="preserve">Внедрение необходимого количества узлов  учета тепловой энергии в зданиях </w:t>
            </w:r>
            <w:r w:rsidRPr="00710878">
              <w:rPr>
                <w:i/>
                <w:sz w:val="24"/>
                <w:szCs w:val="24"/>
              </w:rPr>
              <w:lastRenderedPageBreak/>
              <w:t xml:space="preserve">бюджетных организаций </w:t>
            </w:r>
          </w:p>
        </w:tc>
        <w:tc>
          <w:tcPr>
            <w:tcW w:w="1140" w:type="dxa"/>
            <w:gridSpan w:val="2"/>
            <w:tcBorders>
              <w:top w:val="single" w:sz="4" w:space="0" w:color="000000"/>
              <w:left w:val="single" w:sz="4" w:space="0" w:color="000000"/>
              <w:bottom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lastRenderedPageBreak/>
              <w:t>200,0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30390A">
              <w:rPr>
                <w:rFonts w:ascii="Times New Roman" w:hAnsi="Times New Roman" w:cs="Times New Roman"/>
                <w:sz w:val="24"/>
                <w:szCs w:val="24"/>
              </w:rPr>
              <w:t>-</w:t>
            </w:r>
          </w:p>
        </w:tc>
        <w:tc>
          <w:tcPr>
            <w:tcW w:w="957"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9C13AD">
              <w:rPr>
                <w:rFonts w:ascii="Times New Roman" w:hAnsi="Times New Roman" w:cs="Times New Roman"/>
                <w:sz w:val="24"/>
                <w:szCs w:val="24"/>
                <w:highlight w:val="yellow"/>
              </w:rPr>
              <w:t>200,0</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16227F" w:rsidP="002C50D1">
            <w:pPr>
              <w:widowControl w:val="0"/>
              <w:autoSpaceDE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Бюджет поселений</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2012г.</w:t>
            </w:r>
          </w:p>
        </w:tc>
        <w:tc>
          <w:tcPr>
            <w:tcW w:w="1878"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Администрация Трубчевского </w:t>
            </w:r>
            <w:r w:rsidRPr="00710878">
              <w:rPr>
                <w:rFonts w:ascii="Times New Roman" w:hAnsi="Times New Roman" w:cs="Times New Roman"/>
                <w:sz w:val="24"/>
                <w:szCs w:val="24"/>
              </w:rPr>
              <w:lastRenderedPageBreak/>
              <w:t>района, Адм.</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Усохского</w:t>
            </w:r>
            <w:proofErr w:type="spellEnd"/>
            <w:r w:rsidRPr="00710878">
              <w:rPr>
                <w:rFonts w:ascii="Times New Roman" w:hAnsi="Times New Roman" w:cs="Times New Roman"/>
                <w:sz w:val="24"/>
                <w:szCs w:val="24"/>
              </w:rPr>
              <w:t xml:space="preserve"> </w:t>
            </w:r>
            <w:proofErr w:type="spellStart"/>
            <w:proofErr w:type="gramStart"/>
            <w:r w:rsidRPr="00710878">
              <w:rPr>
                <w:rFonts w:ascii="Times New Roman" w:hAnsi="Times New Roman" w:cs="Times New Roman"/>
                <w:sz w:val="24"/>
                <w:szCs w:val="24"/>
              </w:rPr>
              <w:t>сельс</w:t>
            </w:r>
            <w:proofErr w:type="spellEnd"/>
            <w:r w:rsidRPr="00710878">
              <w:rPr>
                <w:rFonts w:ascii="Times New Roman" w:hAnsi="Times New Roman" w:cs="Times New Roman"/>
                <w:sz w:val="24"/>
                <w:szCs w:val="24"/>
              </w:rPr>
              <w:t>-кого</w:t>
            </w:r>
            <w:proofErr w:type="gramEnd"/>
            <w:r w:rsidRPr="00710878">
              <w:rPr>
                <w:rFonts w:ascii="Times New Roman" w:hAnsi="Times New Roman" w:cs="Times New Roman"/>
                <w:sz w:val="24"/>
                <w:szCs w:val="24"/>
              </w:rPr>
              <w:t xml:space="preserve"> поселения</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lastRenderedPageBreak/>
              <w:t>3.2.</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3873B7">
            <w:pPr>
              <w:pStyle w:val="210"/>
              <w:snapToGrid w:val="0"/>
              <w:ind w:firstLine="0"/>
              <w:jc w:val="left"/>
              <w:rPr>
                <w:i/>
                <w:sz w:val="24"/>
                <w:szCs w:val="24"/>
              </w:rPr>
            </w:pPr>
            <w:r w:rsidRPr="00710878">
              <w:rPr>
                <w:i/>
                <w:sz w:val="24"/>
                <w:szCs w:val="24"/>
              </w:rPr>
              <w:t xml:space="preserve">Установка необходимого количества  счетчиков газового топлива в зданиях бюджетных организаций </w:t>
            </w:r>
          </w:p>
        </w:tc>
        <w:tc>
          <w:tcPr>
            <w:tcW w:w="1140" w:type="dxa"/>
            <w:gridSpan w:val="2"/>
            <w:tcBorders>
              <w:top w:val="single" w:sz="4" w:space="0" w:color="000000"/>
              <w:left w:val="single" w:sz="4" w:space="0" w:color="000000"/>
              <w:bottom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57"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Местный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г.</w:t>
            </w:r>
          </w:p>
        </w:tc>
        <w:tc>
          <w:tcPr>
            <w:tcW w:w="1878"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Администрация Трубчевского района, Адм.</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Юровского сельского поселения</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3.3.</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3873B7">
            <w:pPr>
              <w:pStyle w:val="210"/>
              <w:snapToGrid w:val="0"/>
              <w:ind w:firstLine="0"/>
              <w:jc w:val="left"/>
              <w:rPr>
                <w:i/>
                <w:sz w:val="24"/>
                <w:szCs w:val="24"/>
              </w:rPr>
            </w:pPr>
            <w:r w:rsidRPr="00710878">
              <w:rPr>
                <w:i/>
                <w:sz w:val="24"/>
                <w:szCs w:val="24"/>
              </w:rPr>
              <w:t xml:space="preserve">Установка необходимого количества  счетчиков холодной воды в зданиях бюджетных организаций </w:t>
            </w:r>
          </w:p>
        </w:tc>
        <w:tc>
          <w:tcPr>
            <w:tcW w:w="1140" w:type="dxa"/>
            <w:gridSpan w:val="2"/>
            <w:tcBorders>
              <w:top w:val="single" w:sz="4" w:space="0" w:color="000000"/>
              <w:left w:val="single" w:sz="4" w:space="0" w:color="000000"/>
              <w:bottom w:val="single" w:sz="4" w:space="0" w:color="auto"/>
            </w:tcBorders>
            <w:vAlign w:val="center"/>
          </w:tcPr>
          <w:p w:rsidR="00710878"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710878" w:rsidRPr="00710878">
              <w:rPr>
                <w:rFonts w:ascii="Times New Roman" w:hAnsi="Times New Roman" w:cs="Times New Roman"/>
                <w:sz w:val="24"/>
                <w:szCs w:val="24"/>
              </w:rPr>
              <w:t>5,6</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40,0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9C13AD">
              <w:rPr>
                <w:rFonts w:ascii="Times New Roman" w:hAnsi="Times New Roman" w:cs="Times New Roman"/>
                <w:sz w:val="24"/>
                <w:szCs w:val="24"/>
                <w:highlight w:val="yellow"/>
              </w:rPr>
              <w:t>5,6</w:t>
            </w:r>
          </w:p>
        </w:tc>
        <w:tc>
          <w:tcPr>
            <w:tcW w:w="957"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Местный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2012 г.</w:t>
            </w:r>
          </w:p>
        </w:tc>
        <w:tc>
          <w:tcPr>
            <w:tcW w:w="1878"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Администрация Трубчевского района</w:t>
            </w:r>
          </w:p>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Отдел образования</w:t>
            </w:r>
          </w:p>
        </w:tc>
      </w:tr>
      <w:tr w:rsidR="009C13AD"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9C13AD" w:rsidRPr="00710878" w:rsidRDefault="009C13AD"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3.4</w:t>
            </w:r>
          </w:p>
        </w:tc>
        <w:tc>
          <w:tcPr>
            <w:tcW w:w="4674" w:type="dxa"/>
            <w:tcBorders>
              <w:top w:val="single" w:sz="4" w:space="0" w:color="000000"/>
              <w:left w:val="single" w:sz="4" w:space="0" w:color="000000"/>
              <w:bottom w:val="single" w:sz="4" w:space="0" w:color="000000"/>
            </w:tcBorders>
            <w:vAlign w:val="center"/>
          </w:tcPr>
          <w:p w:rsidR="009C13AD" w:rsidRPr="00710878" w:rsidRDefault="009C13AD" w:rsidP="003873B7">
            <w:pPr>
              <w:pStyle w:val="210"/>
              <w:snapToGrid w:val="0"/>
              <w:ind w:firstLine="0"/>
              <w:jc w:val="left"/>
              <w:rPr>
                <w:i/>
                <w:sz w:val="24"/>
                <w:szCs w:val="24"/>
              </w:rPr>
            </w:pPr>
            <w:r w:rsidRPr="007C0939">
              <w:rPr>
                <w:i/>
                <w:sz w:val="24"/>
                <w:szCs w:val="24"/>
                <w:highlight w:val="yellow"/>
              </w:rPr>
              <w:t>Установка прибора учета холодной воды и замена сантехники</w:t>
            </w:r>
          </w:p>
        </w:tc>
        <w:tc>
          <w:tcPr>
            <w:tcW w:w="1140" w:type="dxa"/>
            <w:gridSpan w:val="2"/>
            <w:tcBorders>
              <w:top w:val="single" w:sz="4" w:space="0" w:color="000000"/>
              <w:left w:val="single" w:sz="4" w:space="0" w:color="000000"/>
              <w:bottom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13,8</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vAlign w:val="center"/>
          </w:tcPr>
          <w:p w:rsidR="009C13AD" w:rsidRPr="009C13AD" w:rsidRDefault="009C13AD" w:rsidP="002C50D1">
            <w:pPr>
              <w:widowControl w:val="0"/>
              <w:autoSpaceDE w:val="0"/>
              <w:snapToGrid w:val="0"/>
              <w:spacing w:after="0" w:line="240" w:lineRule="auto"/>
              <w:jc w:val="center"/>
              <w:rPr>
                <w:rFonts w:ascii="Times New Roman" w:hAnsi="Times New Roman" w:cs="Times New Roman"/>
                <w:sz w:val="24"/>
                <w:szCs w:val="24"/>
                <w:highlight w:val="yellow"/>
              </w:rPr>
            </w:pPr>
            <w:r w:rsidRPr="009C13AD">
              <w:rPr>
                <w:rFonts w:ascii="Times New Roman" w:hAnsi="Times New Roman" w:cs="Times New Roman"/>
                <w:sz w:val="24"/>
                <w:szCs w:val="24"/>
                <w:highlight w:val="yellow"/>
              </w:rPr>
              <w:t>13,8</w:t>
            </w:r>
          </w:p>
        </w:tc>
        <w:tc>
          <w:tcPr>
            <w:tcW w:w="957"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31562C">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Местный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31562C">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2012 г.</w:t>
            </w:r>
          </w:p>
        </w:tc>
        <w:tc>
          <w:tcPr>
            <w:tcW w:w="1878" w:type="dxa"/>
            <w:tcBorders>
              <w:top w:val="single" w:sz="4" w:space="0" w:color="000000"/>
              <w:left w:val="single" w:sz="4" w:space="0" w:color="auto"/>
              <w:bottom w:val="single" w:sz="4" w:space="0" w:color="000000"/>
              <w:right w:val="single" w:sz="4" w:space="0" w:color="auto"/>
            </w:tcBorders>
            <w:vAlign w:val="center"/>
          </w:tcPr>
          <w:p w:rsidR="009C13AD" w:rsidRPr="00710878" w:rsidRDefault="009C13AD" w:rsidP="009C13AD">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Администрация Трубчевского района</w:t>
            </w:r>
          </w:p>
        </w:tc>
      </w:tr>
      <w:tr w:rsidR="009C13AD"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9C13AD" w:rsidRPr="00710878" w:rsidRDefault="009C13AD"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3.5</w:t>
            </w:r>
          </w:p>
        </w:tc>
        <w:tc>
          <w:tcPr>
            <w:tcW w:w="4674" w:type="dxa"/>
            <w:tcBorders>
              <w:top w:val="single" w:sz="4" w:space="0" w:color="000000"/>
              <w:left w:val="single" w:sz="4" w:space="0" w:color="000000"/>
              <w:bottom w:val="single" w:sz="4" w:space="0" w:color="000000"/>
            </w:tcBorders>
            <w:vAlign w:val="center"/>
          </w:tcPr>
          <w:p w:rsidR="009C13AD" w:rsidRPr="00710878" w:rsidRDefault="009C13AD" w:rsidP="003873B7">
            <w:pPr>
              <w:pStyle w:val="210"/>
              <w:snapToGrid w:val="0"/>
              <w:ind w:firstLine="0"/>
              <w:jc w:val="left"/>
              <w:rPr>
                <w:i/>
                <w:sz w:val="24"/>
                <w:szCs w:val="24"/>
              </w:rPr>
            </w:pPr>
            <w:r w:rsidRPr="00710878">
              <w:rPr>
                <w:i/>
                <w:sz w:val="24"/>
                <w:szCs w:val="24"/>
              </w:rPr>
              <w:t>Замена счетчика горячей воды в зданиях бюджетных организаций</w:t>
            </w:r>
          </w:p>
        </w:tc>
        <w:tc>
          <w:tcPr>
            <w:tcW w:w="1140" w:type="dxa"/>
            <w:gridSpan w:val="2"/>
            <w:tcBorders>
              <w:top w:val="single" w:sz="4" w:space="0" w:color="000000"/>
              <w:left w:val="single" w:sz="4" w:space="0" w:color="000000"/>
              <w:bottom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28,0</w:t>
            </w:r>
          </w:p>
        </w:tc>
        <w:tc>
          <w:tcPr>
            <w:tcW w:w="957"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Местный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2012 г.</w:t>
            </w:r>
          </w:p>
        </w:tc>
        <w:tc>
          <w:tcPr>
            <w:tcW w:w="1878" w:type="dxa"/>
            <w:tcBorders>
              <w:top w:val="single" w:sz="4" w:space="0" w:color="000000"/>
              <w:left w:val="single" w:sz="4" w:space="0" w:color="auto"/>
              <w:bottom w:val="single" w:sz="4" w:space="0" w:color="000000"/>
              <w:right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Администрация Трубчевского района</w:t>
            </w:r>
          </w:p>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Отдел образования</w:t>
            </w:r>
          </w:p>
        </w:tc>
      </w:tr>
      <w:tr w:rsidR="009C13AD"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9C13AD" w:rsidRPr="00710878" w:rsidRDefault="009C13AD" w:rsidP="003873B7">
            <w:pPr>
              <w:widowControl w:val="0"/>
              <w:autoSpaceDE w:val="0"/>
              <w:snapToGrid w:val="0"/>
              <w:spacing w:after="0" w:line="240" w:lineRule="auto"/>
              <w:jc w:val="center"/>
              <w:rPr>
                <w:rStyle w:val="ad"/>
                <w:rFonts w:ascii="Times New Roman" w:hAnsi="Times New Roman" w:cs="Times New Roman"/>
                <w:b w:val="0"/>
                <w:i/>
                <w:sz w:val="24"/>
                <w:szCs w:val="24"/>
              </w:rPr>
            </w:pPr>
            <w:r>
              <w:rPr>
                <w:rStyle w:val="ad"/>
                <w:rFonts w:ascii="Times New Roman" w:hAnsi="Times New Roman" w:cs="Times New Roman"/>
                <w:b w:val="0"/>
                <w:i/>
                <w:sz w:val="24"/>
                <w:szCs w:val="24"/>
              </w:rPr>
              <w:t>3.6</w:t>
            </w:r>
          </w:p>
        </w:tc>
        <w:tc>
          <w:tcPr>
            <w:tcW w:w="4674" w:type="dxa"/>
            <w:tcBorders>
              <w:top w:val="single" w:sz="4" w:space="0" w:color="000000"/>
              <w:left w:val="single" w:sz="4" w:space="0" w:color="000000"/>
              <w:bottom w:val="single" w:sz="4" w:space="0" w:color="000000"/>
            </w:tcBorders>
            <w:vAlign w:val="center"/>
          </w:tcPr>
          <w:p w:rsidR="009C13AD" w:rsidRPr="00710878" w:rsidRDefault="009C13AD" w:rsidP="003873B7">
            <w:pPr>
              <w:pStyle w:val="210"/>
              <w:snapToGrid w:val="0"/>
              <w:ind w:firstLine="0"/>
              <w:jc w:val="left"/>
              <w:rPr>
                <w:i/>
                <w:sz w:val="24"/>
                <w:szCs w:val="24"/>
              </w:rPr>
            </w:pPr>
            <w:r w:rsidRPr="00710878">
              <w:rPr>
                <w:i/>
                <w:sz w:val="24"/>
                <w:szCs w:val="24"/>
              </w:rPr>
              <w:t>Установка счетчика холодной воды и замена ветхих водопроводных и канализационных сетей</w:t>
            </w:r>
          </w:p>
        </w:tc>
        <w:tc>
          <w:tcPr>
            <w:tcW w:w="1140" w:type="dxa"/>
            <w:gridSpan w:val="2"/>
            <w:tcBorders>
              <w:top w:val="single" w:sz="4" w:space="0" w:color="000000"/>
              <w:left w:val="single" w:sz="4" w:space="0" w:color="000000"/>
              <w:bottom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45,0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45,0</w:t>
            </w:r>
          </w:p>
        </w:tc>
        <w:tc>
          <w:tcPr>
            <w:tcW w:w="1134"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57"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Местный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г.</w:t>
            </w:r>
          </w:p>
        </w:tc>
        <w:tc>
          <w:tcPr>
            <w:tcW w:w="1878" w:type="dxa"/>
            <w:tcBorders>
              <w:top w:val="single" w:sz="4" w:space="0" w:color="000000"/>
              <w:left w:val="single" w:sz="4" w:space="0" w:color="auto"/>
              <w:bottom w:val="single" w:sz="4" w:space="0" w:color="000000"/>
              <w:right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Администрация Трубчевского района</w:t>
            </w:r>
          </w:p>
        </w:tc>
      </w:tr>
      <w:tr w:rsidR="009C13AD"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9C13AD" w:rsidRPr="00710878" w:rsidRDefault="009C13AD" w:rsidP="003873B7">
            <w:pPr>
              <w:widowControl w:val="0"/>
              <w:autoSpaceDE w:val="0"/>
              <w:snapToGrid w:val="0"/>
              <w:spacing w:after="0" w:line="240" w:lineRule="auto"/>
              <w:jc w:val="center"/>
              <w:rPr>
                <w:rStyle w:val="ad"/>
                <w:rFonts w:ascii="Times New Roman" w:hAnsi="Times New Roman" w:cs="Times New Roman"/>
                <w:b w:val="0"/>
                <w:i/>
                <w:sz w:val="24"/>
                <w:szCs w:val="24"/>
              </w:rPr>
            </w:pPr>
          </w:p>
        </w:tc>
        <w:tc>
          <w:tcPr>
            <w:tcW w:w="4674" w:type="dxa"/>
            <w:tcBorders>
              <w:top w:val="single" w:sz="4" w:space="0" w:color="000000"/>
              <w:left w:val="single" w:sz="4" w:space="0" w:color="000000"/>
              <w:bottom w:val="single" w:sz="4" w:space="0" w:color="000000"/>
            </w:tcBorders>
            <w:vAlign w:val="center"/>
          </w:tcPr>
          <w:p w:rsidR="009C13AD" w:rsidRPr="00710878" w:rsidRDefault="009C13AD" w:rsidP="002C50D1">
            <w:pPr>
              <w:pStyle w:val="210"/>
              <w:snapToGrid w:val="0"/>
              <w:ind w:firstLine="0"/>
              <w:jc w:val="center"/>
              <w:rPr>
                <w:i/>
                <w:sz w:val="24"/>
                <w:szCs w:val="24"/>
              </w:rPr>
            </w:pPr>
            <w:r w:rsidRPr="00710878">
              <w:rPr>
                <w:b/>
                <w:i/>
                <w:sz w:val="24"/>
                <w:szCs w:val="24"/>
              </w:rPr>
              <w:t>Всего:</w:t>
            </w:r>
          </w:p>
        </w:tc>
        <w:tc>
          <w:tcPr>
            <w:tcW w:w="1140" w:type="dxa"/>
            <w:gridSpan w:val="2"/>
            <w:tcBorders>
              <w:top w:val="single" w:sz="4" w:space="0" w:color="000000"/>
              <w:left w:val="single" w:sz="4" w:space="0" w:color="000000"/>
              <w:bottom w:val="single" w:sz="4" w:space="0" w:color="auto"/>
            </w:tcBorders>
            <w:vAlign w:val="center"/>
          </w:tcPr>
          <w:p w:rsidR="009C13AD" w:rsidRPr="00710878" w:rsidRDefault="009C13AD" w:rsidP="009C13AD">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w:t>
            </w:r>
            <w:r>
              <w:rPr>
                <w:rFonts w:ascii="Times New Roman" w:hAnsi="Times New Roman" w:cs="Times New Roman"/>
                <w:b/>
                <w:sz w:val="24"/>
                <w:szCs w:val="24"/>
              </w:rPr>
              <w:t>46,78</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100,0</w:t>
            </w:r>
          </w:p>
        </w:tc>
        <w:tc>
          <w:tcPr>
            <w:tcW w:w="1134"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46,78</w:t>
            </w:r>
          </w:p>
        </w:tc>
        <w:tc>
          <w:tcPr>
            <w:tcW w:w="957"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9C13AD" w:rsidRPr="009C13AD" w:rsidRDefault="009C13AD" w:rsidP="002C50D1">
            <w:pPr>
              <w:widowControl w:val="0"/>
              <w:autoSpaceDE w:val="0"/>
              <w:snapToGrid w:val="0"/>
              <w:spacing w:after="0" w:line="240" w:lineRule="auto"/>
              <w:jc w:val="center"/>
              <w:rPr>
                <w:rFonts w:ascii="Times New Roman" w:hAnsi="Times New Roman" w:cs="Times New Roman"/>
                <w:b/>
                <w:sz w:val="24"/>
                <w:szCs w:val="24"/>
              </w:rPr>
            </w:pPr>
            <w:r w:rsidRPr="009C13AD">
              <w:rPr>
                <w:rFonts w:ascii="Times New Roman" w:hAnsi="Times New Roman" w:cs="Times New Roman"/>
                <w:b/>
                <w:sz w:val="24"/>
                <w:szCs w:val="24"/>
              </w:rPr>
              <w:t>200,0</w:t>
            </w:r>
          </w:p>
        </w:tc>
        <w:tc>
          <w:tcPr>
            <w:tcW w:w="1383"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p>
        </w:tc>
        <w:tc>
          <w:tcPr>
            <w:tcW w:w="1878" w:type="dxa"/>
            <w:tcBorders>
              <w:top w:val="single" w:sz="4" w:space="0" w:color="000000"/>
              <w:left w:val="single" w:sz="4" w:space="0" w:color="auto"/>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p>
        </w:tc>
      </w:tr>
      <w:tr w:rsidR="009C13AD" w:rsidRPr="00710878" w:rsidTr="002C50D1">
        <w:trPr>
          <w:trHeight w:val="60"/>
        </w:trPr>
        <w:tc>
          <w:tcPr>
            <w:tcW w:w="707" w:type="dxa"/>
            <w:tcBorders>
              <w:top w:val="single" w:sz="4" w:space="0" w:color="000000"/>
              <w:left w:val="single" w:sz="4" w:space="0" w:color="000000"/>
              <w:bottom w:val="single" w:sz="4" w:space="0" w:color="000000"/>
            </w:tcBorders>
            <w:vAlign w:val="center"/>
          </w:tcPr>
          <w:p w:rsidR="009C13AD" w:rsidRPr="00710878" w:rsidRDefault="009C13AD" w:rsidP="003873B7">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4.</w:t>
            </w:r>
          </w:p>
        </w:tc>
        <w:tc>
          <w:tcPr>
            <w:tcW w:w="15276" w:type="dxa"/>
            <w:gridSpan w:val="13"/>
            <w:tcBorders>
              <w:top w:val="single" w:sz="4" w:space="0" w:color="000000"/>
              <w:left w:val="single" w:sz="4" w:space="0" w:color="000000"/>
              <w:bottom w:val="single" w:sz="4" w:space="0" w:color="000000"/>
              <w:right w:val="single" w:sz="4" w:space="0" w:color="auto"/>
            </w:tcBorders>
            <w:vAlign w:val="center"/>
          </w:tcPr>
          <w:p w:rsidR="009C13AD" w:rsidRPr="009C13AD" w:rsidRDefault="009C13AD" w:rsidP="002C50D1">
            <w:pPr>
              <w:widowControl w:val="0"/>
              <w:autoSpaceDE w:val="0"/>
              <w:snapToGrid w:val="0"/>
              <w:spacing w:after="0" w:line="240" w:lineRule="auto"/>
              <w:jc w:val="center"/>
              <w:rPr>
                <w:rFonts w:ascii="Times New Roman" w:hAnsi="Times New Roman" w:cs="Times New Roman"/>
                <w:sz w:val="24"/>
                <w:szCs w:val="24"/>
              </w:rPr>
            </w:pPr>
            <w:r w:rsidRPr="009C13AD">
              <w:rPr>
                <w:rStyle w:val="ad"/>
                <w:rFonts w:ascii="Times New Roman" w:hAnsi="Times New Roman" w:cs="Times New Roman"/>
                <w:i/>
                <w:color w:val="auto"/>
                <w:sz w:val="24"/>
                <w:szCs w:val="24"/>
              </w:rPr>
              <w:t>Технические мероприятия</w:t>
            </w:r>
          </w:p>
        </w:tc>
      </w:tr>
      <w:tr w:rsidR="009C13AD"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9C13AD" w:rsidRPr="00710878" w:rsidRDefault="009C13AD"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4.1</w:t>
            </w:r>
          </w:p>
        </w:tc>
        <w:tc>
          <w:tcPr>
            <w:tcW w:w="4674" w:type="dxa"/>
            <w:tcBorders>
              <w:top w:val="single" w:sz="4" w:space="0" w:color="000000"/>
              <w:left w:val="single" w:sz="4" w:space="0" w:color="000000"/>
              <w:bottom w:val="single" w:sz="4" w:space="0" w:color="000000"/>
            </w:tcBorders>
            <w:vAlign w:val="center"/>
          </w:tcPr>
          <w:p w:rsidR="009C13AD" w:rsidRPr="00710878" w:rsidRDefault="009C13AD" w:rsidP="002C50D1">
            <w:pPr>
              <w:pStyle w:val="210"/>
              <w:snapToGrid w:val="0"/>
              <w:ind w:firstLine="0"/>
              <w:jc w:val="left"/>
              <w:rPr>
                <w:i/>
                <w:sz w:val="24"/>
                <w:szCs w:val="24"/>
              </w:rPr>
            </w:pPr>
            <w:r w:rsidRPr="00710878">
              <w:rPr>
                <w:i/>
                <w:sz w:val="24"/>
                <w:szCs w:val="24"/>
              </w:rPr>
              <w:t xml:space="preserve">Утепление зданий бюджетной сферы:    </w:t>
            </w:r>
            <w:proofErr w:type="gramStart"/>
            <w:r w:rsidRPr="00710878">
              <w:rPr>
                <w:i/>
                <w:sz w:val="24"/>
                <w:szCs w:val="24"/>
              </w:rPr>
              <w:t>-з</w:t>
            </w:r>
            <w:proofErr w:type="gramEnd"/>
            <w:r w:rsidRPr="00710878">
              <w:rPr>
                <w:i/>
                <w:sz w:val="24"/>
                <w:szCs w:val="24"/>
              </w:rPr>
              <w:t xml:space="preserve">амена и ремонт оконных блоков                - замена и ремонт дверных блоков;              - утепление фасадов зданий;                                                                                      </w:t>
            </w:r>
          </w:p>
        </w:tc>
        <w:tc>
          <w:tcPr>
            <w:tcW w:w="1140" w:type="dxa"/>
            <w:gridSpan w:val="2"/>
            <w:tcBorders>
              <w:top w:val="single" w:sz="4" w:space="0" w:color="000000"/>
              <w:left w:val="single" w:sz="4" w:space="0" w:color="000000"/>
              <w:bottom w:val="single" w:sz="4" w:space="0" w:color="auto"/>
            </w:tcBorders>
            <w:vAlign w:val="center"/>
          </w:tcPr>
          <w:p w:rsidR="009C13AD" w:rsidRPr="00710878" w:rsidRDefault="009C13AD" w:rsidP="009C13AD">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r>
              <w:rPr>
                <w:rFonts w:ascii="Times New Roman" w:hAnsi="Times New Roman" w:cs="Times New Roman"/>
                <w:sz w:val="24"/>
                <w:szCs w:val="24"/>
              </w:rPr>
              <w:t>41,01</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153,48</w:t>
            </w:r>
          </w:p>
        </w:tc>
        <w:tc>
          <w:tcPr>
            <w:tcW w:w="957" w:type="dxa"/>
            <w:tcBorders>
              <w:top w:val="single" w:sz="4" w:space="0" w:color="000000"/>
              <w:left w:val="single" w:sz="4" w:space="0" w:color="auto"/>
              <w:bottom w:val="single" w:sz="4" w:space="0" w:color="000000"/>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90,45</w:t>
            </w:r>
          </w:p>
        </w:tc>
        <w:tc>
          <w:tcPr>
            <w:tcW w:w="992" w:type="dxa"/>
            <w:tcBorders>
              <w:top w:val="single" w:sz="4" w:space="0" w:color="000000"/>
              <w:left w:val="single" w:sz="4" w:space="0" w:color="auto"/>
              <w:bottom w:val="single" w:sz="4" w:space="0" w:color="000000"/>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97,08</w:t>
            </w:r>
          </w:p>
        </w:tc>
        <w:tc>
          <w:tcPr>
            <w:tcW w:w="1383"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Местный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 2014</w:t>
            </w:r>
          </w:p>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w:t>
            </w:r>
            <w:proofErr w:type="gramStart"/>
            <w:r w:rsidRPr="00710878">
              <w:rPr>
                <w:rFonts w:ascii="Times New Roman" w:hAnsi="Times New Roman" w:cs="Times New Roman"/>
                <w:sz w:val="24"/>
                <w:szCs w:val="24"/>
              </w:rPr>
              <w:t>г</w:t>
            </w:r>
            <w:proofErr w:type="gramEnd"/>
            <w:r w:rsidRPr="00710878">
              <w:rPr>
                <w:rFonts w:ascii="Times New Roman" w:hAnsi="Times New Roman" w:cs="Times New Roman"/>
                <w:sz w:val="24"/>
                <w:szCs w:val="24"/>
              </w:rPr>
              <w:t>.</w:t>
            </w:r>
          </w:p>
        </w:tc>
        <w:tc>
          <w:tcPr>
            <w:tcW w:w="1878" w:type="dxa"/>
            <w:tcBorders>
              <w:top w:val="single" w:sz="4" w:space="0" w:color="000000"/>
              <w:left w:val="single" w:sz="4" w:space="0" w:color="auto"/>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Администрация Труб</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р</w:t>
            </w:r>
            <w:proofErr w:type="gramEnd"/>
            <w:r w:rsidRPr="00710878">
              <w:rPr>
                <w:rFonts w:ascii="Times New Roman" w:hAnsi="Times New Roman" w:cs="Times New Roman"/>
                <w:sz w:val="24"/>
                <w:szCs w:val="24"/>
              </w:rPr>
              <w:t>-на,</w:t>
            </w:r>
          </w:p>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Руководители бюджет</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о</w:t>
            </w:r>
            <w:proofErr w:type="gramEnd"/>
            <w:r w:rsidRPr="00710878">
              <w:rPr>
                <w:rFonts w:ascii="Times New Roman" w:hAnsi="Times New Roman" w:cs="Times New Roman"/>
                <w:sz w:val="24"/>
                <w:szCs w:val="24"/>
              </w:rPr>
              <w:t>рг.</w:t>
            </w:r>
          </w:p>
        </w:tc>
      </w:tr>
      <w:tr w:rsidR="009C13AD"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9C13AD" w:rsidRPr="00710878" w:rsidRDefault="009C13AD"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4.2</w:t>
            </w:r>
          </w:p>
        </w:tc>
        <w:tc>
          <w:tcPr>
            <w:tcW w:w="4674" w:type="dxa"/>
            <w:tcBorders>
              <w:top w:val="single" w:sz="4" w:space="0" w:color="000000"/>
              <w:left w:val="single" w:sz="4" w:space="0" w:color="000000"/>
              <w:bottom w:val="single" w:sz="4" w:space="0" w:color="000000"/>
            </w:tcBorders>
            <w:vAlign w:val="center"/>
          </w:tcPr>
          <w:p w:rsidR="009C13AD" w:rsidRPr="00710878" w:rsidRDefault="009C13AD" w:rsidP="002C50D1">
            <w:pPr>
              <w:pStyle w:val="210"/>
              <w:snapToGrid w:val="0"/>
              <w:ind w:firstLine="0"/>
              <w:jc w:val="left"/>
              <w:rPr>
                <w:i/>
                <w:sz w:val="24"/>
                <w:szCs w:val="24"/>
              </w:rPr>
            </w:pPr>
            <w:r w:rsidRPr="00710878">
              <w:rPr>
                <w:i/>
                <w:sz w:val="24"/>
                <w:szCs w:val="24"/>
              </w:rPr>
              <w:t>Промывка систем центрального отопления</w:t>
            </w:r>
          </w:p>
        </w:tc>
        <w:tc>
          <w:tcPr>
            <w:tcW w:w="1140" w:type="dxa"/>
            <w:gridSpan w:val="2"/>
            <w:tcBorders>
              <w:top w:val="single" w:sz="4" w:space="0" w:color="000000"/>
              <w:left w:val="single" w:sz="4" w:space="0" w:color="000000"/>
              <w:bottom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801,6</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57" w:type="dxa"/>
            <w:tcBorders>
              <w:top w:val="single" w:sz="4" w:space="0" w:color="000000"/>
              <w:left w:val="single" w:sz="4" w:space="0" w:color="auto"/>
              <w:bottom w:val="single" w:sz="4" w:space="0" w:color="000000"/>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387,25</w:t>
            </w:r>
          </w:p>
        </w:tc>
        <w:tc>
          <w:tcPr>
            <w:tcW w:w="992" w:type="dxa"/>
            <w:tcBorders>
              <w:top w:val="single" w:sz="4" w:space="0" w:color="000000"/>
              <w:left w:val="single" w:sz="4" w:space="0" w:color="auto"/>
              <w:bottom w:val="single" w:sz="4" w:space="0" w:color="000000"/>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414,35</w:t>
            </w:r>
          </w:p>
        </w:tc>
        <w:tc>
          <w:tcPr>
            <w:tcW w:w="1383"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Местный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 2014</w:t>
            </w:r>
          </w:p>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lastRenderedPageBreak/>
              <w:t>г.</w:t>
            </w:r>
            <w:proofErr w:type="gramStart"/>
            <w:r w:rsidRPr="00710878">
              <w:rPr>
                <w:rFonts w:ascii="Times New Roman" w:hAnsi="Times New Roman" w:cs="Times New Roman"/>
                <w:sz w:val="24"/>
                <w:szCs w:val="24"/>
              </w:rPr>
              <w:t>г</w:t>
            </w:r>
            <w:proofErr w:type="gramEnd"/>
            <w:r w:rsidRPr="00710878">
              <w:rPr>
                <w:rFonts w:ascii="Times New Roman" w:hAnsi="Times New Roman" w:cs="Times New Roman"/>
                <w:sz w:val="24"/>
                <w:szCs w:val="24"/>
              </w:rPr>
              <w:t>.</w:t>
            </w:r>
          </w:p>
        </w:tc>
        <w:tc>
          <w:tcPr>
            <w:tcW w:w="1878" w:type="dxa"/>
            <w:tcBorders>
              <w:top w:val="single" w:sz="4" w:space="0" w:color="000000"/>
              <w:left w:val="single" w:sz="4" w:space="0" w:color="auto"/>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lastRenderedPageBreak/>
              <w:t>Администрация Труб</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р</w:t>
            </w:r>
            <w:proofErr w:type="gramEnd"/>
            <w:r w:rsidRPr="00710878">
              <w:rPr>
                <w:rFonts w:ascii="Times New Roman" w:hAnsi="Times New Roman" w:cs="Times New Roman"/>
                <w:sz w:val="24"/>
                <w:szCs w:val="24"/>
              </w:rPr>
              <w:t>-на,</w:t>
            </w:r>
          </w:p>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lastRenderedPageBreak/>
              <w:t>Руководители бюджет</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о</w:t>
            </w:r>
            <w:proofErr w:type="gramEnd"/>
            <w:r w:rsidRPr="00710878">
              <w:rPr>
                <w:rFonts w:ascii="Times New Roman" w:hAnsi="Times New Roman" w:cs="Times New Roman"/>
                <w:sz w:val="24"/>
                <w:szCs w:val="24"/>
              </w:rPr>
              <w:t>рг.</w:t>
            </w:r>
          </w:p>
        </w:tc>
      </w:tr>
      <w:tr w:rsidR="009C13AD"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9C13AD" w:rsidRPr="00710878" w:rsidRDefault="009C13AD" w:rsidP="003873B7">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lastRenderedPageBreak/>
              <w:t>4.3</w:t>
            </w:r>
          </w:p>
        </w:tc>
        <w:tc>
          <w:tcPr>
            <w:tcW w:w="4674" w:type="dxa"/>
            <w:tcBorders>
              <w:top w:val="single" w:sz="4" w:space="0" w:color="000000"/>
              <w:left w:val="single" w:sz="4" w:space="0" w:color="000000"/>
              <w:bottom w:val="single" w:sz="4" w:space="0" w:color="000000"/>
            </w:tcBorders>
            <w:vAlign w:val="center"/>
          </w:tcPr>
          <w:p w:rsidR="009C13AD" w:rsidRPr="00710878" w:rsidRDefault="009C13AD" w:rsidP="002C50D1">
            <w:pPr>
              <w:pStyle w:val="210"/>
              <w:snapToGrid w:val="0"/>
              <w:ind w:firstLine="0"/>
              <w:jc w:val="left"/>
              <w:rPr>
                <w:i/>
                <w:sz w:val="24"/>
                <w:szCs w:val="24"/>
              </w:rPr>
            </w:pPr>
            <w:r w:rsidRPr="00710878">
              <w:rPr>
                <w:i/>
                <w:sz w:val="24"/>
                <w:szCs w:val="24"/>
              </w:rPr>
              <w:t>Гидравлический расчет и наладка систем отопления</w:t>
            </w:r>
          </w:p>
        </w:tc>
        <w:tc>
          <w:tcPr>
            <w:tcW w:w="1140" w:type="dxa"/>
            <w:gridSpan w:val="2"/>
            <w:tcBorders>
              <w:top w:val="single" w:sz="4" w:space="0" w:color="000000"/>
              <w:left w:val="single" w:sz="4" w:space="0" w:color="000000"/>
              <w:bottom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1203,33</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57" w:type="dxa"/>
            <w:tcBorders>
              <w:top w:val="single" w:sz="4" w:space="0" w:color="000000"/>
              <w:left w:val="single" w:sz="4" w:space="0" w:color="auto"/>
              <w:bottom w:val="single" w:sz="4" w:space="0" w:color="000000"/>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581,32</w:t>
            </w:r>
          </w:p>
        </w:tc>
        <w:tc>
          <w:tcPr>
            <w:tcW w:w="992" w:type="dxa"/>
            <w:tcBorders>
              <w:top w:val="single" w:sz="4" w:space="0" w:color="000000"/>
              <w:left w:val="single" w:sz="4" w:space="0" w:color="auto"/>
              <w:bottom w:val="single" w:sz="4" w:space="0" w:color="000000"/>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622,01</w:t>
            </w:r>
          </w:p>
        </w:tc>
        <w:tc>
          <w:tcPr>
            <w:tcW w:w="1383"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Местный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 2014</w:t>
            </w:r>
          </w:p>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w:t>
            </w:r>
            <w:proofErr w:type="gramStart"/>
            <w:r w:rsidRPr="00710878">
              <w:rPr>
                <w:rFonts w:ascii="Times New Roman" w:hAnsi="Times New Roman" w:cs="Times New Roman"/>
                <w:sz w:val="24"/>
                <w:szCs w:val="24"/>
              </w:rPr>
              <w:t>г</w:t>
            </w:r>
            <w:proofErr w:type="gramEnd"/>
            <w:r w:rsidRPr="00710878">
              <w:rPr>
                <w:rFonts w:ascii="Times New Roman" w:hAnsi="Times New Roman" w:cs="Times New Roman"/>
                <w:sz w:val="24"/>
                <w:szCs w:val="24"/>
              </w:rPr>
              <w:t>.</w:t>
            </w:r>
          </w:p>
        </w:tc>
        <w:tc>
          <w:tcPr>
            <w:tcW w:w="1878" w:type="dxa"/>
            <w:tcBorders>
              <w:top w:val="single" w:sz="4" w:space="0" w:color="000000"/>
              <w:left w:val="single" w:sz="4" w:space="0" w:color="auto"/>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Администрация Труб</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р</w:t>
            </w:r>
            <w:proofErr w:type="gramEnd"/>
            <w:r w:rsidRPr="00710878">
              <w:rPr>
                <w:rFonts w:ascii="Times New Roman" w:hAnsi="Times New Roman" w:cs="Times New Roman"/>
                <w:sz w:val="24"/>
                <w:szCs w:val="24"/>
              </w:rPr>
              <w:t>-на,</w:t>
            </w:r>
          </w:p>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Руководители бюджет</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о</w:t>
            </w:r>
            <w:proofErr w:type="gramEnd"/>
            <w:r w:rsidRPr="00710878">
              <w:rPr>
                <w:rFonts w:ascii="Times New Roman" w:hAnsi="Times New Roman" w:cs="Times New Roman"/>
                <w:sz w:val="24"/>
                <w:szCs w:val="24"/>
              </w:rPr>
              <w:t>рг.</w:t>
            </w:r>
          </w:p>
        </w:tc>
      </w:tr>
      <w:tr w:rsidR="009C13AD"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9C13AD" w:rsidRPr="00710878" w:rsidRDefault="009C13AD" w:rsidP="003873B7">
            <w:pPr>
              <w:widowControl w:val="0"/>
              <w:autoSpaceDE w:val="0"/>
              <w:snapToGrid w:val="0"/>
              <w:spacing w:after="0" w:line="240" w:lineRule="auto"/>
              <w:jc w:val="center"/>
              <w:rPr>
                <w:rStyle w:val="ad"/>
                <w:rFonts w:ascii="Times New Roman" w:hAnsi="Times New Roman" w:cs="Times New Roman"/>
                <w:b w:val="0"/>
                <w:sz w:val="24"/>
                <w:szCs w:val="24"/>
              </w:rPr>
            </w:pPr>
            <w:r w:rsidRPr="00710878">
              <w:rPr>
                <w:rStyle w:val="ad"/>
                <w:rFonts w:ascii="Times New Roman" w:hAnsi="Times New Roman" w:cs="Times New Roman"/>
                <w:b w:val="0"/>
                <w:sz w:val="24"/>
                <w:szCs w:val="24"/>
              </w:rPr>
              <w:t>4.4</w:t>
            </w:r>
          </w:p>
        </w:tc>
        <w:tc>
          <w:tcPr>
            <w:tcW w:w="4674" w:type="dxa"/>
            <w:tcBorders>
              <w:top w:val="single" w:sz="4" w:space="0" w:color="000000"/>
              <w:left w:val="single" w:sz="4" w:space="0" w:color="000000"/>
              <w:bottom w:val="single" w:sz="4" w:space="0" w:color="000000"/>
            </w:tcBorders>
            <w:vAlign w:val="center"/>
          </w:tcPr>
          <w:p w:rsidR="009C13AD" w:rsidRPr="00710878" w:rsidRDefault="009C13AD" w:rsidP="002C50D1">
            <w:pPr>
              <w:pStyle w:val="210"/>
              <w:snapToGrid w:val="0"/>
              <w:ind w:firstLine="0"/>
              <w:jc w:val="left"/>
              <w:rPr>
                <w:i/>
                <w:sz w:val="24"/>
                <w:szCs w:val="24"/>
              </w:rPr>
            </w:pPr>
            <w:r w:rsidRPr="00710878">
              <w:rPr>
                <w:i/>
                <w:sz w:val="24"/>
                <w:szCs w:val="24"/>
              </w:rPr>
              <w:t xml:space="preserve">Поэтапная замена ламп накаливания </w:t>
            </w:r>
            <w:proofErr w:type="gramStart"/>
            <w:r w:rsidRPr="00710878">
              <w:rPr>
                <w:i/>
                <w:sz w:val="24"/>
                <w:szCs w:val="24"/>
              </w:rPr>
              <w:t>на</w:t>
            </w:r>
            <w:proofErr w:type="gramEnd"/>
            <w:r w:rsidRPr="00710878">
              <w:rPr>
                <w:i/>
                <w:sz w:val="24"/>
                <w:szCs w:val="24"/>
              </w:rPr>
              <w:t xml:space="preserve"> энергосберегающие</w:t>
            </w:r>
          </w:p>
        </w:tc>
        <w:tc>
          <w:tcPr>
            <w:tcW w:w="1140" w:type="dxa"/>
            <w:gridSpan w:val="2"/>
            <w:tcBorders>
              <w:top w:val="single" w:sz="4" w:space="0" w:color="000000"/>
              <w:left w:val="single" w:sz="4" w:space="0" w:color="000000"/>
              <w:bottom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186,78</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p>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136,44</w:t>
            </w:r>
          </w:p>
          <w:p w:rsidR="009C13AD" w:rsidRPr="00710878" w:rsidRDefault="009C13AD" w:rsidP="002C50D1">
            <w:pPr>
              <w:spacing w:after="0" w:line="240" w:lineRule="auto"/>
              <w:jc w:val="center"/>
              <w:rPr>
                <w:rFonts w:ascii="Times New Roman" w:hAnsi="Times New Roman" w:cs="Times New Roman"/>
                <w:sz w:val="24"/>
                <w:szCs w:val="24"/>
              </w:rPr>
            </w:pPr>
          </w:p>
        </w:tc>
        <w:tc>
          <w:tcPr>
            <w:tcW w:w="957" w:type="dxa"/>
            <w:tcBorders>
              <w:top w:val="single" w:sz="4" w:space="0" w:color="000000"/>
              <w:left w:val="single" w:sz="4" w:space="0" w:color="auto"/>
              <w:bottom w:val="single" w:sz="4" w:space="0" w:color="000000"/>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24,32</w:t>
            </w:r>
          </w:p>
          <w:p w:rsidR="009C13AD" w:rsidRPr="00710878" w:rsidRDefault="009C13AD" w:rsidP="002C50D1">
            <w:pPr>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auto"/>
              <w:bottom w:val="single" w:sz="4" w:space="0" w:color="000000"/>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26,02</w:t>
            </w:r>
          </w:p>
          <w:p w:rsidR="009C13AD" w:rsidRPr="00710878" w:rsidRDefault="009C13AD" w:rsidP="002C50D1">
            <w:pPr>
              <w:spacing w:after="0" w:line="240" w:lineRule="auto"/>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Местный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2010 -2014 г.</w:t>
            </w:r>
          </w:p>
        </w:tc>
        <w:tc>
          <w:tcPr>
            <w:tcW w:w="1878" w:type="dxa"/>
            <w:tcBorders>
              <w:top w:val="single" w:sz="4" w:space="0" w:color="000000"/>
              <w:left w:val="single" w:sz="4" w:space="0" w:color="auto"/>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Администрация Труб</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р</w:t>
            </w:r>
            <w:proofErr w:type="gramEnd"/>
            <w:r w:rsidRPr="00710878">
              <w:rPr>
                <w:rFonts w:ascii="Times New Roman" w:hAnsi="Times New Roman" w:cs="Times New Roman"/>
                <w:sz w:val="24"/>
                <w:szCs w:val="24"/>
              </w:rPr>
              <w:t>-на,</w:t>
            </w:r>
          </w:p>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Отдел образования</w:t>
            </w:r>
          </w:p>
        </w:tc>
      </w:tr>
      <w:tr w:rsidR="009C13AD"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9C13AD" w:rsidRPr="00710878" w:rsidRDefault="009C13AD" w:rsidP="003873B7">
            <w:pPr>
              <w:widowControl w:val="0"/>
              <w:autoSpaceDE w:val="0"/>
              <w:snapToGrid w:val="0"/>
              <w:spacing w:after="0" w:line="240" w:lineRule="auto"/>
              <w:jc w:val="center"/>
              <w:rPr>
                <w:rStyle w:val="ad"/>
                <w:rFonts w:ascii="Times New Roman" w:hAnsi="Times New Roman" w:cs="Times New Roman"/>
                <w:b w:val="0"/>
                <w:sz w:val="24"/>
                <w:szCs w:val="24"/>
              </w:rPr>
            </w:pPr>
            <w:r w:rsidRPr="00710878">
              <w:rPr>
                <w:rStyle w:val="ad"/>
                <w:rFonts w:ascii="Times New Roman" w:hAnsi="Times New Roman" w:cs="Times New Roman"/>
                <w:b w:val="0"/>
                <w:sz w:val="24"/>
                <w:szCs w:val="24"/>
              </w:rPr>
              <w:t>4.5</w:t>
            </w:r>
          </w:p>
        </w:tc>
        <w:tc>
          <w:tcPr>
            <w:tcW w:w="4674" w:type="dxa"/>
            <w:tcBorders>
              <w:top w:val="single" w:sz="4" w:space="0" w:color="000000"/>
              <w:left w:val="single" w:sz="4" w:space="0" w:color="000000"/>
              <w:bottom w:val="single" w:sz="4" w:space="0" w:color="000000"/>
            </w:tcBorders>
            <w:vAlign w:val="center"/>
          </w:tcPr>
          <w:p w:rsidR="009C13AD" w:rsidRPr="00710878" w:rsidRDefault="009C13AD" w:rsidP="002C50D1">
            <w:pPr>
              <w:pStyle w:val="210"/>
              <w:snapToGrid w:val="0"/>
              <w:ind w:firstLine="0"/>
              <w:jc w:val="left"/>
              <w:rPr>
                <w:i/>
                <w:sz w:val="24"/>
                <w:szCs w:val="24"/>
              </w:rPr>
            </w:pPr>
            <w:r w:rsidRPr="00710878">
              <w:rPr>
                <w:i/>
                <w:sz w:val="24"/>
                <w:szCs w:val="24"/>
              </w:rPr>
              <w:t>Установка трансформатора тока в зданиях бюджетных организаций</w:t>
            </w:r>
          </w:p>
        </w:tc>
        <w:tc>
          <w:tcPr>
            <w:tcW w:w="1140" w:type="dxa"/>
            <w:gridSpan w:val="2"/>
            <w:tcBorders>
              <w:top w:val="single" w:sz="4" w:space="0" w:color="000000"/>
              <w:left w:val="single" w:sz="4" w:space="0" w:color="000000"/>
              <w:bottom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p>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p>
        </w:tc>
        <w:tc>
          <w:tcPr>
            <w:tcW w:w="1134"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30,0</w:t>
            </w:r>
          </w:p>
          <w:p w:rsidR="009C13AD" w:rsidRPr="00710878" w:rsidRDefault="009C13AD" w:rsidP="002C50D1">
            <w:pPr>
              <w:spacing w:after="0" w:line="240" w:lineRule="auto"/>
              <w:jc w:val="center"/>
              <w:rPr>
                <w:rFonts w:ascii="Times New Roman" w:hAnsi="Times New Roman" w:cs="Times New Roman"/>
                <w:sz w:val="24"/>
                <w:szCs w:val="24"/>
              </w:rPr>
            </w:pPr>
          </w:p>
          <w:p w:rsidR="009C13AD" w:rsidRPr="00710878" w:rsidRDefault="009C13AD" w:rsidP="002C50D1">
            <w:pPr>
              <w:spacing w:after="0" w:line="240" w:lineRule="auto"/>
              <w:jc w:val="center"/>
              <w:rPr>
                <w:rFonts w:ascii="Times New Roman" w:hAnsi="Times New Roman" w:cs="Times New Roman"/>
                <w:sz w:val="24"/>
                <w:szCs w:val="24"/>
              </w:rPr>
            </w:pPr>
          </w:p>
        </w:tc>
        <w:tc>
          <w:tcPr>
            <w:tcW w:w="957" w:type="dxa"/>
            <w:tcBorders>
              <w:top w:val="single" w:sz="4" w:space="0" w:color="000000"/>
              <w:left w:val="single" w:sz="4" w:space="0" w:color="auto"/>
              <w:bottom w:val="single" w:sz="4" w:space="0" w:color="000000"/>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p w:rsidR="009C13AD" w:rsidRPr="00710878" w:rsidRDefault="009C13AD" w:rsidP="002C50D1">
            <w:pPr>
              <w:spacing w:after="0" w:line="240" w:lineRule="auto"/>
              <w:jc w:val="center"/>
              <w:rPr>
                <w:rFonts w:ascii="Times New Roman" w:hAnsi="Times New Roman" w:cs="Times New Roman"/>
                <w:sz w:val="24"/>
                <w:szCs w:val="24"/>
              </w:rPr>
            </w:pPr>
          </w:p>
          <w:p w:rsidR="009C13AD" w:rsidRPr="00710878" w:rsidRDefault="009C13AD" w:rsidP="002C50D1">
            <w:pPr>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auto"/>
              <w:bottom w:val="single" w:sz="4" w:space="0" w:color="000000"/>
            </w:tcBorders>
            <w:vAlign w:val="center"/>
          </w:tcPr>
          <w:p w:rsidR="009C13AD" w:rsidRPr="00710878" w:rsidRDefault="009C13AD"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p w:rsidR="009C13AD" w:rsidRPr="00710878" w:rsidRDefault="009C13AD" w:rsidP="002C50D1">
            <w:pPr>
              <w:spacing w:after="0" w:line="240" w:lineRule="auto"/>
              <w:jc w:val="center"/>
              <w:rPr>
                <w:rFonts w:ascii="Times New Roman" w:hAnsi="Times New Roman" w:cs="Times New Roman"/>
                <w:sz w:val="24"/>
                <w:szCs w:val="24"/>
              </w:rPr>
            </w:pPr>
          </w:p>
          <w:p w:rsidR="009C13AD" w:rsidRPr="00710878" w:rsidRDefault="009C13AD" w:rsidP="002C50D1">
            <w:pPr>
              <w:spacing w:after="0" w:line="240" w:lineRule="auto"/>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Местный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2010 -2014 г.</w:t>
            </w:r>
          </w:p>
        </w:tc>
        <w:tc>
          <w:tcPr>
            <w:tcW w:w="1878" w:type="dxa"/>
            <w:tcBorders>
              <w:top w:val="single" w:sz="4" w:space="0" w:color="000000"/>
              <w:left w:val="single" w:sz="4" w:space="0" w:color="auto"/>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Администрация Труб</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р</w:t>
            </w:r>
            <w:proofErr w:type="gramEnd"/>
            <w:r w:rsidRPr="00710878">
              <w:rPr>
                <w:rFonts w:ascii="Times New Roman" w:hAnsi="Times New Roman" w:cs="Times New Roman"/>
                <w:sz w:val="24"/>
                <w:szCs w:val="24"/>
              </w:rPr>
              <w:t>-на,</w:t>
            </w:r>
          </w:p>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Отдел образования</w:t>
            </w:r>
          </w:p>
        </w:tc>
      </w:tr>
      <w:tr w:rsidR="009C13AD"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9C13AD" w:rsidRPr="00710878" w:rsidRDefault="009C13AD" w:rsidP="003873B7">
            <w:pPr>
              <w:widowControl w:val="0"/>
              <w:autoSpaceDE w:val="0"/>
              <w:snapToGrid w:val="0"/>
              <w:spacing w:after="0" w:line="240" w:lineRule="auto"/>
              <w:jc w:val="center"/>
              <w:rPr>
                <w:rStyle w:val="ad"/>
                <w:rFonts w:ascii="Times New Roman" w:hAnsi="Times New Roman" w:cs="Times New Roman"/>
                <w:b w:val="0"/>
                <w:i/>
                <w:sz w:val="24"/>
                <w:szCs w:val="24"/>
              </w:rPr>
            </w:pPr>
          </w:p>
        </w:tc>
        <w:tc>
          <w:tcPr>
            <w:tcW w:w="4674" w:type="dxa"/>
            <w:tcBorders>
              <w:top w:val="single" w:sz="4" w:space="0" w:color="000000"/>
              <w:left w:val="single" w:sz="4" w:space="0" w:color="000000"/>
              <w:bottom w:val="single" w:sz="4" w:space="0" w:color="000000"/>
            </w:tcBorders>
            <w:vAlign w:val="center"/>
          </w:tcPr>
          <w:p w:rsidR="009C13AD" w:rsidRPr="00710878" w:rsidRDefault="009C13AD" w:rsidP="002C50D1">
            <w:pPr>
              <w:pStyle w:val="210"/>
              <w:snapToGrid w:val="0"/>
              <w:ind w:firstLine="0"/>
              <w:jc w:val="center"/>
              <w:rPr>
                <w:b/>
                <w:i/>
                <w:sz w:val="24"/>
                <w:szCs w:val="24"/>
              </w:rPr>
            </w:pPr>
            <w:r w:rsidRPr="00710878">
              <w:rPr>
                <w:b/>
                <w:i/>
                <w:sz w:val="24"/>
                <w:szCs w:val="24"/>
              </w:rPr>
              <w:t>Всего:</w:t>
            </w:r>
          </w:p>
        </w:tc>
        <w:tc>
          <w:tcPr>
            <w:tcW w:w="1140" w:type="dxa"/>
            <w:gridSpan w:val="2"/>
            <w:tcBorders>
              <w:top w:val="single" w:sz="4" w:space="0" w:color="000000"/>
              <w:left w:val="single" w:sz="4" w:space="0" w:color="000000"/>
              <w:bottom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2562,72</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319,92</w:t>
            </w:r>
          </w:p>
        </w:tc>
        <w:tc>
          <w:tcPr>
            <w:tcW w:w="957" w:type="dxa"/>
            <w:tcBorders>
              <w:top w:val="single" w:sz="4" w:space="0" w:color="000000"/>
              <w:left w:val="single" w:sz="4" w:space="0" w:color="auto"/>
              <w:bottom w:val="single" w:sz="4" w:space="0" w:color="000000"/>
            </w:tcBorders>
            <w:vAlign w:val="center"/>
          </w:tcPr>
          <w:p w:rsidR="009C13AD" w:rsidRPr="00710878" w:rsidRDefault="009C13AD"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1083,34</w:t>
            </w:r>
          </w:p>
        </w:tc>
        <w:tc>
          <w:tcPr>
            <w:tcW w:w="992" w:type="dxa"/>
            <w:tcBorders>
              <w:top w:val="single" w:sz="4" w:space="0" w:color="000000"/>
              <w:left w:val="single" w:sz="4" w:space="0" w:color="auto"/>
              <w:bottom w:val="single" w:sz="4" w:space="0" w:color="000000"/>
            </w:tcBorders>
            <w:vAlign w:val="center"/>
          </w:tcPr>
          <w:p w:rsidR="009C13AD" w:rsidRPr="00710878" w:rsidRDefault="009C13AD"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1159,46</w:t>
            </w:r>
          </w:p>
        </w:tc>
        <w:tc>
          <w:tcPr>
            <w:tcW w:w="1383"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p>
        </w:tc>
        <w:tc>
          <w:tcPr>
            <w:tcW w:w="1878" w:type="dxa"/>
            <w:tcBorders>
              <w:top w:val="single" w:sz="4" w:space="0" w:color="000000"/>
              <w:left w:val="single" w:sz="4" w:space="0" w:color="auto"/>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sz w:val="24"/>
                <w:szCs w:val="24"/>
              </w:rPr>
            </w:pPr>
          </w:p>
        </w:tc>
      </w:tr>
      <w:tr w:rsidR="009C13AD"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9C13AD" w:rsidRPr="00710878" w:rsidRDefault="009C13AD" w:rsidP="003873B7">
            <w:pPr>
              <w:widowControl w:val="0"/>
              <w:autoSpaceDE w:val="0"/>
              <w:snapToGrid w:val="0"/>
              <w:spacing w:after="0" w:line="240" w:lineRule="auto"/>
              <w:jc w:val="center"/>
              <w:rPr>
                <w:rFonts w:ascii="Times New Roman" w:hAnsi="Times New Roman" w:cs="Times New Roman"/>
                <w:sz w:val="24"/>
                <w:szCs w:val="24"/>
              </w:rPr>
            </w:pPr>
          </w:p>
        </w:tc>
        <w:tc>
          <w:tcPr>
            <w:tcW w:w="4674" w:type="dxa"/>
            <w:tcBorders>
              <w:top w:val="single" w:sz="4" w:space="0" w:color="000000"/>
              <w:left w:val="single" w:sz="4" w:space="0" w:color="000000"/>
              <w:bottom w:val="single" w:sz="4" w:space="0" w:color="000000"/>
            </w:tcBorders>
            <w:vAlign w:val="center"/>
          </w:tcPr>
          <w:p w:rsidR="009C13AD" w:rsidRPr="00710878" w:rsidRDefault="009C13AD" w:rsidP="002C50D1">
            <w:pPr>
              <w:pStyle w:val="210"/>
              <w:snapToGrid w:val="0"/>
              <w:ind w:firstLine="0"/>
              <w:jc w:val="center"/>
              <w:rPr>
                <w:b/>
                <w:i/>
                <w:sz w:val="24"/>
                <w:szCs w:val="24"/>
              </w:rPr>
            </w:pPr>
            <w:r w:rsidRPr="00710878">
              <w:rPr>
                <w:b/>
                <w:i/>
                <w:sz w:val="24"/>
                <w:szCs w:val="24"/>
              </w:rPr>
              <w:t>ИТОГО:</w:t>
            </w:r>
          </w:p>
        </w:tc>
        <w:tc>
          <w:tcPr>
            <w:tcW w:w="1140" w:type="dxa"/>
            <w:gridSpan w:val="2"/>
            <w:tcBorders>
              <w:top w:val="single" w:sz="4" w:space="0" w:color="000000"/>
              <w:left w:val="single" w:sz="4" w:space="0" w:color="000000"/>
              <w:bottom w:val="single" w:sz="4" w:space="0" w:color="000000"/>
            </w:tcBorders>
            <w:vAlign w:val="center"/>
          </w:tcPr>
          <w:p w:rsidR="009C13AD" w:rsidRPr="00710878" w:rsidRDefault="009C13AD"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3804,01</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526,5</w:t>
            </w:r>
          </w:p>
        </w:tc>
        <w:tc>
          <w:tcPr>
            <w:tcW w:w="1134" w:type="dxa"/>
            <w:tcBorders>
              <w:top w:val="single" w:sz="4" w:space="0" w:color="000000"/>
              <w:left w:val="single" w:sz="4" w:space="0" w:color="auto"/>
              <w:bottom w:val="single" w:sz="4" w:space="0" w:color="000000"/>
            </w:tcBorders>
            <w:vAlign w:val="center"/>
          </w:tcPr>
          <w:p w:rsidR="009C13AD" w:rsidRPr="00710878" w:rsidRDefault="009C13AD"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468,01</w:t>
            </w:r>
          </w:p>
        </w:tc>
        <w:tc>
          <w:tcPr>
            <w:tcW w:w="1134"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b/>
                <w:sz w:val="24"/>
                <w:szCs w:val="24"/>
              </w:rPr>
            </w:pPr>
            <w:r w:rsidRPr="007C0939">
              <w:rPr>
                <w:rFonts w:ascii="Times New Roman" w:hAnsi="Times New Roman" w:cs="Times New Roman"/>
                <w:b/>
                <w:sz w:val="24"/>
                <w:szCs w:val="24"/>
                <w:highlight w:val="yellow"/>
              </w:rPr>
              <w:t>366,7</w:t>
            </w:r>
          </w:p>
        </w:tc>
        <w:tc>
          <w:tcPr>
            <w:tcW w:w="957"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1083,34</w:t>
            </w:r>
          </w:p>
        </w:tc>
        <w:tc>
          <w:tcPr>
            <w:tcW w:w="992" w:type="dxa"/>
            <w:tcBorders>
              <w:top w:val="single" w:sz="4" w:space="0" w:color="000000"/>
              <w:left w:val="single" w:sz="4" w:space="0" w:color="auto"/>
              <w:bottom w:val="single" w:sz="4" w:space="0" w:color="000000"/>
            </w:tcBorders>
            <w:vAlign w:val="center"/>
          </w:tcPr>
          <w:p w:rsidR="009C13AD" w:rsidRPr="00710878" w:rsidRDefault="009C13AD" w:rsidP="009C13AD">
            <w:pPr>
              <w:spacing w:after="0" w:line="240" w:lineRule="auto"/>
              <w:jc w:val="center"/>
              <w:rPr>
                <w:rFonts w:ascii="Times New Roman" w:hAnsi="Times New Roman" w:cs="Times New Roman"/>
                <w:b/>
                <w:sz w:val="24"/>
                <w:szCs w:val="24"/>
              </w:rPr>
            </w:pPr>
            <w:r w:rsidRPr="007C0939">
              <w:rPr>
                <w:rFonts w:ascii="Times New Roman" w:hAnsi="Times New Roman" w:cs="Times New Roman"/>
                <w:b/>
                <w:sz w:val="24"/>
                <w:szCs w:val="24"/>
                <w:highlight w:val="yellow"/>
              </w:rPr>
              <w:t>1359,46</w:t>
            </w:r>
          </w:p>
        </w:tc>
        <w:tc>
          <w:tcPr>
            <w:tcW w:w="1383"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b/>
                <w:sz w:val="24"/>
                <w:szCs w:val="24"/>
              </w:rPr>
            </w:pPr>
          </w:p>
        </w:tc>
        <w:tc>
          <w:tcPr>
            <w:tcW w:w="992" w:type="dxa"/>
            <w:gridSpan w:val="2"/>
            <w:tcBorders>
              <w:top w:val="single" w:sz="4" w:space="0" w:color="000000"/>
              <w:left w:val="single" w:sz="4" w:space="0" w:color="auto"/>
              <w:bottom w:val="single" w:sz="4" w:space="0" w:color="000000"/>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b/>
                <w:sz w:val="24"/>
                <w:szCs w:val="24"/>
              </w:rPr>
            </w:pPr>
          </w:p>
        </w:tc>
        <w:tc>
          <w:tcPr>
            <w:tcW w:w="1878" w:type="dxa"/>
            <w:tcBorders>
              <w:top w:val="single" w:sz="4" w:space="0" w:color="000000"/>
              <w:left w:val="single" w:sz="4" w:space="0" w:color="000000"/>
              <w:bottom w:val="single" w:sz="4" w:space="0" w:color="000000"/>
              <w:right w:val="single" w:sz="4" w:space="0" w:color="auto"/>
            </w:tcBorders>
            <w:vAlign w:val="center"/>
          </w:tcPr>
          <w:p w:rsidR="009C13AD" w:rsidRPr="00710878" w:rsidRDefault="009C13AD" w:rsidP="002C50D1">
            <w:pPr>
              <w:widowControl w:val="0"/>
              <w:autoSpaceDE w:val="0"/>
              <w:snapToGrid w:val="0"/>
              <w:spacing w:after="0" w:line="240" w:lineRule="auto"/>
              <w:jc w:val="center"/>
              <w:rPr>
                <w:rFonts w:ascii="Times New Roman" w:hAnsi="Times New Roman" w:cs="Times New Roman"/>
                <w:b/>
                <w:sz w:val="24"/>
                <w:szCs w:val="24"/>
              </w:rPr>
            </w:pPr>
          </w:p>
        </w:tc>
      </w:tr>
    </w:tbl>
    <w:p w:rsidR="00710878" w:rsidRPr="00710878" w:rsidRDefault="00710878" w:rsidP="00710878">
      <w:pPr>
        <w:rPr>
          <w:rFonts w:ascii="Times New Roman" w:hAnsi="Times New Roman" w:cs="Times New Roman"/>
          <w:sz w:val="24"/>
          <w:szCs w:val="24"/>
        </w:rPr>
        <w:sectPr w:rsidR="00710878" w:rsidRPr="00710878" w:rsidSect="00710878">
          <w:headerReference w:type="even" r:id="rId12"/>
          <w:headerReference w:type="default" r:id="rId13"/>
          <w:footerReference w:type="even" r:id="rId14"/>
          <w:footerReference w:type="default" r:id="rId15"/>
          <w:headerReference w:type="first" r:id="rId16"/>
          <w:footerReference w:type="first" r:id="rId17"/>
          <w:pgSz w:w="16837" w:h="11905" w:orient="landscape"/>
          <w:pgMar w:top="1276" w:right="567" w:bottom="567" w:left="425" w:header="720" w:footer="579" w:gutter="0"/>
          <w:cols w:space="720"/>
          <w:docGrid w:linePitch="360"/>
        </w:sectPr>
      </w:pPr>
    </w:p>
    <w:p w:rsidR="00710878" w:rsidRPr="00710878" w:rsidRDefault="00710878" w:rsidP="002C50D1">
      <w:pPr>
        <w:rPr>
          <w:rFonts w:ascii="Times New Roman" w:hAnsi="Times New Roman" w:cs="Times New Roman"/>
          <w:sz w:val="24"/>
          <w:szCs w:val="24"/>
        </w:rPr>
      </w:pPr>
    </w:p>
    <w:p w:rsidR="00710878" w:rsidRPr="002C50D1" w:rsidRDefault="002C50D1" w:rsidP="002C50D1">
      <w:pPr>
        <w:tabs>
          <w:tab w:val="left" w:pos="3020"/>
          <w:tab w:val="center" w:pos="7284"/>
        </w:tabs>
        <w:jc w:val="center"/>
        <w:rPr>
          <w:rFonts w:ascii="Times New Roman" w:hAnsi="Times New Roman" w:cs="Times New Roman"/>
          <w:b/>
          <w:sz w:val="24"/>
          <w:szCs w:val="24"/>
        </w:rPr>
      </w:pPr>
      <w:r>
        <w:rPr>
          <w:rFonts w:ascii="Times New Roman" w:hAnsi="Times New Roman" w:cs="Times New Roman"/>
          <w:b/>
          <w:sz w:val="24"/>
          <w:szCs w:val="24"/>
        </w:rPr>
        <w:t>7.2.</w:t>
      </w:r>
      <w:r w:rsidR="00710878" w:rsidRPr="00710878">
        <w:rPr>
          <w:rFonts w:ascii="Times New Roman" w:hAnsi="Times New Roman" w:cs="Times New Roman"/>
          <w:b/>
          <w:sz w:val="24"/>
          <w:szCs w:val="24"/>
        </w:rPr>
        <w:t xml:space="preserve">Мероприятия по энергосбережению в учреждениях бюджетной сферы Трубчевского </w:t>
      </w:r>
      <w:r>
        <w:rPr>
          <w:rFonts w:ascii="Times New Roman" w:hAnsi="Times New Roman" w:cs="Times New Roman"/>
          <w:b/>
          <w:sz w:val="24"/>
          <w:szCs w:val="24"/>
        </w:rPr>
        <w:t>района находящихся на балансе</w:t>
      </w:r>
      <w:r w:rsidR="00710878" w:rsidRPr="00710878">
        <w:rPr>
          <w:rFonts w:ascii="Times New Roman" w:hAnsi="Times New Roman" w:cs="Times New Roman"/>
          <w:b/>
          <w:sz w:val="24"/>
          <w:szCs w:val="24"/>
        </w:rPr>
        <w:t xml:space="preserve"> областного бюджета  </w:t>
      </w:r>
    </w:p>
    <w:p w:rsidR="00710878" w:rsidRPr="00710878" w:rsidRDefault="00710878" w:rsidP="002C50D1">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На территории Трубчевского района  находятся 47 организаций бюджетной </w:t>
      </w:r>
      <w:proofErr w:type="gramStart"/>
      <w:r w:rsidRPr="00710878">
        <w:rPr>
          <w:rFonts w:ascii="Times New Roman" w:hAnsi="Times New Roman" w:cs="Times New Roman"/>
          <w:sz w:val="24"/>
          <w:szCs w:val="24"/>
        </w:rPr>
        <w:t>сферы</w:t>
      </w:r>
      <w:proofErr w:type="gramEnd"/>
      <w:r w:rsidRPr="00710878">
        <w:rPr>
          <w:rFonts w:ascii="Times New Roman" w:hAnsi="Times New Roman" w:cs="Times New Roman"/>
          <w:sz w:val="24"/>
          <w:szCs w:val="24"/>
        </w:rPr>
        <w:t xml:space="preserve"> состоящие на балансе областного бюджета. </w:t>
      </w:r>
    </w:p>
    <w:p w:rsidR="00710878" w:rsidRPr="00710878" w:rsidRDefault="00710878" w:rsidP="002C50D1">
      <w:pPr>
        <w:autoSpaceDE w:val="0"/>
        <w:autoSpaceDN w:val="0"/>
        <w:adjustRightInd w:val="0"/>
        <w:spacing w:after="0" w:line="240" w:lineRule="auto"/>
        <w:ind w:firstLine="709"/>
        <w:jc w:val="both"/>
        <w:rPr>
          <w:rFonts w:ascii="Times New Roman" w:hAnsi="Times New Roman" w:cs="Times New Roman"/>
          <w:color w:val="000000"/>
          <w:sz w:val="24"/>
          <w:szCs w:val="24"/>
        </w:rPr>
      </w:pPr>
      <w:proofErr w:type="gramStart"/>
      <w:r w:rsidRPr="00710878">
        <w:rPr>
          <w:rFonts w:ascii="Times New Roman" w:hAnsi="Times New Roman" w:cs="Times New Roman"/>
          <w:sz w:val="24"/>
          <w:szCs w:val="24"/>
        </w:rPr>
        <w:t>Согласно Пункта 3 статьи 13 Федерального</w:t>
      </w:r>
      <w:r w:rsidR="002C50D1">
        <w:rPr>
          <w:rFonts w:ascii="Times New Roman" w:hAnsi="Times New Roman" w:cs="Times New Roman"/>
          <w:sz w:val="24"/>
          <w:szCs w:val="24"/>
        </w:rPr>
        <w:t xml:space="preserve"> закона от 23.11.2009 № 261–ФЗ,</w:t>
      </w:r>
      <w:r w:rsidRPr="00710878">
        <w:rPr>
          <w:rFonts w:ascii="Times New Roman" w:hAnsi="Times New Roman" w:cs="Times New Roman"/>
          <w:color w:val="000000"/>
          <w:sz w:val="24"/>
          <w:szCs w:val="24"/>
        </w:rPr>
        <w:t xml:space="preserve"> до 1 января 2011 года органы государственной власти, органы местного самоуправления обеспечивают завершение проведения мероприятий по оснащению зданий, строений, сооружений, используемых для размещения указанных органов, находящихся в государственной или муниципальной собственности и введенных в эксплуатацию на день вступления в силу настоящего Федерального закона, приборами учета используемых воды, природного газа, тепловой</w:t>
      </w:r>
      <w:proofErr w:type="gramEnd"/>
      <w:r w:rsidRPr="00710878">
        <w:rPr>
          <w:rFonts w:ascii="Times New Roman" w:hAnsi="Times New Roman" w:cs="Times New Roman"/>
          <w:color w:val="000000"/>
          <w:sz w:val="24"/>
          <w:szCs w:val="24"/>
        </w:rPr>
        <w:t xml:space="preserve"> энергии, электрической энергии, а также ввод установленных приборов учета в эксплуатацию.</w:t>
      </w:r>
    </w:p>
    <w:p w:rsidR="00710878" w:rsidRPr="00710878" w:rsidRDefault="00710878" w:rsidP="002C50D1">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Сведения о наличии и потребности приборов учета, а также  мероприятия энергосбережению в учреждениях бюджетной сферы указаны в таблицах 7.2.1., 7.2.2., 7.2.3.</w:t>
      </w:r>
    </w:p>
    <w:p w:rsidR="00710878" w:rsidRPr="00710878" w:rsidRDefault="00710878" w:rsidP="00710878">
      <w:pPr>
        <w:jc w:val="both"/>
        <w:rPr>
          <w:rFonts w:ascii="Times New Roman" w:hAnsi="Times New Roman" w:cs="Times New Roman"/>
          <w:i/>
          <w:sz w:val="24"/>
          <w:szCs w:val="24"/>
        </w:rPr>
        <w:sectPr w:rsidR="00710878" w:rsidRPr="00710878" w:rsidSect="00710878">
          <w:headerReference w:type="even" r:id="rId18"/>
          <w:headerReference w:type="default" r:id="rId19"/>
          <w:footerReference w:type="even" r:id="rId20"/>
          <w:footerReference w:type="default" r:id="rId21"/>
          <w:headerReference w:type="first" r:id="rId22"/>
          <w:footerReference w:type="first" r:id="rId23"/>
          <w:pgSz w:w="11905" w:h="16837"/>
          <w:pgMar w:top="567" w:right="567" w:bottom="425" w:left="1276" w:header="1134" w:footer="1134" w:gutter="0"/>
          <w:cols w:space="720"/>
          <w:docGrid w:linePitch="360"/>
        </w:sectPr>
      </w:pPr>
    </w:p>
    <w:p w:rsidR="00710878" w:rsidRPr="00710878" w:rsidRDefault="002C50D1" w:rsidP="002C50D1">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lastRenderedPageBreak/>
        <w:t xml:space="preserve">                                                                                                                         </w:t>
      </w:r>
      <w:r w:rsidR="00710878" w:rsidRPr="00710878">
        <w:rPr>
          <w:rFonts w:ascii="Times New Roman" w:hAnsi="Times New Roman" w:cs="Times New Roman"/>
          <w:b/>
          <w:caps/>
          <w:sz w:val="24"/>
          <w:szCs w:val="24"/>
        </w:rPr>
        <w:t>Сведения</w:t>
      </w:r>
    </w:p>
    <w:p w:rsidR="00710878" w:rsidRPr="00710878" w:rsidRDefault="00710878" w:rsidP="002C50D1">
      <w:pPr>
        <w:tabs>
          <w:tab w:val="left" w:pos="6220"/>
        </w:tabs>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об объемах  потреблении ТЭР бюджетными учреждениями Трубчевского района находящимися на балансе областного бюджета  за 2007-2009 годы</w:t>
      </w:r>
    </w:p>
    <w:p w:rsidR="00710878" w:rsidRPr="00710878" w:rsidRDefault="00710878" w:rsidP="00710878">
      <w:pPr>
        <w:jc w:val="right"/>
        <w:rPr>
          <w:rFonts w:ascii="Times New Roman" w:hAnsi="Times New Roman" w:cs="Times New Roman"/>
          <w:sz w:val="24"/>
          <w:szCs w:val="24"/>
        </w:rPr>
      </w:pPr>
      <w:r w:rsidRPr="00710878">
        <w:rPr>
          <w:rFonts w:ascii="Times New Roman" w:hAnsi="Times New Roman" w:cs="Times New Roman"/>
          <w:sz w:val="24"/>
          <w:szCs w:val="24"/>
        </w:rPr>
        <w:t xml:space="preserve">                                       Таблица 7.2.1.</w:t>
      </w:r>
    </w:p>
    <w:tbl>
      <w:tblPr>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2200"/>
        <w:gridCol w:w="1086"/>
        <w:gridCol w:w="784"/>
        <w:gridCol w:w="82"/>
        <w:gridCol w:w="639"/>
        <w:gridCol w:w="395"/>
        <w:gridCol w:w="68"/>
        <w:gridCol w:w="389"/>
        <w:gridCol w:w="423"/>
        <w:gridCol w:w="178"/>
        <w:gridCol w:w="389"/>
        <w:gridCol w:w="423"/>
        <w:gridCol w:w="178"/>
        <w:gridCol w:w="388"/>
        <w:gridCol w:w="424"/>
        <w:gridCol w:w="68"/>
        <w:gridCol w:w="598"/>
        <w:gridCol w:w="324"/>
        <w:gridCol w:w="389"/>
        <w:gridCol w:w="381"/>
        <w:gridCol w:w="53"/>
        <w:gridCol w:w="334"/>
        <w:gridCol w:w="436"/>
        <w:gridCol w:w="57"/>
        <w:gridCol w:w="770"/>
        <w:gridCol w:w="161"/>
        <w:gridCol w:w="719"/>
        <w:gridCol w:w="110"/>
        <w:gridCol w:w="550"/>
        <w:gridCol w:w="110"/>
        <w:gridCol w:w="440"/>
        <w:gridCol w:w="734"/>
        <w:gridCol w:w="690"/>
        <w:gridCol w:w="364"/>
      </w:tblGrid>
      <w:tr w:rsidR="00710878" w:rsidRPr="00710878" w:rsidTr="002C50D1">
        <w:trPr>
          <w:cantSplit/>
          <w:trHeight w:val="177"/>
        </w:trPr>
        <w:tc>
          <w:tcPr>
            <w:tcW w:w="650" w:type="dxa"/>
            <w:vMerge w:val="restart"/>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roofErr w:type="spellStart"/>
            <w:r w:rsidRPr="00710878">
              <w:rPr>
                <w:rFonts w:ascii="Times New Roman" w:hAnsi="Times New Roman" w:cs="Times New Roman"/>
                <w:b/>
                <w:sz w:val="24"/>
                <w:szCs w:val="24"/>
              </w:rPr>
              <w:t>пп</w:t>
            </w:r>
            <w:proofErr w:type="spellEnd"/>
          </w:p>
        </w:tc>
        <w:tc>
          <w:tcPr>
            <w:tcW w:w="2200" w:type="dxa"/>
            <w:vMerge w:val="restart"/>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Населенный пункт, адрес</w:t>
            </w:r>
          </w:p>
        </w:tc>
        <w:tc>
          <w:tcPr>
            <w:tcW w:w="13134" w:type="dxa"/>
            <w:gridSpan w:val="33"/>
            <w:shd w:val="clear" w:color="auto" w:fill="auto"/>
            <w:vAlign w:val="center"/>
          </w:tcPr>
          <w:p w:rsidR="00710878" w:rsidRPr="00710878" w:rsidRDefault="00710878" w:rsidP="002C50D1">
            <w:pPr>
              <w:tabs>
                <w:tab w:val="left" w:pos="3560"/>
              </w:tabs>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бюджетного  учреждения</w:t>
            </w:r>
          </w:p>
        </w:tc>
      </w:tr>
      <w:tr w:rsidR="00710878" w:rsidRPr="00710878" w:rsidTr="002C50D1">
        <w:trPr>
          <w:cantSplit/>
          <w:trHeight w:val="348"/>
        </w:trPr>
        <w:tc>
          <w:tcPr>
            <w:tcW w:w="650" w:type="dxa"/>
            <w:vMerge/>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p>
        </w:tc>
        <w:tc>
          <w:tcPr>
            <w:tcW w:w="2200" w:type="dxa"/>
            <w:vMerge/>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p>
        </w:tc>
        <w:tc>
          <w:tcPr>
            <w:tcW w:w="3054" w:type="dxa"/>
            <w:gridSpan w:val="6"/>
            <w:tcBorders>
              <w:bottom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Электроэнергия, тыс</w:t>
            </w:r>
            <w:proofErr w:type="gramStart"/>
            <w:r w:rsidRPr="00710878">
              <w:rPr>
                <w:rFonts w:ascii="Times New Roman" w:hAnsi="Times New Roman" w:cs="Times New Roman"/>
                <w:b/>
                <w:sz w:val="24"/>
                <w:szCs w:val="24"/>
              </w:rPr>
              <w:t>.к</w:t>
            </w:r>
            <w:proofErr w:type="gramEnd"/>
            <w:r w:rsidRPr="00710878">
              <w:rPr>
                <w:rFonts w:ascii="Times New Roman" w:hAnsi="Times New Roman" w:cs="Times New Roman"/>
                <w:b/>
                <w:sz w:val="24"/>
                <w:szCs w:val="24"/>
              </w:rPr>
              <w:t>Вт</w:t>
            </w:r>
          </w:p>
        </w:tc>
        <w:tc>
          <w:tcPr>
            <w:tcW w:w="2860" w:type="dxa"/>
            <w:gridSpan w:val="9"/>
            <w:tcBorders>
              <w:bottom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Тепловая энергия, тыс</w:t>
            </w:r>
            <w:proofErr w:type="gramStart"/>
            <w:r w:rsidRPr="00710878">
              <w:rPr>
                <w:rFonts w:ascii="Times New Roman" w:hAnsi="Times New Roman" w:cs="Times New Roman"/>
                <w:b/>
                <w:sz w:val="24"/>
                <w:szCs w:val="24"/>
              </w:rPr>
              <w:t>.Г</w:t>
            </w:r>
            <w:proofErr w:type="gramEnd"/>
            <w:r w:rsidRPr="00710878">
              <w:rPr>
                <w:rFonts w:ascii="Times New Roman" w:hAnsi="Times New Roman" w:cs="Times New Roman"/>
                <w:b/>
                <w:sz w:val="24"/>
                <w:szCs w:val="24"/>
              </w:rPr>
              <w:t>кал</w:t>
            </w:r>
          </w:p>
        </w:tc>
        <w:tc>
          <w:tcPr>
            <w:tcW w:w="2572" w:type="dxa"/>
            <w:gridSpan w:val="8"/>
            <w:tcBorders>
              <w:bottom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vertAlign w:val="superscript"/>
              </w:rPr>
            </w:pPr>
            <w:r w:rsidRPr="00710878">
              <w:rPr>
                <w:rFonts w:ascii="Times New Roman" w:hAnsi="Times New Roman" w:cs="Times New Roman"/>
                <w:b/>
                <w:sz w:val="24"/>
                <w:szCs w:val="24"/>
              </w:rPr>
              <w:t xml:space="preserve">Природный </w:t>
            </w:r>
            <w:proofErr w:type="gramStart"/>
            <w:r w:rsidRPr="00710878">
              <w:rPr>
                <w:rFonts w:ascii="Times New Roman" w:hAnsi="Times New Roman" w:cs="Times New Roman"/>
                <w:b/>
                <w:sz w:val="24"/>
                <w:szCs w:val="24"/>
              </w:rPr>
              <w:t>га</w:t>
            </w:r>
            <w:proofErr w:type="gramEnd"/>
            <w:r w:rsidRPr="00710878">
              <w:rPr>
                <w:rFonts w:ascii="Times New Roman" w:hAnsi="Times New Roman" w:cs="Times New Roman"/>
                <w:b/>
                <w:sz w:val="24"/>
                <w:szCs w:val="24"/>
              </w:rPr>
              <w:t>, тыс. м</w:t>
            </w:r>
            <w:r w:rsidRPr="00710878">
              <w:rPr>
                <w:rFonts w:ascii="Times New Roman" w:hAnsi="Times New Roman" w:cs="Times New Roman"/>
                <w:b/>
                <w:sz w:val="24"/>
                <w:szCs w:val="24"/>
                <w:vertAlign w:val="superscript"/>
              </w:rPr>
              <w:t>3</w:t>
            </w:r>
          </w:p>
        </w:tc>
        <w:tc>
          <w:tcPr>
            <w:tcW w:w="2420" w:type="dxa"/>
            <w:gridSpan w:val="6"/>
            <w:tcBorders>
              <w:bottom w:val="single" w:sz="4" w:space="0" w:color="auto"/>
              <w:right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vertAlign w:val="superscript"/>
              </w:rPr>
            </w:pPr>
            <w:r w:rsidRPr="00710878">
              <w:rPr>
                <w:rFonts w:ascii="Times New Roman" w:hAnsi="Times New Roman" w:cs="Times New Roman"/>
                <w:b/>
                <w:sz w:val="24"/>
                <w:szCs w:val="24"/>
              </w:rPr>
              <w:t xml:space="preserve">Холодная вода, </w:t>
            </w:r>
            <w:proofErr w:type="spellStart"/>
            <w:proofErr w:type="gramStart"/>
            <w:r w:rsidRPr="00710878">
              <w:rPr>
                <w:rFonts w:ascii="Times New Roman" w:hAnsi="Times New Roman" w:cs="Times New Roman"/>
                <w:b/>
                <w:sz w:val="24"/>
                <w:szCs w:val="24"/>
              </w:rPr>
              <w:t>тыс</w:t>
            </w:r>
            <w:proofErr w:type="spellEnd"/>
            <w:proofErr w:type="gramEnd"/>
            <w:r w:rsidRPr="00710878">
              <w:rPr>
                <w:rFonts w:ascii="Times New Roman" w:hAnsi="Times New Roman" w:cs="Times New Roman"/>
                <w:b/>
                <w:sz w:val="24"/>
                <w:szCs w:val="24"/>
              </w:rPr>
              <w:t xml:space="preserve"> м</w:t>
            </w:r>
            <w:r w:rsidRPr="00710878">
              <w:rPr>
                <w:rFonts w:ascii="Times New Roman" w:hAnsi="Times New Roman" w:cs="Times New Roman"/>
                <w:b/>
                <w:sz w:val="24"/>
                <w:szCs w:val="24"/>
                <w:vertAlign w:val="superscript"/>
              </w:rPr>
              <w:t>3</w:t>
            </w:r>
          </w:p>
        </w:tc>
        <w:tc>
          <w:tcPr>
            <w:tcW w:w="2228" w:type="dxa"/>
            <w:gridSpan w:val="4"/>
            <w:tcBorders>
              <w:bottom w:val="single" w:sz="4" w:space="0" w:color="auto"/>
              <w:right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Дрова, уголь,        м</w:t>
            </w:r>
            <w:r w:rsidRPr="00710878">
              <w:rPr>
                <w:rFonts w:ascii="Times New Roman" w:hAnsi="Times New Roman" w:cs="Times New Roman"/>
                <w:b/>
                <w:sz w:val="24"/>
                <w:szCs w:val="24"/>
                <w:vertAlign w:val="superscript"/>
              </w:rPr>
              <w:t>3</w:t>
            </w:r>
            <w:r w:rsidRPr="00710878">
              <w:rPr>
                <w:rFonts w:ascii="Times New Roman" w:hAnsi="Times New Roman" w:cs="Times New Roman"/>
                <w:b/>
                <w:sz w:val="24"/>
                <w:szCs w:val="24"/>
              </w:rPr>
              <w:t>, тонн</w:t>
            </w:r>
          </w:p>
        </w:tc>
      </w:tr>
      <w:tr w:rsidR="00710878" w:rsidRPr="00710878" w:rsidTr="002C50D1">
        <w:trPr>
          <w:cantSplit/>
          <w:trHeight w:val="370"/>
        </w:trPr>
        <w:tc>
          <w:tcPr>
            <w:tcW w:w="650" w:type="dxa"/>
            <w:vMerge/>
            <w:tcBorders>
              <w:bottom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p>
        </w:tc>
        <w:tc>
          <w:tcPr>
            <w:tcW w:w="2200" w:type="dxa"/>
            <w:vMerge/>
            <w:tcBorders>
              <w:bottom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p>
        </w:tc>
        <w:tc>
          <w:tcPr>
            <w:tcW w:w="1086" w:type="dxa"/>
            <w:tcBorders>
              <w:bottom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866" w:type="dxa"/>
            <w:gridSpan w:val="2"/>
            <w:tcBorders>
              <w:bottom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1102" w:type="dxa"/>
            <w:gridSpan w:val="3"/>
            <w:tcBorders>
              <w:bottom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c>
          <w:tcPr>
            <w:tcW w:w="990" w:type="dxa"/>
            <w:gridSpan w:val="3"/>
            <w:tcBorders>
              <w:bottom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990" w:type="dxa"/>
            <w:gridSpan w:val="3"/>
            <w:tcBorders>
              <w:bottom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880" w:type="dxa"/>
            <w:gridSpan w:val="3"/>
            <w:tcBorders>
              <w:bottom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c>
          <w:tcPr>
            <w:tcW w:w="922" w:type="dxa"/>
            <w:gridSpan w:val="2"/>
            <w:tcBorders>
              <w:bottom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770" w:type="dxa"/>
            <w:gridSpan w:val="2"/>
            <w:tcBorders>
              <w:bottom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880" w:type="dxa"/>
            <w:gridSpan w:val="4"/>
            <w:tcBorders>
              <w:bottom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c>
          <w:tcPr>
            <w:tcW w:w="931" w:type="dxa"/>
            <w:gridSpan w:val="2"/>
            <w:tcBorders>
              <w:bottom w:val="single" w:sz="4" w:space="0" w:color="auto"/>
              <w:right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829" w:type="dxa"/>
            <w:gridSpan w:val="2"/>
            <w:tcBorders>
              <w:bottom w:val="single" w:sz="4" w:space="0" w:color="auto"/>
              <w:right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660" w:type="dxa"/>
            <w:gridSpan w:val="2"/>
            <w:tcBorders>
              <w:bottom w:val="single" w:sz="4" w:space="0" w:color="auto"/>
              <w:right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c>
          <w:tcPr>
            <w:tcW w:w="440" w:type="dxa"/>
            <w:tcBorders>
              <w:bottom w:val="single" w:sz="4" w:space="0" w:color="auto"/>
              <w:right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734" w:type="dxa"/>
            <w:tcBorders>
              <w:bottom w:val="single" w:sz="4" w:space="0" w:color="auto"/>
              <w:right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1054" w:type="dxa"/>
            <w:gridSpan w:val="2"/>
            <w:tcBorders>
              <w:bottom w:val="single" w:sz="4" w:space="0" w:color="auto"/>
              <w:right w:val="single" w:sz="4" w:space="0" w:color="auto"/>
            </w:tcBorders>
            <w:shd w:val="clear" w:color="auto" w:fill="auto"/>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r>
      <w:tr w:rsidR="00710878" w:rsidRPr="00710878" w:rsidTr="002C50D1">
        <w:trPr>
          <w:gridAfter w:val="1"/>
          <w:wAfter w:w="364" w:type="dxa"/>
          <w:cantSplit/>
        </w:trPr>
        <w:tc>
          <w:tcPr>
            <w:tcW w:w="650" w:type="dxa"/>
            <w:shd w:val="clear" w:color="auto" w:fill="auto"/>
          </w:tcPr>
          <w:p w:rsidR="00710878" w:rsidRPr="00710878" w:rsidRDefault="00710878" w:rsidP="002C50D1">
            <w:pPr>
              <w:spacing w:after="0" w:line="240" w:lineRule="auto"/>
              <w:rPr>
                <w:rFonts w:ascii="Times New Roman" w:hAnsi="Times New Roman" w:cs="Times New Roman"/>
                <w:b/>
                <w:sz w:val="24"/>
                <w:szCs w:val="24"/>
              </w:rPr>
            </w:pPr>
          </w:p>
        </w:tc>
        <w:tc>
          <w:tcPr>
            <w:tcW w:w="14970" w:type="dxa"/>
            <w:gridSpan w:val="33"/>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Учреждения здравоохранения</w:t>
            </w:r>
          </w:p>
        </w:tc>
      </w:tr>
      <w:tr w:rsidR="00710878" w:rsidRPr="00710878" w:rsidTr="002C50D1">
        <w:trPr>
          <w:cantSplit/>
          <w:trHeight w:val="552"/>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МУЗ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ЦРБ»</w:t>
            </w:r>
          </w:p>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Главный корпус</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226,3</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231,9</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223,4</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0,68</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0,56</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0,57</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13,3</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23,0</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22,6</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22,6</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2C50D1">
        <w:trPr>
          <w:cantSplit/>
          <w:trHeight w:val="531"/>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Взрослая поликлиника</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20,4</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19,3</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18,9</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0,56</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0,47</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0,43</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24"/>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Поликлиническое педиатрическое отделение</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13,1</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12,9</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12,0</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0,17</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0,14</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0,13</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9,8</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4,6</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4,6</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4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Инфекционное отделение</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11,2</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12,1</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10,8</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0,14</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0,18</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0,11</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2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Стоматологическое поликлиническое отделение</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9,9</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0,085</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0,07</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0,064</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20"/>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Женская консультация</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8,2</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9,1</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7,2</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0,085</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0,07</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0,064</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42"/>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Детское отделение</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9,0</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9,8</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0,26</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0,21</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0,19</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3,1</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3,1</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25"/>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Неврологическое отделение</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14,0</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14,9</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13,0</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0,17</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0,14</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0,13</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3,1</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1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lastRenderedPageBreak/>
              <w:t>9</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Пищеблок</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41,0</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41,8</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40,0</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0,028</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0,023</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0,021</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11,5</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3,7</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52"/>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Прачечная</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17,0</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17,6</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16,0</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0,028</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0,024</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0,021</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5,8</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5,6</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5,6</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31"/>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Бухгалтерия</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10,0</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11,1</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9,0</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0,028</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0,024</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0,021</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24"/>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Паталого-анатоми-ческое</w:t>
            </w:r>
            <w:proofErr w:type="spellEnd"/>
            <w:r w:rsidRPr="00710878">
              <w:rPr>
                <w:rFonts w:ascii="Times New Roman" w:hAnsi="Times New Roman" w:cs="Times New Roman"/>
                <w:sz w:val="24"/>
                <w:szCs w:val="24"/>
              </w:rPr>
              <w:t xml:space="preserve"> отделение</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7,5</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8,2</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6,5</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0,028</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0,024</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0,021</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2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Селецкая</w:t>
            </w:r>
            <w:proofErr w:type="spellEnd"/>
            <w:r w:rsidRPr="00710878">
              <w:rPr>
                <w:rFonts w:ascii="Times New Roman" w:hAnsi="Times New Roman" w:cs="Times New Roman"/>
                <w:sz w:val="24"/>
                <w:szCs w:val="24"/>
              </w:rPr>
              <w:t xml:space="preserve"> амбулатория</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30,9</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18,7</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14,9</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highlight w:val="yellow"/>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highlight w:val="yellow"/>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highlight w:val="yellow"/>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63,3</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45,4</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36,6</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45"/>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Общесоматическое отделение </w:t>
            </w:r>
            <w:proofErr w:type="spellStart"/>
            <w:r w:rsidRPr="00710878">
              <w:rPr>
                <w:rFonts w:ascii="Times New Roman" w:hAnsi="Times New Roman" w:cs="Times New Roman"/>
                <w:sz w:val="24"/>
                <w:szCs w:val="24"/>
              </w:rPr>
              <w:t>Белоберезковс</w:t>
            </w:r>
            <w:proofErr w:type="spellEnd"/>
            <w:r w:rsidRPr="00710878">
              <w:rPr>
                <w:rFonts w:ascii="Times New Roman" w:hAnsi="Times New Roman" w:cs="Times New Roman"/>
                <w:sz w:val="24"/>
                <w:szCs w:val="24"/>
              </w:rPr>
              <w:t>-кой участковой больницы</w:t>
            </w:r>
          </w:p>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(детское отделение, инфекционное отделение, </w:t>
            </w:r>
            <w:proofErr w:type="spellStart"/>
            <w:r w:rsidRPr="00710878">
              <w:rPr>
                <w:rFonts w:ascii="Times New Roman" w:hAnsi="Times New Roman" w:cs="Times New Roman"/>
                <w:sz w:val="24"/>
                <w:szCs w:val="24"/>
              </w:rPr>
              <w:t>паталого</w:t>
            </w:r>
            <w:proofErr w:type="spellEnd"/>
            <w:r w:rsidRPr="00710878">
              <w:rPr>
                <w:rFonts w:ascii="Times New Roman" w:hAnsi="Times New Roman" w:cs="Times New Roman"/>
                <w:sz w:val="24"/>
                <w:szCs w:val="24"/>
              </w:rPr>
              <w:t>-анатомическое отделение, прачка)</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85,4</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95,0</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65,1</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0,28</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0,23</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0,22</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41,2</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18,4</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12,5</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50"/>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Поликлиническое отделение </w:t>
            </w:r>
            <w:proofErr w:type="spellStart"/>
            <w:r w:rsidRPr="00710878">
              <w:rPr>
                <w:rFonts w:ascii="Times New Roman" w:hAnsi="Times New Roman" w:cs="Times New Roman"/>
                <w:sz w:val="24"/>
                <w:szCs w:val="24"/>
              </w:rPr>
              <w:t>Белоберезковской</w:t>
            </w:r>
            <w:proofErr w:type="spellEnd"/>
            <w:r w:rsidRPr="00710878">
              <w:rPr>
                <w:rFonts w:ascii="Times New Roman" w:hAnsi="Times New Roman" w:cs="Times New Roman"/>
                <w:sz w:val="24"/>
                <w:szCs w:val="24"/>
              </w:rPr>
              <w:t xml:space="preserve"> участковой больницы</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21,4</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23,7</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16,2</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0,023</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0,19</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0,17</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0,7</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94"/>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Аладьинский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74"/>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Алешенский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0,1</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24"/>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Бороденковский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6,6</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3,3</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7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Глыбоченский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4,2</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5,9</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2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lastRenderedPageBreak/>
              <w:t>20</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Гнилевский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3,8</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64"/>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Голубчанский</w:t>
            </w:r>
            <w:proofErr w:type="spellEnd"/>
            <w:r w:rsidRPr="00710878">
              <w:rPr>
                <w:rFonts w:ascii="Times New Roman" w:hAnsi="Times New Roman" w:cs="Times New Roman"/>
                <w:sz w:val="24"/>
                <w:szCs w:val="24"/>
              </w:rPr>
              <w:t xml:space="preserve"> ФАП</w:t>
            </w:r>
          </w:p>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72"/>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Городецкий 1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43,8</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36,0</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28,6</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54"/>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Городецкий 2 ФАП</w:t>
            </w:r>
          </w:p>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8,3</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12,7</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60"/>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Комягинский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0,9</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r>
      <w:tr w:rsidR="00710878" w:rsidRPr="00710878" w:rsidTr="002C50D1">
        <w:trPr>
          <w:cantSplit/>
          <w:trHeight w:val="368"/>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Котляковский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9,9</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10,2</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8,5</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48"/>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Красненский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5,3</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2,9</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42"/>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Ложковский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r>
      <w:tr w:rsidR="00710878" w:rsidRPr="00710878" w:rsidTr="002C50D1">
        <w:trPr>
          <w:cantSplit/>
          <w:trHeight w:val="350"/>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Любецкий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0,9</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2,9</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45"/>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29</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Любожический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r>
      <w:tr w:rsidR="00710878" w:rsidRPr="00710878" w:rsidTr="002C50D1">
        <w:trPr>
          <w:cantSplit/>
          <w:trHeight w:val="520"/>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Молчановский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4,4</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15,0</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8,6</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60"/>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31</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Мосточенский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40"/>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Плюсковский</w:t>
            </w:r>
            <w:proofErr w:type="spellEnd"/>
            <w:r w:rsidRPr="00710878">
              <w:rPr>
                <w:rFonts w:ascii="Times New Roman" w:hAnsi="Times New Roman" w:cs="Times New Roman"/>
                <w:sz w:val="24"/>
                <w:szCs w:val="24"/>
              </w:rPr>
              <w:t xml:space="preserve"> </w:t>
            </w:r>
            <w:r w:rsidR="002C50D1">
              <w:rPr>
                <w:rFonts w:ascii="Times New Roman" w:hAnsi="Times New Roman" w:cs="Times New Roman"/>
                <w:sz w:val="24"/>
                <w:szCs w:val="24"/>
              </w:rPr>
              <w:t>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74"/>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33</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Радинский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8"/>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Радутинский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r>
      <w:tr w:rsidR="00710878" w:rsidRPr="00710878" w:rsidTr="002C50D1">
        <w:trPr>
          <w:cantSplit/>
          <w:trHeight w:val="345"/>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Рябчевский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7,2</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3,8</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9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Семячковский</w:t>
            </w:r>
            <w:proofErr w:type="spellEnd"/>
            <w:r w:rsidRPr="00710878">
              <w:rPr>
                <w:rFonts w:ascii="Times New Roman" w:hAnsi="Times New Roman" w:cs="Times New Roman"/>
                <w:sz w:val="24"/>
                <w:szCs w:val="24"/>
              </w:rPr>
              <w:t xml:space="preserve"> ФАП</w:t>
            </w:r>
          </w:p>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8,8</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7,0</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7,1</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41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lastRenderedPageBreak/>
              <w:t>37</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Сосновский ФАП</w:t>
            </w:r>
          </w:p>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95"/>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38</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proofErr w:type="gramStart"/>
            <w:r w:rsidRPr="00710878">
              <w:rPr>
                <w:rFonts w:ascii="Times New Roman" w:hAnsi="Times New Roman" w:cs="Times New Roman"/>
                <w:sz w:val="24"/>
                <w:szCs w:val="24"/>
              </w:rPr>
              <w:t>Ужанский</w:t>
            </w:r>
            <w:proofErr w:type="spellEnd"/>
            <w:r w:rsidRPr="00710878">
              <w:rPr>
                <w:rFonts w:ascii="Times New Roman" w:hAnsi="Times New Roman" w:cs="Times New Roman"/>
                <w:sz w:val="24"/>
                <w:szCs w:val="24"/>
              </w:rPr>
              <w:t xml:space="preserve"> ФАП)</w:t>
            </w:r>
            <w:proofErr w:type="gramEnd"/>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0,4</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23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39</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Усохский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42"/>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40</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Филипповичский</w:t>
            </w:r>
            <w:proofErr w:type="spellEnd"/>
            <w:r w:rsidRPr="00710878">
              <w:rPr>
                <w:rFonts w:ascii="Times New Roman" w:hAnsi="Times New Roman" w:cs="Times New Roman"/>
                <w:sz w:val="24"/>
                <w:szCs w:val="24"/>
              </w:rPr>
              <w:t xml:space="preserve">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7,6</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23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Юровский ФАП</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342"/>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42</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Поповский ФАП</w:t>
            </w:r>
          </w:p>
          <w:p w:rsidR="00710878" w:rsidRPr="00710878" w:rsidRDefault="00710878" w:rsidP="002C50D1">
            <w:pPr>
              <w:tabs>
                <w:tab w:val="left" w:pos="5100"/>
              </w:tabs>
              <w:spacing w:after="0" w:line="240" w:lineRule="auto"/>
              <w:jc w:val="center"/>
              <w:rPr>
                <w:rFonts w:ascii="Times New Roman" w:hAnsi="Times New Roman" w:cs="Times New Roman"/>
                <w:sz w:val="24"/>
                <w:szCs w:val="24"/>
              </w:rPr>
            </w:pP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w:t>
            </w:r>
          </w:p>
        </w:tc>
        <w:tc>
          <w:tcPr>
            <w:tcW w:w="1116"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w:t>
            </w:r>
          </w:p>
        </w:tc>
        <w:tc>
          <w:tcPr>
            <w:tcW w:w="88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16,2</w:t>
            </w:r>
          </w:p>
        </w:tc>
        <w:tc>
          <w:tcPr>
            <w:tcW w:w="823"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16,7</w:t>
            </w:r>
          </w:p>
        </w:tc>
        <w:tc>
          <w:tcPr>
            <w:tcW w:w="770"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16,9</w:t>
            </w:r>
          </w:p>
        </w:tc>
        <w:tc>
          <w:tcPr>
            <w:tcW w:w="827"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gridAfter w:val="1"/>
          <w:wAfter w:w="364" w:type="dxa"/>
          <w:cantSplit/>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b/>
                <w:sz w:val="24"/>
                <w:szCs w:val="24"/>
              </w:rPr>
            </w:pPr>
          </w:p>
        </w:tc>
        <w:tc>
          <w:tcPr>
            <w:tcW w:w="14970" w:type="dxa"/>
            <w:gridSpan w:val="33"/>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Учреждения  социальные, административные</w:t>
            </w:r>
          </w:p>
        </w:tc>
      </w:tr>
      <w:tr w:rsidR="00710878" w:rsidRPr="00710878" w:rsidTr="002C50D1">
        <w:trPr>
          <w:cantSplit/>
          <w:trHeight w:val="52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43</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ГСУСОССЗН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детский дом-интернат для умственно отсталых детей»</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57,6</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63,6</w:t>
            </w:r>
          </w:p>
        </w:tc>
        <w:tc>
          <w:tcPr>
            <w:tcW w:w="721"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73,7</w:t>
            </w:r>
          </w:p>
        </w:tc>
        <w:tc>
          <w:tcPr>
            <w:tcW w:w="852"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0,633</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0,654</w:t>
            </w:r>
          </w:p>
        </w:tc>
        <w:tc>
          <w:tcPr>
            <w:tcW w:w="989"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0,655</w:t>
            </w:r>
          </w:p>
        </w:tc>
        <w:tc>
          <w:tcPr>
            <w:tcW w:w="10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13"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68"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263" w:type="dxa"/>
            <w:gridSpan w:val="3"/>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2C50D1">
        <w:trPr>
          <w:cantSplit/>
          <w:trHeight w:val="52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44</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ГСУСОССЗН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психоневрологический интернат»</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409,0</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411,7</w:t>
            </w:r>
          </w:p>
        </w:tc>
        <w:tc>
          <w:tcPr>
            <w:tcW w:w="721"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415,0</w:t>
            </w:r>
          </w:p>
        </w:tc>
        <w:tc>
          <w:tcPr>
            <w:tcW w:w="852"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1,276</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1,277</w:t>
            </w:r>
          </w:p>
        </w:tc>
        <w:tc>
          <w:tcPr>
            <w:tcW w:w="989"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1,513</w:t>
            </w:r>
          </w:p>
        </w:tc>
        <w:tc>
          <w:tcPr>
            <w:tcW w:w="10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13"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68"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263" w:type="dxa"/>
            <w:gridSpan w:val="3"/>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24,0</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24,0</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24,0</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2C50D1">
        <w:trPr>
          <w:cantSplit/>
          <w:trHeight w:val="52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45</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ГУ «Дом-интернат малой вместимости для пожилых людей и инвалидов Трубчевского района»</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72,0</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72,2</w:t>
            </w:r>
          </w:p>
        </w:tc>
        <w:tc>
          <w:tcPr>
            <w:tcW w:w="721"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70,6</w:t>
            </w:r>
          </w:p>
        </w:tc>
        <w:tc>
          <w:tcPr>
            <w:tcW w:w="852"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89"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37,5</w:t>
            </w:r>
          </w:p>
        </w:tc>
        <w:tc>
          <w:tcPr>
            <w:tcW w:w="713"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37,6</w:t>
            </w:r>
          </w:p>
        </w:tc>
        <w:tc>
          <w:tcPr>
            <w:tcW w:w="768"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37,0</w:t>
            </w:r>
          </w:p>
        </w:tc>
        <w:tc>
          <w:tcPr>
            <w:tcW w:w="1263" w:type="dxa"/>
            <w:gridSpan w:val="3"/>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2C50D1">
        <w:trPr>
          <w:cantSplit/>
          <w:trHeight w:val="52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46</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ГБУСО «Центр социальной помощи семье и детям Трубчевского района»</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21"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52,0</w:t>
            </w:r>
          </w:p>
        </w:tc>
        <w:tc>
          <w:tcPr>
            <w:tcW w:w="852"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89"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0,3</w:t>
            </w:r>
          </w:p>
        </w:tc>
        <w:tc>
          <w:tcPr>
            <w:tcW w:w="10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13"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68"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263" w:type="dxa"/>
            <w:gridSpan w:val="3"/>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1,52</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2C50D1">
        <w:trPr>
          <w:cantSplit/>
          <w:trHeight w:val="526"/>
        </w:trPr>
        <w:tc>
          <w:tcPr>
            <w:tcW w:w="650"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lastRenderedPageBreak/>
              <w:t>47</w:t>
            </w:r>
          </w:p>
        </w:tc>
        <w:tc>
          <w:tcPr>
            <w:tcW w:w="2200" w:type="dxa"/>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ГУ «ОСЗН Трубчевского района»</w:t>
            </w:r>
          </w:p>
        </w:tc>
        <w:tc>
          <w:tcPr>
            <w:tcW w:w="1086"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2,52</w:t>
            </w:r>
          </w:p>
        </w:tc>
        <w:tc>
          <w:tcPr>
            <w:tcW w:w="784" w:type="dxa"/>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4,87</w:t>
            </w:r>
          </w:p>
        </w:tc>
        <w:tc>
          <w:tcPr>
            <w:tcW w:w="721"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6,93</w:t>
            </w:r>
          </w:p>
        </w:tc>
        <w:tc>
          <w:tcPr>
            <w:tcW w:w="852"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0,04</w:t>
            </w:r>
          </w:p>
        </w:tc>
        <w:tc>
          <w:tcPr>
            <w:tcW w:w="9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0,033</w:t>
            </w:r>
          </w:p>
        </w:tc>
        <w:tc>
          <w:tcPr>
            <w:tcW w:w="989"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0,044</w:t>
            </w:r>
          </w:p>
        </w:tc>
        <w:tc>
          <w:tcPr>
            <w:tcW w:w="1090"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13" w:type="dxa"/>
            <w:gridSpan w:val="2"/>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68" w:type="dxa"/>
            <w:gridSpan w:val="3"/>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263" w:type="dxa"/>
            <w:gridSpan w:val="3"/>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0,092</w:t>
            </w:r>
          </w:p>
        </w:tc>
        <w:tc>
          <w:tcPr>
            <w:tcW w:w="88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0,077</w:t>
            </w:r>
          </w:p>
        </w:tc>
        <w:tc>
          <w:tcPr>
            <w:tcW w:w="66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0,074</w:t>
            </w:r>
          </w:p>
        </w:tc>
        <w:tc>
          <w:tcPr>
            <w:tcW w:w="550"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34" w:type="dxa"/>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54" w:type="dxa"/>
            <w:gridSpan w:val="2"/>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2C50D1">
        <w:trPr>
          <w:cantSplit/>
          <w:trHeight w:val="275"/>
        </w:trPr>
        <w:tc>
          <w:tcPr>
            <w:tcW w:w="15984" w:type="dxa"/>
            <w:gridSpan w:val="35"/>
            <w:tcBorders>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b/>
                <w:sz w:val="24"/>
                <w:szCs w:val="24"/>
              </w:rPr>
              <w:t>Учреждения образования</w:t>
            </w:r>
          </w:p>
        </w:tc>
      </w:tr>
      <w:tr w:rsidR="00710878" w:rsidRPr="00710878" w:rsidTr="002C50D1">
        <w:trPr>
          <w:cantSplit/>
          <w:trHeight w:val="526"/>
        </w:trPr>
        <w:tc>
          <w:tcPr>
            <w:tcW w:w="650"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48</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ГОУНПО </w:t>
            </w:r>
            <w:proofErr w:type="spellStart"/>
            <w:r w:rsidRPr="00710878">
              <w:rPr>
                <w:rFonts w:ascii="Times New Roman" w:hAnsi="Times New Roman" w:cs="Times New Roman"/>
                <w:sz w:val="24"/>
                <w:szCs w:val="24"/>
              </w:rPr>
              <w:t>Профлицей</w:t>
            </w:r>
            <w:proofErr w:type="spellEnd"/>
            <w:r w:rsidRPr="00710878">
              <w:rPr>
                <w:rFonts w:ascii="Times New Roman" w:hAnsi="Times New Roman" w:cs="Times New Roman"/>
                <w:sz w:val="24"/>
                <w:szCs w:val="24"/>
              </w:rPr>
              <w:t xml:space="preserve"> № 1</w:t>
            </w:r>
          </w:p>
        </w:tc>
        <w:tc>
          <w:tcPr>
            <w:tcW w:w="1086"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437,80</w:t>
            </w:r>
          </w:p>
        </w:tc>
        <w:tc>
          <w:tcPr>
            <w:tcW w:w="784"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423,76</w:t>
            </w:r>
          </w:p>
        </w:tc>
        <w:tc>
          <w:tcPr>
            <w:tcW w:w="721" w:type="dxa"/>
            <w:gridSpan w:val="2"/>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389,35</w:t>
            </w:r>
          </w:p>
        </w:tc>
        <w:tc>
          <w:tcPr>
            <w:tcW w:w="852"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2,015</w:t>
            </w:r>
          </w:p>
        </w:tc>
        <w:tc>
          <w:tcPr>
            <w:tcW w:w="990"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2,317</w:t>
            </w:r>
          </w:p>
        </w:tc>
        <w:tc>
          <w:tcPr>
            <w:tcW w:w="989"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1,509</w:t>
            </w:r>
          </w:p>
        </w:tc>
        <w:tc>
          <w:tcPr>
            <w:tcW w:w="1090"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13" w:type="dxa"/>
            <w:gridSpan w:val="2"/>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68"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263" w:type="dxa"/>
            <w:gridSpan w:val="3"/>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16,28</w:t>
            </w:r>
          </w:p>
        </w:tc>
        <w:tc>
          <w:tcPr>
            <w:tcW w:w="880"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15,74</w:t>
            </w:r>
          </w:p>
        </w:tc>
        <w:tc>
          <w:tcPr>
            <w:tcW w:w="660"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14,20</w:t>
            </w:r>
          </w:p>
        </w:tc>
        <w:tc>
          <w:tcPr>
            <w:tcW w:w="550"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34" w:type="dxa"/>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54"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2C50D1">
        <w:trPr>
          <w:cantSplit/>
          <w:trHeight w:val="526"/>
        </w:trPr>
        <w:tc>
          <w:tcPr>
            <w:tcW w:w="650"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49</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ГОУ СПО «</w:t>
            </w:r>
            <w:proofErr w:type="spellStart"/>
            <w:r w:rsidRPr="00710878">
              <w:rPr>
                <w:rFonts w:ascii="Times New Roman" w:hAnsi="Times New Roman" w:cs="Times New Roman"/>
                <w:sz w:val="24"/>
                <w:szCs w:val="24"/>
              </w:rPr>
              <w:t>Трубчевский</w:t>
            </w:r>
            <w:proofErr w:type="spellEnd"/>
            <w:r w:rsidRPr="00710878">
              <w:rPr>
                <w:rFonts w:ascii="Times New Roman" w:hAnsi="Times New Roman" w:cs="Times New Roman"/>
                <w:sz w:val="24"/>
                <w:szCs w:val="24"/>
              </w:rPr>
              <w:t xml:space="preserve"> профессионально-педагогический колледж»</w:t>
            </w:r>
          </w:p>
        </w:tc>
        <w:tc>
          <w:tcPr>
            <w:tcW w:w="1086"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168,0</w:t>
            </w:r>
          </w:p>
        </w:tc>
        <w:tc>
          <w:tcPr>
            <w:tcW w:w="784"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217,0</w:t>
            </w:r>
          </w:p>
        </w:tc>
        <w:tc>
          <w:tcPr>
            <w:tcW w:w="721" w:type="dxa"/>
            <w:gridSpan w:val="2"/>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205,0</w:t>
            </w:r>
          </w:p>
        </w:tc>
        <w:tc>
          <w:tcPr>
            <w:tcW w:w="852"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1,341</w:t>
            </w:r>
          </w:p>
        </w:tc>
        <w:tc>
          <w:tcPr>
            <w:tcW w:w="990"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1,365</w:t>
            </w:r>
          </w:p>
        </w:tc>
        <w:tc>
          <w:tcPr>
            <w:tcW w:w="989"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1,315</w:t>
            </w:r>
          </w:p>
        </w:tc>
        <w:tc>
          <w:tcPr>
            <w:tcW w:w="1090"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51,91</w:t>
            </w:r>
          </w:p>
        </w:tc>
        <w:tc>
          <w:tcPr>
            <w:tcW w:w="713" w:type="dxa"/>
            <w:gridSpan w:val="2"/>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51,4</w:t>
            </w:r>
          </w:p>
        </w:tc>
        <w:tc>
          <w:tcPr>
            <w:tcW w:w="768"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52,2</w:t>
            </w:r>
          </w:p>
        </w:tc>
        <w:tc>
          <w:tcPr>
            <w:tcW w:w="1263" w:type="dxa"/>
            <w:gridSpan w:val="3"/>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20,9</w:t>
            </w:r>
          </w:p>
        </w:tc>
        <w:tc>
          <w:tcPr>
            <w:tcW w:w="880"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20,5</w:t>
            </w:r>
          </w:p>
        </w:tc>
        <w:tc>
          <w:tcPr>
            <w:tcW w:w="660"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26,9</w:t>
            </w:r>
          </w:p>
        </w:tc>
        <w:tc>
          <w:tcPr>
            <w:tcW w:w="550"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34" w:type="dxa"/>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54"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2C50D1">
        <w:trPr>
          <w:cantSplit/>
          <w:trHeight w:val="526"/>
        </w:trPr>
        <w:tc>
          <w:tcPr>
            <w:tcW w:w="650"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50</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К)ОУ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школа-интернат 4 вида»</w:t>
            </w:r>
          </w:p>
        </w:tc>
        <w:tc>
          <w:tcPr>
            <w:tcW w:w="1086"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86,3</w:t>
            </w:r>
          </w:p>
        </w:tc>
        <w:tc>
          <w:tcPr>
            <w:tcW w:w="784"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84,0</w:t>
            </w:r>
          </w:p>
        </w:tc>
        <w:tc>
          <w:tcPr>
            <w:tcW w:w="721" w:type="dxa"/>
            <w:gridSpan w:val="2"/>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87,5</w:t>
            </w:r>
          </w:p>
        </w:tc>
        <w:tc>
          <w:tcPr>
            <w:tcW w:w="852"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0,65</w:t>
            </w:r>
          </w:p>
        </w:tc>
        <w:tc>
          <w:tcPr>
            <w:tcW w:w="990"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0,65</w:t>
            </w:r>
          </w:p>
        </w:tc>
        <w:tc>
          <w:tcPr>
            <w:tcW w:w="989"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0,65</w:t>
            </w:r>
          </w:p>
        </w:tc>
        <w:tc>
          <w:tcPr>
            <w:tcW w:w="1090"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13" w:type="dxa"/>
            <w:gridSpan w:val="2"/>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68"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263" w:type="dxa"/>
            <w:gridSpan w:val="3"/>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w:t>
            </w:r>
          </w:p>
        </w:tc>
        <w:tc>
          <w:tcPr>
            <w:tcW w:w="880"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w:t>
            </w:r>
          </w:p>
        </w:tc>
        <w:tc>
          <w:tcPr>
            <w:tcW w:w="660"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w:t>
            </w:r>
          </w:p>
        </w:tc>
        <w:tc>
          <w:tcPr>
            <w:tcW w:w="550"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r w:rsidR="00710878" w:rsidRPr="00710878" w:rsidTr="002C50D1">
        <w:trPr>
          <w:cantSplit/>
          <w:trHeight w:val="526"/>
        </w:trPr>
        <w:tc>
          <w:tcPr>
            <w:tcW w:w="650"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51</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tabs>
                <w:tab w:val="left" w:pos="510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К)ОУ «</w:t>
            </w:r>
            <w:proofErr w:type="spellStart"/>
            <w:r w:rsidRPr="00710878">
              <w:rPr>
                <w:rFonts w:ascii="Times New Roman" w:hAnsi="Times New Roman" w:cs="Times New Roman"/>
                <w:sz w:val="24"/>
                <w:szCs w:val="24"/>
              </w:rPr>
              <w:t>Трубчевская</w:t>
            </w:r>
            <w:proofErr w:type="spellEnd"/>
            <w:r w:rsidRPr="00710878">
              <w:rPr>
                <w:rFonts w:ascii="Times New Roman" w:hAnsi="Times New Roman" w:cs="Times New Roman"/>
                <w:sz w:val="24"/>
                <w:szCs w:val="24"/>
              </w:rPr>
              <w:t xml:space="preserve"> школа-интернат 8 вида»</w:t>
            </w:r>
          </w:p>
        </w:tc>
        <w:tc>
          <w:tcPr>
            <w:tcW w:w="1086"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110,9</w:t>
            </w:r>
          </w:p>
        </w:tc>
        <w:tc>
          <w:tcPr>
            <w:tcW w:w="784" w:type="dxa"/>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92,5</w:t>
            </w:r>
          </w:p>
        </w:tc>
        <w:tc>
          <w:tcPr>
            <w:tcW w:w="721" w:type="dxa"/>
            <w:gridSpan w:val="2"/>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82,3</w:t>
            </w:r>
          </w:p>
        </w:tc>
        <w:tc>
          <w:tcPr>
            <w:tcW w:w="852"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0,250</w:t>
            </w:r>
          </w:p>
        </w:tc>
        <w:tc>
          <w:tcPr>
            <w:tcW w:w="990"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0,250</w:t>
            </w:r>
          </w:p>
        </w:tc>
        <w:tc>
          <w:tcPr>
            <w:tcW w:w="989"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0,250</w:t>
            </w:r>
          </w:p>
        </w:tc>
        <w:tc>
          <w:tcPr>
            <w:tcW w:w="1090"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13" w:type="dxa"/>
            <w:gridSpan w:val="2"/>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68" w:type="dxa"/>
            <w:gridSpan w:val="3"/>
            <w:tcBorders>
              <w:top w:val="single" w:sz="4" w:space="0" w:color="000000"/>
              <w:left w:val="single" w:sz="4" w:space="0" w:color="000000"/>
              <w:bottom w:val="single" w:sz="4" w:space="0" w:color="000000"/>
              <w:right w:val="single" w:sz="4" w:space="0" w:color="000000"/>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263" w:type="dxa"/>
            <w:gridSpan w:val="3"/>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2,28</w:t>
            </w:r>
          </w:p>
        </w:tc>
        <w:tc>
          <w:tcPr>
            <w:tcW w:w="880"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2,15</w:t>
            </w:r>
          </w:p>
        </w:tc>
        <w:tc>
          <w:tcPr>
            <w:tcW w:w="660"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2,46</w:t>
            </w:r>
          </w:p>
        </w:tc>
        <w:tc>
          <w:tcPr>
            <w:tcW w:w="550"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734" w:type="dxa"/>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c>
          <w:tcPr>
            <w:tcW w:w="1054" w:type="dxa"/>
            <w:gridSpan w:val="2"/>
            <w:tcBorders>
              <w:top w:val="single" w:sz="4" w:space="0" w:color="000000"/>
              <w:left w:val="single" w:sz="4" w:space="0" w:color="000000"/>
              <w:bottom w:val="single" w:sz="4" w:space="0" w:color="000000"/>
              <w:right w:val="single" w:sz="4" w:space="0" w:color="auto"/>
            </w:tcBorders>
            <w:shd w:val="clear" w:color="auto" w:fill="auto"/>
          </w:tcPr>
          <w:p w:rsidR="00710878" w:rsidRPr="00710878" w:rsidRDefault="00710878" w:rsidP="002C50D1">
            <w:pPr>
              <w:spacing w:after="0" w:line="240" w:lineRule="auto"/>
              <w:jc w:val="center"/>
              <w:rPr>
                <w:rFonts w:ascii="Times New Roman" w:hAnsi="Times New Roman" w:cs="Times New Roman"/>
                <w:sz w:val="24"/>
                <w:szCs w:val="24"/>
              </w:rPr>
            </w:pPr>
          </w:p>
        </w:tc>
      </w:tr>
    </w:tbl>
    <w:p w:rsidR="002C50D1" w:rsidRDefault="002C50D1" w:rsidP="002C50D1">
      <w:pPr>
        <w:spacing w:after="0" w:line="240" w:lineRule="auto"/>
        <w:jc w:val="center"/>
        <w:rPr>
          <w:rFonts w:ascii="Times New Roman" w:hAnsi="Times New Roman" w:cs="Times New Roman"/>
          <w:b/>
          <w:sz w:val="24"/>
          <w:szCs w:val="24"/>
        </w:rPr>
      </w:pPr>
    </w:p>
    <w:p w:rsidR="002C50D1" w:rsidRDefault="002C50D1" w:rsidP="002C50D1">
      <w:pPr>
        <w:spacing w:after="0" w:line="240" w:lineRule="auto"/>
        <w:jc w:val="center"/>
        <w:rPr>
          <w:rFonts w:ascii="Times New Roman" w:hAnsi="Times New Roman" w:cs="Times New Roman"/>
          <w:b/>
          <w:sz w:val="24"/>
          <w:szCs w:val="24"/>
        </w:rPr>
      </w:pPr>
    </w:p>
    <w:p w:rsidR="002C50D1" w:rsidRDefault="002C50D1" w:rsidP="002C50D1">
      <w:pPr>
        <w:spacing w:after="0" w:line="240" w:lineRule="auto"/>
        <w:jc w:val="center"/>
        <w:rPr>
          <w:rFonts w:ascii="Times New Roman" w:hAnsi="Times New Roman" w:cs="Times New Roman"/>
          <w:b/>
          <w:sz w:val="24"/>
          <w:szCs w:val="24"/>
        </w:rPr>
      </w:pPr>
    </w:p>
    <w:p w:rsidR="002C50D1" w:rsidRDefault="002C50D1" w:rsidP="002C50D1">
      <w:pPr>
        <w:spacing w:after="0" w:line="240" w:lineRule="auto"/>
        <w:jc w:val="center"/>
        <w:rPr>
          <w:rFonts w:ascii="Times New Roman" w:hAnsi="Times New Roman" w:cs="Times New Roman"/>
          <w:b/>
          <w:sz w:val="24"/>
          <w:szCs w:val="24"/>
        </w:rPr>
      </w:pPr>
    </w:p>
    <w:p w:rsidR="002C50D1" w:rsidRDefault="002C50D1" w:rsidP="002C50D1">
      <w:pPr>
        <w:spacing w:after="0" w:line="240" w:lineRule="auto"/>
        <w:jc w:val="center"/>
        <w:rPr>
          <w:rFonts w:ascii="Times New Roman" w:hAnsi="Times New Roman" w:cs="Times New Roman"/>
          <w:b/>
          <w:sz w:val="24"/>
          <w:szCs w:val="24"/>
        </w:rPr>
      </w:pPr>
    </w:p>
    <w:p w:rsidR="002C50D1" w:rsidRDefault="002C50D1" w:rsidP="002C50D1">
      <w:pPr>
        <w:spacing w:after="0" w:line="240" w:lineRule="auto"/>
        <w:jc w:val="center"/>
        <w:rPr>
          <w:rFonts w:ascii="Times New Roman" w:hAnsi="Times New Roman" w:cs="Times New Roman"/>
          <w:b/>
          <w:sz w:val="24"/>
          <w:szCs w:val="24"/>
        </w:rPr>
      </w:pPr>
    </w:p>
    <w:p w:rsidR="002C50D1" w:rsidRDefault="002C50D1" w:rsidP="002C50D1">
      <w:pPr>
        <w:spacing w:after="0" w:line="240" w:lineRule="auto"/>
        <w:jc w:val="center"/>
        <w:rPr>
          <w:rFonts w:ascii="Times New Roman" w:hAnsi="Times New Roman" w:cs="Times New Roman"/>
          <w:b/>
          <w:sz w:val="24"/>
          <w:szCs w:val="24"/>
        </w:rPr>
      </w:pPr>
    </w:p>
    <w:p w:rsidR="002C50D1" w:rsidRDefault="002C50D1" w:rsidP="002C50D1">
      <w:pPr>
        <w:spacing w:after="0" w:line="240" w:lineRule="auto"/>
        <w:jc w:val="center"/>
        <w:rPr>
          <w:rFonts w:ascii="Times New Roman" w:hAnsi="Times New Roman" w:cs="Times New Roman"/>
          <w:b/>
          <w:sz w:val="24"/>
          <w:szCs w:val="24"/>
        </w:rPr>
      </w:pPr>
    </w:p>
    <w:p w:rsidR="002C50D1" w:rsidRDefault="002C50D1" w:rsidP="002C50D1">
      <w:pPr>
        <w:spacing w:after="0" w:line="240" w:lineRule="auto"/>
        <w:jc w:val="center"/>
        <w:rPr>
          <w:rFonts w:ascii="Times New Roman" w:hAnsi="Times New Roman" w:cs="Times New Roman"/>
          <w:b/>
          <w:sz w:val="24"/>
          <w:szCs w:val="24"/>
        </w:rPr>
      </w:pPr>
    </w:p>
    <w:p w:rsidR="002C50D1" w:rsidRDefault="002C50D1" w:rsidP="002C50D1">
      <w:pPr>
        <w:spacing w:after="0" w:line="240" w:lineRule="auto"/>
        <w:jc w:val="center"/>
        <w:rPr>
          <w:rFonts w:ascii="Times New Roman" w:hAnsi="Times New Roman" w:cs="Times New Roman"/>
          <w:b/>
          <w:sz w:val="24"/>
          <w:szCs w:val="24"/>
        </w:rPr>
      </w:pPr>
    </w:p>
    <w:p w:rsidR="002C50D1" w:rsidRDefault="002C50D1" w:rsidP="002C50D1">
      <w:pPr>
        <w:spacing w:after="0" w:line="240" w:lineRule="auto"/>
        <w:jc w:val="center"/>
        <w:rPr>
          <w:rFonts w:ascii="Times New Roman" w:hAnsi="Times New Roman" w:cs="Times New Roman"/>
          <w:b/>
          <w:sz w:val="24"/>
          <w:szCs w:val="24"/>
        </w:rPr>
      </w:pPr>
    </w:p>
    <w:p w:rsidR="002C50D1" w:rsidRDefault="002C50D1" w:rsidP="002C50D1">
      <w:pPr>
        <w:spacing w:after="0" w:line="240" w:lineRule="auto"/>
        <w:jc w:val="center"/>
        <w:rPr>
          <w:rFonts w:ascii="Times New Roman" w:hAnsi="Times New Roman" w:cs="Times New Roman"/>
          <w:b/>
          <w:sz w:val="24"/>
          <w:szCs w:val="24"/>
        </w:rPr>
      </w:pPr>
    </w:p>
    <w:p w:rsidR="002C50D1" w:rsidRDefault="002C50D1" w:rsidP="002C50D1">
      <w:pPr>
        <w:spacing w:after="0" w:line="240" w:lineRule="auto"/>
        <w:jc w:val="center"/>
        <w:rPr>
          <w:rFonts w:ascii="Times New Roman" w:hAnsi="Times New Roman" w:cs="Times New Roman"/>
          <w:b/>
          <w:sz w:val="24"/>
          <w:szCs w:val="24"/>
        </w:rPr>
      </w:pPr>
    </w:p>
    <w:p w:rsidR="002C50D1" w:rsidRDefault="002C50D1" w:rsidP="002C50D1">
      <w:pPr>
        <w:spacing w:after="0" w:line="240" w:lineRule="auto"/>
        <w:jc w:val="center"/>
        <w:rPr>
          <w:rFonts w:ascii="Times New Roman" w:hAnsi="Times New Roman" w:cs="Times New Roman"/>
          <w:b/>
          <w:sz w:val="24"/>
          <w:szCs w:val="24"/>
        </w:rPr>
      </w:pPr>
    </w:p>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Сведения</w:t>
      </w:r>
    </w:p>
    <w:p w:rsidR="002C50D1" w:rsidRDefault="00710878" w:rsidP="002C50D1">
      <w:pPr>
        <w:tabs>
          <w:tab w:val="left" w:pos="6220"/>
        </w:tabs>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о наличии </w:t>
      </w:r>
      <w:r w:rsidR="002C50D1">
        <w:rPr>
          <w:rFonts w:ascii="Times New Roman" w:hAnsi="Times New Roman" w:cs="Times New Roman"/>
          <w:b/>
          <w:sz w:val="24"/>
          <w:szCs w:val="24"/>
        </w:rPr>
        <w:t xml:space="preserve">и потребности в приборах учета </w:t>
      </w:r>
      <w:r w:rsidRPr="00710878">
        <w:rPr>
          <w:rFonts w:ascii="Times New Roman" w:hAnsi="Times New Roman" w:cs="Times New Roman"/>
          <w:b/>
          <w:sz w:val="24"/>
          <w:szCs w:val="24"/>
        </w:rPr>
        <w:t xml:space="preserve">ТЭР </w:t>
      </w:r>
      <w:r w:rsidR="002C50D1">
        <w:rPr>
          <w:rFonts w:ascii="Times New Roman" w:hAnsi="Times New Roman" w:cs="Times New Roman"/>
          <w:b/>
          <w:sz w:val="24"/>
          <w:szCs w:val="24"/>
        </w:rPr>
        <w:t xml:space="preserve">по  </w:t>
      </w:r>
      <w:proofErr w:type="gramStart"/>
      <w:r w:rsidR="002C50D1">
        <w:rPr>
          <w:rFonts w:ascii="Times New Roman" w:hAnsi="Times New Roman" w:cs="Times New Roman"/>
          <w:b/>
          <w:sz w:val="24"/>
          <w:szCs w:val="24"/>
        </w:rPr>
        <w:t>бюджетным</w:t>
      </w:r>
      <w:proofErr w:type="gramEnd"/>
      <w:r w:rsidR="002C50D1">
        <w:rPr>
          <w:rFonts w:ascii="Times New Roman" w:hAnsi="Times New Roman" w:cs="Times New Roman"/>
          <w:b/>
          <w:sz w:val="24"/>
          <w:szCs w:val="24"/>
        </w:rPr>
        <w:t xml:space="preserve"> учреждениями </w:t>
      </w:r>
    </w:p>
    <w:p w:rsidR="002C50D1" w:rsidRDefault="00710878" w:rsidP="002C50D1">
      <w:pPr>
        <w:tabs>
          <w:tab w:val="left" w:pos="6220"/>
        </w:tabs>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Трубчевского района </w:t>
      </w:r>
      <w:proofErr w:type="gramStart"/>
      <w:r w:rsidRPr="00710878">
        <w:rPr>
          <w:rFonts w:ascii="Times New Roman" w:hAnsi="Times New Roman" w:cs="Times New Roman"/>
          <w:b/>
          <w:sz w:val="24"/>
          <w:szCs w:val="24"/>
        </w:rPr>
        <w:t>находящихся</w:t>
      </w:r>
      <w:proofErr w:type="gramEnd"/>
      <w:r w:rsidR="002C50D1">
        <w:rPr>
          <w:rFonts w:ascii="Times New Roman" w:hAnsi="Times New Roman" w:cs="Times New Roman"/>
          <w:b/>
          <w:sz w:val="24"/>
          <w:szCs w:val="24"/>
        </w:rPr>
        <w:t xml:space="preserve"> на балансе областного бюджета </w:t>
      </w:r>
    </w:p>
    <w:p w:rsidR="00710878" w:rsidRPr="00710878" w:rsidRDefault="00710878" w:rsidP="002C50D1">
      <w:pPr>
        <w:tabs>
          <w:tab w:val="left" w:pos="6220"/>
        </w:tabs>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 состоянию на 1.10.2010 г.)</w:t>
      </w:r>
    </w:p>
    <w:p w:rsidR="00710878" w:rsidRPr="00710878" w:rsidRDefault="00710878" w:rsidP="002C50D1">
      <w:pPr>
        <w:spacing w:after="0" w:line="240" w:lineRule="auto"/>
        <w:jc w:val="center"/>
        <w:rPr>
          <w:rFonts w:ascii="Times New Roman" w:hAnsi="Times New Roman" w:cs="Times New Roman"/>
          <w:sz w:val="24"/>
          <w:szCs w:val="24"/>
        </w:rPr>
      </w:pPr>
    </w:p>
    <w:p w:rsidR="00710878" w:rsidRPr="00710878" w:rsidRDefault="00710878" w:rsidP="002C50D1">
      <w:pPr>
        <w:spacing w:after="0" w:line="240" w:lineRule="auto"/>
        <w:jc w:val="right"/>
        <w:rPr>
          <w:rFonts w:ascii="Times New Roman" w:hAnsi="Times New Roman" w:cs="Times New Roman"/>
          <w:sz w:val="24"/>
          <w:szCs w:val="24"/>
        </w:rPr>
      </w:pPr>
      <w:r w:rsidRPr="00710878">
        <w:rPr>
          <w:rFonts w:ascii="Times New Roman" w:hAnsi="Times New Roman" w:cs="Times New Roman"/>
          <w:sz w:val="24"/>
          <w:szCs w:val="24"/>
        </w:rPr>
        <w:t>Таблица 7.2.2.</w:t>
      </w:r>
    </w:p>
    <w:tbl>
      <w:tblPr>
        <w:tblW w:w="15071" w:type="dxa"/>
        <w:tblInd w:w="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2230"/>
        <w:gridCol w:w="1074"/>
        <w:gridCol w:w="894"/>
        <w:gridCol w:w="1074"/>
        <w:gridCol w:w="894"/>
        <w:gridCol w:w="1082"/>
        <w:gridCol w:w="1100"/>
        <w:gridCol w:w="1320"/>
        <w:gridCol w:w="1320"/>
        <w:gridCol w:w="1320"/>
        <w:gridCol w:w="2203"/>
      </w:tblGrid>
      <w:tr w:rsidR="00710878" w:rsidRPr="00710878" w:rsidTr="002C50D1">
        <w:trPr>
          <w:trHeight w:val="420"/>
        </w:trPr>
        <w:tc>
          <w:tcPr>
            <w:tcW w:w="560" w:type="dxa"/>
            <w:vMerge w:val="restart"/>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2230" w:type="dxa"/>
            <w:vMerge w:val="restart"/>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Бюджетное учреждение</w:t>
            </w:r>
          </w:p>
        </w:tc>
        <w:tc>
          <w:tcPr>
            <w:tcW w:w="12281" w:type="dxa"/>
            <w:gridSpan w:val="10"/>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Количество, шт.</w:t>
            </w:r>
          </w:p>
        </w:tc>
      </w:tr>
      <w:tr w:rsidR="00710878" w:rsidRPr="00710878" w:rsidTr="002C50D1">
        <w:trPr>
          <w:trHeight w:val="180"/>
        </w:trPr>
        <w:tc>
          <w:tcPr>
            <w:tcW w:w="560" w:type="dxa"/>
            <w:vMerge/>
            <w:shd w:val="clear" w:color="auto" w:fill="auto"/>
            <w:vAlign w:val="center"/>
          </w:tcPr>
          <w:p w:rsidR="00710878" w:rsidRPr="00710878" w:rsidRDefault="00710878" w:rsidP="002C50D1">
            <w:pPr>
              <w:jc w:val="center"/>
              <w:rPr>
                <w:rFonts w:ascii="Times New Roman" w:hAnsi="Times New Roman" w:cs="Times New Roman"/>
                <w:b/>
                <w:sz w:val="24"/>
                <w:szCs w:val="24"/>
              </w:rPr>
            </w:pPr>
          </w:p>
        </w:tc>
        <w:tc>
          <w:tcPr>
            <w:tcW w:w="2230" w:type="dxa"/>
            <w:vMerge/>
            <w:shd w:val="clear" w:color="auto" w:fill="auto"/>
            <w:vAlign w:val="center"/>
          </w:tcPr>
          <w:p w:rsidR="00710878" w:rsidRPr="00710878" w:rsidRDefault="00710878" w:rsidP="002C50D1">
            <w:pPr>
              <w:jc w:val="center"/>
              <w:rPr>
                <w:rFonts w:ascii="Times New Roman" w:hAnsi="Times New Roman" w:cs="Times New Roman"/>
                <w:b/>
                <w:sz w:val="24"/>
                <w:szCs w:val="24"/>
              </w:rPr>
            </w:pPr>
          </w:p>
        </w:tc>
        <w:tc>
          <w:tcPr>
            <w:tcW w:w="3936" w:type="dxa"/>
            <w:gridSpan w:val="4"/>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Электроэнергия</w:t>
            </w:r>
          </w:p>
        </w:tc>
        <w:tc>
          <w:tcPr>
            <w:tcW w:w="2182" w:type="dxa"/>
            <w:gridSpan w:val="2"/>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Тепловая энергия,</w:t>
            </w:r>
          </w:p>
        </w:tc>
        <w:tc>
          <w:tcPr>
            <w:tcW w:w="2640" w:type="dxa"/>
            <w:gridSpan w:val="2"/>
            <w:shd w:val="clear" w:color="auto" w:fill="auto"/>
            <w:vAlign w:val="center"/>
          </w:tcPr>
          <w:p w:rsidR="00710878" w:rsidRPr="00710878" w:rsidRDefault="00710878" w:rsidP="002C50D1">
            <w:pPr>
              <w:jc w:val="center"/>
              <w:rPr>
                <w:rFonts w:ascii="Times New Roman" w:hAnsi="Times New Roman" w:cs="Times New Roman"/>
                <w:b/>
                <w:sz w:val="24"/>
                <w:szCs w:val="24"/>
                <w:vertAlign w:val="superscript"/>
              </w:rPr>
            </w:pPr>
            <w:r w:rsidRPr="00710878">
              <w:rPr>
                <w:rFonts w:ascii="Times New Roman" w:hAnsi="Times New Roman" w:cs="Times New Roman"/>
                <w:b/>
                <w:sz w:val="24"/>
                <w:szCs w:val="24"/>
              </w:rPr>
              <w:t>Природный газ, тыс. м</w:t>
            </w:r>
            <w:r w:rsidRPr="00710878">
              <w:rPr>
                <w:rFonts w:ascii="Times New Roman" w:hAnsi="Times New Roman" w:cs="Times New Roman"/>
                <w:b/>
                <w:sz w:val="24"/>
                <w:szCs w:val="24"/>
                <w:vertAlign w:val="superscript"/>
              </w:rPr>
              <w:t>3</w:t>
            </w:r>
          </w:p>
        </w:tc>
        <w:tc>
          <w:tcPr>
            <w:tcW w:w="3523" w:type="dxa"/>
            <w:gridSpan w:val="2"/>
            <w:shd w:val="clear" w:color="auto" w:fill="auto"/>
            <w:vAlign w:val="center"/>
          </w:tcPr>
          <w:p w:rsidR="00710878" w:rsidRPr="00710878" w:rsidRDefault="00710878" w:rsidP="002C50D1">
            <w:pPr>
              <w:jc w:val="center"/>
              <w:rPr>
                <w:rFonts w:ascii="Times New Roman" w:hAnsi="Times New Roman" w:cs="Times New Roman"/>
                <w:b/>
                <w:sz w:val="24"/>
                <w:szCs w:val="24"/>
                <w:vertAlign w:val="superscript"/>
              </w:rPr>
            </w:pPr>
            <w:r w:rsidRPr="00710878">
              <w:rPr>
                <w:rFonts w:ascii="Times New Roman" w:hAnsi="Times New Roman" w:cs="Times New Roman"/>
                <w:b/>
                <w:sz w:val="24"/>
                <w:szCs w:val="24"/>
              </w:rPr>
              <w:t xml:space="preserve">Холодная вода, </w:t>
            </w:r>
            <w:proofErr w:type="spellStart"/>
            <w:proofErr w:type="gramStart"/>
            <w:r w:rsidRPr="00710878">
              <w:rPr>
                <w:rFonts w:ascii="Times New Roman" w:hAnsi="Times New Roman" w:cs="Times New Roman"/>
                <w:b/>
                <w:sz w:val="24"/>
                <w:szCs w:val="24"/>
              </w:rPr>
              <w:t>тыс</w:t>
            </w:r>
            <w:proofErr w:type="spellEnd"/>
            <w:proofErr w:type="gramEnd"/>
            <w:r w:rsidRPr="00710878">
              <w:rPr>
                <w:rFonts w:ascii="Times New Roman" w:hAnsi="Times New Roman" w:cs="Times New Roman"/>
                <w:b/>
                <w:sz w:val="24"/>
                <w:szCs w:val="24"/>
              </w:rPr>
              <w:t xml:space="preserve"> м</w:t>
            </w:r>
            <w:r w:rsidRPr="00710878">
              <w:rPr>
                <w:rFonts w:ascii="Times New Roman" w:hAnsi="Times New Roman" w:cs="Times New Roman"/>
                <w:b/>
                <w:sz w:val="24"/>
                <w:szCs w:val="24"/>
                <w:vertAlign w:val="superscript"/>
              </w:rPr>
              <w:t>3</w:t>
            </w:r>
          </w:p>
        </w:tc>
      </w:tr>
      <w:tr w:rsidR="00710878" w:rsidRPr="00710878" w:rsidTr="002C50D1">
        <w:trPr>
          <w:trHeight w:val="260"/>
        </w:trPr>
        <w:tc>
          <w:tcPr>
            <w:tcW w:w="560" w:type="dxa"/>
            <w:vMerge/>
            <w:shd w:val="clear" w:color="auto" w:fill="auto"/>
            <w:vAlign w:val="center"/>
          </w:tcPr>
          <w:p w:rsidR="00710878" w:rsidRPr="00710878" w:rsidRDefault="00710878" w:rsidP="002C50D1">
            <w:pPr>
              <w:jc w:val="center"/>
              <w:rPr>
                <w:rFonts w:ascii="Times New Roman" w:hAnsi="Times New Roman" w:cs="Times New Roman"/>
                <w:b/>
                <w:sz w:val="24"/>
                <w:szCs w:val="24"/>
              </w:rPr>
            </w:pPr>
          </w:p>
        </w:tc>
        <w:tc>
          <w:tcPr>
            <w:tcW w:w="2230" w:type="dxa"/>
            <w:vMerge/>
            <w:shd w:val="clear" w:color="auto" w:fill="auto"/>
            <w:vAlign w:val="center"/>
          </w:tcPr>
          <w:p w:rsidR="00710878" w:rsidRPr="00710878" w:rsidRDefault="00710878" w:rsidP="002C50D1">
            <w:pPr>
              <w:jc w:val="center"/>
              <w:rPr>
                <w:rFonts w:ascii="Times New Roman" w:hAnsi="Times New Roman" w:cs="Times New Roman"/>
                <w:b/>
                <w:sz w:val="24"/>
                <w:szCs w:val="24"/>
              </w:rPr>
            </w:pPr>
          </w:p>
        </w:tc>
        <w:tc>
          <w:tcPr>
            <w:tcW w:w="1968" w:type="dxa"/>
            <w:gridSpan w:val="2"/>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установлено</w:t>
            </w:r>
          </w:p>
        </w:tc>
        <w:tc>
          <w:tcPr>
            <w:tcW w:w="1968" w:type="dxa"/>
            <w:gridSpan w:val="2"/>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потребность</w:t>
            </w:r>
          </w:p>
        </w:tc>
        <w:tc>
          <w:tcPr>
            <w:tcW w:w="1082" w:type="dxa"/>
            <w:vMerge w:val="restart"/>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Установлено приборов</w:t>
            </w:r>
          </w:p>
        </w:tc>
        <w:tc>
          <w:tcPr>
            <w:tcW w:w="1100" w:type="dxa"/>
            <w:vMerge w:val="restart"/>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Потребность в приборах</w:t>
            </w:r>
          </w:p>
        </w:tc>
        <w:tc>
          <w:tcPr>
            <w:tcW w:w="1320" w:type="dxa"/>
            <w:vMerge w:val="restart"/>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Установлено приборов</w:t>
            </w:r>
          </w:p>
        </w:tc>
        <w:tc>
          <w:tcPr>
            <w:tcW w:w="1320" w:type="dxa"/>
            <w:vMerge w:val="restart"/>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Потребность в приборах</w:t>
            </w:r>
          </w:p>
        </w:tc>
        <w:tc>
          <w:tcPr>
            <w:tcW w:w="1320" w:type="dxa"/>
            <w:vMerge w:val="restart"/>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Установлено приборов</w:t>
            </w:r>
          </w:p>
        </w:tc>
        <w:tc>
          <w:tcPr>
            <w:tcW w:w="2203" w:type="dxa"/>
            <w:vMerge w:val="restart"/>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Потребность в приборах</w:t>
            </w:r>
          </w:p>
        </w:tc>
      </w:tr>
      <w:tr w:rsidR="00710878" w:rsidRPr="00710878" w:rsidTr="002C50D1">
        <w:trPr>
          <w:trHeight w:val="320"/>
        </w:trPr>
        <w:tc>
          <w:tcPr>
            <w:tcW w:w="560" w:type="dxa"/>
            <w:vMerge/>
            <w:shd w:val="clear" w:color="auto" w:fill="auto"/>
          </w:tcPr>
          <w:p w:rsidR="00710878" w:rsidRPr="00710878" w:rsidRDefault="00710878" w:rsidP="00710878">
            <w:pPr>
              <w:jc w:val="center"/>
              <w:rPr>
                <w:rFonts w:ascii="Times New Roman" w:hAnsi="Times New Roman" w:cs="Times New Roman"/>
                <w:sz w:val="24"/>
                <w:szCs w:val="24"/>
              </w:rPr>
            </w:pPr>
          </w:p>
        </w:tc>
        <w:tc>
          <w:tcPr>
            <w:tcW w:w="2230" w:type="dxa"/>
            <w:vMerge/>
            <w:shd w:val="clear" w:color="auto" w:fill="auto"/>
          </w:tcPr>
          <w:p w:rsidR="00710878" w:rsidRPr="00710878" w:rsidRDefault="00710878" w:rsidP="00710878">
            <w:pPr>
              <w:jc w:val="center"/>
              <w:rPr>
                <w:rFonts w:ascii="Times New Roman" w:hAnsi="Times New Roman" w:cs="Times New Roman"/>
                <w:sz w:val="24"/>
                <w:szCs w:val="24"/>
              </w:rPr>
            </w:pPr>
          </w:p>
        </w:tc>
        <w:tc>
          <w:tcPr>
            <w:tcW w:w="1074" w:type="dxa"/>
            <w:shd w:val="clear" w:color="auto" w:fill="auto"/>
            <w:vAlign w:val="center"/>
          </w:tcPr>
          <w:p w:rsidR="00710878" w:rsidRPr="00710878" w:rsidRDefault="00710878" w:rsidP="002C50D1">
            <w:pPr>
              <w:jc w:val="center"/>
              <w:rPr>
                <w:rFonts w:ascii="Times New Roman" w:hAnsi="Times New Roman" w:cs="Times New Roman"/>
                <w:b/>
                <w:sz w:val="24"/>
                <w:szCs w:val="24"/>
              </w:rPr>
            </w:pPr>
            <w:proofErr w:type="spellStart"/>
            <w:r w:rsidRPr="00710878">
              <w:rPr>
                <w:rFonts w:ascii="Times New Roman" w:hAnsi="Times New Roman" w:cs="Times New Roman"/>
                <w:b/>
                <w:sz w:val="24"/>
                <w:szCs w:val="24"/>
              </w:rPr>
              <w:t>Общедо</w:t>
            </w:r>
            <w:proofErr w:type="spellEnd"/>
            <w:r w:rsidRPr="00710878">
              <w:rPr>
                <w:rFonts w:ascii="Times New Roman" w:hAnsi="Times New Roman" w:cs="Times New Roman"/>
                <w:b/>
                <w:sz w:val="24"/>
                <w:szCs w:val="24"/>
              </w:rPr>
              <w:t xml:space="preserve"> </w:t>
            </w:r>
            <w:proofErr w:type="spellStart"/>
            <w:r w:rsidRPr="00710878">
              <w:rPr>
                <w:rFonts w:ascii="Times New Roman" w:hAnsi="Times New Roman" w:cs="Times New Roman"/>
                <w:b/>
                <w:sz w:val="24"/>
                <w:szCs w:val="24"/>
              </w:rPr>
              <w:t>мовой</w:t>
            </w:r>
            <w:proofErr w:type="spellEnd"/>
            <w:r w:rsidRPr="00710878">
              <w:rPr>
                <w:rFonts w:ascii="Times New Roman" w:hAnsi="Times New Roman" w:cs="Times New Roman"/>
                <w:b/>
                <w:sz w:val="24"/>
                <w:szCs w:val="24"/>
              </w:rPr>
              <w:t xml:space="preserve"> учет</w:t>
            </w:r>
          </w:p>
        </w:tc>
        <w:tc>
          <w:tcPr>
            <w:tcW w:w="894" w:type="dxa"/>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Места общ</w:t>
            </w:r>
            <w:proofErr w:type="gramStart"/>
            <w:r w:rsidRPr="00710878">
              <w:rPr>
                <w:rFonts w:ascii="Times New Roman" w:hAnsi="Times New Roman" w:cs="Times New Roman"/>
                <w:b/>
                <w:sz w:val="24"/>
                <w:szCs w:val="24"/>
              </w:rPr>
              <w:t>.</w:t>
            </w:r>
            <w:proofErr w:type="gramEnd"/>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ольз</w:t>
            </w:r>
          </w:p>
        </w:tc>
        <w:tc>
          <w:tcPr>
            <w:tcW w:w="1074" w:type="dxa"/>
            <w:shd w:val="clear" w:color="auto" w:fill="auto"/>
            <w:vAlign w:val="center"/>
          </w:tcPr>
          <w:p w:rsidR="00710878" w:rsidRPr="00710878" w:rsidRDefault="00710878" w:rsidP="002C50D1">
            <w:pPr>
              <w:jc w:val="center"/>
              <w:rPr>
                <w:rFonts w:ascii="Times New Roman" w:hAnsi="Times New Roman" w:cs="Times New Roman"/>
                <w:b/>
                <w:sz w:val="24"/>
                <w:szCs w:val="24"/>
              </w:rPr>
            </w:pPr>
            <w:proofErr w:type="spellStart"/>
            <w:r w:rsidRPr="00710878">
              <w:rPr>
                <w:rFonts w:ascii="Times New Roman" w:hAnsi="Times New Roman" w:cs="Times New Roman"/>
                <w:b/>
                <w:sz w:val="24"/>
                <w:szCs w:val="24"/>
              </w:rPr>
              <w:t>Общедо</w:t>
            </w:r>
            <w:proofErr w:type="spellEnd"/>
            <w:r w:rsidRPr="00710878">
              <w:rPr>
                <w:rFonts w:ascii="Times New Roman" w:hAnsi="Times New Roman" w:cs="Times New Roman"/>
                <w:b/>
                <w:sz w:val="24"/>
                <w:szCs w:val="24"/>
              </w:rPr>
              <w:t xml:space="preserve"> </w:t>
            </w:r>
            <w:proofErr w:type="spellStart"/>
            <w:r w:rsidRPr="00710878">
              <w:rPr>
                <w:rFonts w:ascii="Times New Roman" w:hAnsi="Times New Roman" w:cs="Times New Roman"/>
                <w:b/>
                <w:sz w:val="24"/>
                <w:szCs w:val="24"/>
              </w:rPr>
              <w:t>мовой</w:t>
            </w:r>
            <w:proofErr w:type="spellEnd"/>
            <w:r w:rsidRPr="00710878">
              <w:rPr>
                <w:rFonts w:ascii="Times New Roman" w:hAnsi="Times New Roman" w:cs="Times New Roman"/>
                <w:b/>
                <w:sz w:val="24"/>
                <w:szCs w:val="24"/>
              </w:rPr>
              <w:t xml:space="preserve"> учет</w:t>
            </w:r>
          </w:p>
        </w:tc>
        <w:tc>
          <w:tcPr>
            <w:tcW w:w="894" w:type="dxa"/>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Места общ</w:t>
            </w:r>
            <w:proofErr w:type="gramStart"/>
            <w:r w:rsidRPr="00710878">
              <w:rPr>
                <w:rFonts w:ascii="Times New Roman" w:hAnsi="Times New Roman" w:cs="Times New Roman"/>
                <w:b/>
                <w:sz w:val="24"/>
                <w:szCs w:val="24"/>
              </w:rPr>
              <w:t>.</w:t>
            </w:r>
            <w:proofErr w:type="gramEnd"/>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ольз</w:t>
            </w:r>
          </w:p>
        </w:tc>
        <w:tc>
          <w:tcPr>
            <w:tcW w:w="1082" w:type="dxa"/>
            <w:vMerge/>
            <w:shd w:val="clear" w:color="auto" w:fill="auto"/>
          </w:tcPr>
          <w:p w:rsidR="00710878" w:rsidRPr="00710878" w:rsidRDefault="00710878" w:rsidP="00710878">
            <w:pPr>
              <w:jc w:val="center"/>
              <w:rPr>
                <w:rFonts w:ascii="Times New Roman" w:hAnsi="Times New Roman" w:cs="Times New Roman"/>
                <w:sz w:val="24"/>
                <w:szCs w:val="24"/>
              </w:rPr>
            </w:pPr>
          </w:p>
        </w:tc>
        <w:tc>
          <w:tcPr>
            <w:tcW w:w="1100" w:type="dxa"/>
            <w:vMerge/>
            <w:shd w:val="clear" w:color="auto" w:fill="auto"/>
          </w:tcPr>
          <w:p w:rsidR="00710878" w:rsidRPr="00710878" w:rsidRDefault="00710878" w:rsidP="00710878">
            <w:pPr>
              <w:jc w:val="center"/>
              <w:rPr>
                <w:rFonts w:ascii="Times New Roman" w:hAnsi="Times New Roman" w:cs="Times New Roman"/>
                <w:sz w:val="24"/>
                <w:szCs w:val="24"/>
              </w:rPr>
            </w:pPr>
          </w:p>
        </w:tc>
        <w:tc>
          <w:tcPr>
            <w:tcW w:w="1320" w:type="dxa"/>
            <w:vMerge/>
            <w:shd w:val="clear" w:color="auto" w:fill="auto"/>
          </w:tcPr>
          <w:p w:rsidR="00710878" w:rsidRPr="00710878" w:rsidRDefault="00710878" w:rsidP="00710878">
            <w:pPr>
              <w:jc w:val="center"/>
              <w:rPr>
                <w:rFonts w:ascii="Times New Roman" w:hAnsi="Times New Roman" w:cs="Times New Roman"/>
                <w:sz w:val="24"/>
                <w:szCs w:val="24"/>
              </w:rPr>
            </w:pPr>
          </w:p>
        </w:tc>
        <w:tc>
          <w:tcPr>
            <w:tcW w:w="1320" w:type="dxa"/>
            <w:vMerge/>
            <w:shd w:val="clear" w:color="auto" w:fill="auto"/>
          </w:tcPr>
          <w:p w:rsidR="00710878" w:rsidRPr="00710878" w:rsidRDefault="00710878" w:rsidP="00710878">
            <w:pPr>
              <w:jc w:val="center"/>
              <w:rPr>
                <w:rFonts w:ascii="Times New Roman" w:hAnsi="Times New Roman" w:cs="Times New Roman"/>
                <w:sz w:val="24"/>
                <w:szCs w:val="24"/>
              </w:rPr>
            </w:pPr>
          </w:p>
        </w:tc>
        <w:tc>
          <w:tcPr>
            <w:tcW w:w="1320" w:type="dxa"/>
            <w:vMerge/>
            <w:shd w:val="clear" w:color="auto" w:fill="auto"/>
          </w:tcPr>
          <w:p w:rsidR="00710878" w:rsidRPr="00710878" w:rsidRDefault="00710878" w:rsidP="00710878">
            <w:pPr>
              <w:jc w:val="center"/>
              <w:rPr>
                <w:rFonts w:ascii="Times New Roman" w:hAnsi="Times New Roman" w:cs="Times New Roman"/>
                <w:sz w:val="24"/>
                <w:szCs w:val="24"/>
              </w:rPr>
            </w:pPr>
          </w:p>
        </w:tc>
        <w:tc>
          <w:tcPr>
            <w:tcW w:w="2203" w:type="dxa"/>
            <w:vMerge/>
            <w:shd w:val="clear" w:color="auto" w:fill="auto"/>
          </w:tcPr>
          <w:p w:rsidR="00710878" w:rsidRPr="00710878" w:rsidRDefault="00710878" w:rsidP="00710878">
            <w:pPr>
              <w:jc w:val="center"/>
              <w:rPr>
                <w:rFonts w:ascii="Times New Roman" w:hAnsi="Times New Roman" w:cs="Times New Roman"/>
                <w:sz w:val="24"/>
                <w:szCs w:val="24"/>
              </w:rPr>
            </w:pPr>
          </w:p>
        </w:tc>
      </w:tr>
      <w:tr w:rsidR="00710878" w:rsidRPr="00710878" w:rsidTr="002C50D1">
        <w:trPr>
          <w:trHeight w:val="95"/>
        </w:trPr>
        <w:tc>
          <w:tcPr>
            <w:tcW w:w="56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223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Здравоохранение</w:t>
            </w:r>
          </w:p>
        </w:tc>
        <w:tc>
          <w:tcPr>
            <w:tcW w:w="1074"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32</w:t>
            </w:r>
          </w:p>
        </w:tc>
        <w:tc>
          <w:tcPr>
            <w:tcW w:w="894"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74"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94"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82"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110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2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11</w:t>
            </w:r>
          </w:p>
        </w:tc>
        <w:tc>
          <w:tcPr>
            <w:tcW w:w="132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132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2203"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15</w:t>
            </w:r>
          </w:p>
        </w:tc>
      </w:tr>
      <w:tr w:rsidR="00710878" w:rsidRPr="00710878" w:rsidTr="002C50D1">
        <w:trPr>
          <w:trHeight w:val="131"/>
        </w:trPr>
        <w:tc>
          <w:tcPr>
            <w:tcW w:w="56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223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Социальные</w:t>
            </w:r>
          </w:p>
        </w:tc>
        <w:tc>
          <w:tcPr>
            <w:tcW w:w="1074"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94"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11</w:t>
            </w:r>
          </w:p>
        </w:tc>
        <w:tc>
          <w:tcPr>
            <w:tcW w:w="1074"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94"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1082"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110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132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132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2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2203"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3</w:t>
            </w:r>
          </w:p>
        </w:tc>
      </w:tr>
      <w:tr w:rsidR="00710878" w:rsidRPr="00710878" w:rsidTr="002C50D1">
        <w:trPr>
          <w:trHeight w:val="167"/>
        </w:trPr>
        <w:tc>
          <w:tcPr>
            <w:tcW w:w="56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223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Образование</w:t>
            </w:r>
          </w:p>
        </w:tc>
        <w:tc>
          <w:tcPr>
            <w:tcW w:w="1074"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94"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1074"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94"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82"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110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9</w:t>
            </w:r>
          </w:p>
        </w:tc>
        <w:tc>
          <w:tcPr>
            <w:tcW w:w="132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132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20"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10</w:t>
            </w:r>
          </w:p>
        </w:tc>
        <w:tc>
          <w:tcPr>
            <w:tcW w:w="2203" w:type="dxa"/>
            <w:shd w:val="clear" w:color="auto" w:fill="auto"/>
            <w:vAlign w:val="center"/>
          </w:tcPr>
          <w:p w:rsidR="00710878" w:rsidRPr="00710878" w:rsidRDefault="00710878" w:rsidP="002C50D1">
            <w:pPr>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2C50D1">
        <w:trPr>
          <w:trHeight w:val="75"/>
        </w:trPr>
        <w:tc>
          <w:tcPr>
            <w:tcW w:w="560" w:type="dxa"/>
            <w:shd w:val="clear" w:color="auto" w:fill="auto"/>
            <w:vAlign w:val="center"/>
          </w:tcPr>
          <w:p w:rsidR="00710878" w:rsidRPr="00710878" w:rsidRDefault="00710878" w:rsidP="002C50D1">
            <w:pPr>
              <w:jc w:val="center"/>
              <w:rPr>
                <w:rFonts w:ascii="Times New Roman" w:hAnsi="Times New Roman" w:cs="Times New Roman"/>
                <w:b/>
                <w:sz w:val="24"/>
                <w:szCs w:val="24"/>
              </w:rPr>
            </w:pPr>
          </w:p>
        </w:tc>
        <w:tc>
          <w:tcPr>
            <w:tcW w:w="2230" w:type="dxa"/>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Итого:</w:t>
            </w:r>
          </w:p>
        </w:tc>
        <w:tc>
          <w:tcPr>
            <w:tcW w:w="1074" w:type="dxa"/>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43</w:t>
            </w:r>
          </w:p>
        </w:tc>
        <w:tc>
          <w:tcPr>
            <w:tcW w:w="894" w:type="dxa"/>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31</w:t>
            </w:r>
          </w:p>
        </w:tc>
        <w:tc>
          <w:tcPr>
            <w:tcW w:w="1074" w:type="dxa"/>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894" w:type="dxa"/>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12</w:t>
            </w:r>
          </w:p>
        </w:tc>
        <w:tc>
          <w:tcPr>
            <w:tcW w:w="1082" w:type="dxa"/>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11</w:t>
            </w:r>
          </w:p>
        </w:tc>
        <w:tc>
          <w:tcPr>
            <w:tcW w:w="1100" w:type="dxa"/>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21</w:t>
            </w:r>
          </w:p>
        </w:tc>
        <w:tc>
          <w:tcPr>
            <w:tcW w:w="1320" w:type="dxa"/>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16</w:t>
            </w:r>
          </w:p>
        </w:tc>
        <w:tc>
          <w:tcPr>
            <w:tcW w:w="1320" w:type="dxa"/>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3</w:t>
            </w:r>
          </w:p>
        </w:tc>
        <w:tc>
          <w:tcPr>
            <w:tcW w:w="1320" w:type="dxa"/>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16</w:t>
            </w:r>
          </w:p>
        </w:tc>
        <w:tc>
          <w:tcPr>
            <w:tcW w:w="2203" w:type="dxa"/>
            <w:shd w:val="clear" w:color="auto" w:fill="auto"/>
            <w:vAlign w:val="center"/>
          </w:tcPr>
          <w:p w:rsidR="00710878" w:rsidRPr="00710878" w:rsidRDefault="00710878" w:rsidP="002C50D1">
            <w:pPr>
              <w:jc w:val="center"/>
              <w:rPr>
                <w:rFonts w:ascii="Times New Roman" w:hAnsi="Times New Roman" w:cs="Times New Roman"/>
                <w:b/>
                <w:sz w:val="24"/>
                <w:szCs w:val="24"/>
              </w:rPr>
            </w:pPr>
            <w:r w:rsidRPr="00710878">
              <w:rPr>
                <w:rFonts w:ascii="Times New Roman" w:hAnsi="Times New Roman" w:cs="Times New Roman"/>
                <w:b/>
                <w:sz w:val="24"/>
                <w:szCs w:val="24"/>
              </w:rPr>
              <w:t>18</w:t>
            </w:r>
          </w:p>
        </w:tc>
      </w:tr>
    </w:tbl>
    <w:p w:rsidR="00710878" w:rsidRPr="00710878" w:rsidRDefault="00710878" w:rsidP="00710878">
      <w:pPr>
        <w:rPr>
          <w:rFonts w:ascii="Times New Roman" w:hAnsi="Times New Roman" w:cs="Times New Roman"/>
          <w:b/>
          <w:sz w:val="24"/>
          <w:szCs w:val="24"/>
        </w:rPr>
      </w:pPr>
    </w:p>
    <w:p w:rsidR="00710878" w:rsidRPr="00710878" w:rsidRDefault="00710878" w:rsidP="00710878">
      <w:pPr>
        <w:ind w:firstLine="720"/>
        <w:jc w:val="center"/>
        <w:rPr>
          <w:rFonts w:ascii="Times New Roman" w:hAnsi="Times New Roman" w:cs="Times New Roman"/>
          <w:i/>
          <w:sz w:val="24"/>
          <w:szCs w:val="24"/>
        </w:rPr>
      </w:pPr>
    </w:p>
    <w:p w:rsidR="00710878" w:rsidRPr="00710878" w:rsidRDefault="00710878" w:rsidP="00710878">
      <w:pPr>
        <w:tabs>
          <w:tab w:val="left" w:pos="3020"/>
          <w:tab w:val="center" w:pos="7284"/>
        </w:tabs>
        <w:rPr>
          <w:rFonts w:ascii="Times New Roman" w:hAnsi="Times New Roman" w:cs="Times New Roman"/>
          <w:b/>
          <w:sz w:val="24"/>
          <w:szCs w:val="24"/>
        </w:rPr>
      </w:pPr>
    </w:p>
    <w:p w:rsidR="002C50D1" w:rsidRDefault="002C50D1" w:rsidP="00710878">
      <w:pPr>
        <w:tabs>
          <w:tab w:val="left" w:pos="11980"/>
        </w:tabs>
        <w:jc w:val="center"/>
        <w:rPr>
          <w:rFonts w:ascii="Times New Roman" w:hAnsi="Times New Roman" w:cs="Times New Roman"/>
          <w:b/>
          <w:sz w:val="24"/>
          <w:szCs w:val="24"/>
        </w:rPr>
      </w:pPr>
    </w:p>
    <w:p w:rsidR="002C50D1" w:rsidRDefault="002C50D1" w:rsidP="00710878">
      <w:pPr>
        <w:tabs>
          <w:tab w:val="left" w:pos="11980"/>
        </w:tabs>
        <w:jc w:val="center"/>
        <w:rPr>
          <w:rFonts w:ascii="Times New Roman" w:hAnsi="Times New Roman" w:cs="Times New Roman"/>
          <w:b/>
          <w:sz w:val="24"/>
          <w:szCs w:val="24"/>
        </w:rPr>
      </w:pPr>
    </w:p>
    <w:p w:rsidR="00710878" w:rsidRPr="00710878" w:rsidRDefault="00710878" w:rsidP="00710878">
      <w:pPr>
        <w:tabs>
          <w:tab w:val="left" w:pos="11980"/>
        </w:tabs>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Мероприятия по энергосбережению в учреждениях бюджетной сферы находящихся на балансе областного бюджета</w:t>
      </w:r>
    </w:p>
    <w:p w:rsidR="00710878" w:rsidRPr="00710878" w:rsidRDefault="00710878" w:rsidP="00710878">
      <w:pPr>
        <w:tabs>
          <w:tab w:val="left" w:pos="11980"/>
        </w:tabs>
        <w:jc w:val="right"/>
        <w:rPr>
          <w:rFonts w:ascii="Times New Roman" w:hAnsi="Times New Roman" w:cs="Times New Roman"/>
          <w:sz w:val="24"/>
          <w:szCs w:val="24"/>
        </w:rPr>
      </w:pPr>
      <w:r w:rsidRPr="00710878">
        <w:rPr>
          <w:rFonts w:ascii="Times New Roman" w:hAnsi="Times New Roman" w:cs="Times New Roman"/>
          <w:b/>
          <w:sz w:val="24"/>
          <w:szCs w:val="24"/>
        </w:rPr>
        <w:t xml:space="preserve">                </w:t>
      </w:r>
      <w:r w:rsidRPr="00710878">
        <w:rPr>
          <w:rFonts w:ascii="Times New Roman" w:hAnsi="Times New Roman" w:cs="Times New Roman"/>
          <w:sz w:val="24"/>
          <w:szCs w:val="24"/>
        </w:rPr>
        <w:t>Таблица 7.2.3.</w:t>
      </w:r>
    </w:p>
    <w:tbl>
      <w:tblPr>
        <w:tblW w:w="15735" w:type="dxa"/>
        <w:tblInd w:w="143" w:type="dxa"/>
        <w:tblLayout w:type="fixed"/>
        <w:tblLook w:val="0000" w:firstRow="0" w:lastRow="0" w:firstColumn="0" w:lastColumn="0" w:noHBand="0" w:noVBand="0"/>
      </w:tblPr>
      <w:tblGrid>
        <w:gridCol w:w="707"/>
        <w:gridCol w:w="4674"/>
        <w:gridCol w:w="984"/>
        <w:gridCol w:w="156"/>
        <w:gridCol w:w="836"/>
        <w:gridCol w:w="156"/>
        <w:gridCol w:w="1134"/>
        <w:gridCol w:w="1134"/>
        <w:gridCol w:w="1134"/>
        <w:gridCol w:w="992"/>
        <w:gridCol w:w="1384"/>
        <w:gridCol w:w="34"/>
        <w:gridCol w:w="958"/>
        <w:gridCol w:w="34"/>
        <w:gridCol w:w="1418"/>
      </w:tblGrid>
      <w:tr w:rsidR="00710878" w:rsidRPr="00710878" w:rsidTr="002C50D1">
        <w:trPr>
          <w:trHeight w:val="420"/>
        </w:trPr>
        <w:tc>
          <w:tcPr>
            <w:tcW w:w="707" w:type="dxa"/>
            <w:vMerge w:val="restart"/>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4674" w:type="dxa"/>
            <w:vMerge w:val="restart"/>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p>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p>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мероприятия</w:t>
            </w:r>
          </w:p>
        </w:tc>
        <w:tc>
          <w:tcPr>
            <w:tcW w:w="6526" w:type="dxa"/>
            <w:gridSpan w:val="8"/>
            <w:tcBorders>
              <w:top w:val="single" w:sz="4" w:space="0" w:color="000000"/>
              <w:left w:val="single" w:sz="4" w:space="0" w:color="000000"/>
              <w:bottom w:val="single" w:sz="4" w:space="0" w:color="auto"/>
            </w:tcBorders>
            <w:vAlign w:val="center"/>
          </w:tcPr>
          <w:p w:rsidR="00710878" w:rsidRPr="00710878" w:rsidRDefault="002C50D1" w:rsidP="002C50D1">
            <w:pPr>
              <w:widowControl w:val="0"/>
              <w:autoSpaceDE w:val="0"/>
              <w:snapToGri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Затраты, </w:t>
            </w:r>
            <w:r w:rsidR="00710878" w:rsidRPr="00710878">
              <w:rPr>
                <w:rFonts w:ascii="Times New Roman" w:hAnsi="Times New Roman" w:cs="Times New Roman"/>
                <w:b/>
                <w:sz w:val="24"/>
                <w:szCs w:val="24"/>
              </w:rPr>
              <w:t>тыс. руб.</w:t>
            </w:r>
          </w:p>
          <w:p w:rsidR="00710878" w:rsidRPr="00710878" w:rsidRDefault="00710878" w:rsidP="002C50D1">
            <w:pPr>
              <w:snapToGrid w:val="0"/>
              <w:spacing w:after="0" w:line="240" w:lineRule="auto"/>
              <w:jc w:val="center"/>
              <w:rPr>
                <w:rFonts w:ascii="Times New Roman" w:hAnsi="Times New Roman" w:cs="Times New Roman"/>
                <w:b/>
                <w:sz w:val="24"/>
                <w:szCs w:val="24"/>
              </w:rPr>
            </w:pPr>
          </w:p>
        </w:tc>
        <w:tc>
          <w:tcPr>
            <w:tcW w:w="1418" w:type="dxa"/>
            <w:gridSpan w:val="2"/>
            <w:vMerge w:val="restart"/>
            <w:tcBorders>
              <w:top w:val="single" w:sz="4" w:space="0" w:color="auto"/>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Источник </w:t>
            </w:r>
            <w:proofErr w:type="spellStart"/>
            <w:proofErr w:type="gramStart"/>
            <w:r w:rsidRPr="00710878">
              <w:rPr>
                <w:rFonts w:ascii="Times New Roman" w:hAnsi="Times New Roman" w:cs="Times New Roman"/>
                <w:b/>
                <w:sz w:val="24"/>
                <w:szCs w:val="24"/>
              </w:rPr>
              <w:t>финанси-рования</w:t>
            </w:r>
            <w:proofErr w:type="spellEnd"/>
            <w:proofErr w:type="gramEnd"/>
          </w:p>
        </w:tc>
        <w:tc>
          <w:tcPr>
            <w:tcW w:w="992" w:type="dxa"/>
            <w:gridSpan w:val="2"/>
            <w:vMerge w:val="restart"/>
            <w:tcBorders>
              <w:top w:val="single" w:sz="4" w:space="0" w:color="auto"/>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pacing w:after="0" w:line="240" w:lineRule="auto"/>
              <w:jc w:val="center"/>
              <w:rPr>
                <w:rFonts w:ascii="Times New Roman" w:hAnsi="Times New Roman" w:cs="Times New Roman"/>
                <w:b/>
                <w:sz w:val="24"/>
                <w:szCs w:val="24"/>
              </w:rPr>
            </w:pPr>
          </w:p>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Срок исполнения</w:t>
            </w:r>
          </w:p>
        </w:tc>
        <w:tc>
          <w:tcPr>
            <w:tcW w:w="1418" w:type="dxa"/>
            <w:vMerge w:val="restart"/>
            <w:tcBorders>
              <w:top w:val="single" w:sz="4" w:space="0" w:color="000000"/>
              <w:left w:val="single" w:sz="4" w:space="0" w:color="auto"/>
              <w:right w:val="single" w:sz="4" w:space="0" w:color="auto"/>
            </w:tcBorders>
            <w:vAlign w:val="center"/>
          </w:tcPr>
          <w:p w:rsidR="00710878" w:rsidRPr="00710878" w:rsidRDefault="00710878" w:rsidP="002C50D1">
            <w:pPr>
              <w:spacing w:after="0" w:line="240" w:lineRule="auto"/>
              <w:jc w:val="center"/>
              <w:rPr>
                <w:rFonts w:ascii="Times New Roman" w:hAnsi="Times New Roman" w:cs="Times New Roman"/>
                <w:b/>
                <w:sz w:val="24"/>
                <w:szCs w:val="24"/>
              </w:rPr>
            </w:pPr>
            <w:proofErr w:type="gramStart"/>
            <w:r w:rsidRPr="00710878">
              <w:rPr>
                <w:rFonts w:ascii="Times New Roman" w:hAnsi="Times New Roman" w:cs="Times New Roman"/>
                <w:b/>
                <w:sz w:val="24"/>
                <w:szCs w:val="24"/>
              </w:rPr>
              <w:t>Исполни-</w:t>
            </w:r>
            <w:proofErr w:type="spellStart"/>
            <w:r w:rsidRPr="00710878">
              <w:rPr>
                <w:rFonts w:ascii="Times New Roman" w:hAnsi="Times New Roman" w:cs="Times New Roman"/>
                <w:b/>
                <w:sz w:val="24"/>
                <w:szCs w:val="24"/>
              </w:rPr>
              <w:t>тель</w:t>
            </w:r>
            <w:proofErr w:type="spellEnd"/>
            <w:proofErr w:type="gramEnd"/>
          </w:p>
        </w:tc>
      </w:tr>
      <w:tr w:rsidR="00710878" w:rsidRPr="00710878" w:rsidTr="002C50D1">
        <w:trPr>
          <w:trHeight w:val="513"/>
        </w:trPr>
        <w:tc>
          <w:tcPr>
            <w:tcW w:w="707" w:type="dxa"/>
            <w:vMerge/>
            <w:tcBorders>
              <w:top w:val="single" w:sz="4" w:space="0" w:color="000000"/>
              <w:left w:val="single" w:sz="4" w:space="0" w:color="000000"/>
              <w:bottom w:val="single" w:sz="4" w:space="0" w:color="000000"/>
            </w:tcBorders>
            <w:vAlign w:val="center"/>
          </w:tcPr>
          <w:p w:rsidR="00710878" w:rsidRPr="00710878" w:rsidRDefault="00710878" w:rsidP="002C50D1">
            <w:pPr>
              <w:snapToGrid w:val="0"/>
              <w:spacing w:after="0" w:line="240" w:lineRule="auto"/>
              <w:jc w:val="center"/>
              <w:rPr>
                <w:rFonts w:ascii="Times New Roman" w:hAnsi="Times New Roman" w:cs="Times New Roman"/>
                <w:b/>
                <w:sz w:val="24"/>
                <w:szCs w:val="24"/>
              </w:rPr>
            </w:pPr>
          </w:p>
        </w:tc>
        <w:tc>
          <w:tcPr>
            <w:tcW w:w="4674" w:type="dxa"/>
            <w:vMerge/>
            <w:tcBorders>
              <w:top w:val="single" w:sz="4" w:space="0" w:color="000000"/>
              <w:left w:val="single" w:sz="4" w:space="0" w:color="000000"/>
              <w:bottom w:val="single" w:sz="4" w:space="0" w:color="000000"/>
            </w:tcBorders>
            <w:vAlign w:val="center"/>
          </w:tcPr>
          <w:p w:rsidR="00710878" w:rsidRPr="00710878" w:rsidRDefault="00710878" w:rsidP="002C50D1">
            <w:pPr>
              <w:snapToGrid w:val="0"/>
              <w:spacing w:after="0" w:line="240" w:lineRule="auto"/>
              <w:jc w:val="center"/>
              <w:rPr>
                <w:rFonts w:ascii="Times New Roman" w:hAnsi="Times New Roman" w:cs="Times New Roman"/>
                <w:b/>
                <w:sz w:val="24"/>
                <w:szCs w:val="24"/>
              </w:rPr>
            </w:pPr>
          </w:p>
        </w:tc>
        <w:tc>
          <w:tcPr>
            <w:tcW w:w="984" w:type="dxa"/>
            <w:vMerge w:val="restart"/>
            <w:tcBorders>
              <w:top w:val="single" w:sz="4" w:space="0" w:color="000000"/>
              <w:left w:val="single" w:sz="4" w:space="0" w:color="000000"/>
              <w:bottom w:val="single" w:sz="4" w:space="0" w:color="000000"/>
            </w:tcBorders>
            <w:vAlign w:val="center"/>
          </w:tcPr>
          <w:p w:rsidR="00710878" w:rsidRPr="00710878" w:rsidRDefault="00710878" w:rsidP="002C50D1">
            <w:pPr>
              <w:snapToGrid w:val="0"/>
              <w:spacing w:after="0" w:line="240" w:lineRule="auto"/>
              <w:jc w:val="center"/>
              <w:rPr>
                <w:rFonts w:ascii="Times New Roman" w:hAnsi="Times New Roman" w:cs="Times New Roman"/>
                <w:b/>
                <w:sz w:val="24"/>
                <w:szCs w:val="24"/>
              </w:rPr>
            </w:pPr>
          </w:p>
          <w:p w:rsidR="00710878" w:rsidRPr="00710878" w:rsidRDefault="00710878" w:rsidP="002C50D1">
            <w:pPr>
              <w:snapToGrid w:val="0"/>
              <w:spacing w:after="0" w:line="240" w:lineRule="auto"/>
              <w:jc w:val="center"/>
              <w:rPr>
                <w:rFonts w:ascii="Times New Roman" w:hAnsi="Times New Roman" w:cs="Times New Roman"/>
                <w:b/>
                <w:sz w:val="24"/>
                <w:szCs w:val="24"/>
              </w:rPr>
            </w:pPr>
            <w:r w:rsidRPr="00710878">
              <w:rPr>
                <w:rStyle w:val="ad"/>
                <w:rFonts w:ascii="Times New Roman" w:hAnsi="Times New Roman" w:cs="Times New Roman"/>
                <w:sz w:val="24"/>
                <w:szCs w:val="24"/>
              </w:rPr>
              <w:t>всего</w:t>
            </w:r>
          </w:p>
        </w:tc>
        <w:tc>
          <w:tcPr>
            <w:tcW w:w="5542" w:type="dxa"/>
            <w:gridSpan w:val="7"/>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в том числе по годам</w:t>
            </w:r>
          </w:p>
        </w:tc>
        <w:tc>
          <w:tcPr>
            <w:tcW w:w="1418" w:type="dxa"/>
            <w:gridSpan w:val="2"/>
            <w:vMerge/>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snapToGrid w:val="0"/>
              <w:spacing w:after="0" w:line="240" w:lineRule="auto"/>
              <w:jc w:val="center"/>
              <w:rPr>
                <w:rFonts w:ascii="Times New Roman" w:hAnsi="Times New Roman" w:cs="Times New Roman"/>
                <w:sz w:val="24"/>
                <w:szCs w:val="24"/>
              </w:rPr>
            </w:pPr>
          </w:p>
        </w:tc>
        <w:tc>
          <w:tcPr>
            <w:tcW w:w="992" w:type="dxa"/>
            <w:gridSpan w:val="2"/>
            <w:vMerge/>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snapToGrid w:val="0"/>
              <w:spacing w:after="0" w:line="240" w:lineRule="auto"/>
              <w:jc w:val="center"/>
              <w:rPr>
                <w:rFonts w:ascii="Times New Roman" w:hAnsi="Times New Roman" w:cs="Times New Roman"/>
                <w:sz w:val="24"/>
                <w:szCs w:val="24"/>
              </w:rPr>
            </w:pPr>
          </w:p>
        </w:tc>
        <w:tc>
          <w:tcPr>
            <w:tcW w:w="1418" w:type="dxa"/>
            <w:vMerge/>
            <w:tcBorders>
              <w:left w:val="single" w:sz="4" w:space="0" w:color="auto"/>
              <w:right w:val="single" w:sz="4" w:space="0" w:color="auto"/>
            </w:tcBorders>
            <w:vAlign w:val="center"/>
          </w:tcPr>
          <w:p w:rsidR="00710878" w:rsidRPr="00710878" w:rsidRDefault="00710878" w:rsidP="002C50D1">
            <w:pPr>
              <w:snapToGrid w:val="0"/>
              <w:spacing w:after="0" w:line="240" w:lineRule="auto"/>
              <w:jc w:val="center"/>
              <w:rPr>
                <w:rFonts w:ascii="Times New Roman" w:hAnsi="Times New Roman" w:cs="Times New Roman"/>
                <w:sz w:val="24"/>
                <w:szCs w:val="24"/>
              </w:rPr>
            </w:pPr>
          </w:p>
        </w:tc>
      </w:tr>
      <w:tr w:rsidR="00710878" w:rsidRPr="00710878" w:rsidTr="002C50D1">
        <w:trPr>
          <w:trHeight w:val="58"/>
        </w:trPr>
        <w:tc>
          <w:tcPr>
            <w:tcW w:w="707" w:type="dxa"/>
            <w:vMerge/>
            <w:tcBorders>
              <w:top w:val="single" w:sz="4" w:space="0" w:color="000000"/>
              <w:left w:val="single" w:sz="4" w:space="0" w:color="000000"/>
              <w:bottom w:val="single" w:sz="4" w:space="0" w:color="000000"/>
            </w:tcBorders>
            <w:vAlign w:val="center"/>
          </w:tcPr>
          <w:p w:rsidR="00710878" w:rsidRPr="00710878" w:rsidRDefault="00710878" w:rsidP="002C50D1">
            <w:pPr>
              <w:snapToGrid w:val="0"/>
              <w:spacing w:after="0" w:line="240" w:lineRule="auto"/>
              <w:jc w:val="center"/>
              <w:rPr>
                <w:rFonts w:ascii="Times New Roman" w:hAnsi="Times New Roman" w:cs="Times New Roman"/>
                <w:b/>
                <w:sz w:val="24"/>
                <w:szCs w:val="24"/>
              </w:rPr>
            </w:pPr>
          </w:p>
        </w:tc>
        <w:tc>
          <w:tcPr>
            <w:tcW w:w="4674" w:type="dxa"/>
            <w:vMerge/>
            <w:tcBorders>
              <w:top w:val="single" w:sz="4" w:space="0" w:color="000000"/>
              <w:left w:val="single" w:sz="4" w:space="0" w:color="000000"/>
              <w:bottom w:val="single" w:sz="4" w:space="0" w:color="000000"/>
            </w:tcBorders>
            <w:vAlign w:val="center"/>
          </w:tcPr>
          <w:p w:rsidR="00710878" w:rsidRPr="00710878" w:rsidRDefault="00710878" w:rsidP="002C50D1">
            <w:pPr>
              <w:snapToGrid w:val="0"/>
              <w:spacing w:after="0" w:line="240" w:lineRule="auto"/>
              <w:jc w:val="center"/>
              <w:rPr>
                <w:rFonts w:ascii="Times New Roman" w:hAnsi="Times New Roman" w:cs="Times New Roman"/>
                <w:b/>
                <w:sz w:val="24"/>
                <w:szCs w:val="24"/>
              </w:rPr>
            </w:pPr>
          </w:p>
        </w:tc>
        <w:tc>
          <w:tcPr>
            <w:tcW w:w="984" w:type="dxa"/>
            <w:vMerge/>
            <w:tcBorders>
              <w:top w:val="single" w:sz="4" w:space="0" w:color="000000"/>
              <w:left w:val="single" w:sz="4" w:space="0" w:color="000000"/>
              <w:bottom w:val="single" w:sz="4" w:space="0" w:color="000000"/>
            </w:tcBorders>
            <w:vAlign w:val="center"/>
          </w:tcPr>
          <w:p w:rsidR="00710878" w:rsidRPr="00710878" w:rsidRDefault="00710878" w:rsidP="002C50D1">
            <w:pPr>
              <w:snapToGrid w:val="0"/>
              <w:spacing w:after="0" w:line="240" w:lineRule="auto"/>
              <w:jc w:val="center"/>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2010</w:t>
            </w:r>
          </w:p>
        </w:tc>
        <w:tc>
          <w:tcPr>
            <w:tcW w:w="1290" w:type="dxa"/>
            <w:gridSpan w:val="2"/>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2011</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2012</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2013</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2014</w:t>
            </w:r>
          </w:p>
        </w:tc>
        <w:tc>
          <w:tcPr>
            <w:tcW w:w="1418" w:type="dxa"/>
            <w:gridSpan w:val="2"/>
            <w:vMerge/>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2C50D1">
            <w:pPr>
              <w:snapToGrid w:val="0"/>
              <w:spacing w:after="0" w:line="240" w:lineRule="auto"/>
              <w:jc w:val="center"/>
              <w:rPr>
                <w:rFonts w:ascii="Times New Roman" w:hAnsi="Times New Roman" w:cs="Times New Roman"/>
                <w:sz w:val="24"/>
                <w:szCs w:val="24"/>
              </w:rPr>
            </w:pPr>
          </w:p>
        </w:tc>
        <w:tc>
          <w:tcPr>
            <w:tcW w:w="992" w:type="dxa"/>
            <w:gridSpan w:val="2"/>
            <w:vMerge/>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2C50D1">
            <w:pPr>
              <w:snapToGrid w:val="0"/>
              <w:spacing w:after="0" w:line="240" w:lineRule="auto"/>
              <w:jc w:val="center"/>
              <w:rPr>
                <w:rFonts w:ascii="Times New Roman" w:hAnsi="Times New Roman" w:cs="Times New Roman"/>
                <w:sz w:val="24"/>
                <w:szCs w:val="24"/>
              </w:rPr>
            </w:pPr>
          </w:p>
        </w:tc>
        <w:tc>
          <w:tcPr>
            <w:tcW w:w="1418" w:type="dxa"/>
            <w:vMerge/>
            <w:tcBorders>
              <w:left w:val="single" w:sz="4" w:space="0" w:color="auto"/>
              <w:bottom w:val="single" w:sz="4" w:space="0" w:color="auto"/>
              <w:right w:val="single" w:sz="4" w:space="0" w:color="auto"/>
            </w:tcBorders>
            <w:vAlign w:val="center"/>
          </w:tcPr>
          <w:p w:rsidR="00710878" w:rsidRPr="00710878" w:rsidRDefault="00710878" w:rsidP="002C50D1">
            <w:pPr>
              <w:snapToGrid w:val="0"/>
              <w:spacing w:after="0" w:line="240" w:lineRule="auto"/>
              <w:jc w:val="center"/>
              <w:rPr>
                <w:rFonts w:ascii="Times New Roman" w:hAnsi="Times New Roman" w:cs="Times New Roman"/>
                <w:sz w:val="24"/>
                <w:szCs w:val="24"/>
              </w:rPr>
            </w:pPr>
          </w:p>
        </w:tc>
      </w:tr>
      <w:tr w:rsidR="00710878" w:rsidRPr="00710878" w:rsidTr="002C50D1">
        <w:trPr>
          <w:trHeight w:val="142"/>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2</w:t>
            </w:r>
          </w:p>
        </w:tc>
        <w:tc>
          <w:tcPr>
            <w:tcW w:w="9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i/>
                <w:sz w:val="24"/>
                <w:szCs w:val="24"/>
              </w:rPr>
            </w:pPr>
            <w:r w:rsidRPr="00710878">
              <w:rPr>
                <w:rFonts w:ascii="Times New Roman" w:hAnsi="Times New Roman" w:cs="Times New Roman"/>
                <w:i/>
                <w:sz w:val="24"/>
                <w:szCs w:val="24"/>
              </w:rPr>
              <w:t>4</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5</w:t>
            </w:r>
          </w:p>
        </w:tc>
        <w:tc>
          <w:tcPr>
            <w:tcW w:w="1290" w:type="dxa"/>
            <w:gridSpan w:val="2"/>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6</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7</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8</w:t>
            </w:r>
          </w:p>
        </w:tc>
        <w:tc>
          <w:tcPr>
            <w:tcW w:w="992"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9</w:t>
            </w:r>
          </w:p>
        </w:tc>
        <w:tc>
          <w:tcPr>
            <w:tcW w:w="1418" w:type="dxa"/>
            <w:gridSpan w:val="2"/>
            <w:tcBorders>
              <w:top w:val="single" w:sz="4" w:space="0" w:color="auto"/>
              <w:left w:val="single" w:sz="4" w:space="0" w:color="auto"/>
              <w:bottom w:val="single" w:sz="4" w:space="0" w:color="000000"/>
              <w:right w:val="single" w:sz="4" w:space="0" w:color="auto"/>
            </w:tcBorders>
            <w:vAlign w:val="center"/>
          </w:tcPr>
          <w:p w:rsidR="00710878" w:rsidRPr="00710878" w:rsidRDefault="00710878" w:rsidP="002C50D1">
            <w:pPr>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10</w:t>
            </w:r>
          </w:p>
        </w:tc>
        <w:tc>
          <w:tcPr>
            <w:tcW w:w="992" w:type="dxa"/>
            <w:gridSpan w:val="2"/>
            <w:tcBorders>
              <w:top w:val="single" w:sz="4" w:space="0" w:color="auto"/>
              <w:left w:val="single" w:sz="4" w:space="0" w:color="auto"/>
              <w:bottom w:val="single" w:sz="4" w:space="0" w:color="000000"/>
              <w:right w:val="single" w:sz="4" w:space="0" w:color="auto"/>
            </w:tcBorders>
            <w:vAlign w:val="center"/>
          </w:tcPr>
          <w:p w:rsidR="00710878" w:rsidRPr="00710878" w:rsidRDefault="00710878" w:rsidP="002C50D1">
            <w:pPr>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11</w:t>
            </w:r>
          </w:p>
        </w:tc>
        <w:tc>
          <w:tcPr>
            <w:tcW w:w="1418" w:type="dxa"/>
            <w:tcBorders>
              <w:top w:val="single" w:sz="4" w:space="0" w:color="auto"/>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1</w:t>
            </w:r>
          </w:p>
        </w:tc>
        <w:tc>
          <w:tcPr>
            <w:tcW w:w="15028" w:type="dxa"/>
            <w:gridSpan w:val="14"/>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Style w:val="ad"/>
                <w:rFonts w:ascii="Times New Roman" w:hAnsi="Times New Roman" w:cs="Times New Roman"/>
                <w:i/>
                <w:sz w:val="24"/>
                <w:szCs w:val="24"/>
              </w:rPr>
              <w:t>Организационно-правовые мероприятия</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1.1.</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left"/>
              <w:rPr>
                <w:i/>
                <w:sz w:val="24"/>
                <w:szCs w:val="24"/>
              </w:rPr>
            </w:pPr>
            <w:r w:rsidRPr="00710878">
              <w:rPr>
                <w:i/>
                <w:sz w:val="24"/>
                <w:szCs w:val="24"/>
              </w:rPr>
              <w:t>Принятие муниципальных нормативных правовых актов в сфере энергосбережения</w:t>
            </w:r>
          </w:p>
        </w:tc>
        <w:tc>
          <w:tcPr>
            <w:tcW w:w="1140" w:type="dxa"/>
            <w:gridSpan w:val="2"/>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1418"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99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1418"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Департамент</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здравоохранения</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1.2.</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left"/>
              <w:rPr>
                <w:i/>
                <w:sz w:val="24"/>
                <w:szCs w:val="24"/>
              </w:rPr>
            </w:pPr>
            <w:r w:rsidRPr="00710878">
              <w:rPr>
                <w:i/>
                <w:sz w:val="24"/>
                <w:szCs w:val="24"/>
              </w:rPr>
              <w:t xml:space="preserve">Выявление бесхозяйных сетей (объектов) </w:t>
            </w:r>
          </w:p>
        </w:tc>
        <w:tc>
          <w:tcPr>
            <w:tcW w:w="1140" w:type="dxa"/>
            <w:gridSpan w:val="2"/>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418"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Областной бюджет</w:t>
            </w:r>
          </w:p>
        </w:tc>
        <w:tc>
          <w:tcPr>
            <w:tcW w:w="99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2011г.</w:t>
            </w:r>
          </w:p>
        </w:tc>
        <w:tc>
          <w:tcPr>
            <w:tcW w:w="1418"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Департамент</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здравоохранения</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1.3.</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left"/>
              <w:rPr>
                <w:i/>
                <w:sz w:val="24"/>
                <w:szCs w:val="24"/>
              </w:rPr>
            </w:pPr>
            <w:r w:rsidRPr="00710878">
              <w:rPr>
                <w:i/>
                <w:sz w:val="24"/>
                <w:szCs w:val="24"/>
              </w:rPr>
              <w:t>Организация управления бесхозяйными сетями (объектами).</w:t>
            </w:r>
          </w:p>
        </w:tc>
        <w:tc>
          <w:tcPr>
            <w:tcW w:w="1140" w:type="dxa"/>
            <w:gridSpan w:val="2"/>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418"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Областной бюджет</w:t>
            </w:r>
          </w:p>
        </w:tc>
        <w:tc>
          <w:tcPr>
            <w:tcW w:w="99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2011г.</w:t>
            </w:r>
          </w:p>
        </w:tc>
        <w:tc>
          <w:tcPr>
            <w:tcW w:w="1418"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Департамент</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здравоохранения</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1.2.</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left"/>
              <w:rPr>
                <w:i/>
                <w:sz w:val="24"/>
                <w:szCs w:val="24"/>
              </w:rPr>
            </w:pPr>
            <w:r w:rsidRPr="00710878">
              <w:rPr>
                <w:i/>
                <w:sz w:val="24"/>
                <w:szCs w:val="24"/>
              </w:rPr>
              <w:t>Пров</w:t>
            </w:r>
            <w:r w:rsidR="002C50D1">
              <w:rPr>
                <w:i/>
                <w:sz w:val="24"/>
                <w:szCs w:val="24"/>
              </w:rPr>
              <w:t>едение энергетических обследова</w:t>
            </w:r>
            <w:r w:rsidRPr="00710878">
              <w:rPr>
                <w:i/>
                <w:sz w:val="24"/>
                <w:szCs w:val="24"/>
              </w:rPr>
              <w:t>ний объектов бюджетной сферы, находящихся на балансе районного бюджета, и,  как следствие,  паспортизация данных объектов.</w:t>
            </w:r>
          </w:p>
        </w:tc>
        <w:tc>
          <w:tcPr>
            <w:tcW w:w="1140" w:type="dxa"/>
            <w:gridSpan w:val="2"/>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1880,0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940,0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940,0</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41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Областной бюджет</w:t>
            </w:r>
          </w:p>
        </w:tc>
        <w:tc>
          <w:tcPr>
            <w:tcW w:w="992" w:type="dxa"/>
            <w:gridSpan w:val="2"/>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2012 г.г.</w:t>
            </w:r>
          </w:p>
        </w:tc>
        <w:tc>
          <w:tcPr>
            <w:tcW w:w="141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Приокский</w:t>
            </w:r>
            <w:proofErr w:type="spellEnd"/>
            <w:r w:rsidRPr="00710878">
              <w:rPr>
                <w:rFonts w:ascii="Times New Roman" w:hAnsi="Times New Roman" w:cs="Times New Roman"/>
                <w:sz w:val="24"/>
                <w:szCs w:val="24"/>
              </w:rPr>
              <w:t xml:space="preserve"> филиал ФГУ «</w:t>
            </w:r>
            <w:proofErr w:type="spellStart"/>
            <w:r w:rsidRPr="00710878">
              <w:rPr>
                <w:rFonts w:ascii="Times New Roman" w:hAnsi="Times New Roman" w:cs="Times New Roman"/>
                <w:sz w:val="24"/>
                <w:szCs w:val="24"/>
              </w:rPr>
              <w:t>УЭиЭ</w:t>
            </w:r>
            <w:proofErr w:type="spellEnd"/>
            <w:r w:rsidRPr="00710878">
              <w:rPr>
                <w:rFonts w:ascii="Times New Roman" w:hAnsi="Times New Roman" w:cs="Times New Roman"/>
                <w:sz w:val="24"/>
                <w:szCs w:val="24"/>
              </w:rPr>
              <w:t>»</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center"/>
              <w:rPr>
                <w:b/>
                <w:i/>
                <w:sz w:val="24"/>
                <w:szCs w:val="24"/>
              </w:rPr>
            </w:pPr>
            <w:r w:rsidRPr="00710878">
              <w:rPr>
                <w:b/>
                <w:i/>
                <w:sz w:val="24"/>
                <w:szCs w:val="24"/>
              </w:rPr>
              <w:t>Всего:</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1920,0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980,0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940,0</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1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1418"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2.</w:t>
            </w:r>
          </w:p>
        </w:tc>
        <w:tc>
          <w:tcPr>
            <w:tcW w:w="15028" w:type="dxa"/>
            <w:gridSpan w:val="14"/>
            <w:tcBorders>
              <w:top w:val="single" w:sz="4" w:space="0" w:color="000000"/>
              <w:left w:val="single" w:sz="4" w:space="0" w:color="000000"/>
              <w:bottom w:val="single" w:sz="4" w:space="0" w:color="000000"/>
              <w:right w:val="single" w:sz="4" w:space="0" w:color="auto"/>
            </w:tcBorders>
            <w:vAlign w:val="center"/>
          </w:tcPr>
          <w:p w:rsidR="00710878" w:rsidRPr="00710878" w:rsidRDefault="002C50D1" w:rsidP="002C50D1">
            <w:pPr>
              <w:widowControl w:val="0"/>
              <w:autoSpaceDE w:val="0"/>
              <w:snapToGrid w:val="0"/>
              <w:spacing w:after="0" w:line="240" w:lineRule="auto"/>
              <w:jc w:val="center"/>
              <w:rPr>
                <w:rFonts w:ascii="Times New Roman" w:hAnsi="Times New Roman" w:cs="Times New Roman"/>
                <w:b/>
                <w:sz w:val="24"/>
                <w:szCs w:val="24"/>
              </w:rPr>
            </w:pPr>
            <w:r>
              <w:rPr>
                <w:rFonts w:ascii="Times New Roman" w:hAnsi="Times New Roman" w:cs="Times New Roman"/>
                <w:b/>
                <w:i/>
                <w:sz w:val="24"/>
                <w:szCs w:val="24"/>
              </w:rPr>
              <w:t xml:space="preserve">Информационное и кадровое </w:t>
            </w:r>
            <w:r w:rsidR="00710878" w:rsidRPr="00710878">
              <w:rPr>
                <w:rFonts w:ascii="Times New Roman" w:hAnsi="Times New Roman" w:cs="Times New Roman"/>
                <w:b/>
                <w:i/>
                <w:sz w:val="24"/>
                <w:szCs w:val="24"/>
              </w:rPr>
              <w:t>обеспечение энергосбережения</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2.1.</w:t>
            </w:r>
          </w:p>
        </w:tc>
        <w:tc>
          <w:tcPr>
            <w:tcW w:w="4674" w:type="dxa"/>
            <w:tcBorders>
              <w:top w:val="single" w:sz="4" w:space="0" w:color="000000"/>
              <w:left w:val="single" w:sz="4" w:space="0" w:color="000000"/>
              <w:bottom w:val="single" w:sz="4" w:space="0" w:color="000000"/>
            </w:tcBorders>
          </w:tcPr>
          <w:p w:rsidR="00710878" w:rsidRPr="00710878" w:rsidRDefault="00710878" w:rsidP="002C50D1">
            <w:pPr>
              <w:pStyle w:val="210"/>
              <w:snapToGrid w:val="0"/>
              <w:ind w:firstLine="0"/>
              <w:rPr>
                <w:i/>
                <w:sz w:val="24"/>
                <w:szCs w:val="24"/>
              </w:rPr>
            </w:pPr>
            <w:proofErr w:type="gramStart"/>
            <w:r w:rsidRPr="00710878">
              <w:rPr>
                <w:i/>
                <w:sz w:val="24"/>
                <w:szCs w:val="24"/>
              </w:rPr>
              <w:t>Обучение по подготовке</w:t>
            </w:r>
            <w:proofErr w:type="gramEnd"/>
            <w:r w:rsidRPr="00710878">
              <w:rPr>
                <w:i/>
                <w:sz w:val="24"/>
                <w:szCs w:val="24"/>
              </w:rPr>
              <w:t xml:space="preserve"> и повышению квалификации специалистов в области энергосбережения и повышения </w:t>
            </w:r>
            <w:r w:rsidRPr="00710878">
              <w:rPr>
                <w:i/>
                <w:sz w:val="24"/>
                <w:szCs w:val="24"/>
              </w:rPr>
              <w:lastRenderedPageBreak/>
              <w:t>энергетической эффективности.</w:t>
            </w:r>
          </w:p>
        </w:tc>
        <w:tc>
          <w:tcPr>
            <w:tcW w:w="1140" w:type="dxa"/>
            <w:gridSpan w:val="2"/>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lastRenderedPageBreak/>
              <w:t>51,0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42,0</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418"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Областной бюджет</w:t>
            </w:r>
          </w:p>
        </w:tc>
        <w:tc>
          <w:tcPr>
            <w:tcW w:w="958" w:type="dxa"/>
            <w:tcBorders>
              <w:top w:val="single" w:sz="4" w:space="0" w:color="000000"/>
              <w:left w:val="single" w:sz="4" w:space="0" w:color="000000"/>
              <w:bottom w:val="single" w:sz="4" w:space="0" w:color="000000"/>
              <w:right w:val="single" w:sz="4" w:space="0" w:color="auto"/>
            </w:tcBorders>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г.</w:t>
            </w:r>
          </w:p>
        </w:tc>
        <w:tc>
          <w:tcPr>
            <w:tcW w:w="145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Приокский</w:t>
            </w:r>
            <w:proofErr w:type="spellEnd"/>
            <w:r w:rsidRPr="00710878">
              <w:rPr>
                <w:rFonts w:ascii="Times New Roman" w:hAnsi="Times New Roman" w:cs="Times New Roman"/>
                <w:sz w:val="24"/>
                <w:szCs w:val="24"/>
              </w:rPr>
              <w:t xml:space="preserve"> филиал ФГУ </w:t>
            </w:r>
            <w:r w:rsidRPr="00710878">
              <w:rPr>
                <w:rFonts w:ascii="Times New Roman" w:hAnsi="Times New Roman" w:cs="Times New Roman"/>
                <w:sz w:val="24"/>
                <w:szCs w:val="24"/>
              </w:rPr>
              <w:lastRenderedPageBreak/>
              <w:t>«</w:t>
            </w:r>
            <w:proofErr w:type="spellStart"/>
            <w:r w:rsidRPr="00710878">
              <w:rPr>
                <w:rFonts w:ascii="Times New Roman" w:hAnsi="Times New Roman" w:cs="Times New Roman"/>
                <w:sz w:val="24"/>
                <w:szCs w:val="24"/>
              </w:rPr>
              <w:t>УэиЭ</w:t>
            </w:r>
            <w:proofErr w:type="spellEnd"/>
            <w:r w:rsidRPr="00710878">
              <w:rPr>
                <w:rFonts w:ascii="Times New Roman" w:hAnsi="Times New Roman" w:cs="Times New Roman"/>
                <w:sz w:val="24"/>
                <w:szCs w:val="24"/>
              </w:rPr>
              <w:t>»</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center"/>
              <w:rPr>
                <w:b/>
                <w:i/>
                <w:sz w:val="24"/>
                <w:szCs w:val="24"/>
              </w:rPr>
            </w:pPr>
            <w:r w:rsidRPr="00710878">
              <w:rPr>
                <w:b/>
                <w:i/>
                <w:sz w:val="24"/>
                <w:szCs w:val="24"/>
              </w:rPr>
              <w:t>Всего:</w:t>
            </w:r>
          </w:p>
        </w:tc>
        <w:tc>
          <w:tcPr>
            <w:tcW w:w="1140" w:type="dxa"/>
            <w:gridSpan w:val="2"/>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51,0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42,0</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9,0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18"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958" w:type="dxa"/>
            <w:tcBorders>
              <w:top w:val="single" w:sz="4" w:space="0" w:color="000000"/>
              <w:left w:val="single" w:sz="4" w:space="0" w:color="000000"/>
              <w:bottom w:val="single" w:sz="4" w:space="0" w:color="000000"/>
              <w:right w:val="single" w:sz="4" w:space="0" w:color="auto"/>
            </w:tcBorders>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145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3.</w:t>
            </w:r>
          </w:p>
        </w:tc>
        <w:tc>
          <w:tcPr>
            <w:tcW w:w="15028" w:type="dxa"/>
            <w:gridSpan w:val="14"/>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i/>
                <w:sz w:val="24"/>
                <w:szCs w:val="24"/>
              </w:rPr>
            </w:pPr>
            <w:r w:rsidRPr="00710878">
              <w:rPr>
                <w:rFonts w:ascii="Times New Roman" w:hAnsi="Times New Roman" w:cs="Times New Roman"/>
                <w:b/>
                <w:i/>
                <w:sz w:val="24"/>
                <w:szCs w:val="24"/>
              </w:rPr>
              <w:t>Учет энергетических ресурсов</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3.1.</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left"/>
              <w:rPr>
                <w:i/>
                <w:sz w:val="24"/>
                <w:szCs w:val="24"/>
              </w:rPr>
            </w:pPr>
            <w:r w:rsidRPr="00710878">
              <w:rPr>
                <w:i/>
                <w:sz w:val="24"/>
                <w:szCs w:val="24"/>
              </w:rPr>
              <w:t xml:space="preserve">Внедрение необходимого количества узлов  учета тепловой энергии в зданиях бюджетных организаций </w:t>
            </w:r>
          </w:p>
        </w:tc>
        <w:tc>
          <w:tcPr>
            <w:tcW w:w="1140" w:type="dxa"/>
            <w:gridSpan w:val="2"/>
            <w:tcBorders>
              <w:top w:val="single" w:sz="4" w:space="0" w:color="000000"/>
              <w:left w:val="single" w:sz="4" w:space="0" w:color="000000"/>
              <w:bottom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1800,0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1800,0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Областной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2011г.</w:t>
            </w:r>
          </w:p>
        </w:tc>
        <w:tc>
          <w:tcPr>
            <w:tcW w:w="145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Департамент</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здравоохранения</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3.2</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left"/>
              <w:rPr>
                <w:i/>
                <w:sz w:val="24"/>
                <w:szCs w:val="24"/>
              </w:rPr>
            </w:pPr>
            <w:r w:rsidRPr="00710878">
              <w:rPr>
                <w:i/>
                <w:sz w:val="24"/>
                <w:szCs w:val="24"/>
              </w:rPr>
              <w:t xml:space="preserve">Установка необходимого количества  счетчиков электрической энергии в зданиях бюджетных организаций </w:t>
            </w:r>
          </w:p>
        </w:tc>
        <w:tc>
          <w:tcPr>
            <w:tcW w:w="1140" w:type="dxa"/>
            <w:gridSpan w:val="2"/>
            <w:tcBorders>
              <w:top w:val="single" w:sz="4" w:space="0" w:color="000000"/>
              <w:left w:val="single" w:sz="4" w:space="0" w:color="000000"/>
              <w:bottom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45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3.3.</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left"/>
              <w:rPr>
                <w:i/>
                <w:sz w:val="24"/>
                <w:szCs w:val="24"/>
              </w:rPr>
            </w:pPr>
            <w:r w:rsidRPr="00710878">
              <w:rPr>
                <w:i/>
                <w:sz w:val="24"/>
                <w:szCs w:val="24"/>
              </w:rPr>
              <w:t xml:space="preserve">Установка необходимого количества  счетчиков газового топлива в зданиях бюджетных организаций </w:t>
            </w:r>
          </w:p>
        </w:tc>
        <w:tc>
          <w:tcPr>
            <w:tcW w:w="1140" w:type="dxa"/>
            <w:gridSpan w:val="2"/>
            <w:tcBorders>
              <w:top w:val="single" w:sz="4" w:space="0" w:color="000000"/>
              <w:left w:val="single" w:sz="4" w:space="0" w:color="000000"/>
              <w:bottom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45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3.3.</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left"/>
              <w:rPr>
                <w:i/>
                <w:sz w:val="24"/>
                <w:szCs w:val="24"/>
              </w:rPr>
            </w:pPr>
            <w:r w:rsidRPr="00710878">
              <w:rPr>
                <w:i/>
                <w:sz w:val="24"/>
                <w:szCs w:val="24"/>
              </w:rPr>
              <w:t xml:space="preserve">Установка необходимого количества  счетчиков холодной воды в зданиях бюджетных организаций </w:t>
            </w:r>
          </w:p>
        </w:tc>
        <w:tc>
          <w:tcPr>
            <w:tcW w:w="1140" w:type="dxa"/>
            <w:gridSpan w:val="2"/>
            <w:tcBorders>
              <w:top w:val="single" w:sz="4" w:space="0" w:color="000000"/>
              <w:left w:val="single" w:sz="4" w:space="0" w:color="000000"/>
              <w:bottom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54,0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54,0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Областной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г.</w:t>
            </w:r>
          </w:p>
        </w:tc>
        <w:tc>
          <w:tcPr>
            <w:tcW w:w="145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Департамент</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здравоохранения</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p>
        </w:tc>
        <w:tc>
          <w:tcPr>
            <w:tcW w:w="4674" w:type="dxa"/>
            <w:tcBorders>
              <w:top w:val="single" w:sz="4" w:space="0" w:color="000000"/>
              <w:left w:val="single" w:sz="4" w:space="0" w:color="000000"/>
              <w:bottom w:val="single" w:sz="4" w:space="0" w:color="000000"/>
            </w:tcBorders>
          </w:tcPr>
          <w:p w:rsidR="00710878" w:rsidRPr="00710878" w:rsidRDefault="00710878" w:rsidP="002C50D1">
            <w:pPr>
              <w:pStyle w:val="210"/>
              <w:snapToGrid w:val="0"/>
              <w:ind w:firstLine="0"/>
              <w:rPr>
                <w:i/>
                <w:sz w:val="24"/>
                <w:szCs w:val="24"/>
              </w:rPr>
            </w:pPr>
            <w:r w:rsidRPr="00710878">
              <w:rPr>
                <w:b/>
                <w:i/>
                <w:sz w:val="24"/>
                <w:szCs w:val="24"/>
              </w:rPr>
              <w:t>Всего:</w:t>
            </w:r>
          </w:p>
        </w:tc>
        <w:tc>
          <w:tcPr>
            <w:tcW w:w="1140" w:type="dxa"/>
            <w:gridSpan w:val="2"/>
            <w:tcBorders>
              <w:top w:val="single" w:sz="4" w:space="0" w:color="000000"/>
              <w:left w:val="single" w:sz="4" w:space="0" w:color="000000"/>
              <w:bottom w:val="single" w:sz="4" w:space="0" w:color="auto"/>
            </w:tcBorders>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1902,0</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p>
        </w:tc>
        <w:tc>
          <w:tcPr>
            <w:tcW w:w="1134" w:type="dxa"/>
            <w:tcBorders>
              <w:top w:val="single" w:sz="4" w:space="0" w:color="000000"/>
              <w:left w:val="single" w:sz="4" w:space="0" w:color="auto"/>
              <w:bottom w:val="single" w:sz="4" w:space="0" w:color="000000"/>
            </w:tcBorders>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1902,0</w:t>
            </w:r>
          </w:p>
        </w:tc>
        <w:tc>
          <w:tcPr>
            <w:tcW w:w="1134" w:type="dxa"/>
            <w:tcBorders>
              <w:top w:val="single" w:sz="4" w:space="0" w:color="000000"/>
              <w:left w:val="single" w:sz="4" w:space="0" w:color="000000"/>
              <w:bottom w:val="single" w:sz="4" w:space="0" w:color="000000"/>
              <w:right w:val="single" w:sz="4" w:space="0" w:color="auto"/>
            </w:tcBorders>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1134" w:type="dxa"/>
            <w:tcBorders>
              <w:top w:val="single" w:sz="4" w:space="0" w:color="000000"/>
              <w:left w:val="single" w:sz="4" w:space="0" w:color="auto"/>
              <w:bottom w:val="single" w:sz="4" w:space="0" w:color="000000"/>
            </w:tcBorders>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auto"/>
              <w:bottom w:val="single" w:sz="4" w:space="0" w:color="000000"/>
            </w:tcBorders>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1384" w:type="dxa"/>
            <w:tcBorders>
              <w:top w:val="single" w:sz="4" w:space="0" w:color="000000"/>
              <w:left w:val="single" w:sz="4" w:space="0" w:color="000000"/>
              <w:bottom w:val="single" w:sz="4" w:space="0" w:color="000000"/>
              <w:right w:val="single" w:sz="4" w:space="0" w:color="auto"/>
            </w:tcBorders>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145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4.</w:t>
            </w:r>
          </w:p>
        </w:tc>
        <w:tc>
          <w:tcPr>
            <w:tcW w:w="15028" w:type="dxa"/>
            <w:gridSpan w:val="14"/>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Style w:val="ad"/>
                <w:rFonts w:ascii="Times New Roman" w:hAnsi="Times New Roman" w:cs="Times New Roman"/>
                <w:i/>
                <w:sz w:val="24"/>
                <w:szCs w:val="24"/>
              </w:rPr>
              <w:t>Технические мероприятия</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3.4.</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left"/>
              <w:rPr>
                <w:i/>
                <w:sz w:val="24"/>
                <w:szCs w:val="24"/>
              </w:rPr>
            </w:pPr>
            <w:r w:rsidRPr="00710878">
              <w:rPr>
                <w:i/>
                <w:sz w:val="24"/>
                <w:szCs w:val="24"/>
              </w:rPr>
              <w:t xml:space="preserve">Утепление зданий бюджетной сферы:    </w:t>
            </w:r>
            <w:proofErr w:type="gramStart"/>
            <w:r w:rsidRPr="00710878">
              <w:rPr>
                <w:i/>
                <w:sz w:val="24"/>
                <w:szCs w:val="24"/>
              </w:rPr>
              <w:t>-з</w:t>
            </w:r>
            <w:proofErr w:type="gramEnd"/>
            <w:r w:rsidRPr="00710878">
              <w:rPr>
                <w:i/>
                <w:sz w:val="24"/>
                <w:szCs w:val="24"/>
              </w:rPr>
              <w:t xml:space="preserve">амена и ремонт оконных блоков                - замена и ремонт дверных блоков;              - утепление фасадов зданий;                                                                                      </w:t>
            </w:r>
          </w:p>
        </w:tc>
        <w:tc>
          <w:tcPr>
            <w:tcW w:w="1140" w:type="dxa"/>
            <w:gridSpan w:val="2"/>
            <w:tcBorders>
              <w:top w:val="single" w:sz="4" w:space="0" w:color="000000"/>
              <w:left w:val="single" w:sz="4" w:space="0" w:color="000000"/>
              <w:bottom w:val="single" w:sz="4" w:space="0" w:color="auto"/>
            </w:tcBorders>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249,69</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56,25</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60,18</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64,38</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68,88</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Областной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 2014</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w:t>
            </w:r>
            <w:proofErr w:type="gramStart"/>
            <w:r w:rsidRPr="00710878">
              <w:rPr>
                <w:rFonts w:ascii="Times New Roman" w:hAnsi="Times New Roman" w:cs="Times New Roman"/>
                <w:sz w:val="24"/>
                <w:szCs w:val="24"/>
              </w:rPr>
              <w:t>г</w:t>
            </w:r>
            <w:proofErr w:type="gramEnd"/>
            <w:r w:rsidRPr="00710878">
              <w:rPr>
                <w:rFonts w:ascii="Times New Roman" w:hAnsi="Times New Roman" w:cs="Times New Roman"/>
                <w:sz w:val="24"/>
                <w:szCs w:val="24"/>
              </w:rPr>
              <w:t>.</w:t>
            </w:r>
          </w:p>
        </w:tc>
        <w:tc>
          <w:tcPr>
            <w:tcW w:w="145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Департамент</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здравоохранения,</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Руководители бюджет</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о</w:t>
            </w:r>
            <w:proofErr w:type="gramEnd"/>
            <w:r w:rsidRPr="00710878">
              <w:rPr>
                <w:rFonts w:ascii="Times New Roman" w:hAnsi="Times New Roman" w:cs="Times New Roman"/>
                <w:sz w:val="24"/>
                <w:szCs w:val="24"/>
              </w:rPr>
              <w:t>рг.</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3.5.</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left"/>
              <w:rPr>
                <w:i/>
                <w:sz w:val="24"/>
                <w:szCs w:val="24"/>
              </w:rPr>
            </w:pPr>
            <w:r w:rsidRPr="00710878">
              <w:rPr>
                <w:i/>
                <w:sz w:val="24"/>
                <w:szCs w:val="24"/>
              </w:rPr>
              <w:t>Промывка систем центрального отопления</w:t>
            </w:r>
          </w:p>
        </w:tc>
        <w:tc>
          <w:tcPr>
            <w:tcW w:w="1140" w:type="dxa"/>
            <w:gridSpan w:val="2"/>
            <w:tcBorders>
              <w:top w:val="single" w:sz="4" w:space="0" w:color="000000"/>
              <w:left w:val="single" w:sz="4" w:space="0" w:color="000000"/>
              <w:bottom w:val="single" w:sz="4" w:space="0" w:color="auto"/>
            </w:tcBorders>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799,14</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180,0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192,6</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206,07</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220,47</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Областной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 2014</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w:t>
            </w:r>
            <w:proofErr w:type="gramStart"/>
            <w:r w:rsidRPr="00710878">
              <w:rPr>
                <w:rFonts w:ascii="Times New Roman" w:hAnsi="Times New Roman" w:cs="Times New Roman"/>
                <w:sz w:val="24"/>
                <w:szCs w:val="24"/>
              </w:rPr>
              <w:t>г</w:t>
            </w:r>
            <w:proofErr w:type="gramEnd"/>
            <w:r w:rsidRPr="00710878">
              <w:rPr>
                <w:rFonts w:ascii="Times New Roman" w:hAnsi="Times New Roman" w:cs="Times New Roman"/>
                <w:sz w:val="24"/>
                <w:szCs w:val="24"/>
              </w:rPr>
              <w:t>.</w:t>
            </w:r>
          </w:p>
        </w:tc>
        <w:tc>
          <w:tcPr>
            <w:tcW w:w="145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Департамент</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здравоохранения,</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Руководители бюджет</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lastRenderedPageBreak/>
              <w:t>о</w:t>
            </w:r>
            <w:proofErr w:type="gramEnd"/>
            <w:r w:rsidRPr="00710878">
              <w:rPr>
                <w:rFonts w:ascii="Times New Roman" w:hAnsi="Times New Roman" w:cs="Times New Roman"/>
                <w:sz w:val="24"/>
                <w:szCs w:val="24"/>
              </w:rPr>
              <w:t>рг.</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lastRenderedPageBreak/>
              <w:t>3.6.</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left"/>
              <w:rPr>
                <w:i/>
                <w:sz w:val="24"/>
                <w:szCs w:val="24"/>
              </w:rPr>
            </w:pPr>
            <w:r w:rsidRPr="00710878">
              <w:rPr>
                <w:i/>
                <w:sz w:val="24"/>
                <w:szCs w:val="24"/>
              </w:rPr>
              <w:t>Гидравлический расчет и наладка систем отопления</w:t>
            </w:r>
          </w:p>
        </w:tc>
        <w:tc>
          <w:tcPr>
            <w:tcW w:w="1140" w:type="dxa"/>
            <w:gridSpan w:val="2"/>
            <w:tcBorders>
              <w:top w:val="single" w:sz="4" w:space="0" w:color="000000"/>
              <w:left w:val="single" w:sz="4" w:space="0" w:color="000000"/>
              <w:bottom w:val="single" w:sz="4" w:space="0" w:color="auto"/>
            </w:tcBorders>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466,17</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105,0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112,35</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120,21</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128,61</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Областной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 2014</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w:t>
            </w:r>
            <w:proofErr w:type="gramStart"/>
            <w:r w:rsidRPr="00710878">
              <w:rPr>
                <w:rFonts w:ascii="Times New Roman" w:hAnsi="Times New Roman" w:cs="Times New Roman"/>
                <w:sz w:val="24"/>
                <w:szCs w:val="24"/>
              </w:rPr>
              <w:t>г</w:t>
            </w:r>
            <w:proofErr w:type="gramEnd"/>
            <w:r w:rsidRPr="00710878">
              <w:rPr>
                <w:rFonts w:ascii="Times New Roman" w:hAnsi="Times New Roman" w:cs="Times New Roman"/>
                <w:sz w:val="24"/>
                <w:szCs w:val="24"/>
              </w:rPr>
              <w:t>.</w:t>
            </w:r>
          </w:p>
        </w:tc>
        <w:tc>
          <w:tcPr>
            <w:tcW w:w="145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Департамент</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здравоохранения,</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Руководители бюджет</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о</w:t>
            </w:r>
            <w:proofErr w:type="gramEnd"/>
            <w:r w:rsidRPr="00710878">
              <w:rPr>
                <w:rFonts w:ascii="Times New Roman" w:hAnsi="Times New Roman" w:cs="Times New Roman"/>
                <w:sz w:val="24"/>
                <w:szCs w:val="24"/>
              </w:rPr>
              <w:t>рг.</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f"/>
                <w:rFonts w:ascii="Times New Roman" w:hAnsi="Times New Roman" w:cs="Times New Roman"/>
                <w:i/>
                <w:sz w:val="24"/>
                <w:szCs w:val="24"/>
              </w:rPr>
            </w:pPr>
            <w:r w:rsidRPr="00710878">
              <w:rPr>
                <w:rStyle w:val="af"/>
                <w:rFonts w:ascii="Times New Roman" w:hAnsi="Times New Roman" w:cs="Times New Roman"/>
                <w:i/>
                <w:sz w:val="24"/>
                <w:szCs w:val="24"/>
              </w:rPr>
              <w:t>3.7.</w:t>
            </w: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left"/>
              <w:rPr>
                <w:i/>
                <w:sz w:val="24"/>
                <w:szCs w:val="24"/>
              </w:rPr>
            </w:pPr>
            <w:r w:rsidRPr="00710878">
              <w:rPr>
                <w:i/>
                <w:sz w:val="24"/>
                <w:szCs w:val="24"/>
              </w:rPr>
              <w:t xml:space="preserve">Поэтапная замена ламп накаливания </w:t>
            </w:r>
            <w:proofErr w:type="gramStart"/>
            <w:r w:rsidRPr="00710878">
              <w:rPr>
                <w:i/>
                <w:sz w:val="24"/>
                <w:szCs w:val="24"/>
              </w:rPr>
              <w:t>на</w:t>
            </w:r>
            <w:proofErr w:type="gramEnd"/>
            <w:r w:rsidRPr="00710878">
              <w:rPr>
                <w:i/>
                <w:sz w:val="24"/>
                <w:szCs w:val="24"/>
              </w:rPr>
              <w:t xml:space="preserve"> энергосберегающие</w:t>
            </w:r>
          </w:p>
        </w:tc>
        <w:tc>
          <w:tcPr>
            <w:tcW w:w="1140" w:type="dxa"/>
            <w:gridSpan w:val="2"/>
            <w:tcBorders>
              <w:top w:val="single" w:sz="4" w:space="0" w:color="000000"/>
              <w:left w:val="single" w:sz="4" w:space="0" w:color="000000"/>
              <w:bottom w:val="single" w:sz="4" w:space="0" w:color="auto"/>
            </w:tcBorders>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203,13</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45,75</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48,96</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52,38</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56,04</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pStyle w:val="ConsPlusNormal"/>
              <w:widowControl/>
              <w:ind w:firstLine="0"/>
              <w:jc w:val="center"/>
              <w:rPr>
                <w:rFonts w:ascii="Times New Roman" w:hAnsi="Times New Roman" w:cs="Times New Roman"/>
                <w:sz w:val="24"/>
                <w:szCs w:val="24"/>
              </w:rPr>
            </w:pPr>
            <w:r w:rsidRPr="00710878">
              <w:rPr>
                <w:rFonts w:ascii="Times New Roman" w:hAnsi="Times New Roman" w:cs="Times New Roman"/>
                <w:sz w:val="24"/>
                <w:szCs w:val="24"/>
              </w:rPr>
              <w:t>Областной бюджет</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2010 -2014 г.</w:t>
            </w:r>
          </w:p>
        </w:tc>
        <w:tc>
          <w:tcPr>
            <w:tcW w:w="145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Департамент</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здравоохранения,</w:t>
            </w:r>
          </w:p>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Руководители бюджет</w:t>
            </w:r>
            <w:proofErr w:type="gramStart"/>
            <w:r w:rsidRPr="00710878">
              <w:rPr>
                <w:rFonts w:ascii="Times New Roman" w:hAnsi="Times New Roman" w:cs="Times New Roman"/>
                <w:sz w:val="24"/>
                <w:szCs w:val="24"/>
              </w:rPr>
              <w:t>.</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о</w:t>
            </w:r>
            <w:proofErr w:type="gramEnd"/>
            <w:r w:rsidRPr="00710878">
              <w:rPr>
                <w:rFonts w:ascii="Times New Roman" w:hAnsi="Times New Roman" w:cs="Times New Roman"/>
                <w:sz w:val="24"/>
                <w:szCs w:val="24"/>
              </w:rPr>
              <w:t>рг.</w:t>
            </w: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Style w:val="ad"/>
                <w:rFonts w:ascii="Times New Roman" w:hAnsi="Times New Roman" w:cs="Times New Roman"/>
                <w:b w:val="0"/>
                <w:i/>
                <w:sz w:val="24"/>
                <w:szCs w:val="24"/>
              </w:rPr>
            </w:pP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center"/>
              <w:rPr>
                <w:b/>
                <w:i/>
                <w:sz w:val="24"/>
                <w:szCs w:val="24"/>
              </w:rPr>
            </w:pPr>
            <w:r w:rsidRPr="00710878">
              <w:rPr>
                <w:b/>
                <w:i/>
                <w:sz w:val="24"/>
                <w:szCs w:val="24"/>
              </w:rPr>
              <w:t>Всего:</w:t>
            </w:r>
          </w:p>
        </w:tc>
        <w:tc>
          <w:tcPr>
            <w:tcW w:w="1140" w:type="dxa"/>
            <w:gridSpan w:val="2"/>
            <w:tcBorders>
              <w:top w:val="single" w:sz="4" w:space="0" w:color="000000"/>
              <w:left w:val="single" w:sz="4" w:space="0" w:color="000000"/>
              <w:bottom w:val="single" w:sz="4" w:space="0" w:color="auto"/>
            </w:tcBorders>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1718,13</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387,0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414,09</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443,04</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474,0</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145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r>
      <w:tr w:rsidR="00710878" w:rsidRPr="00710878" w:rsidTr="002C50D1">
        <w:trPr>
          <w:trHeight w:val="321"/>
        </w:trPr>
        <w:tc>
          <w:tcPr>
            <w:tcW w:w="707" w:type="dxa"/>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sz w:val="24"/>
                <w:szCs w:val="24"/>
              </w:rPr>
            </w:pPr>
          </w:p>
        </w:tc>
        <w:tc>
          <w:tcPr>
            <w:tcW w:w="4674" w:type="dxa"/>
            <w:tcBorders>
              <w:top w:val="single" w:sz="4" w:space="0" w:color="000000"/>
              <w:left w:val="single" w:sz="4" w:space="0" w:color="000000"/>
              <w:bottom w:val="single" w:sz="4" w:space="0" w:color="000000"/>
            </w:tcBorders>
            <w:vAlign w:val="center"/>
          </w:tcPr>
          <w:p w:rsidR="00710878" w:rsidRPr="00710878" w:rsidRDefault="00710878" w:rsidP="002C50D1">
            <w:pPr>
              <w:pStyle w:val="210"/>
              <w:snapToGrid w:val="0"/>
              <w:ind w:firstLine="0"/>
              <w:jc w:val="center"/>
              <w:rPr>
                <w:b/>
                <w:i/>
                <w:sz w:val="24"/>
                <w:szCs w:val="24"/>
              </w:rPr>
            </w:pPr>
            <w:r w:rsidRPr="00710878">
              <w:rPr>
                <w:b/>
                <w:i/>
                <w:sz w:val="24"/>
                <w:szCs w:val="24"/>
              </w:rPr>
              <w:t>ИТОГО:</w:t>
            </w:r>
          </w:p>
        </w:tc>
        <w:tc>
          <w:tcPr>
            <w:tcW w:w="1140" w:type="dxa"/>
            <w:gridSpan w:val="2"/>
            <w:tcBorders>
              <w:top w:val="single" w:sz="4" w:space="0" w:color="000000"/>
              <w:left w:val="single" w:sz="4" w:space="0" w:color="000000"/>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5591,13</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42,0</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3278,0</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1354,09</w:t>
            </w:r>
          </w:p>
        </w:tc>
        <w:tc>
          <w:tcPr>
            <w:tcW w:w="113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443,04</w:t>
            </w:r>
          </w:p>
        </w:tc>
        <w:tc>
          <w:tcPr>
            <w:tcW w:w="992" w:type="dxa"/>
            <w:tcBorders>
              <w:top w:val="single" w:sz="4" w:space="0" w:color="000000"/>
              <w:left w:val="single" w:sz="4" w:space="0" w:color="auto"/>
              <w:bottom w:val="single" w:sz="4" w:space="0" w:color="000000"/>
            </w:tcBorders>
            <w:vAlign w:val="center"/>
          </w:tcPr>
          <w:p w:rsidR="00710878" w:rsidRPr="00710878" w:rsidRDefault="00710878" w:rsidP="002C50D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474,0</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p>
        </w:tc>
        <w:tc>
          <w:tcPr>
            <w:tcW w:w="992" w:type="dxa"/>
            <w:gridSpan w:val="2"/>
            <w:tcBorders>
              <w:top w:val="single" w:sz="4" w:space="0" w:color="000000"/>
              <w:left w:val="single" w:sz="4" w:space="0" w:color="auto"/>
              <w:bottom w:val="single" w:sz="4" w:space="0" w:color="000000"/>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p>
        </w:tc>
        <w:tc>
          <w:tcPr>
            <w:tcW w:w="145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2C50D1">
            <w:pPr>
              <w:widowControl w:val="0"/>
              <w:autoSpaceDE w:val="0"/>
              <w:snapToGrid w:val="0"/>
              <w:spacing w:after="0" w:line="240" w:lineRule="auto"/>
              <w:jc w:val="center"/>
              <w:rPr>
                <w:rFonts w:ascii="Times New Roman" w:hAnsi="Times New Roman" w:cs="Times New Roman"/>
                <w:b/>
                <w:sz w:val="24"/>
                <w:szCs w:val="24"/>
              </w:rPr>
            </w:pPr>
          </w:p>
        </w:tc>
      </w:tr>
    </w:tbl>
    <w:p w:rsidR="00710878" w:rsidRPr="00710878" w:rsidRDefault="00710878" w:rsidP="00710878">
      <w:pPr>
        <w:tabs>
          <w:tab w:val="left" w:pos="3320"/>
        </w:tabs>
        <w:rPr>
          <w:rFonts w:ascii="Times New Roman" w:hAnsi="Times New Roman" w:cs="Times New Roman"/>
          <w:b/>
          <w:sz w:val="24"/>
          <w:szCs w:val="24"/>
        </w:rPr>
        <w:sectPr w:rsidR="00710878" w:rsidRPr="00710878" w:rsidSect="00710878">
          <w:headerReference w:type="even" r:id="rId24"/>
          <w:headerReference w:type="default" r:id="rId25"/>
          <w:footerReference w:type="even" r:id="rId26"/>
          <w:footerReference w:type="default" r:id="rId27"/>
          <w:headerReference w:type="first" r:id="rId28"/>
          <w:footerReference w:type="first" r:id="rId29"/>
          <w:pgSz w:w="16837" w:h="11905" w:orient="landscape"/>
          <w:pgMar w:top="1276" w:right="567" w:bottom="567" w:left="425" w:header="720" w:footer="720" w:gutter="0"/>
          <w:cols w:space="720"/>
          <w:docGrid w:linePitch="360"/>
        </w:sectPr>
      </w:pPr>
    </w:p>
    <w:p w:rsidR="00F85FC7" w:rsidRDefault="00F85FC7" w:rsidP="00F85FC7">
      <w:pPr>
        <w:tabs>
          <w:tab w:val="left" w:pos="3320"/>
        </w:tabs>
        <w:jc w:val="center"/>
        <w:rPr>
          <w:rFonts w:ascii="Times New Roman" w:hAnsi="Times New Roman" w:cs="Times New Roman"/>
          <w:b/>
          <w:sz w:val="24"/>
          <w:szCs w:val="24"/>
        </w:rPr>
      </w:pPr>
      <w:r>
        <w:rPr>
          <w:rFonts w:ascii="Times New Roman" w:hAnsi="Times New Roman" w:cs="Times New Roman"/>
          <w:b/>
          <w:sz w:val="24"/>
          <w:szCs w:val="24"/>
        </w:rPr>
        <w:lastRenderedPageBreak/>
        <w:t>7.3.</w:t>
      </w:r>
      <w:r w:rsidR="00710878" w:rsidRPr="00710878">
        <w:rPr>
          <w:rFonts w:ascii="Times New Roman" w:hAnsi="Times New Roman" w:cs="Times New Roman"/>
          <w:b/>
          <w:sz w:val="24"/>
          <w:szCs w:val="24"/>
        </w:rPr>
        <w:t xml:space="preserve">Мероприятия по повышению </w:t>
      </w:r>
      <w:proofErr w:type="spellStart"/>
      <w:r w:rsidR="00710878" w:rsidRPr="00710878">
        <w:rPr>
          <w:rFonts w:ascii="Times New Roman" w:hAnsi="Times New Roman" w:cs="Times New Roman"/>
          <w:b/>
          <w:sz w:val="24"/>
          <w:szCs w:val="24"/>
        </w:rPr>
        <w:t>энергоэффективности</w:t>
      </w:r>
      <w:proofErr w:type="spellEnd"/>
      <w:r w:rsidR="00710878" w:rsidRPr="00710878">
        <w:rPr>
          <w:rFonts w:ascii="Times New Roman" w:hAnsi="Times New Roman" w:cs="Times New Roman"/>
          <w:b/>
          <w:sz w:val="24"/>
          <w:szCs w:val="24"/>
        </w:rPr>
        <w:t xml:space="preserve"> в жилищном фонде Трубчевского </w:t>
      </w:r>
      <w:r>
        <w:rPr>
          <w:rFonts w:ascii="Times New Roman" w:hAnsi="Times New Roman" w:cs="Times New Roman"/>
          <w:b/>
          <w:sz w:val="24"/>
          <w:szCs w:val="24"/>
        </w:rPr>
        <w:t>района</w:t>
      </w:r>
    </w:p>
    <w:p w:rsidR="00710878" w:rsidRPr="00F85FC7" w:rsidRDefault="00710878" w:rsidP="00F85FC7">
      <w:pPr>
        <w:tabs>
          <w:tab w:val="left" w:pos="3320"/>
        </w:tabs>
        <w:spacing w:after="0" w:line="240" w:lineRule="auto"/>
        <w:ind w:firstLine="709"/>
        <w:jc w:val="both"/>
        <w:rPr>
          <w:rFonts w:ascii="Times New Roman" w:hAnsi="Times New Roman" w:cs="Times New Roman"/>
          <w:b/>
          <w:sz w:val="24"/>
          <w:szCs w:val="24"/>
        </w:rPr>
      </w:pPr>
      <w:r w:rsidRPr="00F85FC7">
        <w:rPr>
          <w:rFonts w:ascii="Times New Roman" w:hAnsi="Times New Roman" w:cs="Times New Roman"/>
          <w:sz w:val="24"/>
          <w:szCs w:val="24"/>
        </w:rPr>
        <w:t>Жилищный фонд относится к наиболее капиталоемким отраслям экономики района. На территории Трубч</w:t>
      </w:r>
      <w:r w:rsidR="00F85FC7">
        <w:rPr>
          <w:rFonts w:ascii="Times New Roman" w:hAnsi="Times New Roman" w:cs="Times New Roman"/>
          <w:sz w:val="24"/>
          <w:szCs w:val="24"/>
        </w:rPr>
        <w:t xml:space="preserve">евского района на 01.01.2009 г. находилось 9778 жилых домов. Из них: </w:t>
      </w:r>
    </w:p>
    <w:p w:rsidR="00710878" w:rsidRPr="00F85FC7" w:rsidRDefault="00F85FC7" w:rsidP="00F85FC7">
      <w:pPr>
        <w:pStyle w:val="af6"/>
        <w:spacing w:after="0"/>
        <w:ind w:firstLine="709"/>
        <w:jc w:val="both"/>
      </w:pPr>
      <w:r>
        <w:t>1.</w:t>
      </w:r>
      <w:r w:rsidR="00710878" w:rsidRPr="00F85FC7">
        <w:t>Многоквартирных домов (две квартиры и более) – 170;</w:t>
      </w:r>
    </w:p>
    <w:p w:rsidR="00F85FC7" w:rsidRDefault="00F85FC7" w:rsidP="00F85FC7">
      <w:pPr>
        <w:pStyle w:val="af6"/>
        <w:spacing w:after="0"/>
        <w:ind w:firstLine="709"/>
        <w:jc w:val="both"/>
      </w:pPr>
      <w:r>
        <w:t>2.</w:t>
      </w:r>
      <w:r w:rsidR="00710878" w:rsidRPr="00F85FC7">
        <w:t>Час</w:t>
      </w:r>
      <w:r>
        <w:t>тных жилых домостроения – 9608.</w:t>
      </w:r>
    </w:p>
    <w:p w:rsidR="00F85FC7" w:rsidRDefault="00710878" w:rsidP="00F85FC7">
      <w:pPr>
        <w:pStyle w:val="af6"/>
        <w:spacing w:after="0"/>
        <w:ind w:firstLine="709"/>
        <w:jc w:val="both"/>
      </w:pPr>
      <w:r w:rsidRPr="00710878">
        <w:t xml:space="preserve">Согласно статьи 13 Федерального закона от 23.11.2009 № 261–ФЗ </w:t>
      </w:r>
      <w:r w:rsidR="00F85FC7">
        <w:t xml:space="preserve">на объекты, максимальный объем </w:t>
      </w:r>
      <w:r w:rsidRPr="00710878">
        <w:t xml:space="preserve">потребления тепловой </w:t>
      </w:r>
      <w:proofErr w:type="gramStart"/>
      <w:r w:rsidRPr="00710878">
        <w:t>энергии</w:t>
      </w:r>
      <w:proofErr w:type="gramEnd"/>
      <w:r w:rsidRPr="00710878">
        <w:t xml:space="preserve"> которых состав</w:t>
      </w:r>
      <w:r w:rsidR="00F85FC7">
        <w:t>ляет менее чем две десятых Гкал</w:t>
      </w:r>
      <w:r w:rsidRPr="00710878">
        <w:t xml:space="preserve"> час не распространяются требования в отношении учета используемой тепловой энергии с применением приборов учета. </w:t>
      </w:r>
    </w:p>
    <w:p w:rsidR="00F85FC7" w:rsidRDefault="00710878" w:rsidP="00F85FC7">
      <w:pPr>
        <w:pStyle w:val="af6"/>
        <w:spacing w:after="0"/>
        <w:ind w:firstLine="709"/>
        <w:jc w:val="both"/>
      </w:pPr>
      <w:r w:rsidRPr="00710878">
        <w:t>Таким образом</w:t>
      </w:r>
      <w:r w:rsidR="00F85FC7">
        <w:t>,</w:t>
      </w:r>
      <w:r w:rsidRPr="00710878">
        <w:t xml:space="preserve"> необходимо установить приборы учета потребления тепловой энергии на 87 жилых много квартирных домов.</w:t>
      </w:r>
    </w:p>
    <w:p w:rsidR="00710878" w:rsidRPr="00710878" w:rsidRDefault="00F85FC7" w:rsidP="00F85FC7">
      <w:pPr>
        <w:pStyle w:val="af6"/>
        <w:spacing w:after="0"/>
        <w:ind w:firstLine="709"/>
        <w:jc w:val="both"/>
      </w:pPr>
      <w:r>
        <w:t xml:space="preserve">Сведения о </w:t>
      </w:r>
      <w:r w:rsidR="00710878" w:rsidRPr="00710878">
        <w:t>потреблении ТЭР за</w:t>
      </w:r>
      <w:r>
        <w:t xml:space="preserve"> 2007 – 2009 г.г., о наличии и </w:t>
      </w:r>
      <w:r w:rsidR="00710878" w:rsidRPr="00710878">
        <w:t>потребности</w:t>
      </w:r>
      <w:r>
        <w:t xml:space="preserve"> приборов учета, а также мероприятия по энергосбережению в жилом фонде Трубчевского района указаны в таблицах 7.3.1., 7.3.2, </w:t>
      </w:r>
      <w:r w:rsidR="00710878" w:rsidRPr="00710878">
        <w:t>7.3.3.</w:t>
      </w:r>
    </w:p>
    <w:p w:rsidR="00710878" w:rsidRPr="00710878" w:rsidRDefault="00710878" w:rsidP="00710878">
      <w:pPr>
        <w:pStyle w:val="af6"/>
        <w:spacing w:after="0"/>
        <w:jc w:val="both"/>
      </w:pPr>
    </w:p>
    <w:p w:rsidR="00710878" w:rsidRPr="00710878" w:rsidRDefault="00710878" w:rsidP="00710878">
      <w:pPr>
        <w:pStyle w:val="af6"/>
        <w:spacing w:after="0" w:line="360" w:lineRule="auto"/>
        <w:jc w:val="both"/>
      </w:pPr>
    </w:p>
    <w:p w:rsidR="00710878" w:rsidRPr="00710878" w:rsidRDefault="00710878" w:rsidP="00710878">
      <w:pPr>
        <w:pStyle w:val="af6"/>
        <w:spacing w:after="0"/>
        <w:jc w:val="both"/>
        <w:sectPr w:rsidR="00710878" w:rsidRPr="00710878" w:rsidSect="00710878">
          <w:pgSz w:w="11905" w:h="16837"/>
          <w:pgMar w:top="567" w:right="567" w:bottom="425" w:left="1276" w:header="720" w:footer="720" w:gutter="0"/>
          <w:cols w:space="720"/>
          <w:docGrid w:linePitch="360"/>
        </w:sectPr>
      </w:pPr>
    </w:p>
    <w:p w:rsidR="00710878" w:rsidRPr="00710878" w:rsidRDefault="00710878" w:rsidP="00710878">
      <w:pPr>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Сведения об объемах  потребления ТЭР жилым сектором Трубчевского  района за 2007-2009 годы</w:t>
      </w:r>
    </w:p>
    <w:p w:rsidR="00710878" w:rsidRPr="00710878" w:rsidRDefault="00710878" w:rsidP="00710878">
      <w:pPr>
        <w:tabs>
          <w:tab w:val="left" w:pos="13335"/>
        </w:tabs>
        <w:rPr>
          <w:rFonts w:ascii="Times New Roman" w:hAnsi="Times New Roman" w:cs="Times New Roman"/>
          <w:sz w:val="24"/>
          <w:szCs w:val="24"/>
        </w:rPr>
      </w:pPr>
      <w:r w:rsidRPr="00710878">
        <w:rPr>
          <w:rFonts w:ascii="Times New Roman" w:hAnsi="Times New Roman" w:cs="Times New Roman"/>
          <w:sz w:val="24"/>
          <w:szCs w:val="24"/>
        </w:rPr>
        <w:tab/>
        <w:t xml:space="preserve">              Таблица 7.3.1.</w:t>
      </w:r>
    </w:p>
    <w:tbl>
      <w:tblPr>
        <w:tblW w:w="15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2160"/>
        <w:gridCol w:w="900"/>
        <w:gridCol w:w="900"/>
        <w:gridCol w:w="900"/>
        <w:gridCol w:w="900"/>
        <w:gridCol w:w="900"/>
        <w:gridCol w:w="900"/>
        <w:gridCol w:w="900"/>
        <w:gridCol w:w="900"/>
        <w:gridCol w:w="900"/>
        <w:gridCol w:w="900"/>
        <w:gridCol w:w="900"/>
        <w:gridCol w:w="900"/>
        <w:gridCol w:w="900"/>
        <w:gridCol w:w="770"/>
        <w:gridCol w:w="770"/>
      </w:tblGrid>
      <w:tr w:rsidR="00710878" w:rsidRPr="00710878" w:rsidTr="00710878">
        <w:trPr>
          <w:trHeight w:val="512"/>
        </w:trPr>
        <w:tc>
          <w:tcPr>
            <w:tcW w:w="540" w:type="dxa"/>
            <w:vMerge w:val="restart"/>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2160" w:type="dxa"/>
            <w:vMerge w:val="restart"/>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Населенный пункт, адрес</w:t>
            </w:r>
          </w:p>
        </w:tc>
        <w:tc>
          <w:tcPr>
            <w:tcW w:w="13240" w:type="dxa"/>
            <w:gridSpan w:val="15"/>
            <w:shd w:val="clear" w:color="auto" w:fill="auto"/>
            <w:vAlign w:val="center"/>
          </w:tcPr>
          <w:p w:rsidR="00710878" w:rsidRPr="00710878" w:rsidRDefault="00710878" w:rsidP="00F85FC7">
            <w:pPr>
              <w:tabs>
                <w:tab w:val="left" w:pos="3560"/>
              </w:tabs>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Вид ТЭР</w:t>
            </w:r>
          </w:p>
        </w:tc>
      </w:tr>
      <w:tr w:rsidR="00710878" w:rsidRPr="00710878" w:rsidTr="00710878">
        <w:trPr>
          <w:trHeight w:val="420"/>
        </w:trPr>
        <w:tc>
          <w:tcPr>
            <w:tcW w:w="540" w:type="dxa"/>
            <w:vMerge/>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2160" w:type="dxa"/>
            <w:vMerge/>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2700" w:type="dxa"/>
            <w:gridSpan w:val="3"/>
            <w:tcBorders>
              <w:bottom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Электроэнергия, тыс</w:t>
            </w:r>
            <w:proofErr w:type="gramStart"/>
            <w:r w:rsidRPr="00710878">
              <w:rPr>
                <w:rFonts w:ascii="Times New Roman" w:hAnsi="Times New Roman" w:cs="Times New Roman"/>
                <w:b/>
                <w:sz w:val="24"/>
                <w:szCs w:val="24"/>
              </w:rPr>
              <w:t>.к</w:t>
            </w:r>
            <w:proofErr w:type="gramEnd"/>
            <w:r w:rsidRPr="00710878">
              <w:rPr>
                <w:rFonts w:ascii="Times New Roman" w:hAnsi="Times New Roman" w:cs="Times New Roman"/>
                <w:b/>
                <w:sz w:val="24"/>
                <w:szCs w:val="24"/>
              </w:rPr>
              <w:t>Вт</w:t>
            </w:r>
          </w:p>
        </w:tc>
        <w:tc>
          <w:tcPr>
            <w:tcW w:w="2700" w:type="dxa"/>
            <w:gridSpan w:val="3"/>
            <w:tcBorders>
              <w:bottom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Тепловая энергия, тыс</w:t>
            </w:r>
            <w:proofErr w:type="gramStart"/>
            <w:r w:rsidRPr="00710878">
              <w:rPr>
                <w:rFonts w:ascii="Times New Roman" w:hAnsi="Times New Roman" w:cs="Times New Roman"/>
                <w:b/>
                <w:sz w:val="24"/>
                <w:szCs w:val="24"/>
              </w:rPr>
              <w:t>.Г</w:t>
            </w:r>
            <w:proofErr w:type="gramEnd"/>
            <w:r w:rsidRPr="00710878">
              <w:rPr>
                <w:rFonts w:ascii="Times New Roman" w:hAnsi="Times New Roman" w:cs="Times New Roman"/>
                <w:b/>
                <w:sz w:val="24"/>
                <w:szCs w:val="24"/>
              </w:rPr>
              <w:t>кал</w:t>
            </w:r>
          </w:p>
        </w:tc>
        <w:tc>
          <w:tcPr>
            <w:tcW w:w="2700" w:type="dxa"/>
            <w:gridSpan w:val="3"/>
            <w:tcBorders>
              <w:bottom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vertAlign w:val="superscript"/>
              </w:rPr>
            </w:pPr>
            <w:r w:rsidRPr="00710878">
              <w:rPr>
                <w:rFonts w:ascii="Times New Roman" w:hAnsi="Times New Roman" w:cs="Times New Roman"/>
                <w:b/>
                <w:sz w:val="24"/>
                <w:szCs w:val="24"/>
              </w:rPr>
              <w:t>Природный газ,          тыс. м</w:t>
            </w:r>
            <w:r w:rsidRPr="00710878">
              <w:rPr>
                <w:rFonts w:ascii="Times New Roman" w:hAnsi="Times New Roman" w:cs="Times New Roman"/>
                <w:b/>
                <w:sz w:val="24"/>
                <w:szCs w:val="24"/>
                <w:vertAlign w:val="superscript"/>
              </w:rPr>
              <w:t>3</w:t>
            </w:r>
          </w:p>
        </w:tc>
        <w:tc>
          <w:tcPr>
            <w:tcW w:w="2700" w:type="dxa"/>
            <w:gridSpan w:val="3"/>
            <w:tcBorders>
              <w:bottom w:val="single" w:sz="4" w:space="0" w:color="auto"/>
              <w:right w:val="single" w:sz="4" w:space="0" w:color="auto"/>
            </w:tcBorders>
            <w:shd w:val="clear" w:color="auto" w:fill="auto"/>
          </w:tcPr>
          <w:p w:rsidR="00710878" w:rsidRPr="00710878" w:rsidRDefault="00710878" w:rsidP="00F85FC7">
            <w:pPr>
              <w:spacing w:after="0" w:line="240" w:lineRule="auto"/>
              <w:jc w:val="center"/>
              <w:rPr>
                <w:rFonts w:ascii="Times New Roman" w:hAnsi="Times New Roman" w:cs="Times New Roman"/>
                <w:b/>
                <w:sz w:val="24"/>
                <w:szCs w:val="24"/>
                <w:vertAlign w:val="superscript"/>
              </w:rPr>
            </w:pPr>
            <w:r w:rsidRPr="00710878">
              <w:rPr>
                <w:rFonts w:ascii="Times New Roman" w:hAnsi="Times New Roman" w:cs="Times New Roman"/>
                <w:b/>
                <w:sz w:val="24"/>
                <w:szCs w:val="24"/>
              </w:rPr>
              <w:t xml:space="preserve">Холодная вода,           </w:t>
            </w:r>
            <w:proofErr w:type="spellStart"/>
            <w:proofErr w:type="gramStart"/>
            <w:r w:rsidRPr="00710878">
              <w:rPr>
                <w:rFonts w:ascii="Times New Roman" w:hAnsi="Times New Roman" w:cs="Times New Roman"/>
                <w:b/>
                <w:sz w:val="24"/>
                <w:szCs w:val="24"/>
              </w:rPr>
              <w:t>тыс</w:t>
            </w:r>
            <w:proofErr w:type="spellEnd"/>
            <w:proofErr w:type="gramEnd"/>
            <w:r w:rsidRPr="00710878">
              <w:rPr>
                <w:rFonts w:ascii="Times New Roman" w:hAnsi="Times New Roman" w:cs="Times New Roman"/>
                <w:b/>
                <w:sz w:val="24"/>
                <w:szCs w:val="24"/>
              </w:rPr>
              <w:t xml:space="preserve"> м</w:t>
            </w:r>
            <w:r w:rsidRPr="00710878">
              <w:rPr>
                <w:rFonts w:ascii="Times New Roman" w:hAnsi="Times New Roman" w:cs="Times New Roman"/>
                <w:b/>
                <w:sz w:val="24"/>
                <w:szCs w:val="24"/>
                <w:vertAlign w:val="superscript"/>
              </w:rPr>
              <w:t>3</w:t>
            </w:r>
          </w:p>
        </w:tc>
        <w:tc>
          <w:tcPr>
            <w:tcW w:w="2440" w:type="dxa"/>
            <w:gridSpan w:val="3"/>
            <w:tcBorders>
              <w:bottom w:val="single" w:sz="4" w:space="0" w:color="auto"/>
              <w:right w:val="single" w:sz="4" w:space="0" w:color="auto"/>
            </w:tcBorders>
            <w:shd w:val="clear" w:color="auto" w:fill="auto"/>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Дрова, м3</w:t>
            </w:r>
          </w:p>
        </w:tc>
      </w:tr>
      <w:tr w:rsidR="00710878" w:rsidRPr="00710878" w:rsidTr="00710878">
        <w:trPr>
          <w:trHeight w:val="260"/>
        </w:trPr>
        <w:tc>
          <w:tcPr>
            <w:tcW w:w="540" w:type="dxa"/>
            <w:vMerge/>
            <w:tcBorders>
              <w:bottom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2160" w:type="dxa"/>
            <w:vMerge/>
            <w:tcBorders>
              <w:bottom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900" w:type="dxa"/>
            <w:tcBorders>
              <w:bottom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900" w:type="dxa"/>
            <w:tcBorders>
              <w:bottom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900" w:type="dxa"/>
            <w:tcBorders>
              <w:bottom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c>
          <w:tcPr>
            <w:tcW w:w="900" w:type="dxa"/>
            <w:tcBorders>
              <w:bottom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900" w:type="dxa"/>
            <w:tcBorders>
              <w:bottom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900" w:type="dxa"/>
            <w:tcBorders>
              <w:bottom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c>
          <w:tcPr>
            <w:tcW w:w="900" w:type="dxa"/>
            <w:tcBorders>
              <w:bottom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900" w:type="dxa"/>
            <w:tcBorders>
              <w:bottom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900" w:type="dxa"/>
            <w:tcBorders>
              <w:bottom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c>
          <w:tcPr>
            <w:tcW w:w="900" w:type="dxa"/>
            <w:tcBorders>
              <w:bottom w:val="single" w:sz="4" w:space="0" w:color="auto"/>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900" w:type="dxa"/>
            <w:tcBorders>
              <w:bottom w:val="single" w:sz="4" w:space="0" w:color="auto"/>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900" w:type="dxa"/>
            <w:tcBorders>
              <w:bottom w:val="single" w:sz="4" w:space="0" w:color="auto"/>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c>
          <w:tcPr>
            <w:tcW w:w="900" w:type="dxa"/>
            <w:tcBorders>
              <w:bottom w:val="single" w:sz="4" w:space="0" w:color="auto"/>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2007г.</w:t>
            </w:r>
          </w:p>
        </w:tc>
        <w:tc>
          <w:tcPr>
            <w:tcW w:w="770" w:type="dxa"/>
            <w:tcBorders>
              <w:bottom w:val="single" w:sz="4" w:space="0" w:color="auto"/>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2008г.</w:t>
            </w:r>
          </w:p>
        </w:tc>
        <w:tc>
          <w:tcPr>
            <w:tcW w:w="770" w:type="dxa"/>
            <w:tcBorders>
              <w:bottom w:val="single" w:sz="4" w:space="0" w:color="auto"/>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2009г.</w:t>
            </w:r>
          </w:p>
        </w:tc>
      </w:tr>
      <w:tr w:rsidR="00710878" w:rsidRPr="00710878" w:rsidTr="00F85FC7">
        <w:trPr>
          <w:trHeight w:val="476"/>
        </w:trPr>
        <w:tc>
          <w:tcPr>
            <w:tcW w:w="540" w:type="dxa"/>
            <w:shd w:val="clear" w:color="auto" w:fill="auto"/>
          </w:tcPr>
          <w:p w:rsidR="00710878" w:rsidRPr="00710878" w:rsidRDefault="00710878" w:rsidP="00F85FC7">
            <w:pPr>
              <w:spacing w:after="0" w:line="240" w:lineRule="auto"/>
              <w:rPr>
                <w:rFonts w:ascii="Times New Roman" w:hAnsi="Times New Roman" w:cs="Times New Roman"/>
                <w:sz w:val="24"/>
                <w:szCs w:val="24"/>
              </w:rPr>
            </w:pPr>
          </w:p>
        </w:tc>
        <w:tc>
          <w:tcPr>
            <w:tcW w:w="2160" w:type="dxa"/>
            <w:shd w:val="clear" w:color="auto" w:fill="auto"/>
          </w:tcPr>
          <w:p w:rsidR="00710878" w:rsidRPr="00710878" w:rsidRDefault="00710878" w:rsidP="00F85FC7">
            <w:pPr>
              <w:spacing w:after="0" w:line="240" w:lineRule="auto"/>
              <w:jc w:val="both"/>
              <w:rPr>
                <w:rFonts w:ascii="Times New Roman" w:hAnsi="Times New Roman" w:cs="Times New Roman"/>
                <w:sz w:val="24"/>
                <w:szCs w:val="24"/>
              </w:rPr>
            </w:pPr>
            <w:proofErr w:type="spellStart"/>
            <w:r w:rsidRPr="00710878">
              <w:rPr>
                <w:rFonts w:ascii="Times New Roman" w:hAnsi="Times New Roman" w:cs="Times New Roman"/>
                <w:sz w:val="24"/>
                <w:szCs w:val="24"/>
              </w:rPr>
              <w:t>Трубчевское</w:t>
            </w:r>
            <w:proofErr w:type="spellEnd"/>
            <w:r w:rsidRPr="00710878">
              <w:rPr>
                <w:rFonts w:ascii="Times New Roman" w:hAnsi="Times New Roman" w:cs="Times New Roman"/>
                <w:sz w:val="24"/>
                <w:szCs w:val="24"/>
              </w:rPr>
              <w:t xml:space="preserve"> городское поселение</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5030,4</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5888,3</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5805,5</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20,87</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21,32</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23,34</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13733</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13540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13140</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554,6</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578,6</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556,7</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540</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540</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109</w:t>
            </w:r>
          </w:p>
        </w:tc>
      </w:tr>
      <w:tr w:rsidR="00710878" w:rsidRPr="00710878" w:rsidTr="00F85FC7">
        <w:trPr>
          <w:trHeight w:val="540"/>
        </w:trPr>
        <w:tc>
          <w:tcPr>
            <w:tcW w:w="540" w:type="dxa"/>
            <w:shd w:val="clear" w:color="auto" w:fill="auto"/>
          </w:tcPr>
          <w:p w:rsidR="00710878" w:rsidRPr="00710878" w:rsidRDefault="00710878" w:rsidP="00F85FC7">
            <w:pPr>
              <w:spacing w:after="0" w:line="240" w:lineRule="auto"/>
              <w:rPr>
                <w:rFonts w:ascii="Times New Roman" w:hAnsi="Times New Roman" w:cs="Times New Roman"/>
                <w:sz w:val="24"/>
                <w:szCs w:val="24"/>
              </w:rPr>
            </w:pPr>
          </w:p>
        </w:tc>
        <w:tc>
          <w:tcPr>
            <w:tcW w:w="2160" w:type="dxa"/>
            <w:shd w:val="clear" w:color="auto" w:fill="auto"/>
          </w:tcPr>
          <w:p w:rsidR="00710878" w:rsidRPr="00710878" w:rsidRDefault="00710878" w:rsidP="00F85FC7">
            <w:pPr>
              <w:spacing w:after="0" w:line="240" w:lineRule="auto"/>
              <w:jc w:val="both"/>
              <w:rPr>
                <w:rFonts w:ascii="Times New Roman" w:hAnsi="Times New Roman" w:cs="Times New Roman"/>
                <w:sz w:val="24"/>
                <w:szCs w:val="24"/>
              </w:rPr>
            </w:pPr>
            <w:proofErr w:type="spellStart"/>
            <w:r w:rsidRPr="00710878">
              <w:rPr>
                <w:rFonts w:ascii="Times New Roman" w:hAnsi="Times New Roman" w:cs="Times New Roman"/>
                <w:sz w:val="24"/>
                <w:szCs w:val="24"/>
              </w:rPr>
              <w:t>Белоберезковское</w:t>
            </w:r>
            <w:proofErr w:type="spellEnd"/>
            <w:r w:rsidRPr="00710878">
              <w:rPr>
                <w:rFonts w:ascii="Times New Roman" w:hAnsi="Times New Roman" w:cs="Times New Roman"/>
                <w:sz w:val="24"/>
                <w:szCs w:val="24"/>
              </w:rPr>
              <w:t xml:space="preserve"> городское поселение</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2504</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2487</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2483</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13,52</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9,98</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8,74</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5200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5200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5100</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417,9</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450,6</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475,4</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5141</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4350</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4350</w:t>
            </w:r>
          </w:p>
        </w:tc>
      </w:tr>
      <w:tr w:rsidR="00710878" w:rsidRPr="00710878" w:rsidTr="00F85FC7">
        <w:trPr>
          <w:trHeight w:val="534"/>
        </w:trPr>
        <w:tc>
          <w:tcPr>
            <w:tcW w:w="540" w:type="dxa"/>
            <w:shd w:val="clear" w:color="auto" w:fill="auto"/>
          </w:tcPr>
          <w:p w:rsidR="00710878" w:rsidRPr="00710878" w:rsidRDefault="00710878" w:rsidP="00F85FC7">
            <w:pPr>
              <w:spacing w:after="0" w:line="240" w:lineRule="auto"/>
              <w:rPr>
                <w:rFonts w:ascii="Times New Roman" w:hAnsi="Times New Roman" w:cs="Times New Roman"/>
                <w:sz w:val="24"/>
                <w:szCs w:val="24"/>
              </w:rPr>
            </w:pPr>
          </w:p>
        </w:tc>
        <w:tc>
          <w:tcPr>
            <w:tcW w:w="2160" w:type="dxa"/>
            <w:shd w:val="clear" w:color="auto" w:fill="auto"/>
          </w:tcPr>
          <w:p w:rsidR="00710878" w:rsidRPr="00710878" w:rsidRDefault="00710878" w:rsidP="00F85FC7">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Городецкое сельское поселение</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1200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1100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1050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4960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4863</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4762</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143</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143</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143</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100</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100</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100</w:t>
            </w:r>
          </w:p>
        </w:tc>
      </w:tr>
      <w:tr w:rsidR="00710878" w:rsidRPr="00710878" w:rsidTr="00F85FC7">
        <w:trPr>
          <w:trHeight w:val="514"/>
        </w:trPr>
        <w:tc>
          <w:tcPr>
            <w:tcW w:w="540" w:type="dxa"/>
            <w:shd w:val="clear" w:color="auto" w:fill="auto"/>
          </w:tcPr>
          <w:p w:rsidR="00710878" w:rsidRPr="00710878" w:rsidRDefault="00710878" w:rsidP="00F85FC7">
            <w:pPr>
              <w:spacing w:after="0" w:line="240" w:lineRule="auto"/>
              <w:rPr>
                <w:rFonts w:ascii="Times New Roman" w:hAnsi="Times New Roman" w:cs="Times New Roman"/>
                <w:sz w:val="24"/>
                <w:szCs w:val="24"/>
              </w:rPr>
            </w:pPr>
          </w:p>
        </w:tc>
        <w:tc>
          <w:tcPr>
            <w:tcW w:w="2160" w:type="dxa"/>
            <w:shd w:val="clear" w:color="auto" w:fill="auto"/>
          </w:tcPr>
          <w:p w:rsidR="00710878" w:rsidRPr="00710878" w:rsidRDefault="00710878" w:rsidP="00F85FC7">
            <w:pPr>
              <w:spacing w:after="0" w:line="240" w:lineRule="auto"/>
              <w:jc w:val="both"/>
              <w:rPr>
                <w:rFonts w:ascii="Times New Roman" w:hAnsi="Times New Roman" w:cs="Times New Roman"/>
                <w:sz w:val="24"/>
                <w:szCs w:val="24"/>
              </w:rPr>
            </w:pPr>
            <w:proofErr w:type="spellStart"/>
            <w:r w:rsidRPr="00710878">
              <w:rPr>
                <w:rFonts w:ascii="Times New Roman" w:hAnsi="Times New Roman" w:cs="Times New Roman"/>
                <w:sz w:val="24"/>
                <w:szCs w:val="24"/>
              </w:rPr>
              <w:t>Семячковское</w:t>
            </w:r>
            <w:proofErr w:type="spellEnd"/>
            <w:r w:rsidRPr="00710878">
              <w:rPr>
                <w:rFonts w:ascii="Times New Roman" w:hAnsi="Times New Roman" w:cs="Times New Roman"/>
                <w:sz w:val="24"/>
                <w:szCs w:val="24"/>
              </w:rPr>
              <w:t xml:space="preserve"> сельское поселение</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789</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795</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2136</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2085</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2045</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76,5</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76,0</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75,0</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285</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270</w:t>
            </w:r>
          </w:p>
        </w:tc>
      </w:tr>
      <w:tr w:rsidR="00710878" w:rsidRPr="00710878" w:rsidTr="00F85FC7">
        <w:trPr>
          <w:trHeight w:val="536"/>
        </w:trPr>
        <w:tc>
          <w:tcPr>
            <w:tcW w:w="540" w:type="dxa"/>
            <w:shd w:val="clear" w:color="auto" w:fill="auto"/>
          </w:tcPr>
          <w:p w:rsidR="00710878" w:rsidRPr="00710878" w:rsidRDefault="00710878" w:rsidP="00F85FC7">
            <w:pPr>
              <w:spacing w:after="0" w:line="240" w:lineRule="auto"/>
              <w:rPr>
                <w:rFonts w:ascii="Times New Roman" w:hAnsi="Times New Roman" w:cs="Times New Roman"/>
                <w:sz w:val="24"/>
                <w:szCs w:val="24"/>
              </w:rPr>
            </w:pPr>
          </w:p>
        </w:tc>
        <w:tc>
          <w:tcPr>
            <w:tcW w:w="2160" w:type="dxa"/>
            <w:shd w:val="clear" w:color="auto" w:fill="auto"/>
          </w:tcPr>
          <w:p w:rsidR="00710878" w:rsidRPr="00710878" w:rsidRDefault="00710878" w:rsidP="00F85FC7">
            <w:pPr>
              <w:spacing w:after="0" w:line="240" w:lineRule="auto"/>
              <w:jc w:val="both"/>
              <w:rPr>
                <w:rFonts w:ascii="Times New Roman" w:hAnsi="Times New Roman" w:cs="Times New Roman"/>
                <w:sz w:val="24"/>
                <w:szCs w:val="24"/>
                <w:highlight w:val="yellow"/>
              </w:rPr>
            </w:pPr>
            <w:proofErr w:type="spellStart"/>
            <w:r w:rsidRPr="00710878">
              <w:rPr>
                <w:rFonts w:ascii="Times New Roman" w:hAnsi="Times New Roman" w:cs="Times New Roman"/>
                <w:sz w:val="24"/>
                <w:szCs w:val="24"/>
              </w:rPr>
              <w:t>Селецкое</w:t>
            </w:r>
            <w:proofErr w:type="spellEnd"/>
            <w:r w:rsidRPr="00710878">
              <w:rPr>
                <w:rFonts w:ascii="Times New Roman" w:hAnsi="Times New Roman" w:cs="Times New Roman"/>
                <w:sz w:val="24"/>
                <w:szCs w:val="24"/>
              </w:rPr>
              <w:t xml:space="preserve"> сельское поселение</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571</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642</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755</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1780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1800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1837</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104,5</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104,0</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103,0</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320</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280</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260</w:t>
            </w:r>
          </w:p>
        </w:tc>
      </w:tr>
      <w:tr w:rsidR="00710878" w:rsidRPr="00710878" w:rsidTr="00F85FC7">
        <w:trPr>
          <w:trHeight w:val="544"/>
        </w:trPr>
        <w:tc>
          <w:tcPr>
            <w:tcW w:w="540" w:type="dxa"/>
            <w:shd w:val="clear" w:color="auto" w:fill="auto"/>
          </w:tcPr>
          <w:p w:rsidR="00710878" w:rsidRPr="00710878" w:rsidRDefault="00710878" w:rsidP="00F85FC7">
            <w:pPr>
              <w:spacing w:after="0" w:line="240" w:lineRule="auto"/>
              <w:rPr>
                <w:rFonts w:ascii="Times New Roman" w:hAnsi="Times New Roman" w:cs="Times New Roman"/>
                <w:sz w:val="24"/>
                <w:szCs w:val="24"/>
              </w:rPr>
            </w:pPr>
          </w:p>
        </w:tc>
        <w:tc>
          <w:tcPr>
            <w:tcW w:w="2160" w:type="dxa"/>
            <w:shd w:val="clear" w:color="auto" w:fill="auto"/>
          </w:tcPr>
          <w:p w:rsidR="00710878" w:rsidRPr="00710878" w:rsidRDefault="00710878" w:rsidP="00F85FC7">
            <w:pPr>
              <w:spacing w:after="0" w:line="240" w:lineRule="auto"/>
              <w:jc w:val="both"/>
              <w:rPr>
                <w:rFonts w:ascii="Times New Roman" w:hAnsi="Times New Roman" w:cs="Times New Roman"/>
                <w:sz w:val="24"/>
                <w:szCs w:val="24"/>
              </w:rPr>
            </w:pPr>
            <w:proofErr w:type="spellStart"/>
            <w:r w:rsidRPr="00710878">
              <w:rPr>
                <w:rFonts w:ascii="Times New Roman" w:hAnsi="Times New Roman" w:cs="Times New Roman"/>
                <w:sz w:val="24"/>
                <w:szCs w:val="24"/>
              </w:rPr>
              <w:t>Усохское</w:t>
            </w:r>
            <w:proofErr w:type="spellEnd"/>
            <w:r w:rsidRPr="00710878">
              <w:rPr>
                <w:rFonts w:ascii="Times New Roman" w:hAnsi="Times New Roman" w:cs="Times New Roman"/>
                <w:sz w:val="24"/>
                <w:szCs w:val="24"/>
              </w:rPr>
              <w:t xml:space="preserve"> сельское поселение</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649</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609</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2067</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2001</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1949</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58,5</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58,0</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57,0</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105</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105</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105</w:t>
            </w:r>
          </w:p>
        </w:tc>
      </w:tr>
      <w:tr w:rsidR="00710878" w:rsidRPr="00710878" w:rsidTr="00F85FC7">
        <w:trPr>
          <w:trHeight w:val="510"/>
        </w:trPr>
        <w:tc>
          <w:tcPr>
            <w:tcW w:w="540" w:type="dxa"/>
            <w:shd w:val="clear" w:color="auto" w:fill="auto"/>
          </w:tcPr>
          <w:p w:rsidR="00710878" w:rsidRPr="00710878" w:rsidRDefault="00710878" w:rsidP="00F85FC7">
            <w:pPr>
              <w:spacing w:after="0" w:line="240" w:lineRule="auto"/>
              <w:rPr>
                <w:rFonts w:ascii="Times New Roman" w:hAnsi="Times New Roman" w:cs="Times New Roman"/>
                <w:sz w:val="24"/>
                <w:szCs w:val="24"/>
              </w:rPr>
            </w:pPr>
          </w:p>
        </w:tc>
        <w:tc>
          <w:tcPr>
            <w:tcW w:w="2160" w:type="dxa"/>
            <w:shd w:val="clear" w:color="auto" w:fill="auto"/>
          </w:tcPr>
          <w:p w:rsidR="00710878" w:rsidRPr="00710878" w:rsidRDefault="00710878" w:rsidP="00F85FC7">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Телецкое сельское поселение</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1396</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1396</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1396</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3327</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3290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3235</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75,0</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74,5</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73,0</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860</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860</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850</w:t>
            </w:r>
          </w:p>
        </w:tc>
      </w:tr>
      <w:tr w:rsidR="00710878" w:rsidRPr="00710878" w:rsidTr="00F85FC7">
        <w:trPr>
          <w:trHeight w:val="532"/>
        </w:trPr>
        <w:tc>
          <w:tcPr>
            <w:tcW w:w="540" w:type="dxa"/>
            <w:shd w:val="clear" w:color="auto" w:fill="auto"/>
          </w:tcPr>
          <w:p w:rsidR="00710878" w:rsidRPr="00710878" w:rsidRDefault="00710878" w:rsidP="00F85FC7">
            <w:pPr>
              <w:spacing w:after="0" w:line="240" w:lineRule="auto"/>
              <w:rPr>
                <w:rFonts w:ascii="Times New Roman" w:hAnsi="Times New Roman" w:cs="Times New Roman"/>
                <w:sz w:val="24"/>
                <w:szCs w:val="24"/>
              </w:rPr>
            </w:pPr>
          </w:p>
        </w:tc>
        <w:tc>
          <w:tcPr>
            <w:tcW w:w="2160" w:type="dxa"/>
            <w:shd w:val="clear" w:color="auto" w:fill="auto"/>
          </w:tcPr>
          <w:p w:rsidR="00710878" w:rsidRPr="00710878" w:rsidRDefault="00710878" w:rsidP="00F85FC7">
            <w:pPr>
              <w:spacing w:after="0" w:line="240" w:lineRule="auto"/>
              <w:jc w:val="both"/>
              <w:rPr>
                <w:rFonts w:ascii="Times New Roman" w:hAnsi="Times New Roman" w:cs="Times New Roman"/>
                <w:sz w:val="24"/>
                <w:szCs w:val="24"/>
              </w:rPr>
            </w:pPr>
            <w:proofErr w:type="spellStart"/>
            <w:r w:rsidRPr="00710878">
              <w:rPr>
                <w:rFonts w:ascii="Times New Roman" w:hAnsi="Times New Roman" w:cs="Times New Roman"/>
                <w:sz w:val="24"/>
                <w:szCs w:val="24"/>
              </w:rPr>
              <w:t>Юровское</w:t>
            </w:r>
            <w:proofErr w:type="spellEnd"/>
            <w:r w:rsidRPr="00710878">
              <w:rPr>
                <w:rFonts w:ascii="Times New Roman" w:hAnsi="Times New Roman" w:cs="Times New Roman"/>
                <w:sz w:val="24"/>
                <w:szCs w:val="24"/>
              </w:rPr>
              <w:t xml:space="preserve"> сельское поселение</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718</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732</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736</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2230</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2227</w:t>
            </w:r>
          </w:p>
        </w:tc>
        <w:tc>
          <w:tcPr>
            <w:tcW w:w="900" w:type="dxa"/>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2250</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77,5</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77,0</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76,0</w:t>
            </w:r>
          </w:p>
        </w:tc>
        <w:tc>
          <w:tcPr>
            <w:tcW w:w="90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1290</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1330</w:t>
            </w:r>
          </w:p>
        </w:tc>
        <w:tc>
          <w:tcPr>
            <w:tcW w:w="770" w:type="dxa"/>
            <w:tcBorders>
              <w:right w:val="single" w:sz="4" w:space="0" w:color="auto"/>
            </w:tcBorders>
            <w:shd w:val="clear" w:color="auto" w:fill="auto"/>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1330</w:t>
            </w:r>
          </w:p>
        </w:tc>
      </w:tr>
    </w:tbl>
    <w:p w:rsidR="00710878" w:rsidRPr="00710878" w:rsidRDefault="00710878" w:rsidP="00710878">
      <w:pPr>
        <w:tabs>
          <w:tab w:val="left" w:pos="2100"/>
        </w:tabs>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F85FC7"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 xml:space="preserve">Сведения о наличии приборов учета по жилым домам (без МКД) Трубчевского района </w:t>
      </w:r>
    </w:p>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(на 1.10.2010 г.)</w:t>
      </w:r>
    </w:p>
    <w:p w:rsidR="00710878" w:rsidRPr="00710878" w:rsidRDefault="00710878" w:rsidP="00F85FC7">
      <w:pPr>
        <w:spacing w:after="0" w:line="240" w:lineRule="auto"/>
        <w:jc w:val="right"/>
        <w:rPr>
          <w:rFonts w:ascii="Times New Roman" w:hAnsi="Times New Roman" w:cs="Times New Roman"/>
          <w:sz w:val="24"/>
          <w:szCs w:val="24"/>
        </w:rPr>
      </w:pPr>
      <w:r w:rsidRPr="00710878">
        <w:rPr>
          <w:rFonts w:ascii="Times New Roman" w:hAnsi="Times New Roman" w:cs="Times New Roman"/>
          <w:b/>
          <w:sz w:val="24"/>
          <w:szCs w:val="24"/>
        </w:rPr>
        <w:t xml:space="preserve"> </w:t>
      </w:r>
      <w:r w:rsidRPr="00710878">
        <w:rPr>
          <w:rFonts w:ascii="Times New Roman" w:hAnsi="Times New Roman" w:cs="Times New Roman"/>
          <w:sz w:val="24"/>
          <w:szCs w:val="24"/>
        </w:rPr>
        <w:t>Таблица 7.3.2</w:t>
      </w:r>
    </w:p>
    <w:tbl>
      <w:tblPr>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8"/>
        <w:gridCol w:w="1781"/>
        <w:gridCol w:w="850"/>
        <w:gridCol w:w="992"/>
        <w:gridCol w:w="851"/>
        <w:gridCol w:w="992"/>
        <w:gridCol w:w="851"/>
        <w:gridCol w:w="850"/>
        <w:gridCol w:w="851"/>
        <w:gridCol w:w="850"/>
        <w:gridCol w:w="1418"/>
        <w:gridCol w:w="1417"/>
        <w:gridCol w:w="851"/>
        <w:gridCol w:w="992"/>
        <w:gridCol w:w="850"/>
        <w:gridCol w:w="993"/>
      </w:tblGrid>
      <w:tr w:rsidR="00710878" w:rsidRPr="00710878" w:rsidTr="00F85FC7">
        <w:tc>
          <w:tcPr>
            <w:tcW w:w="488" w:type="dxa"/>
            <w:vMerge w:val="restart"/>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1781" w:type="dxa"/>
            <w:vMerge w:val="restart"/>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Количество жилых домов, </w:t>
            </w:r>
            <w:proofErr w:type="spellStart"/>
            <w:proofErr w:type="gramStart"/>
            <w:r w:rsidRPr="00710878">
              <w:rPr>
                <w:rFonts w:ascii="Times New Roman" w:hAnsi="Times New Roman" w:cs="Times New Roman"/>
                <w:b/>
                <w:sz w:val="24"/>
                <w:szCs w:val="24"/>
              </w:rPr>
              <w:t>шт</w:t>
            </w:r>
            <w:proofErr w:type="spellEnd"/>
            <w:proofErr w:type="gramEnd"/>
          </w:p>
        </w:tc>
        <w:tc>
          <w:tcPr>
            <w:tcW w:w="13608" w:type="dxa"/>
            <w:gridSpan w:val="14"/>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Количество, </w:t>
            </w:r>
            <w:proofErr w:type="spellStart"/>
            <w:proofErr w:type="gramStart"/>
            <w:r w:rsidRPr="00710878">
              <w:rPr>
                <w:rFonts w:ascii="Times New Roman" w:hAnsi="Times New Roman" w:cs="Times New Roman"/>
                <w:b/>
                <w:sz w:val="24"/>
                <w:szCs w:val="24"/>
              </w:rPr>
              <w:t>шт</w:t>
            </w:r>
            <w:proofErr w:type="spellEnd"/>
            <w:proofErr w:type="gramEnd"/>
          </w:p>
        </w:tc>
      </w:tr>
      <w:tr w:rsidR="00710878" w:rsidRPr="00710878" w:rsidTr="00F85FC7">
        <w:tc>
          <w:tcPr>
            <w:tcW w:w="488" w:type="dxa"/>
            <w:vMerge/>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1781" w:type="dxa"/>
            <w:vMerge/>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3685" w:type="dxa"/>
            <w:gridSpan w:val="4"/>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Электроэнергия</w:t>
            </w:r>
          </w:p>
        </w:tc>
        <w:tc>
          <w:tcPr>
            <w:tcW w:w="3402" w:type="dxa"/>
            <w:gridSpan w:val="4"/>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Тепловая энергия</w:t>
            </w:r>
          </w:p>
        </w:tc>
        <w:tc>
          <w:tcPr>
            <w:tcW w:w="2835" w:type="dxa"/>
            <w:gridSpan w:val="2"/>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Газ</w:t>
            </w:r>
          </w:p>
        </w:tc>
        <w:tc>
          <w:tcPr>
            <w:tcW w:w="3686" w:type="dxa"/>
            <w:gridSpan w:val="4"/>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Вода</w:t>
            </w:r>
          </w:p>
        </w:tc>
      </w:tr>
      <w:tr w:rsidR="00710878" w:rsidRPr="00710878" w:rsidTr="00F85FC7">
        <w:tc>
          <w:tcPr>
            <w:tcW w:w="488" w:type="dxa"/>
            <w:vMerge/>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1781" w:type="dxa"/>
            <w:vMerge/>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1842" w:type="dxa"/>
            <w:gridSpan w:val="2"/>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Установлено</w:t>
            </w:r>
          </w:p>
        </w:tc>
        <w:tc>
          <w:tcPr>
            <w:tcW w:w="1843" w:type="dxa"/>
            <w:gridSpan w:val="2"/>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Потребность</w:t>
            </w:r>
          </w:p>
        </w:tc>
        <w:tc>
          <w:tcPr>
            <w:tcW w:w="1701" w:type="dxa"/>
            <w:gridSpan w:val="2"/>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Установлено</w:t>
            </w:r>
          </w:p>
        </w:tc>
        <w:tc>
          <w:tcPr>
            <w:tcW w:w="1701" w:type="dxa"/>
            <w:gridSpan w:val="2"/>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Потребность</w:t>
            </w:r>
          </w:p>
        </w:tc>
        <w:tc>
          <w:tcPr>
            <w:tcW w:w="1418" w:type="dxa"/>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Установлено</w:t>
            </w:r>
          </w:p>
        </w:tc>
        <w:tc>
          <w:tcPr>
            <w:tcW w:w="1417"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Потребность</w:t>
            </w:r>
          </w:p>
        </w:tc>
        <w:tc>
          <w:tcPr>
            <w:tcW w:w="1843" w:type="dxa"/>
            <w:gridSpan w:val="2"/>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Установлено</w:t>
            </w:r>
          </w:p>
        </w:tc>
        <w:tc>
          <w:tcPr>
            <w:tcW w:w="1843"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Потребность</w:t>
            </w:r>
          </w:p>
        </w:tc>
      </w:tr>
      <w:tr w:rsidR="00710878" w:rsidRPr="00710878" w:rsidTr="00F85FC7">
        <w:trPr>
          <w:trHeight w:val="201"/>
        </w:trPr>
        <w:tc>
          <w:tcPr>
            <w:tcW w:w="488" w:type="dxa"/>
            <w:vMerge/>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781" w:type="dxa"/>
            <w:vMerge/>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vMerge w:val="restart"/>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Общедомовые</w:t>
            </w:r>
          </w:p>
        </w:tc>
        <w:tc>
          <w:tcPr>
            <w:tcW w:w="992" w:type="dxa"/>
            <w:vMerge w:val="restart"/>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Индивидуальные</w:t>
            </w:r>
          </w:p>
        </w:tc>
        <w:tc>
          <w:tcPr>
            <w:tcW w:w="851" w:type="dxa"/>
            <w:vMerge w:val="restart"/>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Общедомовые</w:t>
            </w:r>
          </w:p>
        </w:tc>
        <w:tc>
          <w:tcPr>
            <w:tcW w:w="992" w:type="dxa"/>
            <w:vMerge w:val="restart"/>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Индивидуальные</w:t>
            </w:r>
          </w:p>
        </w:tc>
        <w:tc>
          <w:tcPr>
            <w:tcW w:w="3402" w:type="dxa"/>
            <w:gridSpan w:val="4"/>
            <w:tcBorders>
              <w:bottom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Общедомовые</w:t>
            </w:r>
          </w:p>
        </w:tc>
        <w:tc>
          <w:tcPr>
            <w:tcW w:w="2835" w:type="dxa"/>
            <w:gridSpan w:val="2"/>
            <w:vMerge w:val="restart"/>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p>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Индивидуальные</w:t>
            </w:r>
          </w:p>
        </w:tc>
        <w:tc>
          <w:tcPr>
            <w:tcW w:w="851" w:type="dxa"/>
            <w:vMerge w:val="restart"/>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Общедомовые</w:t>
            </w:r>
          </w:p>
        </w:tc>
        <w:tc>
          <w:tcPr>
            <w:tcW w:w="992" w:type="dxa"/>
            <w:vMerge w:val="restart"/>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Индивидуальные</w:t>
            </w:r>
          </w:p>
        </w:tc>
        <w:tc>
          <w:tcPr>
            <w:tcW w:w="850" w:type="dxa"/>
            <w:vMerge w:val="restart"/>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Общедомовые</w:t>
            </w:r>
          </w:p>
        </w:tc>
        <w:tc>
          <w:tcPr>
            <w:tcW w:w="993" w:type="dxa"/>
            <w:vMerge w:val="restart"/>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Индивидуальные</w:t>
            </w:r>
          </w:p>
        </w:tc>
      </w:tr>
      <w:tr w:rsidR="00710878" w:rsidRPr="00710878" w:rsidTr="00F85FC7">
        <w:trPr>
          <w:trHeight w:val="446"/>
        </w:trPr>
        <w:tc>
          <w:tcPr>
            <w:tcW w:w="488" w:type="dxa"/>
            <w:vMerge/>
          </w:tcPr>
          <w:p w:rsidR="00710878" w:rsidRPr="00710878" w:rsidRDefault="00710878" w:rsidP="00F85FC7">
            <w:pPr>
              <w:spacing w:after="0" w:line="240" w:lineRule="auto"/>
              <w:jc w:val="both"/>
              <w:rPr>
                <w:rFonts w:ascii="Times New Roman" w:hAnsi="Times New Roman" w:cs="Times New Roman"/>
                <w:sz w:val="24"/>
                <w:szCs w:val="24"/>
              </w:rPr>
            </w:pPr>
          </w:p>
        </w:tc>
        <w:tc>
          <w:tcPr>
            <w:tcW w:w="1781" w:type="dxa"/>
            <w:vMerge/>
          </w:tcPr>
          <w:p w:rsidR="00710878" w:rsidRPr="00710878" w:rsidRDefault="00710878" w:rsidP="00F85FC7">
            <w:pPr>
              <w:spacing w:after="0" w:line="240" w:lineRule="auto"/>
              <w:jc w:val="both"/>
              <w:rPr>
                <w:rFonts w:ascii="Times New Roman" w:hAnsi="Times New Roman" w:cs="Times New Roman"/>
                <w:sz w:val="24"/>
                <w:szCs w:val="24"/>
              </w:rPr>
            </w:pPr>
          </w:p>
        </w:tc>
        <w:tc>
          <w:tcPr>
            <w:tcW w:w="850" w:type="dxa"/>
            <w:vMerge/>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Merge/>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Merge/>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Merge/>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top w:val="single" w:sz="4" w:space="0" w:color="auto"/>
              <w:right w:val="single" w:sz="4" w:space="0" w:color="auto"/>
            </w:tcBorders>
            <w:vAlign w:val="center"/>
          </w:tcPr>
          <w:p w:rsidR="00710878" w:rsidRPr="00710878" w:rsidRDefault="00F85FC7" w:rsidP="00F85F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Отопление</w:t>
            </w:r>
          </w:p>
        </w:tc>
        <w:tc>
          <w:tcPr>
            <w:tcW w:w="850" w:type="dxa"/>
            <w:tcBorders>
              <w:top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ГВС</w:t>
            </w:r>
          </w:p>
        </w:tc>
        <w:tc>
          <w:tcPr>
            <w:tcW w:w="851" w:type="dxa"/>
            <w:tcBorders>
              <w:top w:val="single" w:sz="4" w:space="0" w:color="auto"/>
              <w:left w:val="single" w:sz="4" w:space="0" w:color="auto"/>
              <w:right w:val="single" w:sz="4" w:space="0" w:color="auto"/>
            </w:tcBorders>
            <w:vAlign w:val="center"/>
          </w:tcPr>
          <w:p w:rsidR="00710878" w:rsidRPr="00710878" w:rsidRDefault="00F85FC7" w:rsidP="00F85F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Отопление</w:t>
            </w:r>
          </w:p>
        </w:tc>
        <w:tc>
          <w:tcPr>
            <w:tcW w:w="850" w:type="dxa"/>
            <w:tcBorders>
              <w:top w:val="single" w:sz="4" w:space="0" w:color="auto"/>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ГВС</w:t>
            </w:r>
          </w:p>
        </w:tc>
        <w:tc>
          <w:tcPr>
            <w:tcW w:w="2835" w:type="dxa"/>
            <w:gridSpan w:val="2"/>
            <w:vMerge/>
            <w:tcBorders>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Merge/>
            <w:tcBorders>
              <w:left w:val="single" w:sz="4" w:space="0" w:color="auto"/>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Merge/>
            <w:tcBorders>
              <w:left w:val="single" w:sz="4" w:space="0" w:color="auto"/>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vMerge/>
            <w:tcBorders>
              <w:left w:val="single" w:sz="4" w:space="0" w:color="auto"/>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vMerge/>
            <w:tcBorders>
              <w:lef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88"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1781" w:type="dxa"/>
          </w:tcPr>
          <w:p w:rsidR="00710878" w:rsidRPr="00710878" w:rsidRDefault="00710878" w:rsidP="00F85FC7">
            <w:pPr>
              <w:spacing w:after="0" w:line="240" w:lineRule="auto"/>
              <w:jc w:val="both"/>
              <w:rPr>
                <w:rFonts w:ascii="Times New Roman" w:hAnsi="Times New Roman" w:cs="Times New Roman"/>
                <w:sz w:val="24"/>
                <w:szCs w:val="24"/>
              </w:rPr>
            </w:pPr>
            <w:proofErr w:type="spellStart"/>
            <w:r w:rsidRPr="00710878">
              <w:rPr>
                <w:rFonts w:ascii="Times New Roman" w:hAnsi="Times New Roman" w:cs="Times New Roman"/>
                <w:sz w:val="24"/>
                <w:szCs w:val="24"/>
              </w:rPr>
              <w:t>Трубчевское</w:t>
            </w:r>
            <w:proofErr w:type="spellEnd"/>
            <w:r w:rsidRPr="00710878">
              <w:rPr>
                <w:rFonts w:ascii="Times New Roman" w:hAnsi="Times New Roman" w:cs="Times New Roman"/>
                <w:sz w:val="24"/>
                <w:szCs w:val="24"/>
              </w:rPr>
              <w:t xml:space="preserve"> городское поселение</w:t>
            </w:r>
          </w:p>
          <w:p w:rsidR="00710878" w:rsidRPr="00710878" w:rsidRDefault="00710878" w:rsidP="00F85FC7">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2486</w:t>
            </w:r>
          </w:p>
        </w:tc>
        <w:tc>
          <w:tcPr>
            <w:tcW w:w="85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2486</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418"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1748</w:t>
            </w:r>
          </w:p>
        </w:tc>
        <w:tc>
          <w:tcPr>
            <w:tcW w:w="1417"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1144</w:t>
            </w:r>
          </w:p>
        </w:tc>
        <w:tc>
          <w:tcPr>
            <w:tcW w:w="85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1529</w:t>
            </w:r>
          </w:p>
        </w:tc>
      </w:tr>
      <w:tr w:rsidR="00710878" w:rsidRPr="00710878" w:rsidTr="00F85FC7">
        <w:tc>
          <w:tcPr>
            <w:tcW w:w="488"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1781" w:type="dxa"/>
          </w:tcPr>
          <w:p w:rsidR="00710878" w:rsidRPr="00710878" w:rsidRDefault="00710878" w:rsidP="00F85FC7">
            <w:pPr>
              <w:spacing w:after="0" w:line="240" w:lineRule="auto"/>
              <w:jc w:val="both"/>
              <w:rPr>
                <w:rFonts w:ascii="Times New Roman" w:hAnsi="Times New Roman" w:cs="Times New Roman"/>
                <w:sz w:val="24"/>
                <w:szCs w:val="24"/>
              </w:rPr>
            </w:pPr>
            <w:proofErr w:type="spellStart"/>
            <w:r w:rsidRPr="00710878">
              <w:rPr>
                <w:rFonts w:ascii="Times New Roman" w:hAnsi="Times New Roman" w:cs="Times New Roman"/>
                <w:sz w:val="24"/>
                <w:szCs w:val="24"/>
              </w:rPr>
              <w:t>Белоберезков-ское</w:t>
            </w:r>
            <w:proofErr w:type="spellEnd"/>
            <w:r w:rsidRPr="00710878">
              <w:rPr>
                <w:rFonts w:ascii="Times New Roman" w:hAnsi="Times New Roman" w:cs="Times New Roman"/>
                <w:sz w:val="24"/>
                <w:szCs w:val="24"/>
              </w:rPr>
              <w:t xml:space="preserve"> городское поселение</w:t>
            </w:r>
          </w:p>
          <w:p w:rsidR="00710878" w:rsidRPr="00710878" w:rsidRDefault="00710878" w:rsidP="00F85FC7">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1157</w:t>
            </w:r>
          </w:p>
        </w:tc>
        <w:tc>
          <w:tcPr>
            <w:tcW w:w="85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1303</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418"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568</w:t>
            </w:r>
          </w:p>
        </w:tc>
        <w:tc>
          <w:tcPr>
            <w:tcW w:w="1417"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383</w:t>
            </w:r>
          </w:p>
        </w:tc>
        <w:tc>
          <w:tcPr>
            <w:tcW w:w="85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1035</w:t>
            </w:r>
          </w:p>
        </w:tc>
      </w:tr>
      <w:tr w:rsidR="00710878" w:rsidRPr="00710878" w:rsidTr="00F85FC7">
        <w:tc>
          <w:tcPr>
            <w:tcW w:w="488"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1781" w:type="dxa"/>
          </w:tcPr>
          <w:p w:rsidR="00710878" w:rsidRPr="00710878" w:rsidRDefault="00710878" w:rsidP="00F85FC7">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Городецкое</w:t>
            </w:r>
          </w:p>
          <w:p w:rsidR="00710878" w:rsidRPr="00710878" w:rsidRDefault="00710878" w:rsidP="00F85FC7">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 xml:space="preserve"> с/поселение</w:t>
            </w:r>
          </w:p>
          <w:p w:rsidR="00710878" w:rsidRPr="00710878" w:rsidRDefault="00710878" w:rsidP="00F85FC7">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1142</w:t>
            </w:r>
          </w:p>
        </w:tc>
        <w:tc>
          <w:tcPr>
            <w:tcW w:w="85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1142</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418"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586</w:t>
            </w:r>
          </w:p>
        </w:tc>
        <w:tc>
          <w:tcPr>
            <w:tcW w:w="1417"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383</w:t>
            </w:r>
          </w:p>
        </w:tc>
        <w:tc>
          <w:tcPr>
            <w:tcW w:w="85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1079</w:t>
            </w:r>
          </w:p>
        </w:tc>
      </w:tr>
      <w:tr w:rsidR="00710878" w:rsidRPr="00710878" w:rsidTr="00F85FC7">
        <w:tc>
          <w:tcPr>
            <w:tcW w:w="488"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1781" w:type="dxa"/>
          </w:tcPr>
          <w:p w:rsidR="00710878" w:rsidRPr="00710878" w:rsidRDefault="00710878" w:rsidP="00F85FC7">
            <w:pPr>
              <w:spacing w:after="0" w:line="240" w:lineRule="auto"/>
              <w:jc w:val="both"/>
              <w:rPr>
                <w:rFonts w:ascii="Times New Roman" w:hAnsi="Times New Roman" w:cs="Times New Roman"/>
                <w:sz w:val="24"/>
                <w:szCs w:val="24"/>
              </w:rPr>
            </w:pPr>
            <w:proofErr w:type="spellStart"/>
            <w:r w:rsidRPr="00710878">
              <w:rPr>
                <w:rFonts w:ascii="Times New Roman" w:hAnsi="Times New Roman" w:cs="Times New Roman"/>
                <w:sz w:val="24"/>
                <w:szCs w:val="24"/>
              </w:rPr>
              <w:t>Семячковское</w:t>
            </w:r>
            <w:proofErr w:type="spellEnd"/>
            <w:r w:rsidRPr="00710878">
              <w:rPr>
                <w:rFonts w:ascii="Times New Roman" w:hAnsi="Times New Roman" w:cs="Times New Roman"/>
                <w:sz w:val="24"/>
                <w:szCs w:val="24"/>
              </w:rPr>
              <w:t xml:space="preserve"> с/ поселение</w:t>
            </w:r>
          </w:p>
          <w:p w:rsidR="00710878" w:rsidRPr="00710878" w:rsidRDefault="00710878" w:rsidP="00F85FC7">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750</w:t>
            </w:r>
          </w:p>
        </w:tc>
        <w:tc>
          <w:tcPr>
            <w:tcW w:w="85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750</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418"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304</w:t>
            </w:r>
          </w:p>
        </w:tc>
        <w:tc>
          <w:tcPr>
            <w:tcW w:w="1417"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204</w:t>
            </w:r>
          </w:p>
        </w:tc>
        <w:tc>
          <w:tcPr>
            <w:tcW w:w="85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550</w:t>
            </w:r>
          </w:p>
        </w:tc>
      </w:tr>
      <w:tr w:rsidR="00710878" w:rsidRPr="00710878" w:rsidTr="00F85FC7">
        <w:trPr>
          <w:trHeight w:val="329"/>
        </w:trPr>
        <w:tc>
          <w:tcPr>
            <w:tcW w:w="488"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1781" w:type="dxa"/>
          </w:tcPr>
          <w:p w:rsidR="00710878" w:rsidRPr="00710878" w:rsidRDefault="00710878" w:rsidP="00F85FC7">
            <w:pPr>
              <w:spacing w:after="0" w:line="240" w:lineRule="auto"/>
              <w:jc w:val="both"/>
              <w:rPr>
                <w:rFonts w:ascii="Times New Roman" w:hAnsi="Times New Roman" w:cs="Times New Roman"/>
                <w:sz w:val="24"/>
                <w:szCs w:val="24"/>
              </w:rPr>
            </w:pPr>
            <w:proofErr w:type="spellStart"/>
            <w:r w:rsidRPr="00710878">
              <w:rPr>
                <w:rFonts w:ascii="Times New Roman" w:hAnsi="Times New Roman" w:cs="Times New Roman"/>
                <w:sz w:val="24"/>
                <w:szCs w:val="24"/>
              </w:rPr>
              <w:t>Селецкое</w:t>
            </w:r>
            <w:proofErr w:type="spellEnd"/>
            <w:r w:rsidRPr="00710878">
              <w:rPr>
                <w:rFonts w:ascii="Times New Roman" w:hAnsi="Times New Roman" w:cs="Times New Roman"/>
                <w:sz w:val="24"/>
                <w:szCs w:val="24"/>
              </w:rPr>
              <w:t xml:space="preserve"> с/поселение</w:t>
            </w:r>
          </w:p>
          <w:p w:rsidR="00710878" w:rsidRPr="00710878" w:rsidRDefault="00710878" w:rsidP="00F85FC7">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984</w:t>
            </w:r>
          </w:p>
        </w:tc>
        <w:tc>
          <w:tcPr>
            <w:tcW w:w="85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984</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418"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691</w:t>
            </w:r>
          </w:p>
        </w:tc>
        <w:tc>
          <w:tcPr>
            <w:tcW w:w="1417"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47</w:t>
            </w:r>
          </w:p>
        </w:tc>
        <w:tc>
          <w:tcPr>
            <w:tcW w:w="85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720</w:t>
            </w:r>
          </w:p>
        </w:tc>
      </w:tr>
      <w:tr w:rsidR="00710878" w:rsidRPr="00710878" w:rsidTr="00F85FC7">
        <w:tc>
          <w:tcPr>
            <w:tcW w:w="488"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1781" w:type="dxa"/>
          </w:tcPr>
          <w:p w:rsidR="00710878" w:rsidRPr="00710878" w:rsidRDefault="00710878" w:rsidP="00F85FC7">
            <w:pPr>
              <w:spacing w:after="0" w:line="240" w:lineRule="auto"/>
              <w:jc w:val="both"/>
              <w:rPr>
                <w:rFonts w:ascii="Times New Roman" w:hAnsi="Times New Roman" w:cs="Times New Roman"/>
                <w:sz w:val="24"/>
                <w:szCs w:val="24"/>
              </w:rPr>
            </w:pPr>
            <w:proofErr w:type="spellStart"/>
            <w:r w:rsidRPr="00710878">
              <w:rPr>
                <w:rFonts w:ascii="Times New Roman" w:hAnsi="Times New Roman" w:cs="Times New Roman"/>
                <w:sz w:val="24"/>
                <w:szCs w:val="24"/>
              </w:rPr>
              <w:t>Усохское</w:t>
            </w:r>
            <w:proofErr w:type="spellEnd"/>
            <w:r w:rsidRPr="00710878">
              <w:rPr>
                <w:rFonts w:ascii="Times New Roman" w:hAnsi="Times New Roman" w:cs="Times New Roman"/>
                <w:sz w:val="24"/>
                <w:szCs w:val="24"/>
              </w:rPr>
              <w:t xml:space="preserve"> с/поселение</w:t>
            </w:r>
          </w:p>
          <w:p w:rsidR="00710878" w:rsidRPr="00710878" w:rsidRDefault="00710878" w:rsidP="00F85FC7">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811</w:t>
            </w:r>
          </w:p>
        </w:tc>
        <w:tc>
          <w:tcPr>
            <w:tcW w:w="85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811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418"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380</w:t>
            </w:r>
          </w:p>
        </w:tc>
        <w:tc>
          <w:tcPr>
            <w:tcW w:w="1417"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165</w:t>
            </w:r>
          </w:p>
        </w:tc>
        <w:tc>
          <w:tcPr>
            <w:tcW w:w="85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430</w:t>
            </w:r>
          </w:p>
        </w:tc>
      </w:tr>
      <w:tr w:rsidR="00710878" w:rsidRPr="00710878" w:rsidTr="00F85FC7">
        <w:tc>
          <w:tcPr>
            <w:tcW w:w="488"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1781" w:type="dxa"/>
          </w:tcPr>
          <w:p w:rsidR="00710878" w:rsidRPr="00710878" w:rsidRDefault="00710878" w:rsidP="00F85FC7">
            <w:pPr>
              <w:spacing w:after="0" w:line="240" w:lineRule="auto"/>
              <w:jc w:val="both"/>
              <w:rPr>
                <w:rFonts w:ascii="Times New Roman" w:hAnsi="Times New Roman" w:cs="Times New Roman"/>
                <w:sz w:val="24"/>
                <w:szCs w:val="24"/>
              </w:rPr>
            </w:pPr>
            <w:proofErr w:type="gramStart"/>
            <w:r w:rsidRPr="00710878">
              <w:rPr>
                <w:rFonts w:ascii="Times New Roman" w:hAnsi="Times New Roman" w:cs="Times New Roman"/>
                <w:sz w:val="24"/>
                <w:szCs w:val="24"/>
              </w:rPr>
              <w:t>Телецкое с/поселение 1075</w:t>
            </w:r>
            <w:proofErr w:type="gramEnd"/>
          </w:p>
        </w:tc>
        <w:tc>
          <w:tcPr>
            <w:tcW w:w="85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1075</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highlight w:val="yellow"/>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highlight w:val="yellow"/>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highlight w:val="yellow"/>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highlight w:val="yellow"/>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highlight w:val="yellow"/>
              </w:rPr>
            </w:pPr>
          </w:p>
        </w:tc>
        <w:tc>
          <w:tcPr>
            <w:tcW w:w="1418"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833</w:t>
            </w:r>
          </w:p>
        </w:tc>
        <w:tc>
          <w:tcPr>
            <w:tcW w:w="1417"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160</w:t>
            </w:r>
          </w:p>
        </w:tc>
        <w:tc>
          <w:tcPr>
            <w:tcW w:w="85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highlight w:val="yellow"/>
              </w:rPr>
            </w:pPr>
          </w:p>
        </w:tc>
        <w:tc>
          <w:tcPr>
            <w:tcW w:w="992"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highlight w:val="yellow"/>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highlight w:val="yellow"/>
              </w:rPr>
            </w:pPr>
          </w:p>
        </w:tc>
        <w:tc>
          <w:tcPr>
            <w:tcW w:w="993"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highlight w:val="yellow"/>
              </w:rPr>
            </w:pPr>
            <w:r w:rsidRPr="00710878">
              <w:rPr>
                <w:rFonts w:ascii="Times New Roman" w:hAnsi="Times New Roman" w:cs="Times New Roman"/>
                <w:sz w:val="24"/>
                <w:szCs w:val="24"/>
              </w:rPr>
              <w:t>719</w:t>
            </w:r>
          </w:p>
        </w:tc>
      </w:tr>
      <w:tr w:rsidR="00710878" w:rsidRPr="00710878" w:rsidTr="00F85FC7">
        <w:tc>
          <w:tcPr>
            <w:tcW w:w="488"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1781" w:type="dxa"/>
          </w:tcPr>
          <w:p w:rsidR="00710878" w:rsidRPr="00710878" w:rsidRDefault="00710878" w:rsidP="00F85FC7">
            <w:pPr>
              <w:spacing w:after="0" w:line="240" w:lineRule="auto"/>
              <w:jc w:val="both"/>
              <w:rPr>
                <w:rFonts w:ascii="Times New Roman" w:hAnsi="Times New Roman" w:cs="Times New Roman"/>
                <w:sz w:val="24"/>
                <w:szCs w:val="24"/>
              </w:rPr>
            </w:pPr>
            <w:proofErr w:type="spellStart"/>
            <w:r w:rsidRPr="00710878">
              <w:rPr>
                <w:rFonts w:ascii="Times New Roman" w:hAnsi="Times New Roman" w:cs="Times New Roman"/>
                <w:sz w:val="24"/>
                <w:szCs w:val="24"/>
              </w:rPr>
              <w:t>Юровское</w:t>
            </w:r>
            <w:proofErr w:type="spellEnd"/>
            <w:r w:rsidRPr="00710878">
              <w:rPr>
                <w:rFonts w:ascii="Times New Roman" w:hAnsi="Times New Roman" w:cs="Times New Roman"/>
                <w:sz w:val="24"/>
                <w:szCs w:val="24"/>
              </w:rPr>
              <w:t xml:space="preserve"> с/поселение</w:t>
            </w:r>
          </w:p>
          <w:p w:rsidR="00710878" w:rsidRPr="00710878" w:rsidRDefault="00710878" w:rsidP="00F85FC7">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t>1057</w:t>
            </w:r>
          </w:p>
        </w:tc>
        <w:tc>
          <w:tcPr>
            <w:tcW w:w="85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1037</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418"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773</w:t>
            </w:r>
          </w:p>
        </w:tc>
        <w:tc>
          <w:tcPr>
            <w:tcW w:w="1417"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126</w:t>
            </w:r>
          </w:p>
        </w:tc>
        <w:tc>
          <w:tcPr>
            <w:tcW w:w="85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863</w:t>
            </w:r>
          </w:p>
        </w:tc>
      </w:tr>
      <w:tr w:rsidR="00710878" w:rsidRPr="00710878" w:rsidTr="00F85FC7">
        <w:tc>
          <w:tcPr>
            <w:tcW w:w="488" w:type="dxa"/>
          </w:tcPr>
          <w:p w:rsidR="00710878" w:rsidRPr="00710878" w:rsidRDefault="00710878" w:rsidP="00F85FC7">
            <w:pPr>
              <w:spacing w:after="0" w:line="240" w:lineRule="auto"/>
              <w:jc w:val="both"/>
              <w:rPr>
                <w:rFonts w:ascii="Times New Roman" w:hAnsi="Times New Roman" w:cs="Times New Roman"/>
                <w:b/>
                <w:sz w:val="24"/>
                <w:szCs w:val="24"/>
              </w:rPr>
            </w:pPr>
          </w:p>
        </w:tc>
        <w:tc>
          <w:tcPr>
            <w:tcW w:w="1781" w:type="dxa"/>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Итого</w:t>
            </w:r>
          </w:p>
        </w:tc>
        <w:tc>
          <w:tcPr>
            <w:tcW w:w="850" w:type="dxa"/>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w:t>
            </w: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1418" w:type="dxa"/>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1417"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2612</w:t>
            </w:r>
          </w:p>
        </w:tc>
        <w:tc>
          <w:tcPr>
            <w:tcW w:w="85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992"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993"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6925</w:t>
            </w:r>
          </w:p>
        </w:tc>
      </w:tr>
    </w:tbl>
    <w:p w:rsidR="00710878" w:rsidRPr="00710878" w:rsidRDefault="00710878" w:rsidP="00710878">
      <w:pPr>
        <w:rPr>
          <w:rFonts w:ascii="Times New Roman" w:hAnsi="Times New Roman" w:cs="Times New Roman"/>
          <w:sz w:val="24"/>
          <w:szCs w:val="24"/>
        </w:rPr>
      </w:pPr>
      <w:r w:rsidRPr="00710878">
        <w:rPr>
          <w:rFonts w:ascii="Times New Roman" w:hAnsi="Times New Roman" w:cs="Times New Roman"/>
          <w:sz w:val="24"/>
          <w:szCs w:val="24"/>
        </w:rPr>
        <w:t xml:space="preserve">                       </w:t>
      </w: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r w:rsidRPr="00710878">
        <w:rPr>
          <w:rFonts w:ascii="Times New Roman" w:hAnsi="Times New Roman" w:cs="Times New Roman"/>
          <w:sz w:val="24"/>
          <w:szCs w:val="24"/>
        </w:rPr>
        <w:t xml:space="preserve">                                                                                                                                                                                         </w:t>
      </w:r>
    </w:p>
    <w:p w:rsidR="00710878" w:rsidRDefault="00710878" w:rsidP="00710878">
      <w:pPr>
        <w:jc w:val="center"/>
        <w:rPr>
          <w:rFonts w:ascii="Times New Roman" w:hAnsi="Times New Roman" w:cs="Times New Roman"/>
          <w:b/>
          <w:sz w:val="24"/>
          <w:szCs w:val="24"/>
        </w:rPr>
      </w:pPr>
    </w:p>
    <w:p w:rsidR="00F85FC7" w:rsidRDefault="00F85FC7" w:rsidP="00710878">
      <w:pPr>
        <w:jc w:val="center"/>
        <w:rPr>
          <w:rFonts w:ascii="Times New Roman" w:hAnsi="Times New Roman" w:cs="Times New Roman"/>
          <w:b/>
          <w:sz w:val="24"/>
          <w:szCs w:val="24"/>
        </w:rPr>
      </w:pPr>
    </w:p>
    <w:p w:rsidR="00F85FC7" w:rsidRDefault="00F85FC7" w:rsidP="00710878">
      <w:pPr>
        <w:jc w:val="center"/>
        <w:rPr>
          <w:rFonts w:ascii="Times New Roman" w:hAnsi="Times New Roman" w:cs="Times New Roman"/>
          <w:b/>
          <w:sz w:val="24"/>
          <w:szCs w:val="24"/>
        </w:rPr>
      </w:pPr>
    </w:p>
    <w:p w:rsidR="00F85FC7" w:rsidRDefault="00F85FC7" w:rsidP="00710878">
      <w:pPr>
        <w:jc w:val="center"/>
        <w:rPr>
          <w:rFonts w:ascii="Times New Roman" w:hAnsi="Times New Roman" w:cs="Times New Roman"/>
          <w:b/>
          <w:sz w:val="24"/>
          <w:szCs w:val="24"/>
        </w:rPr>
      </w:pPr>
    </w:p>
    <w:p w:rsidR="00F85FC7" w:rsidRDefault="00F85FC7" w:rsidP="00710878">
      <w:pPr>
        <w:jc w:val="center"/>
        <w:rPr>
          <w:rFonts w:ascii="Times New Roman" w:hAnsi="Times New Roman" w:cs="Times New Roman"/>
          <w:b/>
          <w:sz w:val="24"/>
          <w:szCs w:val="24"/>
        </w:rPr>
      </w:pPr>
    </w:p>
    <w:p w:rsidR="00F85FC7" w:rsidRDefault="00F85FC7" w:rsidP="00710878">
      <w:pPr>
        <w:jc w:val="center"/>
        <w:rPr>
          <w:rFonts w:ascii="Times New Roman" w:hAnsi="Times New Roman" w:cs="Times New Roman"/>
          <w:b/>
          <w:sz w:val="24"/>
          <w:szCs w:val="24"/>
        </w:rPr>
      </w:pPr>
    </w:p>
    <w:p w:rsidR="00F85FC7" w:rsidRDefault="00F85FC7" w:rsidP="00710878">
      <w:pPr>
        <w:jc w:val="center"/>
        <w:rPr>
          <w:rFonts w:ascii="Times New Roman" w:hAnsi="Times New Roman" w:cs="Times New Roman"/>
          <w:b/>
          <w:sz w:val="24"/>
          <w:szCs w:val="24"/>
        </w:rPr>
      </w:pPr>
    </w:p>
    <w:p w:rsidR="00F85FC7" w:rsidRDefault="00F85FC7" w:rsidP="00710878">
      <w:pPr>
        <w:jc w:val="center"/>
        <w:rPr>
          <w:rFonts w:ascii="Times New Roman" w:hAnsi="Times New Roman" w:cs="Times New Roman"/>
          <w:b/>
          <w:sz w:val="24"/>
          <w:szCs w:val="24"/>
        </w:rPr>
      </w:pPr>
    </w:p>
    <w:p w:rsidR="00F85FC7" w:rsidRDefault="00F85FC7" w:rsidP="00710878">
      <w:pPr>
        <w:jc w:val="center"/>
        <w:rPr>
          <w:rFonts w:ascii="Times New Roman" w:hAnsi="Times New Roman" w:cs="Times New Roman"/>
          <w:b/>
          <w:sz w:val="24"/>
          <w:szCs w:val="24"/>
        </w:rPr>
      </w:pPr>
    </w:p>
    <w:p w:rsidR="00F85FC7" w:rsidRDefault="00F85FC7" w:rsidP="00710878">
      <w:pPr>
        <w:jc w:val="center"/>
        <w:rPr>
          <w:rFonts w:ascii="Times New Roman" w:hAnsi="Times New Roman" w:cs="Times New Roman"/>
          <w:b/>
          <w:sz w:val="24"/>
          <w:szCs w:val="24"/>
        </w:rPr>
      </w:pPr>
    </w:p>
    <w:p w:rsidR="00F85FC7" w:rsidRPr="00710878" w:rsidRDefault="00F85FC7" w:rsidP="00710878">
      <w:pPr>
        <w:jc w:val="center"/>
        <w:rPr>
          <w:rFonts w:ascii="Times New Roman" w:hAnsi="Times New Roman" w:cs="Times New Roman"/>
          <w:b/>
          <w:sz w:val="24"/>
          <w:szCs w:val="24"/>
        </w:rPr>
      </w:pPr>
    </w:p>
    <w:p w:rsidR="00F85FC7"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 xml:space="preserve">Сведения о наличии приборов учета по жилому фонду (МКД) по </w:t>
      </w:r>
      <w:proofErr w:type="spellStart"/>
      <w:r w:rsidRPr="00710878">
        <w:rPr>
          <w:rFonts w:ascii="Times New Roman" w:hAnsi="Times New Roman" w:cs="Times New Roman"/>
          <w:b/>
          <w:sz w:val="24"/>
          <w:szCs w:val="24"/>
        </w:rPr>
        <w:t>Трубчевскому</w:t>
      </w:r>
      <w:proofErr w:type="spellEnd"/>
      <w:r w:rsidRPr="00710878">
        <w:rPr>
          <w:rFonts w:ascii="Times New Roman" w:hAnsi="Times New Roman" w:cs="Times New Roman"/>
          <w:b/>
          <w:sz w:val="24"/>
          <w:szCs w:val="24"/>
        </w:rPr>
        <w:t xml:space="preserve"> району </w:t>
      </w:r>
    </w:p>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(на 1.10.2010 г.)</w:t>
      </w:r>
    </w:p>
    <w:p w:rsidR="00710878" w:rsidRPr="00710878" w:rsidRDefault="00710878" w:rsidP="00F85FC7">
      <w:pPr>
        <w:spacing w:after="0" w:line="240" w:lineRule="auto"/>
        <w:jc w:val="right"/>
        <w:rPr>
          <w:rFonts w:ascii="Times New Roman" w:hAnsi="Times New Roman" w:cs="Times New Roman"/>
          <w:sz w:val="24"/>
          <w:szCs w:val="24"/>
        </w:rPr>
      </w:pPr>
      <w:r w:rsidRPr="00710878">
        <w:rPr>
          <w:rFonts w:ascii="Times New Roman" w:hAnsi="Times New Roman" w:cs="Times New Roman"/>
          <w:sz w:val="24"/>
          <w:szCs w:val="24"/>
        </w:rPr>
        <w:t>Таблица 7.3.2</w:t>
      </w:r>
    </w:p>
    <w:tbl>
      <w:tblPr>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9"/>
        <w:gridCol w:w="2059"/>
        <w:gridCol w:w="770"/>
        <w:gridCol w:w="992"/>
        <w:gridCol w:w="992"/>
        <w:gridCol w:w="992"/>
        <w:gridCol w:w="851"/>
        <w:gridCol w:w="709"/>
        <w:gridCol w:w="13"/>
        <w:gridCol w:w="1121"/>
        <w:gridCol w:w="850"/>
        <w:gridCol w:w="851"/>
        <w:gridCol w:w="992"/>
        <w:gridCol w:w="850"/>
        <w:gridCol w:w="993"/>
        <w:gridCol w:w="850"/>
        <w:gridCol w:w="1630"/>
      </w:tblGrid>
      <w:tr w:rsidR="00710878" w:rsidRPr="00710878" w:rsidTr="00F85FC7">
        <w:tc>
          <w:tcPr>
            <w:tcW w:w="469" w:type="dxa"/>
            <w:vMerge w:val="restart"/>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2059" w:type="dxa"/>
            <w:vMerge w:val="restart"/>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Управляющая компания,</w:t>
            </w:r>
          </w:p>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sz w:val="24"/>
                <w:szCs w:val="24"/>
              </w:rPr>
              <w:t>адрес, № ЖМКД</w:t>
            </w:r>
          </w:p>
        </w:tc>
        <w:tc>
          <w:tcPr>
            <w:tcW w:w="13456" w:type="dxa"/>
            <w:gridSpan w:val="15"/>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Количество, </w:t>
            </w:r>
            <w:proofErr w:type="spellStart"/>
            <w:proofErr w:type="gramStart"/>
            <w:r w:rsidRPr="00710878">
              <w:rPr>
                <w:rFonts w:ascii="Times New Roman" w:hAnsi="Times New Roman" w:cs="Times New Roman"/>
                <w:b/>
                <w:sz w:val="24"/>
                <w:szCs w:val="24"/>
              </w:rPr>
              <w:t>шт</w:t>
            </w:r>
            <w:proofErr w:type="spellEnd"/>
            <w:proofErr w:type="gramEnd"/>
          </w:p>
        </w:tc>
      </w:tr>
      <w:tr w:rsidR="00710878" w:rsidRPr="00710878" w:rsidTr="00F85FC7">
        <w:tc>
          <w:tcPr>
            <w:tcW w:w="469" w:type="dxa"/>
            <w:vMerge/>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2059" w:type="dxa"/>
            <w:vMerge/>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3746" w:type="dxa"/>
            <w:gridSpan w:val="4"/>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Электроэнергия</w:t>
            </w:r>
          </w:p>
        </w:tc>
        <w:tc>
          <w:tcPr>
            <w:tcW w:w="3544" w:type="dxa"/>
            <w:gridSpan w:val="5"/>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Тепловая энергия</w:t>
            </w:r>
          </w:p>
        </w:tc>
        <w:tc>
          <w:tcPr>
            <w:tcW w:w="1843" w:type="dxa"/>
            <w:gridSpan w:val="2"/>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Газ</w:t>
            </w:r>
          </w:p>
        </w:tc>
        <w:tc>
          <w:tcPr>
            <w:tcW w:w="4323" w:type="dxa"/>
            <w:gridSpan w:val="4"/>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Вода</w:t>
            </w:r>
          </w:p>
        </w:tc>
      </w:tr>
      <w:tr w:rsidR="00710878" w:rsidRPr="00710878" w:rsidTr="00F85FC7">
        <w:tc>
          <w:tcPr>
            <w:tcW w:w="469" w:type="dxa"/>
            <w:vMerge/>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2059" w:type="dxa"/>
            <w:vMerge/>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1762"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Установлено</w:t>
            </w:r>
          </w:p>
        </w:tc>
        <w:tc>
          <w:tcPr>
            <w:tcW w:w="1984"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Потребность</w:t>
            </w:r>
          </w:p>
        </w:tc>
        <w:tc>
          <w:tcPr>
            <w:tcW w:w="1560"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Установлено</w:t>
            </w:r>
          </w:p>
        </w:tc>
        <w:tc>
          <w:tcPr>
            <w:tcW w:w="1984" w:type="dxa"/>
            <w:gridSpan w:val="3"/>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Потребность</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Установлено</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Потребность</w:t>
            </w:r>
          </w:p>
        </w:tc>
        <w:tc>
          <w:tcPr>
            <w:tcW w:w="1843" w:type="dxa"/>
            <w:gridSpan w:val="2"/>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Установлено</w:t>
            </w:r>
          </w:p>
        </w:tc>
        <w:tc>
          <w:tcPr>
            <w:tcW w:w="2480"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Потребность</w:t>
            </w:r>
          </w:p>
        </w:tc>
      </w:tr>
      <w:tr w:rsidR="00710878" w:rsidRPr="00710878" w:rsidTr="00F85FC7">
        <w:trPr>
          <w:trHeight w:val="200"/>
        </w:trPr>
        <w:tc>
          <w:tcPr>
            <w:tcW w:w="469" w:type="dxa"/>
            <w:vMerge/>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2059" w:type="dxa"/>
            <w:vMerge/>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770" w:type="dxa"/>
            <w:vMerge w:val="restart"/>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Общедомовые</w:t>
            </w:r>
          </w:p>
        </w:tc>
        <w:tc>
          <w:tcPr>
            <w:tcW w:w="992" w:type="dxa"/>
            <w:vMerge w:val="restart"/>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Индивидуальные</w:t>
            </w:r>
          </w:p>
        </w:tc>
        <w:tc>
          <w:tcPr>
            <w:tcW w:w="992" w:type="dxa"/>
            <w:vMerge w:val="restart"/>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Общедомовые</w:t>
            </w:r>
          </w:p>
        </w:tc>
        <w:tc>
          <w:tcPr>
            <w:tcW w:w="992" w:type="dxa"/>
            <w:vMerge w:val="restart"/>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Индивидуальные</w:t>
            </w:r>
          </w:p>
        </w:tc>
        <w:tc>
          <w:tcPr>
            <w:tcW w:w="3544" w:type="dxa"/>
            <w:gridSpan w:val="5"/>
            <w:tcBorders>
              <w:bottom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Общедомовые</w:t>
            </w:r>
          </w:p>
        </w:tc>
        <w:tc>
          <w:tcPr>
            <w:tcW w:w="1843" w:type="dxa"/>
            <w:gridSpan w:val="2"/>
            <w:vMerge w:val="restart"/>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Индивидуальные</w:t>
            </w:r>
          </w:p>
        </w:tc>
        <w:tc>
          <w:tcPr>
            <w:tcW w:w="850" w:type="dxa"/>
            <w:vMerge w:val="restart"/>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Общедомовые</w:t>
            </w:r>
          </w:p>
        </w:tc>
        <w:tc>
          <w:tcPr>
            <w:tcW w:w="993" w:type="dxa"/>
            <w:vMerge w:val="restart"/>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Индивидуальные</w:t>
            </w:r>
          </w:p>
        </w:tc>
        <w:tc>
          <w:tcPr>
            <w:tcW w:w="850" w:type="dxa"/>
            <w:vMerge w:val="restart"/>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Общедомовые</w:t>
            </w:r>
          </w:p>
        </w:tc>
        <w:tc>
          <w:tcPr>
            <w:tcW w:w="1630" w:type="dxa"/>
            <w:vMerge w:val="restart"/>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Индивидуальные</w:t>
            </w:r>
          </w:p>
        </w:tc>
      </w:tr>
      <w:tr w:rsidR="00710878" w:rsidRPr="00710878" w:rsidTr="00F85FC7">
        <w:trPr>
          <w:trHeight w:val="266"/>
        </w:trPr>
        <w:tc>
          <w:tcPr>
            <w:tcW w:w="469" w:type="dxa"/>
            <w:vMerge/>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Merge/>
          </w:tcPr>
          <w:p w:rsidR="00710878" w:rsidRPr="00710878" w:rsidRDefault="00710878" w:rsidP="00F85FC7">
            <w:pPr>
              <w:spacing w:after="0" w:line="240" w:lineRule="auto"/>
              <w:rPr>
                <w:rFonts w:ascii="Times New Roman" w:hAnsi="Times New Roman" w:cs="Times New Roman"/>
                <w:b/>
                <w:sz w:val="24"/>
                <w:szCs w:val="24"/>
              </w:rPr>
            </w:pPr>
          </w:p>
        </w:tc>
        <w:tc>
          <w:tcPr>
            <w:tcW w:w="770" w:type="dxa"/>
            <w:vMerge/>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Merge/>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Merge/>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Merge/>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top w:val="single" w:sz="4" w:space="0" w:color="auto"/>
              <w:right w:val="single" w:sz="4" w:space="0" w:color="auto"/>
            </w:tcBorders>
            <w:vAlign w:val="center"/>
          </w:tcPr>
          <w:p w:rsidR="00710878" w:rsidRPr="00710878" w:rsidRDefault="00F85FC7" w:rsidP="00F85FC7">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Отопл</w:t>
            </w:r>
            <w:proofErr w:type="spellEnd"/>
          </w:p>
        </w:tc>
        <w:tc>
          <w:tcPr>
            <w:tcW w:w="722" w:type="dxa"/>
            <w:gridSpan w:val="2"/>
            <w:tcBorders>
              <w:top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ГВС</w:t>
            </w:r>
          </w:p>
        </w:tc>
        <w:tc>
          <w:tcPr>
            <w:tcW w:w="1121" w:type="dxa"/>
            <w:tcBorders>
              <w:top w:val="single" w:sz="4" w:space="0" w:color="auto"/>
              <w:left w:val="single" w:sz="4" w:space="0" w:color="auto"/>
              <w:right w:val="single" w:sz="4" w:space="0" w:color="auto"/>
            </w:tcBorders>
            <w:vAlign w:val="center"/>
          </w:tcPr>
          <w:p w:rsidR="00710878" w:rsidRPr="00710878" w:rsidRDefault="00F85FC7" w:rsidP="00F85FC7">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Отопл</w:t>
            </w:r>
            <w:proofErr w:type="spellEnd"/>
          </w:p>
        </w:tc>
        <w:tc>
          <w:tcPr>
            <w:tcW w:w="850" w:type="dxa"/>
            <w:tcBorders>
              <w:top w:val="single" w:sz="4" w:space="0" w:color="auto"/>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ГВС</w:t>
            </w:r>
          </w:p>
        </w:tc>
        <w:tc>
          <w:tcPr>
            <w:tcW w:w="1843" w:type="dxa"/>
            <w:gridSpan w:val="2"/>
            <w:vMerge/>
            <w:tcBorders>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vMerge/>
            <w:tcBorders>
              <w:left w:val="single" w:sz="4" w:space="0" w:color="auto"/>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vMerge/>
            <w:tcBorders>
              <w:left w:val="single" w:sz="4" w:space="0" w:color="auto"/>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vMerge/>
            <w:tcBorders>
              <w:left w:val="single" w:sz="4" w:space="0" w:color="auto"/>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vMerge/>
            <w:tcBorders>
              <w:lef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rPr>
          <w:trHeight w:val="266"/>
        </w:trPr>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4813" w:type="dxa"/>
            <w:gridSpan w:val="4"/>
          </w:tcPr>
          <w:p w:rsidR="00710878" w:rsidRPr="00710878" w:rsidRDefault="00710878" w:rsidP="00F85FC7">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b/>
                <w:sz w:val="24"/>
                <w:szCs w:val="24"/>
              </w:rPr>
              <w:t>Трубчевское</w:t>
            </w:r>
            <w:proofErr w:type="spellEnd"/>
            <w:r w:rsidRPr="00710878">
              <w:rPr>
                <w:rFonts w:ascii="Times New Roman" w:hAnsi="Times New Roman" w:cs="Times New Roman"/>
                <w:b/>
                <w:sz w:val="24"/>
                <w:szCs w:val="24"/>
              </w:rPr>
              <w:t xml:space="preserve"> городское поселение</w:t>
            </w:r>
          </w:p>
        </w:tc>
        <w:tc>
          <w:tcPr>
            <w:tcW w:w="992" w:type="dxa"/>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top w:val="single" w:sz="4" w:space="0" w:color="auto"/>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top w:val="single" w:sz="4" w:space="0" w:color="auto"/>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top w:val="single" w:sz="4" w:space="0" w:color="auto"/>
              <w:left w:val="single" w:sz="4" w:space="0" w:color="auto"/>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1843" w:type="dxa"/>
            <w:gridSpan w:val="2"/>
            <w:tcBorders>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b/>
                <w:sz w:val="24"/>
                <w:szCs w:val="24"/>
              </w:rPr>
            </w:pPr>
            <w:r w:rsidRPr="00710878">
              <w:rPr>
                <w:rFonts w:ascii="Times New Roman" w:hAnsi="Times New Roman" w:cs="Times New Roman"/>
                <w:b/>
                <w:sz w:val="24"/>
                <w:szCs w:val="24"/>
              </w:rPr>
              <w:t>ООО «</w:t>
            </w:r>
            <w:proofErr w:type="spellStart"/>
            <w:r w:rsidRPr="00710878">
              <w:rPr>
                <w:rFonts w:ascii="Times New Roman" w:hAnsi="Times New Roman" w:cs="Times New Roman"/>
                <w:b/>
                <w:sz w:val="24"/>
                <w:szCs w:val="24"/>
              </w:rPr>
              <w:t>Трубчевский</w:t>
            </w:r>
            <w:proofErr w:type="spellEnd"/>
            <w:r w:rsidRPr="00710878">
              <w:rPr>
                <w:rFonts w:ascii="Times New Roman" w:hAnsi="Times New Roman" w:cs="Times New Roman"/>
                <w:b/>
                <w:sz w:val="24"/>
                <w:szCs w:val="24"/>
              </w:rPr>
              <w:t xml:space="preserve"> </w:t>
            </w:r>
            <w:proofErr w:type="spellStart"/>
            <w:r w:rsidRPr="00710878">
              <w:rPr>
                <w:rFonts w:ascii="Times New Roman" w:hAnsi="Times New Roman" w:cs="Times New Roman"/>
                <w:b/>
                <w:sz w:val="24"/>
                <w:szCs w:val="24"/>
              </w:rPr>
              <w:t>жилкомхоз</w:t>
            </w:r>
            <w:proofErr w:type="spellEnd"/>
            <w:r w:rsidRPr="00710878">
              <w:rPr>
                <w:rFonts w:ascii="Times New Roman" w:hAnsi="Times New Roman" w:cs="Times New Roman"/>
                <w:b/>
                <w:sz w:val="24"/>
                <w:szCs w:val="24"/>
              </w:rPr>
              <w:t>»</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Луначарского,45</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58</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Луначарского,47</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Луначарского,49</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64</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Луначарского,76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89</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Луначарского,76 а</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.Л</w:t>
            </w:r>
            <w:proofErr w:type="gramEnd"/>
            <w:r w:rsidRPr="00710878">
              <w:rPr>
                <w:rFonts w:ascii="Times New Roman" w:hAnsi="Times New Roman" w:cs="Times New Roman"/>
                <w:sz w:val="24"/>
                <w:szCs w:val="24"/>
              </w:rPr>
              <w:t>енина,121</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.Л</w:t>
            </w:r>
            <w:proofErr w:type="gramEnd"/>
            <w:r w:rsidRPr="00710878">
              <w:rPr>
                <w:rFonts w:ascii="Times New Roman" w:hAnsi="Times New Roman" w:cs="Times New Roman"/>
                <w:sz w:val="24"/>
                <w:szCs w:val="24"/>
              </w:rPr>
              <w:t>енина,79</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.Л</w:t>
            </w:r>
            <w:proofErr w:type="gramEnd"/>
            <w:r w:rsidRPr="00710878">
              <w:rPr>
                <w:rFonts w:ascii="Times New Roman" w:hAnsi="Times New Roman" w:cs="Times New Roman"/>
                <w:sz w:val="24"/>
                <w:szCs w:val="24"/>
              </w:rPr>
              <w:t>енина,84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рицкого,50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рицкого,55</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рицкого,63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рицкого,33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рицкого,35</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рицкого,35а</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рянская,52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рянская,50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рянская,44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рянская,46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67</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рянская,48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65</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рянская,66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рянская,62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рянская,88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рянская,64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59</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рянская,47</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89</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ул.3-го Интернационала,132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ул.3-го Интернационала,93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.Ф</w:t>
            </w:r>
            <w:proofErr w:type="gramEnd"/>
            <w:r w:rsidRPr="00710878">
              <w:rPr>
                <w:rFonts w:ascii="Times New Roman" w:hAnsi="Times New Roman" w:cs="Times New Roman"/>
                <w:sz w:val="24"/>
                <w:szCs w:val="24"/>
              </w:rPr>
              <w:t>рунзе, 1</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144</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оветская ,53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оветская ,51</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евская</w:t>
            </w:r>
            <w:proofErr w:type="spellEnd"/>
            <w:r w:rsidRPr="00710878">
              <w:rPr>
                <w:rFonts w:ascii="Times New Roman" w:hAnsi="Times New Roman" w:cs="Times New Roman"/>
                <w:sz w:val="24"/>
                <w:szCs w:val="24"/>
              </w:rPr>
              <w:t xml:space="preserve"> ,12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оветская ,18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87</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оровского 27А</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евская</w:t>
            </w:r>
            <w:proofErr w:type="spellEnd"/>
            <w:r w:rsidRPr="00710878">
              <w:rPr>
                <w:rFonts w:ascii="Times New Roman" w:hAnsi="Times New Roman" w:cs="Times New Roman"/>
                <w:sz w:val="24"/>
                <w:szCs w:val="24"/>
              </w:rPr>
              <w:t xml:space="preserve"> ,10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59</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.К</w:t>
            </w:r>
            <w:proofErr w:type="gramEnd"/>
            <w:r w:rsidRPr="00710878">
              <w:rPr>
                <w:rFonts w:ascii="Times New Roman" w:hAnsi="Times New Roman" w:cs="Times New Roman"/>
                <w:sz w:val="24"/>
                <w:szCs w:val="24"/>
              </w:rPr>
              <w:t>омсомольская , 40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.К</w:t>
            </w:r>
            <w:proofErr w:type="gramEnd"/>
            <w:r w:rsidRPr="00710878">
              <w:rPr>
                <w:rFonts w:ascii="Times New Roman" w:hAnsi="Times New Roman" w:cs="Times New Roman"/>
                <w:sz w:val="24"/>
                <w:szCs w:val="24"/>
              </w:rPr>
              <w:t>омсомольская,42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.К</w:t>
            </w:r>
            <w:proofErr w:type="gramEnd"/>
            <w:r w:rsidRPr="00710878">
              <w:rPr>
                <w:rFonts w:ascii="Times New Roman" w:hAnsi="Times New Roman" w:cs="Times New Roman"/>
                <w:sz w:val="24"/>
                <w:szCs w:val="24"/>
              </w:rPr>
              <w:t>омсомольская,44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.К</w:t>
            </w:r>
            <w:proofErr w:type="gramEnd"/>
            <w:r w:rsidRPr="00710878">
              <w:rPr>
                <w:rFonts w:ascii="Times New Roman" w:hAnsi="Times New Roman" w:cs="Times New Roman"/>
                <w:sz w:val="24"/>
                <w:szCs w:val="24"/>
              </w:rPr>
              <w:t>омсомольска</w:t>
            </w:r>
            <w:r w:rsidRPr="00710878">
              <w:rPr>
                <w:rFonts w:ascii="Times New Roman" w:hAnsi="Times New Roman" w:cs="Times New Roman"/>
                <w:sz w:val="24"/>
                <w:szCs w:val="24"/>
              </w:rPr>
              <w:lastRenderedPageBreak/>
              <w:t>я,46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lastRenderedPageBreak/>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.К</w:t>
            </w:r>
            <w:proofErr w:type="gramEnd"/>
            <w:r w:rsidRPr="00710878">
              <w:rPr>
                <w:rFonts w:ascii="Times New Roman" w:hAnsi="Times New Roman" w:cs="Times New Roman"/>
                <w:sz w:val="24"/>
                <w:szCs w:val="24"/>
              </w:rPr>
              <w:t>омсомольская,52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.К</w:t>
            </w:r>
            <w:proofErr w:type="gramEnd"/>
            <w:r w:rsidRPr="00710878">
              <w:rPr>
                <w:rFonts w:ascii="Times New Roman" w:hAnsi="Times New Roman" w:cs="Times New Roman"/>
                <w:sz w:val="24"/>
                <w:szCs w:val="24"/>
              </w:rPr>
              <w:t>омсомольская,60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.К</w:t>
            </w:r>
            <w:proofErr w:type="gramEnd"/>
            <w:r w:rsidRPr="00710878">
              <w:rPr>
                <w:rFonts w:ascii="Times New Roman" w:hAnsi="Times New Roman" w:cs="Times New Roman"/>
                <w:sz w:val="24"/>
                <w:szCs w:val="24"/>
              </w:rPr>
              <w:t>омсомольская,58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.К</w:t>
            </w:r>
            <w:proofErr w:type="gramEnd"/>
            <w:r w:rsidRPr="00710878">
              <w:rPr>
                <w:rFonts w:ascii="Times New Roman" w:hAnsi="Times New Roman" w:cs="Times New Roman"/>
                <w:sz w:val="24"/>
                <w:szCs w:val="24"/>
              </w:rPr>
              <w:t>омсомольская ,33А</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.К</w:t>
            </w:r>
            <w:proofErr w:type="gramEnd"/>
            <w:r w:rsidRPr="00710878">
              <w:rPr>
                <w:rFonts w:ascii="Times New Roman" w:hAnsi="Times New Roman" w:cs="Times New Roman"/>
                <w:sz w:val="24"/>
                <w:szCs w:val="24"/>
              </w:rPr>
              <w:t>омсомольская,56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етеранов,3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етеранов,5</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етеранов,7</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етеранов,1</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олодарского 4А</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65</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олодарского 4Г</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86</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72</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Ген-Петрова,23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85</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.П</w:t>
            </w:r>
            <w:proofErr w:type="gramEnd"/>
            <w:r w:rsidRPr="00710878">
              <w:rPr>
                <w:rFonts w:ascii="Times New Roman" w:hAnsi="Times New Roman" w:cs="Times New Roman"/>
                <w:sz w:val="24"/>
                <w:szCs w:val="24"/>
              </w:rPr>
              <w:t>олевая,20А</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3-го Интернационала,134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.З</w:t>
            </w:r>
            <w:proofErr w:type="gramEnd"/>
            <w:r w:rsidRPr="00710878">
              <w:rPr>
                <w:rFonts w:ascii="Times New Roman" w:hAnsi="Times New Roman" w:cs="Times New Roman"/>
                <w:sz w:val="24"/>
                <w:szCs w:val="24"/>
              </w:rPr>
              <w:t>аводская,1</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45</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44</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.З</w:t>
            </w:r>
            <w:proofErr w:type="gramEnd"/>
            <w:r w:rsidRPr="00710878">
              <w:rPr>
                <w:rFonts w:ascii="Times New Roman" w:hAnsi="Times New Roman" w:cs="Times New Roman"/>
                <w:sz w:val="24"/>
                <w:szCs w:val="24"/>
              </w:rPr>
              <w:t>аводская,3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.З</w:t>
            </w:r>
            <w:proofErr w:type="gramEnd"/>
            <w:r w:rsidRPr="00710878">
              <w:rPr>
                <w:rFonts w:ascii="Times New Roman" w:hAnsi="Times New Roman" w:cs="Times New Roman"/>
                <w:sz w:val="24"/>
                <w:szCs w:val="24"/>
              </w:rPr>
              <w:t>аводская,5</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77</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.З</w:t>
            </w:r>
            <w:proofErr w:type="gramEnd"/>
            <w:r w:rsidRPr="00710878">
              <w:rPr>
                <w:rFonts w:ascii="Times New Roman" w:hAnsi="Times New Roman" w:cs="Times New Roman"/>
                <w:sz w:val="24"/>
                <w:szCs w:val="24"/>
              </w:rPr>
              <w:t>аводская,4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89</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рицкого,25</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рицкого,27</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w:t>
            </w: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рицкого,29</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.Н</w:t>
            </w:r>
            <w:proofErr w:type="gramEnd"/>
            <w:r w:rsidRPr="00710878">
              <w:rPr>
                <w:rFonts w:ascii="Times New Roman" w:hAnsi="Times New Roman" w:cs="Times New Roman"/>
                <w:sz w:val="24"/>
                <w:szCs w:val="24"/>
              </w:rPr>
              <w:t>овая ,6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w:t>
            </w: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.А</w:t>
            </w:r>
            <w:proofErr w:type="gramEnd"/>
            <w:r w:rsidRPr="00710878">
              <w:rPr>
                <w:rFonts w:ascii="Times New Roman" w:hAnsi="Times New Roman" w:cs="Times New Roman"/>
                <w:sz w:val="24"/>
                <w:szCs w:val="24"/>
              </w:rPr>
              <w:t>ндреева,1</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.А</w:t>
            </w:r>
            <w:proofErr w:type="gramEnd"/>
            <w:r w:rsidRPr="00710878">
              <w:rPr>
                <w:rFonts w:ascii="Times New Roman" w:hAnsi="Times New Roman" w:cs="Times New Roman"/>
                <w:sz w:val="24"/>
                <w:szCs w:val="24"/>
              </w:rPr>
              <w:t>ндреева,3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.А</w:t>
            </w:r>
            <w:proofErr w:type="gramEnd"/>
            <w:r w:rsidRPr="00710878">
              <w:rPr>
                <w:rFonts w:ascii="Times New Roman" w:hAnsi="Times New Roman" w:cs="Times New Roman"/>
                <w:sz w:val="24"/>
                <w:szCs w:val="24"/>
              </w:rPr>
              <w:t>ндреева,9</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w:t>
            </w: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.Л</w:t>
            </w:r>
            <w:proofErr w:type="gramEnd"/>
            <w:r w:rsidRPr="00710878">
              <w:rPr>
                <w:rFonts w:ascii="Times New Roman" w:hAnsi="Times New Roman" w:cs="Times New Roman"/>
                <w:sz w:val="24"/>
                <w:szCs w:val="24"/>
              </w:rPr>
              <w:t>унаяарского,102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.Л</w:t>
            </w:r>
            <w:proofErr w:type="gramEnd"/>
            <w:r w:rsidRPr="00710878">
              <w:rPr>
                <w:rFonts w:ascii="Times New Roman" w:hAnsi="Times New Roman" w:cs="Times New Roman"/>
                <w:sz w:val="24"/>
                <w:szCs w:val="24"/>
              </w:rPr>
              <w:t>енина,67</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.Л</w:t>
            </w:r>
            <w:proofErr w:type="gramEnd"/>
            <w:r w:rsidRPr="00710878">
              <w:rPr>
                <w:rFonts w:ascii="Times New Roman" w:hAnsi="Times New Roman" w:cs="Times New Roman"/>
                <w:sz w:val="24"/>
                <w:szCs w:val="24"/>
              </w:rPr>
              <w:t>енина,65</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.Л</w:t>
            </w:r>
            <w:proofErr w:type="gramEnd"/>
            <w:r w:rsidRPr="00710878">
              <w:rPr>
                <w:rFonts w:ascii="Times New Roman" w:hAnsi="Times New Roman" w:cs="Times New Roman"/>
                <w:sz w:val="24"/>
                <w:szCs w:val="24"/>
              </w:rPr>
              <w:t>енина,63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.Л</w:t>
            </w:r>
            <w:proofErr w:type="gramEnd"/>
            <w:r w:rsidRPr="00710878">
              <w:rPr>
                <w:rFonts w:ascii="Times New Roman" w:hAnsi="Times New Roman" w:cs="Times New Roman"/>
                <w:sz w:val="24"/>
                <w:szCs w:val="24"/>
              </w:rPr>
              <w:t>унаяарского,138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.Л</w:t>
            </w:r>
            <w:proofErr w:type="gramEnd"/>
            <w:r w:rsidRPr="00710878">
              <w:rPr>
                <w:rFonts w:ascii="Times New Roman" w:hAnsi="Times New Roman" w:cs="Times New Roman"/>
                <w:sz w:val="24"/>
                <w:szCs w:val="24"/>
              </w:rPr>
              <w:t>унаяарского,75</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адовая,42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.Ф</w:t>
            </w:r>
            <w:proofErr w:type="gramEnd"/>
            <w:r w:rsidRPr="00710878">
              <w:rPr>
                <w:rFonts w:ascii="Times New Roman" w:hAnsi="Times New Roman" w:cs="Times New Roman"/>
                <w:sz w:val="24"/>
                <w:szCs w:val="24"/>
              </w:rPr>
              <w:t>окина,4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вердлова,60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вердлова,48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пл</w:t>
            </w:r>
            <w:proofErr w:type="gramStart"/>
            <w:r w:rsidRPr="00710878">
              <w:rPr>
                <w:rFonts w:ascii="Times New Roman" w:hAnsi="Times New Roman" w:cs="Times New Roman"/>
                <w:sz w:val="24"/>
                <w:szCs w:val="24"/>
              </w:rPr>
              <w:t>.К</w:t>
            </w:r>
            <w:proofErr w:type="gramEnd"/>
            <w:r w:rsidRPr="00710878">
              <w:rPr>
                <w:rFonts w:ascii="Times New Roman" w:hAnsi="Times New Roman" w:cs="Times New Roman"/>
                <w:sz w:val="24"/>
                <w:szCs w:val="24"/>
              </w:rPr>
              <w:t>расноармейская,14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ул.3-го Интернационала,116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ул.3-го Интернационала,92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олодарского,23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олодарского,80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олодарского,76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.Л</w:t>
            </w:r>
            <w:proofErr w:type="gramEnd"/>
            <w:r w:rsidRPr="00710878">
              <w:rPr>
                <w:rFonts w:ascii="Times New Roman" w:hAnsi="Times New Roman" w:cs="Times New Roman"/>
                <w:sz w:val="24"/>
                <w:szCs w:val="24"/>
              </w:rPr>
              <w:t>есная ,18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олодарского,80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олодарского,</w:t>
            </w:r>
            <w:r w:rsidRPr="00710878">
              <w:rPr>
                <w:rFonts w:ascii="Times New Roman" w:hAnsi="Times New Roman" w:cs="Times New Roman"/>
                <w:sz w:val="24"/>
                <w:szCs w:val="24"/>
              </w:rPr>
              <w:lastRenderedPageBreak/>
              <w:t>76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оветская ,69</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оветская ,71</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рянская,110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рянская,67</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рянская,38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рянская,92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рянская,119</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3-го Интернационала,116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.Н</w:t>
            </w:r>
            <w:proofErr w:type="gramEnd"/>
            <w:r w:rsidRPr="00710878">
              <w:rPr>
                <w:rFonts w:ascii="Times New Roman" w:hAnsi="Times New Roman" w:cs="Times New Roman"/>
                <w:sz w:val="24"/>
                <w:szCs w:val="24"/>
              </w:rPr>
              <w:t>абережная,13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.Н</w:t>
            </w:r>
            <w:proofErr w:type="gramEnd"/>
            <w:r w:rsidRPr="00710878">
              <w:rPr>
                <w:rFonts w:ascii="Times New Roman" w:hAnsi="Times New Roman" w:cs="Times New Roman"/>
                <w:sz w:val="24"/>
                <w:szCs w:val="24"/>
              </w:rPr>
              <w:t>абережная,14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.Н</w:t>
            </w:r>
            <w:proofErr w:type="gramEnd"/>
            <w:r w:rsidRPr="00710878">
              <w:rPr>
                <w:rFonts w:ascii="Times New Roman" w:hAnsi="Times New Roman" w:cs="Times New Roman"/>
                <w:sz w:val="24"/>
                <w:szCs w:val="24"/>
              </w:rPr>
              <w:t>абережная,17</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рицкого,10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рицкого,49</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 ,126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 ,70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 ,96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.Б</w:t>
            </w:r>
            <w:proofErr w:type="gramEnd"/>
            <w:r w:rsidRPr="00710878">
              <w:rPr>
                <w:rFonts w:ascii="Times New Roman" w:hAnsi="Times New Roman" w:cs="Times New Roman"/>
                <w:sz w:val="24"/>
                <w:szCs w:val="24"/>
              </w:rPr>
              <w:t>рянская ,76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олодарского,44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Ст</w:t>
            </w:r>
            <w:proofErr w:type="gramStart"/>
            <w:r w:rsidRPr="00710878">
              <w:rPr>
                <w:rFonts w:ascii="Times New Roman" w:hAnsi="Times New Roman" w:cs="Times New Roman"/>
                <w:sz w:val="24"/>
                <w:szCs w:val="24"/>
              </w:rPr>
              <w:t>.Р</w:t>
            </w:r>
            <w:proofErr w:type="gramEnd"/>
            <w:r w:rsidRPr="00710878">
              <w:rPr>
                <w:rFonts w:ascii="Times New Roman" w:hAnsi="Times New Roman" w:cs="Times New Roman"/>
                <w:sz w:val="24"/>
                <w:szCs w:val="24"/>
              </w:rPr>
              <w:t>азина ,1</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.П</w:t>
            </w:r>
            <w:proofErr w:type="gramEnd"/>
            <w:r w:rsidRPr="00710878">
              <w:rPr>
                <w:rFonts w:ascii="Times New Roman" w:hAnsi="Times New Roman" w:cs="Times New Roman"/>
                <w:sz w:val="24"/>
                <w:szCs w:val="24"/>
              </w:rPr>
              <w:t>олевая ,26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.М</w:t>
            </w:r>
            <w:proofErr w:type="gramEnd"/>
            <w:r w:rsidRPr="00710878">
              <w:rPr>
                <w:rFonts w:ascii="Times New Roman" w:hAnsi="Times New Roman" w:cs="Times New Roman"/>
                <w:sz w:val="24"/>
                <w:szCs w:val="24"/>
              </w:rPr>
              <w:t>илиаративная</w:t>
            </w:r>
            <w:proofErr w:type="spellEnd"/>
            <w:r w:rsidRPr="00710878">
              <w:rPr>
                <w:rFonts w:ascii="Times New Roman" w:hAnsi="Times New Roman" w:cs="Times New Roman"/>
                <w:sz w:val="24"/>
                <w:szCs w:val="24"/>
              </w:rPr>
              <w:t xml:space="preserve"> 4/2 </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proofErr w:type="spellStart"/>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.М</w:t>
            </w:r>
            <w:proofErr w:type="gramEnd"/>
            <w:r w:rsidRPr="00710878">
              <w:rPr>
                <w:rFonts w:ascii="Times New Roman" w:hAnsi="Times New Roman" w:cs="Times New Roman"/>
                <w:sz w:val="24"/>
                <w:szCs w:val="24"/>
              </w:rPr>
              <w:t>илиаративная</w:t>
            </w:r>
            <w:proofErr w:type="spellEnd"/>
            <w:r w:rsidRPr="00710878">
              <w:rPr>
                <w:rFonts w:ascii="Times New Roman" w:hAnsi="Times New Roman" w:cs="Times New Roman"/>
                <w:sz w:val="24"/>
                <w:szCs w:val="24"/>
              </w:rPr>
              <w:t xml:space="preserve"> 2/2 </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лавянская ,23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.У</w:t>
            </w:r>
            <w:proofErr w:type="gramEnd"/>
            <w:r w:rsidRPr="00710878">
              <w:rPr>
                <w:rFonts w:ascii="Times New Roman" w:hAnsi="Times New Roman" w:cs="Times New Roman"/>
                <w:sz w:val="24"/>
                <w:szCs w:val="24"/>
              </w:rPr>
              <w:t>рицкого ,28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.М</w:t>
            </w:r>
            <w:proofErr w:type="gramEnd"/>
            <w:r w:rsidRPr="00710878">
              <w:rPr>
                <w:rFonts w:ascii="Times New Roman" w:hAnsi="Times New Roman" w:cs="Times New Roman"/>
                <w:sz w:val="24"/>
                <w:szCs w:val="24"/>
              </w:rPr>
              <w:t>олодежная,8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vAlign w:val="center"/>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.З</w:t>
            </w:r>
            <w:proofErr w:type="gramEnd"/>
            <w:r w:rsidRPr="00710878">
              <w:rPr>
                <w:rFonts w:ascii="Times New Roman" w:hAnsi="Times New Roman" w:cs="Times New Roman"/>
                <w:sz w:val="24"/>
                <w:szCs w:val="24"/>
              </w:rPr>
              <w:t>аводская,2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90</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90</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90</w:t>
            </w: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4813" w:type="dxa"/>
            <w:gridSpan w:val="4"/>
            <w:vAlign w:val="center"/>
          </w:tcPr>
          <w:p w:rsidR="00710878" w:rsidRPr="00710878" w:rsidRDefault="00710878" w:rsidP="00F85FC7">
            <w:pPr>
              <w:spacing w:after="0" w:line="240" w:lineRule="auto"/>
              <w:jc w:val="center"/>
              <w:rPr>
                <w:rFonts w:ascii="Times New Roman" w:hAnsi="Times New Roman" w:cs="Times New Roman"/>
                <w:b/>
                <w:sz w:val="24"/>
                <w:szCs w:val="24"/>
              </w:rPr>
            </w:pPr>
            <w:proofErr w:type="spellStart"/>
            <w:r w:rsidRPr="00710878">
              <w:rPr>
                <w:rFonts w:ascii="Times New Roman" w:hAnsi="Times New Roman" w:cs="Times New Roman"/>
                <w:b/>
                <w:sz w:val="24"/>
                <w:szCs w:val="24"/>
              </w:rPr>
              <w:t>Белоберезковское</w:t>
            </w:r>
            <w:proofErr w:type="spellEnd"/>
            <w:r w:rsidRPr="00710878">
              <w:rPr>
                <w:rFonts w:ascii="Times New Roman" w:hAnsi="Times New Roman" w:cs="Times New Roman"/>
                <w:b/>
                <w:sz w:val="24"/>
                <w:szCs w:val="24"/>
              </w:rPr>
              <w:t xml:space="preserve"> городское поселение</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spacing w:after="0" w:line="240" w:lineRule="auto"/>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b/>
                <w:sz w:val="24"/>
                <w:szCs w:val="24"/>
              </w:rPr>
            </w:pPr>
            <w:r w:rsidRPr="00710878">
              <w:rPr>
                <w:rFonts w:ascii="Times New Roman" w:hAnsi="Times New Roman" w:cs="Times New Roman"/>
                <w:b/>
                <w:sz w:val="24"/>
                <w:szCs w:val="24"/>
              </w:rPr>
              <w:t>ООО «УК «</w:t>
            </w:r>
            <w:proofErr w:type="spellStart"/>
            <w:r w:rsidRPr="00710878">
              <w:rPr>
                <w:rFonts w:ascii="Times New Roman" w:hAnsi="Times New Roman" w:cs="Times New Roman"/>
                <w:b/>
                <w:sz w:val="24"/>
                <w:szCs w:val="24"/>
              </w:rPr>
              <w:t>Ремкомплекс</w:t>
            </w:r>
            <w:proofErr w:type="spellEnd"/>
            <w:r w:rsidRPr="00710878">
              <w:rPr>
                <w:rFonts w:ascii="Times New Roman" w:hAnsi="Times New Roman" w:cs="Times New Roman"/>
                <w:b/>
                <w:sz w:val="24"/>
                <w:szCs w:val="24"/>
              </w:rPr>
              <w:t>»</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 21</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722" w:type="dxa"/>
            <w:gridSpan w:val="2"/>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76</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64</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 19</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94</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94</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29</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65</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Партизанская, 12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195</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194</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165</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Ленина,11</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96</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90</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Ленина,13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62</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Ленина,15</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67</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67</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56</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Ленина,17</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97</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96</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83</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Ленина,30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97</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93</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Ленина,32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75</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74</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62</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Ленина,20 а</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Партизанская, 10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70</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Партизанская, 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Набережная, 32 а</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59</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49</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Калинина, 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Калинина, 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Калинина, 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Калинина, 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.К</w:t>
            </w:r>
            <w:proofErr w:type="gramEnd"/>
            <w:r w:rsidRPr="00710878">
              <w:rPr>
                <w:rFonts w:ascii="Times New Roman" w:hAnsi="Times New Roman" w:cs="Times New Roman"/>
                <w:sz w:val="24"/>
                <w:szCs w:val="24"/>
              </w:rPr>
              <w:t>алинина, 10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.К</w:t>
            </w:r>
            <w:proofErr w:type="gramEnd"/>
            <w:r w:rsidRPr="00710878">
              <w:rPr>
                <w:rFonts w:ascii="Times New Roman" w:hAnsi="Times New Roman" w:cs="Times New Roman"/>
                <w:sz w:val="24"/>
                <w:szCs w:val="24"/>
              </w:rPr>
              <w:t>алинина, 14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tcBorders>
              <w:top w:val="nil"/>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Ленина,7</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Ленина,1</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Ленина,9</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Ленина,10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Ленина,14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Ленина,16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Ленина,18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Ленина,20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Ленина,22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Ленина,24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Ленина,26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Первомайская, 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Первомайская, 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Первомайская, 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Первомайская, 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Первомайская, 10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Набережная, 24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Набережная, 26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Набережная, 28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Набережная, 30</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29</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Партизанская, 1</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Партизанская, 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 xml:space="preserve">ул. Партизанская, </w:t>
            </w:r>
            <w:r w:rsidRPr="00710878">
              <w:rPr>
                <w:rFonts w:ascii="Times New Roman" w:hAnsi="Times New Roman" w:cs="Times New Roman"/>
                <w:sz w:val="24"/>
                <w:szCs w:val="24"/>
              </w:rPr>
              <w:lastRenderedPageBreak/>
              <w:t>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Партизанская, 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Чапаева, 1</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Чапаева, 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Чапаева, 3</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Чапаева, 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Чапаева, 5</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Чапаева, 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Чапаева, 7</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Чапаева, 9</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.З</w:t>
            </w:r>
            <w:proofErr w:type="gramEnd"/>
            <w:r w:rsidRPr="00710878">
              <w:rPr>
                <w:rFonts w:ascii="Times New Roman" w:hAnsi="Times New Roman" w:cs="Times New Roman"/>
                <w:sz w:val="24"/>
                <w:szCs w:val="24"/>
              </w:rPr>
              <w:t>аводская, 47</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.З</w:t>
            </w:r>
            <w:proofErr w:type="gramEnd"/>
            <w:r w:rsidRPr="00710878">
              <w:rPr>
                <w:rFonts w:ascii="Times New Roman" w:hAnsi="Times New Roman" w:cs="Times New Roman"/>
                <w:sz w:val="24"/>
                <w:szCs w:val="24"/>
              </w:rPr>
              <w:t>аводская, 49</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.З</w:t>
            </w:r>
            <w:proofErr w:type="gramEnd"/>
            <w:r w:rsidRPr="00710878">
              <w:rPr>
                <w:rFonts w:ascii="Times New Roman" w:hAnsi="Times New Roman" w:cs="Times New Roman"/>
                <w:sz w:val="24"/>
                <w:szCs w:val="24"/>
              </w:rPr>
              <w:t>аводская, 52</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вердлова,64</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вердлова,66</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.С</w:t>
            </w:r>
            <w:proofErr w:type="gramEnd"/>
            <w:r w:rsidRPr="00710878">
              <w:rPr>
                <w:rFonts w:ascii="Times New Roman" w:hAnsi="Times New Roman" w:cs="Times New Roman"/>
                <w:sz w:val="24"/>
                <w:szCs w:val="24"/>
              </w:rPr>
              <w:t>вердлова,68</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Комсомольская, 99 б</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70</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12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70</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68</w:t>
            </w: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 2 (общежитие)</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rPr>
          <w:trHeight w:val="149"/>
        </w:trPr>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sz w:val="24"/>
                <w:szCs w:val="24"/>
              </w:rPr>
            </w:pPr>
          </w:p>
        </w:tc>
        <w:tc>
          <w:tcPr>
            <w:tcW w:w="2059" w:type="dxa"/>
          </w:tcPr>
          <w:p w:rsidR="00710878" w:rsidRPr="00710878" w:rsidRDefault="00710878" w:rsidP="00F85FC7">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ул. Ленина, 6 (общежитие)</w:t>
            </w:r>
          </w:p>
        </w:tc>
        <w:tc>
          <w:tcPr>
            <w:tcW w:w="770"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46</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992"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851" w:type="dxa"/>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sz w:val="24"/>
                <w:szCs w:val="24"/>
              </w:rPr>
            </w:pPr>
          </w:p>
        </w:tc>
      </w:tr>
      <w:tr w:rsidR="00710878" w:rsidRPr="00710878" w:rsidTr="00F85FC7">
        <w:tc>
          <w:tcPr>
            <w:tcW w:w="469" w:type="dxa"/>
          </w:tcPr>
          <w:p w:rsidR="00710878" w:rsidRPr="00710878" w:rsidRDefault="00710878" w:rsidP="00F85FC7">
            <w:pPr>
              <w:numPr>
                <w:ilvl w:val="0"/>
                <w:numId w:val="21"/>
              </w:numPr>
              <w:spacing w:after="0" w:line="240" w:lineRule="auto"/>
              <w:ind w:left="0" w:firstLine="0"/>
              <w:jc w:val="both"/>
              <w:rPr>
                <w:rFonts w:ascii="Times New Roman" w:hAnsi="Times New Roman" w:cs="Times New Roman"/>
                <w:b/>
                <w:sz w:val="24"/>
                <w:szCs w:val="24"/>
              </w:rPr>
            </w:pPr>
          </w:p>
        </w:tc>
        <w:tc>
          <w:tcPr>
            <w:tcW w:w="2059" w:type="dxa"/>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Итого</w:t>
            </w:r>
          </w:p>
        </w:tc>
        <w:tc>
          <w:tcPr>
            <w:tcW w:w="770" w:type="dxa"/>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992" w:type="dxa"/>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62</w:t>
            </w:r>
          </w:p>
        </w:tc>
        <w:tc>
          <w:tcPr>
            <w:tcW w:w="992" w:type="dxa"/>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99</w:t>
            </w:r>
          </w:p>
        </w:tc>
        <w:tc>
          <w:tcPr>
            <w:tcW w:w="851"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722" w:type="dxa"/>
            <w:gridSpan w:val="2"/>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1971" w:type="dxa"/>
            <w:gridSpan w:val="2"/>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87</w:t>
            </w:r>
          </w:p>
        </w:tc>
        <w:tc>
          <w:tcPr>
            <w:tcW w:w="851" w:type="dxa"/>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992" w:type="dxa"/>
            <w:tcBorders>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1073</w:t>
            </w: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993"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p>
        </w:tc>
        <w:tc>
          <w:tcPr>
            <w:tcW w:w="850" w:type="dxa"/>
            <w:tcBorders>
              <w:left w:val="single" w:sz="4" w:space="0" w:color="auto"/>
              <w:righ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113</w:t>
            </w:r>
          </w:p>
        </w:tc>
        <w:tc>
          <w:tcPr>
            <w:tcW w:w="1630" w:type="dxa"/>
            <w:tcBorders>
              <w:left w:val="single" w:sz="4" w:space="0" w:color="auto"/>
            </w:tcBorders>
            <w:vAlign w:val="center"/>
          </w:tcPr>
          <w:p w:rsidR="00710878" w:rsidRPr="00710878" w:rsidRDefault="00710878" w:rsidP="00F85FC7">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3599</w:t>
            </w:r>
          </w:p>
        </w:tc>
      </w:tr>
    </w:tbl>
    <w:p w:rsidR="00710878" w:rsidRPr="00710878" w:rsidRDefault="00710878" w:rsidP="00710878">
      <w:pPr>
        <w:jc w:val="both"/>
        <w:rPr>
          <w:rFonts w:ascii="Times New Roman" w:hAnsi="Times New Roman" w:cs="Times New Roman"/>
          <w:sz w:val="24"/>
          <w:szCs w:val="24"/>
        </w:rPr>
      </w:pPr>
    </w:p>
    <w:p w:rsidR="00710878" w:rsidRPr="00710878" w:rsidRDefault="00710878" w:rsidP="00710878">
      <w:pPr>
        <w:numPr>
          <w:ilvl w:val="0"/>
          <w:numId w:val="9"/>
        </w:numPr>
        <w:suppressAutoHyphens/>
        <w:spacing w:after="0" w:line="240" w:lineRule="auto"/>
        <w:rPr>
          <w:rFonts w:ascii="Times New Roman" w:hAnsi="Times New Roman" w:cs="Times New Roman"/>
          <w:sz w:val="24"/>
          <w:szCs w:val="24"/>
        </w:rPr>
      </w:pPr>
      <w:r w:rsidRPr="00710878">
        <w:rPr>
          <w:rFonts w:ascii="Times New Roman" w:hAnsi="Times New Roman" w:cs="Times New Roman"/>
          <w:sz w:val="24"/>
          <w:szCs w:val="24"/>
        </w:rPr>
        <w:t>Рекомендуется устанавливать на тепловую энергию совместные для ГВС и отопления теплосчетчики МКТС (с одним вычислителем).</w:t>
      </w:r>
    </w:p>
    <w:p w:rsidR="00710878" w:rsidRPr="00710878" w:rsidRDefault="00710878" w:rsidP="00710878">
      <w:pPr>
        <w:ind w:left="708"/>
        <w:rPr>
          <w:rFonts w:ascii="Times New Roman" w:hAnsi="Times New Roman" w:cs="Times New Roman"/>
          <w:sz w:val="24"/>
          <w:szCs w:val="24"/>
        </w:rPr>
        <w:sectPr w:rsidR="00710878" w:rsidRPr="00710878" w:rsidSect="00710878">
          <w:headerReference w:type="even" r:id="rId30"/>
          <w:headerReference w:type="default" r:id="rId31"/>
          <w:footerReference w:type="even" r:id="rId32"/>
          <w:footerReference w:type="default" r:id="rId33"/>
          <w:headerReference w:type="first" r:id="rId34"/>
          <w:footerReference w:type="first" r:id="rId35"/>
          <w:pgSz w:w="16837" w:h="11905" w:orient="landscape"/>
          <w:pgMar w:top="1276" w:right="567" w:bottom="567" w:left="425" w:header="720" w:footer="720" w:gutter="0"/>
          <w:cols w:space="720"/>
          <w:docGrid w:linePitch="360"/>
        </w:sectPr>
      </w:pPr>
    </w:p>
    <w:p w:rsidR="00710878" w:rsidRPr="00710878" w:rsidRDefault="00710878" w:rsidP="00F85FC7">
      <w:pPr>
        <w:spacing w:after="0" w:line="240" w:lineRule="auto"/>
        <w:jc w:val="both"/>
        <w:rPr>
          <w:rFonts w:ascii="Times New Roman" w:hAnsi="Times New Roman" w:cs="Times New Roman"/>
          <w:sz w:val="24"/>
          <w:szCs w:val="24"/>
        </w:rPr>
      </w:pPr>
      <w:r w:rsidRPr="00710878">
        <w:rPr>
          <w:rFonts w:ascii="Times New Roman" w:hAnsi="Times New Roman" w:cs="Times New Roman"/>
          <w:sz w:val="24"/>
          <w:szCs w:val="24"/>
        </w:rPr>
        <w:lastRenderedPageBreak/>
        <w:t>Мероприятия по повышению эффективности использования энергии в жилищном фонде предполагается осуществлять по следующим направлениям:</w:t>
      </w:r>
    </w:p>
    <w:p w:rsidR="00710878" w:rsidRPr="00710878" w:rsidRDefault="00710878" w:rsidP="005557EF">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-проведение энергосберегающих мероприятий (проведение энергетических обследований, составление энергетических паспортов, обеспечение приборами учета коммунальных ресурсов и устройствами регулирования потребления тепловой энергии) при капитальном ремонте многоквартирных жилых домов, осуществляемом полностью или частично за счет средств из областного бюджета.</w:t>
      </w:r>
    </w:p>
    <w:p w:rsidR="00710878" w:rsidRPr="00710878" w:rsidRDefault="00710878" w:rsidP="00F85FC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Основной задачей в жилищном фонде является реализация комплекса мер, направленных на приведение показателей энергоемкости к современным требованиям, поэтапной реализации проектов высокой энергетической эффективности. В результате проведения данных мероприятий темп роста стоимости коммунальных услуг для граждан, проживающих в жилищном фонде Трубчевского района, не должен превысить индекса потребительских цен за соответствующий период.</w:t>
      </w:r>
    </w:p>
    <w:p w:rsidR="00710878" w:rsidRPr="00710878" w:rsidRDefault="00710878" w:rsidP="00F85FC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Одновременно при обеспечении установленных стандартов качества и надежности предоставления коммунальных услуг должна быть решена задача по предоставлению возможности гражданам индивидуально регулировать потребление коммунальных ресурсов и получать текущую информацию о фактических объемах их потребления.</w:t>
      </w:r>
    </w:p>
    <w:p w:rsidR="00710878" w:rsidRPr="00710878" w:rsidRDefault="00710878" w:rsidP="00F85FC7">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За период действия данной  программы за счет собственных средств, средств областного и собственников будут модернизированы до уровня объектов высокой энергетической эффективности многокварти</w:t>
      </w:r>
      <w:r w:rsidR="004F1339">
        <w:rPr>
          <w:rFonts w:ascii="Times New Roman" w:hAnsi="Times New Roman" w:cs="Times New Roman"/>
          <w:sz w:val="24"/>
          <w:szCs w:val="24"/>
        </w:rPr>
        <w:t xml:space="preserve">рные жилые дома общей площадью </w:t>
      </w:r>
      <w:r w:rsidRPr="00710878">
        <w:rPr>
          <w:rFonts w:ascii="Times New Roman" w:hAnsi="Times New Roman" w:cs="Times New Roman"/>
          <w:bCs/>
          <w:sz w:val="24"/>
          <w:szCs w:val="24"/>
        </w:rPr>
        <w:t>185,466</w:t>
      </w:r>
      <w:r w:rsidRPr="00710878">
        <w:rPr>
          <w:rFonts w:ascii="Times New Roman" w:hAnsi="Times New Roman" w:cs="Times New Roman"/>
          <w:sz w:val="24"/>
          <w:szCs w:val="24"/>
        </w:rPr>
        <w:t xml:space="preserve"> </w:t>
      </w:r>
      <w:r w:rsidRPr="00710878">
        <w:rPr>
          <w:rFonts w:ascii="Times New Roman" w:hAnsi="Times New Roman" w:cs="Times New Roman"/>
          <w:bCs/>
          <w:sz w:val="24"/>
          <w:szCs w:val="24"/>
        </w:rPr>
        <w:t>тыс.</w:t>
      </w:r>
      <w:r w:rsidR="004F1339">
        <w:rPr>
          <w:rFonts w:ascii="Times New Roman" w:hAnsi="Times New Roman" w:cs="Times New Roman"/>
          <w:sz w:val="24"/>
          <w:szCs w:val="24"/>
        </w:rPr>
        <w:t xml:space="preserve"> кв. метров. </w:t>
      </w:r>
      <w:r w:rsidRPr="00710878">
        <w:rPr>
          <w:rFonts w:ascii="Times New Roman" w:hAnsi="Times New Roman" w:cs="Times New Roman"/>
          <w:sz w:val="24"/>
          <w:szCs w:val="24"/>
        </w:rPr>
        <w:t>В результате реализации мероприятий в жилищном фонде темп роста стоимости жилищно-коммунальных услуг для граждан, проживающих в многоквартирных жилых домах, в которых были проведены энергосберегающие мероприятия, не должен превысить индекса потребительских цен за соответствующий период.</w:t>
      </w:r>
    </w:p>
    <w:p w:rsidR="00710878" w:rsidRPr="00710878" w:rsidRDefault="00710878" w:rsidP="00F85FC7">
      <w:pPr>
        <w:pStyle w:val="af6"/>
        <w:spacing w:after="0"/>
        <w:ind w:firstLine="709"/>
        <w:jc w:val="both"/>
      </w:pPr>
      <w:r w:rsidRPr="00710878">
        <w:t xml:space="preserve">Для создания условий выполнения энергосберегающих мероприятий </w:t>
      </w:r>
      <w:r w:rsidRPr="00710878">
        <w:br/>
        <w:t>в жилищном фонде необходимо:</w:t>
      </w:r>
    </w:p>
    <w:p w:rsidR="00710878" w:rsidRPr="00710878" w:rsidRDefault="004F1339" w:rsidP="00F85FC7">
      <w:pPr>
        <w:pStyle w:val="af6"/>
        <w:spacing w:after="0"/>
        <w:ind w:firstLine="709"/>
        <w:jc w:val="both"/>
      </w:pPr>
      <w:r>
        <w:t>-</w:t>
      </w:r>
      <w:r w:rsidR="00710878" w:rsidRPr="00710878">
        <w:t>принять меры по завершению приватизации муниципального жилищного фонда, в том числе за счет увеличения платы за наем;</w:t>
      </w:r>
    </w:p>
    <w:p w:rsidR="00710878" w:rsidRPr="00710878" w:rsidRDefault="004F1339" w:rsidP="00F85FC7">
      <w:pPr>
        <w:pStyle w:val="af6"/>
        <w:spacing w:after="0"/>
        <w:ind w:firstLine="709"/>
        <w:jc w:val="both"/>
      </w:pPr>
      <w:r>
        <w:t>-</w:t>
      </w:r>
      <w:r w:rsidR="00710878" w:rsidRPr="00710878">
        <w:t>активизировать работу по реформированию отношений в сфере управления жилищным фондом, передаче на конкурсной основе функций управления многоквартирными домами управляющим компаниям с обязательным включением энергосберегающих мероприятий в условия договоров управления;</w:t>
      </w:r>
    </w:p>
    <w:p w:rsidR="00710878" w:rsidRPr="00710878" w:rsidRDefault="004F1339" w:rsidP="00F85FC7">
      <w:pPr>
        <w:pStyle w:val="af6"/>
        <w:spacing w:after="0"/>
        <w:ind w:firstLine="709"/>
        <w:jc w:val="both"/>
      </w:pPr>
      <w:r>
        <w:t>-</w:t>
      </w:r>
      <w:r w:rsidR="00710878" w:rsidRPr="00710878">
        <w:t>обеспечить в рамках муниципального заказа применение современных энергосберегающих технологий при проектировании, строительстве, реконструкции и капитальном ремонте объектов жилищного фонда;</w:t>
      </w:r>
    </w:p>
    <w:p w:rsidR="00710878" w:rsidRPr="00710878" w:rsidRDefault="004F1339" w:rsidP="00F85FC7">
      <w:pPr>
        <w:pStyle w:val="af6"/>
        <w:spacing w:after="0"/>
        <w:ind w:firstLine="709"/>
        <w:jc w:val="both"/>
      </w:pPr>
      <w:r>
        <w:t>-</w:t>
      </w:r>
      <w:r w:rsidR="00710878" w:rsidRPr="00710878">
        <w:t>сформировать систему муниципальных нормативных правовых актов, стимулирующих энергосбережение в жилищном фонде, в том числе при установлении нормативов потребления коммунальных ресурсов;</w:t>
      </w:r>
    </w:p>
    <w:p w:rsidR="00710878" w:rsidRPr="00710878" w:rsidRDefault="004F1339" w:rsidP="00F85FC7">
      <w:pPr>
        <w:pStyle w:val="af6"/>
        <w:spacing w:after="0"/>
        <w:ind w:firstLine="709"/>
        <w:jc w:val="both"/>
      </w:pPr>
      <w:r>
        <w:t>-</w:t>
      </w:r>
      <w:r w:rsidR="00710878" w:rsidRPr="00710878">
        <w:t xml:space="preserve">создать условия для обеспечения жилищного фонда Трубчевского района приборами учета коммунальных ресурсов и устройствами  регулирования потребления тепловой энергии, перехода на расчеты между населением и поставщиками коммунальных </w:t>
      </w:r>
      <w:proofErr w:type="gramStart"/>
      <w:r w:rsidR="00710878" w:rsidRPr="00710878">
        <w:t>ресурсов</w:t>
      </w:r>
      <w:proofErr w:type="gramEnd"/>
      <w:r w:rsidR="00710878" w:rsidRPr="00710878">
        <w:t xml:space="preserve"> исходя из показаний приборов учета;</w:t>
      </w:r>
    </w:p>
    <w:p w:rsidR="004F1339" w:rsidRDefault="004F1339" w:rsidP="004F1339">
      <w:pPr>
        <w:pStyle w:val="af6"/>
        <w:spacing w:after="0"/>
        <w:ind w:firstLine="709"/>
        <w:jc w:val="both"/>
      </w:pPr>
      <w:r>
        <w:t>-</w:t>
      </w:r>
      <w:r w:rsidR="00710878" w:rsidRPr="00710878">
        <w:t xml:space="preserve">обеспечить доступ населения Трубчевского района к </w:t>
      </w:r>
      <w:r>
        <w:t>информации по энергосбережению.</w:t>
      </w:r>
    </w:p>
    <w:p w:rsidR="00710878" w:rsidRPr="00710878" w:rsidRDefault="004F1339" w:rsidP="004F1339">
      <w:pPr>
        <w:pStyle w:val="af6"/>
        <w:spacing w:after="0"/>
        <w:ind w:firstLine="709"/>
        <w:jc w:val="both"/>
      </w:pPr>
      <w:r>
        <w:t xml:space="preserve">Для реализации комплекса энергосберегающих мероприятий </w:t>
      </w:r>
      <w:r w:rsidR="00710878" w:rsidRPr="00710878">
        <w:t>в жилищном фонде муниципального образования, необходимо организовать работу по реализации основных мероприятий.</w:t>
      </w:r>
    </w:p>
    <w:p w:rsidR="00710878" w:rsidRPr="00710878" w:rsidRDefault="00710878" w:rsidP="00F85FC7">
      <w:pPr>
        <w:pStyle w:val="ConsPlusNormal"/>
        <w:widowControl/>
        <w:ind w:firstLine="709"/>
        <w:jc w:val="both"/>
        <w:rPr>
          <w:rFonts w:ascii="Times New Roman" w:hAnsi="Times New Roman" w:cs="Times New Roman"/>
          <w:sz w:val="24"/>
          <w:szCs w:val="24"/>
        </w:rPr>
      </w:pPr>
      <w:r w:rsidRPr="00710878">
        <w:rPr>
          <w:rFonts w:ascii="Times New Roman" w:hAnsi="Times New Roman" w:cs="Times New Roman"/>
          <w:sz w:val="24"/>
          <w:szCs w:val="24"/>
        </w:rPr>
        <w:t>Механизм реализации данных мероприятий предусматривает осуществление программных мероприятий, дополненных системой мониторинга и оценки достигнутых промежуточных и итоговых результатов.</w:t>
      </w:r>
    </w:p>
    <w:p w:rsidR="00710878" w:rsidRPr="00710878" w:rsidRDefault="004F1339" w:rsidP="00F85FC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Основные мероприятия по </w:t>
      </w:r>
      <w:r w:rsidR="00710878" w:rsidRPr="00710878">
        <w:rPr>
          <w:rFonts w:ascii="Times New Roman" w:hAnsi="Times New Roman" w:cs="Times New Roman"/>
          <w:sz w:val="24"/>
          <w:szCs w:val="24"/>
        </w:rPr>
        <w:t xml:space="preserve">повышению </w:t>
      </w:r>
      <w:proofErr w:type="spellStart"/>
      <w:r w:rsidR="00710878" w:rsidRPr="00710878">
        <w:rPr>
          <w:rFonts w:ascii="Times New Roman" w:hAnsi="Times New Roman" w:cs="Times New Roman"/>
          <w:sz w:val="24"/>
          <w:szCs w:val="24"/>
        </w:rPr>
        <w:t>энерго</w:t>
      </w:r>
      <w:r>
        <w:rPr>
          <w:rFonts w:ascii="Times New Roman" w:hAnsi="Times New Roman" w:cs="Times New Roman"/>
          <w:sz w:val="24"/>
          <w:szCs w:val="24"/>
        </w:rPr>
        <w:t>эффективности</w:t>
      </w:r>
      <w:proofErr w:type="spellEnd"/>
      <w:r>
        <w:rPr>
          <w:rFonts w:ascii="Times New Roman" w:hAnsi="Times New Roman" w:cs="Times New Roman"/>
          <w:sz w:val="24"/>
          <w:szCs w:val="24"/>
        </w:rPr>
        <w:t xml:space="preserve"> в жилищном фонде </w:t>
      </w:r>
      <w:r w:rsidR="00710878" w:rsidRPr="00710878">
        <w:rPr>
          <w:rFonts w:ascii="Times New Roman" w:hAnsi="Times New Roman" w:cs="Times New Roman"/>
          <w:sz w:val="24"/>
          <w:szCs w:val="24"/>
        </w:rPr>
        <w:t xml:space="preserve">многоквартирных домов </w:t>
      </w:r>
      <w:r>
        <w:rPr>
          <w:rFonts w:ascii="Times New Roman" w:hAnsi="Times New Roman" w:cs="Times New Roman"/>
          <w:sz w:val="24"/>
          <w:szCs w:val="24"/>
        </w:rPr>
        <w:t xml:space="preserve">(МКД) Трубчевского района </w:t>
      </w:r>
      <w:r w:rsidR="00710878" w:rsidRPr="00710878">
        <w:rPr>
          <w:rFonts w:ascii="Times New Roman" w:hAnsi="Times New Roman" w:cs="Times New Roman"/>
          <w:sz w:val="24"/>
          <w:szCs w:val="24"/>
        </w:rPr>
        <w:t>представлены в табл.7.3.4.</w:t>
      </w:r>
    </w:p>
    <w:p w:rsidR="00710878" w:rsidRPr="00710878" w:rsidRDefault="00710878" w:rsidP="00710878">
      <w:pPr>
        <w:jc w:val="both"/>
        <w:rPr>
          <w:rFonts w:ascii="Times New Roman" w:hAnsi="Times New Roman" w:cs="Times New Roman"/>
          <w:sz w:val="24"/>
          <w:szCs w:val="24"/>
        </w:rPr>
      </w:pPr>
    </w:p>
    <w:p w:rsidR="00710878" w:rsidRPr="00710878" w:rsidRDefault="00710878" w:rsidP="00710878">
      <w:pPr>
        <w:pStyle w:val="ConsPlusNormal"/>
        <w:widowControl/>
        <w:ind w:firstLine="0"/>
        <w:jc w:val="both"/>
        <w:rPr>
          <w:rFonts w:ascii="Times New Roman" w:hAnsi="Times New Roman" w:cs="Times New Roman"/>
          <w:sz w:val="24"/>
          <w:szCs w:val="24"/>
        </w:rPr>
        <w:sectPr w:rsidR="00710878" w:rsidRPr="00710878" w:rsidSect="00710878">
          <w:headerReference w:type="even" r:id="rId36"/>
          <w:headerReference w:type="default" r:id="rId37"/>
          <w:footerReference w:type="even" r:id="rId38"/>
          <w:footerReference w:type="default" r:id="rId39"/>
          <w:headerReference w:type="first" r:id="rId40"/>
          <w:footerReference w:type="first" r:id="rId41"/>
          <w:pgSz w:w="11905" w:h="16837"/>
          <w:pgMar w:top="567" w:right="567" w:bottom="425" w:left="1276" w:header="720" w:footer="720" w:gutter="0"/>
          <w:cols w:space="720"/>
          <w:docGrid w:linePitch="360"/>
        </w:sectPr>
      </w:pPr>
    </w:p>
    <w:p w:rsidR="00710878" w:rsidRPr="00710878" w:rsidRDefault="00710878" w:rsidP="004F1339">
      <w:pPr>
        <w:spacing w:after="0" w:line="240" w:lineRule="auto"/>
        <w:jc w:val="center"/>
        <w:rPr>
          <w:rFonts w:ascii="Times New Roman" w:hAnsi="Times New Roman" w:cs="Times New Roman"/>
          <w:b/>
          <w:i/>
          <w:sz w:val="24"/>
          <w:szCs w:val="24"/>
        </w:rPr>
      </w:pPr>
      <w:r w:rsidRPr="00710878">
        <w:rPr>
          <w:rFonts w:ascii="Times New Roman" w:hAnsi="Times New Roman" w:cs="Times New Roman"/>
          <w:b/>
          <w:i/>
          <w:sz w:val="24"/>
          <w:szCs w:val="24"/>
        </w:rPr>
        <w:lastRenderedPageBreak/>
        <w:t>Основные мероприятия</w:t>
      </w:r>
    </w:p>
    <w:p w:rsidR="00710878" w:rsidRPr="00710878" w:rsidRDefault="004F1339" w:rsidP="004F1339">
      <w:pPr>
        <w:spacing w:after="0" w:line="240" w:lineRule="auto"/>
        <w:jc w:val="center"/>
        <w:rPr>
          <w:rFonts w:ascii="Times New Roman" w:hAnsi="Times New Roman" w:cs="Times New Roman"/>
          <w:sz w:val="24"/>
          <w:szCs w:val="24"/>
        </w:rPr>
      </w:pPr>
      <w:r>
        <w:rPr>
          <w:rFonts w:ascii="Times New Roman" w:hAnsi="Times New Roman" w:cs="Times New Roman"/>
          <w:b/>
          <w:i/>
          <w:sz w:val="24"/>
          <w:szCs w:val="24"/>
        </w:rPr>
        <w:t>по</w:t>
      </w:r>
      <w:r w:rsidR="00710878" w:rsidRPr="00710878">
        <w:rPr>
          <w:rFonts w:ascii="Times New Roman" w:hAnsi="Times New Roman" w:cs="Times New Roman"/>
          <w:b/>
          <w:i/>
          <w:sz w:val="24"/>
          <w:szCs w:val="24"/>
        </w:rPr>
        <w:t xml:space="preserve"> повышению </w:t>
      </w:r>
      <w:proofErr w:type="spellStart"/>
      <w:r w:rsidR="00710878" w:rsidRPr="00710878">
        <w:rPr>
          <w:rFonts w:ascii="Times New Roman" w:hAnsi="Times New Roman" w:cs="Times New Roman"/>
          <w:b/>
          <w:i/>
          <w:sz w:val="24"/>
          <w:szCs w:val="24"/>
        </w:rPr>
        <w:t>энергоэффективности</w:t>
      </w:r>
      <w:proofErr w:type="spellEnd"/>
      <w:r w:rsidR="00710878" w:rsidRPr="00710878">
        <w:rPr>
          <w:rFonts w:ascii="Times New Roman" w:hAnsi="Times New Roman" w:cs="Times New Roman"/>
          <w:b/>
          <w:i/>
          <w:sz w:val="24"/>
          <w:szCs w:val="24"/>
        </w:rPr>
        <w:t xml:space="preserve"> в жилищном фонде</w:t>
      </w:r>
      <w:r w:rsidR="00710878" w:rsidRPr="00710878">
        <w:rPr>
          <w:rFonts w:ascii="Times New Roman" w:hAnsi="Times New Roman" w:cs="Times New Roman"/>
          <w:sz w:val="24"/>
          <w:szCs w:val="24"/>
        </w:rPr>
        <w:t xml:space="preserve"> </w:t>
      </w:r>
    </w:p>
    <w:p w:rsidR="00710878" w:rsidRPr="00710878" w:rsidRDefault="00710878" w:rsidP="004F1339">
      <w:pPr>
        <w:spacing w:after="0" w:line="240" w:lineRule="auto"/>
        <w:jc w:val="right"/>
        <w:rPr>
          <w:rFonts w:ascii="Times New Roman" w:hAnsi="Times New Roman" w:cs="Times New Roman"/>
          <w:b/>
          <w:i/>
          <w:sz w:val="24"/>
          <w:szCs w:val="24"/>
        </w:rPr>
      </w:pPr>
      <w:r w:rsidRPr="00710878">
        <w:rPr>
          <w:rFonts w:ascii="Times New Roman" w:hAnsi="Times New Roman" w:cs="Times New Roman"/>
          <w:sz w:val="24"/>
          <w:szCs w:val="24"/>
        </w:rPr>
        <w:t>Таблица 7.3.4</w:t>
      </w:r>
    </w:p>
    <w:tbl>
      <w:tblPr>
        <w:tblW w:w="15735" w:type="dxa"/>
        <w:tblInd w:w="108" w:type="dxa"/>
        <w:tblLayout w:type="fixed"/>
        <w:tblLook w:val="0000" w:firstRow="0" w:lastRow="0" w:firstColumn="0" w:lastColumn="0" w:noHBand="0" w:noVBand="0"/>
      </w:tblPr>
      <w:tblGrid>
        <w:gridCol w:w="4383"/>
        <w:gridCol w:w="8"/>
        <w:gridCol w:w="40"/>
        <w:gridCol w:w="1360"/>
        <w:gridCol w:w="17"/>
        <w:gridCol w:w="983"/>
        <w:gridCol w:w="9"/>
        <w:gridCol w:w="845"/>
        <w:gridCol w:w="126"/>
        <w:gridCol w:w="16"/>
        <w:gridCol w:w="6"/>
        <w:gridCol w:w="844"/>
        <w:gridCol w:w="134"/>
        <w:gridCol w:w="14"/>
        <w:gridCol w:w="995"/>
        <w:gridCol w:w="11"/>
        <w:gridCol w:w="983"/>
        <w:gridCol w:w="1700"/>
        <w:gridCol w:w="80"/>
        <w:gridCol w:w="62"/>
        <w:gridCol w:w="1418"/>
        <w:gridCol w:w="1701"/>
      </w:tblGrid>
      <w:tr w:rsidR="00710878" w:rsidRPr="00710878" w:rsidTr="00710878">
        <w:trPr>
          <w:cantSplit/>
          <w:trHeight w:val="145"/>
        </w:trPr>
        <w:tc>
          <w:tcPr>
            <w:tcW w:w="4383" w:type="dxa"/>
            <w:vMerge w:val="restart"/>
            <w:tcBorders>
              <w:top w:val="single" w:sz="4" w:space="0" w:color="000000"/>
              <w:left w:val="single" w:sz="4" w:space="0" w:color="000000"/>
              <w:bottom w:val="single" w:sz="4" w:space="0" w:color="000000"/>
            </w:tcBorders>
          </w:tcPr>
          <w:p w:rsidR="00710878" w:rsidRPr="00710878" w:rsidRDefault="00710878" w:rsidP="004F1339">
            <w:pPr>
              <w:pStyle w:val="ConsPlusNormal"/>
              <w:widowControl/>
              <w:snapToGrid w:val="0"/>
              <w:ind w:firstLine="0"/>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мероприятия№</w:t>
            </w:r>
          </w:p>
          <w:p w:rsidR="00710878" w:rsidRPr="00710878" w:rsidRDefault="00710878" w:rsidP="004F1339">
            <w:pPr>
              <w:pStyle w:val="ConsPlusNormal"/>
              <w:widowControl/>
              <w:ind w:firstLine="0"/>
              <w:jc w:val="center"/>
              <w:rPr>
                <w:rFonts w:ascii="Times New Roman" w:hAnsi="Times New Roman" w:cs="Times New Roman"/>
                <w:b/>
                <w:sz w:val="24"/>
                <w:szCs w:val="24"/>
              </w:rPr>
            </w:pPr>
            <w:r w:rsidRPr="00710878">
              <w:rPr>
                <w:rFonts w:ascii="Times New Roman" w:hAnsi="Times New Roman" w:cs="Times New Roman"/>
                <w:b/>
                <w:sz w:val="24"/>
                <w:szCs w:val="24"/>
              </w:rPr>
              <w:t xml:space="preserve">по энергосбережению, №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6391" w:type="dxa"/>
            <w:gridSpan w:val="16"/>
            <w:tcBorders>
              <w:top w:val="single" w:sz="4" w:space="0" w:color="000000"/>
              <w:left w:val="single" w:sz="4" w:space="0" w:color="000000"/>
              <w:bottom w:val="single" w:sz="4" w:space="0" w:color="000000"/>
            </w:tcBorders>
          </w:tcPr>
          <w:p w:rsidR="00710878" w:rsidRPr="00710878" w:rsidRDefault="00710878" w:rsidP="004F1339">
            <w:pPr>
              <w:pStyle w:val="ConsPlusNormal"/>
              <w:widowControl/>
              <w:snapToGrid w:val="0"/>
              <w:ind w:firstLine="0"/>
              <w:jc w:val="center"/>
              <w:rPr>
                <w:rFonts w:ascii="Times New Roman" w:hAnsi="Times New Roman" w:cs="Times New Roman"/>
                <w:b/>
                <w:sz w:val="24"/>
                <w:szCs w:val="24"/>
              </w:rPr>
            </w:pPr>
            <w:r w:rsidRPr="00710878">
              <w:rPr>
                <w:rFonts w:ascii="Times New Roman" w:hAnsi="Times New Roman" w:cs="Times New Roman"/>
                <w:b/>
                <w:sz w:val="24"/>
                <w:szCs w:val="24"/>
              </w:rPr>
              <w:t xml:space="preserve">Количество. </w:t>
            </w:r>
            <w:proofErr w:type="spellStart"/>
            <w:r w:rsidRPr="00710878">
              <w:rPr>
                <w:rFonts w:ascii="Times New Roman" w:hAnsi="Times New Roman" w:cs="Times New Roman"/>
                <w:b/>
                <w:sz w:val="24"/>
                <w:szCs w:val="24"/>
              </w:rPr>
              <w:t>шт</w:t>
            </w:r>
            <w:proofErr w:type="spellEnd"/>
            <w:proofErr w:type="gramStart"/>
            <w:r w:rsidRPr="00710878">
              <w:rPr>
                <w:rFonts w:ascii="Times New Roman" w:hAnsi="Times New Roman" w:cs="Times New Roman"/>
                <w:b/>
                <w:sz w:val="24"/>
                <w:szCs w:val="24"/>
              </w:rPr>
              <w:t xml:space="preserve"> .</w:t>
            </w:r>
            <w:proofErr w:type="gramEnd"/>
            <w:r w:rsidRPr="00710878">
              <w:rPr>
                <w:rFonts w:ascii="Times New Roman" w:hAnsi="Times New Roman" w:cs="Times New Roman"/>
                <w:b/>
                <w:sz w:val="24"/>
                <w:szCs w:val="24"/>
              </w:rPr>
              <w:t xml:space="preserve">  / Затраты, тыс.руб.</w:t>
            </w:r>
          </w:p>
        </w:tc>
        <w:tc>
          <w:tcPr>
            <w:tcW w:w="1700" w:type="dxa"/>
            <w:vMerge w:val="restart"/>
            <w:tcBorders>
              <w:top w:val="single" w:sz="4" w:space="0" w:color="000000"/>
              <w:left w:val="single" w:sz="4" w:space="0" w:color="000000"/>
              <w:bottom w:val="single" w:sz="4" w:space="0" w:color="000000"/>
            </w:tcBorders>
          </w:tcPr>
          <w:p w:rsidR="00710878" w:rsidRPr="00710878" w:rsidRDefault="00710878" w:rsidP="004F1339">
            <w:pPr>
              <w:pStyle w:val="ConsPlusNormal"/>
              <w:snapToGrid w:val="0"/>
              <w:ind w:firstLine="0"/>
              <w:rPr>
                <w:rFonts w:ascii="Times New Roman" w:hAnsi="Times New Roman" w:cs="Times New Roman"/>
                <w:b/>
                <w:sz w:val="24"/>
                <w:szCs w:val="24"/>
              </w:rPr>
            </w:pPr>
            <w:r w:rsidRPr="00710878">
              <w:rPr>
                <w:rFonts w:ascii="Times New Roman" w:hAnsi="Times New Roman" w:cs="Times New Roman"/>
                <w:b/>
                <w:sz w:val="24"/>
                <w:szCs w:val="24"/>
              </w:rPr>
              <w:t xml:space="preserve">Источник </w:t>
            </w:r>
            <w:proofErr w:type="spellStart"/>
            <w:proofErr w:type="gramStart"/>
            <w:r w:rsidRPr="00710878">
              <w:rPr>
                <w:rFonts w:ascii="Times New Roman" w:hAnsi="Times New Roman" w:cs="Times New Roman"/>
                <w:b/>
                <w:sz w:val="24"/>
                <w:szCs w:val="24"/>
              </w:rPr>
              <w:t>финансиро-вания</w:t>
            </w:r>
            <w:proofErr w:type="spellEnd"/>
            <w:proofErr w:type="gramEnd"/>
          </w:p>
        </w:tc>
        <w:tc>
          <w:tcPr>
            <w:tcW w:w="1560" w:type="dxa"/>
            <w:gridSpan w:val="3"/>
            <w:vMerge w:val="restart"/>
            <w:tcBorders>
              <w:top w:val="single" w:sz="4" w:space="0" w:color="000000"/>
              <w:left w:val="single" w:sz="4" w:space="0" w:color="000000"/>
              <w:bottom w:val="single" w:sz="4" w:space="0" w:color="000000"/>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b/>
                <w:sz w:val="24"/>
                <w:szCs w:val="24"/>
              </w:rPr>
            </w:pPr>
            <w:r w:rsidRPr="00710878">
              <w:rPr>
                <w:rFonts w:ascii="Times New Roman" w:hAnsi="Times New Roman" w:cs="Times New Roman"/>
                <w:b/>
                <w:sz w:val="24"/>
                <w:szCs w:val="24"/>
              </w:rPr>
              <w:t>Срок исполнения</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b/>
                <w:sz w:val="24"/>
                <w:szCs w:val="24"/>
              </w:rPr>
            </w:pPr>
            <w:r w:rsidRPr="00710878">
              <w:rPr>
                <w:rFonts w:ascii="Times New Roman" w:hAnsi="Times New Roman" w:cs="Times New Roman"/>
                <w:b/>
                <w:sz w:val="24"/>
                <w:szCs w:val="24"/>
              </w:rPr>
              <w:t>Исполнители</w:t>
            </w:r>
          </w:p>
          <w:p w:rsidR="00710878" w:rsidRPr="00710878" w:rsidRDefault="00710878" w:rsidP="004F1339">
            <w:pPr>
              <w:pStyle w:val="ConsPlusNormal"/>
              <w:widowControl/>
              <w:ind w:firstLine="0"/>
              <w:jc w:val="center"/>
              <w:rPr>
                <w:rFonts w:ascii="Times New Roman" w:hAnsi="Times New Roman" w:cs="Times New Roman"/>
                <w:b/>
                <w:sz w:val="24"/>
                <w:szCs w:val="24"/>
              </w:rPr>
            </w:pPr>
          </w:p>
        </w:tc>
      </w:tr>
      <w:tr w:rsidR="00710878" w:rsidRPr="00710878" w:rsidTr="004F1339">
        <w:trPr>
          <w:cantSplit/>
          <w:trHeight w:val="145"/>
        </w:trPr>
        <w:tc>
          <w:tcPr>
            <w:tcW w:w="4383" w:type="dxa"/>
            <w:vMerge/>
            <w:tcBorders>
              <w:top w:val="single" w:sz="4" w:space="0" w:color="000000"/>
              <w:left w:val="single" w:sz="4" w:space="0" w:color="000000"/>
              <w:bottom w:val="single" w:sz="4" w:space="0" w:color="000000"/>
            </w:tcBorders>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1408" w:type="dxa"/>
            <w:gridSpan w:val="3"/>
            <w:vMerge w:val="restart"/>
            <w:tcBorders>
              <w:top w:val="single" w:sz="4" w:space="0" w:color="000000"/>
              <w:left w:val="single" w:sz="4" w:space="0" w:color="000000"/>
              <w:bottom w:val="single" w:sz="4" w:space="0" w:color="000000"/>
            </w:tcBorders>
          </w:tcPr>
          <w:p w:rsidR="00710878" w:rsidRPr="00710878" w:rsidRDefault="00710878" w:rsidP="004F1339">
            <w:pPr>
              <w:pStyle w:val="ConsPlusNormal"/>
              <w:widowControl/>
              <w:snapToGrid w:val="0"/>
              <w:ind w:firstLine="0"/>
              <w:jc w:val="center"/>
              <w:rPr>
                <w:rFonts w:ascii="Times New Roman" w:hAnsi="Times New Roman" w:cs="Times New Roman"/>
                <w:b/>
                <w:sz w:val="24"/>
                <w:szCs w:val="24"/>
              </w:rPr>
            </w:pPr>
            <w:r w:rsidRPr="00710878">
              <w:rPr>
                <w:rFonts w:ascii="Times New Roman" w:hAnsi="Times New Roman" w:cs="Times New Roman"/>
                <w:b/>
                <w:sz w:val="24"/>
                <w:szCs w:val="24"/>
              </w:rPr>
              <w:t>Всего</w:t>
            </w:r>
          </w:p>
        </w:tc>
        <w:tc>
          <w:tcPr>
            <w:tcW w:w="4983" w:type="dxa"/>
            <w:gridSpan w:val="13"/>
            <w:tcBorders>
              <w:top w:val="single" w:sz="4" w:space="0" w:color="000000"/>
              <w:left w:val="single" w:sz="4" w:space="0" w:color="000000"/>
              <w:bottom w:val="single" w:sz="4" w:space="0" w:color="000000"/>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b/>
                <w:sz w:val="24"/>
                <w:szCs w:val="24"/>
              </w:rPr>
            </w:pPr>
            <w:r w:rsidRPr="00710878">
              <w:rPr>
                <w:rFonts w:ascii="Times New Roman" w:hAnsi="Times New Roman" w:cs="Times New Roman"/>
                <w:b/>
                <w:sz w:val="24"/>
                <w:szCs w:val="24"/>
              </w:rPr>
              <w:t>В том числе по годам</w:t>
            </w:r>
          </w:p>
        </w:tc>
        <w:tc>
          <w:tcPr>
            <w:tcW w:w="1700" w:type="dxa"/>
            <w:vMerge/>
            <w:tcBorders>
              <w:top w:val="single" w:sz="4" w:space="0" w:color="000000"/>
              <w:left w:val="single" w:sz="4" w:space="0" w:color="000000"/>
              <w:bottom w:val="single" w:sz="4" w:space="0" w:color="000000"/>
            </w:tcBorders>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1560" w:type="dxa"/>
            <w:gridSpan w:val="3"/>
            <w:vMerge/>
            <w:tcBorders>
              <w:top w:val="single" w:sz="4" w:space="0" w:color="000000"/>
              <w:left w:val="single" w:sz="4" w:space="0" w:color="000000"/>
              <w:bottom w:val="single" w:sz="4" w:space="0" w:color="000000"/>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r>
      <w:tr w:rsidR="00710878" w:rsidRPr="00710878" w:rsidTr="00710878">
        <w:trPr>
          <w:cantSplit/>
          <w:trHeight w:val="260"/>
        </w:trPr>
        <w:tc>
          <w:tcPr>
            <w:tcW w:w="4383" w:type="dxa"/>
            <w:vMerge/>
            <w:tcBorders>
              <w:top w:val="single" w:sz="4" w:space="0" w:color="000000"/>
              <w:left w:val="single" w:sz="4" w:space="0" w:color="000000"/>
              <w:bottom w:val="single" w:sz="4" w:space="0" w:color="auto"/>
            </w:tcBorders>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1408" w:type="dxa"/>
            <w:gridSpan w:val="3"/>
            <w:vMerge/>
            <w:tcBorders>
              <w:top w:val="single" w:sz="4" w:space="0" w:color="000000"/>
              <w:left w:val="single" w:sz="4" w:space="0" w:color="000000"/>
              <w:bottom w:val="single" w:sz="4" w:space="0" w:color="auto"/>
            </w:tcBorders>
          </w:tcPr>
          <w:p w:rsidR="00710878" w:rsidRPr="00710878" w:rsidRDefault="00710878" w:rsidP="004F1339">
            <w:pPr>
              <w:pStyle w:val="ConsPlusNormal"/>
              <w:widowControl/>
              <w:snapToGrid w:val="0"/>
              <w:ind w:firstLine="0"/>
              <w:jc w:val="center"/>
              <w:rPr>
                <w:rFonts w:ascii="Times New Roman" w:hAnsi="Times New Roman" w:cs="Times New Roman"/>
                <w:b/>
                <w:sz w:val="24"/>
                <w:szCs w:val="24"/>
              </w:rPr>
            </w:pPr>
          </w:p>
        </w:tc>
        <w:tc>
          <w:tcPr>
            <w:tcW w:w="1000" w:type="dxa"/>
            <w:gridSpan w:val="2"/>
            <w:tcBorders>
              <w:top w:val="single" w:sz="4" w:space="0" w:color="000000"/>
              <w:left w:val="single" w:sz="4" w:space="0" w:color="000000"/>
              <w:bottom w:val="single" w:sz="4" w:space="0" w:color="auto"/>
            </w:tcBorders>
          </w:tcPr>
          <w:p w:rsidR="00710878" w:rsidRPr="00710878" w:rsidRDefault="00710878" w:rsidP="004F1339">
            <w:pPr>
              <w:pStyle w:val="ConsPlusNormal"/>
              <w:widowControl/>
              <w:snapToGrid w:val="0"/>
              <w:ind w:firstLine="0"/>
              <w:jc w:val="center"/>
              <w:rPr>
                <w:rFonts w:ascii="Times New Roman" w:hAnsi="Times New Roman" w:cs="Times New Roman"/>
                <w:b/>
                <w:sz w:val="24"/>
                <w:szCs w:val="24"/>
              </w:rPr>
            </w:pPr>
            <w:r w:rsidRPr="00710878">
              <w:rPr>
                <w:rFonts w:ascii="Times New Roman" w:hAnsi="Times New Roman" w:cs="Times New Roman"/>
                <w:b/>
                <w:sz w:val="24"/>
                <w:szCs w:val="24"/>
              </w:rPr>
              <w:t>2010</w:t>
            </w:r>
          </w:p>
        </w:tc>
        <w:tc>
          <w:tcPr>
            <w:tcW w:w="854" w:type="dxa"/>
            <w:gridSpan w:val="2"/>
            <w:tcBorders>
              <w:top w:val="single" w:sz="4" w:space="0" w:color="000000"/>
              <w:left w:val="single" w:sz="4" w:space="0" w:color="000000"/>
              <w:bottom w:val="single" w:sz="4" w:space="0" w:color="auto"/>
              <w:right w:val="single" w:sz="4" w:space="0" w:color="auto"/>
            </w:tcBorders>
          </w:tcPr>
          <w:p w:rsidR="00710878" w:rsidRPr="00710878" w:rsidRDefault="00710878" w:rsidP="004F1339">
            <w:pPr>
              <w:pStyle w:val="ConsPlusNormal"/>
              <w:snapToGrid w:val="0"/>
              <w:ind w:firstLine="0"/>
              <w:jc w:val="center"/>
              <w:rPr>
                <w:rFonts w:ascii="Times New Roman" w:hAnsi="Times New Roman" w:cs="Times New Roman"/>
                <w:b/>
                <w:sz w:val="24"/>
                <w:szCs w:val="24"/>
              </w:rPr>
            </w:pPr>
            <w:r w:rsidRPr="00710878">
              <w:rPr>
                <w:rFonts w:ascii="Times New Roman" w:hAnsi="Times New Roman" w:cs="Times New Roman"/>
                <w:b/>
                <w:sz w:val="24"/>
                <w:szCs w:val="24"/>
              </w:rPr>
              <w:t>2011</w:t>
            </w:r>
          </w:p>
        </w:tc>
        <w:tc>
          <w:tcPr>
            <w:tcW w:w="992" w:type="dxa"/>
            <w:gridSpan w:val="4"/>
            <w:tcBorders>
              <w:top w:val="single" w:sz="4" w:space="0" w:color="000000"/>
              <w:left w:val="single" w:sz="4" w:space="0" w:color="auto"/>
              <w:bottom w:val="single" w:sz="4" w:space="0" w:color="auto"/>
            </w:tcBorders>
          </w:tcPr>
          <w:p w:rsidR="00710878" w:rsidRPr="00710878" w:rsidRDefault="00710878" w:rsidP="004F1339">
            <w:pPr>
              <w:pStyle w:val="ConsPlusNormal"/>
              <w:snapToGrid w:val="0"/>
              <w:ind w:firstLine="0"/>
              <w:jc w:val="center"/>
              <w:rPr>
                <w:rFonts w:ascii="Times New Roman" w:hAnsi="Times New Roman" w:cs="Times New Roman"/>
                <w:b/>
                <w:sz w:val="24"/>
                <w:szCs w:val="24"/>
              </w:rPr>
            </w:pPr>
            <w:r w:rsidRPr="00710878">
              <w:rPr>
                <w:rFonts w:ascii="Times New Roman" w:hAnsi="Times New Roman" w:cs="Times New Roman"/>
                <w:b/>
                <w:sz w:val="24"/>
                <w:szCs w:val="24"/>
              </w:rPr>
              <w:t>2012</w:t>
            </w:r>
          </w:p>
        </w:tc>
        <w:tc>
          <w:tcPr>
            <w:tcW w:w="1143" w:type="dxa"/>
            <w:gridSpan w:val="3"/>
            <w:tcBorders>
              <w:top w:val="single" w:sz="4" w:space="0" w:color="000000"/>
              <w:left w:val="single" w:sz="4" w:space="0" w:color="auto"/>
              <w:bottom w:val="single" w:sz="4" w:space="0" w:color="auto"/>
            </w:tcBorders>
          </w:tcPr>
          <w:p w:rsidR="00710878" w:rsidRPr="00710878" w:rsidRDefault="00710878" w:rsidP="004F1339">
            <w:pPr>
              <w:pStyle w:val="ConsPlusNormal"/>
              <w:snapToGrid w:val="0"/>
              <w:ind w:firstLine="0"/>
              <w:jc w:val="center"/>
              <w:rPr>
                <w:rFonts w:ascii="Times New Roman" w:hAnsi="Times New Roman" w:cs="Times New Roman"/>
                <w:b/>
                <w:sz w:val="24"/>
                <w:szCs w:val="24"/>
              </w:rPr>
            </w:pPr>
            <w:r w:rsidRPr="00710878">
              <w:rPr>
                <w:rFonts w:ascii="Times New Roman" w:hAnsi="Times New Roman" w:cs="Times New Roman"/>
                <w:b/>
                <w:sz w:val="24"/>
                <w:szCs w:val="24"/>
              </w:rPr>
              <w:t>2013</w:t>
            </w:r>
          </w:p>
        </w:tc>
        <w:tc>
          <w:tcPr>
            <w:tcW w:w="994" w:type="dxa"/>
            <w:gridSpan w:val="2"/>
            <w:tcBorders>
              <w:top w:val="single" w:sz="4" w:space="0" w:color="000000"/>
              <w:left w:val="single" w:sz="4" w:space="0" w:color="auto"/>
              <w:bottom w:val="single" w:sz="4" w:space="0" w:color="auto"/>
            </w:tcBorders>
          </w:tcPr>
          <w:p w:rsidR="00710878" w:rsidRPr="00710878" w:rsidRDefault="00710878" w:rsidP="004F1339">
            <w:pPr>
              <w:pStyle w:val="ConsPlusNormal"/>
              <w:snapToGrid w:val="0"/>
              <w:ind w:firstLine="0"/>
              <w:jc w:val="center"/>
              <w:rPr>
                <w:rFonts w:ascii="Times New Roman" w:hAnsi="Times New Roman" w:cs="Times New Roman"/>
                <w:b/>
                <w:sz w:val="24"/>
                <w:szCs w:val="24"/>
              </w:rPr>
            </w:pPr>
            <w:r w:rsidRPr="00710878">
              <w:rPr>
                <w:rFonts w:ascii="Times New Roman" w:hAnsi="Times New Roman" w:cs="Times New Roman"/>
                <w:b/>
                <w:sz w:val="24"/>
                <w:szCs w:val="24"/>
              </w:rPr>
              <w:t>2014</w:t>
            </w:r>
          </w:p>
        </w:tc>
        <w:tc>
          <w:tcPr>
            <w:tcW w:w="1700" w:type="dxa"/>
            <w:vMerge/>
            <w:tcBorders>
              <w:top w:val="single" w:sz="4" w:space="0" w:color="000000"/>
              <w:left w:val="single" w:sz="4" w:space="0" w:color="000000"/>
              <w:bottom w:val="single" w:sz="4" w:space="0" w:color="auto"/>
            </w:tcBorders>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1560" w:type="dxa"/>
            <w:gridSpan w:val="3"/>
            <w:vMerge/>
            <w:tcBorders>
              <w:top w:val="single" w:sz="4" w:space="0" w:color="000000"/>
              <w:left w:val="single" w:sz="4" w:space="0" w:color="000000"/>
              <w:bottom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auto"/>
              <w:right w:val="single" w:sz="4" w:space="0" w:color="000000"/>
            </w:tcBorders>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r>
      <w:tr w:rsidR="00710878" w:rsidRPr="00710878" w:rsidTr="00710878">
        <w:trPr>
          <w:cantSplit/>
          <w:trHeight w:val="145"/>
        </w:trPr>
        <w:tc>
          <w:tcPr>
            <w:tcW w:w="15735" w:type="dxa"/>
            <w:gridSpan w:val="22"/>
            <w:tcBorders>
              <w:top w:val="single" w:sz="4" w:space="0" w:color="000000"/>
              <w:left w:val="single" w:sz="4" w:space="0" w:color="000000"/>
              <w:bottom w:val="single" w:sz="4" w:space="0" w:color="000000"/>
              <w:right w:val="single" w:sz="4" w:space="0" w:color="000000"/>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b/>
                <w:sz w:val="24"/>
                <w:szCs w:val="24"/>
              </w:rPr>
            </w:pPr>
            <w:r w:rsidRPr="00710878">
              <w:rPr>
                <w:rFonts w:ascii="Times New Roman" w:hAnsi="Times New Roman" w:cs="Times New Roman"/>
                <w:b/>
                <w:sz w:val="24"/>
                <w:szCs w:val="24"/>
              </w:rPr>
              <w:t xml:space="preserve">1.Организационные мероприятия, подготовка кадров </w:t>
            </w:r>
          </w:p>
        </w:tc>
      </w:tr>
      <w:tr w:rsidR="00710878" w:rsidRPr="00710878" w:rsidTr="004F1339">
        <w:trPr>
          <w:cantSplit/>
          <w:trHeight w:val="145"/>
        </w:trPr>
        <w:tc>
          <w:tcPr>
            <w:tcW w:w="4383" w:type="dxa"/>
            <w:tcBorders>
              <w:top w:val="single" w:sz="4" w:space="0" w:color="000000"/>
              <w:left w:val="single" w:sz="4" w:space="0" w:color="000000"/>
              <w:bottom w:val="single" w:sz="4" w:space="0" w:color="000000"/>
            </w:tcBorders>
            <w:vAlign w:val="center"/>
          </w:tcPr>
          <w:p w:rsidR="00710878" w:rsidRPr="00710878" w:rsidRDefault="00710878" w:rsidP="004F1339">
            <w:pPr>
              <w:pStyle w:val="ConsPlusNormal"/>
              <w:widowControl/>
              <w:snapToGrid w:val="0"/>
              <w:ind w:firstLine="0"/>
              <w:rPr>
                <w:rFonts w:ascii="Times New Roman" w:hAnsi="Times New Roman" w:cs="Times New Roman"/>
                <w:i/>
                <w:sz w:val="24"/>
                <w:szCs w:val="24"/>
              </w:rPr>
            </w:pPr>
            <w:r w:rsidRPr="00710878">
              <w:rPr>
                <w:rFonts w:ascii="Times New Roman" w:hAnsi="Times New Roman" w:cs="Times New Roman"/>
                <w:i/>
                <w:sz w:val="24"/>
                <w:szCs w:val="24"/>
              </w:rPr>
              <w:t>1.1.Совершенствование нормативной базы и методического обеспечения энергосбережения</w:t>
            </w:r>
          </w:p>
        </w:tc>
        <w:tc>
          <w:tcPr>
            <w:tcW w:w="1408" w:type="dxa"/>
            <w:gridSpan w:val="3"/>
            <w:tcBorders>
              <w:top w:val="single" w:sz="4" w:space="0" w:color="000000"/>
              <w:left w:val="single" w:sz="4" w:space="0" w:color="000000"/>
              <w:bottom w:val="single" w:sz="4" w:space="0" w:color="000000"/>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1000" w:type="dxa"/>
            <w:gridSpan w:val="2"/>
            <w:tcBorders>
              <w:top w:val="single" w:sz="4" w:space="0" w:color="000000"/>
              <w:left w:val="single" w:sz="4" w:space="0" w:color="000000"/>
              <w:bottom w:val="single" w:sz="4" w:space="0" w:color="000000"/>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996" w:type="dxa"/>
            <w:gridSpan w:val="4"/>
            <w:tcBorders>
              <w:top w:val="single" w:sz="4" w:space="0" w:color="000000"/>
              <w:left w:val="single" w:sz="4" w:space="0" w:color="000000"/>
              <w:bottom w:val="single" w:sz="4" w:space="0" w:color="000000"/>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998" w:type="dxa"/>
            <w:gridSpan w:val="4"/>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995" w:type="dxa"/>
            <w:tcBorders>
              <w:top w:val="single" w:sz="4" w:space="0" w:color="000000"/>
              <w:left w:val="single" w:sz="4" w:space="0" w:color="auto"/>
              <w:bottom w:val="single" w:sz="4" w:space="0" w:color="000000"/>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994" w:type="dxa"/>
            <w:gridSpan w:val="2"/>
            <w:tcBorders>
              <w:top w:val="single" w:sz="4" w:space="0" w:color="000000"/>
              <w:left w:val="single" w:sz="4" w:space="0" w:color="000000"/>
              <w:bottom w:val="single" w:sz="4" w:space="0" w:color="000000"/>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1700"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1560" w:type="dxa"/>
            <w:gridSpan w:val="3"/>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i/>
                <w:sz w:val="24"/>
                <w:szCs w:val="24"/>
              </w:rPr>
            </w:pPr>
            <w:proofErr w:type="spellStart"/>
            <w:r w:rsidRPr="00710878">
              <w:rPr>
                <w:rFonts w:ascii="Times New Roman" w:hAnsi="Times New Roman" w:cs="Times New Roman"/>
                <w:i/>
                <w:sz w:val="24"/>
                <w:szCs w:val="24"/>
              </w:rPr>
              <w:t>Приокский</w:t>
            </w:r>
            <w:proofErr w:type="spellEnd"/>
            <w:r w:rsidRPr="00710878">
              <w:rPr>
                <w:rFonts w:ascii="Times New Roman" w:hAnsi="Times New Roman" w:cs="Times New Roman"/>
                <w:i/>
                <w:sz w:val="24"/>
                <w:szCs w:val="24"/>
              </w:rPr>
              <w:t xml:space="preserve"> филиал ФГУ «</w:t>
            </w:r>
            <w:proofErr w:type="spellStart"/>
            <w:r w:rsidRPr="00710878">
              <w:rPr>
                <w:rFonts w:ascii="Times New Roman" w:hAnsi="Times New Roman" w:cs="Times New Roman"/>
                <w:i/>
                <w:sz w:val="24"/>
                <w:szCs w:val="24"/>
              </w:rPr>
              <w:t>УЭиЭ</w:t>
            </w:r>
            <w:proofErr w:type="spellEnd"/>
            <w:r w:rsidRPr="00710878">
              <w:rPr>
                <w:rFonts w:ascii="Times New Roman" w:hAnsi="Times New Roman" w:cs="Times New Roman"/>
                <w:i/>
                <w:sz w:val="24"/>
                <w:szCs w:val="24"/>
              </w:rPr>
              <w:t>»</w:t>
            </w:r>
          </w:p>
        </w:tc>
      </w:tr>
      <w:tr w:rsidR="00710878" w:rsidRPr="00710878" w:rsidTr="004F1339">
        <w:trPr>
          <w:cantSplit/>
          <w:trHeight w:val="145"/>
        </w:trPr>
        <w:tc>
          <w:tcPr>
            <w:tcW w:w="4383" w:type="dxa"/>
            <w:tcBorders>
              <w:top w:val="single" w:sz="4" w:space="0" w:color="000000"/>
              <w:left w:val="single" w:sz="4" w:space="0" w:color="000000"/>
              <w:bottom w:val="single" w:sz="4" w:space="0" w:color="000000"/>
            </w:tcBorders>
            <w:vAlign w:val="center"/>
          </w:tcPr>
          <w:p w:rsidR="00710878" w:rsidRPr="00710878" w:rsidRDefault="00710878" w:rsidP="004F1339">
            <w:pPr>
              <w:pStyle w:val="210"/>
              <w:snapToGrid w:val="0"/>
              <w:ind w:firstLine="0"/>
              <w:jc w:val="left"/>
              <w:rPr>
                <w:i/>
                <w:sz w:val="24"/>
                <w:szCs w:val="24"/>
              </w:rPr>
            </w:pPr>
            <w:r w:rsidRPr="00710878">
              <w:rPr>
                <w:i/>
                <w:sz w:val="24"/>
                <w:szCs w:val="24"/>
              </w:rPr>
              <w:t>1.2.</w:t>
            </w:r>
            <w:proofErr w:type="gramStart"/>
            <w:r w:rsidRPr="00710878">
              <w:rPr>
                <w:i/>
                <w:sz w:val="24"/>
                <w:szCs w:val="24"/>
              </w:rPr>
              <w:t>Обучение по подготовке</w:t>
            </w:r>
            <w:proofErr w:type="gramEnd"/>
            <w:r w:rsidRPr="00710878">
              <w:rPr>
                <w:i/>
                <w:sz w:val="24"/>
                <w:szCs w:val="24"/>
              </w:rPr>
              <w:t xml:space="preserve"> и повышению квалификации специалистов в области энергосбережения и повышения энергетической эффективности.</w:t>
            </w:r>
          </w:p>
        </w:tc>
        <w:tc>
          <w:tcPr>
            <w:tcW w:w="1408" w:type="dxa"/>
            <w:gridSpan w:val="3"/>
            <w:tcBorders>
              <w:top w:val="single" w:sz="4" w:space="0" w:color="000000"/>
              <w:left w:val="single" w:sz="4" w:space="0" w:color="000000"/>
              <w:bottom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0" w:type="dxa"/>
            <w:gridSpan w:val="2"/>
            <w:tcBorders>
              <w:top w:val="single" w:sz="4" w:space="0" w:color="000000"/>
              <w:left w:val="single" w:sz="4" w:space="0" w:color="000000"/>
              <w:bottom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6" w:type="dxa"/>
            <w:gridSpan w:val="4"/>
            <w:tcBorders>
              <w:top w:val="single" w:sz="4" w:space="0" w:color="000000"/>
              <w:left w:val="single" w:sz="4" w:space="0" w:color="000000"/>
              <w:bottom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8" w:type="dxa"/>
            <w:gridSpan w:val="4"/>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5" w:type="dxa"/>
            <w:tcBorders>
              <w:top w:val="single" w:sz="4" w:space="0" w:color="000000"/>
              <w:left w:val="single" w:sz="4" w:space="0" w:color="auto"/>
              <w:bottom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4" w:type="dxa"/>
            <w:gridSpan w:val="2"/>
            <w:tcBorders>
              <w:top w:val="single" w:sz="4" w:space="0" w:color="000000"/>
              <w:left w:val="single" w:sz="4" w:space="0" w:color="000000"/>
              <w:bottom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700"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560" w:type="dxa"/>
            <w:gridSpan w:val="3"/>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701" w:type="dxa"/>
            <w:tcBorders>
              <w:top w:val="single" w:sz="4" w:space="0" w:color="000000"/>
              <w:left w:val="single" w:sz="4" w:space="0" w:color="auto"/>
              <w:bottom w:val="single" w:sz="4" w:space="0" w:color="000000"/>
              <w:right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r>
      <w:tr w:rsidR="00710878" w:rsidRPr="00710878" w:rsidTr="004F1339">
        <w:trPr>
          <w:cantSplit/>
          <w:trHeight w:val="145"/>
        </w:trPr>
        <w:tc>
          <w:tcPr>
            <w:tcW w:w="4383" w:type="dxa"/>
            <w:tcBorders>
              <w:top w:val="single" w:sz="4" w:space="0" w:color="000000"/>
              <w:left w:val="single" w:sz="4" w:space="0" w:color="000000"/>
              <w:bottom w:val="single" w:sz="4" w:space="0" w:color="000000"/>
            </w:tcBorders>
            <w:vAlign w:val="center"/>
          </w:tcPr>
          <w:p w:rsidR="00710878" w:rsidRPr="00710878" w:rsidRDefault="00710878" w:rsidP="004F1339">
            <w:pPr>
              <w:snapToGrid w:val="0"/>
              <w:spacing w:after="0" w:line="240" w:lineRule="auto"/>
              <w:jc w:val="center"/>
              <w:rPr>
                <w:rFonts w:ascii="Times New Roman" w:hAnsi="Times New Roman" w:cs="Times New Roman"/>
                <w:b/>
                <w:i/>
                <w:sz w:val="24"/>
                <w:szCs w:val="24"/>
              </w:rPr>
            </w:pPr>
            <w:r w:rsidRPr="00710878">
              <w:rPr>
                <w:rFonts w:ascii="Times New Roman" w:hAnsi="Times New Roman" w:cs="Times New Roman"/>
                <w:b/>
                <w:i/>
                <w:sz w:val="24"/>
                <w:szCs w:val="24"/>
              </w:rPr>
              <w:t>ВСЕГО</w:t>
            </w:r>
          </w:p>
        </w:tc>
        <w:tc>
          <w:tcPr>
            <w:tcW w:w="1408" w:type="dxa"/>
            <w:gridSpan w:val="3"/>
            <w:tcBorders>
              <w:top w:val="single" w:sz="4" w:space="0" w:color="000000"/>
              <w:left w:val="single" w:sz="4" w:space="0" w:color="000000"/>
              <w:bottom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0" w:type="dxa"/>
            <w:gridSpan w:val="2"/>
            <w:tcBorders>
              <w:top w:val="single" w:sz="4" w:space="0" w:color="000000"/>
              <w:left w:val="single" w:sz="4" w:space="0" w:color="000000"/>
              <w:bottom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6" w:type="dxa"/>
            <w:gridSpan w:val="4"/>
            <w:tcBorders>
              <w:top w:val="single" w:sz="4" w:space="0" w:color="000000"/>
              <w:left w:val="single" w:sz="4" w:space="0" w:color="000000"/>
              <w:bottom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8" w:type="dxa"/>
            <w:gridSpan w:val="4"/>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5" w:type="dxa"/>
            <w:tcBorders>
              <w:top w:val="single" w:sz="4" w:space="0" w:color="000000"/>
              <w:left w:val="single" w:sz="4" w:space="0" w:color="auto"/>
              <w:bottom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4" w:type="dxa"/>
            <w:gridSpan w:val="2"/>
            <w:tcBorders>
              <w:top w:val="single" w:sz="4" w:space="0" w:color="000000"/>
              <w:left w:val="single" w:sz="4" w:space="0" w:color="000000"/>
              <w:bottom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700"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560" w:type="dxa"/>
            <w:gridSpan w:val="3"/>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701" w:type="dxa"/>
            <w:tcBorders>
              <w:top w:val="single" w:sz="4" w:space="0" w:color="000000"/>
              <w:left w:val="single" w:sz="4" w:space="0" w:color="auto"/>
              <w:bottom w:val="single" w:sz="4" w:space="0" w:color="000000"/>
              <w:right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r>
      <w:tr w:rsidR="00710878" w:rsidRPr="00710878" w:rsidTr="00710878">
        <w:trPr>
          <w:cantSplit/>
          <w:trHeight w:val="145"/>
        </w:trPr>
        <w:tc>
          <w:tcPr>
            <w:tcW w:w="15735" w:type="dxa"/>
            <w:gridSpan w:val="22"/>
            <w:tcBorders>
              <w:top w:val="single" w:sz="4" w:space="0" w:color="000000"/>
              <w:left w:val="single" w:sz="4" w:space="0" w:color="000000"/>
              <w:bottom w:val="single" w:sz="4" w:space="0" w:color="000000"/>
              <w:right w:val="single" w:sz="4" w:space="0" w:color="000000"/>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r w:rsidRPr="00710878">
              <w:rPr>
                <w:rFonts w:ascii="Times New Roman" w:hAnsi="Times New Roman" w:cs="Times New Roman"/>
                <w:b/>
                <w:sz w:val="24"/>
                <w:szCs w:val="24"/>
              </w:rPr>
              <w:t>2. Проведение  энергетических обследований, ведение энергетических паспортов</w:t>
            </w:r>
          </w:p>
        </w:tc>
      </w:tr>
      <w:tr w:rsidR="00710878" w:rsidRPr="00710878" w:rsidTr="004F1339">
        <w:trPr>
          <w:cantSplit/>
          <w:trHeight w:val="145"/>
        </w:trPr>
        <w:tc>
          <w:tcPr>
            <w:tcW w:w="4431" w:type="dxa"/>
            <w:gridSpan w:val="3"/>
            <w:tcBorders>
              <w:top w:val="single" w:sz="4" w:space="0" w:color="000000"/>
              <w:left w:val="single" w:sz="4" w:space="0" w:color="000000"/>
              <w:bottom w:val="single" w:sz="4" w:space="0" w:color="000000"/>
              <w:right w:val="single" w:sz="4" w:space="0" w:color="auto"/>
            </w:tcBorders>
          </w:tcPr>
          <w:p w:rsidR="00710878" w:rsidRPr="00710878" w:rsidRDefault="00710878" w:rsidP="004F1339">
            <w:pPr>
              <w:pStyle w:val="210"/>
              <w:snapToGrid w:val="0"/>
              <w:ind w:firstLine="0"/>
              <w:jc w:val="left"/>
              <w:rPr>
                <w:i/>
                <w:sz w:val="24"/>
                <w:szCs w:val="24"/>
              </w:rPr>
            </w:pPr>
            <w:r w:rsidRPr="00710878">
              <w:rPr>
                <w:i/>
                <w:sz w:val="24"/>
                <w:szCs w:val="24"/>
              </w:rPr>
              <w:t xml:space="preserve">2.1. Проведение энергетических </w:t>
            </w:r>
            <w:proofErr w:type="spellStart"/>
            <w:r w:rsidRPr="00710878">
              <w:rPr>
                <w:i/>
                <w:sz w:val="24"/>
                <w:szCs w:val="24"/>
              </w:rPr>
              <w:t>обследова-ний</w:t>
            </w:r>
            <w:proofErr w:type="spellEnd"/>
            <w:proofErr w:type="gramStart"/>
            <w:r w:rsidRPr="00710878">
              <w:rPr>
                <w:i/>
                <w:sz w:val="24"/>
                <w:szCs w:val="24"/>
              </w:rPr>
              <w:t xml:space="preserve"> ,</w:t>
            </w:r>
            <w:proofErr w:type="gramEnd"/>
            <w:r w:rsidRPr="00710878">
              <w:rPr>
                <w:i/>
                <w:sz w:val="24"/>
                <w:szCs w:val="24"/>
              </w:rPr>
              <w:t xml:space="preserve"> как следствие,  паспортизация  жилых домов (МКД).</w:t>
            </w:r>
          </w:p>
        </w:tc>
        <w:tc>
          <w:tcPr>
            <w:tcW w:w="1360"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0"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80" w:type="dxa"/>
            <w:gridSpan w:val="3"/>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0" w:type="dxa"/>
            <w:gridSpan w:val="4"/>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20" w:type="dxa"/>
            <w:gridSpan w:val="3"/>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83"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780"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80"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701" w:type="dxa"/>
            <w:tcBorders>
              <w:top w:val="single" w:sz="4" w:space="0" w:color="000000"/>
              <w:left w:val="single" w:sz="4" w:space="0" w:color="auto"/>
              <w:bottom w:val="single" w:sz="4" w:space="0" w:color="000000"/>
              <w:right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r>
      <w:tr w:rsidR="00710878" w:rsidRPr="00710878" w:rsidTr="004F1339">
        <w:trPr>
          <w:cantSplit/>
          <w:trHeight w:val="145"/>
        </w:trPr>
        <w:tc>
          <w:tcPr>
            <w:tcW w:w="4431"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4F1339">
            <w:pPr>
              <w:snapToGrid w:val="0"/>
              <w:spacing w:after="0" w:line="240" w:lineRule="auto"/>
              <w:jc w:val="center"/>
              <w:rPr>
                <w:rFonts w:ascii="Times New Roman" w:hAnsi="Times New Roman" w:cs="Times New Roman"/>
                <w:b/>
                <w:i/>
                <w:sz w:val="24"/>
                <w:szCs w:val="24"/>
              </w:rPr>
            </w:pPr>
            <w:r w:rsidRPr="00710878">
              <w:rPr>
                <w:rFonts w:ascii="Times New Roman" w:hAnsi="Times New Roman" w:cs="Times New Roman"/>
                <w:b/>
                <w:i/>
                <w:sz w:val="24"/>
                <w:szCs w:val="24"/>
              </w:rPr>
              <w:t>ВСЕГО</w:t>
            </w:r>
          </w:p>
        </w:tc>
        <w:tc>
          <w:tcPr>
            <w:tcW w:w="1360"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0"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80" w:type="dxa"/>
            <w:gridSpan w:val="3"/>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0" w:type="dxa"/>
            <w:gridSpan w:val="4"/>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20" w:type="dxa"/>
            <w:gridSpan w:val="3"/>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83"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780"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80"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701" w:type="dxa"/>
            <w:tcBorders>
              <w:top w:val="single" w:sz="4" w:space="0" w:color="000000"/>
              <w:left w:val="single" w:sz="4" w:space="0" w:color="auto"/>
              <w:bottom w:val="single" w:sz="4" w:space="0" w:color="000000"/>
              <w:right w:val="single" w:sz="4" w:space="0" w:color="000000"/>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r>
      <w:tr w:rsidR="00710878" w:rsidRPr="00710878" w:rsidTr="00710878">
        <w:trPr>
          <w:cantSplit/>
          <w:trHeight w:val="145"/>
        </w:trPr>
        <w:tc>
          <w:tcPr>
            <w:tcW w:w="15735" w:type="dxa"/>
            <w:gridSpan w:val="22"/>
            <w:tcBorders>
              <w:top w:val="single" w:sz="4" w:space="0" w:color="000000"/>
              <w:left w:val="single" w:sz="4" w:space="0" w:color="000000"/>
              <w:bottom w:val="single" w:sz="4" w:space="0" w:color="000000"/>
              <w:right w:val="single" w:sz="4" w:space="0" w:color="000000"/>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b/>
                <w:sz w:val="24"/>
                <w:szCs w:val="24"/>
              </w:rPr>
            </w:pPr>
            <w:r w:rsidRPr="00710878">
              <w:rPr>
                <w:rFonts w:ascii="Times New Roman" w:hAnsi="Times New Roman" w:cs="Times New Roman"/>
                <w:b/>
                <w:sz w:val="24"/>
                <w:szCs w:val="24"/>
              </w:rPr>
              <w:t>3. Применение энергосберегающих технологий при модернизации, реконструкции и капитальном ремонте основных фондов</w:t>
            </w:r>
          </w:p>
        </w:tc>
      </w:tr>
      <w:tr w:rsidR="00710878" w:rsidRPr="00710878" w:rsidTr="004F1339">
        <w:trPr>
          <w:cantSplit/>
          <w:trHeight w:val="726"/>
        </w:trPr>
        <w:tc>
          <w:tcPr>
            <w:tcW w:w="4383" w:type="dxa"/>
            <w:tcBorders>
              <w:top w:val="single" w:sz="4" w:space="0" w:color="000000"/>
              <w:left w:val="single" w:sz="4" w:space="0" w:color="000000"/>
              <w:bottom w:val="single" w:sz="4" w:space="0" w:color="auto"/>
            </w:tcBorders>
            <w:vAlign w:val="center"/>
          </w:tcPr>
          <w:p w:rsidR="00710878" w:rsidRPr="00710878" w:rsidRDefault="00710878" w:rsidP="004F1339">
            <w:pPr>
              <w:pStyle w:val="ConsPlusNormal"/>
              <w:snapToGrid w:val="0"/>
              <w:ind w:firstLine="0"/>
              <w:rPr>
                <w:rFonts w:ascii="Times New Roman" w:hAnsi="Times New Roman" w:cs="Times New Roman"/>
                <w:i/>
                <w:sz w:val="24"/>
                <w:szCs w:val="24"/>
              </w:rPr>
            </w:pPr>
            <w:r w:rsidRPr="00710878">
              <w:rPr>
                <w:rFonts w:ascii="Times New Roman" w:hAnsi="Times New Roman" w:cs="Times New Roman"/>
                <w:i/>
                <w:sz w:val="24"/>
                <w:szCs w:val="24"/>
              </w:rPr>
              <w:t xml:space="preserve">3.1.Реализация комплекса </w:t>
            </w:r>
            <w:proofErr w:type="spellStart"/>
            <w:r w:rsidRPr="00710878">
              <w:rPr>
                <w:rFonts w:ascii="Times New Roman" w:hAnsi="Times New Roman" w:cs="Times New Roman"/>
                <w:i/>
                <w:sz w:val="24"/>
                <w:szCs w:val="24"/>
              </w:rPr>
              <w:t>энергоресурсо</w:t>
            </w:r>
            <w:proofErr w:type="spellEnd"/>
            <w:r w:rsidRPr="00710878">
              <w:rPr>
                <w:rFonts w:ascii="Times New Roman" w:hAnsi="Times New Roman" w:cs="Times New Roman"/>
                <w:i/>
                <w:sz w:val="24"/>
                <w:szCs w:val="24"/>
              </w:rPr>
              <w:t xml:space="preserve">-сберегающих мероприятий в жилищном фонде (МКД) </w:t>
            </w:r>
            <w:proofErr w:type="gramStart"/>
            <w:r w:rsidRPr="00710878">
              <w:rPr>
                <w:rFonts w:ascii="Times New Roman" w:hAnsi="Times New Roman" w:cs="Times New Roman"/>
                <w:i/>
                <w:sz w:val="24"/>
                <w:szCs w:val="24"/>
              </w:rPr>
              <w:t>по</w:t>
            </w:r>
            <w:proofErr w:type="gramEnd"/>
            <w:r w:rsidRPr="00710878">
              <w:rPr>
                <w:rFonts w:ascii="Times New Roman" w:hAnsi="Times New Roman" w:cs="Times New Roman"/>
                <w:i/>
                <w:sz w:val="24"/>
                <w:szCs w:val="24"/>
              </w:rPr>
              <w:t>:</w:t>
            </w:r>
          </w:p>
        </w:tc>
        <w:tc>
          <w:tcPr>
            <w:tcW w:w="1408" w:type="dxa"/>
            <w:gridSpan w:val="3"/>
            <w:tcBorders>
              <w:top w:val="single" w:sz="4" w:space="0" w:color="000000"/>
              <w:left w:val="single" w:sz="4" w:space="0" w:color="000000"/>
              <w:bottom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000" w:type="dxa"/>
            <w:gridSpan w:val="2"/>
            <w:tcBorders>
              <w:top w:val="single" w:sz="4" w:space="0" w:color="000000"/>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p>
        </w:tc>
        <w:tc>
          <w:tcPr>
            <w:tcW w:w="996" w:type="dxa"/>
            <w:gridSpan w:val="4"/>
            <w:tcBorders>
              <w:top w:val="single" w:sz="4" w:space="0" w:color="000000"/>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p>
        </w:tc>
        <w:tc>
          <w:tcPr>
            <w:tcW w:w="998" w:type="dxa"/>
            <w:gridSpan w:val="4"/>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p>
        </w:tc>
        <w:tc>
          <w:tcPr>
            <w:tcW w:w="995" w:type="dxa"/>
            <w:tcBorders>
              <w:top w:val="single" w:sz="4" w:space="0" w:color="000000"/>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p>
        </w:tc>
        <w:tc>
          <w:tcPr>
            <w:tcW w:w="994" w:type="dxa"/>
            <w:gridSpan w:val="2"/>
            <w:tcBorders>
              <w:top w:val="single" w:sz="4" w:space="0" w:color="000000"/>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p>
        </w:tc>
        <w:tc>
          <w:tcPr>
            <w:tcW w:w="1842" w:type="dxa"/>
            <w:gridSpan w:val="3"/>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sz w:val="24"/>
                <w:szCs w:val="24"/>
              </w:rPr>
            </w:pPr>
            <w:r w:rsidRPr="00710878">
              <w:rPr>
                <w:rFonts w:ascii="Times New Roman" w:hAnsi="Times New Roman" w:cs="Times New Roman"/>
                <w:sz w:val="24"/>
                <w:szCs w:val="24"/>
              </w:rPr>
              <w:t>Собственные средства</w:t>
            </w:r>
          </w:p>
        </w:tc>
        <w:tc>
          <w:tcPr>
            <w:tcW w:w="1418" w:type="dxa"/>
            <w:tcBorders>
              <w:top w:val="single" w:sz="4" w:space="0" w:color="000000"/>
              <w:left w:val="single" w:sz="4" w:space="0" w:color="auto"/>
              <w:bottom w:val="single" w:sz="4" w:space="0" w:color="auto"/>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2011- 2014 г.г.</w:t>
            </w:r>
          </w:p>
        </w:tc>
        <w:tc>
          <w:tcPr>
            <w:tcW w:w="1701" w:type="dxa"/>
            <w:tcBorders>
              <w:top w:val="single" w:sz="4" w:space="0" w:color="000000"/>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r w:rsidRPr="00710878">
              <w:rPr>
                <w:rFonts w:ascii="Times New Roman" w:hAnsi="Times New Roman" w:cs="Times New Roman"/>
                <w:i/>
                <w:sz w:val="24"/>
                <w:szCs w:val="24"/>
              </w:rPr>
              <w:t>Управляющие компании, ТСЖ, собственники помещений.</w:t>
            </w:r>
          </w:p>
        </w:tc>
      </w:tr>
      <w:tr w:rsidR="00710878" w:rsidRPr="00710878" w:rsidTr="004F1339">
        <w:trPr>
          <w:cantSplit/>
          <w:trHeight w:val="720"/>
        </w:trPr>
        <w:tc>
          <w:tcPr>
            <w:tcW w:w="4383" w:type="dxa"/>
            <w:tcBorders>
              <w:top w:val="single" w:sz="4" w:space="0" w:color="auto"/>
              <w:left w:val="single" w:sz="4" w:space="0" w:color="000000"/>
              <w:bottom w:val="single" w:sz="4" w:space="0" w:color="auto"/>
            </w:tcBorders>
            <w:vAlign w:val="center"/>
          </w:tcPr>
          <w:p w:rsidR="00710878" w:rsidRPr="00710878" w:rsidRDefault="00710878" w:rsidP="004F1339">
            <w:pPr>
              <w:pStyle w:val="ConsPlusNormal"/>
              <w:ind w:firstLine="0"/>
              <w:rPr>
                <w:rFonts w:ascii="Times New Roman" w:hAnsi="Times New Roman" w:cs="Times New Roman"/>
                <w:i/>
                <w:sz w:val="24"/>
                <w:szCs w:val="24"/>
              </w:rPr>
            </w:pPr>
            <w:r w:rsidRPr="00710878">
              <w:rPr>
                <w:rFonts w:ascii="Times New Roman" w:hAnsi="Times New Roman" w:cs="Times New Roman"/>
                <w:i/>
                <w:sz w:val="24"/>
                <w:szCs w:val="24"/>
              </w:rPr>
              <w:t>- внедрению энергосберегающих светильников в местах общего пользования, в т.ч. на базе светодиодов;</w:t>
            </w:r>
          </w:p>
        </w:tc>
        <w:tc>
          <w:tcPr>
            <w:tcW w:w="1408" w:type="dxa"/>
            <w:gridSpan w:val="3"/>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836,0</w:t>
            </w:r>
          </w:p>
        </w:tc>
        <w:tc>
          <w:tcPr>
            <w:tcW w:w="1000"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i/>
                <w:sz w:val="24"/>
                <w:szCs w:val="24"/>
              </w:rPr>
            </w:pPr>
            <w:r w:rsidRPr="00710878">
              <w:rPr>
                <w:rFonts w:ascii="Times New Roman" w:hAnsi="Times New Roman" w:cs="Times New Roman"/>
                <w:sz w:val="24"/>
                <w:szCs w:val="24"/>
              </w:rPr>
              <w:t>–</w:t>
            </w:r>
          </w:p>
        </w:tc>
        <w:tc>
          <w:tcPr>
            <w:tcW w:w="996" w:type="dxa"/>
            <w:gridSpan w:val="4"/>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i/>
                <w:sz w:val="24"/>
                <w:szCs w:val="24"/>
              </w:rPr>
            </w:pPr>
            <w:r w:rsidRPr="00710878">
              <w:rPr>
                <w:rFonts w:ascii="Times New Roman" w:hAnsi="Times New Roman" w:cs="Times New Roman"/>
                <w:sz w:val="24"/>
                <w:szCs w:val="24"/>
              </w:rPr>
              <w:t>180,0</w:t>
            </w:r>
          </w:p>
        </w:tc>
        <w:tc>
          <w:tcPr>
            <w:tcW w:w="998" w:type="dxa"/>
            <w:gridSpan w:val="4"/>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i/>
                <w:sz w:val="24"/>
                <w:szCs w:val="24"/>
              </w:rPr>
            </w:pPr>
            <w:r w:rsidRPr="00710878">
              <w:rPr>
                <w:rFonts w:ascii="Times New Roman" w:hAnsi="Times New Roman" w:cs="Times New Roman"/>
                <w:sz w:val="24"/>
                <w:szCs w:val="24"/>
              </w:rPr>
              <w:t>192,0</w:t>
            </w:r>
          </w:p>
        </w:tc>
        <w:tc>
          <w:tcPr>
            <w:tcW w:w="995" w:type="dxa"/>
            <w:tcBorders>
              <w:top w:val="single" w:sz="4" w:space="0" w:color="auto"/>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i/>
                <w:sz w:val="24"/>
                <w:szCs w:val="24"/>
              </w:rPr>
            </w:pPr>
            <w:r w:rsidRPr="00710878">
              <w:rPr>
                <w:rFonts w:ascii="Times New Roman" w:hAnsi="Times New Roman" w:cs="Times New Roman"/>
                <w:sz w:val="24"/>
                <w:szCs w:val="24"/>
              </w:rPr>
              <w:t>224,2</w:t>
            </w:r>
          </w:p>
        </w:tc>
        <w:tc>
          <w:tcPr>
            <w:tcW w:w="994" w:type="dxa"/>
            <w:gridSpan w:val="2"/>
            <w:tcBorders>
              <w:top w:val="single" w:sz="4" w:space="0" w:color="auto"/>
              <w:left w:val="single" w:sz="4" w:space="0" w:color="000000"/>
              <w:bottom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sz w:val="24"/>
                <w:szCs w:val="24"/>
              </w:rPr>
            </w:pPr>
            <w:r w:rsidRPr="00710878">
              <w:rPr>
                <w:rFonts w:ascii="Times New Roman" w:hAnsi="Times New Roman" w:cs="Times New Roman"/>
                <w:sz w:val="24"/>
                <w:szCs w:val="24"/>
              </w:rPr>
              <w:t>239,8</w:t>
            </w:r>
          </w:p>
        </w:tc>
        <w:tc>
          <w:tcPr>
            <w:tcW w:w="1842" w:type="dxa"/>
            <w:gridSpan w:val="3"/>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701" w:type="dxa"/>
            <w:tcBorders>
              <w:top w:val="single" w:sz="4" w:space="0" w:color="auto"/>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r>
      <w:tr w:rsidR="00710878" w:rsidRPr="00710878" w:rsidTr="004F1339">
        <w:trPr>
          <w:cantSplit/>
          <w:trHeight w:val="500"/>
        </w:trPr>
        <w:tc>
          <w:tcPr>
            <w:tcW w:w="4383" w:type="dxa"/>
            <w:tcBorders>
              <w:top w:val="single" w:sz="4" w:space="0" w:color="auto"/>
              <w:left w:val="single" w:sz="4" w:space="0" w:color="000000"/>
              <w:bottom w:val="single" w:sz="4" w:space="0" w:color="auto"/>
            </w:tcBorders>
            <w:vAlign w:val="center"/>
          </w:tcPr>
          <w:p w:rsidR="00710878" w:rsidRPr="00710878" w:rsidRDefault="00710878" w:rsidP="004F1339">
            <w:pPr>
              <w:pStyle w:val="ConsPlusNormal"/>
              <w:ind w:firstLine="0"/>
              <w:rPr>
                <w:rFonts w:ascii="Times New Roman" w:hAnsi="Times New Roman" w:cs="Times New Roman"/>
                <w:i/>
                <w:sz w:val="24"/>
                <w:szCs w:val="24"/>
              </w:rPr>
            </w:pPr>
            <w:r w:rsidRPr="00710878">
              <w:rPr>
                <w:rFonts w:ascii="Times New Roman" w:hAnsi="Times New Roman" w:cs="Times New Roman"/>
                <w:i/>
                <w:sz w:val="24"/>
                <w:szCs w:val="24"/>
              </w:rPr>
              <w:t>- автоматизации включения-</w:t>
            </w:r>
            <w:proofErr w:type="spellStart"/>
            <w:r w:rsidRPr="00710878">
              <w:rPr>
                <w:rFonts w:ascii="Times New Roman" w:hAnsi="Times New Roman" w:cs="Times New Roman"/>
                <w:i/>
                <w:sz w:val="24"/>
                <w:szCs w:val="24"/>
              </w:rPr>
              <w:t>выключе</w:t>
            </w:r>
            <w:proofErr w:type="spellEnd"/>
            <w:r w:rsidRPr="00710878">
              <w:rPr>
                <w:rFonts w:ascii="Times New Roman" w:hAnsi="Times New Roman" w:cs="Times New Roman"/>
                <w:i/>
                <w:sz w:val="24"/>
                <w:szCs w:val="24"/>
              </w:rPr>
              <w:t>-</w:t>
            </w:r>
            <w:proofErr w:type="spellStart"/>
            <w:r w:rsidRPr="00710878">
              <w:rPr>
                <w:rFonts w:ascii="Times New Roman" w:hAnsi="Times New Roman" w:cs="Times New Roman"/>
                <w:i/>
                <w:sz w:val="24"/>
                <w:szCs w:val="24"/>
              </w:rPr>
              <w:t>ния</w:t>
            </w:r>
            <w:proofErr w:type="spellEnd"/>
            <w:r w:rsidRPr="00710878">
              <w:rPr>
                <w:rFonts w:ascii="Times New Roman" w:hAnsi="Times New Roman" w:cs="Times New Roman"/>
                <w:i/>
                <w:sz w:val="24"/>
                <w:szCs w:val="24"/>
              </w:rPr>
              <w:t xml:space="preserve"> внешнего освещения подъездов;</w:t>
            </w:r>
          </w:p>
        </w:tc>
        <w:tc>
          <w:tcPr>
            <w:tcW w:w="1408" w:type="dxa"/>
            <w:gridSpan w:val="3"/>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283,7</w:t>
            </w:r>
          </w:p>
        </w:tc>
        <w:tc>
          <w:tcPr>
            <w:tcW w:w="1000"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i/>
                <w:sz w:val="24"/>
                <w:szCs w:val="24"/>
              </w:rPr>
            </w:pPr>
            <w:r w:rsidRPr="00710878">
              <w:rPr>
                <w:rFonts w:ascii="Times New Roman" w:hAnsi="Times New Roman" w:cs="Times New Roman"/>
                <w:sz w:val="24"/>
                <w:szCs w:val="24"/>
              </w:rPr>
              <w:t>–</w:t>
            </w:r>
          </w:p>
        </w:tc>
        <w:tc>
          <w:tcPr>
            <w:tcW w:w="996" w:type="dxa"/>
            <w:gridSpan w:val="4"/>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i/>
                <w:sz w:val="24"/>
                <w:szCs w:val="24"/>
              </w:rPr>
            </w:pPr>
            <w:r w:rsidRPr="00710878">
              <w:rPr>
                <w:rFonts w:ascii="Times New Roman" w:hAnsi="Times New Roman" w:cs="Times New Roman"/>
                <w:sz w:val="24"/>
                <w:szCs w:val="24"/>
              </w:rPr>
              <w:t>64,0</w:t>
            </w:r>
          </w:p>
        </w:tc>
        <w:tc>
          <w:tcPr>
            <w:tcW w:w="998" w:type="dxa"/>
            <w:gridSpan w:val="4"/>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i/>
                <w:sz w:val="24"/>
                <w:szCs w:val="24"/>
              </w:rPr>
            </w:pPr>
            <w:r w:rsidRPr="00710878">
              <w:rPr>
                <w:rFonts w:ascii="Times New Roman" w:hAnsi="Times New Roman" w:cs="Times New Roman"/>
                <w:sz w:val="24"/>
                <w:szCs w:val="24"/>
              </w:rPr>
              <w:t>68,4</w:t>
            </w:r>
          </w:p>
        </w:tc>
        <w:tc>
          <w:tcPr>
            <w:tcW w:w="995" w:type="dxa"/>
            <w:tcBorders>
              <w:top w:val="single" w:sz="4" w:space="0" w:color="auto"/>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i/>
                <w:sz w:val="24"/>
                <w:szCs w:val="24"/>
              </w:rPr>
            </w:pPr>
            <w:r w:rsidRPr="00710878">
              <w:rPr>
                <w:rFonts w:ascii="Times New Roman" w:hAnsi="Times New Roman" w:cs="Times New Roman"/>
                <w:sz w:val="24"/>
                <w:szCs w:val="24"/>
              </w:rPr>
              <w:t>73,1</w:t>
            </w:r>
          </w:p>
        </w:tc>
        <w:tc>
          <w:tcPr>
            <w:tcW w:w="994"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78,2</w:t>
            </w:r>
          </w:p>
        </w:tc>
        <w:tc>
          <w:tcPr>
            <w:tcW w:w="1842" w:type="dxa"/>
            <w:gridSpan w:val="3"/>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701" w:type="dxa"/>
            <w:tcBorders>
              <w:top w:val="single" w:sz="4" w:space="0" w:color="auto"/>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r>
      <w:tr w:rsidR="00710878" w:rsidRPr="00710878" w:rsidTr="004F1339">
        <w:trPr>
          <w:cantSplit/>
          <w:trHeight w:val="580"/>
        </w:trPr>
        <w:tc>
          <w:tcPr>
            <w:tcW w:w="4383" w:type="dxa"/>
            <w:tcBorders>
              <w:top w:val="single" w:sz="4" w:space="0" w:color="auto"/>
              <w:left w:val="single" w:sz="4" w:space="0" w:color="000000"/>
              <w:bottom w:val="single" w:sz="4" w:space="0" w:color="auto"/>
            </w:tcBorders>
          </w:tcPr>
          <w:p w:rsidR="00710878" w:rsidRPr="00710878" w:rsidRDefault="00710878" w:rsidP="004F1339">
            <w:pPr>
              <w:pStyle w:val="ConsPlusNormal"/>
              <w:ind w:firstLine="0"/>
              <w:rPr>
                <w:rFonts w:ascii="Times New Roman" w:hAnsi="Times New Roman" w:cs="Times New Roman"/>
                <w:i/>
                <w:sz w:val="24"/>
                <w:szCs w:val="24"/>
              </w:rPr>
            </w:pPr>
            <w:r w:rsidRPr="00710878">
              <w:rPr>
                <w:rFonts w:ascii="Times New Roman" w:hAnsi="Times New Roman" w:cs="Times New Roman"/>
                <w:i/>
                <w:sz w:val="24"/>
                <w:szCs w:val="24"/>
              </w:rPr>
              <w:lastRenderedPageBreak/>
              <w:t xml:space="preserve">- внедрению </w:t>
            </w:r>
            <w:proofErr w:type="spellStart"/>
            <w:r w:rsidRPr="00710878">
              <w:rPr>
                <w:rFonts w:ascii="Times New Roman" w:hAnsi="Times New Roman" w:cs="Times New Roman"/>
                <w:i/>
                <w:sz w:val="24"/>
                <w:szCs w:val="24"/>
              </w:rPr>
              <w:t>энергоэффективного</w:t>
            </w:r>
            <w:proofErr w:type="spellEnd"/>
            <w:r w:rsidRPr="00710878">
              <w:rPr>
                <w:rFonts w:ascii="Times New Roman" w:hAnsi="Times New Roman" w:cs="Times New Roman"/>
                <w:i/>
                <w:sz w:val="24"/>
                <w:szCs w:val="24"/>
              </w:rPr>
              <w:t xml:space="preserve"> </w:t>
            </w:r>
            <w:proofErr w:type="spellStart"/>
            <w:r w:rsidRPr="00710878">
              <w:rPr>
                <w:rFonts w:ascii="Times New Roman" w:hAnsi="Times New Roman" w:cs="Times New Roman"/>
                <w:i/>
                <w:sz w:val="24"/>
                <w:szCs w:val="24"/>
              </w:rPr>
              <w:t>внутриподъездного</w:t>
            </w:r>
            <w:proofErr w:type="spellEnd"/>
            <w:r w:rsidRPr="00710878">
              <w:rPr>
                <w:rFonts w:ascii="Times New Roman" w:hAnsi="Times New Roman" w:cs="Times New Roman"/>
                <w:i/>
                <w:sz w:val="24"/>
                <w:szCs w:val="24"/>
              </w:rPr>
              <w:t xml:space="preserve"> освещения;</w:t>
            </w:r>
          </w:p>
        </w:tc>
        <w:tc>
          <w:tcPr>
            <w:tcW w:w="1408" w:type="dxa"/>
            <w:gridSpan w:val="3"/>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345,9</w:t>
            </w:r>
          </w:p>
        </w:tc>
        <w:tc>
          <w:tcPr>
            <w:tcW w:w="1000"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6" w:type="dxa"/>
            <w:gridSpan w:val="4"/>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74,0</w:t>
            </w:r>
          </w:p>
        </w:tc>
        <w:tc>
          <w:tcPr>
            <w:tcW w:w="998" w:type="dxa"/>
            <w:gridSpan w:val="4"/>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84,6</w:t>
            </w:r>
          </w:p>
        </w:tc>
        <w:tc>
          <w:tcPr>
            <w:tcW w:w="995" w:type="dxa"/>
            <w:tcBorders>
              <w:top w:val="single" w:sz="4" w:space="0" w:color="auto"/>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90,5</w:t>
            </w:r>
          </w:p>
        </w:tc>
        <w:tc>
          <w:tcPr>
            <w:tcW w:w="994"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96,8</w:t>
            </w:r>
          </w:p>
        </w:tc>
        <w:tc>
          <w:tcPr>
            <w:tcW w:w="1842" w:type="dxa"/>
            <w:gridSpan w:val="3"/>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701" w:type="dxa"/>
            <w:tcBorders>
              <w:top w:val="single" w:sz="4" w:space="0" w:color="auto"/>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r>
      <w:tr w:rsidR="00710878" w:rsidRPr="00710878" w:rsidTr="004F1339">
        <w:trPr>
          <w:cantSplit/>
          <w:trHeight w:val="399"/>
        </w:trPr>
        <w:tc>
          <w:tcPr>
            <w:tcW w:w="4383" w:type="dxa"/>
            <w:tcBorders>
              <w:top w:val="single" w:sz="4" w:space="0" w:color="auto"/>
              <w:left w:val="single" w:sz="4" w:space="0" w:color="000000"/>
              <w:bottom w:val="single" w:sz="4" w:space="0" w:color="auto"/>
            </w:tcBorders>
          </w:tcPr>
          <w:p w:rsidR="00710878" w:rsidRPr="00710878" w:rsidRDefault="00710878" w:rsidP="004F1339">
            <w:pPr>
              <w:pStyle w:val="ConsPlusNormal"/>
              <w:ind w:firstLine="0"/>
              <w:rPr>
                <w:rFonts w:ascii="Times New Roman" w:hAnsi="Times New Roman" w:cs="Times New Roman"/>
                <w:i/>
                <w:sz w:val="24"/>
                <w:szCs w:val="24"/>
              </w:rPr>
            </w:pPr>
            <w:r w:rsidRPr="00710878">
              <w:rPr>
                <w:rFonts w:ascii="Times New Roman" w:hAnsi="Times New Roman" w:cs="Times New Roman"/>
                <w:i/>
                <w:sz w:val="24"/>
                <w:szCs w:val="24"/>
              </w:rPr>
              <w:t>- утеплению чердачных перекрытий и подвалов;</w:t>
            </w:r>
          </w:p>
        </w:tc>
        <w:tc>
          <w:tcPr>
            <w:tcW w:w="1408" w:type="dxa"/>
            <w:gridSpan w:val="3"/>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1109,9</w:t>
            </w:r>
          </w:p>
        </w:tc>
        <w:tc>
          <w:tcPr>
            <w:tcW w:w="1000"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6" w:type="dxa"/>
            <w:gridSpan w:val="4"/>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250,0</w:t>
            </w:r>
          </w:p>
        </w:tc>
        <w:tc>
          <w:tcPr>
            <w:tcW w:w="998" w:type="dxa"/>
            <w:gridSpan w:val="4"/>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267,5</w:t>
            </w:r>
          </w:p>
        </w:tc>
        <w:tc>
          <w:tcPr>
            <w:tcW w:w="995" w:type="dxa"/>
            <w:tcBorders>
              <w:top w:val="single" w:sz="4" w:space="0" w:color="auto"/>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286,2</w:t>
            </w:r>
          </w:p>
        </w:tc>
        <w:tc>
          <w:tcPr>
            <w:tcW w:w="994"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306,2</w:t>
            </w:r>
          </w:p>
        </w:tc>
        <w:tc>
          <w:tcPr>
            <w:tcW w:w="1842" w:type="dxa"/>
            <w:gridSpan w:val="3"/>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701" w:type="dxa"/>
            <w:tcBorders>
              <w:top w:val="single" w:sz="4" w:space="0" w:color="auto"/>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r>
      <w:tr w:rsidR="00710878" w:rsidRPr="00710878" w:rsidTr="004F1339">
        <w:trPr>
          <w:cantSplit/>
          <w:trHeight w:val="520"/>
        </w:trPr>
        <w:tc>
          <w:tcPr>
            <w:tcW w:w="4383" w:type="dxa"/>
            <w:tcBorders>
              <w:top w:val="single" w:sz="4" w:space="0" w:color="auto"/>
              <w:left w:val="single" w:sz="4" w:space="0" w:color="000000"/>
              <w:bottom w:val="single" w:sz="4" w:space="0" w:color="auto"/>
            </w:tcBorders>
          </w:tcPr>
          <w:p w:rsidR="00710878" w:rsidRPr="00710878" w:rsidRDefault="00710878" w:rsidP="004F1339">
            <w:pPr>
              <w:pStyle w:val="ConsPlusNormal"/>
              <w:ind w:firstLine="0"/>
              <w:rPr>
                <w:rFonts w:ascii="Times New Roman" w:hAnsi="Times New Roman" w:cs="Times New Roman"/>
                <w:i/>
                <w:sz w:val="24"/>
                <w:szCs w:val="24"/>
              </w:rPr>
            </w:pPr>
            <w:r w:rsidRPr="00710878">
              <w:rPr>
                <w:rFonts w:ascii="Times New Roman" w:hAnsi="Times New Roman" w:cs="Times New Roman"/>
                <w:i/>
                <w:sz w:val="24"/>
                <w:szCs w:val="24"/>
              </w:rPr>
              <w:t>- утеплению входных дверей и окон;</w:t>
            </w:r>
          </w:p>
          <w:p w:rsidR="00710878" w:rsidRPr="00710878" w:rsidRDefault="00710878" w:rsidP="004F1339">
            <w:pPr>
              <w:pStyle w:val="ConsPlusNormal"/>
              <w:ind w:firstLine="0"/>
              <w:rPr>
                <w:rFonts w:ascii="Times New Roman" w:hAnsi="Times New Roman" w:cs="Times New Roman"/>
                <w:i/>
                <w:sz w:val="24"/>
                <w:szCs w:val="24"/>
              </w:rPr>
            </w:pPr>
            <w:r w:rsidRPr="00710878">
              <w:rPr>
                <w:rFonts w:ascii="Times New Roman" w:hAnsi="Times New Roman" w:cs="Times New Roman"/>
                <w:i/>
                <w:sz w:val="24"/>
                <w:szCs w:val="24"/>
              </w:rPr>
              <w:t xml:space="preserve">- установке </w:t>
            </w:r>
            <w:proofErr w:type="spellStart"/>
            <w:r w:rsidRPr="00710878">
              <w:rPr>
                <w:rFonts w:ascii="Times New Roman" w:hAnsi="Times New Roman" w:cs="Times New Roman"/>
                <w:i/>
                <w:sz w:val="24"/>
                <w:szCs w:val="24"/>
              </w:rPr>
              <w:t>теплоотражателей</w:t>
            </w:r>
            <w:proofErr w:type="spellEnd"/>
            <w:r w:rsidRPr="00710878">
              <w:rPr>
                <w:rFonts w:ascii="Times New Roman" w:hAnsi="Times New Roman" w:cs="Times New Roman"/>
                <w:i/>
                <w:sz w:val="24"/>
                <w:szCs w:val="24"/>
              </w:rPr>
              <w:t>;</w:t>
            </w:r>
          </w:p>
        </w:tc>
        <w:tc>
          <w:tcPr>
            <w:tcW w:w="1408" w:type="dxa"/>
            <w:gridSpan w:val="3"/>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1553,9</w:t>
            </w:r>
          </w:p>
        </w:tc>
        <w:tc>
          <w:tcPr>
            <w:tcW w:w="1000"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6" w:type="dxa"/>
            <w:gridSpan w:val="4"/>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350,0</w:t>
            </w:r>
          </w:p>
        </w:tc>
        <w:tc>
          <w:tcPr>
            <w:tcW w:w="998" w:type="dxa"/>
            <w:gridSpan w:val="4"/>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374,5</w:t>
            </w:r>
          </w:p>
        </w:tc>
        <w:tc>
          <w:tcPr>
            <w:tcW w:w="995" w:type="dxa"/>
            <w:tcBorders>
              <w:top w:val="single" w:sz="4" w:space="0" w:color="auto"/>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400,7</w:t>
            </w:r>
          </w:p>
        </w:tc>
        <w:tc>
          <w:tcPr>
            <w:tcW w:w="994"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428,7</w:t>
            </w:r>
          </w:p>
        </w:tc>
        <w:tc>
          <w:tcPr>
            <w:tcW w:w="1842" w:type="dxa"/>
            <w:gridSpan w:val="3"/>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701" w:type="dxa"/>
            <w:tcBorders>
              <w:top w:val="single" w:sz="4" w:space="0" w:color="auto"/>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r>
      <w:tr w:rsidR="00710878" w:rsidRPr="00710878" w:rsidTr="004F1339">
        <w:trPr>
          <w:cantSplit/>
          <w:trHeight w:val="520"/>
        </w:trPr>
        <w:tc>
          <w:tcPr>
            <w:tcW w:w="4383" w:type="dxa"/>
            <w:tcBorders>
              <w:top w:val="single" w:sz="4" w:space="0" w:color="auto"/>
              <w:left w:val="single" w:sz="4" w:space="0" w:color="000000"/>
              <w:bottom w:val="single" w:sz="4" w:space="0" w:color="auto"/>
            </w:tcBorders>
          </w:tcPr>
          <w:p w:rsidR="00710878" w:rsidRPr="00710878" w:rsidRDefault="00710878" w:rsidP="004F1339">
            <w:pPr>
              <w:pStyle w:val="ConsPlusNormal"/>
              <w:ind w:firstLine="0"/>
              <w:rPr>
                <w:rFonts w:ascii="Times New Roman" w:hAnsi="Times New Roman" w:cs="Times New Roman"/>
                <w:i/>
                <w:sz w:val="24"/>
                <w:szCs w:val="24"/>
              </w:rPr>
            </w:pPr>
            <w:r w:rsidRPr="00710878">
              <w:rPr>
                <w:rFonts w:ascii="Times New Roman" w:hAnsi="Times New Roman" w:cs="Times New Roman"/>
                <w:i/>
                <w:sz w:val="24"/>
                <w:szCs w:val="24"/>
              </w:rPr>
              <w:t>- регулировке и гидравлической  наладке систем отопления жилых домов;</w:t>
            </w:r>
          </w:p>
        </w:tc>
        <w:tc>
          <w:tcPr>
            <w:tcW w:w="1408" w:type="dxa"/>
            <w:gridSpan w:val="3"/>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1642,7</w:t>
            </w:r>
          </w:p>
        </w:tc>
        <w:tc>
          <w:tcPr>
            <w:tcW w:w="1000"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6" w:type="dxa"/>
            <w:gridSpan w:val="4"/>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370,0</w:t>
            </w:r>
          </w:p>
        </w:tc>
        <w:tc>
          <w:tcPr>
            <w:tcW w:w="998" w:type="dxa"/>
            <w:gridSpan w:val="4"/>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395,9</w:t>
            </w:r>
          </w:p>
        </w:tc>
        <w:tc>
          <w:tcPr>
            <w:tcW w:w="995" w:type="dxa"/>
            <w:tcBorders>
              <w:top w:val="single" w:sz="4" w:space="0" w:color="auto"/>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423,6</w:t>
            </w:r>
          </w:p>
        </w:tc>
        <w:tc>
          <w:tcPr>
            <w:tcW w:w="994"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453,2</w:t>
            </w:r>
          </w:p>
        </w:tc>
        <w:tc>
          <w:tcPr>
            <w:tcW w:w="1842" w:type="dxa"/>
            <w:gridSpan w:val="3"/>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701" w:type="dxa"/>
            <w:tcBorders>
              <w:top w:val="single" w:sz="4" w:space="0" w:color="auto"/>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r>
      <w:tr w:rsidR="00710878" w:rsidRPr="00710878" w:rsidTr="004F1339">
        <w:trPr>
          <w:cantSplit/>
          <w:trHeight w:val="480"/>
        </w:trPr>
        <w:tc>
          <w:tcPr>
            <w:tcW w:w="4383" w:type="dxa"/>
            <w:tcBorders>
              <w:top w:val="single" w:sz="4" w:space="0" w:color="auto"/>
              <w:left w:val="single" w:sz="4" w:space="0" w:color="000000"/>
              <w:bottom w:val="single" w:sz="4" w:space="0" w:color="auto"/>
            </w:tcBorders>
          </w:tcPr>
          <w:p w:rsidR="00710878" w:rsidRPr="00710878" w:rsidRDefault="00710878" w:rsidP="004F1339">
            <w:pPr>
              <w:pStyle w:val="ConsPlusNormal"/>
              <w:ind w:firstLine="0"/>
              <w:rPr>
                <w:rFonts w:ascii="Times New Roman" w:hAnsi="Times New Roman" w:cs="Times New Roman"/>
                <w:i/>
                <w:sz w:val="24"/>
                <w:szCs w:val="24"/>
              </w:rPr>
            </w:pPr>
            <w:r w:rsidRPr="00710878">
              <w:rPr>
                <w:rFonts w:ascii="Times New Roman" w:hAnsi="Times New Roman" w:cs="Times New Roman"/>
                <w:i/>
                <w:sz w:val="24"/>
                <w:szCs w:val="24"/>
              </w:rPr>
              <w:t xml:space="preserve">- промывке систем </w:t>
            </w:r>
            <w:proofErr w:type="gramStart"/>
            <w:r w:rsidRPr="00710878">
              <w:rPr>
                <w:rFonts w:ascii="Times New Roman" w:hAnsi="Times New Roman" w:cs="Times New Roman"/>
                <w:i/>
                <w:sz w:val="24"/>
                <w:szCs w:val="24"/>
              </w:rPr>
              <w:t>центрального</w:t>
            </w:r>
            <w:proofErr w:type="gramEnd"/>
            <w:r w:rsidRPr="00710878">
              <w:rPr>
                <w:rFonts w:ascii="Times New Roman" w:hAnsi="Times New Roman" w:cs="Times New Roman"/>
                <w:i/>
                <w:sz w:val="24"/>
                <w:szCs w:val="24"/>
              </w:rPr>
              <w:t xml:space="preserve"> </w:t>
            </w:r>
            <w:proofErr w:type="spellStart"/>
            <w:r w:rsidRPr="00710878">
              <w:rPr>
                <w:rFonts w:ascii="Times New Roman" w:hAnsi="Times New Roman" w:cs="Times New Roman"/>
                <w:i/>
                <w:sz w:val="24"/>
                <w:szCs w:val="24"/>
              </w:rPr>
              <w:t>отоп-ления</w:t>
            </w:r>
            <w:proofErr w:type="spellEnd"/>
            <w:r w:rsidRPr="00710878">
              <w:rPr>
                <w:rFonts w:ascii="Times New Roman" w:hAnsi="Times New Roman" w:cs="Times New Roman"/>
                <w:i/>
                <w:sz w:val="24"/>
                <w:szCs w:val="24"/>
              </w:rPr>
              <w:t>;</w:t>
            </w:r>
          </w:p>
        </w:tc>
        <w:tc>
          <w:tcPr>
            <w:tcW w:w="1408" w:type="dxa"/>
            <w:gridSpan w:val="3"/>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3325,8</w:t>
            </w:r>
          </w:p>
        </w:tc>
        <w:tc>
          <w:tcPr>
            <w:tcW w:w="1000"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6" w:type="dxa"/>
            <w:gridSpan w:val="4"/>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750,0</w:t>
            </w:r>
          </w:p>
        </w:tc>
        <w:tc>
          <w:tcPr>
            <w:tcW w:w="998" w:type="dxa"/>
            <w:gridSpan w:val="4"/>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802,5</w:t>
            </w:r>
          </w:p>
        </w:tc>
        <w:tc>
          <w:tcPr>
            <w:tcW w:w="995" w:type="dxa"/>
            <w:tcBorders>
              <w:top w:val="single" w:sz="4" w:space="0" w:color="auto"/>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856,6</w:t>
            </w:r>
          </w:p>
        </w:tc>
        <w:tc>
          <w:tcPr>
            <w:tcW w:w="994"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916,7</w:t>
            </w:r>
          </w:p>
        </w:tc>
        <w:tc>
          <w:tcPr>
            <w:tcW w:w="1842" w:type="dxa"/>
            <w:gridSpan w:val="3"/>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r>
      <w:tr w:rsidR="00710878" w:rsidRPr="00710878" w:rsidTr="004F1339">
        <w:trPr>
          <w:cantSplit/>
          <w:trHeight w:val="280"/>
        </w:trPr>
        <w:tc>
          <w:tcPr>
            <w:tcW w:w="4383" w:type="dxa"/>
            <w:tcBorders>
              <w:top w:val="single" w:sz="4" w:space="0" w:color="auto"/>
              <w:left w:val="single" w:sz="4" w:space="0" w:color="000000"/>
              <w:bottom w:val="single" w:sz="4" w:space="0" w:color="auto"/>
            </w:tcBorders>
          </w:tcPr>
          <w:p w:rsidR="00710878" w:rsidRPr="00710878" w:rsidRDefault="00710878" w:rsidP="004F1339">
            <w:pPr>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 утеплению фасадов;</w:t>
            </w:r>
          </w:p>
        </w:tc>
        <w:tc>
          <w:tcPr>
            <w:tcW w:w="1408" w:type="dxa"/>
            <w:gridSpan w:val="3"/>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4084,7</w:t>
            </w:r>
          </w:p>
        </w:tc>
        <w:tc>
          <w:tcPr>
            <w:tcW w:w="1000"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6" w:type="dxa"/>
            <w:gridSpan w:val="4"/>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920,0</w:t>
            </w:r>
          </w:p>
        </w:tc>
        <w:tc>
          <w:tcPr>
            <w:tcW w:w="998" w:type="dxa"/>
            <w:gridSpan w:val="4"/>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984,4</w:t>
            </w:r>
          </w:p>
        </w:tc>
        <w:tc>
          <w:tcPr>
            <w:tcW w:w="995" w:type="dxa"/>
            <w:tcBorders>
              <w:top w:val="single" w:sz="4" w:space="0" w:color="auto"/>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1053,3</w:t>
            </w:r>
          </w:p>
        </w:tc>
        <w:tc>
          <w:tcPr>
            <w:tcW w:w="994"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1127,0</w:t>
            </w:r>
          </w:p>
        </w:tc>
        <w:tc>
          <w:tcPr>
            <w:tcW w:w="1842" w:type="dxa"/>
            <w:gridSpan w:val="3"/>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701" w:type="dxa"/>
            <w:tcBorders>
              <w:top w:val="single" w:sz="4" w:space="0" w:color="auto"/>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r>
      <w:tr w:rsidR="00710878" w:rsidRPr="00710878" w:rsidTr="004F1339">
        <w:trPr>
          <w:cantSplit/>
          <w:trHeight w:val="280"/>
        </w:trPr>
        <w:tc>
          <w:tcPr>
            <w:tcW w:w="4383" w:type="dxa"/>
            <w:tcBorders>
              <w:top w:val="single" w:sz="4" w:space="0" w:color="auto"/>
              <w:left w:val="single" w:sz="4" w:space="0" w:color="000000"/>
              <w:bottom w:val="single" w:sz="4" w:space="0" w:color="auto"/>
            </w:tcBorders>
            <w:vAlign w:val="center"/>
          </w:tcPr>
          <w:p w:rsidR="00710878" w:rsidRPr="00710878" w:rsidRDefault="00710878" w:rsidP="004F1339">
            <w:pPr>
              <w:snapToGrid w:val="0"/>
              <w:spacing w:after="0" w:line="240" w:lineRule="auto"/>
              <w:jc w:val="center"/>
              <w:rPr>
                <w:rFonts w:ascii="Times New Roman" w:hAnsi="Times New Roman" w:cs="Times New Roman"/>
                <w:b/>
                <w:i/>
                <w:sz w:val="24"/>
                <w:szCs w:val="24"/>
              </w:rPr>
            </w:pPr>
            <w:r w:rsidRPr="00710878">
              <w:rPr>
                <w:rFonts w:ascii="Times New Roman" w:hAnsi="Times New Roman" w:cs="Times New Roman"/>
                <w:b/>
                <w:i/>
                <w:sz w:val="24"/>
                <w:szCs w:val="24"/>
              </w:rPr>
              <w:t>ВСЕГО</w:t>
            </w:r>
          </w:p>
        </w:tc>
        <w:tc>
          <w:tcPr>
            <w:tcW w:w="1408" w:type="dxa"/>
            <w:gridSpan w:val="3"/>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13182,6</w:t>
            </w:r>
          </w:p>
        </w:tc>
        <w:tc>
          <w:tcPr>
            <w:tcW w:w="1000"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6" w:type="dxa"/>
            <w:gridSpan w:val="4"/>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2958,0</w:t>
            </w:r>
          </w:p>
        </w:tc>
        <w:tc>
          <w:tcPr>
            <w:tcW w:w="998" w:type="dxa"/>
            <w:gridSpan w:val="4"/>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3169,8</w:t>
            </w:r>
          </w:p>
        </w:tc>
        <w:tc>
          <w:tcPr>
            <w:tcW w:w="995" w:type="dxa"/>
            <w:tcBorders>
              <w:top w:val="single" w:sz="4" w:space="0" w:color="auto"/>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3408,2</w:t>
            </w:r>
          </w:p>
        </w:tc>
        <w:tc>
          <w:tcPr>
            <w:tcW w:w="994"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3646,6</w:t>
            </w:r>
          </w:p>
        </w:tc>
        <w:tc>
          <w:tcPr>
            <w:tcW w:w="1842" w:type="dxa"/>
            <w:gridSpan w:val="3"/>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c>
          <w:tcPr>
            <w:tcW w:w="1701" w:type="dxa"/>
            <w:tcBorders>
              <w:top w:val="single" w:sz="4" w:space="0" w:color="auto"/>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r>
      <w:tr w:rsidR="00710878" w:rsidRPr="00710878" w:rsidTr="00710878">
        <w:trPr>
          <w:cantSplit/>
          <w:trHeight w:val="280"/>
        </w:trPr>
        <w:tc>
          <w:tcPr>
            <w:tcW w:w="15735" w:type="dxa"/>
            <w:gridSpan w:val="22"/>
            <w:tcBorders>
              <w:top w:val="single" w:sz="4" w:space="0" w:color="auto"/>
              <w:left w:val="single" w:sz="4" w:space="0" w:color="000000"/>
              <w:bottom w:val="single" w:sz="4" w:space="0" w:color="auto"/>
              <w:right w:val="single" w:sz="4" w:space="0" w:color="000000"/>
            </w:tcBorders>
          </w:tcPr>
          <w:p w:rsidR="00710878" w:rsidRPr="00710878" w:rsidRDefault="00710878" w:rsidP="004F1339">
            <w:pPr>
              <w:pStyle w:val="a7"/>
              <w:snapToGrid w:val="0"/>
              <w:jc w:val="center"/>
              <w:rPr>
                <w:rFonts w:ascii="Times New Roman" w:hAnsi="Times New Roman" w:cs="Times New Roman"/>
                <w:i/>
                <w:sz w:val="24"/>
                <w:szCs w:val="24"/>
              </w:rPr>
            </w:pPr>
            <w:r w:rsidRPr="00710878">
              <w:rPr>
                <w:rFonts w:ascii="Times New Roman" w:hAnsi="Times New Roman" w:cs="Times New Roman"/>
                <w:b/>
                <w:sz w:val="24"/>
                <w:szCs w:val="24"/>
              </w:rPr>
              <w:t>4.Учет энергетических ресурсов</w:t>
            </w:r>
          </w:p>
        </w:tc>
      </w:tr>
      <w:tr w:rsidR="00710878" w:rsidRPr="00710878" w:rsidTr="004F1339">
        <w:trPr>
          <w:cantSplit/>
          <w:trHeight w:val="280"/>
        </w:trPr>
        <w:tc>
          <w:tcPr>
            <w:tcW w:w="4383" w:type="dxa"/>
            <w:tcBorders>
              <w:top w:val="single" w:sz="4" w:space="0" w:color="auto"/>
              <w:left w:val="single" w:sz="4" w:space="0" w:color="000000"/>
              <w:bottom w:val="single" w:sz="4" w:space="0" w:color="auto"/>
            </w:tcBorders>
            <w:vAlign w:val="center"/>
          </w:tcPr>
          <w:p w:rsidR="00710878" w:rsidRPr="00710878" w:rsidRDefault="00710878" w:rsidP="004F1339">
            <w:pPr>
              <w:pStyle w:val="ConsPlusNormal"/>
              <w:widowControl/>
              <w:ind w:firstLine="0"/>
              <w:rPr>
                <w:rFonts w:ascii="Times New Roman" w:hAnsi="Times New Roman" w:cs="Times New Roman"/>
                <w:i/>
                <w:sz w:val="24"/>
                <w:szCs w:val="24"/>
              </w:rPr>
            </w:pPr>
            <w:r w:rsidRPr="00710878">
              <w:rPr>
                <w:rFonts w:ascii="Times New Roman" w:hAnsi="Times New Roman" w:cs="Times New Roman"/>
                <w:i/>
                <w:sz w:val="24"/>
                <w:szCs w:val="24"/>
              </w:rPr>
              <w:t xml:space="preserve">4.1.Установка общедомовых приборов учета ЭЭ </w:t>
            </w:r>
          </w:p>
        </w:tc>
        <w:tc>
          <w:tcPr>
            <w:tcW w:w="1408" w:type="dxa"/>
            <w:gridSpan w:val="3"/>
            <w:tcBorders>
              <w:top w:val="single" w:sz="4" w:space="0" w:color="auto"/>
              <w:left w:val="single" w:sz="4" w:space="0" w:color="000000"/>
              <w:bottom w:val="single" w:sz="4" w:space="0" w:color="auto"/>
            </w:tcBorders>
            <w:vAlign w:val="center"/>
          </w:tcPr>
          <w:p w:rsidR="00710878" w:rsidRPr="00710878" w:rsidRDefault="00710878" w:rsidP="004F1339">
            <w:pPr>
              <w:pStyle w:val="a7"/>
              <w:snapToGrid w:val="0"/>
              <w:jc w:val="center"/>
              <w:rPr>
                <w:rFonts w:ascii="Times New Roman" w:hAnsi="Times New Roman" w:cs="Times New Roman"/>
                <w:sz w:val="24"/>
                <w:szCs w:val="24"/>
              </w:rPr>
            </w:pPr>
            <w:r w:rsidRPr="00710878">
              <w:rPr>
                <w:rFonts w:ascii="Times New Roman" w:hAnsi="Times New Roman" w:cs="Times New Roman"/>
                <w:sz w:val="24"/>
                <w:szCs w:val="24"/>
              </w:rPr>
              <w:t>186,0</w:t>
            </w:r>
          </w:p>
        </w:tc>
        <w:tc>
          <w:tcPr>
            <w:tcW w:w="1000"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74,4</w:t>
            </w:r>
          </w:p>
        </w:tc>
        <w:tc>
          <w:tcPr>
            <w:tcW w:w="996" w:type="dxa"/>
            <w:gridSpan w:val="4"/>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111,6</w:t>
            </w:r>
          </w:p>
        </w:tc>
        <w:tc>
          <w:tcPr>
            <w:tcW w:w="998" w:type="dxa"/>
            <w:gridSpan w:val="4"/>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5" w:type="dxa"/>
            <w:tcBorders>
              <w:top w:val="single" w:sz="4" w:space="0" w:color="auto"/>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4"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842" w:type="dxa"/>
            <w:gridSpan w:val="3"/>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sz w:val="24"/>
                <w:szCs w:val="24"/>
              </w:rPr>
            </w:pPr>
            <w:r w:rsidRPr="00710878">
              <w:rPr>
                <w:rFonts w:ascii="Times New Roman" w:hAnsi="Times New Roman" w:cs="Times New Roman"/>
                <w:sz w:val="24"/>
                <w:szCs w:val="24"/>
              </w:rPr>
              <w:t>Собственные средства</w:t>
            </w:r>
          </w:p>
        </w:tc>
        <w:tc>
          <w:tcPr>
            <w:tcW w:w="1418" w:type="dxa"/>
            <w:tcBorders>
              <w:top w:val="single" w:sz="4" w:space="0" w:color="auto"/>
              <w:left w:val="single" w:sz="4" w:space="0" w:color="auto"/>
              <w:bottom w:val="single" w:sz="4" w:space="0" w:color="auto"/>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2011- 2012 г.г.</w:t>
            </w:r>
          </w:p>
        </w:tc>
        <w:tc>
          <w:tcPr>
            <w:tcW w:w="1701" w:type="dxa"/>
            <w:tcBorders>
              <w:top w:val="single" w:sz="4" w:space="0" w:color="auto"/>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r w:rsidRPr="00710878">
              <w:rPr>
                <w:rFonts w:ascii="Times New Roman" w:hAnsi="Times New Roman" w:cs="Times New Roman"/>
                <w:i/>
                <w:sz w:val="24"/>
                <w:szCs w:val="24"/>
              </w:rPr>
              <w:t>Управляющие компании, ТСЖ</w:t>
            </w:r>
          </w:p>
        </w:tc>
      </w:tr>
      <w:tr w:rsidR="00710878" w:rsidRPr="00710878" w:rsidTr="004F1339">
        <w:trPr>
          <w:cantSplit/>
          <w:trHeight w:val="801"/>
        </w:trPr>
        <w:tc>
          <w:tcPr>
            <w:tcW w:w="4383" w:type="dxa"/>
            <w:tcBorders>
              <w:top w:val="single" w:sz="4" w:space="0" w:color="auto"/>
              <w:left w:val="single" w:sz="4" w:space="0" w:color="000000"/>
              <w:bottom w:val="single" w:sz="4" w:space="0" w:color="auto"/>
            </w:tcBorders>
            <w:vAlign w:val="center"/>
          </w:tcPr>
          <w:p w:rsidR="00710878" w:rsidRPr="00710878" w:rsidRDefault="00710878" w:rsidP="004F1339">
            <w:pPr>
              <w:pStyle w:val="ConsPlusNormal"/>
              <w:widowControl/>
              <w:ind w:firstLine="0"/>
              <w:rPr>
                <w:rFonts w:ascii="Times New Roman" w:hAnsi="Times New Roman" w:cs="Times New Roman"/>
                <w:i/>
                <w:sz w:val="24"/>
                <w:szCs w:val="24"/>
              </w:rPr>
            </w:pPr>
            <w:r w:rsidRPr="00710878">
              <w:rPr>
                <w:rFonts w:ascii="Times New Roman" w:hAnsi="Times New Roman" w:cs="Times New Roman"/>
                <w:i/>
                <w:sz w:val="24"/>
                <w:szCs w:val="24"/>
              </w:rPr>
              <w:t>4.2.Установка общедомовых приборов у</w:t>
            </w:r>
            <w:r w:rsidR="004F1339">
              <w:rPr>
                <w:rFonts w:ascii="Times New Roman" w:hAnsi="Times New Roman" w:cs="Times New Roman"/>
                <w:i/>
                <w:sz w:val="24"/>
                <w:szCs w:val="24"/>
              </w:rPr>
              <w:t xml:space="preserve">чета потребления </w:t>
            </w:r>
            <w:proofErr w:type="spellStart"/>
            <w:r w:rsidR="004F1339">
              <w:rPr>
                <w:rFonts w:ascii="Times New Roman" w:hAnsi="Times New Roman" w:cs="Times New Roman"/>
                <w:i/>
                <w:sz w:val="24"/>
                <w:szCs w:val="24"/>
              </w:rPr>
              <w:t>теплоэнергии</w:t>
            </w:r>
            <w:proofErr w:type="spellEnd"/>
            <w:r w:rsidR="004F1339">
              <w:rPr>
                <w:rFonts w:ascii="Times New Roman" w:hAnsi="Times New Roman" w:cs="Times New Roman"/>
                <w:i/>
                <w:sz w:val="24"/>
                <w:szCs w:val="24"/>
              </w:rPr>
              <w:t xml:space="preserve"> </w:t>
            </w:r>
            <w:r w:rsidRPr="00710878">
              <w:rPr>
                <w:rFonts w:ascii="Times New Roman" w:hAnsi="Times New Roman" w:cs="Times New Roman"/>
                <w:i/>
                <w:sz w:val="24"/>
                <w:szCs w:val="24"/>
              </w:rPr>
              <w:t>(Получение технических условий, разработка проектной документации, устройство обособленного помещени</w:t>
            </w:r>
            <w:r w:rsidR="004F1339">
              <w:rPr>
                <w:rFonts w:ascii="Times New Roman" w:hAnsi="Times New Roman" w:cs="Times New Roman"/>
                <w:i/>
                <w:sz w:val="24"/>
                <w:szCs w:val="24"/>
              </w:rPr>
              <w:t xml:space="preserve">я для узла учета, монтаж узла </w:t>
            </w:r>
            <w:r w:rsidRPr="00710878">
              <w:rPr>
                <w:rFonts w:ascii="Times New Roman" w:hAnsi="Times New Roman" w:cs="Times New Roman"/>
                <w:i/>
                <w:sz w:val="24"/>
                <w:szCs w:val="24"/>
              </w:rPr>
              <w:t xml:space="preserve">учета, электрическое подключение приборов в комплекте теплосчетчика, пусконаладочные работы)  </w:t>
            </w:r>
          </w:p>
        </w:tc>
        <w:tc>
          <w:tcPr>
            <w:tcW w:w="1408" w:type="dxa"/>
            <w:gridSpan w:val="3"/>
            <w:tcBorders>
              <w:top w:val="single" w:sz="4" w:space="0" w:color="auto"/>
              <w:left w:val="single" w:sz="4" w:space="0" w:color="000000"/>
              <w:bottom w:val="single" w:sz="4" w:space="0" w:color="auto"/>
            </w:tcBorders>
            <w:vAlign w:val="center"/>
          </w:tcPr>
          <w:p w:rsidR="00710878" w:rsidRPr="00710878" w:rsidRDefault="00710878" w:rsidP="004F1339">
            <w:pPr>
              <w:pStyle w:val="a7"/>
              <w:snapToGrid w:val="0"/>
              <w:jc w:val="center"/>
              <w:rPr>
                <w:rFonts w:ascii="Times New Roman" w:hAnsi="Times New Roman" w:cs="Times New Roman"/>
                <w:sz w:val="24"/>
                <w:szCs w:val="24"/>
              </w:rPr>
            </w:pPr>
            <w:r w:rsidRPr="00710878">
              <w:rPr>
                <w:rFonts w:ascii="Times New Roman" w:hAnsi="Times New Roman" w:cs="Times New Roman"/>
                <w:sz w:val="24"/>
                <w:szCs w:val="24"/>
              </w:rPr>
              <w:t>17200,0</w:t>
            </w:r>
          </w:p>
        </w:tc>
        <w:tc>
          <w:tcPr>
            <w:tcW w:w="1000"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1341,6</w:t>
            </w:r>
          </w:p>
        </w:tc>
        <w:tc>
          <w:tcPr>
            <w:tcW w:w="996" w:type="dxa"/>
            <w:gridSpan w:val="4"/>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6915,0</w:t>
            </w:r>
          </w:p>
        </w:tc>
        <w:tc>
          <w:tcPr>
            <w:tcW w:w="998" w:type="dxa"/>
            <w:gridSpan w:val="4"/>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1031,0</w:t>
            </w:r>
          </w:p>
        </w:tc>
        <w:tc>
          <w:tcPr>
            <w:tcW w:w="995" w:type="dxa"/>
            <w:tcBorders>
              <w:top w:val="single" w:sz="4" w:space="0" w:color="auto"/>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1205,0</w:t>
            </w:r>
          </w:p>
        </w:tc>
        <w:tc>
          <w:tcPr>
            <w:tcW w:w="994"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6707,4</w:t>
            </w:r>
          </w:p>
        </w:tc>
        <w:tc>
          <w:tcPr>
            <w:tcW w:w="1842" w:type="dxa"/>
            <w:gridSpan w:val="3"/>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sz w:val="24"/>
                <w:szCs w:val="24"/>
              </w:rPr>
            </w:pPr>
            <w:r w:rsidRPr="00710878">
              <w:rPr>
                <w:rFonts w:ascii="Times New Roman" w:hAnsi="Times New Roman" w:cs="Times New Roman"/>
                <w:sz w:val="24"/>
                <w:szCs w:val="24"/>
              </w:rPr>
              <w:t>Собственные средства</w:t>
            </w:r>
          </w:p>
        </w:tc>
        <w:tc>
          <w:tcPr>
            <w:tcW w:w="1418" w:type="dxa"/>
            <w:tcBorders>
              <w:top w:val="single" w:sz="4" w:space="0" w:color="auto"/>
              <w:left w:val="single" w:sz="4" w:space="0" w:color="auto"/>
              <w:bottom w:val="single" w:sz="4" w:space="0" w:color="auto"/>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2011- 2012 г.г.</w:t>
            </w:r>
          </w:p>
        </w:tc>
        <w:tc>
          <w:tcPr>
            <w:tcW w:w="1701" w:type="dxa"/>
            <w:tcBorders>
              <w:top w:val="single" w:sz="4" w:space="0" w:color="auto"/>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r w:rsidRPr="00710878">
              <w:rPr>
                <w:rFonts w:ascii="Times New Roman" w:hAnsi="Times New Roman" w:cs="Times New Roman"/>
                <w:i/>
                <w:sz w:val="24"/>
                <w:szCs w:val="24"/>
              </w:rPr>
              <w:t>Управляющие компании, ТСЖ</w:t>
            </w:r>
          </w:p>
        </w:tc>
      </w:tr>
      <w:tr w:rsidR="00710878" w:rsidRPr="00710878" w:rsidTr="004F1339">
        <w:trPr>
          <w:cantSplit/>
          <w:trHeight w:val="1044"/>
        </w:trPr>
        <w:tc>
          <w:tcPr>
            <w:tcW w:w="4383" w:type="dxa"/>
            <w:tcBorders>
              <w:top w:val="single" w:sz="4" w:space="0" w:color="auto"/>
              <w:left w:val="single" w:sz="4" w:space="0" w:color="000000"/>
              <w:bottom w:val="single" w:sz="4" w:space="0" w:color="auto"/>
            </w:tcBorders>
            <w:vAlign w:val="center"/>
          </w:tcPr>
          <w:p w:rsidR="00710878" w:rsidRPr="00710878" w:rsidRDefault="00710878" w:rsidP="004F1339">
            <w:pPr>
              <w:pStyle w:val="ConsPlusNormal"/>
              <w:widowControl/>
              <w:ind w:firstLine="0"/>
              <w:rPr>
                <w:rFonts w:ascii="Times New Roman" w:hAnsi="Times New Roman" w:cs="Times New Roman"/>
                <w:i/>
                <w:sz w:val="24"/>
                <w:szCs w:val="24"/>
              </w:rPr>
            </w:pPr>
            <w:r w:rsidRPr="00710878">
              <w:rPr>
                <w:rFonts w:ascii="Times New Roman" w:hAnsi="Times New Roman" w:cs="Times New Roman"/>
                <w:i/>
                <w:sz w:val="24"/>
                <w:szCs w:val="24"/>
              </w:rPr>
              <w:t>4.3.Установка общедомовых приборов учета ХВС</w:t>
            </w:r>
          </w:p>
          <w:p w:rsidR="00710878" w:rsidRPr="00710878" w:rsidRDefault="00710878" w:rsidP="004F1339">
            <w:pPr>
              <w:pStyle w:val="ConsPlusNormal"/>
              <w:widowControl/>
              <w:ind w:firstLine="0"/>
              <w:rPr>
                <w:rFonts w:ascii="Times New Roman" w:hAnsi="Times New Roman" w:cs="Times New Roman"/>
                <w:i/>
                <w:sz w:val="24"/>
                <w:szCs w:val="24"/>
              </w:rPr>
            </w:pPr>
          </w:p>
        </w:tc>
        <w:tc>
          <w:tcPr>
            <w:tcW w:w="1408" w:type="dxa"/>
            <w:gridSpan w:val="3"/>
            <w:tcBorders>
              <w:top w:val="single" w:sz="4" w:space="0" w:color="auto"/>
              <w:left w:val="single" w:sz="4" w:space="0" w:color="000000"/>
              <w:bottom w:val="single" w:sz="4" w:space="0" w:color="auto"/>
            </w:tcBorders>
            <w:vAlign w:val="center"/>
          </w:tcPr>
          <w:p w:rsidR="00710878" w:rsidRPr="00710878" w:rsidRDefault="00710878" w:rsidP="004F1339">
            <w:pPr>
              <w:pStyle w:val="a7"/>
              <w:snapToGrid w:val="0"/>
              <w:jc w:val="center"/>
              <w:rPr>
                <w:rFonts w:ascii="Times New Roman" w:hAnsi="Times New Roman" w:cs="Times New Roman"/>
                <w:sz w:val="24"/>
                <w:szCs w:val="24"/>
              </w:rPr>
            </w:pPr>
            <w:r w:rsidRPr="00710878">
              <w:rPr>
                <w:rFonts w:ascii="Times New Roman" w:hAnsi="Times New Roman" w:cs="Times New Roman"/>
                <w:sz w:val="24"/>
                <w:szCs w:val="24"/>
              </w:rPr>
              <w:t>565,0</w:t>
            </w:r>
          </w:p>
        </w:tc>
        <w:tc>
          <w:tcPr>
            <w:tcW w:w="1000"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56,5</w:t>
            </w:r>
          </w:p>
        </w:tc>
        <w:tc>
          <w:tcPr>
            <w:tcW w:w="996" w:type="dxa"/>
            <w:gridSpan w:val="4"/>
            <w:tcBorders>
              <w:top w:val="single" w:sz="4" w:space="0" w:color="auto"/>
              <w:left w:val="single" w:sz="4" w:space="0" w:color="000000"/>
              <w:bottom w:val="single" w:sz="4" w:space="0" w:color="auto"/>
            </w:tcBorders>
            <w:vAlign w:val="center"/>
          </w:tcPr>
          <w:p w:rsidR="00710878" w:rsidRPr="00710878" w:rsidRDefault="00710878" w:rsidP="004F1339">
            <w:pPr>
              <w:pStyle w:val="a7"/>
              <w:snapToGrid w:val="0"/>
              <w:jc w:val="center"/>
              <w:rPr>
                <w:rFonts w:ascii="Times New Roman" w:hAnsi="Times New Roman" w:cs="Times New Roman"/>
                <w:sz w:val="24"/>
                <w:szCs w:val="24"/>
              </w:rPr>
            </w:pPr>
            <w:r w:rsidRPr="00710878">
              <w:rPr>
                <w:rFonts w:ascii="Times New Roman" w:hAnsi="Times New Roman" w:cs="Times New Roman"/>
                <w:sz w:val="24"/>
                <w:szCs w:val="24"/>
              </w:rPr>
              <w:t>508,5</w:t>
            </w:r>
          </w:p>
        </w:tc>
        <w:tc>
          <w:tcPr>
            <w:tcW w:w="998" w:type="dxa"/>
            <w:gridSpan w:val="4"/>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5" w:type="dxa"/>
            <w:tcBorders>
              <w:top w:val="single" w:sz="4" w:space="0" w:color="auto"/>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4"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842" w:type="dxa"/>
            <w:gridSpan w:val="3"/>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sz w:val="24"/>
                <w:szCs w:val="24"/>
              </w:rPr>
            </w:pPr>
            <w:r w:rsidRPr="00710878">
              <w:rPr>
                <w:rFonts w:ascii="Times New Roman" w:hAnsi="Times New Roman" w:cs="Times New Roman"/>
                <w:sz w:val="24"/>
                <w:szCs w:val="24"/>
              </w:rPr>
              <w:t>Собственные средства</w:t>
            </w:r>
          </w:p>
        </w:tc>
        <w:tc>
          <w:tcPr>
            <w:tcW w:w="1418" w:type="dxa"/>
            <w:tcBorders>
              <w:top w:val="single" w:sz="4" w:space="0" w:color="auto"/>
              <w:left w:val="single" w:sz="4" w:space="0" w:color="auto"/>
              <w:bottom w:val="single" w:sz="4" w:space="0" w:color="auto"/>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2011- 2012 г.г.</w:t>
            </w:r>
          </w:p>
        </w:tc>
        <w:tc>
          <w:tcPr>
            <w:tcW w:w="1701" w:type="dxa"/>
            <w:tcBorders>
              <w:top w:val="single" w:sz="4" w:space="0" w:color="auto"/>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r w:rsidRPr="00710878">
              <w:rPr>
                <w:rFonts w:ascii="Times New Roman" w:hAnsi="Times New Roman" w:cs="Times New Roman"/>
                <w:i/>
                <w:sz w:val="24"/>
                <w:szCs w:val="24"/>
              </w:rPr>
              <w:t>Управляющие компании, ТСЖ</w:t>
            </w:r>
          </w:p>
        </w:tc>
      </w:tr>
      <w:tr w:rsidR="00710878" w:rsidRPr="00710878" w:rsidTr="004F1339">
        <w:trPr>
          <w:cantSplit/>
          <w:trHeight w:val="1044"/>
        </w:trPr>
        <w:tc>
          <w:tcPr>
            <w:tcW w:w="4383" w:type="dxa"/>
            <w:tcBorders>
              <w:top w:val="single" w:sz="4" w:space="0" w:color="auto"/>
              <w:left w:val="single" w:sz="4" w:space="0" w:color="000000"/>
              <w:bottom w:val="single" w:sz="4" w:space="0" w:color="auto"/>
            </w:tcBorders>
            <w:vAlign w:val="center"/>
          </w:tcPr>
          <w:p w:rsidR="00710878" w:rsidRPr="00710878" w:rsidRDefault="00710878" w:rsidP="004F1339">
            <w:pPr>
              <w:pStyle w:val="210"/>
              <w:snapToGrid w:val="0"/>
              <w:ind w:firstLine="0"/>
              <w:jc w:val="left"/>
              <w:rPr>
                <w:i/>
                <w:sz w:val="24"/>
                <w:szCs w:val="24"/>
              </w:rPr>
            </w:pPr>
            <w:r w:rsidRPr="00710878">
              <w:rPr>
                <w:i/>
                <w:sz w:val="24"/>
                <w:szCs w:val="24"/>
              </w:rPr>
              <w:t>4.4.Уст</w:t>
            </w:r>
            <w:r w:rsidR="004F1339">
              <w:rPr>
                <w:i/>
                <w:sz w:val="24"/>
                <w:szCs w:val="24"/>
              </w:rPr>
              <w:t xml:space="preserve">ановка необходимого количества </w:t>
            </w:r>
            <w:r w:rsidRPr="00710878">
              <w:rPr>
                <w:i/>
                <w:sz w:val="24"/>
                <w:szCs w:val="24"/>
              </w:rPr>
              <w:t>счетчиков холодной воды в жилом фонде (частный сектор)</w:t>
            </w:r>
          </w:p>
        </w:tc>
        <w:tc>
          <w:tcPr>
            <w:tcW w:w="1408" w:type="dxa"/>
            <w:gridSpan w:val="3"/>
            <w:tcBorders>
              <w:top w:val="single" w:sz="4" w:space="0" w:color="auto"/>
              <w:left w:val="single" w:sz="4" w:space="0" w:color="000000"/>
              <w:bottom w:val="single" w:sz="4" w:space="0" w:color="auto"/>
            </w:tcBorders>
            <w:vAlign w:val="center"/>
          </w:tcPr>
          <w:p w:rsidR="00710878" w:rsidRPr="00710878" w:rsidRDefault="00710878" w:rsidP="004F1339">
            <w:pPr>
              <w:pStyle w:val="a7"/>
              <w:snapToGrid w:val="0"/>
              <w:jc w:val="center"/>
              <w:rPr>
                <w:rFonts w:ascii="Times New Roman" w:hAnsi="Times New Roman" w:cs="Times New Roman"/>
                <w:sz w:val="24"/>
                <w:szCs w:val="24"/>
              </w:rPr>
            </w:pPr>
            <w:r w:rsidRPr="00710878">
              <w:rPr>
                <w:rFonts w:ascii="Times New Roman" w:hAnsi="Times New Roman" w:cs="Times New Roman"/>
                <w:sz w:val="24"/>
                <w:szCs w:val="24"/>
              </w:rPr>
              <w:t>26310,0</w:t>
            </w:r>
          </w:p>
        </w:tc>
        <w:tc>
          <w:tcPr>
            <w:tcW w:w="1000" w:type="dxa"/>
            <w:gridSpan w:val="2"/>
            <w:tcBorders>
              <w:top w:val="single" w:sz="4" w:space="0" w:color="auto"/>
              <w:left w:val="single" w:sz="4" w:space="0" w:color="000000"/>
              <w:bottom w:val="single" w:sz="4" w:space="0" w:color="auto"/>
            </w:tcBorders>
            <w:vAlign w:val="center"/>
          </w:tcPr>
          <w:p w:rsidR="00710878" w:rsidRPr="00710878" w:rsidRDefault="00710878" w:rsidP="004F1339">
            <w:pPr>
              <w:pStyle w:val="a7"/>
              <w:snapToGrid w:val="0"/>
              <w:jc w:val="center"/>
              <w:rPr>
                <w:rFonts w:ascii="Times New Roman" w:hAnsi="Times New Roman" w:cs="Times New Roman"/>
                <w:sz w:val="24"/>
                <w:szCs w:val="24"/>
              </w:rPr>
            </w:pPr>
            <w:r w:rsidRPr="00710878">
              <w:rPr>
                <w:rFonts w:ascii="Times New Roman" w:hAnsi="Times New Roman" w:cs="Times New Roman"/>
                <w:sz w:val="24"/>
                <w:szCs w:val="24"/>
              </w:rPr>
              <w:t>2367,9</w:t>
            </w:r>
          </w:p>
        </w:tc>
        <w:tc>
          <w:tcPr>
            <w:tcW w:w="996" w:type="dxa"/>
            <w:gridSpan w:val="4"/>
            <w:tcBorders>
              <w:top w:val="single" w:sz="4" w:space="0" w:color="auto"/>
              <w:left w:val="single" w:sz="4" w:space="0" w:color="000000"/>
              <w:bottom w:val="single" w:sz="4" w:space="0" w:color="auto"/>
            </w:tcBorders>
            <w:vAlign w:val="center"/>
          </w:tcPr>
          <w:p w:rsidR="00710878" w:rsidRPr="00710878" w:rsidRDefault="00710878" w:rsidP="004F1339">
            <w:pPr>
              <w:pStyle w:val="a7"/>
              <w:snapToGrid w:val="0"/>
              <w:jc w:val="center"/>
              <w:rPr>
                <w:rFonts w:ascii="Times New Roman" w:hAnsi="Times New Roman" w:cs="Times New Roman"/>
                <w:sz w:val="24"/>
                <w:szCs w:val="24"/>
              </w:rPr>
            </w:pPr>
            <w:r w:rsidRPr="00710878">
              <w:rPr>
                <w:rFonts w:ascii="Times New Roman" w:hAnsi="Times New Roman" w:cs="Times New Roman"/>
                <w:sz w:val="24"/>
                <w:szCs w:val="24"/>
              </w:rPr>
              <w:t>23942,1</w:t>
            </w:r>
          </w:p>
        </w:tc>
        <w:tc>
          <w:tcPr>
            <w:tcW w:w="998" w:type="dxa"/>
            <w:gridSpan w:val="4"/>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5" w:type="dxa"/>
            <w:tcBorders>
              <w:top w:val="single" w:sz="4" w:space="0" w:color="auto"/>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4"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842" w:type="dxa"/>
            <w:gridSpan w:val="3"/>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sz w:val="24"/>
                <w:szCs w:val="24"/>
              </w:rPr>
            </w:pPr>
            <w:r w:rsidRPr="00710878">
              <w:rPr>
                <w:rFonts w:ascii="Times New Roman" w:hAnsi="Times New Roman" w:cs="Times New Roman"/>
                <w:sz w:val="24"/>
                <w:szCs w:val="24"/>
              </w:rPr>
              <w:t>Собственные средства</w:t>
            </w:r>
          </w:p>
        </w:tc>
        <w:tc>
          <w:tcPr>
            <w:tcW w:w="1418" w:type="dxa"/>
            <w:tcBorders>
              <w:top w:val="single" w:sz="4" w:space="0" w:color="auto"/>
              <w:left w:val="single" w:sz="4" w:space="0" w:color="auto"/>
              <w:bottom w:val="single" w:sz="4" w:space="0" w:color="auto"/>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2011- 2012 г.г.</w:t>
            </w:r>
          </w:p>
        </w:tc>
        <w:tc>
          <w:tcPr>
            <w:tcW w:w="1701" w:type="dxa"/>
            <w:tcBorders>
              <w:top w:val="single" w:sz="4" w:space="0" w:color="auto"/>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p>
          <w:p w:rsidR="00710878" w:rsidRPr="00710878" w:rsidRDefault="00710878" w:rsidP="004F1339">
            <w:pPr>
              <w:pStyle w:val="a7"/>
              <w:snapToGrid w:val="0"/>
              <w:jc w:val="center"/>
              <w:rPr>
                <w:rFonts w:ascii="Times New Roman" w:hAnsi="Times New Roman" w:cs="Times New Roman"/>
                <w:i/>
                <w:sz w:val="24"/>
                <w:szCs w:val="24"/>
              </w:rPr>
            </w:pPr>
            <w:r w:rsidRPr="00710878">
              <w:rPr>
                <w:rFonts w:ascii="Times New Roman" w:hAnsi="Times New Roman" w:cs="Times New Roman"/>
                <w:i/>
                <w:sz w:val="24"/>
                <w:szCs w:val="24"/>
              </w:rPr>
              <w:t>Собственники жилья</w:t>
            </w:r>
          </w:p>
        </w:tc>
      </w:tr>
      <w:tr w:rsidR="00710878" w:rsidRPr="00710878" w:rsidTr="004F1339">
        <w:trPr>
          <w:cantSplit/>
          <w:trHeight w:val="280"/>
        </w:trPr>
        <w:tc>
          <w:tcPr>
            <w:tcW w:w="4383" w:type="dxa"/>
            <w:tcBorders>
              <w:top w:val="single" w:sz="4" w:space="0" w:color="auto"/>
              <w:left w:val="single" w:sz="4" w:space="0" w:color="000000"/>
              <w:bottom w:val="single" w:sz="4" w:space="0" w:color="auto"/>
            </w:tcBorders>
            <w:vAlign w:val="center"/>
          </w:tcPr>
          <w:p w:rsidR="00710878" w:rsidRPr="00710878" w:rsidRDefault="00710878" w:rsidP="004F1339">
            <w:pPr>
              <w:pStyle w:val="210"/>
              <w:snapToGrid w:val="0"/>
              <w:ind w:firstLine="0"/>
              <w:jc w:val="left"/>
              <w:rPr>
                <w:i/>
                <w:sz w:val="24"/>
                <w:szCs w:val="24"/>
              </w:rPr>
            </w:pPr>
            <w:r w:rsidRPr="00710878">
              <w:rPr>
                <w:i/>
                <w:sz w:val="24"/>
                <w:szCs w:val="24"/>
              </w:rPr>
              <w:lastRenderedPageBreak/>
              <w:t>4.5.Ус</w:t>
            </w:r>
            <w:r w:rsidR="004F1339">
              <w:rPr>
                <w:i/>
                <w:sz w:val="24"/>
                <w:szCs w:val="24"/>
              </w:rPr>
              <w:t>тановка необходимого количества</w:t>
            </w:r>
            <w:r w:rsidRPr="00710878">
              <w:rPr>
                <w:i/>
                <w:sz w:val="24"/>
                <w:szCs w:val="24"/>
              </w:rPr>
              <w:t xml:space="preserve"> счетчиков газового топлива в жилом фонде (частный сектор)</w:t>
            </w:r>
          </w:p>
        </w:tc>
        <w:tc>
          <w:tcPr>
            <w:tcW w:w="1408" w:type="dxa"/>
            <w:gridSpan w:val="3"/>
            <w:tcBorders>
              <w:top w:val="single" w:sz="4" w:space="0" w:color="auto"/>
              <w:left w:val="single" w:sz="4" w:space="0" w:color="000000"/>
              <w:bottom w:val="single" w:sz="4" w:space="0" w:color="auto"/>
            </w:tcBorders>
            <w:vAlign w:val="center"/>
          </w:tcPr>
          <w:p w:rsidR="00710878" w:rsidRPr="00710878" w:rsidRDefault="00710878" w:rsidP="004F1339">
            <w:pPr>
              <w:pStyle w:val="a7"/>
              <w:snapToGrid w:val="0"/>
              <w:jc w:val="center"/>
              <w:rPr>
                <w:rFonts w:ascii="Times New Roman" w:hAnsi="Times New Roman" w:cs="Times New Roman"/>
                <w:sz w:val="24"/>
                <w:szCs w:val="24"/>
              </w:rPr>
            </w:pPr>
            <w:r w:rsidRPr="00710878">
              <w:rPr>
                <w:rFonts w:ascii="Times New Roman" w:hAnsi="Times New Roman" w:cs="Times New Roman"/>
                <w:sz w:val="24"/>
                <w:szCs w:val="24"/>
              </w:rPr>
              <w:t>10647,0</w:t>
            </w:r>
          </w:p>
        </w:tc>
        <w:tc>
          <w:tcPr>
            <w:tcW w:w="1000"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2918,0</w:t>
            </w:r>
          </w:p>
        </w:tc>
        <w:tc>
          <w:tcPr>
            <w:tcW w:w="996" w:type="dxa"/>
            <w:gridSpan w:val="4"/>
            <w:tcBorders>
              <w:top w:val="single" w:sz="4" w:space="0" w:color="auto"/>
              <w:left w:val="single" w:sz="4" w:space="0" w:color="000000"/>
              <w:bottom w:val="single" w:sz="4" w:space="0" w:color="auto"/>
            </w:tcBorders>
            <w:vAlign w:val="center"/>
          </w:tcPr>
          <w:p w:rsidR="00710878" w:rsidRPr="00710878" w:rsidRDefault="00710878" w:rsidP="004F1339">
            <w:pPr>
              <w:pStyle w:val="a7"/>
              <w:snapToGrid w:val="0"/>
              <w:jc w:val="center"/>
              <w:rPr>
                <w:rFonts w:ascii="Times New Roman" w:hAnsi="Times New Roman" w:cs="Times New Roman"/>
                <w:sz w:val="24"/>
                <w:szCs w:val="24"/>
              </w:rPr>
            </w:pPr>
            <w:r w:rsidRPr="00710878">
              <w:rPr>
                <w:rFonts w:ascii="Times New Roman" w:hAnsi="Times New Roman" w:cs="Times New Roman"/>
                <w:sz w:val="24"/>
                <w:szCs w:val="24"/>
              </w:rPr>
              <w:t>7729,0</w:t>
            </w:r>
          </w:p>
        </w:tc>
        <w:tc>
          <w:tcPr>
            <w:tcW w:w="998" w:type="dxa"/>
            <w:gridSpan w:val="4"/>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5" w:type="dxa"/>
            <w:tcBorders>
              <w:top w:val="single" w:sz="4" w:space="0" w:color="auto"/>
              <w:left w:val="single" w:sz="4" w:space="0" w:color="auto"/>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4" w:type="dxa"/>
            <w:gridSpan w:val="2"/>
            <w:tcBorders>
              <w:top w:val="single" w:sz="4" w:space="0" w:color="auto"/>
              <w:left w:val="single" w:sz="4" w:space="0" w:color="000000"/>
              <w:bottom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842" w:type="dxa"/>
            <w:gridSpan w:val="3"/>
            <w:tcBorders>
              <w:top w:val="single" w:sz="4" w:space="0" w:color="auto"/>
              <w:left w:val="single" w:sz="4" w:space="0" w:color="000000"/>
              <w:bottom w:val="single" w:sz="4" w:space="0" w:color="auto"/>
              <w:right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sz w:val="24"/>
                <w:szCs w:val="24"/>
              </w:rPr>
            </w:pPr>
            <w:r w:rsidRPr="00710878">
              <w:rPr>
                <w:rFonts w:ascii="Times New Roman" w:hAnsi="Times New Roman" w:cs="Times New Roman"/>
                <w:sz w:val="24"/>
                <w:szCs w:val="24"/>
              </w:rPr>
              <w:t>Собственные средства</w:t>
            </w:r>
          </w:p>
        </w:tc>
        <w:tc>
          <w:tcPr>
            <w:tcW w:w="1418" w:type="dxa"/>
            <w:tcBorders>
              <w:top w:val="single" w:sz="4" w:space="0" w:color="auto"/>
              <w:left w:val="single" w:sz="4" w:space="0" w:color="auto"/>
              <w:bottom w:val="single" w:sz="4" w:space="0" w:color="auto"/>
              <w:right w:val="single" w:sz="4" w:space="0" w:color="auto"/>
            </w:tcBorders>
            <w:vAlign w:val="center"/>
          </w:tcPr>
          <w:p w:rsidR="00710878" w:rsidRPr="00710878" w:rsidRDefault="00710878" w:rsidP="004F1339">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2011- 2012 г.г.</w:t>
            </w:r>
          </w:p>
        </w:tc>
        <w:tc>
          <w:tcPr>
            <w:tcW w:w="1701" w:type="dxa"/>
            <w:tcBorders>
              <w:top w:val="single" w:sz="4" w:space="0" w:color="auto"/>
              <w:left w:val="single" w:sz="4" w:space="0" w:color="auto"/>
              <w:bottom w:val="single" w:sz="4" w:space="0" w:color="auto"/>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r w:rsidRPr="00710878">
              <w:rPr>
                <w:rFonts w:ascii="Times New Roman" w:hAnsi="Times New Roman" w:cs="Times New Roman"/>
                <w:i/>
                <w:sz w:val="24"/>
                <w:szCs w:val="24"/>
              </w:rPr>
              <w:t>Собственники жилья</w:t>
            </w:r>
          </w:p>
        </w:tc>
      </w:tr>
      <w:tr w:rsidR="00710878" w:rsidRPr="00710878" w:rsidTr="004F1339">
        <w:trPr>
          <w:cantSplit/>
          <w:trHeight w:val="363"/>
        </w:trPr>
        <w:tc>
          <w:tcPr>
            <w:tcW w:w="4383" w:type="dxa"/>
            <w:tcBorders>
              <w:top w:val="single" w:sz="4" w:space="0" w:color="000000"/>
              <w:left w:val="single" w:sz="4" w:space="0" w:color="000000"/>
              <w:bottom w:val="single" w:sz="4" w:space="0" w:color="000000"/>
            </w:tcBorders>
            <w:vAlign w:val="center"/>
          </w:tcPr>
          <w:p w:rsidR="00710878" w:rsidRPr="00710878" w:rsidRDefault="00710878" w:rsidP="004F1339">
            <w:pPr>
              <w:snapToGrid w:val="0"/>
              <w:spacing w:after="0" w:line="240" w:lineRule="auto"/>
              <w:jc w:val="center"/>
              <w:rPr>
                <w:rFonts w:ascii="Times New Roman" w:hAnsi="Times New Roman" w:cs="Times New Roman"/>
                <w:b/>
                <w:i/>
                <w:sz w:val="24"/>
                <w:szCs w:val="24"/>
              </w:rPr>
            </w:pPr>
            <w:r w:rsidRPr="00710878">
              <w:rPr>
                <w:rFonts w:ascii="Times New Roman" w:hAnsi="Times New Roman" w:cs="Times New Roman"/>
                <w:b/>
                <w:i/>
                <w:sz w:val="24"/>
                <w:szCs w:val="24"/>
              </w:rPr>
              <w:t>ВСЕГО</w:t>
            </w:r>
          </w:p>
        </w:tc>
        <w:tc>
          <w:tcPr>
            <w:tcW w:w="1408" w:type="dxa"/>
            <w:gridSpan w:val="3"/>
            <w:tcBorders>
              <w:top w:val="single" w:sz="4" w:space="0" w:color="000000"/>
              <w:left w:val="single" w:sz="4" w:space="0" w:color="000000"/>
              <w:bottom w:val="single" w:sz="4" w:space="0" w:color="000000"/>
            </w:tcBorders>
            <w:vAlign w:val="center"/>
          </w:tcPr>
          <w:p w:rsidR="00710878" w:rsidRPr="00710878" w:rsidRDefault="00710878" w:rsidP="004F1339">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54908,0</w:t>
            </w:r>
          </w:p>
        </w:tc>
        <w:tc>
          <w:tcPr>
            <w:tcW w:w="1000" w:type="dxa"/>
            <w:gridSpan w:val="2"/>
            <w:tcBorders>
              <w:top w:val="single" w:sz="4" w:space="0" w:color="000000"/>
              <w:left w:val="single" w:sz="4" w:space="0" w:color="000000"/>
              <w:bottom w:val="single" w:sz="4" w:space="0" w:color="000000"/>
            </w:tcBorders>
            <w:vAlign w:val="center"/>
          </w:tcPr>
          <w:p w:rsidR="00710878" w:rsidRPr="00710878" w:rsidRDefault="00710878" w:rsidP="004F1339">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6758,4</w:t>
            </w:r>
          </w:p>
        </w:tc>
        <w:tc>
          <w:tcPr>
            <w:tcW w:w="996" w:type="dxa"/>
            <w:gridSpan w:val="4"/>
            <w:tcBorders>
              <w:top w:val="single" w:sz="4" w:space="0" w:color="000000"/>
              <w:left w:val="single" w:sz="4" w:space="0" w:color="000000"/>
              <w:bottom w:val="single" w:sz="4" w:space="0" w:color="000000"/>
            </w:tcBorders>
            <w:vAlign w:val="center"/>
          </w:tcPr>
          <w:p w:rsidR="00710878" w:rsidRPr="00710878" w:rsidRDefault="00710878" w:rsidP="004F1339">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39206,2</w:t>
            </w:r>
          </w:p>
        </w:tc>
        <w:tc>
          <w:tcPr>
            <w:tcW w:w="998" w:type="dxa"/>
            <w:gridSpan w:val="4"/>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1031,0</w:t>
            </w:r>
          </w:p>
        </w:tc>
        <w:tc>
          <w:tcPr>
            <w:tcW w:w="995" w:type="dxa"/>
            <w:tcBorders>
              <w:top w:val="single" w:sz="4" w:space="0" w:color="000000"/>
              <w:left w:val="single" w:sz="4" w:space="0" w:color="auto"/>
              <w:bottom w:val="single" w:sz="4" w:space="0" w:color="000000"/>
            </w:tcBorders>
            <w:vAlign w:val="center"/>
          </w:tcPr>
          <w:p w:rsidR="00710878" w:rsidRPr="00710878" w:rsidRDefault="00710878" w:rsidP="004F1339">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1205,0</w:t>
            </w:r>
          </w:p>
        </w:tc>
        <w:tc>
          <w:tcPr>
            <w:tcW w:w="994" w:type="dxa"/>
            <w:gridSpan w:val="2"/>
            <w:tcBorders>
              <w:top w:val="single" w:sz="4" w:space="0" w:color="000000"/>
              <w:left w:val="single" w:sz="4" w:space="0" w:color="000000"/>
              <w:bottom w:val="single" w:sz="4" w:space="0" w:color="000000"/>
            </w:tcBorders>
            <w:vAlign w:val="center"/>
          </w:tcPr>
          <w:p w:rsidR="00710878" w:rsidRPr="00710878" w:rsidRDefault="00710878" w:rsidP="004F1339">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6707,4</w:t>
            </w:r>
          </w:p>
        </w:tc>
        <w:tc>
          <w:tcPr>
            <w:tcW w:w="184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b/>
                <w:i/>
                <w:sz w:val="24"/>
                <w:szCs w:val="24"/>
              </w:rPr>
            </w:pPr>
          </w:p>
        </w:tc>
        <w:tc>
          <w:tcPr>
            <w:tcW w:w="1418"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b/>
                <w:i/>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b/>
                <w:i/>
                <w:sz w:val="24"/>
                <w:szCs w:val="24"/>
              </w:rPr>
            </w:pPr>
          </w:p>
        </w:tc>
      </w:tr>
      <w:tr w:rsidR="00710878" w:rsidRPr="00710878" w:rsidTr="004F1339">
        <w:trPr>
          <w:cantSplit/>
          <w:trHeight w:val="454"/>
        </w:trPr>
        <w:tc>
          <w:tcPr>
            <w:tcW w:w="4391" w:type="dxa"/>
            <w:gridSpan w:val="2"/>
            <w:tcBorders>
              <w:top w:val="single" w:sz="4" w:space="0" w:color="000000"/>
              <w:left w:val="single" w:sz="4" w:space="0" w:color="000000"/>
              <w:bottom w:val="single" w:sz="4" w:space="0" w:color="000000"/>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b/>
                <w:i/>
                <w:sz w:val="24"/>
                <w:szCs w:val="24"/>
              </w:rPr>
            </w:pPr>
            <w:r w:rsidRPr="00710878">
              <w:rPr>
                <w:rFonts w:ascii="Times New Roman" w:hAnsi="Times New Roman" w:cs="Times New Roman"/>
                <w:b/>
                <w:i/>
                <w:sz w:val="24"/>
                <w:szCs w:val="24"/>
              </w:rPr>
              <w:t>ИТОГО</w:t>
            </w:r>
          </w:p>
        </w:tc>
        <w:tc>
          <w:tcPr>
            <w:tcW w:w="1417" w:type="dxa"/>
            <w:gridSpan w:val="3"/>
            <w:tcBorders>
              <w:top w:val="single" w:sz="4" w:space="0" w:color="000000"/>
              <w:left w:val="single" w:sz="4" w:space="0" w:color="000000"/>
              <w:bottom w:val="single" w:sz="4" w:space="0" w:color="000000"/>
            </w:tcBorders>
            <w:vAlign w:val="center"/>
          </w:tcPr>
          <w:p w:rsidR="00710878" w:rsidRPr="00710878" w:rsidRDefault="00710878" w:rsidP="004F1339">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68090,6</w:t>
            </w:r>
          </w:p>
        </w:tc>
        <w:tc>
          <w:tcPr>
            <w:tcW w:w="992" w:type="dxa"/>
            <w:gridSpan w:val="2"/>
            <w:tcBorders>
              <w:top w:val="single" w:sz="4" w:space="0" w:color="000000"/>
              <w:left w:val="single" w:sz="4" w:space="0" w:color="000000"/>
              <w:bottom w:val="single" w:sz="4" w:space="0" w:color="000000"/>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6758,4</w:t>
            </w:r>
          </w:p>
        </w:tc>
        <w:tc>
          <w:tcPr>
            <w:tcW w:w="993" w:type="dxa"/>
            <w:gridSpan w:val="4"/>
            <w:tcBorders>
              <w:top w:val="single" w:sz="4" w:space="0" w:color="000000"/>
              <w:left w:val="single" w:sz="4" w:space="0" w:color="000000"/>
              <w:bottom w:val="single" w:sz="4" w:space="0" w:color="000000"/>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42164,2</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4200,8</w:t>
            </w:r>
          </w:p>
        </w:tc>
        <w:tc>
          <w:tcPr>
            <w:tcW w:w="995" w:type="dxa"/>
            <w:tcBorders>
              <w:top w:val="single" w:sz="4" w:space="0" w:color="000000"/>
              <w:left w:val="single" w:sz="4" w:space="0" w:color="auto"/>
              <w:bottom w:val="single" w:sz="4" w:space="0" w:color="000000"/>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4613,2</w:t>
            </w:r>
          </w:p>
        </w:tc>
        <w:tc>
          <w:tcPr>
            <w:tcW w:w="994" w:type="dxa"/>
            <w:gridSpan w:val="2"/>
            <w:tcBorders>
              <w:top w:val="single" w:sz="4" w:space="0" w:color="000000"/>
              <w:left w:val="single" w:sz="4" w:space="0" w:color="000000"/>
              <w:bottom w:val="single" w:sz="4" w:space="0" w:color="000000"/>
            </w:tcBorders>
            <w:vAlign w:val="center"/>
          </w:tcPr>
          <w:p w:rsidR="00710878" w:rsidRPr="00710878" w:rsidRDefault="00710878" w:rsidP="004F1339">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10354</w:t>
            </w:r>
          </w:p>
        </w:tc>
        <w:tc>
          <w:tcPr>
            <w:tcW w:w="184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sz w:val="24"/>
                <w:szCs w:val="24"/>
              </w:rPr>
            </w:pPr>
          </w:p>
        </w:tc>
        <w:tc>
          <w:tcPr>
            <w:tcW w:w="1418"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4F1339">
            <w:pPr>
              <w:pStyle w:val="ConsPlusNormal"/>
              <w:widowControl/>
              <w:snapToGrid w:val="0"/>
              <w:ind w:firstLine="0"/>
              <w:jc w:val="center"/>
              <w:rPr>
                <w:rFonts w:ascii="Times New Roman" w:hAnsi="Times New Roman" w:cs="Times New Roman"/>
                <w:i/>
                <w:sz w:val="24"/>
                <w:szCs w:val="24"/>
              </w:rPr>
            </w:pPr>
          </w:p>
        </w:tc>
        <w:tc>
          <w:tcPr>
            <w:tcW w:w="1701" w:type="dxa"/>
            <w:tcBorders>
              <w:top w:val="single" w:sz="4" w:space="0" w:color="000000"/>
              <w:left w:val="single" w:sz="4" w:space="0" w:color="auto"/>
              <w:bottom w:val="single" w:sz="4" w:space="0" w:color="000000"/>
              <w:right w:val="single" w:sz="4" w:space="0" w:color="000000"/>
            </w:tcBorders>
            <w:vAlign w:val="center"/>
          </w:tcPr>
          <w:p w:rsidR="00710878" w:rsidRPr="00710878" w:rsidRDefault="00710878" w:rsidP="004F1339">
            <w:pPr>
              <w:pStyle w:val="a7"/>
              <w:snapToGrid w:val="0"/>
              <w:jc w:val="center"/>
              <w:rPr>
                <w:rFonts w:ascii="Times New Roman" w:hAnsi="Times New Roman" w:cs="Times New Roman"/>
                <w:i/>
                <w:sz w:val="24"/>
                <w:szCs w:val="24"/>
              </w:rPr>
            </w:pPr>
          </w:p>
        </w:tc>
      </w:tr>
    </w:tbl>
    <w:p w:rsidR="00710878" w:rsidRPr="00710878" w:rsidRDefault="00710878" w:rsidP="004F1339">
      <w:pPr>
        <w:tabs>
          <w:tab w:val="left" w:pos="2900"/>
        </w:tabs>
        <w:spacing w:after="0" w:line="240" w:lineRule="auto"/>
        <w:rPr>
          <w:rFonts w:ascii="Times New Roman" w:hAnsi="Times New Roman" w:cs="Times New Roman"/>
          <w:sz w:val="24"/>
          <w:szCs w:val="24"/>
        </w:rPr>
        <w:sectPr w:rsidR="00710878" w:rsidRPr="00710878" w:rsidSect="00710878">
          <w:headerReference w:type="even" r:id="rId42"/>
          <w:headerReference w:type="default" r:id="rId43"/>
          <w:footerReference w:type="even" r:id="rId44"/>
          <w:footerReference w:type="default" r:id="rId45"/>
          <w:headerReference w:type="first" r:id="rId46"/>
          <w:footerReference w:type="first" r:id="rId47"/>
          <w:pgSz w:w="16837" w:h="11905" w:orient="landscape"/>
          <w:pgMar w:top="1276" w:right="567" w:bottom="567" w:left="425" w:header="720" w:footer="720" w:gutter="0"/>
          <w:cols w:space="720"/>
          <w:docGrid w:linePitch="360"/>
        </w:sectPr>
      </w:pPr>
    </w:p>
    <w:p w:rsidR="00710878" w:rsidRPr="00710878" w:rsidRDefault="004F1339" w:rsidP="00710878">
      <w:pPr>
        <w:tabs>
          <w:tab w:val="left" w:pos="3320"/>
        </w:tabs>
        <w:jc w:val="center"/>
        <w:rPr>
          <w:rFonts w:ascii="Times New Roman" w:hAnsi="Times New Roman" w:cs="Times New Roman"/>
          <w:b/>
          <w:sz w:val="24"/>
          <w:szCs w:val="24"/>
        </w:rPr>
      </w:pPr>
      <w:r>
        <w:rPr>
          <w:rFonts w:ascii="Times New Roman" w:hAnsi="Times New Roman" w:cs="Times New Roman"/>
          <w:b/>
          <w:sz w:val="24"/>
          <w:szCs w:val="24"/>
        </w:rPr>
        <w:lastRenderedPageBreak/>
        <w:t>7.4.</w:t>
      </w:r>
      <w:r w:rsidR="00710878" w:rsidRPr="00710878">
        <w:rPr>
          <w:rFonts w:ascii="Times New Roman" w:hAnsi="Times New Roman" w:cs="Times New Roman"/>
          <w:b/>
          <w:sz w:val="24"/>
          <w:szCs w:val="24"/>
        </w:rPr>
        <w:t xml:space="preserve">Мероприятия по повышению </w:t>
      </w:r>
      <w:proofErr w:type="spellStart"/>
      <w:r w:rsidR="00710878" w:rsidRPr="00710878">
        <w:rPr>
          <w:rFonts w:ascii="Times New Roman" w:hAnsi="Times New Roman" w:cs="Times New Roman"/>
          <w:b/>
          <w:sz w:val="24"/>
          <w:szCs w:val="24"/>
        </w:rPr>
        <w:t>энергоэффективности</w:t>
      </w:r>
      <w:proofErr w:type="spellEnd"/>
      <w:r w:rsidR="00710878" w:rsidRPr="00710878">
        <w:rPr>
          <w:rFonts w:ascii="Times New Roman" w:hAnsi="Times New Roman" w:cs="Times New Roman"/>
          <w:b/>
          <w:sz w:val="24"/>
          <w:szCs w:val="24"/>
        </w:rPr>
        <w:t xml:space="preserve"> в муниципальных предприятиях Трубчевского района осуществляющих регулируемые виды деятельности.</w:t>
      </w:r>
    </w:p>
    <w:p w:rsidR="00710878" w:rsidRPr="00710878" w:rsidRDefault="00710878" w:rsidP="005037A8">
      <w:pPr>
        <w:tabs>
          <w:tab w:val="left" w:pos="3320"/>
        </w:tabs>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 xml:space="preserve">На территории Трубчевского района функционируют пять  Муниципальных предприятий осуществляющих регулируемые виды деятельности: </w:t>
      </w:r>
    </w:p>
    <w:p w:rsidR="00710878" w:rsidRPr="00710878" w:rsidRDefault="004F1339" w:rsidP="005037A8">
      <w:pPr>
        <w:tabs>
          <w:tab w:val="left" w:pos="3320"/>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710878" w:rsidRPr="00710878">
        <w:rPr>
          <w:rFonts w:ascii="Times New Roman" w:hAnsi="Times New Roman" w:cs="Times New Roman"/>
          <w:sz w:val="24"/>
          <w:szCs w:val="24"/>
        </w:rPr>
        <w:t>МУП «Колхозный рынок»;</w:t>
      </w:r>
    </w:p>
    <w:p w:rsidR="00710878" w:rsidRPr="00710878" w:rsidRDefault="004F1339" w:rsidP="005037A8">
      <w:pPr>
        <w:tabs>
          <w:tab w:val="left" w:pos="3320"/>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710878" w:rsidRPr="00710878">
        <w:rPr>
          <w:rFonts w:ascii="Times New Roman" w:hAnsi="Times New Roman" w:cs="Times New Roman"/>
          <w:sz w:val="24"/>
          <w:szCs w:val="24"/>
        </w:rPr>
        <w:t>МУП «</w:t>
      </w:r>
      <w:proofErr w:type="spellStart"/>
      <w:r w:rsidR="00710878" w:rsidRPr="00710878">
        <w:rPr>
          <w:rFonts w:ascii="Times New Roman" w:hAnsi="Times New Roman" w:cs="Times New Roman"/>
          <w:sz w:val="24"/>
          <w:szCs w:val="24"/>
        </w:rPr>
        <w:t>Белоберезковский</w:t>
      </w:r>
      <w:proofErr w:type="spellEnd"/>
      <w:r w:rsidR="00710878" w:rsidRPr="00710878">
        <w:rPr>
          <w:rFonts w:ascii="Times New Roman" w:hAnsi="Times New Roman" w:cs="Times New Roman"/>
          <w:sz w:val="24"/>
          <w:szCs w:val="24"/>
        </w:rPr>
        <w:t xml:space="preserve"> рынок»;</w:t>
      </w:r>
    </w:p>
    <w:p w:rsidR="00710878" w:rsidRPr="00710878" w:rsidRDefault="004F1339" w:rsidP="005037A8">
      <w:pPr>
        <w:suppressAutoHyphens/>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3.</w:t>
      </w:r>
      <w:r w:rsidR="00710878" w:rsidRPr="00710878">
        <w:rPr>
          <w:rFonts w:ascii="Times New Roman" w:hAnsi="Times New Roman" w:cs="Times New Roman"/>
          <w:sz w:val="24"/>
          <w:szCs w:val="24"/>
        </w:rPr>
        <w:t>МУП «</w:t>
      </w:r>
      <w:proofErr w:type="spellStart"/>
      <w:r w:rsidR="00710878" w:rsidRPr="00710878">
        <w:rPr>
          <w:rFonts w:ascii="Times New Roman" w:hAnsi="Times New Roman" w:cs="Times New Roman"/>
          <w:sz w:val="24"/>
          <w:szCs w:val="24"/>
        </w:rPr>
        <w:t>Жилкомсервис</w:t>
      </w:r>
      <w:proofErr w:type="spellEnd"/>
      <w:r w:rsidR="00710878" w:rsidRPr="00710878">
        <w:rPr>
          <w:rFonts w:ascii="Times New Roman" w:hAnsi="Times New Roman" w:cs="Times New Roman"/>
          <w:sz w:val="24"/>
          <w:szCs w:val="24"/>
        </w:rPr>
        <w:t>»;</w:t>
      </w:r>
    </w:p>
    <w:p w:rsidR="00710878" w:rsidRPr="00710878" w:rsidRDefault="004F1339" w:rsidP="005037A8">
      <w:pPr>
        <w:suppressAutoHyphens/>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4.</w:t>
      </w:r>
      <w:r w:rsidR="00710878" w:rsidRPr="00710878">
        <w:rPr>
          <w:rFonts w:ascii="Times New Roman" w:hAnsi="Times New Roman" w:cs="Times New Roman"/>
          <w:sz w:val="24"/>
          <w:szCs w:val="24"/>
        </w:rPr>
        <w:t>МУП «Водоканал сервис»;</w:t>
      </w:r>
    </w:p>
    <w:p w:rsidR="00710878" w:rsidRPr="00710878" w:rsidRDefault="004F1339" w:rsidP="005037A8">
      <w:pPr>
        <w:suppressAutoHyphens/>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5.</w:t>
      </w:r>
      <w:r w:rsidR="00710878" w:rsidRPr="00710878">
        <w:rPr>
          <w:rFonts w:ascii="Times New Roman" w:hAnsi="Times New Roman" w:cs="Times New Roman"/>
          <w:sz w:val="24"/>
          <w:szCs w:val="24"/>
        </w:rPr>
        <w:t>МУП «Водоканал сервис» п. Белая Березка».</w:t>
      </w:r>
    </w:p>
    <w:p w:rsidR="00710878" w:rsidRPr="00710878" w:rsidRDefault="00710878" w:rsidP="005037A8">
      <w:pPr>
        <w:spacing w:after="0" w:line="240" w:lineRule="auto"/>
        <w:ind w:firstLine="709"/>
        <w:jc w:val="both"/>
        <w:rPr>
          <w:rFonts w:ascii="Times New Roman" w:hAnsi="Times New Roman" w:cs="Times New Roman"/>
          <w:sz w:val="24"/>
          <w:szCs w:val="24"/>
        </w:rPr>
      </w:pPr>
    </w:p>
    <w:p w:rsidR="00710878" w:rsidRPr="00710878" w:rsidRDefault="004F1339" w:rsidP="005037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Сведения о </w:t>
      </w:r>
      <w:r w:rsidR="00710878" w:rsidRPr="00710878">
        <w:rPr>
          <w:rFonts w:ascii="Times New Roman" w:hAnsi="Times New Roman" w:cs="Times New Roman"/>
          <w:sz w:val="24"/>
          <w:szCs w:val="24"/>
        </w:rPr>
        <w:t>потреблении ТЭР за</w:t>
      </w:r>
      <w:r>
        <w:rPr>
          <w:rFonts w:ascii="Times New Roman" w:hAnsi="Times New Roman" w:cs="Times New Roman"/>
          <w:sz w:val="24"/>
          <w:szCs w:val="24"/>
        </w:rPr>
        <w:t xml:space="preserve"> 2007 – 2009 г.г., о наличии </w:t>
      </w:r>
      <w:r w:rsidR="005037A8">
        <w:rPr>
          <w:rFonts w:ascii="Times New Roman" w:hAnsi="Times New Roman" w:cs="Times New Roman"/>
          <w:sz w:val="24"/>
          <w:szCs w:val="24"/>
        </w:rPr>
        <w:t>и потребности приборов учета, а также мероприятия по энергосбережению</w:t>
      </w:r>
      <w:r w:rsidR="00710878" w:rsidRPr="00710878">
        <w:rPr>
          <w:rFonts w:ascii="Times New Roman" w:hAnsi="Times New Roman" w:cs="Times New Roman"/>
          <w:sz w:val="24"/>
          <w:szCs w:val="24"/>
        </w:rPr>
        <w:t xml:space="preserve"> по</w:t>
      </w:r>
      <w:r w:rsidR="005037A8">
        <w:rPr>
          <w:rFonts w:ascii="Times New Roman" w:hAnsi="Times New Roman" w:cs="Times New Roman"/>
          <w:sz w:val="24"/>
          <w:szCs w:val="24"/>
        </w:rPr>
        <w:t xml:space="preserve"> муниципальным предприятиям Трубчевского района указаны в таблицах 7.4.1., 7.4.2, </w:t>
      </w:r>
      <w:r w:rsidR="00710878" w:rsidRPr="00710878">
        <w:rPr>
          <w:rFonts w:ascii="Times New Roman" w:hAnsi="Times New Roman" w:cs="Times New Roman"/>
          <w:sz w:val="24"/>
          <w:szCs w:val="24"/>
        </w:rPr>
        <w:t>7.4.3.</w:t>
      </w:r>
    </w:p>
    <w:p w:rsidR="00710878" w:rsidRPr="00710878" w:rsidRDefault="00710878" w:rsidP="005037A8">
      <w:pPr>
        <w:spacing w:after="0" w:line="240" w:lineRule="auto"/>
        <w:ind w:firstLine="709"/>
        <w:jc w:val="both"/>
        <w:rPr>
          <w:rFonts w:ascii="Times New Roman" w:hAnsi="Times New Roman" w:cs="Times New Roman"/>
          <w:sz w:val="24"/>
          <w:szCs w:val="24"/>
        </w:rPr>
      </w:pPr>
    </w:p>
    <w:p w:rsidR="00710878" w:rsidRPr="00710878" w:rsidRDefault="00710878" w:rsidP="004F1339">
      <w:pPr>
        <w:spacing w:after="0" w:line="240" w:lineRule="auto"/>
        <w:jc w:val="both"/>
        <w:rPr>
          <w:rFonts w:ascii="Times New Roman" w:hAnsi="Times New Roman" w:cs="Times New Roman"/>
          <w:sz w:val="24"/>
          <w:szCs w:val="24"/>
        </w:rPr>
      </w:pPr>
    </w:p>
    <w:p w:rsidR="00710878" w:rsidRPr="00710878" w:rsidRDefault="00710878" w:rsidP="004F1339">
      <w:pPr>
        <w:spacing w:after="0" w:line="240" w:lineRule="auto"/>
        <w:jc w:val="both"/>
        <w:rPr>
          <w:rFonts w:ascii="Times New Roman" w:hAnsi="Times New Roman" w:cs="Times New Roman"/>
          <w:b/>
          <w:sz w:val="24"/>
          <w:szCs w:val="24"/>
        </w:rPr>
      </w:pPr>
      <w:r w:rsidRPr="00710878">
        <w:rPr>
          <w:rFonts w:ascii="Times New Roman" w:hAnsi="Times New Roman" w:cs="Times New Roman"/>
          <w:sz w:val="24"/>
          <w:szCs w:val="24"/>
        </w:rPr>
        <w:t xml:space="preserve">      </w:t>
      </w:r>
    </w:p>
    <w:p w:rsidR="00710878" w:rsidRPr="00710878" w:rsidRDefault="00710878" w:rsidP="00710878">
      <w:pPr>
        <w:ind w:firstLine="720"/>
        <w:jc w:val="center"/>
        <w:rPr>
          <w:rFonts w:ascii="Times New Roman" w:hAnsi="Times New Roman" w:cs="Times New Roman"/>
          <w:i/>
          <w:sz w:val="24"/>
          <w:szCs w:val="24"/>
        </w:rPr>
      </w:pPr>
    </w:p>
    <w:p w:rsidR="00710878" w:rsidRPr="00710878" w:rsidRDefault="00710878" w:rsidP="00710878">
      <w:pPr>
        <w:ind w:firstLine="720"/>
        <w:jc w:val="center"/>
        <w:rPr>
          <w:rFonts w:ascii="Times New Roman" w:hAnsi="Times New Roman" w:cs="Times New Roman"/>
          <w:i/>
          <w:sz w:val="24"/>
          <w:szCs w:val="24"/>
        </w:rPr>
      </w:pPr>
    </w:p>
    <w:p w:rsidR="00710878" w:rsidRPr="00710878" w:rsidRDefault="00710878" w:rsidP="00710878">
      <w:pPr>
        <w:ind w:firstLine="720"/>
        <w:jc w:val="center"/>
        <w:rPr>
          <w:rFonts w:ascii="Times New Roman" w:hAnsi="Times New Roman" w:cs="Times New Roman"/>
          <w:i/>
          <w:sz w:val="24"/>
          <w:szCs w:val="24"/>
        </w:rPr>
      </w:pPr>
    </w:p>
    <w:p w:rsidR="00710878" w:rsidRPr="00710878" w:rsidRDefault="00710878" w:rsidP="00710878">
      <w:pPr>
        <w:ind w:firstLine="720"/>
        <w:jc w:val="center"/>
        <w:rPr>
          <w:rFonts w:ascii="Times New Roman" w:hAnsi="Times New Roman" w:cs="Times New Roman"/>
          <w:i/>
          <w:sz w:val="24"/>
          <w:szCs w:val="24"/>
        </w:rPr>
      </w:pPr>
    </w:p>
    <w:p w:rsidR="00710878" w:rsidRPr="00710878" w:rsidRDefault="00710878" w:rsidP="00710878">
      <w:pPr>
        <w:ind w:firstLine="720"/>
        <w:jc w:val="both"/>
        <w:rPr>
          <w:rFonts w:ascii="Times New Roman" w:hAnsi="Times New Roman" w:cs="Times New Roman"/>
          <w:i/>
          <w:sz w:val="24"/>
          <w:szCs w:val="24"/>
        </w:rPr>
      </w:pPr>
    </w:p>
    <w:p w:rsidR="00710878" w:rsidRPr="00710878" w:rsidRDefault="00710878" w:rsidP="00710878">
      <w:pPr>
        <w:ind w:firstLine="720"/>
        <w:jc w:val="both"/>
        <w:rPr>
          <w:rFonts w:ascii="Times New Roman" w:hAnsi="Times New Roman" w:cs="Times New Roman"/>
          <w:i/>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sectPr w:rsidR="00710878" w:rsidRPr="00710878">
          <w:pgSz w:w="11906" w:h="16838"/>
          <w:pgMar w:top="1134" w:right="850" w:bottom="1134" w:left="1701" w:header="708" w:footer="708" w:gutter="0"/>
          <w:cols w:space="708"/>
          <w:docGrid w:linePitch="360"/>
        </w:sectPr>
      </w:pPr>
    </w:p>
    <w:p w:rsidR="00710878" w:rsidRPr="00710878" w:rsidRDefault="00710878" w:rsidP="005037A8">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 xml:space="preserve">Сведения о муниципальных предприятиях  потребителях ТЭР по </w:t>
      </w:r>
      <w:proofErr w:type="spellStart"/>
      <w:r w:rsidRPr="00710878">
        <w:rPr>
          <w:rFonts w:ascii="Times New Roman" w:hAnsi="Times New Roman" w:cs="Times New Roman"/>
          <w:b/>
          <w:sz w:val="24"/>
          <w:szCs w:val="24"/>
        </w:rPr>
        <w:t>Трубчевскому</w:t>
      </w:r>
      <w:proofErr w:type="spellEnd"/>
      <w:r w:rsidRPr="00710878">
        <w:rPr>
          <w:rFonts w:ascii="Times New Roman" w:hAnsi="Times New Roman" w:cs="Times New Roman"/>
          <w:b/>
          <w:sz w:val="24"/>
          <w:szCs w:val="24"/>
        </w:rPr>
        <w:t xml:space="preserve">  району за 2007, 2008, 2009 г.г.</w:t>
      </w:r>
    </w:p>
    <w:p w:rsidR="00710878" w:rsidRPr="00710878" w:rsidRDefault="00710878" w:rsidP="005037A8">
      <w:pPr>
        <w:spacing w:after="0" w:line="240" w:lineRule="auto"/>
        <w:jc w:val="right"/>
        <w:rPr>
          <w:rFonts w:ascii="Times New Roman" w:hAnsi="Times New Roman" w:cs="Times New Roman"/>
          <w:sz w:val="24"/>
          <w:szCs w:val="24"/>
        </w:rPr>
      </w:pPr>
      <w:r w:rsidRPr="00710878">
        <w:rPr>
          <w:rFonts w:ascii="Times New Roman" w:hAnsi="Times New Roman" w:cs="Times New Roman"/>
          <w:sz w:val="24"/>
          <w:szCs w:val="24"/>
        </w:rPr>
        <w:t>Таблица 7.4.1.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5"/>
        <w:gridCol w:w="2157"/>
        <w:gridCol w:w="2200"/>
        <w:gridCol w:w="1334"/>
        <w:gridCol w:w="896"/>
        <w:gridCol w:w="876"/>
        <w:gridCol w:w="876"/>
        <w:gridCol w:w="787"/>
        <w:gridCol w:w="756"/>
        <w:gridCol w:w="756"/>
        <w:gridCol w:w="750"/>
        <w:gridCol w:w="6"/>
        <w:gridCol w:w="762"/>
        <w:gridCol w:w="722"/>
        <w:gridCol w:w="744"/>
        <w:gridCol w:w="724"/>
        <w:gridCol w:w="1053"/>
      </w:tblGrid>
      <w:tr w:rsidR="00710878" w:rsidRPr="00710878" w:rsidTr="005037A8">
        <w:tc>
          <w:tcPr>
            <w:tcW w:w="585" w:type="dxa"/>
            <w:vMerge w:val="restart"/>
            <w:vAlign w:val="center"/>
          </w:tcPr>
          <w:p w:rsidR="00710878" w:rsidRPr="00710878" w:rsidRDefault="00710878" w:rsidP="005037A8">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2157" w:type="dxa"/>
            <w:vMerge w:val="restart"/>
            <w:vAlign w:val="center"/>
          </w:tcPr>
          <w:p w:rsidR="00710878" w:rsidRPr="00710878" w:rsidRDefault="00710878" w:rsidP="005037A8">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Населенный пункт, адрес</w:t>
            </w:r>
          </w:p>
        </w:tc>
        <w:tc>
          <w:tcPr>
            <w:tcW w:w="2200" w:type="dxa"/>
            <w:vMerge w:val="restart"/>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учреждения</w:t>
            </w:r>
          </w:p>
        </w:tc>
        <w:tc>
          <w:tcPr>
            <w:tcW w:w="1334" w:type="dxa"/>
            <w:vMerge w:val="restart"/>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Числен</w:t>
            </w:r>
          </w:p>
          <w:p w:rsidR="00710878" w:rsidRPr="00710878" w:rsidRDefault="00710878" w:rsidP="005037A8">
            <w:pPr>
              <w:spacing w:after="0" w:line="240" w:lineRule="auto"/>
              <w:jc w:val="center"/>
              <w:rPr>
                <w:rFonts w:ascii="Times New Roman" w:hAnsi="Times New Roman" w:cs="Times New Roman"/>
                <w:b/>
                <w:sz w:val="24"/>
                <w:szCs w:val="24"/>
              </w:rPr>
            </w:pPr>
            <w:proofErr w:type="spellStart"/>
            <w:r w:rsidRPr="00710878">
              <w:rPr>
                <w:rFonts w:ascii="Times New Roman" w:hAnsi="Times New Roman" w:cs="Times New Roman"/>
                <w:b/>
                <w:sz w:val="24"/>
                <w:szCs w:val="24"/>
              </w:rPr>
              <w:t>ность</w:t>
            </w:r>
            <w:proofErr w:type="spellEnd"/>
            <w:r w:rsidRPr="00710878">
              <w:rPr>
                <w:rFonts w:ascii="Times New Roman" w:hAnsi="Times New Roman" w:cs="Times New Roman"/>
                <w:b/>
                <w:sz w:val="24"/>
                <w:szCs w:val="24"/>
              </w:rPr>
              <w:t xml:space="preserve"> персонала</w:t>
            </w:r>
          </w:p>
        </w:tc>
        <w:tc>
          <w:tcPr>
            <w:tcW w:w="9708" w:type="dxa"/>
            <w:gridSpan w:val="13"/>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Потребление ТЭР по видам и годам</w:t>
            </w:r>
          </w:p>
        </w:tc>
      </w:tr>
      <w:tr w:rsidR="00710878" w:rsidRPr="00710878" w:rsidTr="005037A8">
        <w:tc>
          <w:tcPr>
            <w:tcW w:w="585" w:type="dxa"/>
            <w:vMerge/>
            <w:vAlign w:val="center"/>
          </w:tcPr>
          <w:p w:rsidR="00710878" w:rsidRPr="00710878" w:rsidRDefault="00710878" w:rsidP="005037A8">
            <w:pPr>
              <w:spacing w:after="0" w:line="240" w:lineRule="auto"/>
              <w:jc w:val="center"/>
              <w:rPr>
                <w:rFonts w:ascii="Times New Roman" w:hAnsi="Times New Roman" w:cs="Times New Roman"/>
                <w:b/>
                <w:sz w:val="24"/>
                <w:szCs w:val="24"/>
              </w:rPr>
            </w:pPr>
          </w:p>
        </w:tc>
        <w:tc>
          <w:tcPr>
            <w:tcW w:w="2157" w:type="dxa"/>
            <w:vMerge/>
            <w:vAlign w:val="center"/>
          </w:tcPr>
          <w:p w:rsidR="00710878" w:rsidRPr="00710878" w:rsidRDefault="00710878" w:rsidP="005037A8">
            <w:pPr>
              <w:spacing w:after="0" w:line="240" w:lineRule="auto"/>
              <w:jc w:val="center"/>
              <w:rPr>
                <w:rFonts w:ascii="Times New Roman" w:hAnsi="Times New Roman" w:cs="Times New Roman"/>
                <w:b/>
                <w:sz w:val="24"/>
                <w:szCs w:val="24"/>
              </w:rPr>
            </w:pPr>
          </w:p>
        </w:tc>
        <w:tc>
          <w:tcPr>
            <w:tcW w:w="2200" w:type="dxa"/>
            <w:vMerge/>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b/>
                <w:sz w:val="24"/>
                <w:szCs w:val="24"/>
              </w:rPr>
            </w:pPr>
          </w:p>
        </w:tc>
        <w:tc>
          <w:tcPr>
            <w:tcW w:w="1334" w:type="dxa"/>
            <w:vMerge/>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b/>
                <w:sz w:val="24"/>
                <w:szCs w:val="24"/>
              </w:rPr>
            </w:pPr>
          </w:p>
        </w:tc>
        <w:tc>
          <w:tcPr>
            <w:tcW w:w="2648" w:type="dxa"/>
            <w:gridSpan w:val="3"/>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Электроэнергия,</w:t>
            </w:r>
          </w:p>
          <w:p w:rsidR="00710878" w:rsidRPr="00710878" w:rsidRDefault="00710878" w:rsidP="005037A8">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тыс. кВт.</w:t>
            </w:r>
          </w:p>
        </w:tc>
        <w:tc>
          <w:tcPr>
            <w:tcW w:w="2299" w:type="dxa"/>
            <w:gridSpan w:val="3"/>
            <w:vAlign w:val="center"/>
          </w:tcPr>
          <w:p w:rsidR="00710878" w:rsidRPr="00710878" w:rsidRDefault="00710878" w:rsidP="005037A8">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Тепловая энергия, </w:t>
            </w:r>
            <w:proofErr w:type="spellStart"/>
            <w:r w:rsidRPr="00710878">
              <w:rPr>
                <w:rFonts w:ascii="Times New Roman" w:hAnsi="Times New Roman" w:cs="Times New Roman"/>
                <w:b/>
                <w:sz w:val="24"/>
                <w:szCs w:val="24"/>
              </w:rPr>
              <w:t>Гкл</w:t>
            </w:r>
            <w:proofErr w:type="spellEnd"/>
          </w:p>
        </w:tc>
        <w:tc>
          <w:tcPr>
            <w:tcW w:w="2240" w:type="dxa"/>
            <w:gridSpan w:val="4"/>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Газ, тыс</w:t>
            </w:r>
            <w:proofErr w:type="gramStart"/>
            <w:r w:rsidRPr="00710878">
              <w:rPr>
                <w:rFonts w:ascii="Times New Roman" w:hAnsi="Times New Roman" w:cs="Times New Roman"/>
                <w:b/>
                <w:sz w:val="24"/>
                <w:szCs w:val="24"/>
              </w:rPr>
              <w:t>.к</w:t>
            </w:r>
            <w:proofErr w:type="gramEnd"/>
            <w:r w:rsidRPr="00710878">
              <w:rPr>
                <w:rFonts w:ascii="Times New Roman" w:hAnsi="Times New Roman" w:cs="Times New Roman"/>
                <w:b/>
                <w:sz w:val="24"/>
                <w:szCs w:val="24"/>
              </w:rPr>
              <w:t>уб.м.</w:t>
            </w:r>
          </w:p>
        </w:tc>
        <w:tc>
          <w:tcPr>
            <w:tcW w:w="2521" w:type="dxa"/>
            <w:gridSpan w:val="3"/>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Вода, тыс</w:t>
            </w:r>
            <w:proofErr w:type="gramStart"/>
            <w:r w:rsidRPr="00710878">
              <w:rPr>
                <w:rFonts w:ascii="Times New Roman" w:hAnsi="Times New Roman" w:cs="Times New Roman"/>
                <w:b/>
                <w:sz w:val="24"/>
                <w:szCs w:val="24"/>
              </w:rPr>
              <w:t>.к</w:t>
            </w:r>
            <w:proofErr w:type="gramEnd"/>
            <w:r w:rsidRPr="00710878">
              <w:rPr>
                <w:rFonts w:ascii="Times New Roman" w:hAnsi="Times New Roman" w:cs="Times New Roman"/>
                <w:b/>
                <w:sz w:val="24"/>
                <w:szCs w:val="24"/>
              </w:rPr>
              <w:t>уб.м.</w:t>
            </w:r>
          </w:p>
        </w:tc>
      </w:tr>
      <w:tr w:rsidR="00710878" w:rsidRPr="00710878" w:rsidTr="005037A8">
        <w:tc>
          <w:tcPr>
            <w:tcW w:w="585" w:type="dxa"/>
            <w:vMerge/>
            <w:vAlign w:val="center"/>
          </w:tcPr>
          <w:p w:rsidR="00710878" w:rsidRPr="00710878" w:rsidRDefault="00710878" w:rsidP="005037A8">
            <w:pPr>
              <w:spacing w:after="0" w:line="240" w:lineRule="auto"/>
              <w:jc w:val="center"/>
              <w:rPr>
                <w:rFonts w:ascii="Times New Roman" w:hAnsi="Times New Roman" w:cs="Times New Roman"/>
                <w:b/>
                <w:sz w:val="24"/>
                <w:szCs w:val="24"/>
              </w:rPr>
            </w:pPr>
          </w:p>
        </w:tc>
        <w:tc>
          <w:tcPr>
            <w:tcW w:w="2157" w:type="dxa"/>
            <w:vMerge/>
            <w:vAlign w:val="center"/>
          </w:tcPr>
          <w:p w:rsidR="00710878" w:rsidRPr="00710878" w:rsidRDefault="00710878" w:rsidP="005037A8">
            <w:pPr>
              <w:spacing w:after="0" w:line="240" w:lineRule="auto"/>
              <w:jc w:val="center"/>
              <w:rPr>
                <w:rFonts w:ascii="Times New Roman" w:hAnsi="Times New Roman" w:cs="Times New Roman"/>
                <w:b/>
                <w:sz w:val="24"/>
                <w:szCs w:val="24"/>
              </w:rPr>
            </w:pPr>
          </w:p>
        </w:tc>
        <w:tc>
          <w:tcPr>
            <w:tcW w:w="2200" w:type="dxa"/>
            <w:vMerge/>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p>
        </w:tc>
        <w:tc>
          <w:tcPr>
            <w:tcW w:w="1334" w:type="dxa"/>
            <w:vMerge/>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p>
        </w:tc>
        <w:tc>
          <w:tcPr>
            <w:tcW w:w="896" w:type="dxa"/>
            <w:vMerge w:val="restart"/>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2007</w:t>
            </w:r>
          </w:p>
        </w:tc>
        <w:tc>
          <w:tcPr>
            <w:tcW w:w="876" w:type="dxa"/>
            <w:vMerge w:val="restart"/>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2008</w:t>
            </w:r>
          </w:p>
        </w:tc>
        <w:tc>
          <w:tcPr>
            <w:tcW w:w="876" w:type="dxa"/>
            <w:vMerge w:val="restart"/>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2009</w:t>
            </w:r>
          </w:p>
        </w:tc>
        <w:tc>
          <w:tcPr>
            <w:tcW w:w="787" w:type="dxa"/>
            <w:vMerge w:val="restart"/>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2007</w:t>
            </w:r>
          </w:p>
        </w:tc>
        <w:tc>
          <w:tcPr>
            <w:tcW w:w="756" w:type="dxa"/>
            <w:vMerge w:val="restart"/>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2008</w:t>
            </w:r>
          </w:p>
        </w:tc>
        <w:tc>
          <w:tcPr>
            <w:tcW w:w="756" w:type="dxa"/>
            <w:vMerge w:val="restart"/>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2009</w:t>
            </w:r>
          </w:p>
        </w:tc>
        <w:tc>
          <w:tcPr>
            <w:tcW w:w="750" w:type="dxa"/>
            <w:tcBorders>
              <w:bottom w:val="nil"/>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2007</w:t>
            </w:r>
          </w:p>
        </w:tc>
        <w:tc>
          <w:tcPr>
            <w:tcW w:w="768" w:type="dxa"/>
            <w:gridSpan w:val="2"/>
            <w:tcBorders>
              <w:bottom w:val="nil"/>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2008</w:t>
            </w:r>
          </w:p>
        </w:tc>
        <w:tc>
          <w:tcPr>
            <w:tcW w:w="722" w:type="dxa"/>
            <w:vMerge w:val="restart"/>
            <w:tcBorders>
              <w:bottom w:val="nil"/>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2009</w:t>
            </w:r>
          </w:p>
        </w:tc>
        <w:tc>
          <w:tcPr>
            <w:tcW w:w="744" w:type="dxa"/>
            <w:vMerge w:val="restart"/>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2007</w:t>
            </w:r>
          </w:p>
        </w:tc>
        <w:tc>
          <w:tcPr>
            <w:tcW w:w="724" w:type="dxa"/>
            <w:vMerge w:val="restart"/>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2008</w:t>
            </w:r>
          </w:p>
        </w:tc>
        <w:tc>
          <w:tcPr>
            <w:tcW w:w="1053" w:type="dxa"/>
            <w:vMerge w:val="restart"/>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2009</w:t>
            </w:r>
          </w:p>
        </w:tc>
      </w:tr>
      <w:tr w:rsidR="00710878" w:rsidRPr="00710878" w:rsidTr="005037A8">
        <w:tc>
          <w:tcPr>
            <w:tcW w:w="585" w:type="dxa"/>
            <w:vMerge/>
          </w:tcPr>
          <w:p w:rsidR="00710878" w:rsidRPr="00710878" w:rsidRDefault="00710878" w:rsidP="005037A8">
            <w:pPr>
              <w:spacing w:after="0" w:line="240" w:lineRule="auto"/>
              <w:jc w:val="both"/>
              <w:rPr>
                <w:rFonts w:ascii="Times New Roman" w:hAnsi="Times New Roman" w:cs="Times New Roman"/>
                <w:sz w:val="24"/>
                <w:szCs w:val="24"/>
              </w:rPr>
            </w:pPr>
          </w:p>
        </w:tc>
        <w:tc>
          <w:tcPr>
            <w:tcW w:w="2157" w:type="dxa"/>
            <w:vMerge/>
          </w:tcPr>
          <w:p w:rsidR="00710878" w:rsidRPr="00710878" w:rsidRDefault="00710878" w:rsidP="005037A8">
            <w:pPr>
              <w:spacing w:after="0" w:line="240" w:lineRule="auto"/>
              <w:jc w:val="both"/>
              <w:rPr>
                <w:rFonts w:ascii="Times New Roman" w:hAnsi="Times New Roman" w:cs="Times New Roman"/>
                <w:sz w:val="24"/>
                <w:szCs w:val="24"/>
              </w:rPr>
            </w:pPr>
          </w:p>
        </w:tc>
        <w:tc>
          <w:tcPr>
            <w:tcW w:w="2200" w:type="dxa"/>
            <w:vMerge/>
            <w:tcBorders>
              <w:right w:val="single" w:sz="4" w:space="0" w:color="auto"/>
            </w:tcBorders>
          </w:tcPr>
          <w:p w:rsidR="00710878" w:rsidRPr="00710878" w:rsidRDefault="00710878" w:rsidP="005037A8">
            <w:pPr>
              <w:spacing w:after="0" w:line="240" w:lineRule="auto"/>
              <w:jc w:val="center"/>
              <w:rPr>
                <w:rFonts w:ascii="Times New Roman" w:hAnsi="Times New Roman" w:cs="Times New Roman"/>
                <w:sz w:val="24"/>
                <w:szCs w:val="24"/>
              </w:rPr>
            </w:pPr>
          </w:p>
        </w:tc>
        <w:tc>
          <w:tcPr>
            <w:tcW w:w="1334" w:type="dxa"/>
            <w:vMerge/>
            <w:tcBorders>
              <w:right w:val="single" w:sz="4" w:space="0" w:color="auto"/>
            </w:tcBorders>
          </w:tcPr>
          <w:p w:rsidR="00710878" w:rsidRPr="00710878" w:rsidRDefault="00710878" w:rsidP="005037A8">
            <w:pPr>
              <w:spacing w:after="0" w:line="240" w:lineRule="auto"/>
              <w:jc w:val="center"/>
              <w:rPr>
                <w:rFonts w:ascii="Times New Roman" w:hAnsi="Times New Roman" w:cs="Times New Roman"/>
                <w:sz w:val="24"/>
                <w:szCs w:val="24"/>
              </w:rPr>
            </w:pPr>
          </w:p>
        </w:tc>
        <w:tc>
          <w:tcPr>
            <w:tcW w:w="896" w:type="dxa"/>
            <w:vMerge/>
            <w:tcBorders>
              <w:left w:val="single" w:sz="4" w:space="0" w:color="auto"/>
              <w:right w:val="single" w:sz="4" w:space="0" w:color="auto"/>
            </w:tcBorders>
          </w:tcPr>
          <w:p w:rsidR="00710878" w:rsidRPr="00710878" w:rsidRDefault="00710878" w:rsidP="005037A8">
            <w:pPr>
              <w:spacing w:after="0" w:line="240" w:lineRule="auto"/>
              <w:jc w:val="center"/>
              <w:rPr>
                <w:rFonts w:ascii="Times New Roman" w:hAnsi="Times New Roman" w:cs="Times New Roman"/>
                <w:sz w:val="24"/>
                <w:szCs w:val="24"/>
              </w:rPr>
            </w:pPr>
          </w:p>
        </w:tc>
        <w:tc>
          <w:tcPr>
            <w:tcW w:w="876" w:type="dxa"/>
            <w:vMerge/>
            <w:tcBorders>
              <w:left w:val="single" w:sz="4" w:space="0" w:color="auto"/>
              <w:right w:val="single" w:sz="4" w:space="0" w:color="auto"/>
            </w:tcBorders>
          </w:tcPr>
          <w:p w:rsidR="00710878" w:rsidRPr="00710878" w:rsidRDefault="00710878" w:rsidP="005037A8">
            <w:pPr>
              <w:spacing w:after="0" w:line="240" w:lineRule="auto"/>
              <w:jc w:val="center"/>
              <w:rPr>
                <w:rFonts w:ascii="Times New Roman" w:hAnsi="Times New Roman" w:cs="Times New Roman"/>
                <w:sz w:val="24"/>
                <w:szCs w:val="24"/>
              </w:rPr>
            </w:pPr>
          </w:p>
        </w:tc>
        <w:tc>
          <w:tcPr>
            <w:tcW w:w="876" w:type="dxa"/>
            <w:vMerge/>
            <w:tcBorders>
              <w:left w:val="single" w:sz="4" w:space="0" w:color="auto"/>
            </w:tcBorders>
          </w:tcPr>
          <w:p w:rsidR="00710878" w:rsidRPr="00710878" w:rsidRDefault="00710878" w:rsidP="005037A8">
            <w:pPr>
              <w:spacing w:after="0" w:line="240" w:lineRule="auto"/>
              <w:jc w:val="center"/>
              <w:rPr>
                <w:rFonts w:ascii="Times New Roman" w:hAnsi="Times New Roman" w:cs="Times New Roman"/>
                <w:sz w:val="24"/>
                <w:szCs w:val="24"/>
              </w:rPr>
            </w:pPr>
          </w:p>
        </w:tc>
        <w:tc>
          <w:tcPr>
            <w:tcW w:w="787" w:type="dxa"/>
            <w:vMerge/>
            <w:tcBorders>
              <w:right w:val="single" w:sz="4" w:space="0" w:color="auto"/>
            </w:tcBorders>
          </w:tcPr>
          <w:p w:rsidR="00710878" w:rsidRPr="00710878" w:rsidRDefault="00710878" w:rsidP="005037A8">
            <w:pPr>
              <w:spacing w:after="0" w:line="240" w:lineRule="auto"/>
              <w:jc w:val="center"/>
              <w:rPr>
                <w:rFonts w:ascii="Times New Roman" w:hAnsi="Times New Roman" w:cs="Times New Roman"/>
                <w:sz w:val="24"/>
                <w:szCs w:val="24"/>
              </w:rPr>
            </w:pPr>
          </w:p>
        </w:tc>
        <w:tc>
          <w:tcPr>
            <w:tcW w:w="756" w:type="dxa"/>
            <w:vMerge/>
            <w:tcBorders>
              <w:left w:val="single" w:sz="4" w:space="0" w:color="auto"/>
              <w:right w:val="single" w:sz="4" w:space="0" w:color="auto"/>
            </w:tcBorders>
          </w:tcPr>
          <w:p w:rsidR="00710878" w:rsidRPr="00710878" w:rsidRDefault="00710878" w:rsidP="005037A8">
            <w:pPr>
              <w:spacing w:after="0" w:line="240" w:lineRule="auto"/>
              <w:jc w:val="center"/>
              <w:rPr>
                <w:rFonts w:ascii="Times New Roman" w:hAnsi="Times New Roman" w:cs="Times New Roman"/>
                <w:sz w:val="24"/>
                <w:szCs w:val="24"/>
              </w:rPr>
            </w:pPr>
          </w:p>
        </w:tc>
        <w:tc>
          <w:tcPr>
            <w:tcW w:w="756" w:type="dxa"/>
            <w:vMerge/>
            <w:tcBorders>
              <w:left w:val="single" w:sz="4" w:space="0" w:color="auto"/>
            </w:tcBorders>
          </w:tcPr>
          <w:p w:rsidR="00710878" w:rsidRPr="00710878" w:rsidRDefault="00710878" w:rsidP="005037A8">
            <w:pPr>
              <w:spacing w:after="0" w:line="240" w:lineRule="auto"/>
              <w:jc w:val="center"/>
              <w:rPr>
                <w:rFonts w:ascii="Times New Roman" w:hAnsi="Times New Roman" w:cs="Times New Roman"/>
                <w:sz w:val="24"/>
                <w:szCs w:val="24"/>
              </w:rPr>
            </w:pPr>
          </w:p>
        </w:tc>
        <w:tc>
          <w:tcPr>
            <w:tcW w:w="756" w:type="dxa"/>
            <w:gridSpan w:val="2"/>
            <w:tcBorders>
              <w:top w:val="nil"/>
              <w:right w:val="single" w:sz="4" w:space="0" w:color="auto"/>
            </w:tcBorders>
          </w:tcPr>
          <w:p w:rsidR="00710878" w:rsidRPr="00710878" w:rsidRDefault="00710878" w:rsidP="005037A8">
            <w:pPr>
              <w:spacing w:after="0" w:line="240" w:lineRule="auto"/>
              <w:rPr>
                <w:rFonts w:ascii="Times New Roman" w:hAnsi="Times New Roman" w:cs="Times New Roman"/>
                <w:sz w:val="24"/>
                <w:szCs w:val="24"/>
              </w:rPr>
            </w:pPr>
          </w:p>
        </w:tc>
        <w:tc>
          <w:tcPr>
            <w:tcW w:w="762" w:type="dxa"/>
            <w:tcBorders>
              <w:top w:val="nil"/>
              <w:left w:val="single" w:sz="4" w:space="0" w:color="auto"/>
              <w:right w:val="single" w:sz="4" w:space="0" w:color="auto"/>
            </w:tcBorders>
          </w:tcPr>
          <w:p w:rsidR="00710878" w:rsidRPr="00710878" w:rsidRDefault="00710878" w:rsidP="005037A8">
            <w:pPr>
              <w:spacing w:after="0" w:line="240" w:lineRule="auto"/>
              <w:jc w:val="center"/>
              <w:rPr>
                <w:rFonts w:ascii="Times New Roman" w:hAnsi="Times New Roman" w:cs="Times New Roman"/>
                <w:sz w:val="24"/>
                <w:szCs w:val="24"/>
              </w:rPr>
            </w:pPr>
          </w:p>
        </w:tc>
        <w:tc>
          <w:tcPr>
            <w:tcW w:w="722" w:type="dxa"/>
            <w:vMerge/>
            <w:tcBorders>
              <w:top w:val="nil"/>
              <w:bottom w:val="nil"/>
              <w:right w:val="single" w:sz="4" w:space="0" w:color="auto"/>
            </w:tcBorders>
          </w:tcPr>
          <w:p w:rsidR="00710878" w:rsidRPr="00710878" w:rsidRDefault="00710878" w:rsidP="005037A8">
            <w:pPr>
              <w:spacing w:after="0" w:line="240" w:lineRule="auto"/>
              <w:jc w:val="center"/>
              <w:rPr>
                <w:rFonts w:ascii="Times New Roman" w:hAnsi="Times New Roman" w:cs="Times New Roman"/>
                <w:sz w:val="24"/>
                <w:szCs w:val="24"/>
              </w:rPr>
            </w:pPr>
          </w:p>
        </w:tc>
        <w:tc>
          <w:tcPr>
            <w:tcW w:w="744" w:type="dxa"/>
            <w:vMerge/>
            <w:tcBorders>
              <w:left w:val="single" w:sz="4" w:space="0" w:color="auto"/>
              <w:right w:val="single" w:sz="4" w:space="0" w:color="auto"/>
            </w:tcBorders>
          </w:tcPr>
          <w:p w:rsidR="00710878" w:rsidRPr="00710878" w:rsidRDefault="00710878" w:rsidP="005037A8">
            <w:pPr>
              <w:spacing w:after="0" w:line="240" w:lineRule="auto"/>
              <w:jc w:val="center"/>
              <w:rPr>
                <w:rFonts w:ascii="Times New Roman" w:hAnsi="Times New Roman" w:cs="Times New Roman"/>
                <w:sz w:val="24"/>
                <w:szCs w:val="24"/>
              </w:rPr>
            </w:pPr>
          </w:p>
        </w:tc>
        <w:tc>
          <w:tcPr>
            <w:tcW w:w="724" w:type="dxa"/>
            <w:vMerge/>
            <w:tcBorders>
              <w:left w:val="single" w:sz="4" w:space="0" w:color="auto"/>
              <w:right w:val="single" w:sz="4" w:space="0" w:color="auto"/>
            </w:tcBorders>
          </w:tcPr>
          <w:p w:rsidR="00710878" w:rsidRPr="00710878" w:rsidRDefault="00710878" w:rsidP="005037A8">
            <w:pPr>
              <w:spacing w:after="0" w:line="240" w:lineRule="auto"/>
              <w:jc w:val="center"/>
              <w:rPr>
                <w:rFonts w:ascii="Times New Roman" w:hAnsi="Times New Roman" w:cs="Times New Roman"/>
                <w:sz w:val="24"/>
                <w:szCs w:val="24"/>
              </w:rPr>
            </w:pPr>
          </w:p>
        </w:tc>
        <w:tc>
          <w:tcPr>
            <w:tcW w:w="1053" w:type="dxa"/>
            <w:vMerge/>
            <w:tcBorders>
              <w:left w:val="single" w:sz="4" w:space="0" w:color="auto"/>
            </w:tcBorders>
          </w:tcPr>
          <w:p w:rsidR="00710878" w:rsidRPr="00710878" w:rsidRDefault="00710878" w:rsidP="005037A8">
            <w:pPr>
              <w:spacing w:after="0" w:line="240" w:lineRule="auto"/>
              <w:jc w:val="center"/>
              <w:rPr>
                <w:rFonts w:ascii="Times New Roman" w:hAnsi="Times New Roman" w:cs="Times New Roman"/>
                <w:sz w:val="24"/>
                <w:szCs w:val="24"/>
              </w:rPr>
            </w:pPr>
          </w:p>
        </w:tc>
      </w:tr>
      <w:tr w:rsidR="00710878" w:rsidRPr="00710878" w:rsidTr="005037A8">
        <w:tc>
          <w:tcPr>
            <w:tcW w:w="585" w:type="dxa"/>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2157" w:type="dxa"/>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 Трубчевск, ул. Ленина, 98</w:t>
            </w:r>
          </w:p>
        </w:tc>
        <w:tc>
          <w:tcPr>
            <w:tcW w:w="2200"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«Колхозный рынок»</w:t>
            </w:r>
          </w:p>
        </w:tc>
        <w:tc>
          <w:tcPr>
            <w:tcW w:w="1334"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896"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414,0</w:t>
            </w:r>
          </w:p>
        </w:tc>
        <w:tc>
          <w:tcPr>
            <w:tcW w:w="876"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267,0</w:t>
            </w:r>
          </w:p>
        </w:tc>
        <w:tc>
          <w:tcPr>
            <w:tcW w:w="876" w:type="dxa"/>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94,5</w:t>
            </w:r>
          </w:p>
        </w:tc>
        <w:tc>
          <w:tcPr>
            <w:tcW w:w="787"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62,7</w:t>
            </w:r>
          </w:p>
        </w:tc>
        <w:tc>
          <w:tcPr>
            <w:tcW w:w="756"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62,7</w:t>
            </w:r>
          </w:p>
        </w:tc>
        <w:tc>
          <w:tcPr>
            <w:tcW w:w="756" w:type="dxa"/>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62,7</w:t>
            </w:r>
          </w:p>
        </w:tc>
        <w:tc>
          <w:tcPr>
            <w:tcW w:w="756" w:type="dxa"/>
            <w:gridSpan w:val="2"/>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62"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22"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44"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0,79</w:t>
            </w:r>
          </w:p>
        </w:tc>
        <w:tc>
          <w:tcPr>
            <w:tcW w:w="724"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0,74</w:t>
            </w:r>
          </w:p>
        </w:tc>
        <w:tc>
          <w:tcPr>
            <w:tcW w:w="1053" w:type="dxa"/>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0,73</w:t>
            </w:r>
          </w:p>
        </w:tc>
      </w:tr>
      <w:tr w:rsidR="00710878" w:rsidRPr="00710878" w:rsidTr="005037A8">
        <w:tc>
          <w:tcPr>
            <w:tcW w:w="585" w:type="dxa"/>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2157" w:type="dxa"/>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п. Белая Березка, ул. Первомайская, 1 </w:t>
            </w:r>
            <w:proofErr w:type="gramStart"/>
            <w:r w:rsidRPr="00710878">
              <w:rPr>
                <w:rFonts w:ascii="Times New Roman" w:hAnsi="Times New Roman" w:cs="Times New Roman"/>
                <w:sz w:val="24"/>
                <w:szCs w:val="24"/>
              </w:rPr>
              <w:t>в</w:t>
            </w:r>
            <w:proofErr w:type="gramEnd"/>
          </w:p>
        </w:tc>
        <w:tc>
          <w:tcPr>
            <w:tcW w:w="2200"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w:t>
            </w:r>
            <w:proofErr w:type="spellStart"/>
            <w:r w:rsidRPr="00710878">
              <w:rPr>
                <w:rFonts w:ascii="Times New Roman" w:hAnsi="Times New Roman" w:cs="Times New Roman"/>
                <w:sz w:val="24"/>
                <w:szCs w:val="24"/>
              </w:rPr>
              <w:t>Белоберезковский</w:t>
            </w:r>
            <w:proofErr w:type="spellEnd"/>
            <w:r w:rsidRPr="00710878">
              <w:rPr>
                <w:rFonts w:ascii="Times New Roman" w:hAnsi="Times New Roman" w:cs="Times New Roman"/>
                <w:sz w:val="24"/>
                <w:szCs w:val="24"/>
              </w:rPr>
              <w:t xml:space="preserve"> рынок»</w:t>
            </w:r>
          </w:p>
        </w:tc>
        <w:tc>
          <w:tcPr>
            <w:tcW w:w="1334"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896"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3,86</w:t>
            </w:r>
          </w:p>
        </w:tc>
        <w:tc>
          <w:tcPr>
            <w:tcW w:w="876"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3,04</w:t>
            </w:r>
          </w:p>
        </w:tc>
        <w:tc>
          <w:tcPr>
            <w:tcW w:w="876" w:type="dxa"/>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1,61</w:t>
            </w:r>
          </w:p>
        </w:tc>
        <w:tc>
          <w:tcPr>
            <w:tcW w:w="787"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56"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56" w:type="dxa"/>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56" w:type="dxa"/>
            <w:gridSpan w:val="2"/>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62"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22"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44"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24"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53" w:type="dxa"/>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5037A8">
        <w:tc>
          <w:tcPr>
            <w:tcW w:w="585" w:type="dxa"/>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2157" w:type="dxa"/>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г. Трубчевск, ул. </w:t>
            </w:r>
            <w:proofErr w:type="gramStart"/>
            <w:r w:rsidRPr="00710878">
              <w:rPr>
                <w:rFonts w:ascii="Times New Roman" w:hAnsi="Times New Roman" w:cs="Times New Roman"/>
                <w:sz w:val="24"/>
                <w:szCs w:val="24"/>
              </w:rPr>
              <w:t>Брянская</w:t>
            </w:r>
            <w:proofErr w:type="gramEnd"/>
            <w:r w:rsidRPr="00710878">
              <w:rPr>
                <w:rFonts w:ascii="Times New Roman" w:hAnsi="Times New Roman" w:cs="Times New Roman"/>
                <w:sz w:val="24"/>
                <w:szCs w:val="24"/>
              </w:rPr>
              <w:t>, 71</w:t>
            </w:r>
          </w:p>
        </w:tc>
        <w:tc>
          <w:tcPr>
            <w:tcW w:w="2200"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w:t>
            </w:r>
            <w:proofErr w:type="spellStart"/>
            <w:r w:rsidRPr="00710878">
              <w:rPr>
                <w:rFonts w:ascii="Times New Roman" w:hAnsi="Times New Roman" w:cs="Times New Roman"/>
                <w:sz w:val="24"/>
                <w:szCs w:val="24"/>
              </w:rPr>
              <w:t>Жилкомсервис</w:t>
            </w:r>
            <w:proofErr w:type="spellEnd"/>
            <w:r w:rsidRPr="00710878">
              <w:rPr>
                <w:rFonts w:ascii="Times New Roman" w:hAnsi="Times New Roman" w:cs="Times New Roman"/>
                <w:sz w:val="24"/>
                <w:szCs w:val="24"/>
              </w:rPr>
              <w:t>»</w:t>
            </w:r>
          </w:p>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 Трубчевск</w:t>
            </w:r>
          </w:p>
        </w:tc>
        <w:tc>
          <w:tcPr>
            <w:tcW w:w="1334"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48</w:t>
            </w:r>
          </w:p>
        </w:tc>
        <w:tc>
          <w:tcPr>
            <w:tcW w:w="896"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538,1</w:t>
            </w:r>
          </w:p>
        </w:tc>
        <w:tc>
          <w:tcPr>
            <w:tcW w:w="876"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571,0</w:t>
            </w:r>
          </w:p>
        </w:tc>
        <w:tc>
          <w:tcPr>
            <w:tcW w:w="876" w:type="dxa"/>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518,6</w:t>
            </w:r>
          </w:p>
        </w:tc>
        <w:tc>
          <w:tcPr>
            <w:tcW w:w="787"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220</w:t>
            </w:r>
          </w:p>
        </w:tc>
        <w:tc>
          <w:tcPr>
            <w:tcW w:w="756"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215</w:t>
            </w:r>
          </w:p>
        </w:tc>
        <w:tc>
          <w:tcPr>
            <w:tcW w:w="756" w:type="dxa"/>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240</w:t>
            </w:r>
          </w:p>
        </w:tc>
        <w:tc>
          <w:tcPr>
            <w:tcW w:w="756" w:type="dxa"/>
            <w:gridSpan w:val="2"/>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62"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22"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44"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0,52</w:t>
            </w:r>
          </w:p>
        </w:tc>
        <w:tc>
          <w:tcPr>
            <w:tcW w:w="724"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0,56</w:t>
            </w:r>
          </w:p>
        </w:tc>
        <w:tc>
          <w:tcPr>
            <w:tcW w:w="1053" w:type="dxa"/>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0,51</w:t>
            </w:r>
          </w:p>
        </w:tc>
      </w:tr>
      <w:tr w:rsidR="00710878" w:rsidRPr="00710878" w:rsidTr="005037A8">
        <w:tc>
          <w:tcPr>
            <w:tcW w:w="585" w:type="dxa"/>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2157" w:type="dxa"/>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г. Трубчевск, </w:t>
            </w:r>
            <w:proofErr w:type="spellStart"/>
            <w:r w:rsidRPr="00710878">
              <w:rPr>
                <w:rFonts w:ascii="Times New Roman" w:hAnsi="Times New Roman" w:cs="Times New Roman"/>
                <w:sz w:val="24"/>
                <w:szCs w:val="24"/>
              </w:rPr>
              <w:t>ул</w:t>
            </w:r>
            <w:proofErr w:type="gramStart"/>
            <w:r w:rsidRPr="00710878">
              <w:rPr>
                <w:rFonts w:ascii="Times New Roman" w:hAnsi="Times New Roman" w:cs="Times New Roman"/>
                <w:sz w:val="24"/>
                <w:szCs w:val="24"/>
              </w:rPr>
              <w:t>.Н</w:t>
            </w:r>
            <w:proofErr w:type="gramEnd"/>
            <w:r w:rsidRPr="00710878">
              <w:rPr>
                <w:rFonts w:ascii="Times New Roman" w:hAnsi="Times New Roman" w:cs="Times New Roman"/>
                <w:sz w:val="24"/>
                <w:szCs w:val="24"/>
              </w:rPr>
              <w:t>оволенинская</w:t>
            </w:r>
            <w:proofErr w:type="spellEnd"/>
            <w:r w:rsidRPr="00710878">
              <w:rPr>
                <w:rFonts w:ascii="Times New Roman" w:hAnsi="Times New Roman" w:cs="Times New Roman"/>
                <w:sz w:val="24"/>
                <w:szCs w:val="24"/>
              </w:rPr>
              <w:t>, 1а</w:t>
            </w:r>
          </w:p>
        </w:tc>
        <w:tc>
          <w:tcPr>
            <w:tcW w:w="2200" w:type="dxa"/>
            <w:tcBorders>
              <w:right w:val="single" w:sz="4" w:space="0" w:color="auto"/>
            </w:tcBorders>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«Водоканал сервис» г. Трубчевск</w:t>
            </w:r>
          </w:p>
        </w:tc>
        <w:tc>
          <w:tcPr>
            <w:tcW w:w="1334" w:type="dxa"/>
            <w:tcBorders>
              <w:right w:val="single" w:sz="4" w:space="0" w:color="auto"/>
            </w:tcBorders>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95</w:t>
            </w:r>
          </w:p>
        </w:tc>
        <w:tc>
          <w:tcPr>
            <w:tcW w:w="896" w:type="dxa"/>
            <w:tcBorders>
              <w:left w:val="single" w:sz="4" w:space="0" w:color="auto"/>
              <w:right w:val="single" w:sz="4" w:space="0" w:color="auto"/>
            </w:tcBorders>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1938,3</w:t>
            </w:r>
          </w:p>
        </w:tc>
        <w:tc>
          <w:tcPr>
            <w:tcW w:w="876" w:type="dxa"/>
            <w:tcBorders>
              <w:left w:val="single" w:sz="4" w:space="0" w:color="auto"/>
              <w:right w:val="single" w:sz="4" w:space="0" w:color="auto"/>
            </w:tcBorders>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2172,8</w:t>
            </w:r>
          </w:p>
        </w:tc>
        <w:tc>
          <w:tcPr>
            <w:tcW w:w="876" w:type="dxa"/>
            <w:tcBorders>
              <w:left w:val="single" w:sz="4" w:space="0" w:color="auto"/>
            </w:tcBorders>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2139,9</w:t>
            </w:r>
          </w:p>
        </w:tc>
        <w:tc>
          <w:tcPr>
            <w:tcW w:w="787" w:type="dxa"/>
            <w:tcBorders>
              <w:right w:val="single" w:sz="4" w:space="0" w:color="auto"/>
            </w:tcBorders>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857,3</w:t>
            </w:r>
          </w:p>
        </w:tc>
        <w:tc>
          <w:tcPr>
            <w:tcW w:w="756" w:type="dxa"/>
            <w:tcBorders>
              <w:left w:val="single" w:sz="4" w:space="0" w:color="auto"/>
              <w:right w:val="single" w:sz="4" w:space="0" w:color="auto"/>
            </w:tcBorders>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822,4</w:t>
            </w:r>
          </w:p>
        </w:tc>
        <w:tc>
          <w:tcPr>
            <w:tcW w:w="756" w:type="dxa"/>
            <w:tcBorders>
              <w:left w:val="single" w:sz="4" w:space="0" w:color="auto"/>
            </w:tcBorders>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839,4</w:t>
            </w:r>
          </w:p>
        </w:tc>
        <w:tc>
          <w:tcPr>
            <w:tcW w:w="756" w:type="dxa"/>
            <w:gridSpan w:val="2"/>
            <w:tcBorders>
              <w:right w:val="single" w:sz="4" w:space="0" w:color="auto"/>
            </w:tcBorders>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100,9</w:t>
            </w:r>
          </w:p>
        </w:tc>
        <w:tc>
          <w:tcPr>
            <w:tcW w:w="762" w:type="dxa"/>
            <w:tcBorders>
              <w:left w:val="single" w:sz="4" w:space="0" w:color="auto"/>
              <w:right w:val="single" w:sz="4" w:space="0" w:color="auto"/>
            </w:tcBorders>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96,8</w:t>
            </w:r>
          </w:p>
        </w:tc>
        <w:tc>
          <w:tcPr>
            <w:tcW w:w="722" w:type="dxa"/>
            <w:tcBorders>
              <w:right w:val="single" w:sz="4" w:space="0" w:color="auto"/>
            </w:tcBorders>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98,7</w:t>
            </w:r>
          </w:p>
        </w:tc>
        <w:tc>
          <w:tcPr>
            <w:tcW w:w="744" w:type="dxa"/>
            <w:tcBorders>
              <w:left w:val="single" w:sz="4" w:space="0" w:color="auto"/>
              <w:right w:val="single" w:sz="4" w:space="0" w:color="auto"/>
            </w:tcBorders>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w:t>
            </w:r>
          </w:p>
        </w:tc>
        <w:tc>
          <w:tcPr>
            <w:tcW w:w="724" w:type="dxa"/>
            <w:tcBorders>
              <w:left w:val="single" w:sz="4" w:space="0" w:color="auto"/>
              <w:right w:val="single" w:sz="4" w:space="0" w:color="auto"/>
            </w:tcBorders>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c>
          <w:tcPr>
            <w:tcW w:w="1053" w:type="dxa"/>
            <w:tcBorders>
              <w:left w:val="single" w:sz="4" w:space="0" w:color="auto"/>
            </w:tcBorders>
            <w:shd w:val="clear" w:color="auto" w:fill="auto"/>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r>
      <w:tr w:rsidR="00710878" w:rsidRPr="00710878" w:rsidTr="005037A8">
        <w:tc>
          <w:tcPr>
            <w:tcW w:w="585" w:type="dxa"/>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2157" w:type="dxa"/>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 Белая Березка, ул. Дзержинского, 7</w:t>
            </w:r>
          </w:p>
        </w:tc>
        <w:tc>
          <w:tcPr>
            <w:tcW w:w="2200"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«Водоканал сервис» п. Белая Березка»</w:t>
            </w:r>
          </w:p>
        </w:tc>
        <w:tc>
          <w:tcPr>
            <w:tcW w:w="1334"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86</w:t>
            </w:r>
          </w:p>
        </w:tc>
        <w:tc>
          <w:tcPr>
            <w:tcW w:w="896"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1158,2</w:t>
            </w:r>
          </w:p>
        </w:tc>
        <w:tc>
          <w:tcPr>
            <w:tcW w:w="876"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1062,4</w:t>
            </w:r>
          </w:p>
        </w:tc>
        <w:tc>
          <w:tcPr>
            <w:tcW w:w="876" w:type="dxa"/>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2348,0</w:t>
            </w:r>
          </w:p>
        </w:tc>
        <w:tc>
          <w:tcPr>
            <w:tcW w:w="787"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153,0</w:t>
            </w:r>
          </w:p>
        </w:tc>
        <w:tc>
          <w:tcPr>
            <w:tcW w:w="756"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152,5</w:t>
            </w:r>
          </w:p>
        </w:tc>
        <w:tc>
          <w:tcPr>
            <w:tcW w:w="756" w:type="dxa"/>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102,5</w:t>
            </w:r>
          </w:p>
        </w:tc>
        <w:tc>
          <w:tcPr>
            <w:tcW w:w="756" w:type="dxa"/>
            <w:gridSpan w:val="2"/>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62"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22" w:type="dxa"/>
            <w:tcBorders>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44"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24" w:type="dxa"/>
            <w:tcBorders>
              <w:left w:val="single" w:sz="4" w:space="0" w:color="auto"/>
              <w:righ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53" w:type="dxa"/>
            <w:tcBorders>
              <w:left w:val="single" w:sz="4" w:space="0" w:color="auto"/>
            </w:tcBorders>
            <w:vAlign w:val="center"/>
          </w:tcPr>
          <w:p w:rsidR="00710878" w:rsidRPr="00710878" w:rsidRDefault="00710878" w:rsidP="005037A8">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bl>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3A2C6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Сведения о наличии и потребности в приборах учета ТЭР по  муниципальным предприятиям Трубчевского района</w:t>
      </w:r>
    </w:p>
    <w:p w:rsidR="00710878" w:rsidRPr="00710878" w:rsidRDefault="00710878" w:rsidP="003A2C61">
      <w:pPr>
        <w:spacing w:after="0" w:line="240" w:lineRule="auto"/>
        <w:jc w:val="right"/>
        <w:rPr>
          <w:rFonts w:ascii="Times New Roman" w:hAnsi="Times New Roman" w:cs="Times New Roman"/>
          <w:sz w:val="24"/>
          <w:szCs w:val="24"/>
        </w:rPr>
      </w:pPr>
      <w:r w:rsidRPr="00710878">
        <w:rPr>
          <w:rFonts w:ascii="Times New Roman" w:hAnsi="Times New Roman" w:cs="Times New Roman"/>
          <w:sz w:val="24"/>
          <w:szCs w:val="24"/>
        </w:rPr>
        <w:t>Таблица 7.4.2.</w:t>
      </w:r>
    </w:p>
    <w:p w:rsidR="00710878" w:rsidRPr="00710878" w:rsidRDefault="00710878" w:rsidP="003A2C61">
      <w:pPr>
        <w:spacing w:after="0" w:line="240" w:lineRule="auto"/>
        <w:jc w:val="right"/>
        <w:rPr>
          <w:rFonts w:ascii="Times New Roman" w:hAnsi="Times New Roman" w:cs="Times New Roman"/>
          <w:b/>
          <w:sz w:val="24"/>
          <w:szCs w:val="24"/>
        </w:r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2300"/>
        <w:gridCol w:w="1592"/>
        <w:gridCol w:w="1619"/>
        <w:gridCol w:w="1541"/>
        <w:gridCol w:w="1533"/>
        <w:gridCol w:w="1541"/>
        <w:gridCol w:w="1533"/>
        <w:gridCol w:w="1625"/>
        <w:gridCol w:w="1619"/>
      </w:tblGrid>
      <w:tr w:rsidR="00710878" w:rsidRPr="00710878" w:rsidTr="00C602EA">
        <w:tc>
          <w:tcPr>
            <w:tcW w:w="560" w:type="dxa"/>
            <w:vMerge w:val="restart"/>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2358" w:type="dxa"/>
            <w:vMerge w:val="restart"/>
            <w:vAlign w:val="center"/>
          </w:tcPr>
          <w:p w:rsidR="00710878" w:rsidRPr="00710878" w:rsidRDefault="00710878" w:rsidP="00C602EA">
            <w:pPr>
              <w:spacing w:after="0" w:line="240" w:lineRule="auto"/>
              <w:jc w:val="center"/>
              <w:rPr>
                <w:rFonts w:ascii="Times New Roman" w:hAnsi="Times New Roman" w:cs="Times New Roman"/>
                <w:b/>
                <w:sz w:val="24"/>
                <w:szCs w:val="24"/>
              </w:rPr>
            </w:pPr>
          </w:p>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МУП</w:t>
            </w:r>
          </w:p>
        </w:tc>
        <w:tc>
          <w:tcPr>
            <w:tcW w:w="11896" w:type="dxa"/>
            <w:gridSpan w:val="8"/>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Количество приборов учета ТЭР, </w:t>
            </w:r>
            <w:proofErr w:type="spellStart"/>
            <w:proofErr w:type="gramStart"/>
            <w:r w:rsidRPr="00710878">
              <w:rPr>
                <w:rFonts w:ascii="Times New Roman" w:hAnsi="Times New Roman" w:cs="Times New Roman"/>
                <w:b/>
                <w:sz w:val="24"/>
                <w:szCs w:val="24"/>
              </w:rPr>
              <w:t>шт</w:t>
            </w:r>
            <w:proofErr w:type="spellEnd"/>
            <w:proofErr w:type="gramEnd"/>
          </w:p>
        </w:tc>
      </w:tr>
      <w:tr w:rsidR="00710878" w:rsidRPr="00710878" w:rsidTr="00C602EA">
        <w:tc>
          <w:tcPr>
            <w:tcW w:w="560" w:type="dxa"/>
            <w:vMerge/>
            <w:vAlign w:val="center"/>
          </w:tcPr>
          <w:p w:rsidR="00710878" w:rsidRPr="00710878" w:rsidRDefault="00710878" w:rsidP="00C602EA">
            <w:pPr>
              <w:spacing w:after="0" w:line="240" w:lineRule="auto"/>
              <w:jc w:val="center"/>
              <w:rPr>
                <w:rFonts w:ascii="Times New Roman" w:hAnsi="Times New Roman" w:cs="Times New Roman"/>
                <w:b/>
                <w:sz w:val="24"/>
                <w:szCs w:val="24"/>
              </w:rPr>
            </w:pPr>
          </w:p>
        </w:tc>
        <w:tc>
          <w:tcPr>
            <w:tcW w:w="2358" w:type="dxa"/>
            <w:vMerge/>
            <w:vAlign w:val="center"/>
          </w:tcPr>
          <w:p w:rsidR="00710878" w:rsidRPr="00710878" w:rsidRDefault="00710878" w:rsidP="00C602EA">
            <w:pPr>
              <w:spacing w:after="0" w:line="240" w:lineRule="auto"/>
              <w:jc w:val="center"/>
              <w:rPr>
                <w:rFonts w:ascii="Times New Roman" w:hAnsi="Times New Roman" w:cs="Times New Roman"/>
                <w:b/>
                <w:sz w:val="24"/>
                <w:szCs w:val="24"/>
              </w:rPr>
            </w:pPr>
          </w:p>
        </w:tc>
        <w:tc>
          <w:tcPr>
            <w:tcW w:w="3289" w:type="dxa"/>
            <w:gridSpan w:val="2"/>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Электроэнергия</w:t>
            </w:r>
          </w:p>
        </w:tc>
        <w:tc>
          <w:tcPr>
            <w:tcW w:w="2633" w:type="dxa"/>
            <w:gridSpan w:val="2"/>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Тепловая энергия</w:t>
            </w:r>
          </w:p>
        </w:tc>
        <w:tc>
          <w:tcPr>
            <w:tcW w:w="2633" w:type="dxa"/>
            <w:gridSpan w:val="2"/>
            <w:tcBorders>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Газ</w:t>
            </w:r>
          </w:p>
        </w:tc>
        <w:tc>
          <w:tcPr>
            <w:tcW w:w="3341" w:type="dxa"/>
            <w:gridSpan w:val="2"/>
            <w:tcBorders>
              <w:lef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Вода</w:t>
            </w:r>
          </w:p>
        </w:tc>
      </w:tr>
      <w:tr w:rsidR="00710878" w:rsidRPr="00710878" w:rsidTr="00C602EA">
        <w:trPr>
          <w:trHeight w:val="904"/>
        </w:trPr>
        <w:tc>
          <w:tcPr>
            <w:tcW w:w="560" w:type="dxa"/>
            <w:vMerge/>
            <w:vAlign w:val="center"/>
          </w:tcPr>
          <w:p w:rsidR="00710878" w:rsidRPr="00710878" w:rsidRDefault="00710878" w:rsidP="00C602EA">
            <w:pPr>
              <w:spacing w:after="0" w:line="240" w:lineRule="auto"/>
              <w:jc w:val="center"/>
              <w:rPr>
                <w:rFonts w:ascii="Times New Roman" w:hAnsi="Times New Roman" w:cs="Times New Roman"/>
                <w:b/>
                <w:sz w:val="24"/>
                <w:szCs w:val="24"/>
              </w:rPr>
            </w:pPr>
          </w:p>
        </w:tc>
        <w:tc>
          <w:tcPr>
            <w:tcW w:w="2358" w:type="dxa"/>
            <w:vMerge/>
            <w:vAlign w:val="center"/>
          </w:tcPr>
          <w:p w:rsidR="00710878" w:rsidRPr="00710878" w:rsidRDefault="00710878" w:rsidP="00C602EA">
            <w:pPr>
              <w:spacing w:after="0" w:line="240" w:lineRule="auto"/>
              <w:jc w:val="center"/>
              <w:rPr>
                <w:rFonts w:ascii="Times New Roman" w:hAnsi="Times New Roman" w:cs="Times New Roman"/>
                <w:b/>
                <w:sz w:val="24"/>
                <w:szCs w:val="24"/>
              </w:rPr>
            </w:pPr>
          </w:p>
        </w:tc>
        <w:tc>
          <w:tcPr>
            <w:tcW w:w="1621"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Установлено</w:t>
            </w:r>
          </w:p>
        </w:tc>
        <w:tc>
          <w:tcPr>
            <w:tcW w:w="1668"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Потребность</w:t>
            </w:r>
          </w:p>
        </w:tc>
        <w:tc>
          <w:tcPr>
            <w:tcW w:w="1320"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Установлено</w:t>
            </w:r>
          </w:p>
        </w:tc>
        <w:tc>
          <w:tcPr>
            <w:tcW w:w="1313"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Потребность</w:t>
            </w:r>
          </w:p>
        </w:tc>
        <w:tc>
          <w:tcPr>
            <w:tcW w:w="1320"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Установлено</w:t>
            </w:r>
          </w:p>
        </w:tc>
        <w:tc>
          <w:tcPr>
            <w:tcW w:w="1313" w:type="dxa"/>
            <w:tcBorders>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Потребность</w:t>
            </w:r>
          </w:p>
        </w:tc>
        <w:tc>
          <w:tcPr>
            <w:tcW w:w="1673" w:type="dxa"/>
            <w:tcBorders>
              <w:left w:val="single" w:sz="4" w:space="0" w:color="auto"/>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Установлено</w:t>
            </w:r>
          </w:p>
        </w:tc>
        <w:tc>
          <w:tcPr>
            <w:tcW w:w="1668" w:type="dxa"/>
            <w:tcBorders>
              <w:lef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Потребность</w:t>
            </w:r>
          </w:p>
        </w:tc>
      </w:tr>
      <w:tr w:rsidR="00710878" w:rsidRPr="00710878" w:rsidTr="00C602EA">
        <w:tc>
          <w:tcPr>
            <w:tcW w:w="560"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2358"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«Колхозный рынок»</w:t>
            </w:r>
          </w:p>
        </w:tc>
        <w:tc>
          <w:tcPr>
            <w:tcW w:w="1621"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1668"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1320"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13"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20"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13" w:type="dxa"/>
            <w:tcBorders>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673" w:type="dxa"/>
            <w:tcBorders>
              <w:left w:val="single" w:sz="4" w:space="0" w:color="auto"/>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68" w:type="dxa"/>
            <w:tcBorders>
              <w:lef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r>
      <w:tr w:rsidR="00710878" w:rsidRPr="00710878" w:rsidTr="00C602EA">
        <w:tc>
          <w:tcPr>
            <w:tcW w:w="560"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2358"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w:t>
            </w:r>
            <w:proofErr w:type="spellStart"/>
            <w:r w:rsidRPr="00710878">
              <w:rPr>
                <w:rFonts w:ascii="Times New Roman" w:hAnsi="Times New Roman" w:cs="Times New Roman"/>
                <w:sz w:val="24"/>
                <w:szCs w:val="24"/>
              </w:rPr>
              <w:t>Белоберезковский</w:t>
            </w:r>
            <w:proofErr w:type="spellEnd"/>
            <w:r w:rsidRPr="00710878">
              <w:rPr>
                <w:rFonts w:ascii="Times New Roman" w:hAnsi="Times New Roman" w:cs="Times New Roman"/>
                <w:sz w:val="24"/>
                <w:szCs w:val="24"/>
              </w:rPr>
              <w:t xml:space="preserve"> рынок»</w:t>
            </w:r>
          </w:p>
        </w:tc>
        <w:tc>
          <w:tcPr>
            <w:tcW w:w="1621"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668"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20"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13"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20"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13" w:type="dxa"/>
            <w:tcBorders>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673" w:type="dxa"/>
            <w:tcBorders>
              <w:left w:val="single" w:sz="4" w:space="0" w:color="auto"/>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668" w:type="dxa"/>
            <w:tcBorders>
              <w:lef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C602EA">
        <w:tc>
          <w:tcPr>
            <w:tcW w:w="560"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2358"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w:t>
            </w:r>
            <w:proofErr w:type="spellStart"/>
            <w:r w:rsidRPr="00710878">
              <w:rPr>
                <w:rFonts w:ascii="Times New Roman" w:hAnsi="Times New Roman" w:cs="Times New Roman"/>
                <w:sz w:val="24"/>
                <w:szCs w:val="24"/>
              </w:rPr>
              <w:t>Жилкомсервис</w:t>
            </w:r>
            <w:proofErr w:type="spellEnd"/>
            <w:r w:rsidRPr="00710878">
              <w:rPr>
                <w:rFonts w:ascii="Times New Roman" w:hAnsi="Times New Roman" w:cs="Times New Roman"/>
                <w:sz w:val="24"/>
                <w:szCs w:val="24"/>
              </w:rPr>
              <w:t>»</w:t>
            </w:r>
          </w:p>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 Трубчевск</w:t>
            </w:r>
          </w:p>
        </w:tc>
        <w:tc>
          <w:tcPr>
            <w:tcW w:w="1621"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1668"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1320"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13"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20"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13" w:type="dxa"/>
            <w:tcBorders>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673" w:type="dxa"/>
            <w:tcBorders>
              <w:left w:val="single" w:sz="4" w:space="0" w:color="auto"/>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1668" w:type="dxa"/>
            <w:tcBorders>
              <w:lef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r>
      <w:tr w:rsidR="00710878" w:rsidRPr="00710878" w:rsidTr="00C602EA">
        <w:tc>
          <w:tcPr>
            <w:tcW w:w="560" w:type="dxa"/>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2358" w:type="dxa"/>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«Водоканал сервис» г. Трубчевск</w:t>
            </w:r>
          </w:p>
        </w:tc>
        <w:tc>
          <w:tcPr>
            <w:tcW w:w="1621" w:type="dxa"/>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w:t>
            </w:r>
          </w:p>
        </w:tc>
        <w:tc>
          <w:tcPr>
            <w:tcW w:w="1668" w:type="dxa"/>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20" w:type="dxa"/>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13" w:type="dxa"/>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20" w:type="dxa"/>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1313" w:type="dxa"/>
            <w:tcBorders>
              <w:right w:val="single" w:sz="4" w:space="0" w:color="auto"/>
            </w:tcBorders>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673" w:type="dxa"/>
            <w:tcBorders>
              <w:left w:val="single" w:sz="4" w:space="0" w:color="auto"/>
              <w:right w:val="single" w:sz="4" w:space="0" w:color="auto"/>
            </w:tcBorders>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w:t>
            </w:r>
          </w:p>
        </w:tc>
        <w:tc>
          <w:tcPr>
            <w:tcW w:w="1668" w:type="dxa"/>
            <w:tcBorders>
              <w:left w:val="single" w:sz="4" w:space="0" w:color="auto"/>
            </w:tcBorders>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C602EA">
        <w:tc>
          <w:tcPr>
            <w:tcW w:w="560"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2358" w:type="dxa"/>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«Водоканал сервис» п. Белая Березка»</w:t>
            </w:r>
          </w:p>
        </w:tc>
        <w:tc>
          <w:tcPr>
            <w:tcW w:w="1621" w:type="dxa"/>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1668" w:type="dxa"/>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20" w:type="dxa"/>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13" w:type="dxa"/>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1320" w:type="dxa"/>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313" w:type="dxa"/>
            <w:tcBorders>
              <w:right w:val="single" w:sz="4" w:space="0" w:color="auto"/>
            </w:tcBorders>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673" w:type="dxa"/>
            <w:tcBorders>
              <w:left w:val="single" w:sz="4" w:space="0" w:color="auto"/>
              <w:right w:val="single" w:sz="4" w:space="0" w:color="auto"/>
            </w:tcBorders>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668" w:type="dxa"/>
            <w:tcBorders>
              <w:left w:val="single" w:sz="4" w:space="0" w:color="auto"/>
            </w:tcBorders>
            <w:shd w:val="clear" w:color="auto" w:fill="auto"/>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w:t>
            </w:r>
          </w:p>
        </w:tc>
      </w:tr>
    </w:tbl>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C602EA" w:rsidRDefault="00C602EA" w:rsidP="00710878">
      <w:pPr>
        <w:jc w:val="center"/>
        <w:rPr>
          <w:rFonts w:ascii="Times New Roman" w:hAnsi="Times New Roman" w:cs="Times New Roman"/>
          <w:b/>
          <w:sz w:val="24"/>
          <w:szCs w:val="24"/>
        </w:rPr>
      </w:pPr>
    </w:p>
    <w:p w:rsidR="00C602EA" w:rsidRDefault="00C602EA" w:rsidP="00710878">
      <w:pPr>
        <w:jc w:val="center"/>
        <w:rPr>
          <w:rFonts w:ascii="Times New Roman" w:hAnsi="Times New Roman" w:cs="Times New Roman"/>
          <w:b/>
          <w:sz w:val="24"/>
          <w:szCs w:val="24"/>
        </w:rPr>
      </w:pPr>
    </w:p>
    <w:p w:rsidR="00C602EA" w:rsidRDefault="00C602EA" w:rsidP="00710878">
      <w:pPr>
        <w:jc w:val="center"/>
        <w:rPr>
          <w:rFonts w:ascii="Times New Roman" w:hAnsi="Times New Roman" w:cs="Times New Roman"/>
          <w:b/>
          <w:sz w:val="24"/>
          <w:szCs w:val="24"/>
        </w:rPr>
      </w:pPr>
    </w:p>
    <w:p w:rsidR="00710878" w:rsidRPr="00710878" w:rsidRDefault="00710878" w:rsidP="00710878">
      <w:pPr>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Мероприятия по энергосбережению по муниципальным предприятиям Трубчевского района</w:t>
      </w:r>
    </w:p>
    <w:p w:rsidR="00710878" w:rsidRPr="00710878" w:rsidRDefault="00710878" w:rsidP="00710878">
      <w:pPr>
        <w:tabs>
          <w:tab w:val="left" w:pos="11980"/>
        </w:tabs>
        <w:jc w:val="right"/>
        <w:rPr>
          <w:rFonts w:ascii="Times New Roman" w:hAnsi="Times New Roman" w:cs="Times New Roman"/>
          <w:sz w:val="24"/>
          <w:szCs w:val="24"/>
        </w:rPr>
      </w:pPr>
      <w:r w:rsidRPr="00710878">
        <w:rPr>
          <w:rFonts w:ascii="Times New Roman" w:hAnsi="Times New Roman" w:cs="Times New Roman"/>
          <w:b/>
          <w:sz w:val="24"/>
          <w:szCs w:val="24"/>
        </w:rPr>
        <w:tab/>
      </w:r>
      <w:r w:rsidRPr="00710878">
        <w:rPr>
          <w:rFonts w:ascii="Times New Roman" w:hAnsi="Times New Roman" w:cs="Times New Roman"/>
          <w:sz w:val="24"/>
          <w:szCs w:val="24"/>
        </w:rPr>
        <w:t>Таблица 7.4.3.</w:t>
      </w:r>
    </w:p>
    <w:tbl>
      <w:tblPr>
        <w:tblW w:w="15735" w:type="dxa"/>
        <w:tblInd w:w="143" w:type="dxa"/>
        <w:tblLayout w:type="fixed"/>
        <w:tblLook w:val="0000" w:firstRow="0" w:lastRow="0" w:firstColumn="0" w:lastColumn="0" w:noHBand="0" w:noVBand="0"/>
      </w:tblPr>
      <w:tblGrid>
        <w:gridCol w:w="690"/>
        <w:gridCol w:w="17"/>
        <w:gridCol w:w="4662"/>
        <w:gridCol w:w="9"/>
        <w:gridCol w:w="971"/>
        <w:gridCol w:w="157"/>
        <w:gridCol w:w="11"/>
        <w:gridCol w:w="824"/>
        <w:gridCol w:w="157"/>
        <w:gridCol w:w="11"/>
        <w:gridCol w:w="1122"/>
        <w:gridCol w:w="11"/>
        <w:gridCol w:w="1127"/>
        <w:gridCol w:w="6"/>
        <w:gridCol w:w="1118"/>
        <w:gridCol w:w="9"/>
        <w:gridCol w:w="6"/>
        <w:gridCol w:w="991"/>
        <w:gridCol w:w="1383"/>
        <w:gridCol w:w="34"/>
        <w:gridCol w:w="957"/>
        <w:gridCol w:w="34"/>
        <w:gridCol w:w="1428"/>
      </w:tblGrid>
      <w:tr w:rsidR="00710878" w:rsidRPr="00710878" w:rsidTr="00C602EA">
        <w:trPr>
          <w:cantSplit/>
          <w:trHeight w:val="420"/>
        </w:trPr>
        <w:tc>
          <w:tcPr>
            <w:tcW w:w="707" w:type="dxa"/>
            <w:gridSpan w:val="2"/>
            <w:vMerge w:val="restart"/>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4662" w:type="dxa"/>
            <w:vMerge w:val="restart"/>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мероприятия</w:t>
            </w:r>
          </w:p>
        </w:tc>
        <w:tc>
          <w:tcPr>
            <w:tcW w:w="6530" w:type="dxa"/>
            <w:gridSpan w:val="15"/>
            <w:tcBorders>
              <w:top w:val="single" w:sz="4" w:space="0" w:color="000000"/>
              <w:left w:val="single" w:sz="4" w:space="0" w:color="000000"/>
              <w:bottom w:val="single" w:sz="4" w:space="0" w:color="auto"/>
            </w:tcBorders>
            <w:vAlign w:val="center"/>
          </w:tcPr>
          <w:p w:rsidR="00710878" w:rsidRPr="00710878" w:rsidRDefault="00C602EA" w:rsidP="00C602EA">
            <w:pPr>
              <w:widowControl w:val="0"/>
              <w:autoSpaceDE w:val="0"/>
              <w:snapToGri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Затраты, </w:t>
            </w:r>
            <w:r w:rsidR="00710878" w:rsidRPr="00710878">
              <w:rPr>
                <w:rFonts w:ascii="Times New Roman" w:hAnsi="Times New Roman" w:cs="Times New Roman"/>
                <w:b/>
                <w:sz w:val="24"/>
                <w:szCs w:val="24"/>
              </w:rPr>
              <w:t>тыс. руб.</w:t>
            </w:r>
          </w:p>
        </w:tc>
        <w:tc>
          <w:tcPr>
            <w:tcW w:w="1417" w:type="dxa"/>
            <w:gridSpan w:val="2"/>
            <w:vMerge w:val="restart"/>
            <w:tcBorders>
              <w:top w:val="single" w:sz="4" w:space="0" w:color="auto"/>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Источник </w:t>
            </w:r>
            <w:proofErr w:type="spellStart"/>
            <w:proofErr w:type="gramStart"/>
            <w:r w:rsidRPr="00710878">
              <w:rPr>
                <w:rFonts w:ascii="Times New Roman" w:hAnsi="Times New Roman" w:cs="Times New Roman"/>
                <w:b/>
                <w:sz w:val="24"/>
                <w:szCs w:val="24"/>
              </w:rPr>
              <w:t>финанси-рования</w:t>
            </w:r>
            <w:proofErr w:type="spellEnd"/>
            <w:proofErr w:type="gramEnd"/>
          </w:p>
        </w:tc>
        <w:tc>
          <w:tcPr>
            <w:tcW w:w="991" w:type="dxa"/>
            <w:gridSpan w:val="2"/>
            <w:vMerge w:val="restart"/>
            <w:tcBorders>
              <w:top w:val="single" w:sz="4" w:space="0" w:color="auto"/>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Срок исполнения</w:t>
            </w:r>
          </w:p>
        </w:tc>
        <w:tc>
          <w:tcPr>
            <w:tcW w:w="1428" w:type="dxa"/>
            <w:vMerge w:val="restart"/>
            <w:tcBorders>
              <w:top w:val="single" w:sz="4" w:space="0" w:color="000000"/>
              <w:left w:val="single" w:sz="4" w:space="0" w:color="auto"/>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proofErr w:type="gramStart"/>
            <w:r w:rsidRPr="00710878">
              <w:rPr>
                <w:rFonts w:ascii="Times New Roman" w:hAnsi="Times New Roman" w:cs="Times New Roman"/>
                <w:b/>
                <w:sz w:val="24"/>
                <w:szCs w:val="24"/>
              </w:rPr>
              <w:t>Исполни-</w:t>
            </w:r>
            <w:proofErr w:type="spellStart"/>
            <w:r w:rsidRPr="00710878">
              <w:rPr>
                <w:rFonts w:ascii="Times New Roman" w:hAnsi="Times New Roman" w:cs="Times New Roman"/>
                <w:b/>
                <w:sz w:val="24"/>
                <w:szCs w:val="24"/>
              </w:rPr>
              <w:t>тель</w:t>
            </w:r>
            <w:proofErr w:type="spellEnd"/>
            <w:proofErr w:type="gramEnd"/>
          </w:p>
        </w:tc>
      </w:tr>
      <w:tr w:rsidR="00710878" w:rsidRPr="00710878" w:rsidTr="00C602EA">
        <w:trPr>
          <w:cantSplit/>
          <w:trHeight w:val="513"/>
        </w:trPr>
        <w:tc>
          <w:tcPr>
            <w:tcW w:w="707" w:type="dxa"/>
            <w:gridSpan w:val="2"/>
            <w:vMerge/>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jc w:val="center"/>
              <w:rPr>
                <w:rFonts w:ascii="Times New Roman" w:hAnsi="Times New Roman" w:cs="Times New Roman"/>
                <w:b/>
                <w:sz w:val="24"/>
                <w:szCs w:val="24"/>
              </w:rPr>
            </w:pPr>
          </w:p>
        </w:tc>
        <w:tc>
          <w:tcPr>
            <w:tcW w:w="4662" w:type="dxa"/>
            <w:vMerge/>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jc w:val="center"/>
              <w:rPr>
                <w:rFonts w:ascii="Times New Roman" w:hAnsi="Times New Roman" w:cs="Times New Roman"/>
                <w:b/>
                <w:sz w:val="24"/>
                <w:szCs w:val="24"/>
              </w:rPr>
            </w:pPr>
          </w:p>
        </w:tc>
        <w:tc>
          <w:tcPr>
            <w:tcW w:w="980" w:type="dxa"/>
            <w:gridSpan w:val="2"/>
            <w:vMerge w:val="restart"/>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jc w:val="center"/>
              <w:rPr>
                <w:rFonts w:ascii="Times New Roman" w:hAnsi="Times New Roman" w:cs="Times New Roman"/>
                <w:b/>
                <w:sz w:val="24"/>
                <w:szCs w:val="24"/>
              </w:rPr>
            </w:pPr>
            <w:r w:rsidRPr="00710878">
              <w:rPr>
                <w:rStyle w:val="ad"/>
                <w:rFonts w:ascii="Times New Roman" w:hAnsi="Times New Roman" w:cs="Times New Roman"/>
                <w:sz w:val="24"/>
                <w:szCs w:val="24"/>
              </w:rPr>
              <w:t>всего</w:t>
            </w:r>
          </w:p>
        </w:tc>
        <w:tc>
          <w:tcPr>
            <w:tcW w:w="5550" w:type="dxa"/>
            <w:gridSpan w:val="13"/>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в том числе по годам</w:t>
            </w:r>
          </w:p>
        </w:tc>
        <w:tc>
          <w:tcPr>
            <w:tcW w:w="1417" w:type="dxa"/>
            <w:gridSpan w:val="2"/>
            <w:vMerge/>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napToGrid w:val="0"/>
              <w:spacing w:after="0" w:line="240" w:lineRule="auto"/>
              <w:jc w:val="center"/>
              <w:rPr>
                <w:rFonts w:ascii="Times New Roman" w:hAnsi="Times New Roman" w:cs="Times New Roman"/>
                <w:sz w:val="24"/>
                <w:szCs w:val="24"/>
              </w:rPr>
            </w:pPr>
          </w:p>
        </w:tc>
        <w:tc>
          <w:tcPr>
            <w:tcW w:w="991" w:type="dxa"/>
            <w:gridSpan w:val="2"/>
            <w:vMerge/>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napToGrid w:val="0"/>
              <w:spacing w:after="0" w:line="240" w:lineRule="auto"/>
              <w:jc w:val="center"/>
              <w:rPr>
                <w:rFonts w:ascii="Times New Roman" w:hAnsi="Times New Roman" w:cs="Times New Roman"/>
                <w:sz w:val="24"/>
                <w:szCs w:val="24"/>
              </w:rPr>
            </w:pPr>
          </w:p>
        </w:tc>
        <w:tc>
          <w:tcPr>
            <w:tcW w:w="1428" w:type="dxa"/>
            <w:vMerge/>
            <w:tcBorders>
              <w:left w:val="single" w:sz="4" w:space="0" w:color="auto"/>
              <w:right w:val="single" w:sz="4" w:space="0" w:color="auto"/>
            </w:tcBorders>
            <w:vAlign w:val="center"/>
          </w:tcPr>
          <w:p w:rsidR="00710878" w:rsidRPr="00710878" w:rsidRDefault="00710878" w:rsidP="00C602EA">
            <w:pPr>
              <w:snapToGrid w:val="0"/>
              <w:spacing w:after="0" w:line="240" w:lineRule="auto"/>
              <w:jc w:val="center"/>
              <w:rPr>
                <w:rFonts w:ascii="Times New Roman" w:hAnsi="Times New Roman" w:cs="Times New Roman"/>
                <w:sz w:val="24"/>
                <w:szCs w:val="24"/>
              </w:rPr>
            </w:pPr>
          </w:p>
        </w:tc>
      </w:tr>
      <w:tr w:rsidR="00710878" w:rsidRPr="00710878" w:rsidTr="00C602EA">
        <w:trPr>
          <w:cantSplit/>
          <w:trHeight w:val="58"/>
        </w:trPr>
        <w:tc>
          <w:tcPr>
            <w:tcW w:w="707" w:type="dxa"/>
            <w:gridSpan w:val="2"/>
            <w:vMerge/>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jc w:val="center"/>
              <w:rPr>
                <w:rFonts w:ascii="Times New Roman" w:hAnsi="Times New Roman" w:cs="Times New Roman"/>
                <w:b/>
                <w:sz w:val="24"/>
                <w:szCs w:val="24"/>
              </w:rPr>
            </w:pPr>
          </w:p>
        </w:tc>
        <w:tc>
          <w:tcPr>
            <w:tcW w:w="4662" w:type="dxa"/>
            <w:vMerge/>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jc w:val="center"/>
              <w:rPr>
                <w:rFonts w:ascii="Times New Roman" w:hAnsi="Times New Roman" w:cs="Times New Roman"/>
                <w:b/>
                <w:sz w:val="24"/>
                <w:szCs w:val="24"/>
              </w:rPr>
            </w:pPr>
          </w:p>
        </w:tc>
        <w:tc>
          <w:tcPr>
            <w:tcW w:w="980" w:type="dxa"/>
            <w:gridSpan w:val="2"/>
            <w:vMerge/>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jc w:val="center"/>
              <w:rPr>
                <w:rFonts w:ascii="Times New Roman" w:hAnsi="Times New Roman" w:cs="Times New Roman"/>
                <w:b/>
                <w:sz w:val="24"/>
                <w:szCs w:val="24"/>
              </w:rPr>
            </w:pP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2010</w:t>
            </w:r>
          </w:p>
        </w:tc>
        <w:tc>
          <w:tcPr>
            <w:tcW w:w="1290"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2011</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2012</w:t>
            </w:r>
          </w:p>
        </w:tc>
        <w:tc>
          <w:tcPr>
            <w:tcW w:w="1133"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2013</w:t>
            </w:r>
          </w:p>
        </w:tc>
        <w:tc>
          <w:tcPr>
            <w:tcW w:w="997"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2014</w:t>
            </w:r>
          </w:p>
        </w:tc>
        <w:tc>
          <w:tcPr>
            <w:tcW w:w="1417" w:type="dxa"/>
            <w:gridSpan w:val="2"/>
            <w:vMerge/>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C602EA">
            <w:pPr>
              <w:snapToGrid w:val="0"/>
              <w:spacing w:after="0" w:line="240" w:lineRule="auto"/>
              <w:jc w:val="center"/>
              <w:rPr>
                <w:rFonts w:ascii="Times New Roman" w:hAnsi="Times New Roman" w:cs="Times New Roman"/>
                <w:sz w:val="24"/>
                <w:szCs w:val="24"/>
              </w:rPr>
            </w:pPr>
          </w:p>
        </w:tc>
        <w:tc>
          <w:tcPr>
            <w:tcW w:w="991" w:type="dxa"/>
            <w:gridSpan w:val="2"/>
            <w:vMerge/>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C602EA">
            <w:pPr>
              <w:snapToGrid w:val="0"/>
              <w:spacing w:after="0" w:line="240" w:lineRule="auto"/>
              <w:jc w:val="center"/>
              <w:rPr>
                <w:rFonts w:ascii="Times New Roman" w:hAnsi="Times New Roman" w:cs="Times New Roman"/>
                <w:sz w:val="24"/>
                <w:szCs w:val="24"/>
              </w:rPr>
            </w:pPr>
          </w:p>
        </w:tc>
        <w:tc>
          <w:tcPr>
            <w:tcW w:w="1428" w:type="dxa"/>
            <w:vMerge/>
            <w:tcBorders>
              <w:left w:val="single" w:sz="4" w:space="0" w:color="auto"/>
              <w:bottom w:val="single" w:sz="4" w:space="0" w:color="auto"/>
              <w:right w:val="single" w:sz="4" w:space="0" w:color="auto"/>
            </w:tcBorders>
            <w:vAlign w:val="center"/>
          </w:tcPr>
          <w:p w:rsidR="00710878" w:rsidRPr="00710878" w:rsidRDefault="00710878" w:rsidP="00C602EA">
            <w:pPr>
              <w:snapToGrid w:val="0"/>
              <w:spacing w:after="0" w:line="240" w:lineRule="auto"/>
              <w:jc w:val="center"/>
              <w:rPr>
                <w:rFonts w:ascii="Times New Roman" w:hAnsi="Times New Roman" w:cs="Times New Roman"/>
                <w:sz w:val="24"/>
                <w:szCs w:val="24"/>
              </w:rPr>
            </w:pPr>
          </w:p>
        </w:tc>
      </w:tr>
      <w:tr w:rsidR="00710878" w:rsidRPr="00710878" w:rsidTr="00C602EA">
        <w:trPr>
          <w:cantSplit/>
          <w:trHeight w:val="142"/>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w:t>
            </w:r>
          </w:p>
        </w:tc>
        <w:tc>
          <w:tcPr>
            <w:tcW w:w="4662" w:type="dxa"/>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2</w:t>
            </w:r>
          </w:p>
        </w:tc>
        <w:tc>
          <w:tcPr>
            <w:tcW w:w="98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i/>
                <w:sz w:val="24"/>
                <w:szCs w:val="24"/>
              </w:rPr>
            </w:pPr>
            <w:r w:rsidRPr="00710878">
              <w:rPr>
                <w:rFonts w:ascii="Times New Roman" w:hAnsi="Times New Roman" w:cs="Times New Roman"/>
                <w:i/>
                <w:sz w:val="24"/>
                <w:szCs w:val="24"/>
              </w:rPr>
              <w:t>4</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5</w:t>
            </w:r>
          </w:p>
        </w:tc>
        <w:tc>
          <w:tcPr>
            <w:tcW w:w="1290"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6</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7</w:t>
            </w:r>
          </w:p>
        </w:tc>
        <w:tc>
          <w:tcPr>
            <w:tcW w:w="1133"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8</w:t>
            </w:r>
          </w:p>
        </w:tc>
        <w:tc>
          <w:tcPr>
            <w:tcW w:w="997"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9</w:t>
            </w:r>
          </w:p>
        </w:tc>
        <w:tc>
          <w:tcPr>
            <w:tcW w:w="1417" w:type="dxa"/>
            <w:gridSpan w:val="2"/>
            <w:tcBorders>
              <w:top w:val="single" w:sz="4" w:space="0" w:color="auto"/>
              <w:left w:val="single" w:sz="4" w:space="0" w:color="auto"/>
              <w:bottom w:val="single" w:sz="4" w:space="0" w:color="000000"/>
              <w:right w:val="single" w:sz="4" w:space="0" w:color="auto"/>
            </w:tcBorders>
            <w:vAlign w:val="center"/>
          </w:tcPr>
          <w:p w:rsidR="00710878" w:rsidRPr="00710878" w:rsidRDefault="00710878" w:rsidP="00C602EA">
            <w:pPr>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10</w:t>
            </w:r>
          </w:p>
        </w:tc>
        <w:tc>
          <w:tcPr>
            <w:tcW w:w="991" w:type="dxa"/>
            <w:gridSpan w:val="2"/>
            <w:tcBorders>
              <w:top w:val="single" w:sz="4" w:space="0" w:color="auto"/>
              <w:left w:val="single" w:sz="4" w:space="0" w:color="auto"/>
              <w:bottom w:val="single" w:sz="4" w:space="0" w:color="000000"/>
              <w:right w:val="single" w:sz="4" w:space="0" w:color="auto"/>
            </w:tcBorders>
            <w:vAlign w:val="center"/>
          </w:tcPr>
          <w:p w:rsidR="00710878" w:rsidRPr="00710878" w:rsidRDefault="00710878" w:rsidP="00C602EA">
            <w:pPr>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11</w:t>
            </w:r>
          </w:p>
        </w:tc>
        <w:tc>
          <w:tcPr>
            <w:tcW w:w="1428" w:type="dxa"/>
            <w:tcBorders>
              <w:top w:val="single" w:sz="4" w:space="0" w:color="auto"/>
              <w:left w:val="single" w:sz="4" w:space="0" w:color="auto"/>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1</w:t>
            </w:r>
          </w:p>
        </w:tc>
        <w:tc>
          <w:tcPr>
            <w:tcW w:w="15028" w:type="dxa"/>
            <w:gridSpan w:val="21"/>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Style w:val="ad"/>
                <w:rFonts w:ascii="Times New Roman" w:hAnsi="Times New Roman" w:cs="Times New Roman"/>
                <w:i/>
                <w:sz w:val="24"/>
                <w:szCs w:val="24"/>
              </w:rPr>
              <w:t>Организационно-правовые мероприятия</w:t>
            </w: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1.1</w:t>
            </w:r>
          </w:p>
        </w:tc>
        <w:tc>
          <w:tcPr>
            <w:tcW w:w="4662" w:type="dxa"/>
            <w:tcBorders>
              <w:top w:val="single" w:sz="4" w:space="0" w:color="000000"/>
              <w:left w:val="single" w:sz="4" w:space="0" w:color="000000"/>
              <w:bottom w:val="single" w:sz="4" w:space="0" w:color="000000"/>
            </w:tcBorders>
            <w:vAlign w:val="center"/>
          </w:tcPr>
          <w:p w:rsidR="00710878" w:rsidRPr="00710878" w:rsidRDefault="00710878" w:rsidP="00C602EA">
            <w:pPr>
              <w:pStyle w:val="210"/>
              <w:snapToGrid w:val="0"/>
              <w:ind w:firstLine="0"/>
              <w:jc w:val="left"/>
              <w:rPr>
                <w:i/>
                <w:sz w:val="24"/>
                <w:szCs w:val="24"/>
              </w:rPr>
            </w:pPr>
            <w:r w:rsidRPr="00710878">
              <w:rPr>
                <w:i/>
                <w:sz w:val="24"/>
                <w:szCs w:val="24"/>
              </w:rPr>
              <w:t>Прове</w:t>
            </w:r>
            <w:r w:rsidR="00C602EA">
              <w:rPr>
                <w:i/>
                <w:sz w:val="24"/>
                <w:szCs w:val="24"/>
              </w:rPr>
              <w:t xml:space="preserve">дение энергетического обследования, как следствие, </w:t>
            </w:r>
            <w:r w:rsidRPr="00710878">
              <w:rPr>
                <w:i/>
                <w:sz w:val="24"/>
                <w:szCs w:val="24"/>
              </w:rPr>
              <w:t>паспортизация предприятий.</w:t>
            </w:r>
          </w:p>
        </w:tc>
        <w:tc>
          <w:tcPr>
            <w:tcW w:w="1137" w:type="dxa"/>
            <w:gridSpan w:val="3"/>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650,0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3"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440,0</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210,0</w:t>
            </w:r>
          </w:p>
        </w:tc>
        <w:tc>
          <w:tcPr>
            <w:tcW w:w="1133"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7"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17"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1"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–2012 г.</w:t>
            </w:r>
          </w:p>
        </w:tc>
        <w:tc>
          <w:tcPr>
            <w:tcW w:w="14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Приокский</w:t>
            </w:r>
            <w:proofErr w:type="spellEnd"/>
            <w:r w:rsidRPr="00710878">
              <w:rPr>
                <w:rFonts w:ascii="Times New Roman" w:hAnsi="Times New Roman" w:cs="Times New Roman"/>
                <w:sz w:val="24"/>
                <w:szCs w:val="24"/>
              </w:rPr>
              <w:t xml:space="preserve"> филиал ФГУ «</w:t>
            </w:r>
            <w:proofErr w:type="spellStart"/>
            <w:r w:rsidRPr="00710878">
              <w:rPr>
                <w:rFonts w:ascii="Times New Roman" w:hAnsi="Times New Roman" w:cs="Times New Roman"/>
                <w:sz w:val="24"/>
                <w:szCs w:val="24"/>
              </w:rPr>
              <w:t>УЭиЭ</w:t>
            </w:r>
            <w:proofErr w:type="spellEnd"/>
            <w:r w:rsidRPr="00710878">
              <w:rPr>
                <w:rFonts w:ascii="Times New Roman" w:hAnsi="Times New Roman" w:cs="Times New Roman"/>
                <w:sz w:val="24"/>
                <w:szCs w:val="24"/>
              </w:rPr>
              <w:t>»</w:t>
            </w: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p>
        </w:tc>
        <w:tc>
          <w:tcPr>
            <w:tcW w:w="4662" w:type="dxa"/>
            <w:tcBorders>
              <w:top w:val="single" w:sz="4" w:space="0" w:color="000000"/>
              <w:left w:val="single" w:sz="4" w:space="0" w:color="000000"/>
              <w:bottom w:val="single" w:sz="4" w:space="0" w:color="000000"/>
            </w:tcBorders>
            <w:vAlign w:val="center"/>
          </w:tcPr>
          <w:p w:rsidR="00710878" w:rsidRPr="00710878" w:rsidRDefault="00710878" w:rsidP="00C602EA">
            <w:pPr>
              <w:pStyle w:val="210"/>
              <w:snapToGrid w:val="0"/>
              <w:ind w:firstLine="0"/>
              <w:jc w:val="center"/>
              <w:rPr>
                <w:b/>
                <w:i/>
                <w:sz w:val="24"/>
                <w:szCs w:val="24"/>
              </w:rPr>
            </w:pPr>
            <w:r w:rsidRPr="00710878">
              <w:rPr>
                <w:b/>
                <w:i/>
                <w:sz w:val="24"/>
                <w:szCs w:val="24"/>
              </w:rPr>
              <w:t>Всего:</w:t>
            </w:r>
          </w:p>
        </w:tc>
        <w:tc>
          <w:tcPr>
            <w:tcW w:w="1137"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650,0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3"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440,0</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210,0</w:t>
            </w:r>
          </w:p>
        </w:tc>
        <w:tc>
          <w:tcPr>
            <w:tcW w:w="1133"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7"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17"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p>
        </w:tc>
        <w:tc>
          <w:tcPr>
            <w:tcW w:w="1428"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2.</w:t>
            </w:r>
          </w:p>
        </w:tc>
        <w:tc>
          <w:tcPr>
            <w:tcW w:w="15028" w:type="dxa"/>
            <w:gridSpan w:val="21"/>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i/>
                <w:sz w:val="24"/>
                <w:szCs w:val="24"/>
              </w:rPr>
              <w:t>Информационное и кадровое  обеспечение энергосбережения</w:t>
            </w: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2.1.</w:t>
            </w:r>
          </w:p>
        </w:tc>
        <w:tc>
          <w:tcPr>
            <w:tcW w:w="4662" w:type="dxa"/>
            <w:tcBorders>
              <w:top w:val="single" w:sz="4" w:space="0" w:color="000000"/>
              <w:left w:val="single" w:sz="4" w:space="0" w:color="000000"/>
              <w:bottom w:val="single" w:sz="4" w:space="0" w:color="000000"/>
            </w:tcBorders>
            <w:vAlign w:val="center"/>
          </w:tcPr>
          <w:p w:rsidR="00710878" w:rsidRPr="00710878" w:rsidRDefault="00710878" w:rsidP="00C602EA">
            <w:pPr>
              <w:pStyle w:val="210"/>
              <w:snapToGrid w:val="0"/>
              <w:ind w:firstLine="0"/>
              <w:jc w:val="left"/>
              <w:rPr>
                <w:i/>
                <w:sz w:val="24"/>
                <w:szCs w:val="24"/>
              </w:rPr>
            </w:pPr>
            <w:proofErr w:type="gramStart"/>
            <w:r w:rsidRPr="00710878">
              <w:rPr>
                <w:i/>
                <w:sz w:val="24"/>
                <w:szCs w:val="24"/>
              </w:rPr>
              <w:t>Обучение по подготовке</w:t>
            </w:r>
            <w:proofErr w:type="gramEnd"/>
            <w:r w:rsidRPr="00710878">
              <w:rPr>
                <w:i/>
                <w:sz w:val="24"/>
                <w:szCs w:val="24"/>
              </w:rPr>
              <w:t xml:space="preserve"> и повышению квалификации специалистов в области энергосбережения и повышения энергетической эффективности.</w:t>
            </w:r>
          </w:p>
        </w:tc>
        <w:tc>
          <w:tcPr>
            <w:tcW w:w="1137" w:type="dxa"/>
            <w:gridSpan w:val="3"/>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3"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5,0</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3"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7"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17"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57"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г.</w:t>
            </w:r>
          </w:p>
        </w:tc>
        <w:tc>
          <w:tcPr>
            <w:tcW w:w="146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Приокский</w:t>
            </w:r>
            <w:proofErr w:type="spellEnd"/>
            <w:r w:rsidRPr="00710878">
              <w:rPr>
                <w:rFonts w:ascii="Times New Roman" w:hAnsi="Times New Roman" w:cs="Times New Roman"/>
                <w:sz w:val="24"/>
                <w:szCs w:val="24"/>
              </w:rPr>
              <w:t xml:space="preserve"> филиал ФГУ «</w:t>
            </w:r>
            <w:proofErr w:type="spellStart"/>
            <w:r w:rsidRPr="00710878">
              <w:rPr>
                <w:rFonts w:ascii="Times New Roman" w:hAnsi="Times New Roman" w:cs="Times New Roman"/>
                <w:sz w:val="24"/>
                <w:szCs w:val="24"/>
              </w:rPr>
              <w:t>УЭиЭ</w:t>
            </w:r>
            <w:proofErr w:type="spellEnd"/>
            <w:r w:rsidRPr="00710878">
              <w:rPr>
                <w:rFonts w:ascii="Times New Roman" w:hAnsi="Times New Roman" w:cs="Times New Roman"/>
                <w:sz w:val="24"/>
                <w:szCs w:val="24"/>
              </w:rPr>
              <w:t>»</w:t>
            </w: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p>
        </w:tc>
        <w:tc>
          <w:tcPr>
            <w:tcW w:w="4662" w:type="dxa"/>
            <w:tcBorders>
              <w:top w:val="single" w:sz="4" w:space="0" w:color="000000"/>
              <w:left w:val="single" w:sz="4" w:space="0" w:color="000000"/>
              <w:bottom w:val="single" w:sz="4" w:space="0" w:color="000000"/>
            </w:tcBorders>
            <w:vAlign w:val="center"/>
          </w:tcPr>
          <w:p w:rsidR="00710878" w:rsidRPr="00710878" w:rsidRDefault="00710878" w:rsidP="00C602EA">
            <w:pPr>
              <w:pStyle w:val="210"/>
              <w:snapToGrid w:val="0"/>
              <w:ind w:firstLine="0"/>
              <w:jc w:val="center"/>
              <w:rPr>
                <w:b/>
                <w:i/>
                <w:sz w:val="24"/>
                <w:szCs w:val="24"/>
              </w:rPr>
            </w:pPr>
            <w:r w:rsidRPr="00710878">
              <w:rPr>
                <w:b/>
                <w:i/>
                <w:sz w:val="24"/>
                <w:szCs w:val="24"/>
              </w:rPr>
              <w:t>Всего:</w:t>
            </w:r>
          </w:p>
        </w:tc>
        <w:tc>
          <w:tcPr>
            <w:tcW w:w="1137" w:type="dxa"/>
            <w:gridSpan w:val="3"/>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3"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5,0</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3"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7"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17"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p>
        </w:tc>
        <w:tc>
          <w:tcPr>
            <w:tcW w:w="957"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p>
        </w:tc>
        <w:tc>
          <w:tcPr>
            <w:tcW w:w="146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3.</w:t>
            </w:r>
          </w:p>
        </w:tc>
        <w:tc>
          <w:tcPr>
            <w:tcW w:w="15028" w:type="dxa"/>
            <w:gridSpan w:val="21"/>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Style w:val="ad"/>
                <w:rFonts w:ascii="Times New Roman" w:hAnsi="Times New Roman" w:cs="Times New Roman"/>
                <w:i/>
                <w:sz w:val="24"/>
                <w:szCs w:val="24"/>
              </w:rPr>
              <w:t>Технические мероприятия</w:t>
            </w: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3.1.</w:t>
            </w:r>
          </w:p>
        </w:tc>
        <w:tc>
          <w:tcPr>
            <w:tcW w:w="15028" w:type="dxa"/>
            <w:gridSpan w:val="21"/>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МУП «Колхозный рынок»</w:t>
            </w:r>
          </w:p>
        </w:tc>
      </w:tr>
      <w:tr w:rsidR="00710878" w:rsidRPr="00710878" w:rsidTr="00C602EA">
        <w:trPr>
          <w:trHeight w:val="854"/>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3.1.1</w:t>
            </w:r>
          </w:p>
        </w:tc>
        <w:tc>
          <w:tcPr>
            <w:tcW w:w="4662" w:type="dxa"/>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Замена эл. счетчиков на эл. счетчики более высокого класса точности не менее 1,0</w:t>
            </w:r>
          </w:p>
        </w:tc>
        <w:tc>
          <w:tcPr>
            <w:tcW w:w="1137" w:type="dxa"/>
            <w:gridSpan w:val="3"/>
            <w:tcBorders>
              <w:top w:val="single" w:sz="4" w:space="0" w:color="000000"/>
              <w:left w:val="single" w:sz="4" w:space="0" w:color="000000"/>
              <w:bottom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6,4</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w:t>
            </w:r>
          </w:p>
        </w:tc>
        <w:tc>
          <w:tcPr>
            <w:tcW w:w="1133" w:type="dxa"/>
            <w:gridSpan w:val="2"/>
            <w:tcBorders>
              <w:top w:val="single" w:sz="4" w:space="0" w:color="000000"/>
              <w:left w:val="single" w:sz="4" w:space="0" w:color="auto"/>
              <w:bottom w:val="single" w:sz="4" w:space="0" w:color="000000"/>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1133"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7"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2010-2012 г</w:t>
            </w:r>
          </w:p>
        </w:tc>
        <w:tc>
          <w:tcPr>
            <w:tcW w:w="146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«Колхозный рынок»</w:t>
            </w:r>
          </w:p>
        </w:tc>
      </w:tr>
      <w:tr w:rsidR="00710878" w:rsidRPr="00710878" w:rsidTr="00C602EA">
        <w:trPr>
          <w:trHeight w:val="854"/>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3.1.2</w:t>
            </w:r>
          </w:p>
        </w:tc>
        <w:tc>
          <w:tcPr>
            <w:tcW w:w="4662" w:type="dxa"/>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Замена ламп накаливания на энергосберегающие лампы</w:t>
            </w:r>
          </w:p>
        </w:tc>
        <w:tc>
          <w:tcPr>
            <w:tcW w:w="1137" w:type="dxa"/>
            <w:gridSpan w:val="3"/>
            <w:tcBorders>
              <w:top w:val="single" w:sz="4" w:space="0" w:color="000000"/>
              <w:left w:val="single" w:sz="4" w:space="0" w:color="000000"/>
              <w:bottom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1133"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1133"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997"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2010-2014 г</w:t>
            </w:r>
          </w:p>
        </w:tc>
        <w:tc>
          <w:tcPr>
            <w:tcW w:w="146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«Колхозный рынок»</w:t>
            </w:r>
          </w:p>
        </w:tc>
      </w:tr>
      <w:tr w:rsidR="00710878" w:rsidRPr="00710878" w:rsidTr="00C602EA">
        <w:trPr>
          <w:trHeight w:val="854"/>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3.1.3</w:t>
            </w:r>
          </w:p>
        </w:tc>
        <w:tc>
          <w:tcPr>
            <w:tcW w:w="4662" w:type="dxa"/>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 xml:space="preserve">Ремонт  ветхой изоляции т/трасс на </w:t>
            </w:r>
            <w:proofErr w:type="spellStart"/>
            <w:proofErr w:type="gramStart"/>
            <w:r w:rsidRPr="00710878">
              <w:rPr>
                <w:rFonts w:ascii="Times New Roman" w:hAnsi="Times New Roman" w:cs="Times New Roman"/>
                <w:i/>
                <w:sz w:val="24"/>
                <w:szCs w:val="24"/>
              </w:rPr>
              <w:t>на</w:t>
            </w:r>
            <w:proofErr w:type="spellEnd"/>
            <w:proofErr w:type="gramEnd"/>
            <w:r w:rsidRPr="00710878">
              <w:rPr>
                <w:rFonts w:ascii="Times New Roman" w:hAnsi="Times New Roman" w:cs="Times New Roman"/>
                <w:i/>
                <w:sz w:val="24"/>
                <w:szCs w:val="24"/>
              </w:rPr>
              <w:t xml:space="preserve"> более </w:t>
            </w:r>
            <w:proofErr w:type="spellStart"/>
            <w:r w:rsidRPr="00710878">
              <w:rPr>
                <w:rFonts w:ascii="Times New Roman" w:hAnsi="Times New Roman" w:cs="Times New Roman"/>
                <w:i/>
                <w:sz w:val="24"/>
                <w:szCs w:val="24"/>
              </w:rPr>
              <w:t>энергоэффективную</w:t>
            </w:r>
            <w:proofErr w:type="spellEnd"/>
          </w:p>
        </w:tc>
        <w:tc>
          <w:tcPr>
            <w:tcW w:w="1137" w:type="dxa"/>
            <w:gridSpan w:val="3"/>
            <w:tcBorders>
              <w:top w:val="single" w:sz="4" w:space="0" w:color="000000"/>
              <w:left w:val="single" w:sz="4" w:space="0" w:color="000000"/>
              <w:bottom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w:t>
            </w:r>
          </w:p>
        </w:tc>
        <w:tc>
          <w:tcPr>
            <w:tcW w:w="1133"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w:t>
            </w:r>
          </w:p>
        </w:tc>
        <w:tc>
          <w:tcPr>
            <w:tcW w:w="1133"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w:t>
            </w:r>
          </w:p>
        </w:tc>
        <w:tc>
          <w:tcPr>
            <w:tcW w:w="997"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2010-2014 г</w:t>
            </w:r>
          </w:p>
        </w:tc>
        <w:tc>
          <w:tcPr>
            <w:tcW w:w="146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«Колхозный рынок»</w:t>
            </w: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i/>
                <w:sz w:val="24"/>
                <w:szCs w:val="24"/>
              </w:rPr>
            </w:pPr>
          </w:p>
        </w:tc>
        <w:tc>
          <w:tcPr>
            <w:tcW w:w="4662" w:type="dxa"/>
            <w:tcBorders>
              <w:top w:val="single" w:sz="4" w:space="0" w:color="000000"/>
              <w:left w:val="single" w:sz="4" w:space="0" w:color="auto"/>
              <w:bottom w:val="single" w:sz="4" w:space="0" w:color="000000"/>
            </w:tcBorders>
            <w:vAlign w:val="center"/>
          </w:tcPr>
          <w:p w:rsidR="00710878" w:rsidRPr="00710878" w:rsidRDefault="00710878" w:rsidP="00C602EA">
            <w:pPr>
              <w:pStyle w:val="210"/>
              <w:snapToGrid w:val="0"/>
              <w:ind w:firstLine="0"/>
              <w:jc w:val="center"/>
              <w:rPr>
                <w:b/>
                <w:i/>
                <w:sz w:val="24"/>
                <w:szCs w:val="24"/>
              </w:rPr>
            </w:pPr>
            <w:r w:rsidRPr="00710878">
              <w:rPr>
                <w:b/>
                <w:i/>
                <w:sz w:val="24"/>
                <w:szCs w:val="24"/>
              </w:rPr>
              <w:t>Всего по предприятию:</w:t>
            </w:r>
          </w:p>
        </w:tc>
        <w:tc>
          <w:tcPr>
            <w:tcW w:w="1137" w:type="dxa"/>
            <w:gridSpan w:val="3"/>
            <w:tcBorders>
              <w:top w:val="single" w:sz="4" w:space="0" w:color="000000"/>
              <w:left w:val="single" w:sz="4" w:space="0" w:color="000000"/>
              <w:bottom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21,4</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5,4</w:t>
            </w:r>
          </w:p>
        </w:tc>
        <w:tc>
          <w:tcPr>
            <w:tcW w:w="1133" w:type="dxa"/>
            <w:gridSpan w:val="2"/>
            <w:tcBorders>
              <w:top w:val="single" w:sz="4" w:space="0" w:color="000000"/>
              <w:left w:val="single" w:sz="4" w:space="0" w:color="auto"/>
              <w:bottom w:val="single" w:sz="4" w:space="0" w:color="000000"/>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5.0</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5,0</w:t>
            </w:r>
          </w:p>
        </w:tc>
        <w:tc>
          <w:tcPr>
            <w:tcW w:w="1133"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3,0</w:t>
            </w:r>
          </w:p>
        </w:tc>
        <w:tc>
          <w:tcPr>
            <w:tcW w:w="997"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3,0</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146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i/>
                <w:sz w:val="24"/>
                <w:szCs w:val="24"/>
              </w:rPr>
            </w:pPr>
            <w:r w:rsidRPr="00710878">
              <w:rPr>
                <w:rFonts w:ascii="Times New Roman" w:hAnsi="Times New Roman" w:cs="Times New Roman"/>
                <w:b/>
                <w:i/>
                <w:sz w:val="24"/>
                <w:szCs w:val="24"/>
              </w:rPr>
              <w:t>3.2.</w:t>
            </w:r>
          </w:p>
        </w:tc>
        <w:tc>
          <w:tcPr>
            <w:tcW w:w="15028" w:type="dxa"/>
            <w:gridSpan w:val="21"/>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МУП «</w:t>
            </w:r>
            <w:proofErr w:type="spellStart"/>
            <w:r w:rsidRPr="00710878">
              <w:rPr>
                <w:rFonts w:ascii="Times New Roman" w:hAnsi="Times New Roman" w:cs="Times New Roman"/>
                <w:b/>
                <w:sz w:val="24"/>
                <w:szCs w:val="24"/>
              </w:rPr>
              <w:t>Белоберезковский</w:t>
            </w:r>
            <w:proofErr w:type="spellEnd"/>
            <w:r w:rsidRPr="00710878">
              <w:rPr>
                <w:rFonts w:ascii="Times New Roman" w:hAnsi="Times New Roman" w:cs="Times New Roman"/>
                <w:b/>
                <w:sz w:val="24"/>
                <w:szCs w:val="24"/>
              </w:rPr>
              <w:t xml:space="preserve"> рынок»</w:t>
            </w:r>
          </w:p>
        </w:tc>
      </w:tr>
      <w:tr w:rsidR="00710878" w:rsidRPr="00710878" w:rsidTr="00C602EA">
        <w:trPr>
          <w:trHeight w:val="321"/>
        </w:trPr>
        <w:tc>
          <w:tcPr>
            <w:tcW w:w="690"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3.2.1</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Замена ламп накаливания на энергосберегающие лампы</w:t>
            </w:r>
          </w:p>
        </w:tc>
        <w:tc>
          <w:tcPr>
            <w:tcW w:w="1137"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10,0</w:t>
            </w:r>
          </w:p>
        </w:tc>
        <w:tc>
          <w:tcPr>
            <w:tcW w:w="1144"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10,0</w:t>
            </w:r>
          </w:p>
        </w:tc>
        <w:tc>
          <w:tcPr>
            <w:tcW w:w="1127"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06"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2010-2011 г</w:t>
            </w:r>
          </w:p>
        </w:tc>
        <w:tc>
          <w:tcPr>
            <w:tcW w:w="146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w:t>
            </w:r>
            <w:proofErr w:type="spellStart"/>
            <w:r w:rsidRPr="00710878">
              <w:rPr>
                <w:rFonts w:ascii="Times New Roman" w:hAnsi="Times New Roman" w:cs="Times New Roman"/>
                <w:sz w:val="24"/>
                <w:szCs w:val="24"/>
              </w:rPr>
              <w:t>Белоберезковский</w:t>
            </w:r>
            <w:proofErr w:type="spellEnd"/>
            <w:r w:rsidRPr="00710878">
              <w:rPr>
                <w:rFonts w:ascii="Times New Roman" w:hAnsi="Times New Roman" w:cs="Times New Roman"/>
                <w:sz w:val="24"/>
                <w:szCs w:val="24"/>
              </w:rPr>
              <w:t xml:space="preserve"> рынок»</w:t>
            </w:r>
          </w:p>
        </w:tc>
      </w:tr>
      <w:tr w:rsidR="00710878" w:rsidRPr="00710878" w:rsidTr="00C602EA">
        <w:trPr>
          <w:trHeight w:val="321"/>
        </w:trPr>
        <w:tc>
          <w:tcPr>
            <w:tcW w:w="690"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pStyle w:val="210"/>
              <w:snapToGrid w:val="0"/>
              <w:ind w:firstLine="0"/>
              <w:jc w:val="center"/>
              <w:rPr>
                <w:b/>
                <w:i/>
                <w:sz w:val="24"/>
                <w:szCs w:val="24"/>
              </w:rPr>
            </w:pPr>
            <w:r w:rsidRPr="00710878">
              <w:rPr>
                <w:b/>
                <w:i/>
                <w:sz w:val="24"/>
                <w:szCs w:val="24"/>
              </w:rPr>
              <w:t>Всего по предприятию:</w:t>
            </w:r>
          </w:p>
        </w:tc>
        <w:tc>
          <w:tcPr>
            <w:tcW w:w="1137"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20,0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10,0</w:t>
            </w:r>
          </w:p>
        </w:tc>
        <w:tc>
          <w:tcPr>
            <w:tcW w:w="1144"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10,0</w:t>
            </w:r>
          </w:p>
        </w:tc>
        <w:tc>
          <w:tcPr>
            <w:tcW w:w="1127"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2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6"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146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r>
      <w:tr w:rsidR="00710878" w:rsidRPr="00710878" w:rsidTr="00C602EA">
        <w:trPr>
          <w:trHeight w:val="321"/>
        </w:trPr>
        <w:tc>
          <w:tcPr>
            <w:tcW w:w="690"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i/>
                <w:sz w:val="24"/>
                <w:szCs w:val="24"/>
              </w:rPr>
            </w:pPr>
            <w:r w:rsidRPr="00710878">
              <w:rPr>
                <w:rFonts w:ascii="Times New Roman" w:hAnsi="Times New Roman" w:cs="Times New Roman"/>
                <w:b/>
                <w:i/>
                <w:sz w:val="24"/>
                <w:szCs w:val="24"/>
              </w:rPr>
              <w:t>3.3.</w:t>
            </w:r>
          </w:p>
        </w:tc>
        <w:tc>
          <w:tcPr>
            <w:tcW w:w="15045" w:type="dxa"/>
            <w:gridSpan w:val="2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МУП «</w:t>
            </w:r>
            <w:proofErr w:type="spellStart"/>
            <w:r w:rsidRPr="00710878">
              <w:rPr>
                <w:rFonts w:ascii="Times New Roman" w:hAnsi="Times New Roman" w:cs="Times New Roman"/>
                <w:b/>
                <w:sz w:val="24"/>
                <w:szCs w:val="24"/>
              </w:rPr>
              <w:t>Жилкомсервис</w:t>
            </w:r>
            <w:proofErr w:type="spellEnd"/>
            <w:r w:rsidRPr="00710878">
              <w:rPr>
                <w:rFonts w:ascii="Times New Roman" w:hAnsi="Times New Roman" w:cs="Times New Roman"/>
                <w:b/>
                <w:sz w:val="24"/>
                <w:szCs w:val="24"/>
              </w:rPr>
              <w:t>»</w:t>
            </w:r>
          </w:p>
        </w:tc>
      </w:tr>
      <w:tr w:rsidR="00710878" w:rsidRPr="00710878" w:rsidTr="00C602EA">
        <w:trPr>
          <w:trHeight w:val="321"/>
        </w:trPr>
        <w:tc>
          <w:tcPr>
            <w:tcW w:w="690"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3.3.1</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Замена ламп накаливания на энергосберегающие лампы</w:t>
            </w:r>
          </w:p>
        </w:tc>
        <w:tc>
          <w:tcPr>
            <w:tcW w:w="1137"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5,0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44"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5,0</w:t>
            </w:r>
          </w:p>
        </w:tc>
        <w:tc>
          <w:tcPr>
            <w:tcW w:w="1127"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2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6"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г</w:t>
            </w:r>
          </w:p>
        </w:tc>
        <w:tc>
          <w:tcPr>
            <w:tcW w:w="146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sz w:val="24"/>
                <w:szCs w:val="24"/>
              </w:rPr>
              <w:t>МУП «</w:t>
            </w:r>
            <w:proofErr w:type="spellStart"/>
            <w:r w:rsidRPr="00710878">
              <w:rPr>
                <w:rFonts w:ascii="Times New Roman" w:hAnsi="Times New Roman" w:cs="Times New Roman"/>
                <w:sz w:val="24"/>
                <w:szCs w:val="24"/>
              </w:rPr>
              <w:t>Жилкомсервис</w:t>
            </w:r>
            <w:proofErr w:type="spellEnd"/>
            <w:r w:rsidRPr="00710878">
              <w:rPr>
                <w:rFonts w:ascii="Times New Roman" w:hAnsi="Times New Roman" w:cs="Times New Roman"/>
                <w:sz w:val="24"/>
                <w:szCs w:val="24"/>
              </w:rPr>
              <w:t>»</w:t>
            </w:r>
          </w:p>
        </w:tc>
      </w:tr>
      <w:tr w:rsidR="00710878" w:rsidRPr="00710878" w:rsidTr="00C602EA">
        <w:trPr>
          <w:trHeight w:val="321"/>
        </w:trPr>
        <w:tc>
          <w:tcPr>
            <w:tcW w:w="690"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 xml:space="preserve">Замена оконных блоков и дверей </w:t>
            </w:r>
            <w:proofErr w:type="gramStart"/>
            <w:r w:rsidRPr="00710878">
              <w:rPr>
                <w:rFonts w:ascii="Times New Roman" w:hAnsi="Times New Roman" w:cs="Times New Roman"/>
                <w:i/>
                <w:sz w:val="24"/>
                <w:szCs w:val="24"/>
              </w:rPr>
              <w:t>на</w:t>
            </w:r>
            <w:proofErr w:type="gramEnd"/>
            <w:r w:rsidRPr="00710878">
              <w:rPr>
                <w:rFonts w:ascii="Times New Roman" w:hAnsi="Times New Roman" w:cs="Times New Roman"/>
                <w:i/>
                <w:sz w:val="24"/>
                <w:szCs w:val="24"/>
              </w:rPr>
              <w:t xml:space="preserve"> более </w:t>
            </w:r>
            <w:proofErr w:type="spellStart"/>
            <w:r w:rsidRPr="00710878">
              <w:rPr>
                <w:rFonts w:ascii="Times New Roman" w:hAnsi="Times New Roman" w:cs="Times New Roman"/>
                <w:i/>
                <w:sz w:val="24"/>
                <w:szCs w:val="24"/>
              </w:rPr>
              <w:t>энергоэффективные</w:t>
            </w:r>
            <w:proofErr w:type="spellEnd"/>
          </w:p>
        </w:tc>
        <w:tc>
          <w:tcPr>
            <w:tcW w:w="1137"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80,0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44"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w:t>
            </w:r>
          </w:p>
        </w:tc>
        <w:tc>
          <w:tcPr>
            <w:tcW w:w="1127"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80,0</w:t>
            </w:r>
          </w:p>
        </w:tc>
        <w:tc>
          <w:tcPr>
            <w:tcW w:w="112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1006"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2012 г</w:t>
            </w:r>
          </w:p>
        </w:tc>
        <w:tc>
          <w:tcPr>
            <w:tcW w:w="146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sz w:val="24"/>
                <w:szCs w:val="24"/>
              </w:rPr>
              <w:t>МУП «</w:t>
            </w:r>
            <w:proofErr w:type="spellStart"/>
            <w:r w:rsidRPr="00710878">
              <w:rPr>
                <w:rFonts w:ascii="Times New Roman" w:hAnsi="Times New Roman" w:cs="Times New Roman"/>
                <w:sz w:val="24"/>
                <w:szCs w:val="24"/>
              </w:rPr>
              <w:t>Жилкомсервис</w:t>
            </w:r>
            <w:proofErr w:type="spellEnd"/>
            <w:r w:rsidRPr="00710878">
              <w:rPr>
                <w:rFonts w:ascii="Times New Roman" w:hAnsi="Times New Roman" w:cs="Times New Roman"/>
                <w:sz w:val="24"/>
                <w:szCs w:val="24"/>
              </w:rPr>
              <w:t>»</w:t>
            </w:r>
          </w:p>
        </w:tc>
      </w:tr>
      <w:tr w:rsidR="00710878" w:rsidRPr="00710878" w:rsidTr="00C602EA">
        <w:trPr>
          <w:trHeight w:val="321"/>
        </w:trPr>
        <w:tc>
          <w:tcPr>
            <w:tcW w:w="690"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pStyle w:val="210"/>
              <w:snapToGrid w:val="0"/>
              <w:ind w:firstLine="0"/>
              <w:jc w:val="center"/>
              <w:rPr>
                <w:b/>
                <w:i/>
                <w:sz w:val="24"/>
                <w:szCs w:val="24"/>
              </w:rPr>
            </w:pPr>
            <w:r w:rsidRPr="00710878">
              <w:rPr>
                <w:b/>
                <w:i/>
                <w:sz w:val="24"/>
                <w:szCs w:val="24"/>
              </w:rPr>
              <w:t>Всего по предприятию:</w:t>
            </w:r>
          </w:p>
        </w:tc>
        <w:tc>
          <w:tcPr>
            <w:tcW w:w="1137"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bCs/>
                <w:sz w:val="24"/>
                <w:szCs w:val="24"/>
              </w:rPr>
            </w:pPr>
            <w:r w:rsidRPr="00710878">
              <w:rPr>
                <w:rFonts w:ascii="Times New Roman" w:hAnsi="Times New Roman" w:cs="Times New Roman"/>
                <w:b/>
                <w:bCs/>
                <w:sz w:val="24"/>
                <w:szCs w:val="24"/>
              </w:rPr>
              <w:t>85,0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44"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bCs/>
                <w:sz w:val="24"/>
                <w:szCs w:val="24"/>
              </w:rPr>
            </w:pPr>
            <w:r w:rsidRPr="00710878">
              <w:rPr>
                <w:rFonts w:ascii="Times New Roman" w:hAnsi="Times New Roman" w:cs="Times New Roman"/>
                <w:b/>
                <w:bCs/>
                <w:sz w:val="24"/>
                <w:szCs w:val="24"/>
              </w:rPr>
              <w:t>5,0</w:t>
            </w:r>
          </w:p>
        </w:tc>
        <w:tc>
          <w:tcPr>
            <w:tcW w:w="1127"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80,0</w:t>
            </w:r>
          </w:p>
        </w:tc>
        <w:tc>
          <w:tcPr>
            <w:tcW w:w="112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6"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146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r>
      <w:tr w:rsidR="00710878" w:rsidRPr="00710878" w:rsidTr="00C602EA">
        <w:trPr>
          <w:trHeight w:val="321"/>
        </w:trPr>
        <w:tc>
          <w:tcPr>
            <w:tcW w:w="690"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i/>
                <w:sz w:val="24"/>
                <w:szCs w:val="24"/>
              </w:rPr>
              <w:t>3.4.</w:t>
            </w:r>
          </w:p>
        </w:tc>
        <w:tc>
          <w:tcPr>
            <w:tcW w:w="15045" w:type="dxa"/>
            <w:gridSpan w:val="2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МУП «Водоканал сервис»</w:t>
            </w:r>
          </w:p>
        </w:tc>
      </w:tr>
      <w:tr w:rsidR="00710878" w:rsidRPr="00710878" w:rsidTr="00C602EA">
        <w:trPr>
          <w:trHeight w:val="321"/>
        </w:trPr>
        <w:tc>
          <w:tcPr>
            <w:tcW w:w="690"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3.4.1</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 xml:space="preserve">Замена оборудования на менее </w:t>
            </w:r>
            <w:proofErr w:type="gramStart"/>
            <w:r w:rsidRPr="00710878">
              <w:rPr>
                <w:rFonts w:ascii="Times New Roman" w:hAnsi="Times New Roman" w:cs="Times New Roman"/>
                <w:i/>
                <w:sz w:val="24"/>
                <w:szCs w:val="24"/>
              </w:rPr>
              <w:t>энергоемкое</w:t>
            </w:r>
            <w:proofErr w:type="gramEnd"/>
          </w:p>
        </w:tc>
        <w:tc>
          <w:tcPr>
            <w:tcW w:w="1137"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500,0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500,0</w:t>
            </w:r>
          </w:p>
        </w:tc>
        <w:tc>
          <w:tcPr>
            <w:tcW w:w="1144"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7"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2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6"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г.</w:t>
            </w:r>
          </w:p>
        </w:tc>
        <w:tc>
          <w:tcPr>
            <w:tcW w:w="146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«Водоканал сервис»</w:t>
            </w:r>
          </w:p>
        </w:tc>
      </w:tr>
      <w:tr w:rsidR="00710878" w:rsidRPr="00710878" w:rsidTr="00C602EA">
        <w:trPr>
          <w:trHeight w:val="321"/>
        </w:trPr>
        <w:tc>
          <w:tcPr>
            <w:tcW w:w="690"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3.4.2</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Замена ламп накаливания на энергосберегающие лампы</w:t>
            </w:r>
          </w:p>
        </w:tc>
        <w:tc>
          <w:tcPr>
            <w:tcW w:w="1137"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44"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25,0</w:t>
            </w:r>
          </w:p>
        </w:tc>
        <w:tc>
          <w:tcPr>
            <w:tcW w:w="1127"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10,0</w:t>
            </w:r>
          </w:p>
        </w:tc>
        <w:tc>
          <w:tcPr>
            <w:tcW w:w="112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1006"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2011-2012 г.</w:t>
            </w:r>
          </w:p>
        </w:tc>
        <w:tc>
          <w:tcPr>
            <w:tcW w:w="146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«Водоканал сервис»</w:t>
            </w:r>
          </w:p>
        </w:tc>
      </w:tr>
      <w:tr w:rsidR="00710878" w:rsidRPr="00710878" w:rsidTr="00C602EA">
        <w:trPr>
          <w:trHeight w:val="321"/>
        </w:trPr>
        <w:tc>
          <w:tcPr>
            <w:tcW w:w="690"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pStyle w:val="210"/>
              <w:snapToGrid w:val="0"/>
              <w:ind w:firstLine="0"/>
              <w:jc w:val="center"/>
              <w:rPr>
                <w:b/>
                <w:i/>
                <w:sz w:val="24"/>
                <w:szCs w:val="24"/>
              </w:rPr>
            </w:pPr>
            <w:r w:rsidRPr="00710878">
              <w:rPr>
                <w:b/>
                <w:i/>
                <w:sz w:val="24"/>
                <w:szCs w:val="24"/>
              </w:rPr>
              <w:t>Всего по предприятию:</w:t>
            </w:r>
          </w:p>
        </w:tc>
        <w:tc>
          <w:tcPr>
            <w:tcW w:w="1137"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535,0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500,0</w:t>
            </w:r>
          </w:p>
        </w:tc>
        <w:tc>
          <w:tcPr>
            <w:tcW w:w="1144"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25,0</w:t>
            </w:r>
          </w:p>
        </w:tc>
        <w:tc>
          <w:tcPr>
            <w:tcW w:w="1127"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10,0</w:t>
            </w:r>
          </w:p>
        </w:tc>
        <w:tc>
          <w:tcPr>
            <w:tcW w:w="112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6"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146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r>
      <w:tr w:rsidR="00710878" w:rsidRPr="00710878" w:rsidTr="00C602EA">
        <w:trPr>
          <w:trHeight w:val="321"/>
        </w:trPr>
        <w:tc>
          <w:tcPr>
            <w:tcW w:w="690"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tabs>
                <w:tab w:val="left" w:pos="195"/>
              </w:tabs>
              <w:autoSpaceDE w:val="0"/>
              <w:snapToGrid w:val="0"/>
              <w:spacing w:after="0" w:line="240" w:lineRule="auto"/>
              <w:jc w:val="center"/>
              <w:rPr>
                <w:rFonts w:ascii="Times New Roman" w:hAnsi="Times New Roman" w:cs="Times New Roman"/>
                <w:b/>
                <w:i/>
                <w:sz w:val="24"/>
                <w:szCs w:val="24"/>
              </w:rPr>
            </w:pPr>
            <w:r w:rsidRPr="00710878">
              <w:rPr>
                <w:rFonts w:ascii="Times New Roman" w:hAnsi="Times New Roman" w:cs="Times New Roman"/>
                <w:b/>
                <w:i/>
                <w:sz w:val="24"/>
                <w:szCs w:val="24"/>
              </w:rPr>
              <w:t>Итого по техническим мероприятиям:</w:t>
            </w:r>
          </w:p>
        </w:tc>
        <w:tc>
          <w:tcPr>
            <w:tcW w:w="1137"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661,4</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515,4</w:t>
            </w:r>
          </w:p>
        </w:tc>
        <w:tc>
          <w:tcPr>
            <w:tcW w:w="1144"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45,0</w:t>
            </w:r>
          </w:p>
        </w:tc>
        <w:tc>
          <w:tcPr>
            <w:tcW w:w="1127"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95,0</w:t>
            </w:r>
          </w:p>
        </w:tc>
        <w:tc>
          <w:tcPr>
            <w:tcW w:w="112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3,0</w:t>
            </w:r>
          </w:p>
        </w:tc>
        <w:tc>
          <w:tcPr>
            <w:tcW w:w="1006" w:type="dxa"/>
            <w:gridSpan w:val="3"/>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3,0</w:t>
            </w:r>
          </w:p>
        </w:tc>
        <w:tc>
          <w:tcPr>
            <w:tcW w:w="1383" w:type="dxa"/>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991" w:type="dxa"/>
            <w:gridSpan w:val="2"/>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1462" w:type="dxa"/>
            <w:gridSpan w:val="2"/>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i/>
                <w:sz w:val="24"/>
                <w:szCs w:val="24"/>
              </w:rPr>
            </w:pPr>
            <w:r w:rsidRPr="00710878">
              <w:rPr>
                <w:rFonts w:ascii="Times New Roman" w:hAnsi="Times New Roman" w:cs="Times New Roman"/>
                <w:b/>
                <w:i/>
                <w:sz w:val="24"/>
                <w:szCs w:val="24"/>
              </w:rPr>
              <w:t>4.</w:t>
            </w:r>
          </w:p>
        </w:tc>
        <w:tc>
          <w:tcPr>
            <w:tcW w:w="15028" w:type="dxa"/>
            <w:gridSpan w:val="21"/>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pStyle w:val="a7"/>
              <w:snapToGrid w:val="0"/>
              <w:jc w:val="center"/>
              <w:rPr>
                <w:rFonts w:ascii="Times New Roman" w:hAnsi="Times New Roman" w:cs="Times New Roman"/>
                <w:i/>
                <w:sz w:val="24"/>
                <w:szCs w:val="24"/>
              </w:rPr>
            </w:pPr>
            <w:r w:rsidRPr="00710878">
              <w:rPr>
                <w:rFonts w:ascii="Times New Roman" w:hAnsi="Times New Roman" w:cs="Times New Roman"/>
                <w:b/>
                <w:i/>
                <w:sz w:val="24"/>
                <w:szCs w:val="24"/>
              </w:rPr>
              <w:t>Учет энергетических ресурсов</w:t>
            </w: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i/>
                <w:sz w:val="24"/>
                <w:szCs w:val="24"/>
              </w:rPr>
            </w:pPr>
            <w:r w:rsidRPr="00710878">
              <w:rPr>
                <w:rFonts w:ascii="Times New Roman" w:hAnsi="Times New Roman" w:cs="Times New Roman"/>
                <w:b/>
                <w:i/>
                <w:sz w:val="24"/>
                <w:szCs w:val="24"/>
              </w:rPr>
              <w:t>4.1.</w:t>
            </w:r>
          </w:p>
        </w:tc>
        <w:tc>
          <w:tcPr>
            <w:tcW w:w="15028" w:type="dxa"/>
            <w:gridSpan w:val="21"/>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pStyle w:val="a7"/>
              <w:snapToGrid w:val="0"/>
              <w:jc w:val="center"/>
              <w:rPr>
                <w:rFonts w:ascii="Times New Roman" w:hAnsi="Times New Roman" w:cs="Times New Roman"/>
                <w:b/>
                <w:i/>
                <w:sz w:val="24"/>
                <w:szCs w:val="24"/>
              </w:rPr>
            </w:pPr>
            <w:r w:rsidRPr="00710878">
              <w:rPr>
                <w:rFonts w:ascii="Times New Roman" w:hAnsi="Times New Roman" w:cs="Times New Roman"/>
                <w:b/>
                <w:sz w:val="24"/>
                <w:szCs w:val="24"/>
              </w:rPr>
              <w:t>МУП «Водоканал сервис» п. Белая Березка»</w:t>
            </w: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4.1.1.</w:t>
            </w:r>
          </w:p>
        </w:tc>
        <w:tc>
          <w:tcPr>
            <w:tcW w:w="4671" w:type="dxa"/>
            <w:gridSpan w:val="2"/>
            <w:tcBorders>
              <w:top w:val="single" w:sz="4" w:space="0" w:color="000000"/>
              <w:left w:val="single" w:sz="4" w:space="0" w:color="auto"/>
              <w:bottom w:val="single" w:sz="4" w:space="0" w:color="000000"/>
            </w:tcBorders>
            <w:vAlign w:val="center"/>
          </w:tcPr>
          <w:p w:rsidR="00710878" w:rsidRPr="00710878" w:rsidRDefault="00C602EA" w:rsidP="00C602E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Установка </w:t>
            </w:r>
            <w:r w:rsidR="00710878" w:rsidRPr="00710878">
              <w:rPr>
                <w:rFonts w:ascii="Times New Roman" w:hAnsi="Times New Roman" w:cs="Times New Roman"/>
                <w:i/>
                <w:sz w:val="24"/>
                <w:szCs w:val="24"/>
              </w:rPr>
              <w:t xml:space="preserve">узла учета тепловой энергии </w:t>
            </w:r>
          </w:p>
        </w:tc>
        <w:tc>
          <w:tcPr>
            <w:tcW w:w="1139" w:type="dxa"/>
            <w:gridSpan w:val="3"/>
            <w:tcBorders>
              <w:top w:val="single" w:sz="4" w:space="0" w:color="000000"/>
              <w:left w:val="single" w:sz="4" w:space="0" w:color="000000"/>
              <w:bottom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150,0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3"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150,0</w:t>
            </w:r>
          </w:p>
        </w:tc>
        <w:tc>
          <w:tcPr>
            <w:tcW w:w="113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3"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1" w:type="dxa"/>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2012 г.</w:t>
            </w:r>
          </w:p>
        </w:tc>
        <w:tc>
          <w:tcPr>
            <w:tcW w:w="146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«Водоканал сервис» п. Белая Березка»</w:t>
            </w: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4.1.2</w:t>
            </w:r>
            <w:r w:rsidRPr="00710878">
              <w:rPr>
                <w:rStyle w:val="ad"/>
                <w:rFonts w:ascii="Times New Roman" w:hAnsi="Times New Roman" w:cs="Times New Roman"/>
                <w:b w:val="0"/>
                <w:i/>
                <w:sz w:val="24"/>
                <w:szCs w:val="24"/>
              </w:rPr>
              <w:lastRenderedPageBreak/>
              <w:t>.</w:t>
            </w:r>
          </w:p>
        </w:tc>
        <w:tc>
          <w:tcPr>
            <w:tcW w:w="4671" w:type="dxa"/>
            <w:gridSpan w:val="2"/>
            <w:tcBorders>
              <w:top w:val="single" w:sz="4" w:space="0" w:color="000000"/>
              <w:left w:val="single" w:sz="4" w:space="0" w:color="000000"/>
              <w:bottom w:val="single" w:sz="4" w:space="0" w:color="000000"/>
            </w:tcBorders>
            <w:vAlign w:val="center"/>
          </w:tcPr>
          <w:p w:rsidR="00710878" w:rsidRPr="00710878" w:rsidRDefault="00C602EA" w:rsidP="00C602EA">
            <w:pPr>
              <w:spacing w:after="0" w:line="240" w:lineRule="auto"/>
              <w:rPr>
                <w:rFonts w:ascii="Times New Roman" w:hAnsi="Times New Roman" w:cs="Times New Roman"/>
                <w:i/>
                <w:sz w:val="24"/>
                <w:szCs w:val="24"/>
              </w:rPr>
            </w:pPr>
            <w:r>
              <w:rPr>
                <w:rFonts w:ascii="Times New Roman" w:hAnsi="Times New Roman" w:cs="Times New Roman"/>
                <w:i/>
                <w:sz w:val="24"/>
                <w:szCs w:val="24"/>
              </w:rPr>
              <w:lastRenderedPageBreak/>
              <w:t xml:space="preserve">Установка узла </w:t>
            </w:r>
            <w:r w:rsidR="00710878" w:rsidRPr="00710878">
              <w:rPr>
                <w:rFonts w:ascii="Times New Roman" w:hAnsi="Times New Roman" w:cs="Times New Roman"/>
                <w:i/>
                <w:sz w:val="24"/>
                <w:szCs w:val="24"/>
              </w:rPr>
              <w:t>учета холодной воды</w:t>
            </w:r>
          </w:p>
        </w:tc>
        <w:tc>
          <w:tcPr>
            <w:tcW w:w="1139" w:type="dxa"/>
            <w:gridSpan w:val="3"/>
            <w:tcBorders>
              <w:top w:val="single" w:sz="4" w:space="0" w:color="000000"/>
              <w:left w:val="single" w:sz="4" w:space="0" w:color="000000"/>
              <w:bottom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3" w:type="dxa"/>
            <w:gridSpan w:val="2"/>
            <w:tcBorders>
              <w:top w:val="single" w:sz="4" w:space="0" w:color="000000"/>
              <w:left w:val="single" w:sz="4" w:space="0" w:color="auto"/>
              <w:bottom w:val="single" w:sz="4" w:space="0" w:color="000000"/>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w:t>
            </w:r>
          </w:p>
        </w:tc>
        <w:tc>
          <w:tcPr>
            <w:tcW w:w="113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3"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1" w:type="dxa"/>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w:t>
            </w:r>
            <w:r w:rsidRPr="00710878">
              <w:rPr>
                <w:rFonts w:ascii="Times New Roman" w:hAnsi="Times New Roman" w:cs="Times New Roman"/>
                <w:bCs/>
                <w:i/>
                <w:sz w:val="24"/>
                <w:szCs w:val="24"/>
              </w:rPr>
              <w:lastRenderedPageBreak/>
              <w:t>ые средства</w:t>
            </w: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lastRenderedPageBreak/>
              <w:t>2012 г.</w:t>
            </w:r>
          </w:p>
        </w:tc>
        <w:tc>
          <w:tcPr>
            <w:tcW w:w="146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МУП </w:t>
            </w:r>
            <w:r w:rsidRPr="00710878">
              <w:rPr>
                <w:rFonts w:ascii="Times New Roman" w:hAnsi="Times New Roman" w:cs="Times New Roman"/>
                <w:sz w:val="24"/>
                <w:szCs w:val="24"/>
              </w:rPr>
              <w:lastRenderedPageBreak/>
              <w:t>«Водоканал сервис» п. Белая Березка»</w:t>
            </w:r>
          </w:p>
        </w:tc>
      </w:tr>
      <w:tr w:rsidR="00710878" w:rsidRPr="00710878" w:rsidTr="00C602EA">
        <w:trPr>
          <w:trHeight w:val="397"/>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p>
        </w:tc>
        <w:tc>
          <w:tcPr>
            <w:tcW w:w="4671"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spacing w:after="0" w:line="240" w:lineRule="auto"/>
              <w:jc w:val="center"/>
              <w:rPr>
                <w:rFonts w:ascii="Times New Roman" w:hAnsi="Times New Roman" w:cs="Times New Roman"/>
                <w:i/>
                <w:sz w:val="24"/>
                <w:szCs w:val="24"/>
              </w:rPr>
            </w:pPr>
            <w:r w:rsidRPr="00710878">
              <w:rPr>
                <w:rFonts w:ascii="Times New Roman" w:hAnsi="Times New Roman" w:cs="Times New Roman"/>
                <w:b/>
                <w:i/>
                <w:sz w:val="24"/>
                <w:szCs w:val="24"/>
              </w:rPr>
              <w:t>Итого по приборам учета:</w:t>
            </w:r>
          </w:p>
        </w:tc>
        <w:tc>
          <w:tcPr>
            <w:tcW w:w="1139" w:type="dxa"/>
            <w:gridSpan w:val="3"/>
            <w:tcBorders>
              <w:top w:val="single" w:sz="4" w:space="0" w:color="000000"/>
              <w:left w:val="single" w:sz="4" w:space="0" w:color="000000"/>
              <w:bottom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153,0</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3" w:type="dxa"/>
            <w:gridSpan w:val="2"/>
            <w:tcBorders>
              <w:top w:val="single" w:sz="4" w:space="0" w:color="000000"/>
              <w:left w:val="single" w:sz="4" w:space="0" w:color="auto"/>
              <w:bottom w:val="single" w:sz="4" w:space="0" w:color="000000"/>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153,0</w:t>
            </w:r>
          </w:p>
        </w:tc>
        <w:tc>
          <w:tcPr>
            <w:tcW w:w="113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3" w:type="dxa"/>
            <w:gridSpan w:val="3"/>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1" w:type="dxa"/>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p>
        </w:tc>
        <w:tc>
          <w:tcPr>
            <w:tcW w:w="991"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p>
        </w:tc>
        <w:tc>
          <w:tcPr>
            <w:tcW w:w="1462"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sz w:val="24"/>
                <w:szCs w:val="24"/>
              </w:rPr>
            </w:pPr>
          </w:p>
        </w:tc>
      </w:tr>
      <w:tr w:rsidR="00710878" w:rsidRPr="00710878" w:rsidTr="00C602EA">
        <w:trPr>
          <w:trHeight w:val="321"/>
        </w:trPr>
        <w:tc>
          <w:tcPr>
            <w:tcW w:w="707"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p>
        </w:tc>
        <w:tc>
          <w:tcPr>
            <w:tcW w:w="4671"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pStyle w:val="210"/>
              <w:snapToGrid w:val="0"/>
              <w:ind w:firstLine="0"/>
              <w:jc w:val="center"/>
              <w:rPr>
                <w:b/>
                <w:i/>
                <w:sz w:val="24"/>
                <w:szCs w:val="24"/>
              </w:rPr>
            </w:pPr>
            <w:r w:rsidRPr="00710878">
              <w:rPr>
                <w:b/>
                <w:i/>
                <w:sz w:val="24"/>
                <w:szCs w:val="24"/>
              </w:rPr>
              <w:t>ИТОГО:</w:t>
            </w:r>
          </w:p>
        </w:tc>
        <w:tc>
          <w:tcPr>
            <w:tcW w:w="1139" w:type="dxa"/>
            <w:gridSpan w:val="3"/>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1469,4</w:t>
            </w:r>
          </w:p>
        </w:tc>
        <w:tc>
          <w:tcPr>
            <w:tcW w:w="992"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515,4</w:t>
            </w:r>
          </w:p>
        </w:tc>
        <w:tc>
          <w:tcPr>
            <w:tcW w:w="1133"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643,0</w:t>
            </w:r>
          </w:p>
        </w:tc>
        <w:tc>
          <w:tcPr>
            <w:tcW w:w="113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305,0</w:t>
            </w:r>
          </w:p>
        </w:tc>
        <w:tc>
          <w:tcPr>
            <w:tcW w:w="1133"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3,0</w:t>
            </w:r>
          </w:p>
        </w:tc>
        <w:tc>
          <w:tcPr>
            <w:tcW w:w="991" w:type="dxa"/>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3,0</w:t>
            </w:r>
          </w:p>
        </w:tc>
        <w:tc>
          <w:tcPr>
            <w:tcW w:w="1383"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991"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146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r>
    </w:tbl>
    <w:p w:rsidR="00710878" w:rsidRPr="00710878" w:rsidRDefault="00710878" w:rsidP="00710878">
      <w:pPr>
        <w:rPr>
          <w:rFonts w:ascii="Times New Roman" w:hAnsi="Times New Roman" w:cs="Times New Roman"/>
          <w:sz w:val="24"/>
          <w:szCs w:val="24"/>
        </w:rPr>
        <w:sectPr w:rsidR="00710878" w:rsidRPr="00710878" w:rsidSect="00710878">
          <w:headerReference w:type="even" r:id="rId48"/>
          <w:headerReference w:type="default" r:id="rId49"/>
          <w:footerReference w:type="even" r:id="rId50"/>
          <w:footerReference w:type="default" r:id="rId51"/>
          <w:headerReference w:type="first" r:id="rId52"/>
          <w:footerReference w:type="first" r:id="rId53"/>
          <w:pgSz w:w="16837" w:h="11905" w:orient="landscape"/>
          <w:pgMar w:top="1276" w:right="567" w:bottom="567" w:left="425" w:header="720" w:footer="579" w:gutter="0"/>
          <w:cols w:space="720"/>
          <w:docGrid w:linePitch="360"/>
        </w:sectPr>
      </w:pPr>
    </w:p>
    <w:p w:rsidR="00710878" w:rsidRPr="00710878" w:rsidRDefault="00C602EA" w:rsidP="00710878">
      <w:pPr>
        <w:tabs>
          <w:tab w:val="left" w:pos="3320"/>
        </w:tabs>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7.5.Мероприятия по </w:t>
      </w:r>
      <w:r w:rsidR="00710878" w:rsidRPr="00710878">
        <w:rPr>
          <w:rFonts w:ascii="Times New Roman" w:hAnsi="Times New Roman" w:cs="Times New Roman"/>
          <w:b/>
          <w:sz w:val="24"/>
          <w:szCs w:val="24"/>
        </w:rPr>
        <w:t xml:space="preserve">повышению </w:t>
      </w:r>
      <w:proofErr w:type="spellStart"/>
      <w:r w:rsidR="00710878" w:rsidRPr="00710878">
        <w:rPr>
          <w:rFonts w:ascii="Times New Roman" w:hAnsi="Times New Roman" w:cs="Times New Roman"/>
          <w:b/>
          <w:sz w:val="24"/>
          <w:szCs w:val="24"/>
        </w:rPr>
        <w:t>энергоэффективности</w:t>
      </w:r>
      <w:proofErr w:type="spellEnd"/>
      <w:r w:rsidR="00710878" w:rsidRPr="00710878">
        <w:rPr>
          <w:rFonts w:ascii="Times New Roman" w:hAnsi="Times New Roman" w:cs="Times New Roman"/>
          <w:b/>
          <w:sz w:val="24"/>
          <w:szCs w:val="24"/>
        </w:rPr>
        <w:t xml:space="preserve"> в промышленном секторе Трубчевского района</w:t>
      </w:r>
    </w:p>
    <w:p w:rsidR="00C602EA" w:rsidRDefault="00710878" w:rsidP="00C602EA">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Трубчевском</w:t>
      </w:r>
      <w:proofErr w:type="gramEnd"/>
      <w:r w:rsidRPr="00710878">
        <w:rPr>
          <w:rFonts w:ascii="Times New Roman" w:hAnsi="Times New Roman" w:cs="Times New Roman"/>
          <w:sz w:val="24"/>
          <w:szCs w:val="24"/>
        </w:rPr>
        <w:t xml:space="preserve"> районе Брянской области ведет промышленную деятельность пять крупных предприятий с частной формой собственности: </w:t>
      </w:r>
    </w:p>
    <w:p w:rsidR="00C602EA" w:rsidRDefault="00C602EA" w:rsidP="00C602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1.ОАО «</w:t>
      </w:r>
      <w:proofErr w:type="spellStart"/>
      <w:r>
        <w:rPr>
          <w:rFonts w:ascii="Times New Roman" w:hAnsi="Times New Roman" w:cs="Times New Roman"/>
          <w:sz w:val="24"/>
          <w:szCs w:val="24"/>
        </w:rPr>
        <w:t>Трубчевскхлеб</w:t>
      </w:r>
      <w:proofErr w:type="spellEnd"/>
      <w:r>
        <w:rPr>
          <w:rFonts w:ascii="Times New Roman" w:hAnsi="Times New Roman" w:cs="Times New Roman"/>
          <w:sz w:val="24"/>
          <w:szCs w:val="24"/>
        </w:rPr>
        <w:t>»;</w:t>
      </w:r>
    </w:p>
    <w:p w:rsidR="00C602EA" w:rsidRDefault="00C602EA" w:rsidP="00C602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2.ОАО «Монолит»;</w:t>
      </w:r>
    </w:p>
    <w:p w:rsidR="00C602EA" w:rsidRDefault="00C602EA" w:rsidP="00C602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3.ОАО «</w:t>
      </w:r>
      <w:proofErr w:type="spellStart"/>
      <w:r>
        <w:rPr>
          <w:rFonts w:ascii="Times New Roman" w:hAnsi="Times New Roman" w:cs="Times New Roman"/>
          <w:sz w:val="24"/>
          <w:szCs w:val="24"/>
        </w:rPr>
        <w:t>Селецкий</w:t>
      </w:r>
      <w:proofErr w:type="spellEnd"/>
      <w:r>
        <w:rPr>
          <w:rFonts w:ascii="Times New Roman" w:hAnsi="Times New Roman" w:cs="Times New Roman"/>
          <w:sz w:val="24"/>
          <w:szCs w:val="24"/>
        </w:rPr>
        <w:t xml:space="preserve"> ДОК»;</w:t>
      </w:r>
    </w:p>
    <w:p w:rsidR="00C602EA" w:rsidRDefault="00C602EA" w:rsidP="00C602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10878" w:rsidRPr="00710878">
        <w:rPr>
          <w:rFonts w:ascii="Times New Roman" w:hAnsi="Times New Roman" w:cs="Times New Roman"/>
          <w:sz w:val="24"/>
          <w:szCs w:val="24"/>
        </w:rPr>
        <w:t>ООО «</w:t>
      </w:r>
      <w:proofErr w:type="spellStart"/>
      <w:r w:rsidR="00710878" w:rsidRPr="00710878">
        <w:rPr>
          <w:rFonts w:ascii="Times New Roman" w:hAnsi="Times New Roman" w:cs="Times New Roman"/>
          <w:sz w:val="24"/>
          <w:szCs w:val="24"/>
        </w:rPr>
        <w:t>Деснянский</w:t>
      </w:r>
      <w:proofErr w:type="spellEnd"/>
      <w:r w:rsidR="00710878" w:rsidRPr="00710878">
        <w:rPr>
          <w:rFonts w:ascii="Times New Roman" w:hAnsi="Times New Roman" w:cs="Times New Roman"/>
          <w:sz w:val="24"/>
          <w:szCs w:val="24"/>
        </w:rPr>
        <w:t xml:space="preserve"> пищекомбинат»;</w:t>
      </w:r>
    </w:p>
    <w:p w:rsidR="00710878" w:rsidRPr="00710878" w:rsidRDefault="00C602EA" w:rsidP="00C602E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710878" w:rsidRPr="00710878">
        <w:rPr>
          <w:rFonts w:ascii="Times New Roman" w:hAnsi="Times New Roman" w:cs="Times New Roman"/>
          <w:sz w:val="24"/>
          <w:szCs w:val="24"/>
        </w:rPr>
        <w:t>ООО «</w:t>
      </w:r>
      <w:proofErr w:type="spellStart"/>
      <w:r w:rsidR="00710878" w:rsidRPr="00710878">
        <w:rPr>
          <w:rFonts w:ascii="Times New Roman" w:hAnsi="Times New Roman" w:cs="Times New Roman"/>
          <w:sz w:val="24"/>
          <w:szCs w:val="24"/>
        </w:rPr>
        <w:t>Деснянский</w:t>
      </w:r>
      <w:proofErr w:type="spellEnd"/>
      <w:r w:rsidR="00710878" w:rsidRPr="00710878">
        <w:rPr>
          <w:rFonts w:ascii="Times New Roman" w:hAnsi="Times New Roman" w:cs="Times New Roman"/>
          <w:sz w:val="24"/>
          <w:szCs w:val="24"/>
        </w:rPr>
        <w:t xml:space="preserve"> </w:t>
      </w:r>
      <w:proofErr w:type="spellStart"/>
      <w:r w:rsidR="00710878" w:rsidRPr="00710878">
        <w:rPr>
          <w:rFonts w:ascii="Times New Roman" w:hAnsi="Times New Roman" w:cs="Times New Roman"/>
          <w:sz w:val="24"/>
          <w:szCs w:val="24"/>
        </w:rPr>
        <w:t>маслосырзавод</w:t>
      </w:r>
      <w:proofErr w:type="spellEnd"/>
      <w:r w:rsidR="00710878" w:rsidRPr="00710878">
        <w:rPr>
          <w:rFonts w:ascii="Times New Roman" w:hAnsi="Times New Roman" w:cs="Times New Roman"/>
          <w:sz w:val="24"/>
          <w:szCs w:val="24"/>
        </w:rPr>
        <w:t>»;</w:t>
      </w:r>
    </w:p>
    <w:p w:rsidR="00710878" w:rsidRPr="00710878" w:rsidRDefault="00710878" w:rsidP="00C602EA">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Сведения о потреблении ТЭР промышленной сферо</w:t>
      </w:r>
      <w:r w:rsidR="00C602EA">
        <w:rPr>
          <w:rFonts w:ascii="Times New Roman" w:hAnsi="Times New Roman" w:cs="Times New Roman"/>
          <w:sz w:val="24"/>
          <w:szCs w:val="24"/>
        </w:rPr>
        <w:t xml:space="preserve">й за 2007 – 2009 г.г., а также </w:t>
      </w:r>
      <w:r w:rsidRPr="00710878">
        <w:rPr>
          <w:rFonts w:ascii="Times New Roman" w:hAnsi="Times New Roman" w:cs="Times New Roman"/>
          <w:sz w:val="24"/>
          <w:szCs w:val="24"/>
        </w:rPr>
        <w:t>мероприятия по энергосбережению  указаны в таблицах 7.5.1., 7.5.2.</w:t>
      </w: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jc w:val="both"/>
        <w:rPr>
          <w:rFonts w:ascii="Times New Roman" w:hAnsi="Times New Roman" w:cs="Times New Roman"/>
          <w:b/>
          <w:sz w:val="24"/>
          <w:szCs w:val="24"/>
        </w:rPr>
      </w:pPr>
    </w:p>
    <w:p w:rsidR="00710878" w:rsidRPr="00710878" w:rsidRDefault="00710878" w:rsidP="00710878">
      <w:pPr>
        <w:jc w:val="both"/>
        <w:rPr>
          <w:rFonts w:ascii="Times New Roman" w:hAnsi="Times New Roman" w:cs="Times New Roman"/>
          <w:b/>
          <w:sz w:val="24"/>
          <w:szCs w:val="24"/>
        </w:rPr>
        <w:sectPr w:rsidR="00710878" w:rsidRPr="00710878" w:rsidSect="00710878">
          <w:headerReference w:type="even" r:id="rId54"/>
          <w:headerReference w:type="default" r:id="rId55"/>
          <w:footerReference w:type="even" r:id="rId56"/>
          <w:footerReference w:type="default" r:id="rId57"/>
          <w:headerReference w:type="first" r:id="rId58"/>
          <w:footerReference w:type="first" r:id="rId59"/>
          <w:pgSz w:w="11905" w:h="16837"/>
          <w:pgMar w:top="567" w:right="567" w:bottom="425" w:left="1276" w:header="720" w:footer="720" w:gutter="0"/>
          <w:cols w:space="720"/>
          <w:docGrid w:linePitch="360"/>
        </w:sectPr>
      </w:pPr>
    </w:p>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 xml:space="preserve">Сведения о промышленных предприятиях с частной формой собственности потребителях ТЭР </w:t>
      </w:r>
    </w:p>
    <w:p w:rsidR="00710878" w:rsidRPr="00710878" w:rsidRDefault="00C602EA" w:rsidP="00C602E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proofErr w:type="spellStart"/>
      <w:r>
        <w:rPr>
          <w:rFonts w:ascii="Times New Roman" w:hAnsi="Times New Roman" w:cs="Times New Roman"/>
          <w:b/>
          <w:sz w:val="24"/>
          <w:szCs w:val="24"/>
        </w:rPr>
        <w:t>Трубчевскому</w:t>
      </w:r>
      <w:proofErr w:type="spellEnd"/>
      <w:r>
        <w:rPr>
          <w:rFonts w:ascii="Times New Roman" w:hAnsi="Times New Roman" w:cs="Times New Roman"/>
          <w:b/>
          <w:sz w:val="24"/>
          <w:szCs w:val="24"/>
        </w:rPr>
        <w:t xml:space="preserve"> </w:t>
      </w:r>
      <w:r w:rsidR="00710878" w:rsidRPr="00710878">
        <w:rPr>
          <w:rFonts w:ascii="Times New Roman" w:hAnsi="Times New Roman" w:cs="Times New Roman"/>
          <w:b/>
          <w:sz w:val="24"/>
          <w:szCs w:val="24"/>
        </w:rPr>
        <w:t>району за 2007, 2008, 2009 г.г.</w:t>
      </w:r>
    </w:p>
    <w:p w:rsidR="00710878" w:rsidRPr="00710878" w:rsidRDefault="00710878" w:rsidP="00C602EA">
      <w:pPr>
        <w:spacing w:after="0" w:line="240" w:lineRule="auto"/>
        <w:jc w:val="right"/>
        <w:rPr>
          <w:rFonts w:ascii="Times New Roman" w:hAnsi="Times New Roman" w:cs="Times New Roman"/>
          <w:b/>
          <w:sz w:val="24"/>
          <w:szCs w:val="24"/>
        </w:rPr>
      </w:pPr>
      <w:r w:rsidRPr="00710878">
        <w:rPr>
          <w:rFonts w:ascii="Times New Roman" w:hAnsi="Times New Roman" w:cs="Times New Roman"/>
          <w:sz w:val="24"/>
          <w:szCs w:val="24"/>
        </w:rPr>
        <w:t>Таблица 7.5.1.</w:t>
      </w: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112"/>
        <w:gridCol w:w="1303"/>
        <w:gridCol w:w="1161"/>
        <w:gridCol w:w="1116"/>
        <w:gridCol w:w="996"/>
        <w:gridCol w:w="973"/>
        <w:gridCol w:w="771"/>
        <w:gridCol w:w="821"/>
        <w:gridCol w:w="987"/>
        <w:gridCol w:w="9"/>
        <w:gridCol w:w="989"/>
        <w:gridCol w:w="7"/>
        <w:gridCol w:w="876"/>
        <w:gridCol w:w="884"/>
        <w:gridCol w:w="876"/>
        <w:gridCol w:w="1158"/>
      </w:tblGrid>
      <w:tr w:rsidR="00710878" w:rsidRPr="00710878" w:rsidTr="00B941FF">
        <w:tc>
          <w:tcPr>
            <w:tcW w:w="640" w:type="dxa"/>
            <w:vMerge w:val="restart"/>
            <w:vAlign w:val="center"/>
          </w:tcPr>
          <w:p w:rsidR="00710878" w:rsidRPr="00710878" w:rsidRDefault="00710878" w:rsidP="00B941FF">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2112" w:type="dxa"/>
            <w:vMerge w:val="restart"/>
            <w:vAlign w:val="center"/>
          </w:tcPr>
          <w:p w:rsidR="00710878" w:rsidRPr="00710878" w:rsidRDefault="00710878" w:rsidP="00B941FF">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предприятия</w:t>
            </w:r>
          </w:p>
        </w:tc>
        <w:tc>
          <w:tcPr>
            <w:tcW w:w="1303" w:type="dxa"/>
            <w:vMerge w:val="restart"/>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Числен</w:t>
            </w:r>
          </w:p>
          <w:p w:rsidR="00710878" w:rsidRPr="00710878" w:rsidRDefault="00710878" w:rsidP="00B941FF">
            <w:pPr>
              <w:spacing w:after="0" w:line="240" w:lineRule="auto"/>
              <w:jc w:val="center"/>
              <w:rPr>
                <w:rFonts w:ascii="Times New Roman" w:hAnsi="Times New Roman" w:cs="Times New Roman"/>
                <w:b/>
                <w:sz w:val="24"/>
                <w:szCs w:val="24"/>
              </w:rPr>
            </w:pPr>
            <w:proofErr w:type="spellStart"/>
            <w:r w:rsidRPr="00710878">
              <w:rPr>
                <w:rFonts w:ascii="Times New Roman" w:hAnsi="Times New Roman" w:cs="Times New Roman"/>
                <w:b/>
                <w:sz w:val="24"/>
                <w:szCs w:val="24"/>
              </w:rPr>
              <w:t>ность</w:t>
            </w:r>
            <w:proofErr w:type="spellEnd"/>
          </w:p>
        </w:tc>
        <w:tc>
          <w:tcPr>
            <w:tcW w:w="11624" w:type="dxa"/>
            <w:gridSpan w:val="14"/>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Потребление ТЭР по видам и годам</w:t>
            </w:r>
          </w:p>
        </w:tc>
      </w:tr>
      <w:tr w:rsidR="00710878" w:rsidRPr="00710878" w:rsidTr="00B941FF">
        <w:tc>
          <w:tcPr>
            <w:tcW w:w="640" w:type="dxa"/>
            <w:vMerge/>
            <w:vAlign w:val="center"/>
          </w:tcPr>
          <w:p w:rsidR="00710878" w:rsidRPr="00710878" w:rsidRDefault="00710878" w:rsidP="00B941FF">
            <w:pPr>
              <w:spacing w:after="0" w:line="240" w:lineRule="auto"/>
              <w:jc w:val="center"/>
              <w:rPr>
                <w:rFonts w:ascii="Times New Roman" w:hAnsi="Times New Roman" w:cs="Times New Roman"/>
                <w:b/>
                <w:sz w:val="24"/>
                <w:szCs w:val="24"/>
              </w:rPr>
            </w:pPr>
          </w:p>
        </w:tc>
        <w:tc>
          <w:tcPr>
            <w:tcW w:w="2112" w:type="dxa"/>
            <w:vMerge/>
            <w:vAlign w:val="center"/>
          </w:tcPr>
          <w:p w:rsidR="00710878" w:rsidRPr="00710878" w:rsidRDefault="00710878" w:rsidP="00B941FF">
            <w:pPr>
              <w:spacing w:after="0" w:line="240" w:lineRule="auto"/>
              <w:jc w:val="center"/>
              <w:rPr>
                <w:rFonts w:ascii="Times New Roman" w:hAnsi="Times New Roman" w:cs="Times New Roman"/>
                <w:b/>
                <w:sz w:val="24"/>
                <w:szCs w:val="24"/>
              </w:rPr>
            </w:pPr>
          </w:p>
        </w:tc>
        <w:tc>
          <w:tcPr>
            <w:tcW w:w="1303" w:type="dxa"/>
            <w:vMerge/>
            <w:tcBorders>
              <w:bottom w:val="nil"/>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b/>
                <w:sz w:val="24"/>
                <w:szCs w:val="24"/>
              </w:rPr>
            </w:pPr>
          </w:p>
        </w:tc>
        <w:tc>
          <w:tcPr>
            <w:tcW w:w="3273" w:type="dxa"/>
            <w:gridSpan w:val="3"/>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Электроэнергия, тыс</w:t>
            </w:r>
            <w:proofErr w:type="gramStart"/>
            <w:r w:rsidRPr="00710878">
              <w:rPr>
                <w:rFonts w:ascii="Times New Roman" w:hAnsi="Times New Roman" w:cs="Times New Roman"/>
                <w:b/>
                <w:sz w:val="24"/>
                <w:szCs w:val="24"/>
              </w:rPr>
              <w:t>.к</w:t>
            </w:r>
            <w:proofErr w:type="gramEnd"/>
            <w:r w:rsidRPr="00710878">
              <w:rPr>
                <w:rFonts w:ascii="Times New Roman" w:hAnsi="Times New Roman" w:cs="Times New Roman"/>
                <w:b/>
                <w:sz w:val="24"/>
                <w:szCs w:val="24"/>
              </w:rPr>
              <w:t>Вт</w:t>
            </w:r>
          </w:p>
        </w:tc>
        <w:tc>
          <w:tcPr>
            <w:tcW w:w="2565" w:type="dxa"/>
            <w:gridSpan w:val="3"/>
            <w:vAlign w:val="center"/>
          </w:tcPr>
          <w:p w:rsidR="00710878" w:rsidRPr="00710878" w:rsidRDefault="00710878" w:rsidP="00B941FF">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Тепловая энергия, тыс. </w:t>
            </w:r>
            <w:proofErr w:type="spellStart"/>
            <w:r w:rsidRPr="00710878">
              <w:rPr>
                <w:rFonts w:ascii="Times New Roman" w:hAnsi="Times New Roman" w:cs="Times New Roman"/>
                <w:b/>
                <w:sz w:val="24"/>
                <w:szCs w:val="24"/>
              </w:rPr>
              <w:t>Гкл</w:t>
            </w:r>
            <w:proofErr w:type="spellEnd"/>
          </w:p>
        </w:tc>
        <w:tc>
          <w:tcPr>
            <w:tcW w:w="2868" w:type="dxa"/>
            <w:gridSpan w:val="5"/>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Газ, тыс. куб.м.</w:t>
            </w:r>
          </w:p>
        </w:tc>
        <w:tc>
          <w:tcPr>
            <w:tcW w:w="2918" w:type="dxa"/>
            <w:gridSpan w:val="3"/>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Вода, тыс. куб.м.</w:t>
            </w:r>
          </w:p>
        </w:tc>
      </w:tr>
      <w:tr w:rsidR="00710878" w:rsidRPr="00710878" w:rsidTr="00B941FF">
        <w:tc>
          <w:tcPr>
            <w:tcW w:w="640" w:type="dxa"/>
            <w:vMerge/>
          </w:tcPr>
          <w:p w:rsidR="00710878" w:rsidRPr="00710878" w:rsidRDefault="00710878" w:rsidP="00C602EA">
            <w:pPr>
              <w:spacing w:after="0" w:line="240" w:lineRule="auto"/>
              <w:jc w:val="center"/>
              <w:rPr>
                <w:rFonts w:ascii="Times New Roman" w:hAnsi="Times New Roman" w:cs="Times New Roman"/>
                <w:b/>
                <w:sz w:val="24"/>
                <w:szCs w:val="24"/>
              </w:rPr>
            </w:pPr>
          </w:p>
        </w:tc>
        <w:tc>
          <w:tcPr>
            <w:tcW w:w="2112" w:type="dxa"/>
            <w:vMerge/>
          </w:tcPr>
          <w:p w:rsidR="00710878" w:rsidRPr="00710878" w:rsidRDefault="00710878" w:rsidP="00C602EA">
            <w:pPr>
              <w:spacing w:after="0" w:line="240" w:lineRule="auto"/>
              <w:jc w:val="center"/>
              <w:rPr>
                <w:rFonts w:ascii="Times New Roman" w:hAnsi="Times New Roman" w:cs="Times New Roman"/>
                <w:b/>
                <w:sz w:val="24"/>
                <w:szCs w:val="24"/>
              </w:rPr>
            </w:pPr>
          </w:p>
        </w:tc>
        <w:tc>
          <w:tcPr>
            <w:tcW w:w="1303" w:type="dxa"/>
            <w:vMerge w:val="restart"/>
            <w:tcBorders>
              <w:top w:val="nil"/>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p>
        </w:tc>
        <w:tc>
          <w:tcPr>
            <w:tcW w:w="1161" w:type="dxa"/>
            <w:vMerge w:val="restart"/>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2007</w:t>
            </w:r>
          </w:p>
        </w:tc>
        <w:tc>
          <w:tcPr>
            <w:tcW w:w="1116" w:type="dxa"/>
            <w:vMerge w:val="restart"/>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2008</w:t>
            </w:r>
          </w:p>
        </w:tc>
        <w:tc>
          <w:tcPr>
            <w:tcW w:w="996" w:type="dxa"/>
            <w:vMerge w:val="restart"/>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2009</w:t>
            </w:r>
          </w:p>
        </w:tc>
        <w:tc>
          <w:tcPr>
            <w:tcW w:w="973" w:type="dxa"/>
            <w:vMerge w:val="restart"/>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2007</w:t>
            </w:r>
          </w:p>
        </w:tc>
        <w:tc>
          <w:tcPr>
            <w:tcW w:w="771" w:type="dxa"/>
            <w:vMerge w:val="restart"/>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2008</w:t>
            </w:r>
          </w:p>
        </w:tc>
        <w:tc>
          <w:tcPr>
            <w:tcW w:w="821" w:type="dxa"/>
            <w:vMerge w:val="restart"/>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2009</w:t>
            </w:r>
          </w:p>
        </w:tc>
        <w:tc>
          <w:tcPr>
            <w:tcW w:w="987" w:type="dxa"/>
            <w:tcBorders>
              <w:bottom w:val="nil"/>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2007</w:t>
            </w:r>
          </w:p>
        </w:tc>
        <w:tc>
          <w:tcPr>
            <w:tcW w:w="998" w:type="dxa"/>
            <w:gridSpan w:val="2"/>
            <w:tcBorders>
              <w:bottom w:val="nil"/>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2008</w:t>
            </w:r>
          </w:p>
        </w:tc>
        <w:tc>
          <w:tcPr>
            <w:tcW w:w="883" w:type="dxa"/>
            <w:gridSpan w:val="2"/>
            <w:tcBorders>
              <w:bottom w:val="nil"/>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2009</w:t>
            </w:r>
          </w:p>
        </w:tc>
        <w:tc>
          <w:tcPr>
            <w:tcW w:w="884" w:type="dxa"/>
            <w:vMerge w:val="restart"/>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2007</w:t>
            </w:r>
          </w:p>
        </w:tc>
        <w:tc>
          <w:tcPr>
            <w:tcW w:w="876" w:type="dxa"/>
            <w:vMerge w:val="restart"/>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2008</w:t>
            </w:r>
          </w:p>
        </w:tc>
        <w:tc>
          <w:tcPr>
            <w:tcW w:w="1158" w:type="dxa"/>
            <w:vMerge w:val="restart"/>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2009</w:t>
            </w:r>
          </w:p>
        </w:tc>
      </w:tr>
      <w:tr w:rsidR="00710878" w:rsidRPr="00710878" w:rsidTr="00B941FF">
        <w:tc>
          <w:tcPr>
            <w:tcW w:w="640" w:type="dxa"/>
            <w:vMerge/>
          </w:tcPr>
          <w:p w:rsidR="00710878" w:rsidRPr="00710878" w:rsidRDefault="00710878" w:rsidP="00C602EA">
            <w:pPr>
              <w:spacing w:after="0" w:line="240" w:lineRule="auto"/>
              <w:jc w:val="both"/>
              <w:rPr>
                <w:rFonts w:ascii="Times New Roman" w:hAnsi="Times New Roman" w:cs="Times New Roman"/>
                <w:sz w:val="24"/>
                <w:szCs w:val="24"/>
              </w:rPr>
            </w:pPr>
          </w:p>
        </w:tc>
        <w:tc>
          <w:tcPr>
            <w:tcW w:w="2112" w:type="dxa"/>
            <w:vMerge/>
          </w:tcPr>
          <w:p w:rsidR="00710878" w:rsidRPr="00710878" w:rsidRDefault="00710878" w:rsidP="00C602EA">
            <w:pPr>
              <w:spacing w:after="0" w:line="240" w:lineRule="auto"/>
              <w:jc w:val="both"/>
              <w:rPr>
                <w:rFonts w:ascii="Times New Roman" w:hAnsi="Times New Roman" w:cs="Times New Roman"/>
                <w:sz w:val="24"/>
                <w:szCs w:val="24"/>
              </w:rPr>
            </w:pPr>
          </w:p>
        </w:tc>
        <w:tc>
          <w:tcPr>
            <w:tcW w:w="1303" w:type="dxa"/>
            <w:vMerge/>
            <w:tcBorders>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p>
        </w:tc>
        <w:tc>
          <w:tcPr>
            <w:tcW w:w="1161" w:type="dxa"/>
            <w:vMerge/>
            <w:tcBorders>
              <w:left w:val="single" w:sz="4" w:space="0" w:color="auto"/>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p>
        </w:tc>
        <w:tc>
          <w:tcPr>
            <w:tcW w:w="1116" w:type="dxa"/>
            <w:vMerge/>
            <w:tcBorders>
              <w:left w:val="single" w:sz="4" w:space="0" w:color="auto"/>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p>
        </w:tc>
        <w:tc>
          <w:tcPr>
            <w:tcW w:w="996" w:type="dxa"/>
            <w:vMerge/>
            <w:tcBorders>
              <w:lef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p>
        </w:tc>
        <w:tc>
          <w:tcPr>
            <w:tcW w:w="973" w:type="dxa"/>
            <w:vMerge/>
            <w:tcBorders>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p>
        </w:tc>
        <w:tc>
          <w:tcPr>
            <w:tcW w:w="771" w:type="dxa"/>
            <w:vMerge/>
            <w:tcBorders>
              <w:left w:val="single" w:sz="4" w:space="0" w:color="auto"/>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p>
        </w:tc>
        <w:tc>
          <w:tcPr>
            <w:tcW w:w="821" w:type="dxa"/>
            <w:vMerge/>
            <w:tcBorders>
              <w:lef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p>
        </w:tc>
        <w:tc>
          <w:tcPr>
            <w:tcW w:w="996" w:type="dxa"/>
            <w:gridSpan w:val="2"/>
            <w:tcBorders>
              <w:top w:val="nil"/>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p>
        </w:tc>
        <w:tc>
          <w:tcPr>
            <w:tcW w:w="996" w:type="dxa"/>
            <w:gridSpan w:val="2"/>
            <w:tcBorders>
              <w:top w:val="nil"/>
              <w:left w:val="single" w:sz="4" w:space="0" w:color="auto"/>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p>
        </w:tc>
        <w:tc>
          <w:tcPr>
            <w:tcW w:w="876" w:type="dxa"/>
            <w:tcBorders>
              <w:top w:val="nil"/>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p>
        </w:tc>
        <w:tc>
          <w:tcPr>
            <w:tcW w:w="884" w:type="dxa"/>
            <w:vMerge/>
            <w:tcBorders>
              <w:left w:val="single" w:sz="4" w:space="0" w:color="auto"/>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p>
        </w:tc>
        <w:tc>
          <w:tcPr>
            <w:tcW w:w="876" w:type="dxa"/>
            <w:vMerge/>
            <w:tcBorders>
              <w:left w:val="single" w:sz="4" w:space="0" w:color="auto"/>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p>
        </w:tc>
        <w:tc>
          <w:tcPr>
            <w:tcW w:w="1158" w:type="dxa"/>
            <w:vMerge/>
            <w:tcBorders>
              <w:lef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p>
        </w:tc>
      </w:tr>
      <w:tr w:rsidR="00710878" w:rsidRPr="00710878" w:rsidTr="00B941FF">
        <w:trPr>
          <w:trHeight w:val="429"/>
        </w:trPr>
        <w:tc>
          <w:tcPr>
            <w:tcW w:w="640" w:type="dxa"/>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2112" w:type="dxa"/>
            <w:vAlign w:val="center"/>
          </w:tcPr>
          <w:p w:rsidR="00710878" w:rsidRPr="00710878" w:rsidRDefault="00710878" w:rsidP="00B941FF">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ОАО «</w:t>
            </w:r>
            <w:proofErr w:type="spellStart"/>
            <w:r w:rsidRPr="00710878">
              <w:rPr>
                <w:rFonts w:ascii="Times New Roman" w:hAnsi="Times New Roman" w:cs="Times New Roman"/>
                <w:sz w:val="24"/>
                <w:szCs w:val="24"/>
              </w:rPr>
              <w:t>Трубчевскхлеб</w:t>
            </w:r>
            <w:proofErr w:type="spellEnd"/>
            <w:r w:rsidRPr="00710878">
              <w:rPr>
                <w:rFonts w:ascii="Times New Roman" w:hAnsi="Times New Roman" w:cs="Times New Roman"/>
                <w:sz w:val="24"/>
                <w:szCs w:val="24"/>
              </w:rPr>
              <w:t>»</w:t>
            </w:r>
          </w:p>
        </w:tc>
        <w:tc>
          <w:tcPr>
            <w:tcW w:w="1303"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94</w:t>
            </w:r>
          </w:p>
        </w:tc>
        <w:tc>
          <w:tcPr>
            <w:tcW w:w="1161"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352,1</w:t>
            </w:r>
          </w:p>
        </w:tc>
        <w:tc>
          <w:tcPr>
            <w:tcW w:w="1116"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346,7</w:t>
            </w:r>
          </w:p>
        </w:tc>
        <w:tc>
          <w:tcPr>
            <w:tcW w:w="996"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300,6</w:t>
            </w:r>
          </w:p>
        </w:tc>
        <w:tc>
          <w:tcPr>
            <w:tcW w:w="973"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1"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1"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6" w:type="dxa"/>
            <w:gridSpan w:val="2"/>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662,3</w:t>
            </w:r>
          </w:p>
        </w:tc>
        <w:tc>
          <w:tcPr>
            <w:tcW w:w="996" w:type="dxa"/>
            <w:gridSpan w:val="2"/>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720,5</w:t>
            </w:r>
          </w:p>
        </w:tc>
        <w:tc>
          <w:tcPr>
            <w:tcW w:w="876"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705,4</w:t>
            </w:r>
          </w:p>
        </w:tc>
        <w:tc>
          <w:tcPr>
            <w:tcW w:w="884"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9,877</w:t>
            </w:r>
          </w:p>
        </w:tc>
        <w:tc>
          <w:tcPr>
            <w:tcW w:w="876"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11,688</w:t>
            </w:r>
          </w:p>
        </w:tc>
        <w:tc>
          <w:tcPr>
            <w:tcW w:w="1158"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10,892</w:t>
            </w:r>
          </w:p>
        </w:tc>
      </w:tr>
      <w:tr w:rsidR="00710878" w:rsidRPr="00710878" w:rsidTr="00B941FF">
        <w:trPr>
          <w:trHeight w:val="550"/>
        </w:trPr>
        <w:tc>
          <w:tcPr>
            <w:tcW w:w="640" w:type="dxa"/>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2112" w:type="dxa"/>
            <w:vAlign w:val="center"/>
          </w:tcPr>
          <w:p w:rsidR="00710878" w:rsidRPr="00710878" w:rsidRDefault="00710878" w:rsidP="00B941FF">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ОАО «Монолит»</w:t>
            </w:r>
          </w:p>
        </w:tc>
        <w:tc>
          <w:tcPr>
            <w:tcW w:w="1303"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296</w:t>
            </w:r>
          </w:p>
        </w:tc>
        <w:tc>
          <w:tcPr>
            <w:tcW w:w="1161"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1433,0</w:t>
            </w:r>
          </w:p>
        </w:tc>
        <w:tc>
          <w:tcPr>
            <w:tcW w:w="1116"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1320,0</w:t>
            </w:r>
          </w:p>
        </w:tc>
        <w:tc>
          <w:tcPr>
            <w:tcW w:w="996"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1221,0</w:t>
            </w:r>
          </w:p>
        </w:tc>
        <w:tc>
          <w:tcPr>
            <w:tcW w:w="973"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9,7</w:t>
            </w:r>
          </w:p>
        </w:tc>
        <w:tc>
          <w:tcPr>
            <w:tcW w:w="771"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9,1</w:t>
            </w:r>
          </w:p>
        </w:tc>
        <w:tc>
          <w:tcPr>
            <w:tcW w:w="821"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9,3</w:t>
            </w:r>
          </w:p>
        </w:tc>
        <w:tc>
          <w:tcPr>
            <w:tcW w:w="996" w:type="dxa"/>
            <w:gridSpan w:val="2"/>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1406,0</w:t>
            </w:r>
          </w:p>
        </w:tc>
        <w:tc>
          <w:tcPr>
            <w:tcW w:w="996" w:type="dxa"/>
            <w:gridSpan w:val="2"/>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1319,0</w:t>
            </w:r>
          </w:p>
        </w:tc>
        <w:tc>
          <w:tcPr>
            <w:tcW w:w="876"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1356,0</w:t>
            </w:r>
          </w:p>
        </w:tc>
        <w:tc>
          <w:tcPr>
            <w:tcW w:w="884"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40,0</w:t>
            </w:r>
          </w:p>
        </w:tc>
        <w:tc>
          <w:tcPr>
            <w:tcW w:w="876"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41,0</w:t>
            </w:r>
          </w:p>
        </w:tc>
        <w:tc>
          <w:tcPr>
            <w:tcW w:w="1158"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41,0</w:t>
            </w:r>
          </w:p>
        </w:tc>
      </w:tr>
      <w:tr w:rsidR="00710878" w:rsidRPr="00710878" w:rsidTr="00B941FF">
        <w:trPr>
          <w:trHeight w:val="558"/>
        </w:trPr>
        <w:tc>
          <w:tcPr>
            <w:tcW w:w="640" w:type="dxa"/>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2112" w:type="dxa"/>
            <w:vAlign w:val="center"/>
          </w:tcPr>
          <w:p w:rsidR="00710878" w:rsidRPr="00710878" w:rsidRDefault="00710878" w:rsidP="00B941FF">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ОАО «</w:t>
            </w:r>
            <w:proofErr w:type="spellStart"/>
            <w:r w:rsidRPr="00710878">
              <w:rPr>
                <w:rFonts w:ascii="Times New Roman" w:hAnsi="Times New Roman" w:cs="Times New Roman"/>
                <w:sz w:val="24"/>
                <w:szCs w:val="24"/>
              </w:rPr>
              <w:t>Селецкий</w:t>
            </w:r>
            <w:proofErr w:type="spellEnd"/>
            <w:r w:rsidRPr="00710878">
              <w:rPr>
                <w:rFonts w:ascii="Times New Roman" w:hAnsi="Times New Roman" w:cs="Times New Roman"/>
                <w:sz w:val="24"/>
                <w:szCs w:val="24"/>
              </w:rPr>
              <w:t xml:space="preserve"> ДОК»</w:t>
            </w:r>
          </w:p>
        </w:tc>
        <w:tc>
          <w:tcPr>
            <w:tcW w:w="1303"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674</w:t>
            </w:r>
          </w:p>
        </w:tc>
        <w:tc>
          <w:tcPr>
            <w:tcW w:w="1161"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17757,6</w:t>
            </w:r>
          </w:p>
        </w:tc>
        <w:tc>
          <w:tcPr>
            <w:tcW w:w="1116"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17808,38</w:t>
            </w:r>
          </w:p>
        </w:tc>
        <w:tc>
          <w:tcPr>
            <w:tcW w:w="996"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6135,25</w:t>
            </w:r>
          </w:p>
        </w:tc>
        <w:tc>
          <w:tcPr>
            <w:tcW w:w="973"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167,5</w:t>
            </w:r>
          </w:p>
        </w:tc>
        <w:tc>
          <w:tcPr>
            <w:tcW w:w="771"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150,0</w:t>
            </w:r>
          </w:p>
        </w:tc>
        <w:tc>
          <w:tcPr>
            <w:tcW w:w="821"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51,4</w:t>
            </w:r>
          </w:p>
        </w:tc>
        <w:tc>
          <w:tcPr>
            <w:tcW w:w="996" w:type="dxa"/>
            <w:gridSpan w:val="2"/>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20560,5</w:t>
            </w:r>
          </w:p>
        </w:tc>
        <w:tc>
          <w:tcPr>
            <w:tcW w:w="996" w:type="dxa"/>
            <w:gridSpan w:val="2"/>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19287,4</w:t>
            </w:r>
          </w:p>
        </w:tc>
        <w:tc>
          <w:tcPr>
            <w:tcW w:w="876"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6800,8</w:t>
            </w:r>
          </w:p>
        </w:tc>
        <w:tc>
          <w:tcPr>
            <w:tcW w:w="884"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794,0</w:t>
            </w:r>
          </w:p>
        </w:tc>
        <w:tc>
          <w:tcPr>
            <w:tcW w:w="876"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871,6</w:t>
            </w:r>
          </w:p>
        </w:tc>
        <w:tc>
          <w:tcPr>
            <w:tcW w:w="1158"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264,7</w:t>
            </w:r>
          </w:p>
        </w:tc>
      </w:tr>
      <w:tr w:rsidR="00710878" w:rsidRPr="00710878" w:rsidTr="00B941FF">
        <w:trPr>
          <w:trHeight w:val="566"/>
        </w:trPr>
        <w:tc>
          <w:tcPr>
            <w:tcW w:w="640" w:type="dxa"/>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2112" w:type="dxa"/>
            <w:vAlign w:val="center"/>
          </w:tcPr>
          <w:p w:rsidR="00710878" w:rsidRPr="00710878" w:rsidRDefault="00710878" w:rsidP="00B941FF">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ООО «</w:t>
            </w:r>
            <w:proofErr w:type="spellStart"/>
            <w:r w:rsidRPr="00710878">
              <w:rPr>
                <w:rFonts w:ascii="Times New Roman" w:hAnsi="Times New Roman" w:cs="Times New Roman"/>
                <w:sz w:val="24"/>
                <w:szCs w:val="24"/>
              </w:rPr>
              <w:t>Деснянский</w:t>
            </w:r>
            <w:proofErr w:type="spellEnd"/>
            <w:r w:rsidRPr="00710878">
              <w:rPr>
                <w:rFonts w:ascii="Times New Roman" w:hAnsi="Times New Roman" w:cs="Times New Roman"/>
                <w:sz w:val="24"/>
                <w:szCs w:val="24"/>
              </w:rPr>
              <w:t xml:space="preserve"> пищекомбинат»</w:t>
            </w:r>
          </w:p>
        </w:tc>
        <w:tc>
          <w:tcPr>
            <w:tcW w:w="1303"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105</w:t>
            </w:r>
          </w:p>
        </w:tc>
        <w:tc>
          <w:tcPr>
            <w:tcW w:w="1161"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1130,0</w:t>
            </w:r>
          </w:p>
        </w:tc>
        <w:tc>
          <w:tcPr>
            <w:tcW w:w="1116"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1130,0</w:t>
            </w:r>
          </w:p>
        </w:tc>
        <w:tc>
          <w:tcPr>
            <w:tcW w:w="996"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1140,0</w:t>
            </w:r>
          </w:p>
        </w:tc>
        <w:tc>
          <w:tcPr>
            <w:tcW w:w="973"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1"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1"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6" w:type="dxa"/>
            <w:gridSpan w:val="2"/>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29,0</w:t>
            </w:r>
          </w:p>
        </w:tc>
        <w:tc>
          <w:tcPr>
            <w:tcW w:w="996" w:type="dxa"/>
            <w:gridSpan w:val="2"/>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27,5</w:t>
            </w:r>
          </w:p>
        </w:tc>
        <w:tc>
          <w:tcPr>
            <w:tcW w:w="876"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28,0</w:t>
            </w:r>
          </w:p>
        </w:tc>
        <w:tc>
          <w:tcPr>
            <w:tcW w:w="884"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20,446</w:t>
            </w:r>
          </w:p>
        </w:tc>
        <w:tc>
          <w:tcPr>
            <w:tcW w:w="876"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18,117</w:t>
            </w:r>
          </w:p>
        </w:tc>
        <w:tc>
          <w:tcPr>
            <w:tcW w:w="1158"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20,742</w:t>
            </w:r>
          </w:p>
        </w:tc>
      </w:tr>
      <w:tr w:rsidR="00710878" w:rsidRPr="00710878" w:rsidTr="00B941FF">
        <w:trPr>
          <w:trHeight w:val="412"/>
        </w:trPr>
        <w:tc>
          <w:tcPr>
            <w:tcW w:w="640" w:type="dxa"/>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w:t>
            </w:r>
          </w:p>
        </w:tc>
        <w:tc>
          <w:tcPr>
            <w:tcW w:w="2112" w:type="dxa"/>
            <w:vAlign w:val="center"/>
          </w:tcPr>
          <w:p w:rsidR="00710878" w:rsidRPr="00710878" w:rsidRDefault="00710878" w:rsidP="00B941FF">
            <w:pPr>
              <w:spacing w:after="0" w:line="240" w:lineRule="auto"/>
              <w:rPr>
                <w:rFonts w:ascii="Times New Roman" w:hAnsi="Times New Roman" w:cs="Times New Roman"/>
                <w:sz w:val="24"/>
                <w:szCs w:val="24"/>
              </w:rPr>
            </w:pPr>
            <w:r w:rsidRPr="00710878">
              <w:rPr>
                <w:rFonts w:ascii="Times New Roman" w:hAnsi="Times New Roman" w:cs="Times New Roman"/>
                <w:sz w:val="24"/>
                <w:szCs w:val="24"/>
              </w:rPr>
              <w:t>ООО «</w:t>
            </w:r>
            <w:proofErr w:type="spellStart"/>
            <w:r w:rsidRPr="00710878">
              <w:rPr>
                <w:rFonts w:ascii="Times New Roman" w:hAnsi="Times New Roman" w:cs="Times New Roman"/>
                <w:sz w:val="24"/>
                <w:szCs w:val="24"/>
              </w:rPr>
              <w:t>Деснянский</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маслосырзавод</w:t>
            </w:r>
            <w:proofErr w:type="spellEnd"/>
            <w:r w:rsidRPr="00710878">
              <w:rPr>
                <w:rFonts w:ascii="Times New Roman" w:hAnsi="Times New Roman" w:cs="Times New Roman"/>
                <w:sz w:val="24"/>
                <w:szCs w:val="24"/>
              </w:rPr>
              <w:t>»</w:t>
            </w:r>
          </w:p>
        </w:tc>
        <w:tc>
          <w:tcPr>
            <w:tcW w:w="1303"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42</w:t>
            </w:r>
          </w:p>
        </w:tc>
        <w:tc>
          <w:tcPr>
            <w:tcW w:w="1161"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228,56</w:t>
            </w:r>
          </w:p>
        </w:tc>
        <w:tc>
          <w:tcPr>
            <w:tcW w:w="1116"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420,02</w:t>
            </w:r>
          </w:p>
        </w:tc>
        <w:tc>
          <w:tcPr>
            <w:tcW w:w="996"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366,99</w:t>
            </w:r>
          </w:p>
        </w:tc>
        <w:tc>
          <w:tcPr>
            <w:tcW w:w="973"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771"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21"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6" w:type="dxa"/>
            <w:gridSpan w:val="2"/>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171,55</w:t>
            </w:r>
          </w:p>
        </w:tc>
        <w:tc>
          <w:tcPr>
            <w:tcW w:w="996" w:type="dxa"/>
            <w:gridSpan w:val="2"/>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211,7</w:t>
            </w:r>
          </w:p>
        </w:tc>
        <w:tc>
          <w:tcPr>
            <w:tcW w:w="876" w:type="dxa"/>
            <w:tcBorders>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205,48</w:t>
            </w:r>
          </w:p>
        </w:tc>
        <w:tc>
          <w:tcPr>
            <w:tcW w:w="884"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1,73</w:t>
            </w:r>
          </w:p>
        </w:tc>
        <w:tc>
          <w:tcPr>
            <w:tcW w:w="876" w:type="dxa"/>
            <w:tcBorders>
              <w:left w:val="single" w:sz="4" w:space="0" w:color="auto"/>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6,02</w:t>
            </w:r>
          </w:p>
        </w:tc>
        <w:tc>
          <w:tcPr>
            <w:tcW w:w="1158" w:type="dxa"/>
            <w:tcBorders>
              <w:lef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8,1</w:t>
            </w:r>
          </w:p>
        </w:tc>
      </w:tr>
    </w:tbl>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C602EA" w:rsidRDefault="00C602EA" w:rsidP="00710878">
      <w:pPr>
        <w:tabs>
          <w:tab w:val="left" w:pos="3020"/>
          <w:tab w:val="center" w:pos="7284"/>
        </w:tabs>
        <w:jc w:val="center"/>
        <w:rPr>
          <w:rFonts w:ascii="Times New Roman" w:hAnsi="Times New Roman" w:cs="Times New Roman"/>
          <w:b/>
          <w:sz w:val="24"/>
          <w:szCs w:val="24"/>
        </w:rPr>
      </w:pPr>
    </w:p>
    <w:p w:rsidR="00710878" w:rsidRPr="00710878" w:rsidRDefault="00710878" w:rsidP="00C602EA">
      <w:pPr>
        <w:tabs>
          <w:tab w:val="left" w:pos="3020"/>
          <w:tab w:val="center" w:pos="7284"/>
        </w:tabs>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Мероприятия по энергосбережению по промышленным предприятиям</w:t>
      </w:r>
    </w:p>
    <w:p w:rsidR="00710878" w:rsidRPr="00710878" w:rsidRDefault="00710878" w:rsidP="00C602EA">
      <w:pPr>
        <w:tabs>
          <w:tab w:val="left" w:pos="11980"/>
        </w:tabs>
        <w:spacing w:after="0" w:line="240" w:lineRule="auto"/>
        <w:jc w:val="right"/>
        <w:rPr>
          <w:rFonts w:ascii="Times New Roman" w:hAnsi="Times New Roman" w:cs="Times New Roman"/>
          <w:sz w:val="24"/>
          <w:szCs w:val="24"/>
        </w:rPr>
      </w:pPr>
      <w:r w:rsidRPr="00710878">
        <w:rPr>
          <w:rFonts w:ascii="Times New Roman" w:hAnsi="Times New Roman" w:cs="Times New Roman"/>
          <w:b/>
          <w:sz w:val="24"/>
          <w:szCs w:val="24"/>
        </w:rPr>
        <w:tab/>
      </w:r>
      <w:r w:rsidRPr="00710878">
        <w:rPr>
          <w:rFonts w:ascii="Times New Roman" w:hAnsi="Times New Roman" w:cs="Times New Roman"/>
          <w:sz w:val="24"/>
          <w:szCs w:val="24"/>
        </w:rPr>
        <w:t>Таблица 7.5.2.</w:t>
      </w:r>
    </w:p>
    <w:tbl>
      <w:tblPr>
        <w:tblW w:w="15735" w:type="dxa"/>
        <w:tblInd w:w="143" w:type="dxa"/>
        <w:tblLayout w:type="fixed"/>
        <w:tblLook w:val="0000" w:firstRow="0" w:lastRow="0" w:firstColumn="0" w:lastColumn="0" w:noHBand="0" w:noVBand="0"/>
      </w:tblPr>
      <w:tblGrid>
        <w:gridCol w:w="689"/>
        <w:gridCol w:w="14"/>
        <w:gridCol w:w="4665"/>
        <w:gridCol w:w="981"/>
        <w:gridCol w:w="157"/>
        <w:gridCol w:w="835"/>
        <w:gridCol w:w="157"/>
        <w:gridCol w:w="1134"/>
        <w:gridCol w:w="6"/>
        <w:gridCol w:w="1128"/>
        <w:gridCol w:w="1125"/>
        <w:gridCol w:w="9"/>
        <w:gridCol w:w="972"/>
        <w:gridCol w:w="24"/>
        <w:gridCol w:w="1384"/>
        <w:gridCol w:w="34"/>
        <w:gridCol w:w="958"/>
        <w:gridCol w:w="34"/>
        <w:gridCol w:w="1429"/>
      </w:tblGrid>
      <w:tr w:rsidR="00710878" w:rsidRPr="00710878" w:rsidTr="00710878">
        <w:trPr>
          <w:cantSplit/>
          <w:trHeight w:val="420"/>
        </w:trPr>
        <w:tc>
          <w:tcPr>
            <w:tcW w:w="703" w:type="dxa"/>
            <w:gridSpan w:val="2"/>
            <w:vMerge w:val="restart"/>
            <w:tcBorders>
              <w:top w:val="single" w:sz="4" w:space="0" w:color="000000"/>
              <w:left w:val="single" w:sz="4" w:space="0" w:color="000000"/>
              <w:bottom w:val="single" w:sz="4" w:space="0" w:color="000000"/>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4665" w:type="dxa"/>
            <w:vMerge w:val="restart"/>
            <w:tcBorders>
              <w:top w:val="single" w:sz="4" w:space="0" w:color="000000"/>
              <w:left w:val="single" w:sz="4" w:space="0" w:color="000000"/>
              <w:bottom w:val="single" w:sz="4" w:space="0" w:color="000000"/>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мероприятия</w:t>
            </w:r>
          </w:p>
        </w:tc>
        <w:tc>
          <w:tcPr>
            <w:tcW w:w="6528" w:type="dxa"/>
            <w:gridSpan w:val="11"/>
            <w:tcBorders>
              <w:top w:val="single" w:sz="4" w:space="0" w:color="000000"/>
              <w:left w:val="single" w:sz="4" w:space="0" w:color="000000"/>
              <w:bottom w:val="single" w:sz="4" w:space="0" w:color="auto"/>
            </w:tcBorders>
            <w:vAlign w:val="center"/>
          </w:tcPr>
          <w:p w:rsidR="00710878" w:rsidRPr="00710878" w:rsidRDefault="00C602EA" w:rsidP="00C602EA">
            <w:pPr>
              <w:widowControl w:val="0"/>
              <w:autoSpaceDE w:val="0"/>
              <w:snapToGri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Затраты, </w:t>
            </w:r>
            <w:r w:rsidR="00710878" w:rsidRPr="00710878">
              <w:rPr>
                <w:rFonts w:ascii="Times New Roman" w:hAnsi="Times New Roman" w:cs="Times New Roman"/>
                <w:b/>
                <w:sz w:val="24"/>
                <w:szCs w:val="24"/>
              </w:rPr>
              <w:t>тыс. руб.</w:t>
            </w:r>
          </w:p>
        </w:tc>
        <w:tc>
          <w:tcPr>
            <w:tcW w:w="1418" w:type="dxa"/>
            <w:gridSpan w:val="2"/>
            <w:vMerge w:val="restart"/>
            <w:tcBorders>
              <w:top w:val="single" w:sz="4" w:space="0" w:color="auto"/>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rPr>
                <w:rFonts w:ascii="Times New Roman" w:hAnsi="Times New Roman" w:cs="Times New Roman"/>
                <w:b/>
                <w:sz w:val="24"/>
                <w:szCs w:val="24"/>
              </w:rPr>
            </w:pPr>
            <w:r w:rsidRPr="00710878">
              <w:rPr>
                <w:rFonts w:ascii="Times New Roman" w:hAnsi="Times New Roman" w:cs="Times New Roman"/>
                <w:b/>
                <w:sz w:val="24"/>
                <w:szCs w:val="24"/>
              </w:rPr>
              <w:t xml:space="preserve">Источник </w:t>
            </w:r>
            <w:proofErr w:type="spellStart"/>
            <w:proofErr w:type="gramStart"/>
            <w:r w:rsidRPr="00710878">
              <w:rPr>
                <w:rFonts w:ascii="Times New Roman" w:hAnsi="Times New Roman" w:cs="Times New Roman"/>
                <w:b/>
                <w:sz w:val="24"/>
                <w:szCs w:val="24"/>
              </w:rPr>
              <w:t>финанси-рования</w:t>
            </w:r>
            <w:proofErr w:type="spellEnd"/>
            <w:proofErr w:type="gramEnd"/>
          </w:p>
        </w:tc>
        <w:tc>
          <w:tcPr>
            <w:tcW w:w="992" w:type="dxa"/>
            <w:gridSpan w:val="2"/>
            <w:vMerge w:val="restart"/>
            <w:tcBorders>
              <w:top w:val="single" w:sz="4" w:space="0" w:color="auto"/>
              <w:left w:val="single" w:sz="4" w:space="0" w:color="000000"/>
              <w:bottom w:val="single" w:sz="4" w:space="0" w:color="000000"/>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Срок исполнения</w:t>
            </w:r>
          </w:p>
        </w:tc>
        <w:tc>
          <w:tcPr>
            <w:tcW w:w="1429" w:type="dxa"/>
            <w:vMerge w:val="restart"/>
            <w:tcBorders>
              <w:top w:val="single" w:sz="4" w:space="0" w:color="000000"/>
              <w:left w:val="single" w:sz="4" w:space="0" w:color="auto"/>
              <w:right w:val="single" w:sz="4" w:space="0" w:color="auto"/>
            </w:tcBorders>
            <w:vAlign w:val="center"/>
          </w:tcPr>
          <w:p w:rsidR="00710878" w:rsidRPr="00710878" w:rsidRDefault="00710878" w:rsidP="00C602EA">
            <w:pPr>
              <w:spacing w:after="0" w:line="240" w:lineRule="auto"/>
              <w:jc w:val="center"/>
              <w:rPr>
                <w:rFonts w:ascii="Times New Roman" w:hAnsi="Times New Roman" w:cs="Times New Roman"/>
                <w:b/>
                <w:sz w:val="24"/>
                <w:szCs w:val="24"/>
              </w:rPr>
            </w:pPr>
            <w:proofErr w:type="gramStart"/>
            <w:r w:rsidRPr="00710878">
              <w:rPr>
                <w:rFonts w:ascii="Times New Roman" w:hAnsi="Times New Roman" w:cs="Times New Roman"/>
                <w:b/>
                <w:sz w:val="24"/>
                <w:szCs w:val="24"/>
              </w:rPr>
              <w:t>Исполни-</w:t>
            </w:r>
            <w:proofErr w:type="spellStart"/>
            <w:r w:rsidRPr="00710878">
              <w:rPr>
                <w:rFonts w:ascii="Times New Roman" w:hAnsi="Times New Roman" w:cs="Times New Roman"/>
                <w:b/>
                <w:sz w:val="24"/>
                <w:szCs w:val="24"/>
              </w:rPr>
              <w:t>тель</w:t>
            </w:r>
            <w:proofErr w:type="spellEnd"/>
            <w:proofErr w:type="gramEnd"/>
            <w:r w:rsidRPr="00710878">
              <w:rPr>
                <w:rFonts w:ascii="Times New Roman" w:hAnsi="Times New Roman" w:cs="Times New Roman"/>
                <w:b/>
                <w:sz w:val="24"/>
                <w:szCs w:val="24"/>
              </w:rPr>
              <w:t xml:space="preserve"> </w:t>
            </w:r>
          </w:p>
        </w:tc>
      </w:tr>
      <w:tr w:rsidR="00710878" w:rsidRPr="00710878" w:rsidTr="00710878">
        <w:trPr>
          <w:cantSplit/>
          <w:trHeight w:val="513"/>
        </w:trPr>
        <w:tc>
          <w:tcPr>
            <w:tcW w:w="703" w:type="dxa"/>
            <w:gridSpan w:val="2"/>
            <w:vMerge/>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rPr>
                <w:rFonts w:ascii="Times New Roman" w:hAnsi="Times New Roman" w:cs="Times New Roman"/>
                <w:b/>
                <w:sz w:val="24"/>
                <w:szCs w:val="24"/>
              </w:rPr>
            </w:pPr>
          </w:p>
        </w:tc>
        <w:tc>
          <w:tcPr>
            <w:tcW w:w="4665" w:type="dxa"/>
            <w:vMerge/>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rPr>
                <w:rFonts w:ascii="Times New Roman" w:hAnsi="Times New Roman" w:cs="Times New Roman"/>
                <w:b/>
                <w:sz w:val="24"/>
                <w:szCs w:val="24"/>
              </w:rPr>
            </w:pPr>
          </w:p>
        </w:tc>
        <w:tc>
          <w:tcPr>
            <w:tcW w:w="981" w:type="dxa"/>
            <w:vMerge w:val="restart"/>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rPr>
                <w:rFonts w:ascii="Times New Roman" w:hAnsi="Times New Roman" w:cs="Times New Roman"/>
                <w:b/>
                <w:sz w:val="24"/>
                <w:szCs w:val="24"/>
              </w:rPr>
            </w:pPr>
            <w:r w:rsidRPr="00710878">
              <w:rPr>
                <w:rStyle w:val="ad"/>
                <w:rFonts w:ascii="Times New Roman" w:hAnsi="Times New Roman" w:cs="Times New Roman"/>
                <w:sz w:val="24"/>
                <w:szCs w:val="24"/>
              </w:rPr>
              <w:t>всего</w:t>
            </w:r>
          </w:p>
        </w:tc>
        <w:tc>
          <w:tcPr>
            <w:tcW w:w="5547" w:type="dxa"/>
            <w:gridSpan w:val="10"/>
            <w:tcBorders>
              <w:top w:val="single" w:sz="4" w:space="0" w:color="000000"/>
              <w:left w:val="single" w:sz="4" w:space="0" w:color="000000"/>
              <w:bottom w:val="single" w:sz="4" w:space="0" w:color="000000"/>
            </w:tcBorders>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в том числе по годам</w:t>
            </w:r>
          </w:p>
        </w:tc>
        <w:tc>
          <w:tcPr>
            <w:tcW w:w="1418" w:type="dxa"/>
            <w:gridSpan w:val="2"/>
            <w:vMerge/>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napToGrid w:val="0"/>
              <w:spacing w:after="0" w:line="240" w:lineRule="auto"/>
              <w:rPr>
                <w:rFonts w:ascii="Times New Roman" w:hAnsi="Times New Roman" w:cs="Times New Roman"/>
                <w:sz w:val="24"/>
                <w:szCs w:val="24"/>
              </w:rPr>
            </w:pPr>
          </w:p>
        </w:tc>
        <w:tc>
          <w:tcPr>
            <w:tcW w:w="992" w:type="dxa"/>
            <w:gridSpan w:val="2"/>
            <w:vMerge/>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snapToGrid w:val="0"/>
              <w:spacing w:after="0" w:line="240" w:lineRule="auto"/>
              <w:rPr>
                <w:rFonts w:ascii="Times New Roman" w:hAnsi="Times New Roman" w:cs="Times New Roman"/>
                <w:sz w:val="24"/>
                <w:szCs w:val="24"/>
              </w:rPr>
            </w:pPr>
          </w:p>
        </w:tc>
        <w:tc>
          <w:tcPr>
            <w:tcW w:w="1429" w:type="dxa"/>
            <w:vMerge/>
            <w:tcBorders>
              <w:left w:val="single" w:sz="4" w:space="0" w:color="auto"/>
              <w:right w:val="single" w:sz="4" w:space="0" w:color="auto"/>
            </w:tcBorders>
            <w:vAlign w:val="center"/>
          </w:tcPr>
          <w:p w:rsidR="00710878" w:rsidRPr="00710878" w:rsidRDefault="00710878" w:rsidP="00C602EA">
            <w:pPr>
              <w:snapToGrid w:val="0"/>
              <w:spacing w:after="0" w:line="240" w:lineRule="auto"/>
              <w:rPr>
                <w:rFonts w:ascii="Times New Roman" w:hAnsi="Times New Roman" w:cs="Times New Roman"/>
                <w:sz w:val="24"/>
                <w:szCs w:val="24"/>
              </w:rPr>
            </w:pPr>
          </w:p>
        </w:tc>
      </w:tr>
      <w:tr w:rsidR="00710878" w:rsidRPr="00710878" w:rsidTr="00C602EA">
        <w:trPr>
          <w:cantSplit/>
          <w:trHeight w:val="58"/>
        </w:trPr>
        <w:tc>
          <w:tcPr>
            <w:tcW w:w="703" w:type="dxa"/>
            <w:gridSpan w:val="2"/>
            <w:vMerge/>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rPr>
                <w:rFonts w:ascii="Times New Roman" w:hAnsi="Times New Roman" w:cs="Times New Roman"/>
                <w:b/>
                <w:sz w:val="24"/>
                <w:szCs w:val="24"/>
              </w:rPr>
            </w:pPr>
          </w:p>
        </w:tc>
        <w:tc>
          <w:tcPr>
            <w:tcW w:w="4665" w:type="dxa"/>
            <w:vMerge/>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rPr>
                <w:rFonts w:ascii="Times New Roman" w:hAnsi="Times New Roman" w:cs="Times New Roman"/>
                <w:b/>
                <w:sz w:val="24"/>
                <w:szCs w:val="24"/>
              </w:rPr>
            </w:pPr>
          </w:p>
        </w:tc>
        <w:tc>
          <w:tcPr>
            <w:tcW w:w="981" w:type="dxa"/>
            <w:vMerge/>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2010</w:t>
            </w:r>
          </w:p>
        </w:tc>
        <w:tc>
          <w:tcPr>
            <w:tcW w:w="1291" w:type="dxa"/>
            <w:gridSpan w:val="2"/>
            <w:tcBorders>
              <w:top w:val="single" w:sz="4" w:space="0" w:color="000000"/>
              <w:left w:val="single" w:sz="4" w:space="0" w:color="auto"/>
              <w:bottom w:val="single" w:sz="4" w:space="0" w:color="000000"/>
            </w:tcBorders>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2011</w:t>
            </w:r>
          </w:p>
        </w:tc>
        <w:tc>
          <w:tcPr>
            <w:tcW w:w="1134"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2012</w:t>
            </w: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2013</w:t>
            </w:r>
          </w:p>
        </w:tc>
        <w:tc>
          <w:tcPr>
            <w:tcW w:w="996" w:type="dxa"/>
            <w:gridSpan w:val="2"/>
            <w:tcBorders>
              <w:top w:val="single" w:sz="4" w:space="0" w:color="000000"/>
              <w:left w:val="single" w:sz="4" w:space="0" w:color="auto"/>
              <w:bottom w:val="single" w:sz="4" w:space="0" w:color="000000"/>
            </w:tcBorders>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2014</w:t>
            </w:r>
          </w:p>
        </w:tc>
        <w:tc>
          <w:tcPr>
            <w:tcW w:w="1418" w:type="dxa"/>
            <w:gridSpan w:val="2"/>
            <w:vMerge/>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C602EA">
            <w:pPr>
              <w:snapToGrid w:val="0"/>
              <w:spacing w:after="0" w:line="240" w:lineRule="auto"/>
              <w:rPr>
                <w:rFonts w:ascii="Times New Roman" w:hAnsi="Times New Roman" w:cs="Times New Roman"/>
                <w:sz w:val="24"/>
                <w:szCs w:val="24"/>
              </w:rPr>
            </w:pPr>
          </w:p>
        </w:tc>
        <w:tc>
          <w:tcPr>
            <w:tcW w:w="992" w:type="dxa"/>
            <w:gridSpan w:val="2"/>
            <w:vMerge/>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C602EA">
            <w:pPr>
              <w:snapToGrid w:val="0"/>
              <w:spacing w:after="0" w:line="240" w:lineRule="auto"/>
              <w:rPr>
                <w:rFonts w:ascii="Times New Roman" w:hAnsi="Times New Roman" w:cs="Times New Roman"/>
                <w:sz w:val="24"/>
                <w:szCs w:val="24"/>
              </w:rPr>
            </w:pPr>
          </w:p>
        </w:tc>
        <w:tc>
          <w:tcPr>
            <w:tcW w:w="1429" w:type="dxa"/>
            <w:vMerge/>
            <w:tcBorders>
              <w:left w:val="single" w:sz="4" w:space="0" w:color="auto"/>
              <w:bottom w:val="single" w:sz="4" w:space="0" w:color="auto"/>
              <w:right w:val="single" w:sz="4" w:space="0" w:color="auto"/>
            </w:tcBorders>
            <w:vAlign w:val="center"/>
          </w:tcPr>
          <w:p w:rsidR="00710878" w:rsidRPr="00710878" w:rsidRDefault="00710878" w:rsidP="00C602EA">
            <w:pPr>
              <w:snapToGrid w:val="0"/>
              <w:spacing w:after="0" w:line="240" w:lineRule="auto"/>
              <w:rPr>
                <w:rFonts w:ascii="Times New Roman" w:hAnsi="Times New Roman" w:cs="Times New Roman"/>
                <w:sz w:val="24"/>
                <w:szCs w:val="24"/>
              </w:rPr>
            </w:pPr>
          </w:p>
        </w:tc>
      </w:tr>
      <w:tr w:rsidR="00710878" w:rsidRPr="00710878" w:rsidTr="00C602EA">
        <w:trPr>
          <w:cantSplit/>
          <w:trHeight w:val="142"/>
        </w:trPr>
        <w:tc>
          <w:tcPr>
            <w:tcW w:w="703"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w:t>
            </w:r>
          </w:p>
        </w:tc>
        <w:tc>
          <w:tcPr>
            <w:tcW w:w="4665" w:type="dxa"/>
            <w:tcBorders>
              <w:top w:val="single" w:sz="4" w:space="0" w:color="000000"/>
              <w:left w:val="single" w:sz="4" w:space="0" w:color="000000"/>
              <w:bottom w:val="single" w:sz="4" w:space="0" w:color="000000"/>
            </w:tcBorders>
            <w:vAlign w:val="center"/>
          </w:tcPr>
          <w:p w:rsidR="00710878" w:rsidRPr="00710878" w:rsidRDefault="00710878" w:rsidP="00C602EA">
            <w:pPr>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2</w:t>
            </w:r>
          </w:p>
        </w:tc>
        <w:tc>
          <w:tcPr>
            <w:tcW w:w="981"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i/>
                <w:sz w:val="24"/>
                <w:szCs w:val="24"/>
              </w:rPr>
            </w:pPr>
            <w:r w:rsidRPr="00710878">
              <w:rPr>
                <w:rFonts w:ascii="Times New Roman" w:hAnsi="Times New Roman" w:cs="Times New Roman"/>
                <w:i/>
                <w:sz w:val="24"/>
                <w:szCs w:val="24"/>
              </w:rPr>
              <w:t>4</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5</w:t>
            </w:r>
          </w:p>
        </w:tc>
        <w:tc>
          <w:tcPr>
            <w:tcW w:w="1291" w:type="dxa"/>
            <w:gridSpan w:val="2"/>
            <w:tcBorders>
              <w:top w:val="single" w:sz="4" w:space="0" w:color="000000"/>
              <w:left w:val="single" w:sz="4" w:space="0" w:color="auto"/>
              <w:bottom w:val="single" w:sz="4" w:space="0" w:color="000000"/>
            </w:tcBorders>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6</w:t>
            </w:r>
          </w:p>
        </w:tc>
        <w:tc>
          <w:tcPr>
            <w:tcW w:w="1134"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7</w:t>
            </w:r>
          </w:p>
        </w:tc>
        <w:tc>
          <w:tcPr>
            <w:tcW w:w="1134" w:type="dxa"/>
            <w:gridSpan w:val="2"/>
            <w:tcBorders>
              <w:top w:val="single" w:sz="4" w:space="0" w:color="000000"/>
              <w:left w:val="single" w:sz="4" w:space="0" w:color="auto"/>
              <w:bottom w:val="single" w:sz="4" w:space="0" w:color="000000"/>
            </w:tcBorders>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8</w:t>
            </w:r>
          </w:p>
        </w:tc>
        <w:tc>
          <w:tcPr>
            <w:tcW w:w="996" w:type="dxa"/>
            <w:gridSpan w:val="2"/>
            <w:tcBorders>
              <w:top w:val="single" w:sz="4" w:space="0" w:color="000000"/>
              <w:left w:val="single" w:sz="4" w:space="0" w:color="auto"/>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9</w:t>
            </w:r>
          </w:p>
        </w:tc>
        <w:tc>
          <w:tcPr>
            <w:tcW w:w="1418" w:type="dxa"/>
            <w:gridSpan w:val="2"/>
            <w:tcBorders>
              <w:top w:val="single" w:sz="4" w:space="0" w:color="auto"/>
              <w:left w:val="single" w:sz="4" w:space="0" w:color="auto"/>
              <w:bottom w:val="single" w:sz="4" w:space="0" w:color="000000"/>
              <w:right w:val="single" w:sz="4" w:space="0" w:color="auto"/>
            </w:tcBorders>
            <w:vAlign w:val="center"/>
          </w:tcPr>
          <w:p w:rsidR="00710878" w:rsidRPr="00710878" w:rsidRDefault="00710878" w:rsidP="00C602EA">
            <w:pPr>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10</w:t>
            </w:r>
          </w:p>
        </w:tc>
        <w:tc>
          <w:tcPr>
            <w:tcW w:w="992" w:type="dxa"/>
            <w:gridSpan w:val="2"/>
            <w:tcBorders>
              <w:top w:val="single" w:sz="4" w:space="0" w:color="auto"/>
              <w:left w:val="single" w:sz="4" w:space="0" w:color="auto"/>
              <w:bottom w:val="single" w:sz="4" w:space="0" w:color="000000"/>
              <w:right w:val="single" w:sz="4" w:space="0" w:color="auto"/>
            </w:tcBorders>
            <w:vAlign w:val="center"/>
          </w:tcPr>
          <w:p w:rsidR="00710878" w:rsidRPr="00710878" w:rsidRDefault="00710878" w:rsidP="00C602EA">
            <w:pPr>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11</w:t>
            </w:r>
          </w:p>
        </w:tc>
        <w:tc>
          <w:tcPr>
            <w:tcW w:w="1429" w:type="dxa"/>
            <w:tcBorders>
              <w:top w:val="single" w:sz="4" w:space="0" w:color="auto"/>
              <w:left w:val="single" w:sz="4" w:space="0" w:color="auto"/>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12</w:t>
            </w:r>
          </w:p>
        </w:tc>
      </w:tr>
      <w:tr w:rsidR="00710878" w:rsidRPr="00710878" w:rsidTr="00C602EA">
        <w:trPr>
          <w:trHeight w:val="321"/>
        </w:trPr>
        <w:tc>
          <w:tcPr>
            <w:tcW w:w="703"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1</w:t>
            </w:r>
          </w:p>
        </w:tc>
        <w:tc>
          <w:tcPr>
            <w:tcW w:w="15032" w:type="dxa"/>
            <w:gridSpan w:val="17"/>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Style w:val="ad"/>
                <w:rFonts w:ascii="Times New Roman" w:hAnsi="Times New Roman" w:cs="Times New Roman"/>
                <w:i/>
                <w:sz w:val="24"/>
                <w:szCs w:val="24"/>
              </w:rPr>
              <w:t>Организационно-правовые мероприятия</w:t>
            </w:r>
          </w:p>
        </w:tc>
      </w:tr>
      <w:tr w:rsidR="00710878" w:rsidRPr="00710878" w:rsidTr="00C602EA">
        <w:trPr>
          <w:trHeight w:val="321"/>
        </w:trPr>
        <w:tc>
          <w:tcPr>
            <w:tcW w:w="703"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1.1</w:t>
            </w:r>
          </w:p>
        </w:tc>
        <w:tc>
          <w:tcPr>
            <w:tcW w:w="4665" w:type="dxa"/>
            <w:tcBorders>
              <w:top w:val="single" w:sz="4" w:space="0" w:color="000000"/>
              <w:left w:val="single" w:sz="4" w:space="0" w:color="000000"/>
              <w:bottom w:val="single" w:sz="4" w:space="0" w:color="000000"/>
            </w:tcBorders>
            <w:vAlign w:val="center"/>
          </w:tcPr>
          <w:p w:rsidR="00710878" w:rsidRPr="00710878" w:rsidRDefault="00710878" w:rsidP="00C602EA">
            <w:pPr>
              <w:pStyle w:val="210"/>
              <w:snapToGrid w:val="0"/>
              <w:ind w:firstLine="0"/>
              <w:jc w:val="left"/>
              <w:rPr>
                <w:i/>
                <w:sz w:val="24"/>
                <w:szCs w:val="24"/>
              </w:rPr>
            </w:pPr>
            <w:r w:rsidRPr="00710878">
              <w:rPr>
                <w:i/>
                <w:sz w:val="24"/>
                <w:szCs w:val="24"/>
              </w:rPr>
              <w:t xml:space="preserve">Проведение энергетического </w:t>
            </w:r>
            <w:proofErr w:type="spellStart"/>
            <w:r w:rsidRPr="00710878">
              <w:rPr>
                <w:i/>
                <w:sz w:val="24"/>
                <w:szCs w:val="24"/>
              </w:rPr>
              <w:t>обследова-ния</w:t>
            </w:r>
            <w:proofErr w:type="spellEnd"/>
            <w:r w:rsidRPr="00710878">
              <w:rPr>
                <w:i/>
                <w:sz w:val="24"/>
                <w:szCs w:val="24"/>
              </w:rPr>
              <w:t>, как следствие,  паспортизация предприяти</w:t>
            </w:r>
            <w:proofErr w:type="gramStart"/>
            <w:r w:rsidRPr="00710878">
              <w:rPr>
                <w:i/>
                <w:sz w:val="24"/>
                <w:szCs w:val="24"/>
              </w:rPr>
              <w:t>й-</w:t>
            </w:r>
            <w:proofErr w:type="gramEnd"/>
            <w:r w:rsidRPr="00710878">
              <w:rPr>
                <w:i/>
                <w:sz w:val="24"/>
                <w:szCs w:val="24"/>
              </w:rPr>
              <w:t xml:space="preserve"> ОАО «</w:t>
            </w:r>
            <w:proofErr w:type="spellStart"/>
            <w:r w:rsidRPr="00710878">
              <w:rPr>
                <w:i/>
                <w:sz w:val="24"/>
                <w:szCs w:val="24"/>
              </w:rPr>
              <w:t>Трубчевскхлеб</w:t>
            </w:r>
            <w:proofErr w:type="spellEnd"/>
            <w:r w:rsidRPr="00710878">
              <w:rPr>
                <w:i/>
                <w:sz w:val="24"/>
                <w:szCs w:val="24"/>
              </w:rPr>
              <w:t>», ОАО «</w:t>
            </w:r>
            <w:proofErr w:type="spellStart"/>
            <w:r w:rsidRPr="00710878">
              <w:rPr>
                <w:i/>
                <w:sz w:val="24"/>
                <w:szCs w:val="24"/>
              </w:rPr>
              <w:t>Селецкий</w:t>
            </w:r>
            <w:proofErr w:type="spellEnd"/>
            <w:r w:rsidRPr="00710878">
              <w:rPr>
                <w:i/>
                <w:sz w:val="24"/>
                <w:szCs w:val="24"/>
              </w:rPr>
              <w:t xml:space="preserve"> ДОК»,</w:t>
            </w:r>
            <w:r w:rsidR="00C602EA">
              <w:rPr>
                <w:i/>
                <w:sz w:val="24"/>
                <w:szCs w:val="24"/>
              </w:rPr>
              <w:t xml:space="preserve"> </w:t>
            </w:r>
            <w:r w:rsidRPr="00710878">
              <w:rPr>
                <w:i/>
                <w:sz w:val="24"/>
                <w:szCs w:val="24"/>
              </w:rPr>
              <w:t>ООО «</w:t>
            </w:r>
            <w:proofErr w:type="spellStart"/>
            <w:r w:rsidRPr="00710878">
              <w:rPr>
                <w:i/>
                <w:sz w:val="24"/>
                <w:szCs w:val="24"/>
              </w:rPr>
              <w:t>Деснянский</w:t>
            </w:r>
            <w:proofErr w:type="spellEnd"/>
            <w:r w:rsidRPr="00710878">
              <w:rPr>
                <w:i/>
                <w:sz w:val="24"/>
                <w:szCs w:val="24"/>
              </w:rPr>
              <w:t xml:space="preserve"> </w:t>
            </w:r>
            <w:proofErr w:type="spellStart"/>
            <w:r w:rsidRPr="00710878">
              <w:rPr>
                <w:i/>
                <w:sz w:val="24"/>
                <w:szCs w:val="24"/>
              </w:rPr>
              <w:t>маслосырзавод</w:t>
            </w:r>
            <w:proofErr w:type="spellEnd"/>
            <w:r w:rsidRPr="00710878">
              <w:rPr>
                <w:i/>
                <w:sz w:val="24"/>
                <w:szCs w:val="24"/>
              </w:rPr>
              <w:t>».</w:t>
            </w:r>
          </w:p>
        </w:tc>
        <w:tc>
          <w:tcPr>
            <w:tcW w:w="1138"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382,0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382,0</w:t>
            </w:r>
          </w:p>
        </w:tc>
        <w:tc>
          <w:tcPr>
            <w:tcW w:w="113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6"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1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г.</w:t>
            </w:r>
          </w:p>
        </w:tc>
        <w:tc>
          <w:tcPr>
            <w:tcW w:w="142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Приокский</w:t>
            </w:r>
            <w:proofErr w:type="spellEnd"/>
            <w:r w:rsidRPr="00710878">
              <w:rPr>
                <w:rFonts w:ascii="Times New Roman" w:hAnsi="Times New Roman" w:cs="Times New Roman"/>
                <w:sz w:val="24"/>
                <w:szCs w:val="24"/>
              </w:rPr>
              <w:t xml:space="preserve"> филиал ФГУ «</w:t>
            </w:r>
            <w:proofErr w:type="spellStart"/>
            <w:r w:rsidRPr="00710878">
              <w:rPr>
                <w:rFonts w:ascii="Times New Roman" w:hAnsi="Times New Roman" w:cs="Times New Roman"/>
                <w:sz w:val="24"/>
                <w:szCs w:val="24"/>
              </w:rPr>
              <w:t>УЭиЭ</w:t>
            </w:r>
            <w:proofErr w:type="spellEnd"/>
            <w:r w:rsidRPr="00710878">
              <w:rPr>
                <w:rFonts w:ascii="Times New Roman" w:hAnsi="Times New Roman" w:cs="Times New Roman"/>
                <w:sz w:val="24"/>
                <w:szCs w:val="24"/>
              </w:rPr>
              <w:t>»</w:t>
            </w:r>
          </w:p>
        </w:tc>
      </w:tr>
      <w:tr w:rsidR="00710878" w:rsidRPr="00710878" w:rsidTr="00326F11">
        <w:trPr>
          <w:trHeight w:val="321"/>
        </w:trPr>
        <w:tc>
          <w:tcPr>
            <w:tcW w:w="703"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p>
        </w:tc>
        <w:tc>
          <w:tcPr>
            <w:tcW w:w="4665" w:type="dxa"/>
            <w:tcBorders>
              <w:top w:val="single" w:sz="4" w:space="0" w:color="000000"/>
              <w:left w:val="single" w:sz="4" w:space="0" w:color="000000"/>
              <w:bottom w:val="single" w:sz="4" w:space="0" w:color="000000"/>
            </w:tcBorders>
            <w:vAlign w:val="center"/>
          </w:tcPr>
          <w:p w:rsidR="00710878" w:rsidRPr="00710878" w:rsidRDefault="00710878" w:rsidP="00326F11">
            <w:pPr>
              <w:pStyle w:val="210"/>
              <w:snapToGrid w:val="0"/>
              <w:ind w:firstLine="0"/>
              <w:jc w:val="center"/>
              <w:rPr>
                <w:b/>
                <w:i/>
                <w:sz w:val="24"/>
                <w:szCs w:val="24"/>
              </w:rPr>
            </w:pPr>
            <w:r w:rsidRPr="00710878">
              <w:rPr>
                <w:b/>
                <w:i/>
                <w:sz w:val="24"/>
                <w:szCs w:val="24"/>
              </w:rPr>
              <w:t>Всего:</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382,0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382,0</w:t>
            </w:r>
          </w:p>
        </w:tc>
        <w:tc>
          <w:tcPr>
            <w:tcW w:w="113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6" w:type="dxa"/>
            <w:gridSpan w:val="2"/>
            <w:tcBorders>
              <w:top w:val="single" w:sz="4" w:space="0" w:color="000000"/>
              <w:left w:val="single" w:sz="4" w:space="0" w:color="auto"/>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1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p>
        </w:tc>
        <w:tc>
          <w:tcPr>
            <w:tcW w:w="1429"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p>
        </w:tc>
      </w:tr>
      <w:tr w:rsidR="00710878" w:rsidRPr="00710878" w:rsidTr="00326F11">
        <w:trPr>
          <w:trHeight w:val="321"/>
        </w:trPr>
        <w:tc>
          <w:tcPr>
            <w:tcW w:w="703"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2.</w:t>
            </w:r>
          </w:p>
        </w:tc>
        <w:tc>
          <w:tcPr>
            <w:tcW w:w="15032" w:type="dxa"/>
            <w:gridSpan w:val="17"/>
            <w:tcBorders>
              <w:top w:val="single" w:sz="4" w:space="0" w:color="000000"/>
              <w:left w:val="single" w:sz="4" w:space="0" w:color="000000"/>
              <w:bottom w:val="single" w:sz="4" w:space="0" w:color="000000"/>
              <w:right w:val="single" w:sz="4" w:space="0" w:color="auto"/>
            </w:tcBorders>
            <w:vAlign w:val="center"/>
          </w:tcPr>
          <w:p w:rsidR="00710878" w:rsidRPr="00710878" w:rsidRDefault="00326F11" w:rsidP="00326F11">
            <w:pPr>
              <w:widowControl w:val="0"/>
              <w:autoSpaceDE w:val="0"/>
              <w:snapToGrid w:val="0"/>
              <w:spacing w:after="0" w:line="240" w:lineRule="auto"/>
              <w:jc w:val="center"/>
              <w:rPr>
                <w:rFonts w:ascii="Times New Roman" w:hAnsi="Times New Roman" w:cs="Times New Roman"/>
                <w:b/>
                <w:sz w:val="24"/>
                <w:szCs w:val="24"/>
              </w:rPr>
            </w:pPr>
            <w:r>
              <w:rPr>
                <w:rFonts w:ascii="Times New Roman" w:hAnsi="Times New Roman" w:cs="Times New Roman"/>
                <w:b/>
                <w:i/>
                <w:sz w:val="24"/>
                <w:szCs w:val="24"/>
              </w:rPr>
              <w:t xml:space="preserve">Информационное и кадровое </w:t>
            </w:r>
            <w:r w:rsidR="00710878" w:rsidRPr="00710878">
              <w:rPr>
                <w:rFonts w:ascii="Times New Roman" w:hAnsi="Times New Roman" w:cs="Times New Roman"/>
                <w:b/>
                <w:i/>
                <w:sz w:val="24"/>
                <w:szCs w:val="24"/>
              </w:rPr>
              <w:t>обеспечение энергосбережения</w:t>
            </w:r>
          </w:p>
        </w:tc>
      </w:tr>
      <w:tr w:rsidR="00710878" w:rsidRPr="00710878" w:rsidTr="00326F11">
        <w:trPr>
          <w:trHeight w:val="321"/>
        </w:trPr>
        <w:tc>
          <w:tcPr>
            <w:tcW w:w="703"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2.1.</w:t>
            </w:r>
          </w:p>
        </w:tc>
        <w:tc>
          <w:tcPr>
            <w:tcW w:w="4665" w:type="dxa"/>
            <w:tcBorders>
              <w:top w:val="single" w:sz="4" w:space="0" w:color="000000"/>
              <w:left w:val="single" w:sz="4" w:space="0" w:color="000000"/>
              <w:bottom w:val="single" w:sz="4" w:space="0" w:color="000000"/>
            </w:tcBorders>
            <w:vAlign w:val="center"/>
          </w:tcPr>
          <w:p w:rsidR="00710878" w:rsidRPr="00710878" w:rsidRDefault="00710878" w:rsidP="00326F11">
            <w:pPr>
              <w:pStyle w:val="210"/>
              <w:snapToGrid w:val="0"/>
              <w:ind w:firstLine="0"/>
              <w:jc w:val="left"/>
              <w:rPr>
                <w:i/>
                <w:sz w:val="24"/>
                <w:szCs w:val="24"/>
              </w:rPr>
            </w:pPr>
            <w:proofErr w:type="gramStart"/>
            <w:r w:rsidRPr="00710878">
              <w:rPr>
                <w:i/>
                <w:sz w:val="24"/>
                <w:szCs w:val="24"/>
              </w:rPr>
              <w:t>Обучение по подготовке</w:t>
            </w:r>
            <w:proofErr w:type="gramEnd"/>
            <w:r w:rsidRPr="00710878">
              <w:rPr>
                <w:i/>
                <w:sz w:val="24"/>
                <w:szCs w:val="24"/>
              </w:rPr>
              <w:t xml:space="preserve"> и повышению квалификации специалистов в области энергосбережения и повышения энергетической эффективности.</w:t>
            </w:r>
          </w:p>
        </w:tc>
        <w:tc>
          <w:tcPr>
            <w:tcW w:w="1138" w:type="dxa"/>
            <w:gridSpan w:val="2"/>
            <w:tcBorders>
              <w:top w:val="single" w:sz="4" w:space="0" w:color="000000"/>
              <w:left w:val="single" w:sz="4" w:space="0" w:color="000000"/>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5,0</w:t>
            </w:r>
          </w:p>
        </w:tc>
        <w:tc>
          <w:tcPr>
            <w:tcW w:w="113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6" w:type="dxa"/>
            <w:gridSpan w:val="2"/>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1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5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г.</w:t>
            </w:r>
          </w:p>
        </w:tc>
        <w:tc>
          <w:tcPr>
            <w:tcW w:w="1463"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Приокский</w:t>
            </w:r>
            <w:proofErr w:type="spellEnd"/>
            <w:r w:rsidRPr="00710878">
              <w:rPr>
                <w:rFonts w:ascii="Times New Roman" w:hAnsi="Times New Roman" w:cs="Times New Roman"/>
                <w:sz w:val="24"/>
                <w:szCs w:val="24"/>
              </w:rPr>
              <w:t xml:space="preserve"> филиал ФГУ «</w:t>
            </w:r>
            <w:proofErr w:type="spellStart"/>
            <w:r w:rsidRPr="00710878">
              <w:rPr>
                <w:rFonts w:ascii="Times New Roman" w:hAnsi="Times New Roman" w:cs="Times New Roman"/>
                <w:sz w:val="24"/>
                <w:szCs w:val="24"/>
              </w:rPr>
              <w:t>УЭиЭ</w:t>
            </w:r>
            <w:proofErr w:type="spellEnd"/>
            <w:r w:rsidRPr="00710878">
              <w:rPr>
                <w:rFonts w:ascii="Times New Roman" w:hAnsi="Times New Roman" w:cs="Times New Roman"/>
                <w:sz w:val="24"/>
                <w:szCs w:val="24"/>
              </w:rPr>
              <w:t>»</w:t>
            </w:r>
          </w:p>
        </w:tc>
      </w:tr>
      <w:tr w:rsidR="00710878" w:rsidRPr="00710878" w:rsidTr="00326F11">
        <w:trPr>
          <w:trHeight w:val="321"/>
        </w:trPr>
        <w:tc>
          <w:tcPr>
            <w:tcW w:w="703"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p>
        </w:tc>
        <w:tc>
          <w:tcPr>
            <w:tcW w:w="4665" w:type="dxa"/>
            <w:tcBorders>
              <w:top w:val="single" w:sz="4" w:space="0" w:color="000000"/>
              <w:left w:val="single" w:sz="4" w:space="0" w:color="000000"/>
              <w:bottom w:val="single" w:sz="4" w:space="0" w:color="000000"/>
            </w:tcBorders>
            <w:vAlign w:val="center"/>
          </w:tcPr>
          <w:p w:rsidR="00710878" w:rsidRPr="00710878" w:rsidRDefault="00710878" w:rsidP="00326F11">
            <w:pPr>
              <w:pStyle w:val="210"/>
              <w:snapToGrid w:val="0"/>
              <w:ind w:firstLine="0"/>
              <w:jc w:val="center"/>
              <w:rPr>
                <w:b/>
                <w:i/>
                <w:sz w:val="24"/>
                <w:szCs w:val="24"/>
              </w:rPr>
            </w:pPr>
            <w:r w:rsidRPr="00710878">
              <w:rPr>
                <w:b/>
                <w:i/>
                <w:sz w:val="24"/>
                <w:szCs w:val="24"/>
              </w:rPr>
              <w:t>Всего:</w:t>
            </w:r>
          </w:p>
        </w:tc>
        <w:tc>
          <w:tcPr>
            <w:tcW w:w="1138" w:type="dxa"/>
            <w:gridSpan w:val="2"/>
            <w:tcBorders>
              <w:top w:val="single" w:sz="4" w:space="0" w:color="000000"/>
              <w:left w:val="single" w:sz="4" w:space="0" w:color="000000"/>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5,0</w:t>
            </w:r>
          </w:p>
        </w:tc>
        <w:tc>
          <w:tcPr>
            <w:tcW w:w="113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6" w:type="dxa"/>
            <w:gridSpan w:val="2"/>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1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p>
        </w:tc>
        <w:tc>
          <w:tcPr>
            <w:tcW w:w="95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p>
        </w:tc>
        <w:tc>
          <w:tcPr>
            <w:tcW w:w="1463"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p>
        </w:tc>
      </w:tr>
      <w:tr w:rsidR="00710878" w:rsidRPr="00710878" w:rsidTr="00326F11">
        <w:trPr>
          <w:trHeight w:val="321"/>
        </w:trPr>
        <w:tc>
          <w:tcPr>
            <w:tcW w:w="703"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3.</w:t>
            </w:r>
          </w:p>
        </w:tc>
        <w:tc>
          <w:tcPr>
            <w:tcW w:w="15032" w:type="dxa"/>
            <w:gridSpan w:val="17"/>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Style w:val="ad"/>
                <w:rFonts w:ascii="Times New Roman" w:hAnsi="Times New Roman" w:cs="Times New Roman"/>
                <w:i/>
                <w:sz w:val="24"/>
                <w:szCs w:val="24"/>
              </w:rPr>
              <w:t>Технические мероприятия</w:t>
            </w:r>
          </w:p>
        </w:tc>
      </w:tr>
      <w:tr w:rsidR="00710878" w:rsidRPr="00710878" w:rsidTr="00326F11">
        <w:trPr>
          <w:trHeight w:val="321"/>
        </w:trPr>
        <w:tc>
          <w:tcPr>
            <w:tcW w:w="703"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3.1.</w:t>
            </w:r>
          </w:p>
        </w:tc>
        <w:tc>
          <w:tcPr>
            <w:tcW w:w="15032" w:type="dxa"/>
            <w:gridSpan w:val="17"/>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ОАО «</w:t>
            </w:r>
            <w:proofErr w:type="spellStart"/>
            <w:r w:rsidRPr="00710878">
              <w:rPr>
                <w:rFonts w:ascii="Times New Roman" w:hAnsi="Times New Roman" w:cs="Times New Roman"/>
                <w:b/>
                <w:sz w:val="24"/>
                <w:szCs w:val="24"/>
              </w:rPr>
              <w:t>Трубчевскхлеб</w:t>
            </w:r>
            <w:proofErr w:type="spellEnd"/>
            <w:r w:rsidRPr="00710878">
              <w:rPr>
                <w:rFonts w:ascii="Times New Roman" w:hAnsi="Times New Roman" w:cs="Times New Roman"/>
                <w:b/>
                <w:sz w:val="24"/>
                <w:szCs w:val="24"/>
              </w:rPr>
              <w:t>»</w:t>
            </w:r>
          </w:p>
        </w:tc>
      </w:tr>
      <w:tr w:rsidR="00710878" w:rsidRPr="00710878" w:rsidTr="00326F11">
        <w:trPr>
          <w:trHeight w:val="321"/>
        </w:trPr>
        <w:tc>
          <w:tcPr>
            <w:tcW w:w="703"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3.1.1</w:t>
            </w:r>
          </w:p>
        </w:tc>
        <w:tc>
          <w:tcPr>
            <w:tcW w:w="4665" w:type="dxa"/>
            <w:tcBorders>
              <w:top w:val="single" w:sz="4" w:space="0" w:color="000000"/>
              <w:left w:val="single" w:sz="4" w:space="0" w:color="000000"/>
              <w:bottom w:val="single" w:sz="4" w:space="0" w:color="000000"/>
            </w:tcBorders>
            <w:vAlign w:val="center"/>
          </w:tcPr>
          <w:p w:rsidR="00710878" w:rsidRPr="00710878" w:rsidRDefault="00710878" w:rsidP="00326F11">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Замена ламп накаливания на энергосберегающие лампы</w:t>
            </w:r>
          </w:p>
        </w:tc>
        <w:tc>
          <w:tcPr>
            <w:tcW w:w="1138" w:type="dxa"/>
            <w:gridSpan w:val="2"/>
            <w:tcBorders>
              <w:top w:val="single" w:sz="4" w:space="0" w:color="000000"/>
              <w:left w:val="single" w:sz="4" w:space="0" w:color="000000"/>
              <w:bottom w:val="single" w:sz="4" w:space="0" w:color="auto"/>
            </w:tcBorders>
            <w:vAlign w:val="center"/>
          </w:tcPr>
          <w:p w:rsidR="00710878" w:rsidRPr="00710878" w:rsidRDefault="00710878" w:rsidP="00326F1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6,2</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6,2</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72" w:type="dxa"/>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40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г.</w:t>
            </w:r>
          </w:p>
        </w:tc>
        <w:tc>
          <w:tcPr>
            <w:tcW w:w="1463"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ОАО «</w:t>
            </w:r>
            <w:proofErr w:type="spellStart"/>
            <w:r w:rsidRPr="00710878">
              <w:rPr>
                <w:rFonts w:ascii="Times New Roman" w:hAnsi="Times New Roman" w:cs="Times New Roman"/>
                <w:sz w:val="24"/>
                <w:szCs w:val="24"/>
              </w:rPr>
              <w:t>Трубчевскхлеб</w:t>
            </w:r>
            <w:proofErr w:type="spellEnd"/>
            <w:r w:rsidRPr="00710878">
              <w:rPr>
                <w:rFonts w:ascii="Times New Roman" w:hAnsi="Times New Roman" w:cs="Times New Roman"/>
                <w:sz w:val="24"/>
                <w:szCs w:val="24"/>
              </w:rPr>
              <w:t>»</w:t>
            </w:r>
          </w:p>
        </w:tc>
      </w:tr>
      <w:tr w:rsidR="00710878" w:rsidRPr="00710878" w:rsidTr="00326F11">
        <w:trPr>
          <w:trHeight w:val="321"/>
        </w:trPr>
        <w:tc>
          <w:tcPr>
            <w:tcW w:w="703"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3.1.2</w:t>
            </w:r>
          </w:p>
        </w:tc>
        <w:tc>
          <w:tcPr>
            <w:tcW w:w="4665" w:type="dxa"/>
            <w:tcBorders>
              <w:top w:val="single" w:sz="4" w:space="0" w:color="000000"/>
              <w:left w:val="single" w:sz="4" w:space="0" w:color="000000"/>
              <w:bottom w:val="single" w:sz="4" w:space="0" w:color="000000"/>
            </w:tcBorders>
            <w:vAlign w:val="center"/>
          </w:tcPr>
          <w:p w:rsidR="00710878" w:rsidRPr="00710878" w:rsidRDefault="00710878" w:rsidP="00326F11">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Установить энергосберегающую х/печь – РОТОР-АГРО-202  вместо фтл-2</w:t>
            </w:r>
          </w:p>
        </w:tc>
        <w:tc>
          <w:tcPr>
            <w:tcW w:w="1138" w:type="dxa"/>
            <w:gridSpan w:val="2"/>
            <w:tcBorders>
              <w:top w:val="single" w:sz="4" w:space="0" w:color="000000"/>
              <w:left w:val="single" w:sz="4" w:space="0" w:color="000000"/>
              <w:bottom w:val="single" w:sz="4" w:space="0" w:color="auto"/>
            </w:tcBorders>
            <w:vAlign w:val="center"/>
          </w:tcPr>
          <w:p w:rsidR="00710878" w:rsidRPr="00710878" w:rsidRDefault="00710878" w:rsidP="00326F1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785,0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785,0</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p>
        </w:tc>
        <w:tc>
          <w:tcPr>
            <w:tcW w:w="113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p>
        </w:tc>
        <w:tc>
          <w:tcPr>
            <w:tcW w:w="972" w:type="dxa"/>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p>
        </w:tc>
        <w:tc>
          <w:tcPr>
            <w:tcW w:w="140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г.</w:t>
            </w:r>
          </w:p>
        </w:tc>
        <w:tc>
          <w:tcPr>
            <w:tcW w:w="1463"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ОАО «</w:t>
            </w:r>
            <w:proofErr w:type="spellStart"/>
            <w:r w:rsidRPr="00710878">
              <w:rPr>
                <w:rFonts w:ascii="Times New Roman" w:hAnsi="Times New Roman" w:cs="Times New Roman"/>
                <w:sz w:val="24"/>
                <w:szCs w:val="24"/>
              </w:rPr>
              <w:t>Трубчевскхлеб</w:t>
            </w:r>
            <w:proofErr w:type="spellEnd"/>
            <w:r w:rsidRPr="00710878">
              <w:rPr>
                <w:rFonts w:ascii="Times New Roman" w:hAnsi="Times New Roman" w:cs="Times New Roman"/>
                <w:sz w:val="24"/>
                <w:szCs w:val="24"/>
              </w:rPr>
              <w:t>»</w:t>
            </w:r>
          </w:p>
        </w:tc>
      </w:tr>
      <w:tr w:rsidR="00710878" w:rsidRPr="00710878" w:rsidTr="00326F11">
        <w:trPr>
          <w:trHeight w:val="321"/>
        </w:trPr>
        <w:tc>
          <w:tcPr>
            <w:tcW w:w="703" w:type="dxa"/>
            <w:gridSpan w:val="2"/>
            <w:tcBorders>
              <w:top w:val="single" w:sz="4" w:space="0" w:color="000000"/>
              <w:left w:val="single" w:sz="4" w:space="0" w:color="000000"/>
              <w:bottom w:val="single" w:sz="4" w:space="0" w:color="000000"/>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3.1.3</w:t>
            </w:r>
          </w:p>
        </w:tc>
        <w:tc>
          <w:tcPr>
            <w:tcW w:w="4665" w:type="dxa"/>
            <w:tcBorders>
              <w:top w:val="single" w:sz="4" w:space="0" w:color="000000"/>
              <w:left w:val="single" w:sz="4" w:space="0" w:color="000000"/>
              <w:bottom w:val="single" w:sz="4" w:space="0" w:color="000000"/>
            </w:tcBorders>
            <w:vAlign w:val="center"/>
          </w:tcPr>
          <w:p w:rsidR="00710878" w:rsidRPr="00710878" w:rsidRDefault="00710878" w:rsidP="00326F11">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Замена морально устаревшего холодильного оборудования</w:t>
            </w:r>
          </w:p>
        </w:tc>
        <w:tc>
          <w:tcPr>
            <w:tcW w:w="1138" w:type="dxa"/>
            <w:gridSpan w:val="2"/>
            <w:tcBorders>
              <w:top w:val="single" w:sz="4" w:space="0" w:color="000000"/>
              <w:left w:val="single" w:sz="4" w:space="0" w:color="000000"/>
              <w:bottom w:val="single" w:sz="4" w:space="0" w:color="auto"/>
            </w:tcBorders>
            <w:vAlign w:val="center"/>
          </w:tcPr>
          <w:p w:rsidR="00710878" w:rsidRPr="00710878" w:rsidRDefault="00710878" w:rsidP="00326F1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139,0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139,0</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p>
        </w:tc>
        <w:tc>
          <w:tcPr>
            <w:tcW w:w="113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p>
        </w:tc>
        <w:tc>
          <w:tcPr>
            <w:tcW w:w="972" w:type="dxa"/>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p>
        </w:tc>
        <w:tc>
          <w:tcPr>
            <w:tcW w:w="140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г.</w:t>
            </w:r>
          </w:p>
        </w:tc>
        <w:tc>
          <w:tcPr>
            <w:tcW w:w="1463"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ОАО «</w:t>
            </w:r>
            <w:proofErr w:type="spellStart"/>
            <w:r w:rsidRPr="00710878">
              <w:rPr>
                <w:rFonts w:ascii="Times New Roman" w:hAnsi="Times New Roman" w:cs="Times New Roman"/>
                <w:sz w:val="24"/>
                <w:szCs w:val="24"/>
              </w:rPr>
              <w:t>Трубчевскхлеб</w:t>
            </w:r>
            <w:proofErr w:type="spellEnd"/>
            <w:r w:rsidRPr="00710878">
              <w:rPr>
                <w:rFonts w:ascii="Times New Roman" w:hAnsi="Times New Roman" w:cs="Times New Roman"/>
                <w:sz w:val="24"/>
                <w:szCs w:val="24"/>
              </w:rPr>
              <w:t>»</w:t>
            </w:r>
          </w:p>
        </w:tc>
      </w:tr>
      <w:tr w:rsidR="00710878" w:rsidRPr="00710878" w:rsidTr="00326F11">
        <w:trPr>
          <w:trHeight w:val="321"/>
        </w:trPr>
        <w:tc>
          <w:tcPr>
            <w:tcW w:w="70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Style w:val="ad"/>
                <w:rFonts w:ascii="Times New Roman" w:hAnsi="Times New Roman" w:cs="Times New Roman"/>
                <w:b w:val="0"/>
                <w:i/>
                <w:sz w:val="24"/>
                <w:szCs w:val="24"/>
              </w:rPr>
            </w:pPr>
          </w:p>
        </w:tc>
        <w:tc>
          <w:tcPr>
            <w:tcW w:w="4665" w:type="dxa"/>
            <w:tcBorders>
              <w:top w:val="single" w:sz="4" w:space="0" w:color="000000"/>
              <w:left w:val="single" w:sz="4" w:space="0" w:color="auto"/>
              <w:bottom w:val="single" w:sz="4" w:space="0" w:color="000000"/>
            </w:tcBorders>
            <w:vAlign w:val="center"/>
          </w:tcPr>
          <w:p w:rsidR="00710878" w:rsidRPr="00710878" w:rsidRDefault="00710878" w:rsidP="00326F11">
            <w:pPr>
              <w:pStyle w:val="210"/>
              <w:snapToGrid w:val="0"/>
              <w:ind w:firstLine="0"/>
              <w:jc w:val="center"/>
              <w:rPr>
                <w:b/>
                <w:i/>
                <w:sz w:val="24"/>
                <w:szCs w:val="24"/>
              </w:rPr>
            </w:pPr>
            <w:r w:rsidRPr="00710878">
              <w:rPr>
                <w:b/>
                <w:i/>
                <w:sz w:val="24"/>
                <w:szCs w:val="24"/>
              </w:rPr>
              <w:t>Всего по предприятию:</w:t>
            </w:r>
          </w:p>
        </w:tc>
        <w:tc>
          <w:tcPr>
            <w:tcW w:w="1138" w:type="dxa"/>
            <w:gridSpan w:val="2"/>
            <w:tcBorders>
              <w:top w:val="single" w:sz="4" w:space="0" w:color="000000"/>
              <w:left w:val="single" w:sz="4" w:space="0" w:color="000000"/>
              <w:bottom w:val="single" w:sz="4" w:space="0" w:color="auto"/>
            </w:tcBorders>
            <w:vAlign w:val="center"/>
          </w:tcPr>
          <w:p w:rsidR="00710878" w:rsidRPr="00710878" w:rsidRDefault="00710878" w:rsidP="00326F1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930,2</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930,2</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72" w:type="dxa"/>
            <w:tcBorders>
              <w:top w:val="single" w:sz="4" w:space="0" w:color="000000"/>
              <w:left w:val="single" w:sz="4" w:space="0" w:color="auto"/>
              <w:bottom w:val="single" w:sz="4" w:space="0" w:color="000000"/>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40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spacing w:after="0" w:line="240" w:lineRule="auto"/>
              <w:jc w:val="center"/>
              <w:rPr>
                <w:rFonts w:ascii="Times New Roman"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p>
        </w:tc>
        <w:tc>
          <w:tcPr>
            <w:tcW w:w="1463"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326F11">
            <w:pPr>
              <w:widowControl w:val="0"/>
              <w:autoSpaceDE w:val="0"/>
              <w:snapToGrid w:val="0"/>
              <w:spacing w:after="0" w:line="240" w:lineRule="auto"/>
              <w:jc w:val="center"/>
              <w:rPr>
                <w:rFonts w:ascii="Times New Roman" w:hAnsi="Times New Roman" w:cs="Times New Roman"/>
                <w:sz w:val="24"/>
                <w:szCs w:val="24"/>
              </w:rPr>
            </w:pPr>
          </w:p>
        </w:tc>
      </w:tr>
      <w:tr w:rsidR="00710878" w:rsidRPr="00710878" w:rsidTr="00C602EA">
        <w:trPr>
          <w:trHeight w:val="321"/>
        </w:trPr>
        <w:tc>
          <w:tcPr>
            <w:tcW w:w="70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i/>
                <w:sz w:val="24"/>
                <w:szCs w:val="24"/>
              </w:rPr>
            </w:pPr>
            <w:r w:rsidRPr="00710878">
              <w:rPr>
                <w:rFonts w:ascii="Times New Roman" w:hAnsi="Times New Roman" w:cs="Times New Roman"/>
                <w:b/>
                <w:i/>
                <w:sz w:val="24"/>
                <w:szCs w:val="24"/>
              </w:rPr>
              <w:lastRenderedPageBreak/>
              <w:t>3.2.</w:t>
            </w:r>
          </w:p>
        </w:tc>
        <w:tc>
          <w:tcPr>
            <w:tcW w:w="15032" w:type="dxa"/>
            <w:gridSpan w:val="17"/>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ОАО «Монолит»</w:t>
            </w:r>
          </w:p>
        </w:tc>
      </w:tr>
      <w:tr w:rsidR="00710878" w:rsidRPr="00710878" w:rsidTr="00C602EA">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3.2.1</w:t>
            </w:r>
          </w:p>
        </w:tc>
        <w:tc>
          <w:tcPr>
            <w:tcW w:w="4679"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Замена ламп накаливания на энергосберегающие лампы</w:t>
            </w:r>
          </w:p>
        </w:tc>
        <w:tc>
          <w:tcPr>
            <w:tcW w:w="1138"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1140"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8"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5"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05" w:type="dxa"/>
            <w:gridSpan w:val="3"/>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ОАО «Монолит»</w:t>
            </w:r>
          </w:p>
        </w:tc>
      </w:tr>
      <w:tr w:rsidR="00710878" w:rsidRPr="00710878" w:rsidTr="00C602EA">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3.2.2</w:t>
            </w:r>
          </w:p>
        </w:tc>
        <w:tc>
          <w:tcPr>
            <w:tcW w:w="4679"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Установка во всех производственных помещениях приборов учета электрической энергии</w:t>
            </w:r>
          </w:p>
        </w:tc>
        <w:tc>
          <w:tcPr>
            <w:tcW w:w="1138"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1140"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8"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5"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05" w:type="dxa"/>
            <w:gridSpan w:val="3"/>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ОАО «Монолит»</w:t>
            </w:r>
          </w:p>
        </w:tc>
      </w:tr>
      <w:tr w:rsidR="00710878" w:rsidRPr="00710878" w:rsidTr="00C602EA">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3.2.3</w:t>
            </w:r>
          </w:p>
        </w:tc>
        <w:tc>
          <w:tcPr>
            <w:tcW w:w="4679"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 xml:space="preserve">Установка во всех производственных помещениях индивидуальных компрессорных установок (с консервацией основного винтового компрессора) </w:t>
            </w:r>
          </w:p>
        </w:tc>
        <w:tc>
          <w:tcPr>
            <w:tcW w:w="1138"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800,0</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800,0</w:t>
            </w:r>
          </w:p>
        </w:tc>
        <w:tc>
          <w:tcPr>
            <w:tcW w:w="1140"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8"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5"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05" w:type="dxa"/>
            <w:gridSpan w:val="3"/>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ОАО «Монолит»</w:t>
            </w:r>
          </w:p>
        </w:tc>
      </w:tr>
      <w:tr w:rsidR="00710878" w:rsidRPr="00710878" w:rsidTr="00C602EA">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3.2.4</w:t>
            </w:r>
          </w:p>
        </w:tc>
        <w:tc>
          <w:tcPr>
            <w:tcW w:w="4679"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 xml:space="preserve">Приобретение и монтаж мобильной блочной котельной МБК-2,63 с контурами ГВС и </w:t>
            </w:r>
            <w:proofErr w:type="gramStart"/>
            <w:r w:rsidRPr="00710878">
              <w:rPr>
                <w:rFonts w:ascii="Times New Roman" w:hAnsi="Times New Roman" w:cs="Times New Roman"/>
                <w:i/>
                <w:sz w:val="24"/>
                <w:szCs w:val="24"/>
              </w:rPr>
              <w:t>СО</w:t>
            </w:r>
            <w:proofErr w:type="gramEnd"/>
          </w:p>
        </w:tc>
        <w:tc>
          <w:tcPr>
            <w:tcW w:w="1138"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8000,0</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8000,0</w:t>
            </w:r>
          </w:p>
        </w:tc>
        <w:tc>
          <w:tcPr>
            <w:tcW w:w="1140"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8"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5"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05" w:type="dxa"/>
            <w:gridSpan w:val="3"/>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ОАО «Монолит»</w:t>
            </w:r>
          </w:p>
        </w:tc>
      </w:tr>
      <w:tr w:rsidR="00710878" w:rsidRPr="00710878" w:rsidTr="00C602EA">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pStyle w:val="210"/>
              <w:snapToGrid w:val="0"/>
              <w:ind w:firstLine="0"/>
              <w:jc w:val="left"/>
              <w:rPr>
                <w:b/>
                <w:i/>
                <w:sz w:val="24"/>
                <w:szCs w:val="24"/>
              </w:rPr>
            </w:pPr>
            <w:r w:rsidRPr="00710878">
              <w:rPr>
                <w:b/>
                <w:i/>
                <w:sz w:val="24"/>
                <w:szCs w:val="24"/>
              </w:rPr>
              <w:t>Всего по предприятию:</w:t>
            </w:r>
          </w:p>
        </w:tc>
        <w:tc>
          <w:tcPr>
            <w:tcW w:w="1138"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8860,0</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8860,0</w:t>
            </w:r>
          </w:p>
        </w:tc>
        <w:tc>
          <w:tcPr>
            <w:tcW w:w="1140"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28"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25"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5" w:type="dxa"/>
            <w:gridSpan w:val="3"/>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4"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1463"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r>
      <w:tr w:rsidR="00710878" w:rsidRPr="00710878" w:rsidTr="00C602EA">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i/>
                <w:sz w:val="24"/>
                <w:szCs w:val="24"/>
              </w:rPr>
            </w:pPr>
            <w:r w:rsidRPr="00710878">
              <w:rPr>
                <w:rFonts w:ascii="Times New Roman" w:hAnsi="Times New Roman" w:cs="Times New Roman"/>
                <w:b/>
                <w:i/>
                <w:sz w:val="24"/>
                <w:szCs w:val="24"/>
              </w:rPr>
              <w:t>3.3.</w:t>
            </w:r>
          </w:p>
        </w:tc>
        <w:tc>
          <w:tcPr>
            <w:tcW w:w="15046" w:type="dxa"/>
            <w:gridSpan w:val="18"/>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ОАО «</w:t>
            </w:r>
            <w:proofErr w:type="spellStart"/>
            <w:r w:rsidRPr="00710878">
              <w:rPr>
                <w:rFonts w:ascii="Times New Roman" w:hAnsi="Times New Roman" w:cs="Times New Roman"/>
                <w:b/>
                <w:sz w:val="24"/>
                <w:szCs w:val="24"/>
              </w:rPr>
              <w:t>Селецкий</w:t>
            </w:r>
            <w:proofErr w:type="spellEnd"/>
            <w:r w:rsidRPr="00710878">
              <w:rPr>
                <w:rFonts w:ascii="Times New Roman" w:hAnsi="Times New Roman" w:cs="Times New Roman"/>
                <w:b/>
                <w:sz w:val="24"/>
                <w:szCs w:val="24"/>
              </w:rPr>
              <w:t xml:space="preserve"> ДОК»</w:t>
            </w:r>
          </w:p>
        </w:tc>
      </w:tr>
      <w:tr w:rsidR="00710878" w:rsidRPr="00710878" w:rsidTr="00B941FF">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3.3.1</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Замена ламп накаливания внутреннего и наружного освещения  на энергосберегающие лампы</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120,0</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60,0</w:t>
            </w:r>
          </w:p>
        </w:tc>
        <w:tc>
          <w:tcPr>
            <w:tcW w:w="1128"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60,0</w:t>
            </w:r>
          </w:p>
        </w:tc>
        <w:tc>
          <w:tcPr>
            <w:tcW w:w="1125"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5" w:type="dxa"/>
            <w:gridSpan w:val="3"/>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 2012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sz w:val="24"/>
                <w:szCs w:val="24"/>
              </w:rPr>
              <w:t>ОАО «</w:t>
            </w:r>
            <w:proofErr w:type="spellStart"/>
            <w:r w:rsidRPr="00710878">
              <w:rPr>
                <w:rFonts w:ascii="Times New Roman" w:hAnsi="Times New Roman" w:cs="Times New Roman"/>
                <w:sz w:val="24"/>
                <w:szCs w:val="24"/>
              </w:rPr>
              <w:t>Селецкий</w:t>
            </w:r>
            <w:proofErr w:type="spellEnd"/>
            <w:r w:rsidRPr="00710878">
              <w:rPr>
                <w:rFonts w:ascii="Times New Roman" w:hAnsi="Times New Roman" w:cs="Times New Roman"/>
                <w:sz w:val="24"/>
                <w:szCs w:val="24"/>
              </w:rPr>
              <w:t xml:space="preserve"> ДОК»</w:t>
            </w:r>
          </w:p>
        </w:tc>
      </w:tr>
      <w:tr w:rsidR="00710878" w:rsidRPr="00710878" w:rsidTr="00B941FF">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3.3.2</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 xml:space="preserve">Произвести ремонт и замену тепловой изоляции на всех тепло и паропроводах производственных агрегатов и систем тепло и водоснабжения  </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300,0</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sz w:val="24"/>
                <w:szCs w:val="24"/>
              </w:rPr>
            </w:pPr>
            <w:r w:rsidRPr="00710878">
              <w:rPr>
                <w:rFonts w:ascii="Times New Roman" w:hAnsi="Times New Roman" w:cs="Times New Roman"/>
                <w:bCs/>
                <w:sz w:val="24"/>
                <w:szCs w:val="24"/>
              </w:rPr>
              <w:t>150.0</w:t>
            </w:r>
          </w:p>
        </w:tc>
        <w:tc>
          <w:tcPr>
            <w:tcW w:w="1128"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150,0</w:t>
            </w:r>
          </w:p>
        </w:tc>
        <w:tc>
          <w:tcPr>
            <w:tcW w:w="1125"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5" w:type="dxa"/>
            <w:gridSpan w:val="3"/>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 2012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sz w:val="24"/>
                <w:szCs w:val="24"/>
              </w:rPr>
              <w:t>ОАО «</w:t>
            </w:r>
            <w:proofErr w:type="spellStart"/>
            <w:r w:rsidRPr="00710878">
              <w:rPr>
                <w:rFonts w:ascii="Times New Roman" w:hAnsi="Times New Roman" w:cs="Times New Roman"/>
                <w:sz w:val="24"/>
                <w:szCs w:val="24"/>
              </w:rPr>
              <w:t>Селецкий</w:t>
            </w:r>
            <w:proofErr w:type="spellEnd"/>
            <w:r w:rsidRPr="00710878">
              <w:rPr>
                <w:rFonts w:ascii="Times New Roman" w:hAnsi="Times New Roman" w:cs="Times New Roman"/>
                <w:sz w:val="24"/>
                <w:szCs w:val="24"/>
              </w:rPr>
              <w:t xml:space="preserve"> ДОК»</w:t>
            </w:r>
          </w:p>
        </w:tc>
      </w:tr>
      <w:tr w:rsidR="00710878" w:rsidRPr="00710878" w:rsidTr="00C602EA">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pStyle w:val="210"/>
              <w:snapToGrid w:val="0"/>
              <w:ind w:firstLine="0"/>
              <w:jc w:val="left"/>
              <w:rPr>
                <w:b/>
                <w:i/>
                <w:sz w:val="24"/>
                <w:szCs w:val="24"/>
              </w:rPr>
            </w:pPr>
            <w:r w:rsidRPr="00710878">
              <w:rPr>
                <w:b/>
                <w:i/>
                <w:sz w:val="24"/>
                <w:szCs w:val="24"/>
              </w:rPr>
              <w:t>Всего по предприятию:</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bCs/>
                <w:sz w:val="24"/>
                <w:szCs w:val="24"/>
              </w:rPr>
            </w:pPr>
            <w:r w:rsidRPr="00710878">
              <w:rPr>
                <w:rFonts w:ascii="Times New Roman" w:hAnsi="Times New Roman" w:cs="Times New Roman"/>
                <w:b/>
                <w:bCs/>
                <w:sz w:val="24"/>
                <w:szCs w:val="24"/>
              </w:rPr>
              <w:t>420,0</w:t>
            </w: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rPr>
                <w:rFonts w:ascii="Times New Roman" w:hAnsi="Times New Roman" w:cs="Times New Roman"/>
                <w:b/>
                <w:sz w:val="24"/>
                <w:szCs w:val="24"/>
              </w:rPr>
            </w:pPr>
            <w:r w:rsidRPr="00710878">
              <w:rPr>
                <w:rFonts w:ascii="Times New Roman" w:hAnsi="Times New Roman" w:cs="Times New Roman"/>
                <w:b/>
                <w:sz w:val="24"/>
                <w:szCs w:val="24"/>
              </w:rPr>
              <w:t>-</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bCs/>
                <w:sz w:val="24"/>
                <w:szCs w:val="24"/>
              </w:rPr>
            </w:pPr>
            <w:r w:rsidRPr="00710878">
              <w:rPr>
                <w:rFonts w:ascii="Times New Roman" w:hAnsi="Times New Roman" w:cs="Times New Roman"/>
                <w:b/>
                <w:bCs/>
                <w:sz w:val="24"/>
                <w:szCs w:val="24"/>
              </w:rPr>
              <w:t>210,</w:t>
            </w:r>
          </w:p>
        </w:tc>
        <w:tc>
          <w:tcPr>
            <w:tcW w:w="1128"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rPr>
                <w:rFonts w:ascii="Times New Roman" w:hAnsi="Times New Roman" w:cs="Times New Roman"/>
                <w:b/>
                <w:sz w:val="24"/>
                <w:szCs w:val="24"/>
              </w:rPr>
            </w:pPr>
            <w:r w:rsidRPr="00710878">
              <w:rPr>
                <w:rFonts w:ascii="Times New Roman" w:hAnsi="Times New Roman" w:cs="Times New Roman"/>
                <w:b/>
                <w:sz w:val="24"/>
                <w:szCs w:val="24"/>
              </w:rPr>
              <w:t xml:space="preserve">   210.0</w:t>
            </w:r>
          </w:p>
        </w:tc>
        <w:tc>
          <w:tcPr>
            <w:tcW w:w="1125"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rPr>
                <w:rFonts w:ascii="Times New Roman" w:hAnsi="Times New Roman" w:cs="Times New Roman"/>
                <w:b/>
                <w:sz w:val="24"/>
                <w:szCs w:val="24"/>
              </w:rPr>
            </w:pPr>
            <w:r w:rsidRPr="00710878">
              <w:rPr>
                <w:rFonts w:ascii="Times New Roman" w:hAnsi="Times New Roman" w:cs="Times New Roman"/>
                <w:b/>
                <w:sz w:val="24"/>
                <w:szCs w:val="24"/>
              </w:rPr>
              <w:t>-</w:t>
            </w:r>
          </w:p>
        </w:tc>
        <w:tc>
          <w:tcPr>
            <w:tcW w:w="1005" w:type="dxa"/>
            <w:gridSpan w:val="3"/>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rPr>
                <w:rFonts w:ascii="Times New Roman" w:hAnsi="Times New Roman" w:cs="Times New Roman"/>
                <w:b/>
                <w:sz w:val="24"/>
                <w:szCs w:val="24"/>
              </w:rPr>
            </w:pPr>
            <w:r w:rsidRPr="00710878">
              <w:rPr>
                <w:rFonts w:ascii="Times New Roman" w:hAnsi="Times New Roman" w:cs="Times New Roman"/>
                <w:b/>
                <w:sz w:val="24"/>
                <w:szCs w:val="24"/>
              </w:rPr>
              <w:t>-</w:t>
            </w:r>
          </w:p>
        </w:tc>
        <w:tc>
          <w:tcPr>
            <w:tcW w:w="1384" w:type="dxa"/>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1463"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r>
      <w:tr w:rsidR="00710878" w:rsidRPr="00710878" w:rsidTr="00C602EA">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i/>
                <w:sz w:val="24"/>
                <w:szCs w:val="24"/>
              </w:rPr>
              <w:t>3.4.</w:t>
            </w:r>
          </w:p>
        </w:tc>
        <w:tc>
          <w:tcPr>
            <w:tcW w:w="15046" w:type="dxa"/>
            <w:gridSpan w:val="18"/>
            <w:tcBorders>
              <w:top w:val="single" w:sz="4" w:space="0" w:color="000000"/>
              <w:left w:val="single" w:sz="4" w:space="0" w:color="000000"/>
              <w:bottom w:val="single" w:sz="4" w:space="0" w:color="000000"/>
              <w:right w:val="single" w:sz="4" w:space="0" w:color="auto"/>
            </w:tcBorders>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ООО «</w:t>
            </w:r>
            <w:proofErr w:type="spellStart"/>
            <w:r w:rsidRPr="00710878">
              <w:rPr>
                <w:rFonts w:ascii="Times New Roman" w:hAnsi="Times New Roman" w:cs="Times New Roman"/>
                <w:b/>
                <w:sz w:val="24"/>
                <w:szCs w:val="24"/>
              </w:rPr>
              <w:t>Деснянский</w:t>
            </w:r>
            <w:proofErr w:type="spellEnd"/>
            <w:r w:rsidRPr="00710878">
              <w:rPr>
                <w:rFonts w:ascii="Times New Roman" w:hAnsi="Times New Roman" w:cs="Times New Roman"/>
                <w:b/>
                <w:sz w:val="24"/>
                <w:szCs w:val="24"/>
              </w:rPr>
              <w:t xml:space="preserve"> пищекомбинат»</w:t>
            </w:r>
          </w:p>
        </w:tc>
      </w:tr>
      <w:tr w:rsidR="00710878" w:rsidRPr="00710878" w:rsidTr="00B941FF">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3.4.1</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Монтаж и пуск в эксплуатацию конденсаторных установок</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96,0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96,0</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5"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2010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ООО «</w:t>
            </w:r>
            <w:proofErr w:type="spellStart"/>
            <w:r w:rsidRPr="00710878">
              <w:rPr>
                <w:rFonts w:ascii="Times New Roman" w:hAnsi="Times New Roman" w:cs="Times New Roman"/>
                <w:sz w:val="24"/>
                <w:szCs w:val="24"/>
              </w:rPr>
              <w:t>Деснянский</w:t>
            </w:r>
            <w:proofErr w:type="spellEnd"/>
            <w:r w:rsidRPr="00710878">
              <w:rPr>
                <w:rFonts w:ascii="Times New Roman" w:hAnsi="Times New Roman" w:cs="Times New Roman"/>
                <w:sz w:val="24"/>
                <w:szCs w:val="24"/>
              </w:rPr>
              <w:t xml:space="preserve"> пищекомбинат»</w:t>
            </w:r>
          </w:p>
        </w:tc>
      </w:tr>
      <w:tr w:rsidR="00710878" w:rsidRPr="00710878" w:rsidTr="00B941FF">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pStyle w:val="210"/>
              <w:tabs>
                <w:tab w:val="left" w:pos="3105"/>
              </w:tabs>
              <w:snapToGrid w:val="0"/>
              <w:ind w:firstLine="0"/>
              <w:jc w:val="center"/>
              <w:rPr>
                <w:b/>
                <w:i/>
                <w:sz w:val="24"/>
                <w:szCs w:val="24"/>
              </w:rPr>
            </w:pPr>
            <w:r w:rsidRPr="00710878">
              <w:rPr>
                <w:b/>
                <w:i/>
                <w:sz w:val="24"/>
                <w:szCs w:val="24"/>
              </w:rPr>
              <w:t>Всего по предприятию:</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96,0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96,0</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5"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Cs/>
                <w:i/>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p>
        </w:tc>
      </w:tr>
      <w:tr w:rsidR="00710878" w:rsidRPr="00710878" w:rsidTr="00B941FF">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bCs/>
                <w:i/>
                <w:sz w:val="24"/>
                <w:szCs w:val="24"/>
              </w:rPr>
            </w:pPr>
            <w:r w:rsidRPr="00710878">
              <w:rPr>
                <w:rFonts w:ascii="Times New Roman" w:hAnsi="Times New Roman" w:cs="Times New Roman"/>
                <w:b/>
                <w:bCs/>
                <w:i/>
                <w:sz w:val="24"/>
                <w:szCs w:val="24"/>
              </w:rPr>
              <w:t>3.5.</w:t>
            </w:r>
          </w:p>
        </w:tc>
        <w:tc>
          <w:tcPr>
            <w:tcW w:w="15046" w:type="dxa"/>
            <w:gridSpan w:val="18"/>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ООО «</w:t>
            </w:r>
            <w:proofErr w:type="spellStart"/>
            <w:r w:rsidRPr="00710878">
              <w:rPr>
                <w:rFonts w:ascii="Times New Roman" w:hAnsi="Times New Roman" w:cs="Times New Roman"/>
                <w:b/>
                <w:sz w:val="24"/>
                <w:szCs w:val="24"/>
              </w:rPr>
              <w:t>Деснянский</w:t>
            </w:r>
            <w:proofErr w:type="spellEnd"/>
            <w:r w:rsidRPr="00710878">
              <w:rPr>
                <w:rFonts w:ascii="Times New Roman" w:hAnsi="Times New Roman" w:cs="Times New Roman"/>
                <w:b/>
                <w:sz w:val="24"/>
                <w:szCs w:val="24"/>
              </w:rPr>
              <w:t xml:space="preserve"> </w:t>
            </w:r>
            <w:proofErr w:type="spellStart"/>
            <w:r w:rsidRPr="00710878">
              <w:rPr>
                <w:rFonts w:ascii="Times New Roman" w:hAnsi="Times New Roman" w:cs="Times New Roman"/>
                <w:b/>
                <w:sz w:val="24"/>
                <w:szCs w:val="24"/>
              </w:rPr>
              <w:t>маслосырзавод</w:t>
            </w:r>
            <w:proofErr w:type="spellEnd"/>
            <w:r w:rsidRPr="00710878">
              <w:rPr>
                <w:rFonts w:ascii="Times New Roman" w:hAnsi="Times New Roman" w:cs="Times New Roman"/>
                <w:b/>
                <w:sz w:val="24"/>
                <w:szCs w:val="24"/>
              </w:rPr>
              <w:t>»</w:t>
            </w:r>
          </w:p>
        </w:tc>
      </w:tr>
      <w:tr w:rsidR="00710878" w:rsidRPr="00710878" w:rsidTr="00B941FF">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lastRenderedPageBreak/>
              <w:t>3.5.1</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Замена ламп накаливания на энергосберегающие лампы</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05"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ООО «</w:t>
            </w:r>
            <w:proofErr w:type="spellStart"/>
            <w:r w:rsidRPr="00710878">
              <w:rPr>
                <w:rFonts w:ascii="Times New Roman" w:hAnsi="Times New Roman" w:cs="Times New Roman"/>
                <w:sz w:val="24"/>
                <w:szCs w:val="24"/>
              </w:rPr>
              <w:t>Деснянский</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маслосырзавод</w:t>
            </w:r>
            <w:proofErr w:type="spellEnd"/>
            <w:r w:rsidRPr="00710878">
              <w:rPr>
                <w:rFonts w:ascii="Times New Roman" w:hAnsi="Times New Roman" w:cs="Times New Roman"/>
                <w:sz w:val="24"/>
                <w:szCs w:val="24"/>
              </w:rPr>
              <w:t>»</w:t>
            </w:r>
          </w:p>
        </w:tc>
      </w:tr>
      <w:tr w:rsidR="00710878" w:rsidRPr="00710878" w:rsidTr="00B941FF">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3.5.2</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napToGrid w:val="0"/>
              <w:spacing w:after="0" w:line="240" w:lineRule="auto"/>
              <w:rPr>
                <w:rFonts w:ascii="Times New Roman" w:hAnsi="Times New Roman" w:cs="Times New Roman"/>
                <w:i/>
                <w:sz w:val="24"/>
                <w:szCs w:val="24"/>
              </w:rPr>
            </w:pPr>
            <w:r w:rsidRPr="00710878">
              <w:rPr>
                <w:rFonts w:ascii="Times New Roman" w:hAnsi="Times New Roman" w:cs="Times New Roman"/>
                <w:i/>
                <w:sz w:val="24"/>
                <w:szCs w:val="24"/>
              </w:rPr>
              <w:t xml:space="preserve">Установка </w:t>
            </w:r>
            <w:proofErr w:type="spellStart"/>
            <w:r w:rsidRPr="00710878">
              <w:rPr>
                <w:rFonts w:ascii="Times New Roman" w:hAnsi="Times New Roman" w:cs="Times New Roman"/>
                <w:i/>
                <w:sz w:val="24"/>
                <w:szCs w:val="24"/>
              </w:rPr>
              <w:t>вододатчиков</w:t>
            </w:r>
            <w:proofErr w:type="spellEnd"/>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p>
        </w:tc>
        <w:tc>
          <w:tcPr>
            <w:tcW w:w="1005"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2011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ООО «</w:t>
            </w:r>
            <w:proofErr w:type="spellStart"/>
            <w:r w:rsidRPr="00710878">
              <w:rPr>
                <w:rFonts w:ascii="Times New Roman" w:hAnsi="Times New Roman" w:cs="Times New Roman"/>
                <w:sz w:val="24"/>
                <w:szCs w:val="24"/>
              </w:rPr>
              <w:t>Деснянский</w:t>
            </w:r>
            <w:proofErr w:type="spellEnd"/>
            <w:r w:rsidRPr="00710878">
              <w:rPr>
                <w:rFonts w:ascii="Times New Roman" w:hAnsi="Times New Roman" w:cs="Times New Roman"/>
                <w:sz w:val="24"/>
                <w:szCs w:val="24"/>
              </w:rPr>
              <w:t xml:space="preserve"> </w:t>
            </w:r>
            <w:proofErr w:type="spellStart"/>
            <w:r w:rsidRPr="00710878">
              <w:rPr>
                <w:rFonts w:ascii="Times New Roman" w:hAnsi="Times New Roman" w:cs="Times New Roman"/>
                <w:sz w:val="24"/>
                <w:szCs w:val="24"/>
              </w:rPr>
              <w:t>маслосырзавод</w:t>
            </w:r>
            <w:proofErr w:type="spellEnd"/>
            <w:r w:rsidRPr="00710878">
              <w:rPr>
                <w:rFonts w:ascii="Times New Roman" w:hAnsi="Times New Roman" w:cs="Times New Roman"/>
                <w:sz w:val="24"/>
                <w:szCs w:val="24"/>
              </w:rPr>
              <w:t>»</w:t>
            </w:r>
          </w:p>
        </w:tc>
      </w:tr>
      <w:tr w:rsidR="00710878" w:rsidRPr="00710878" w:rsidTr="00B941FF">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C602EA">
            <w:pPr>
              <w:pStyle w:val="210"/>
              <w:snapToGrid w:val="0"/>
              <w:ind w:firstLine="0"/>
              <w:jc w:val="left"/>
              <w:rPr>
                <w:b/>
                <w:i/>
                <w:sz w:val="24"/>
                <w:szCs w:val="24"/>
              </w:rPr>
            </w:pPr>
            <w:r w:rsidRPr="00710878">
              <w:rPr>
                <w:b/>
                <w:i/>
                <w:sz w:val="24"/>
                <w:szCs w:val="24"/>
              </w:rPr>
              <w:t>Всего по предприятию:</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40,0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40,0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5"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p>
        </w:tc>
      </w:tr>
      <w:tr w:rsidR="00710878" w:rsidRPr="00710878" w:rsidTr="00B941FF">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pStyle w:val="210"/>
              <w:snapToGrid w:val="0"/>
              <w:ind w:firstLine="0"/>
              <w:jc w:val="center"/>
              <w:rPr>
                <w:b/>
                <w:i/>
                <w:sz w:val="24"/>
                <w:szCs w:val="24"/>
              </w:rPr>
            </w:pPr>
            <w:r w:rsidRPr="00710878">
              <w:rPr>
                <w:b/>
                <w:i/>
                <w:sz w:val="24"/>
                <w:szCs w:val="24"/>
              </w:rPr>
              <w:t>Всего по техническим мероприятиям:</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10346,2</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9886,2</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250,0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210,0</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p>
        </w:tc>
        <w:tc>
          <w:tcPr>
            <w:tcW w:w="1005" w:type="dxa"/>
            <w:gridSpan w:val="3"/>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p>
        </w:tc>
      </w:tr>
      <w:tr w:rsidR="00710878" w:rsidRPr="00710878" w:rsidTr="00B941FF">
        <w:trPr>
          <w:trHeight w:val="321"/>
        </w:trPr>
        <w:tc>
          <w:tcPr>
            <w:tcW w:w="68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C602EA">
            <w:pPr>
              <w:widowControl w:val="0"/>
              <w:autoSpaceDE w:val="0"/>
              <w:snapToGrid w:val="0"/>
              <w:spacing w:after="0" w:line="240" w:lineRule="auto"/>
              <w:jc w:val="center"/>
              <w:rPr>
                <w:rFonts w:ascii="Times New Roman" w:hAnsi="Times New Roman" w:cs="Times New Roman"/>
                <w:b/>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tabs>
                <w:tab w:val="left" w:pos="195"/>
              </w:tabs>
              <w:autoSpaceDE w:val="0"/>
              <w:snapToGrid w:val="0"/>
              <w:spacing w:after="0" w:line="240" w:lineRule="auto"/>
              <w:jc w:val="center"/>
              <w:rPr>
                <w:rFonts w:ascii="Times New Roman" w:hAnsi="Times New Roman" w:cs="Times New Roman"/>
                <w:b/>
                <w:i/>
                <w:sz w:val="24"/>
                <w:szCs w:val="24"/>
              </w:rPr>
            </w:pPr>
            <w:r w:rsidRPr="00710878">
              <w:rPr>
                <w:rFonts w:ascii="Times New Roman" w:hAnsi="Times New Roman" w:cs="Times New Roman"/>
                <w:b/>
                <w:i/>
                <w:sz w:val="24"/>
                <w:szCs w:val="24"/>
              </w:rPr>
              <w:t>Итого:</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10733,2</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9886,2</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637,0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210,0</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5" w:type="dxa"/>
            <w:gridSpan w:val="3"/>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4" w:type="dxa"/>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p>
        </w:tc>
        <w:tc>
          <w:tcPr>
            <w:tcW w:w="1463" w:type="dxa"/>
            <w:gridSpan w:val="2"/>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B941FF">
            <w:pPr>
              <w:widowControl w:val="0"/>
              <w:autoSpaceDE w:val="0"/>
              <w:snapToGrid w:val="0"/>
              <w:spacing w:after="0" w:line="240" w:lineRule="auto"/>
              <w:jc w:val="center"/>
              <w:rPr>
                <w:rFonts w:ascii="Times New Roman" w:hAnsi="Times New Roman" w:cs="Times New Roman"/>
                <w:b/>
                <w:sz w:val="24"/>
                <w:szCs w:val="24"/>
              </w:rPr>
            </w:pPr>
          </w:p>
        </w:tc>
      </w:tr>
    </w:tbl>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pPr>
    </w:p>
    <w:p w:rsidR="00710878" w:rsidRPr="00710878" w:rsidRDefault="00710878" w:rsidP="00710878">
      <w:pPr>
        <w:rPr>
          <w:rFonts w:ascii="Times New Roman" w:hAnsi="Times New Roman" w:cs="Times New Roman"/>
          <w:sz w:val="24"/>
          <w:szCs w:val="24"/>
        </w:rPr>
        <w:sectPr w:rsidR="00710878" w:rsidRPr="00710878" w:rsidSect="00710878">
          <w:headerReference w:type="even" r:id="rId60"/>
          <w:headerReference w:type="default" r:id="rId61"/>
          <w:footerReference w:type="even" r:id="rId62"/>
          <w:footerReference w:type="default" r:id="rId63"/>
          <w:headerReference w:type="first" r:id="rId64"/>
          <w:footerReference w:type="first" r:id="rId65"/>
          <w:pgSz w:w="16837" w:h="11905" w:orient="landscape"/>
          <w:pgMar w:top="1276" w:right="567" w:bottom="567" w:left="425" w:header="720" w:footer="579" w:gutter="0"/>
          <w:cols w:space="720"/>
          <w:docGrid w:linePitch="360"/>
        </w:sectPr>
      </w:pPr>
    </w:p>
    <w:p w:rsidR="00710878" w:rsidRPr="00710878" w:rsidRDefault="00B941FF" w:rsidP="00B941FF">
      <w:pPr>
        <w:tabs>
          <w:tab w:val="left" w:pos="3320"/>
        </w:tabs>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7.6.Мероприятия по </w:t>
      </w:r>
      <w:r w:rsidR="00710878" w:rsidRPr="00710878">
        <w:rPr>
          <w:rFonts w:ascii="Times New Roman" w:hAnsi="Times New Roman" w:cs="Times New Roman"/>
          <w:b/>
          <w:sz w:val="24"/>
          <w:szCs w:val="24"/>
        </w:rPr>
        <w:t xml:space="preserve">повышению </w:t>
      </w:r>
      <w:proofErr w:type="spellStart"/>
      <w:r w:rsidR="00710878" w:rsidRPr="00710878">
        <w:rPr>
          <w:rFonts w:ascii="Times New Roman" w:hAnsi="Times New Roman" w:cs="Times New Roman"/>
          <w:b/>
          <w:sz w:val="24"/>
          <w:szCs w:val="24"/>
        </w:rPr>
        <w:t>энергоэффективности</w:t>
      </w:r>
      <w:proofErr w:type="spellEnd"/>
      <w:r w:rsidR="00710878" w:rsidRPr="00710878">
        <w:rPr>
          <w:rFonts w:ascii="Times New Roman" w:hAnsi="Times New Roman" w:cs="Times New Roman"/>
          <w:b/>
          <w:sz w:val="24"/>
          <w:szCs w:val="24"/>
        </w:rPr>
        <w:t xml:space="preserve"> в сельскохозяйственном секторе Трубчевского района</w:t>
      </w:r>
    </w:p>
    <w:p w:rsidR="00710878" w:rsidRPr="00710878" w:rsidRDefault="00710878" w:rsidP="00B941FF">
      <w:pPr>
        <w:tabs>
          <w:tab w:val="left" w:pos="3320"/>
        </w:tabs>
        <w:spacing w:after="0" w:line="240" w:lineRule="auto"/>
        <w:ind w:firstLine="709"/>
        <w:jc w:val="both"/>
        <w:rPr>
          <w:rFonts w:ascii="Times New Roman" w:hAnsi="Times New Roman" w:cs="Times New Roman"/>
          <w:sz w:val="24"/>
          <w:szCs w:val="24"/>
        </w:rPr>
      </w:pPr>
    </w:p>
    <w:p w:rsidR="00B941FF" w:rsidRDefault="00710878" w:rsidP="00B941FF">
      <w:pPr>
        <w:spacing w:after="0" w:line="240" w:lineRule="auto"/>
        <w:ind w:firstLine="709"/>
        <w:jc w:val="both"/>
        <w:rPr>
          <w:rFonts w:ascii="Times New Roman" w:hAnsi="Times New Roman" w:cs="Times New Roman"/>
          <w:sz w:val="24"/>
          <w:szCs w:val="24"/>
        </w:rPr>
      </w:pPr>
      <w:proofErr w:type="gramStart"/>
      <w:r w:rsidRPr="00710878">
        <w:rPr>
          <w:rFonts w:ascii="Times New Roman" w:hAnsi="Times New Roman" w:cs="Times New Roman"/>
          <w:sz w:val="24"/>
          <w:szCs w:val="24"/>
        </w:rPr>
        <w:t>В</w:t>
      </w:r>
      <w:proofErr w:type="gramEnd"/>
      <w:r w:rsidRPr="00710878">
        <w:rPr>
          <w:rFonts w:ascii="Times New Roman" w:hAnsi="Times New Roman" w:cs="Times New Roman"/>
          <w:sz w:val="24"/>
          <w:szCs w:val="24"/>
        </w:rPr>
        <w:t xml:space="preserve"> </w:t>
      </w:r>
      <w:proofErr w:type="gramStart"/>
      <w:r w:rsidRPr="00710878">
        <w:rPr>
          <w:rFonts w:ascii="Times New Roman" w:hAnsi="Times New Roman" w:cs="Times New Roman"/>
          <w:sz w:val="24"/>
          <w:szCs w:val="24"/>
        </w:rPr>
        <w:t>Трубчевском</w:t>
      </w:r>
      <w:proofErr w:type="gramEnd"/>
      <w:r w:rsidRPr="00710878">
        <w:rPr>
          <w:rFonts w:ascii="Times New Roman" w:hAnsi="Times New Roman" w:cs="Times New Roman"/>
          <w:sz w:val="24"/>
          <w:szCs w:val="24"/>
        </w:rPr>
        <w:t xml:space="preserve"> районе Брянской области ведет сельскохозяйственную деятельность четыре крупных  предприятия: </w:t>
      </w:r>
    </w:p>
    <w:p w:rsidR="00B941FF" w:rsidRDefault="00B941FF" w:rsidP="00B941F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710878" w:rsidRPr="00710878">
        <w:rPr>
          <w:rFonts w:ascii="Times New Roman" w:hAnsi="Times New Roman" w:cs="Times New Roman"/>
          <w:sz w:val="24"/>
          <w:szCs w:val="24"/>
        </w:rPr>
        <w:t>ООО «Брянская мясная компания»;</w:t>
      </w:r>
    </w:p>
    <w:p w:rsidR="00B941FF" w:rsidRDefault="00B941FF" w:rsidP="00B941F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710878" w:rsidRPr="00710878">
        <w:rPr>
          <w:rFonts w:ascii="Times New Roman" w:hAnsi="Times New Roman" w:cs="Times New Roman"/>
          <w:sz w:val="24"/>
          <w:szCs w:val="24"/>
        </w:rPr>
        <w:t>ООО «Картофельная Нива-Трубчевск» (ООО «</w:t>
      </w:r>
      <w:proofErr w:type="spellStart"/>
      <w:r w:rsidR="00710878" w:rsidRPr="00710878">
        <w:rPr>
          <w:rFonts w:ascii="Times New Roman" w:hAnsi="Times New Roman" w:cs="Times New Roman"/>
          <w:sz w:val="24"/>
          <w:szCs w:val="24"/>
        </w:rPr>
        <w:t>Биотерра</w:t>
      </w:r>
      <w:proofErr w:type="spellEnd"/>
      <w:r w:rsidR="00710878" w:rsidRPr="00710878">
        <w:rPr>
          <w:rFonts w:ascii="Times New Roman" w:hAnsi="Times New Roman" w:cs="Times New Roman"/>
          <w:sz w:val="24"/>
          <w:szCs w:val="24"/>
        </w:rPr>
        <w:t>»);</w:t>
      </w:r>
    </w:p>
    <w:p w:rsidR="00B941FF" w:rsidRDefault="00B941FF" w:rsidP="00B941F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710878" w:rsidRPr="00710878">
        <w:rPr>
          <w:rFonts w:ascii="Times New Roman" w:hAnsi="Times New Roman" w:cs="Times New Roman"/>
          <w:sz w:val="24"/>
          <w:szCs w:val="24"/>
        </w:rPr>
        <w:t>ООО «СХП «Рассвет»;</w:t>
      </w:r>
    </w:p>
    <w:p w:rsidR="00710878" w:rsidRPr="00710878" w:rsidRDefault="00B941FF" w:rsidP="00B941F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10878" w:rsidRPr="00710878">
        <w:rPr>
          <w:rFonts w:ascii="Times New Roman" w:hAnsi="Times New Roman" w:cs="Times New Roman"/>
          <w:sz w:val="24"/>
          <w:szCs w:val="24"/>
        </w:rPr>
        <w:t>МУП «МТС-Агро».</w:t>
      </w:r>
    </w:p>
    <w:p w:rsidR="00710878" w:rsidRPr="00710878" w:rsidRDefault="00710878" w:rsidP="00B941FF">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Сведения о потреблении ТЭР сельскохозяйственным сектором за</w:t>
      </w:r>
      <w:r w:rsidR="00B941FF">
        <w:rPr>
          <w:rFonts w:ascii="Times New Roman" w:hAnsi="Times New Roman" w:cs="Times New Roman"/>
          <w:sz w:val="24"/>
          <w:szCs w:val="24"/>
        </w:rPr>
        <w:t xml:space="preserve"> 2007 – 2009 г.г., о наличии и потребности приборов учета, а также</w:t>
      </w:r>
      <w:r w:rsidRPr="00710878">
        <w:rPr>
          <w:rFonts w:ascii="Times New Roman" w:hAnsi="Times New Roman" w:cs="Times New Roman"/>
          <w:sz w:val="24"/>
          <w:szCs w:val="24"/>
        </w:rPr>
        <w:t xml:space="preserve"> м</w:t>
      </w:r>
      <w:r w:rsidR="00B941FF">
        <w:rPr>
          <w:rFonts w:ascii="Times New Roman" w:hAnsi="Times New Roman" w:cs="Times New Roman"/>
          <w:sz w:val="24"/>
          <w:szCs w:val="24"/>
        </w:rPr>
        <w:t xml:space="preserve">ероприятия по энергосбережению </w:t>
      </w:r>
      <w:r w:rsidRPr="00710878">
        <w:rPr>
          <w:rFonts w:ascii="Times New Roman" w:hAnsi="Times New Roman" w:cs="Times New Roman"/>
          <w:sz w:val="24"/>
          <w:szCs w:val="24"/>
        </w:rPr>
        <w:t>указаны в таблицах 7.6.1., 7.6.2., 7.6.3.</w:t>
      </w:r>
    </w:p>
    <w:p w:rsidR="00710878" w:rsidRPr="00710878" w:rsidRDefault="00710878" w:rsidP="00B941FF">
      <w:pPr>
        <w:spacing w:after="0" w:line="240" w:lineRule="auto"/>
        <w:ind w:firstLine="709"/>
        <w:jc w:val="both"/>
        <w:rPr>
          <w:rFonts w:ascii="Times New Roman" w:hAnsi="Times New Roman" w:cs="Times New Roman"/>
          <w:b/>
          <w:sz w:val="24"/>
          <w:szCs w:val="24"/>
        </w:rPr>
      </w:pPr>
    </w:p>
    <w:p w:rsidR="00710878" w:rsidRPr="00710878" w:rsidRDefault="00710878" w:rsidP="00B941FF">
      <w:pPr>
        <w:spacing w:after="0" w:line="240" w:lineRule="auto"/>
        <w:ind w:firstLine="709"/>
        <w:jc w:val="both"/>
        <w:rPr>
          <w:rFonts w:ascii="Times New Roman" w:hAnsi="Times New Roman" w:cs="Times New Roman"/>
          <w:b/>
          <w:sz w:val="24"/>
          <w:szCs w:val="24"/>
        </w:rPr>
      </w:pPr>
    </w:p>
    <w:p w:rsidR="00710878" w:rsidRPr="00710878" w:rsidRDefault="00710878" w:rsidP="00B941FF">
      <w:pPr>
        <w:spacing w:after="0" w:line="240" w:lineRule="auto"/>
        <w:ind w:firstLine="709"/>
        <w:jc w:val="both"/>
        <w:rPr>
          <w:rFonts w:ascii="Times New Roman" w:hAnsi="Times New Roman" w:cs="Times New Roman"/>
          <w:b/>
          <w:sz w:val="24"/>
          <w:szCs w:val="24"/>
        </w:rPr>
      </w:pPr>
    </w:p>
    <w:p w:rsidR="00710878" w:rsidRPr="00710878" w:rsidRDefault="00710878" w:rsidP="00B941FF">
      <w:pPr>
        <w:spacing w:after="0" w:line="240" w:lineRule="auto"/>
        <w:ind w:firstLine="709"/>
        <w:jc w:val="both"/>
        <w:rPr>
          <w:rFonts w:ascii="Times New Roman" w:hAnsi="Times New Roman" w:cs="Times New Roman"/>
          <w:b/>
          <w:sz w:val="24"/>
          <w:szCs w:val="24"/>
        </w:rPr>
      </w:pPr>
    </w:p>
    <w:p w:rsidR="00710878" w:rsidRPr="00710878" w:rsidRDefault="00710878" w:rsidP="00B941FF">
      <w:pPr>
        <w:spacing w:after="0" w:line="240" w:lineRule="auto"/>
        <w:ind w:firstLine="709"/>
        <w:jc w:val="both"/>
        <w:rPr>
          <w:rFonts w:ascii="Times New Roman" w:hAnsi="Times New Roman" w:cs="Times New Roman"/>
          <w:b/>
          <w:sz w:val="24"/>
          <w:szCs w:val="24"/>
        </w:rPr>
      </w:pPr>
    </w:p>
    <w:p w:rsidR="00710878" w:rsidRPr="00710878" w:rsidRDefault="00710878" w:rsidP="00B941FF">
      <w:pPr>
        <w:spacing w:after="0" w:line="240" w:lineRule="auto"/>
        <w:ind w:firstLine="709"/>
        <w:jc w:val="both"/>
        <w:rPr>
          <w:rFonts w:ascii="Times New Roman" w:hAnsi="Times New Roman" w:cs="Times New Roman"/>
          <w:b/>
          <w:sz w:val="24"/>
          <w:szCs w:val="24"/>
        </w:rPr>
      </w:pPr>
    </w:p>
    <w:p w:rsidR="00710878" w:rsidRPr="00710878" w:rsidRDefault="00710878" w:rsidP="00B941FF">
      <w:pPr>
        <w:spacing w:after="0" w:line="240" w:lineRule="auto"/>
        <w:ind w:firstLine="709"/>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jc w:val="both"/>
        <w:rPr>
          <w:rFonts w:ascii="Times New Roman" w:hAnsi="Times New Roman" w:cs="Times New Roman"/>
          <w:b/>
          <w:sz w:val="24"/>
          <w:szCs w:val="24"/>
        </w:rPr>
        <w:sectPr w:rsidR="00710878" w:rsidRPr="00710878" w:rsidSect="00710878">
          <w:headerReference w:type="even" r:id="rId66"/>
          <w:headerReference w:type="default" r:id="rId67"/>
          <w:footerReference w:type="even" r:id="rId68"/>
          <w:footerReference w:type="default" r:id="rId69"/>
          <w:headerReference w:type="first" r:id="rId70"/>
          <w:footerReference w:type="first" r:id="rId71"/>
          <w:pgSz w:w="11905" w:h="16837"/>
          <w:pgMar w:top="567" w:right="567" w:bottom="425" w:left="1276" w:header="720" w:footer="720" w:gutter="0"/>
          <w:cols w:space="720"/>
          <w:docGrid w:linePitch="360"/>
        </w:sectPr>
      </w:pPr>
    </w:p>
    <w:p w:rsidR="00710878" w:rsidRPr="00710878" w:rsidRDefault="00710878" w:rsidP="00B941FF">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С</w:t>
      </w:r>
      <w:r w:rsidR="00B941FF">
        <w:rPr>
          <w:rFonts w:ascii="Times New Roman" w:hAnsi="Times New Roman" w:cs="Times New Roman"/>
          <w:b/>
          <w:sz w:val="24"/>
          <w:szCs w:val="24"/>
        </w:rPr>
        <w:t>ведения о сельскохозяйственных</w:t>
      </w:r>
      <w:r w:rsidRPr="00710878">
        <w:rPr>
          <w:rFonts w:ascii="Times New Roman" w:hAnsi="Times New Roman" w:cs="Times New Roman"/>
          <w:b/>
          <w:sz w:val="24"/>
          <w:szCs w:val="24"/>
        </w:rPr>
        <w:t xml:space="preserve"> потребителях ТЭР </w:t>
      </w:r>
    </w:p>
    <w:p w:rsidR="00710878" w:rsidRPr="00710878" w:rsidRDefault="00B941FF" w:rsidP="00B941F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proofErr w:type="spellStart"/>
      <w:r>
        <w:rPr>
          <w:rFonts w:ascii="Times New Roman" w:hAnsi="Times New Roman" w:cs="Times New Roman"/>
          <w:b/>
          <w:sz w:val="24"/>
          <w:szCs w:val="24"/>
        </w:rPr>
        <w:t>Трубчевскому</w:t>
      </w:r>
      <w:proofErr w:type="spellEnd"/>
      <w:r>
        <w:rPr>
          <w:rFonts w:ascii="Times New Roman" w:hAnsi="Times New Roman" w:cs="Times New Roman"/>
          <w:b/>
          <w:sz w:val="24"/>
          <w:szCs w:val="24"/>
        </w:rPr>
        <w:t xml:space="preserve"> </w:t>
      </w:r>
      <w:r w:rsidR="00710878" w:rsidRPr="00710878">
        <w:rPr>
          <w:rFonts w:ascii="Times New Roman" w:hAnsi="Times New Roman" w:cs="Times New Roman"/>
          <w:b/>
          <w:sz w:val="24"/>
          <w:szCs w:val="24"/>
        </w:rPr>
        <w:t>району за 2007, 2008, 2009 г.г.</w:t>
      </w:r>
    </w:p>
    <w:p w:rsidR="00710878" w:rsidRPr="00710878" w:rsidRDefault="00710878" w:rsidP="00F00A6B">
      <w:pPr>
        <w:tabs>
          <w:tab w:val="left" w:pos="11980"/>
        </w:tabs>
        <w:spacing w:after="0" w:line="240" w:lineRule="auto"/>
        <w:jc w:val="right"/>
        <w:rPr>
          <w:rFonts w:ascii="Times New Roman" w:hAnsi="Times New Roman" w:cs="Times New Roman"/>
          <w:sz w:val="24"/>
          <w:szCs w:val="24"/>
        </w:rPr>
      </w:pPr>
      <w:r w:rsidRPr="00710878">
        <w:rPr>
          <w:rFonts w:ascii="Times New Roman" w:hAnsi="Times New Roman" w:cs="Times New Roman"/>
          <w:sz w:val="24"/>
          <w:szCs w:val="24"/>
        </w:rPr>
        <w:t>Таблица 7.6.1.</w:t>
      </w:r>
    </w:p>
    <w:p w:rsidR="00710878" w:rsidRPr="00710878" w:rsidRDefault="00710878" w:rsidP="00B941FF">
      <w:pPr>
        <w:tabs>
          <w:tab w:val="left" w:pos="12105"/>
        </w:tabs>
        <w:spacing w:after="0" w:line="240" w:lineRule="auto"/>
        <w:rPr>
          <w:rFonts w:ascii="Times New Roman" w:hAnsi="Times New Roman" w:cs="Times New Roman"/>
          <w:b/>
          <w:sz w:val="24"/>
          <w:szCs w:val="24"/>
        </w:rPr>
      </w:pPr>
    </w:p>
    <w:tbl>
      <w:tblPr>
        <w:tblW w:w="15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559"/>
        <w:gridCol w:w="1877"/>
        <w:gridCol w:w="1384"/>
        <w:gridCol w:w="850"/>
        <w:gridCol w:w="851"/>
        <w:gridCol w:w="850"/>
        <w:gridCol w:w="851"/>
        <w:gridCol w:w="850"/>
        <w:gridCol w:w="851"/>
        <w:gridCol w:w="850"/>
        <w:gridCol w:w="851"/>
        <w:gridCol w:w="850"/>
        <w:gridCol w:w="851"/>
        <w:gridCol w:w="850"/>
        <w:gridCol w:w="851"/>
      </w:tblGrid>
      <w:tr w:rsidR="00710878" w:rsidRPr="00710878" w:rsidTr="00F00A6B">
        <w:tc>
          <w:tcPr>
            <w:tcW w:w="709" w:type="dxa"/>
            <w:vMerge w:val="restart"/>
            <w:vAlign w:val="center"/>
          </w:tcPr>
          <w:p w:rsidR="00710878" w:rsidRPr="00710878" w:rsidRDefault="00710878" w:rsidP="00F00A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1559" w:type="dxa"/>
            <w:vMerge w:val="restart"/>
            <w:vAlign w:val="center"/>
          </w:tcPr>
          <w:p w:rsidR="00710878" w:rsidRPr="00710878" w:rsidRDefault="00710878" w:rsidP="00F00A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Населенный пункт, адрес</w:t>
            </w:r>
          </w:p>
        </w:tc>
        <w:tc>
          <w:tcPr>
            <w:tcW w:w="1877" w:type="dxa"/>
            <w:vMerge w:val="restart"/>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потребителя</w:t>
            </w:r>
          </w:p>
        </w:tc>
        <w:tc>
          <w:tcPr>
            <w:tcW w:w="1384" w:type="dxa"/>
            <w:vMerge w:val="restart"/>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Числен</w:t>
            </w:r>
          </w:p>
          <w:p w:rsidR="00710878" w:rsidRPr="00710878" w:rsidRDefault="00710878" w:rsidP="00F00A6B">
            <w:pPr>
              <w:spacing w:after="0" w:line="240" w:lineRule="auto"/>
              <w:jc w:val="center"/>
              <w:rPr>
                <w:rFonts w:ascii="Times New Roman" w:hAnsi="Times New Roman" w:cs="Times New Roman"/>
                <w:b/>
                <w:sz w:val="24"/>
                <w:szCs w:val="24"/>
              </w:rPr>
            </w:pPr>
            <w:proofErr w:type="spellStart"/>
            <w:r w:rsidRPr="00710878">
              <w:rPr>
                <w:rFonts w:ascii="Times New Roman" w:hAnsi="Times New Roman" w:cs="Times New Roman"/>
                <w:b/>
                <w:sz w:val="24"/>
                <w:szCs w:val="24"/>
              </w:rPr>
              <w:t>ность</w:t>
            </w:r>
            <w:proofErr w:type="spellEnd"/>
            <w:r w:rsidRPr="00710878">
              <w:rPr>
                <w:rFonts w:ascii="Times New Roman" w:hAnsi="Times New Roman" w:cs="Times New Roman"/>
                <w:b/>
                <w:sz w:val="24"/>
                <w:szCs w:val="24"/>
              </w:rPr>
              <w:t xml:space="preserve"> персонала</w:t>
            </w:r>
          </w:p>
        </w:tc>
        <w:tc>
          <w:tcPr>
            <w:tcW w:w="10206" w:type="dxa"/>
            <w:gridSpan w:val="12"/>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Потребление ТЭР по видам и годам</w:t>
            </w:r>
          </w:p>
        </w:tc>
      </w:tr>
      <w:tr w:rsidR="00710878" w:rsidRPr="00710878" w:rsidTr="00F00A6B">
        <w:tc>
          <w:tcPr>
            <w:tcW w:w="709" w:type="dxa"/>
            <w:vMerge/>
            <w:vAlign w:val="center"/>
          </w:tcPr>
          <w:p w:rsidR="00710878" w:rsidRPr="00710878" w:rsidRDefault="00710878" w:rsidP="00F00A6B">
            <w:pPr>
              <w:spacing w:after="0" w:line="240" w:lineRule="auto"/>
              <w:jc w:val="center"/>
              <w:rPr>
                <w:rFonts w:ascii="Times New Roman" w:hAnsi="Times New Roman" w:cs="Times New Roman"/>
                <w:b/>
                <w:sz w:val="24"/>
                <w:szCs w:val="24"/>
              </w:rPr>
            </w:pPr>
          </w:p>
        </w:tc>
        <w:tc>
          <w:tcPr>
            <w:tcW w:w="1559" w:type="dxa"/>
            <w:vMerge/>
            <w:vAlign w:val="center"/>
          </w:tcPr>
          <w:p w:rsidR="00710878" w:rsidRPr="00710878" w:rsidRDefault="00710878" w:rsidP="00F00A6B">
            <w:pPr>
              <w:spacing w:after="0" w:line="240" w:lineRule="auto"/>
              <w:jc w:val="center"/>
              <w:rPr>
                <w:rFonts w:ascii="Times New Roman" w:hAnsi="Times New Roman" w:cs="Times New Roman"/>
                <w:b/>
                <w:sz w:val="24"/>
                <w:szCs w:val="24"/>
              </w:rPr>
            </w:pPr>
          </w:p>
        </w:tc>
        <w:tc>
          <w:tcPr>
            <w:tcW w:w="1877" w:type="dxa"/>
            <w:vMerge/>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b/>
                <w:sz w:val="24"/>
                <w:szCs w:val="24"/>
              </w:rPr>
            </w:pPr>
          </w:p>
        </w:tc>
        <w:tc>
          <w:tcPr>
            <w:tcW w:w="1384" w:type="dxa"/>
            <w:vMerge/>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b/>
                <w:sz w:val="24"/>
                <w:szCs w:val="24"/>
              </w:rPr>
            </w:pPr>
          </w:p>
        </w:tc>
        <w:tc>
          <w:tcPr>
            <w:tcW w:w="2551" w:type="dxa"/>
            <w:gridSpan w:val="3"/>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Электроэнергия, тыс</w:t>
            </w:r>
            <w:proofErr w:type="gramStart"/>
            <w:r w:rsidRPr="00710878">
              <w:rPr>
                <w:rFonts w:ascii="Times New Roman" w:hAnsi="Times New Roman" w:cs="Times New Roman"/>
                <w:b/>
                <w:sz w:val="24"/>
                <w:szCs w:val="24"/>
              </w:rPr>
              <w:t>.к</w:t>
            </w:r>
            <w:proofErr w:type="gramEnd"/>
            <w:r w:rsidRPr="00710878">
              <w:rPr>
                <w:rFonts w:ascii="Times New Roman" w:hAnsi="Times New Roman" w:cs="Times New Roman"/>
                <w:b/>
                <w:sz w:val="24"/>
                <w:szCs w:val="24"/>
              </w:rPr>
              <w:t>Вт.</w:t>
            </w:r>
          </w:p>
        </w:tc>
        <w:tc>
          <w:tcPr>
            <w:tcW w:w="2552" w:type="dxa"/>
            <w:gridSpan w:val="3"/>
            <w:vAlign w:val="center"/>
          </w:tcPr>
          <w:p w:rsidR="00710878" w:rsidRPr="00710878" w:rsidRDefault="00710878" w:rsidP="00F00A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Тепловая энергия, </w:t>
            </w:r>
            <w:proofErr w:type="spellStart"/>
            <w:r w:rsidRPr="00710878">
              <w:rPr>
                <w:rFonts w:ascii="Times New Roman" w:hAnsi="Times New Roman" w:cs="Times New Roman"/>
                <w:b/>
                <w:sz w:val="24"/>
                <w:szCs w:val="24"/>
              </w:rPr>
              <w:t>Гкл</w:t>
            </w:r>
            <w:proofErr w:type="spellEnd"/>
          </w:p>
        </w:tc>
        <w:tc>
          <w:tcPr>
            <w:tcW w:w="2551" w:type="dxa"/>
            <w:gridSpan w:val="3"/>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Газ, тыс. м3</w:t>
            </w:r>
          </w:p>
        </w:tc>
        <w:tc>
          <w:tcPr>
            <w:tcW w:w="2552" w:type="dxa"/>
            <w:gridSpan w:val="3"/>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Вода, тыс</w:t>
            </w:r>
            <w:proofErr w:type="gramStart"/>
            <w:r w:rsidRPr="00710878">
              <w:rPr>
                <w:rFonts w:ascii="Times New Roman" w:hAnsi="Times New Roman" w:cs="Times New Roman"/>
                <w:b/>
                <w:sz w:val="24"/>
                <w:szCs w:val="24"/>
              </w:rPr>
              <w:t>.м</w:t>
            </w:r>
            <w:proofErr w:type="gramEnd"/>
            <w:r w:rsidRPr="00710878">
              <w:rPr>
                <w:rFonts w:ascii="Times New Roman" w:hAnsi="Times New Roman" w:cs="Times New Roman"/>
                <w:b/>
                <w:sz w:val="24"/>
                <w:szCs w:val="24"/>
              </w:rPr>
              <w:t>3</w:t>
            </w:r>
          </w:p>
        </w:tc>
      </w:tr>
      <w:tr w:rsidR="00710878" w:rsidRPr="00710878" w:rsidTr="00F00A6B">
        <w:tc>
          <w:tcPr>
            <w:tcW w:w="709" w:type="dxa"/>
            <w:vMerge/>
            <w:vAlign w:val="center"/>
          </w:tcPr>
          <w:p w:rsidR="00710878" w:rsidRPr="00710878" w:rsidRDefault="00710878" w:rsidP="00F00A6B">
            <w:pPr>
              <w:spacing w:after="0" w:line="240" w:lineRule="auto"/>
              <w:jc w:val="center"/>
              <w:rPr>
                <w:rFonts w:ascii="Times New Roman" w:hAnsi="Times New Roman" w:cs="Times New Roman"/>
                <w:b/>
                <w:sz w:val="24"/>
                <w:szCs w:val="24"/>
              </w:rPr>
            </w:pPr>
          </w:p>
        </w:tc>
        <w:tc>
          <w:tcPr>
            <w:tcW w:w="1559" w:type="dxa"/>
            <w:vMerge/>
            <w:vAlign w:val="center"/>
          </w:tcPr>
          <w:p w:rsidR="00710878" w:rsidRPr="00710878" w:rsidRDefault="00710878" w:rsidP="00F00A6B">
            <w:pPr>
              <w:spacing w:after="0" w:line="240" w:lineRule="auto"/>
              <w:jc w:val="center"/>
              <w:rPr>
                <w:rFonts w:ascii="Times New Roman" w:hAnsi="Times New Roman" w:cs="Times New Roman"/>
                <w:b/>
                <w:sz w:val="24"/>
                <w:szCs w:val="24"/>
              </w:rPr>
            </w:pPr>
          </w:p>
        </w:tc>
        <w:tc>
          <w:tcPr>
            <w:tcW w:w="1877" w:type="dxa"/>
            <w:vMerge/>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p>
        </w:tc>
        <w:tc>
          <w:tcPr>
            <w:tcW w:w="1384" w:type="dxa"/>
            <w:vMerge/>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p>
        </w:tc>
        <w:tc>
          <w:tcPr>
            <w:tcW w:w="850" w:type="dxa"/>
            <w:vMerge w:val="restart"/>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2007</w:t>
            </w:r>
          </w:p>
        </w:tc>
        <w:tc>
          <w:tcPr>
            <w:tcW w:w="851" w:type="dxa"/>
            <w:vMerge w:val="restart"/>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2008</w:t>
            </w:r>
          </w:p>
        </w:tc>
        <w:tc>
          <w:tcPr>
            <w:tcW w:w="850" w:type="dxa"/>
            <w:vMerge w:val="restart"/>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2009</w:t>
            </w:r>
          </w:p>
        </w:tc>
        <w:tc>
          <w:tcPr>
            <w:tcW w:w="851" w:type="dxa"/>
            <w:vMerge w:val="restart"/>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2007</w:t>
            </w:r>
          </w:p>
        </w:tc>
        <w:tc>
          <w:tcPr>
            <w:tcW w:w="850" w:type="dxa"/>
            <w:vMerge w:val="restart"/>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2008</w:t>
            </w:r>
          </w:p>
        </w:tc>
        <w:tc>
          <w:tcPr>
            <w:tcW w:w="851" w:type="dxa"/>
            <w:vMerge w:val="restart"/>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2009</w:t>
            </w:r>
          </w:p>
        </w:tc>
        <w:tc>
          <w:tcPr>
            <w:tcW w:w="850" w:type="dxa"/>
            <w:tcBorders>
              <w:bottom w:val="nil"/>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2007</w:t>
            </w:r>
          </w:p>
        </w:tc>
        <w:tc>
          <w:tcPr>
            <w:tcW w:w="851" w:type="dxa"/>
            <w:tcBorders>
              <w:bottom w:val="nil"/>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2008</w:t>
            </w:r>
          </w:p>
        </w:tc>
        <w:tc>
          <w:tcPr>
            <w:tcW w:w="850" w:type="dxa"/>
            <w:vMerge w:val="restart"/>
            <w:tcBorders>
              <w:bottom w:val="nil"/>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2009</w:t>
            </w:r>
          </w:p>
        </w:tc>
        <w:tc>
          <w:tcPr>
            <w:tcW w:w="851" w:type="dxa"/>
            <w:vMerge w:val="restart"/>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2007</w:t>
            </w:r>
          </w:p>
        </w:tc>
        <w:tc>
          <w:tcPr>
            <w:tcW w:w="850" w:type="dxa"/>
            <w:vMerge w:val="restart"/>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2008</w:t>
            </w:r>
          </w:p>
        </w:tc>
        <w:tc>
          <w:tcPr>
            <w:tcW w:w="851" w:type="dxa"/>
            <w:vMerge w:val="restart"/>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2009</w:t>
            </w:r>
          </w:p>
        </w:tc>
      </w:tr>
      <w:tr w:rsidR="00710878" w:rsidRPr="00710878" w:rsidTr="00710878">
        <w:tc>
          <w:tcPr>
            <w:tcW w:w="709" w:type="dxa"/>
            <w:vMerge/>
          </w:tcPr>
          <w:p w:rsidR="00710878" w:rsidRPr="00710878" w:rsidRDefault="00710878" w:rsidP="00B941FF">
            <w:pPr>
              <w:spacing w:after="0" w:line="240" w:lineRule="auto"/>
              <w:jc w:val="both"/>
              <w:rPr>
                <w:rFonts w:ascii="Times New Roman" w:hAnsi="Times New Roman" w:cs="Times New Roman"/>
                <w:sz w:val="24"/>
                <w:szCs w:val="24"/>
              </w:rPr>
            </w:pPr>
          </w:p>
        </w:tc>
        <w:tc>
          <w:tcPr>
            <w:tcW w:w="1559" w:type="dxa"/>
            <w:vMerge/>
          </w:tcPr>
          <w:p w:rsidR="00710878" w:rsidRPr="00710878" w:rsidRDefault="00710878" w:rsidP="00B941FF">
            <w:pPr>
              <w:spacing w:after="0" w:line="240" w:lineRule="auto"/>
              <w:jc w:val="both"/>
              <w:rPr>
                <w:rFonts w:ascii="Times New Roman" w:hAnsi="Times New Roman" w:cs="Times New Roman"/>
                <w:sz w:val="24"/>
                <w:szCs w:val="24"/>
              </w:rPr>
            </w:pPr>
          </w:p>
        </w:tc>
        <w:tc>
          <w:tcPr>
            <w:tcW w:w="1877" w:type="dxa"/>
            <w:vMerge/>
            <w:tcBorders>
              <w:right w:val="single" w:sz="4" w:space="0" w:color="auto"/>
            </w:tcBorders>
          </w:tcPr>
          <w:p w:rsidR="00710878" w:rsidRPr="00710878" w:rsidRDefault="00710878" w:rsidP="00B941FF">
            <w:pPr>
              <w:spacing w:after="0" w:line="240" w:lineRule="auto"/>
              <w:jc w:val="center"/>
              <w:rPr>
                <w:rFonts w:ascii="Times New Roman" w:hAnsi="Times New Roman" w:cs="Times New Roman"/>
                <w:sz w:val="24"/>
                <w:szCs w:val="24"/>
              </w:rPr>
            </w:pPr>
          </w:p>
        </w:tc>
        <w:tc>
          <w:tcPr>
            <w:tcW w:w="1384" w:type="dxa"/>
            <w:vMerge/>
            <w:tcBorders>
              <w:right w:val="single" w:sz="4" w:space="0" w:color="auto"/>
            </w:tcBorders>
          </w:tcPr>
          <w:p w:rsidR="00710878" w:rsidRPr="00710878" w:rsidRDefault="00710878" w:rsidP="00B941FF">
            <w:pPr>
              <w:spacing w:after="0" w:line="240" w:lineRule="auto"/>
              <w:jc w:val="center"/>
              <w:rPr>
                <w:rFonts w:ascii="Times New Roman" w:hAnsi="Times New Roman" w:cs="Times New Roman"/>
                <w:sz w:val="24"/>
                <w:szCs w:val="24"/>
              </w:rPr>
            </w:pPr>
          </w:p>
        </w:tc>
        <w:tc>
          <w:tcPr>
            <w:tcW w:w="850" w:type="dxa"/>
            <w:vMerge/>
            <w:tcBorders>
              <w:left w:val="single" w:sz="4" w:space="0" w:color="auto"/>
              <w:right w:val="single" w:sz="4" w:space="0" w:color="auto"/>
            </w:tcBorders>
          </w:tcPr>
          <w:p w:rsidR="00710878" w:rsidRPr="00710878" w:rsidRDefault="00710878" w:rsidP="00B941FF">
            <w:pPr>
              <w:spacing w:after="0" w:line="240" w:lineRule="auto"/>
              <w:jc w:val="center"/>
              <w:rPr>
                <w:rFonts w:ascii="Times New Roman" w:hAnsi="Times New Roman" w:cs="Times New Roman"/>
                <w:sz w:val="24"/>
                <w:szCs w:val="24"/>
              </w:rPr>
            </w:pPr>
          </w:p>
        </w:tc>
        <w:tc>
          <w:tcPr>
            <w:tcW w:w="851" w:type="dxa"/>
            <w:vMerge/>
            <w:tcBorders>
              <w:left w:val="single" w:sz="4" w:space="0" w:color="auto"/>
              <w:right w:val="single" w:sz="4" w:space="0" w:color="auto"/>
            </w:tcBorders>
          </w:tcPr>
          <w:p w:rsidR="00710878" w:rsidRPr="00710878" w:rsidRDefault="00710878" w:rsidP="00B941FF">
            <w:pPr>
              <w:spacing w:after="0" w:line="240" w:lineRule="auto"/>
              <w:jc w:val="center"/>
              <w:rPr>
                <w:rFonts w:ascii="Times New Roman" w:hAnsi="Times New Roman" w:cs="Times New Roman"/>
                <w:sz w:val="24"/>
                <w:szCs w:val="24"/>
              </w:rPr>
            </w:pPr>
          </w:p>
        </w:tc>
        <w:tc>
          <w:tcPr>
            <w:tcW w:w="850" w:type="dxa"/>
            <w:vMerge/>
            <w:tcBorders>
              <w:left w:val="single" w:sz="4" w:space="0" w:color="auto"/>
            </w:tcBorders>
          </w:tcPr>
          <w:p w:rsidR="00710878" w:rsidRPr="00710878" w:rsidRDefault="00710878" w:rsidP="00B941FF">
            <w:pPr>
              <w:spacing w:after="0" w:line="240" w:lineRule="auto"/>
              <w:jc w:val="center"/>
              <w:rPr>
                <w:rFonts w:ascii="Times New Roman" w:hAnsi="Times New Roman" w:cs="Times New Roman"/>
                <w:sz w:val="24"/>
                <w:szCs w:val="24"/>
              </w:rPr>
            </w:pPr>
          </w:p>
        </w:tc>
        <w:tc>
          <w:tcPr>
            <w:tcW w:w="851" w:type="dxa"/>
            <w:vMerge/>
            <w:tcBorders>
              <w:right w:val="single" w:sz="4" w:space="0" w:color="auto"/>
            </w:tcBorders>
          </w:tcPr>
          <w:p w:rsidR="00710878" w:rsidRPr="00710878" w:rsidRDefault="00710878" w:rsidP="00B941FF">
            <w:pPr>
              <w:spacing w:after="0" w:line="240" w:lineRule="auto"/>
              <w:jc w:val="center"/>
              <w:rPr>
                <w:rFonts w:ascii="Times New Roman" w:hAnsi="Times New Roman" w:cs="Times New Roman"/>
                <w:sz w:val="24"/>
                <w:szCs w:val="24"/>
              </w:rPr>
            </w:pPr>
          </w:p>
        </w:tc>
        <w:tc>
          <w:tcPr>
            <w:tcW w:w="850" w:type="dxa"/>
            <w:vMerge/>
            <w:tcBorders>
              <w:left w:val="single" w:sz="4" w:space="0" w:color="auto"/>
              <w:right w:val="single" w:sz="4" w:space="0" w:color="auto"/>
            </w:tcBorders>
          </w:tcPr>
          <w:p w:rsidR="00710878" w:rsidRPr="00710878" w:rsidRDefault="00710878" w:rsidP="00B941FF">
            <w:pPr>
              <w:spacing w:after="0" w:line="240" w:lineRule="auto"/>
              <w:jc w:val="center"/>
              <w:rPr>
                <w:rFonts w:ascii="Times New Roman" w:hAnsi="Times New Roman" w:cs="Times New Roman"/>
                <w:sz w:val="24"/>
                <w:szCs w:val="24"/>
              </w:rPr>
            </w:pPr>
          </w:p>
        </w:tc>
        <w:tc>
          <w:tcPr>
            <w:tcW w:w="851" w:type="dxa"/>
            <w:vMerge/>
            <w:tcBorders>
              <w:left w:val="single" w:sz="4" w:space="0" w:color="auto"/>
            </w:tcBorders>
          </w:tcPr>
          <w:p w:rsidR="00710878" w:rsidRPr="00710878" w:rsidRDefault="00710878" w:rsidP="00B941FF">
            <w:pPr>
              <w:spacing w:after="0" w:line="240" w:lineRule="auto"/>
              <w:jc w:val="center"/>
              <w:rPr>
                <w:rFonts w:ascii="Times New Roman" w:hAnsi="Times New Roman" w:cs="Times New Roman"/>
                <w:sz w:val="24"/>
                <w:szCs w:val="24"/>
              </w:rPr>
            </w:pPr>
          </w:p>
        </w:tc>
        <w:tc>
          <w:tcPr>
            <w:tcW w:w="850" w:type="dxa"/>
            <w:tcBorders>
              <w:top w:val="nil"/>
              <w:right w:val="single" w:sz="4" w:space="0" w:color="auto"/>
            </w:tcBorders>
          </w:tcPr>
          <w:p w:rsidR="00710878" w:rsidRPr="00710878" w:rsidRDefault="00710878" w:rsidP="00B941FF">
            <w:pPr>
              <w:spacing w:after="0" w:line="240" w:lineRule="auto"/>
              <w:jc w:val="center"/>
              <w:rPr>
                <w:rFonts w:ascii="Times New Roman" w:hAnsi="Times New Roman" w:cs="Times New Roman"/>
                <w:sz w:val="24"/>
                <w:szCs w:val="24"/>
              </w:rPr>
            </w:pPr>
          </w:p>
        </w:tc>
        <w:tc>
          <w:tcPr>
            <w:tcW w:w="851" w:type="dxa"/>
            <w:tcBorders>
              <w:top w:val="nil"/>
              <w:left w:val="single" w:sz="4" w:space="0" w:color="auto"/>
              <w:right w:val="single" w:sz="4" w:space="0" w:color="auto"/>
            </w:tcBorders>
          </w:tcPr>
          <w:p w:rsidR="00710878" w:rsidRPr="00710878" w:rsidRDefault="00710878" w:rsidP="00B941FF">
            <w:pPr>
              <w:spacing w:after="0" w:line="240" w:lineRule="auto"/>
              <w:jc w:val="center"/>
              <w:rPr>
                <w:rFonts w:ascii="Times New Roman" w:hAnsi="Times New Roman" w:cs="Times New Roman"/>
                <w:sz w:val="24"/>
                <w:szCs w:val="24"/>
              </w:rPr>
            </w:pPr>
          </w:p>
        </w:tc>
        <w:tc>
          <w:tcPr>
            <w:tcW w:w="850" w:type="dxa"/>
            <w:vMerge/>
            <w:tcBorders>
              <w:top w:val="nil"/>
              <w:bottom w:val="nil"/>
              <w:right w:val="single" w:sz="4" w:space="0" w:color="auto"/>
            </w:tcBorders>
          </w:tcPr>
          <w:p w:rsidR="00710878" w:rsidRPr="00710878" w:rsidRDefault="00710878" w:rsidP="00B941FF">
            <w:pPr>
              <w:spacing w:after="0" w:line="240" w:lineRule="auto"/>
              <w:jc w:val="center"/>
              <w:rPr>
                <w:rFonts w:ascii="Times New Roman" w:hAnsi="Times New Roman" w:cs="Times New Roman"/>
                <w:sz w:val="24"/>
                <w:szCs w:val="24"/>
              </w:rPr>
            </w:pPr>
          </w:p>
        </w:tc>
        <w:tc>
          <w:tcPr>
            <w:tcW w:w="851" w:type="dxa"/>
            <w:vMerge/>
            <w:tcBorders>
              <w:left w:val="single" w:sz="4" w:space="0" w:color="auto"/>
              <w:right w:val="single" w:sz="4" w:space="0" w:color="auto"/>
            </w:tcBorders>
          </w:tcPr>
          <w:p w:rsidR="00710878" w:rsidRPr="00710878" w:rsidRDefault="00710878" w:rsidP="00B941FF">
            <w:pPr>
              <w:spacing w:after="0" w:line="240" w:lineRule="auto"/>
              <w:jc w:val="center"/>
              <w:rPr>
                <w:rFonts w:ascii="Times New Roman" w:hAnsi="Times New Roman" w:cs="Times New Roman"/>
                <w:sz w:val="24"/>
                <w:szCs w:val="24"/>
              </w:rPr>
            </w:pPr>
          </w:p>
        </w:tc>
        <w:tc>
          <w:tcPr>
            <w:tcW w:w="850" w:type="dxa"/>
            <w:vMerge/>
            <w:tcBorders>
              <w:left w:val="single" w:sz="4" w:space="0" w:color="auto"/>
              <w:right w:val="single" w:sz="4" w:space="0" w:color="auto"/>
            </w:tcBorders>
          </w:tcPr>
          <w:p w:rsidR="00710878" w:rsidRPr="00710878" w:rsidRDefault="00710878" w:rsidP="00B941FF">
            <w:pPr>
              <w:spacing w:after="0" w:line="240" w:lineRule="auto"/>
              <w:jc w:val="center"/>
              <w:rPr>
                <w:rFonts w:ascii="Times New Roman" w:hAnsi="Times New Roman" w:cs="Times New Roman"/>
                <w:sz w:val="24"/>
                <w:szCs w:val="24"/>
              </w:rPr>
            </w:pPr>
          </w:p>
        </w:tc>
        <w:tc>
          <w:tcPr>
            <w:tcW w:w="851" w:type="dxa"/>
            <w:vMerge/>
            <w:tcBorders>
              <w:left w:val="single" w:sz="4" w:space="0" w:color="auto"/>
            </w:tcBorders>
          </w:tcPr>
          <w:p w:rsidR="00710878" w:rsidRPr="00710878" w:rsidRDefault="00710878" w:rsidP="00B941FF">
            <w:pPr>
              <w:spacing w:after="0" w:line="240" w:lineRule="auto"/>
              <w:jc w:val="center"/>
              <w:rPr>
                <w:rFonts w:ascii="Times New Roman" w:hAnsi="Times New Roman" w:cs="Times New Roman"/>
                <w:sz w:val="24"/>
                <w:szCs w:val="24"/>
              </w:rPr>
            </w:pPr>
          </w:p>
        </w:tc>
      </w:tr>
      <w:tr w:rsidR="00710878" w:rsidRPr="00710878" w:rsidTr="00F00A6B">
        <w:tc>
          <w:tcPr>
            <w:tcW w:w="709" w:type="dxa"/>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559" w:type="dxa"/>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 xml:space="preserve">п. Прогресс, ул. </w:t>
            </w:r>
            <w:proofErr w:type="spellStart"/>
            <w:proofErr w:type="gramStart"/>
            <w:r w:rsidRPr="00710878">
              <w:rPr>
                <w:rFonts w:ascii="Times New Roman" w:hAnsi="Times New Roman" w:cs="Times New Roman"/>
                <w:sz w:val="24"/>
                <w:szCs w:val="24"/>
              </w:rPr>
              <w:t>Белго-родская</w:t>
            </w:r>
            <w:proofErr w:type="spellEnd"/>
            <w:proofErr w:type="gramEnd"/>
            <w:r w:rsidRPr="00710878">
              <w:rPr>
                <w:rFonts w:ascii="Times New Roman" w:hAnsi="Times New Roman" w:cs="Times New Roman"/>
                <w:sz w:val="24"/>
                <w:szCs w:val="24"/>
              </w:rPr>
              <w:t>, 2</w:t>
            </w:r>
          </w:p>
        </w:tc>
        <w:tc>
          <w:tcPr>
            <w:tcW w:w="1877"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ООО «Брянская мясная компания»</w:t>
            </w:r>
          </w:p>
        </w:tc>
        <w:tc>
          <w:tcPr>
            <w:tcW w:w="1384"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225</w:t>
            </w:r>
          </w:p>
        </w:tc>
        <w:tc>
          <w:tcPr>
            <w:tcW w:w="850"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1"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0" w:type="dxa"/>
            <w:tcBorders>
              <w:left w:val="single" w:sz="4" w:space="0" w:color="auto"/>
            </w:tcBorders>
            <w:vAlign w:val="center"/>
          </w:tcPr>
          <w:p w:rsidR="00F00A6B" w:rsidRDefault="00710878" w:rsidP="00F00A6B">
            <w:pPr>
              <w:spacing w:after="0" w:line="240" w:lineRule="auto"/>
              <w:jc w:val="center"/>
              <w:rPr>
                <w:rFonts w:ascii="Times New Roman" w:hAnsi="Times New Roman" w:cs="Times New Roman"/>
                <w:b/>
                <w:sz w:val="24"/>
                <w:szCs w:val="24"/>
                <w:u w:val="single"/>
              </w:rPr>
            </w:pPr>
            <w:r w:rsidRPr="00710878">
              <w:rPr>
                <w:rFonts w:ascii="Times New Roman" w:hAnsi="Times New Roman" w:cs="Times New Roman"/>
                <w:sz w:val="24"/>
                <w:szCs w:val="24"/>
              </w:rPr>
              <w:t xml:space="preserve">400 </w:t>
            </w:r>
            <w:r w:rsidRPr="00710878">
              <w:rPr>
                <w:rFonts w:ascii="Times New Roman" w:hAnsi="Times New Roman" w:cs="Times New Roman"/>
                <w:b/>
                <w:sz w:val="24"/>
                <w:szCs w:val="24"/>
                <w:u w:val="single"/>
              </w:rPr>
              <w:t>2010 г</w:t>
            </w:r>
          </w:p>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700</w:t>
            </w:r>
          </w:p>
        </w:tc>
        <w:tc>
          <w:tcPr>
            <w:tcW w:w="851"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0"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1" w:type="dxa"/>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0"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1"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0"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350</w:t>
            </w:r>
            <w:r w:rsidR="00F00A6B">
              <w:rPr>
                <w:rFonts w:ascii="Times New Roman" w:hAnsi="Times New Roman" w:cs="Times New Roman"/>
                <w:sz w:val="24"/>
                <w:szCs w:val="24"/>
              </w:rPr>
              <w:t xml:space="preserve"> </w:t>
            </w:r>
            <w:r w:rsidRPr="00710878">
              <w:rPr>
                <w:rFonts w:ascii="Times New Roman" w:hAnsi="Times New Roman" w:cs="Times New Roman"/>
                <w:b/>
                <w:sz w:val="24"/>
                <w:szCs w:val="24"/>
                <w:u w:val="single"/>
              </w:rPr>
              <w:t>2010 г</w:t>
            </w:r>
          </w:p>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450</w:t>
            </w:r>
          </w:p>
        </w:tc>
        <w:tc>
          <w:tcPr>
            <w:tcW w:w="851"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0"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1" w:type="dxa"/>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F00A6B">
        <w:tc>
          <w:tcPr>
            <w:tcW w:w="709" w:type="dxa"/>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1559" w:type="dxa"/>
            <w:vAlign w:val="center"/>
          </w:tcPr>
          <w:p w:rsidR="00710878" w:rsidRPr="00710878" w:rsidRDefault="00710878" w:rsidP="00F00A6B">
            <w:pPr>
              <w:spacing w:after="0" w:line="240" w:lineRule="auto"/>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с</w:t>
            </w:r>
            <w:proofErr w:type="gramStart"/>
            <w:r w:rsidRPr="00710878">
              <w:rPr>
                <w:rFonts w:ascii="Times New Roman" w:hAnsi="Times New Roman" w:cs="Times New Roman"/>
                <w:sz w:val="24"/>
                <w:szCs w:val="24"/>
              </w:rPr>
              <w:t>.Ю</w:t>
            </w:r>
            <w:proofErr w:type="gramEnd"/>
            <w:r w:rsidRPr="00710878">
              <w:rPr>
                <w:rFonts w:ascii="Times New Roman" w:hAnsi="Times New Roman" w:cs="Times New Roman"/>
                <w:sz w:val="24"/>
                <w:szCs w:val="24"/>
              </w:rPr>
              <w:t>рово</w:t>
            </w:r>
            <w:proofErr w:type="spellEnd"/>
          </w:p>
        </w:tc>
        <w:tc>
          <w:tcPr>
            <w:tcW w:w="1877"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ООО «Картофельная Нива-Трубчевск» (ООО «</w:t>
            </w:r>
            <w:proofErr w:type="spellStart"/>
            <w:r w:rsidRPr="00710878">
              <w:rPr>
                <w:rFonts w:ascii="Times New Roman" w:hAnsi="Times New Roman" w:cs="Times New Roman"/>
                <w:sz w:val="24"/>
                <w:szCs w:val="24"/>
              </w:rPr>
              <w:t>Биотерра</w:t>
            </w:r>
            <w:proofErr w:type="spellEnd"/>
            <w:r w:rsidRPr="00710878">
              <w:rPr>
                <w:rFonts w:ascii="Times New Roman" w:hAnsi="Times New Roman" w:cs="Times New Roman"/>
                <w:sz w:val="24"/>
                <w:szCs w:val="24"/>
              </w:rPr>
              <w:t>»)</w:t>
            </w:r>
          </w:p>
        </w:tc>
        <w:tc>
          <w:tcPr>
            <w:tcW w:w="1384"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131</w:t>
            </w:r>
          </w:p>
        </w:tc>
        <w:tc>
          <w:tcPr>
            <w:tcW w:w="850"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1"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508,33</w:t>
            </w:r>
          </w:p>
        </w:tc>
        <w:tc>
          <w:tcPr>
            <w:tcW w:w="850" w:type="dxa"/>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1022,6</w:t>
            </w:r>
          </w:p>
        </w:tc>
        <w:tc>
          <w:tcPr>
            <w:tcW w:w="851"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0"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1" w:type="dxa"/>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0"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1"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0"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1"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0"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2,334</w:t>
            </w:r>
          </w:p>
        </w:tc>
        <w:tc>
          <w:tcPr>
            <w:tcW w:w="851" w:type="dxa"/>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4,668</w:t>
            </w:r>
          </w:p>
        </w:tc>
      </w:tr>
      <w:tr w:rsidR="00710878" w:rsidRPr="00710878" w:rsidTr="00F00A6B">
        <w:tc>
          <w:tcPr>
            <w:tcW w:w="709" w:type="dxa"/>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1559" w:type="dxa"/>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д. Аладьино</w:t>
            </w:r>
          </w:p>
        </w:tc>
        <w:tc>
          <w:tcPr>
            <w:tcW w:w="1877"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ООО «СХП «Рассвет»</w:t>
            </w:r>
          </w:p>
        </w:tc>
        <w:tc>
          <w:tcPr>
            <w:tcW w:w="1384"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107</w:t>
            </w:r>
          </w:p>
        </w:tc>
        <w:tc>
          <w:tcPr>
            <w:tcW w:w="850"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189,46</w:t>
            </w:r>
          </w:p>
        </w:tc>
        <w:tc>
          <w:tcPr>
            <w:tcW w:w="851"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335,17</w:t>
            </w:r>
          </w:p>
        </w:tc>
        <w:tc>
          <w:tcPr>
            <w:tcW w:w="850" w:type="dxa"/>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340,04</w:t>
            </w:r>
          </w:p>
        </w:tc>
        <w:tc>
          <w:tcPr>
            <w:tcW w:w="851"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0"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1" w:type="dxa"/>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0"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8,64</w:t>
            </w:r>
          </w:p>
        </w:tc>
        <w:tc>
          <w:tcPr>
            <w:tcW w:w="851"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8,03</w:t>
            </w:r>
          </w:p>
        </w:tc>
        <w:tc>
          <w:tcPr>
            <w:tcW w:w="850"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8,17</w:t>
            </w:r>
          </w:p>
        </w:tc>
        <w:tc>
          <w:tcPr>
            <w:tcW w:w="851"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20,3</w:t>
            </w:r>
          </w:p>
        </w:tc>
        <w:tc>
          <w:tcPr>
            <w:tcW w:w="850"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20,3</w:t>
            </w:r>
          </w:p>
        </w:tc>
        <w:tc>
          <w:tcPr>
            <w:tcW w:w="851" w:type="dxa"/>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20,3</w:t>
            </w:r>
          </w:p>
        </w:tc>
      </w:tr>
      <w:tr w:rsidR="00710878" w:rsidRPr="00710878" w:rsidTr="00F00A6B">
        <w:tc>
          <w:tcPr>
            <w:tcW w:w="709" w:type="dxa"/>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1559" w:type="dxa"/>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г. Трубчевск, ул. Урицкого, 22</w:t>
            </w:r>
          </w:p>
        </w:tc>
        <w:tc>
          <w:tcPr>
            <w:tcW w:w="1877"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«МТС-Агро»</w:t>
            </w:r>
          </w:p>
        </w:tc>
        <w:tc>
          <w:tcPr>
            <w:tcW w:w="1384"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94</w:t>
            </w:r>
          </w:p>
        </w:tc>
        <w:tc>
          <w:tcPr>
            <w:tcW w:w="850"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213,0</w:t>
            </w:r>
          </w:p>
        </w:tc>
        <w:tc>
          <w:tcPr>
            <w:tcW w:w="851"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252,0</w:t>
            </w:r>
          </w:p>
        </w:tc>
        <w:tc>
          <w:tcPr>
            <w:tcW w:w="850" w:type="dxa"/>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205,0</w:t>
            </w:r>
          </w:p>
        </w:tc>
        <w:tc>
          <w:tcPr>
            <w:tcW w:w="851"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16,72</w:t>
            </w:r>
          </w:p>
        </w:tc>
        <w:tc>
          <w:tcPr>
            <w:tcW w:w="850"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17,22</w:t>
            </w:r>
          </w:p>
        </w:tc>
        <w:tc>
          <w:tcPr>
            <w:tcW w:w="851" w:type="dxa"/>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0"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1"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0" w:type="dxa"/>
            <w:tcBorders>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851"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5,1</w:t>
            </w:r>
          </w:p>
        </w:tc>
        <w:tc>
          <w:tcPr>
            <w:tcW w:w="850" w:type="dxa"/>
            <w:tcBorders>
              <w:left w:val="single" w:sz="4" w:space="0" w:color="auto"/>
              <w:righ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23,65</w:t>
            </w:r>
          </w:p>
        </w:tc>
        <w:tc>
          <w:tcPr>
            <w:tcW w:w="851" w:type="dxa"/>
            <w:tcBorders>
              <w:left w:val="single" w:sz="4" w:space="0" w:color="auto"/>
            </w:tcBorders>
            <w:vAlign w:val="center"/>
          </w:tcPr>
          <w:p w:rsidR="00710878" w:rsidRPr="00710878" w:rsidRDefault="00710878" w:rsidP="00F00A6B">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24,46</w:t>
            </w:r>
          </w:p>
        </w:tc>
      </w:tr>
    </w:tbl>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710878">
      <w:pPr>
        <w:ind w:firstLine="570"/>
        <w:jc w:val="both"/>
        <w:rPr>
          <w:rFonts w:ascii="Times New Roman" w:hAnsi="Times New Roman" w:cs="Times New Roman"/>
          <w:b/>
          <w:sz w:val="24"/>
          <w:szCs w:val="24"/>
        </w:rPr>
      </w:pPr>
    </w:p>
    <w:p w:rsidR="00710878" w:rsidRPr="00710878" w:rsidRDefault="00710878" w:rsidP="0000144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 xml:space="preserve">Сведения о наличии и потребности в приборах учета ТЭР по сельскохозяйственным потребителям </w:t>
      </w:r>
      <w:r w:rsidR="00001441">
        <w:rPr>
          <w:rFonts w:ascii="Times New Roman" w:hAnsi="Times New Roman" w:cs="Times New Roman"/>
          <w:b/>
          <w:sz w:val="24"/>
          <w:szCs w:val="24"/>
        </w:rPr>
        <w:t xml:space="preserve">Трубчевского </w:t>
      </w:r>
      <w:r w:rsidRPr="00710878">
        <w:rPr>
          <w:rFonts w:ascii="Times New Roman" w:hAnsi="Times New Roman" w:cs="Times New Roman"/>
          <w:b/>
          <w:sz w:val="24"/>
          <w:szCs w:val="24"/>
        </w:rPr>
        <w:t>района на 1.10 2010 г.</w:t>
      </w:r>
    </w:p>
    <w:p w:rsidR="00710878" w:rsidRPr="00710878" w:rsidRDefault="00710878" w:rsidP="00001441">
      <w:pPr>
        <w:tabs>
          <w:tab w:val="left" w:pos="11980"/>
        </w:tabs>
        <w:spacing w:after="0" w:line="240" w:lineRule="auto"/>
        <w:jc w:val="right"/>
        <w:rPr>
          <w:rFonts w:ascii="Times New Roman" w:hAnsi="Times New Roman" w:cs="Times New Roman"/>
          <w:sz w:val="24"/>
          <w:szCs w:val="24"/>
        </w:rPr>
      </w:pPr>
      <w:r w:rsidRPr="00710878">
        <w:rPr>
          <w:rFonts w:ascii="Times New Roman" w:hAnsi="Times New Roman" w:cs="Times New Roman"/>
          <w:sz w:val="24"/>
          <w:szCs w:val="24"/>
        </w:rPr>
        <w:t>Таблица 7.6.2.</w:t>
      </w:r>
    </w:p>
    <w:p w:rsidR="00710878" w:rsidRPr="00710878" w:rsidRDefault="00710878" w:rsidP="00001441">
      <w:pPr>
        <w:spacing w:after="0" w:line="240" w:lineRule="auto"/>
        <w:rPr>
          <w:rFonts w:ascii="Times New Roman" w:hAnsi="Times New Roman" w:cs="Times New Roman"/>
          <w:b/>
          <w:sz w:val="24"/>
          <w:szCs w:val="2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215"/>
        <w:gridCol w:w="1621"/>
        <w:gridCol w:w="1551"/>
        <w:gridCol w:w="1559"/>
        <w:gridCol w:w="1559"/>
        <w:gridCol w:w="1560"/>
        <w:gridCol w:w="1559"/>
        <w:gridCol w:w="1417"/>
        <w:gridCol w:w="1560"/>
      </w:tblGrid>
      <w:tr w:rsidR="00710878" w:rsidRPr="00710878" w:rsidTr="00001441">
        <w:tc>
          <w:tcPr>
            <w:tcW w:w="675" w:type="dxa"/>
            <w:vMerge w:val="restart"/>
            <w:vAlign w:val="center"/>
          </w:tcPr>
          <w:p w:rsidR="00710878" w:rsidRPr="00710878" w:rsidRDefault="00710878" w:rsidP="0000144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2215" w:type="dxa"/>
            <w:vMerge w:val="restart"/>
            <w:vAlign w:val="center"/>
          </w:tcPr>
          <w:p w:rsidR="00710878" w:rsidRPr="00710878" w:rsidRDefault="00710878" w:rsidP="0000144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потребителей</w:t>
            </w:r>
          </w:p>
        </w:tc>
        <w:tc>
          <w:tcPr>
            <w:tcW w:w="12386" w:type="dxa"/>
            <w:gridSpan w:val="8"/>
            <w:vAlign w:val="center"/>
          </w:tcPr>
          <w:p w:rsidR="00710878" w:rsidRPr="00710878" w:rsidRDefault="00710878" w:rsidP="0000144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 xml:space="preserve">Количество приборов учета ТЭР, </w:t>
            </w:r>
            <w:proofErr w:type="spellStart"/>
            <w:proofErr w:type="gramStart"/>
            <w:r w:rsidRPr="00710878">
              <w:rPr>
                <w:rFonts w:ascii="Times New Roman" w:hAnsi="Times New Roman" w:cs="Times New Roman"/>
                <w:b/>
                <w:sz w:val="24"/>
                <w:szCs w:val="24"/>
              </w:rPr>
              <w:t>шт</w:t>
            </w:r>
            <w:proofErr w:type="spellEnd"/>
            <w:proofErr w:type="gramEnd"/>
          </w:p>
        </w:tc>
      </w:tr>
      <w:tr w:rsidR="00710878" w:rsidRPr="00710878" w:rsidTr="00001441">
        <w:tc>
          <w:tcPr>
            <w:tcW w:w="675" w:type="dxa"/>
            <w:vMerge/>
            <w:vAlign w:val="center"/>
          </w:tcPr>
          <w:p w:rsidR="00710878" w:rsidRPr="00710878" w:rsidRDefault="00710878" w:rsidP="00001441">
            <w:pPr>
              <w:spacing w:after="0" w:line="240" w:lineRule="auto"/>
              <w:jc w:val="center"/>
              <w:rPr>
                <w:rFonts w:ascii="Times New Roman" w:hAnsi="Times New Roman" w:cs="Times New Roman"/>
                <w:b/>
                <w:sz w:val="24"/>
                <w:szCs w:val="24"/>
              </w:rPr>
            </w:pPr>
          </w:p>
        </w:tc>
        <w:tc>
          <w:tcPr>
            <w:tcW w:w="2215" w:type="dxa"/>
            <w:vMerge/>
            <w:vAlign w:val="center"/>
          </w:tcPr>
          <w:p w:rsidR="00710878" w:rsidRPr="00710878" w:rsidRDefault="00710878" w:rsidP="00001441">
            <w:pPr>
              <w:spacing w:after="0" w:line="240" w:lineRule="auto"/>
              <w:jc w:val="center"/>
              <w:rPr>
                <w:rFonts w:ascii="Times New Roman" w:hAnsi="Times New Roman" w:cs="Times New Roman"/>
                <w:b/>
                <w:sz w:val="24"/>
                <w:szCs w:val="24"/>
              </w:rPr>
            </w:pPr>
          </w:p>
        </w:tc>
        <w:tc>
          <w:tcPr>
            <w:tcW w:w="3172" w:type="dxa"/>
            <w:gridSpan w:val="2"/>
            <w:vAlign w:val="center"/>
          </w:tcPr>
          <w:p w:rsidR="00710878" w:rsidRPr="00710878" w:rsidRDefault="00710878" w:rsidP="0000144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Электроэнергия</w:t>
            </w:r>
          </w:p>
        </w:tc>
        <w:tc>
          <w:tcPr>
            <w:tcW w:w="3118" w:type="dxa"/>
            <w:gridSpan w:val="2"/>
            <w:vAlign w:val="center"/>
          </w:tcPr>
          <w:p w:rsidR="00710878" w:rsidRPr="00710878" w:rsidRDefault="00710878" w:rsidP="0000144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Тепловая энергия</w:t>
            </w:r>
          </w:p>
        </w:tc>
        <w:tc>
          <w:tcPr>
            <w:tcW w:w="3119" w:type="dxa"/>
            <w:gridSpan w:val="2"/>
            <w:tcBorders>
              <w:righ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Газ</w:t>
            </w:r>
          </w:p>
        </w:tc>
        <w:tc>
          <w:tcPr>
            <w:tcW w:w="2977" w:type="dxa"/>
            <w:gridSpan w:val="2"/>
            <w:tcBorders>
              <w:lef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b/>
                <w:sz w:val="24"/>
                <w:szCs w:val="24"/>
              </w:rPr>
            </w:pPr>
            <w:r w:rsidRPr="00710878">
              <w:rPr>
                <w:rFonts w:ascii="Times New Roman" w:hAnsi="Times New Roman" w:cs="Times New Roman"/>
                <w:b/>
                <w:sz w:val="24"/>
                <w:szCs w:val="24"/>
              </w:rPr>
              <w:t>Вода</w:t>
            </w:r>
          </w:p>
        </w:tc>
      </w:tr>
      <w:tr w:rsidR="00710878" w:rsidRPr="00710878" w:rsidTr="00001441">
        <w:trPr>
          <w:trHeight w:val="424"/>
        </w:trPr>
        <w:tc>
          <w:tcPr>
            <w:tcW w:w="675" w:type="dxa"/>
            <w:vMerge/>
            <w:vAlign w:val="center"/>
          </w:tcPr>
          <w:p w:rsidR="00710878" w:rsidRPr="00710878" w:rsidRDefault="00710878" w:rsidP="00001441">
            <w:pPr>
              <w:spacing w:after="0" w:line="240" w:lineRule="auto"/>
              <w:jc w:val="center"/>
              <w:rPr>
                <w:rFonts w:ascii="Times New Roman" w:hAnsi="Times New Roman" w:cs="Times New Roman"/>
                <w:b/>
                <w:sz w:val="24"/>
                <w:szCs w:val="24"/>
              </w:rPr>
            </w:pPr>
          </w:p>
        </w:tc>
        <w:tc>
          <w:tcPr>
            <w:tcW w:w="2215" w:type="dxa"/>
            <w:vMerge/>
            <w:vAlign w:val="center"/>
          </w:tcPr>
          <w:p w:rsidR="00710878" w:rsidRPr="00710878" w:rsidRDefault="00710878" w:rsidP="00001441">
            <w:pPr>
              <w:spacing w:after="0" w:line="240" w:lineRule="auto"/>
              <w:jc w:val="center"/>
              <w:rPr>
                <w:rFonts w:ascii="Times New Roman" w:hAnsi="Times New Roman" w:cs="Times New Roman"/>
                <w:b/>
                <w:sz w:val="24"/>
                <w:szCs w:val="24"/>
              </w:rPr>
            </w:pPr>
          </w:p>
        </w:tc>
        <w:tc>
          <w:tcPr>
            <w:tcW w:w="1621"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Установлено</w:t>
            </w:r>
          </w:p>
        </w:tc>
        <w:tc>
          <w:tcPr>
            <w:tcW w:w="1551"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Потребность</w:t>
            </w:r>
          </w:p>
        </w:tc>
        <w:tc>
          <w:tcPr>
            <w:tcW w:w="1559"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Установлено</w:t>
            </w:r>
          </w:p>
        </w:tc>
        <w:tc>
          <w:tcPr>
            <w:tcW w:w="1559"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Потребность</w:t>
            </w:r>
          </w:p>
        </w:tc>
        <w:tc>
          <w:tcPr>
            <w:tcW w:w="1560"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Установлено</w:t>
            </w:r>
          </w:p>
        </w:tc>
        <w:tc>
          <w:tcPr>
            <w:tcW w:w="1559" w:type="dxa"/>
            <w:tcBorders>
              <w:righ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Потребность</w:t>
            </w:r>
          </w:p>
        </w:tc>
        <w:tc>
          <w:tcPr>
            <w:tcW w:w="1417" w:type="dxa"/>
            <w:tcBorders>
              <w:left w:val="single" w:sz="4" w:space="0" w:color="auto"/>
              <w:righ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Установлено</w:t>
            </w:r>
          </w:p>
        </w:tc>
        <w:tc>
          <w:tcPr>
            <w:tcW w:w="1560" w:type="dxa"/>
            <w:tcBorders>
              <w:lef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Потребность</w:t>
            </w:r>
          </w:p>
        </w:tc>
      </w:tr>
      <w:tr w:rsidR="00710878" w:rsidRPr="00710878" w:rsidTr="00001441">
        <w:tc>
          <w:tcPr>
            <w:tcW w:w="675"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2215" w:type="dxa"/>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ООО «Брянская мясная компания»</w:t>
            </w:r>
          </w:p>
          <w:p w:rsidR="00710878" w:rsidRPr="00710878" w:rsidRDefault="00710878" w:rsidP="00001441">
            <w:pPr>
              <w:spacing w:after="0" w:line="240" w:lineRule="auto"/>
              <w:jc w:val="center"/>
              <w:rPr>
                <w:rFonts w:ascii="Times New Roman" w:hAnsi="Times New Roman" w:cs="Times New Roman"/>
                <w:sz w:val="24"/>
                <w:szCs w:val="24"/>
              </w:rPr>
            </w:pPr>
          </w:p>
        </w:tc>
        <w:tc>
          <w:tcPr>
            <w:tcW w:w="1621"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551"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59"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59"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60"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1559" w:type="dxa"/>
            <w:tcBorders>
              <w:righ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417" w:type="dxa"/>
            <w:tcBorders>
              <w:left w:val="single" w:sz="4" w:space="0" w:color="auto"/>
              <w:righ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60" w:type="dxa"/>
            <w:tcBorders>
              <w:lef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r>
      <w:tr w:rsidR="00710878" w:rsidRPr="00710878" w:rsidTr="00001441">
        <w:tc>
          <w:tcPr>
            <w:tcW w:w="675"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2.</w:t>
            </w:r>
          </w:p>
        </w:tc>
        <w:tc>
          <w:tcPr>
            <w:tcW w:w="2215" w:type="dxa"/>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ООО «Картофельная Нива - Трубчевск» (ООО «</w:t>
            </w:r>
            <w:proofErr w:type="spellStart"/>
            <w:r w:rsidRPr="00710878">
              <w:rPr>
                <w:rFonts w:ascii="Times New Roman" w:hAnsi="Times New Roman" w:cs="Times New Roman"/>
                <w:sz w:val="24"/>
                <w:szCs w:val="24"/>
              </w:rPr>
              <w:t>Биотерра</w:t>
            </w:r>
            <w:proofErr w:type="spellEnd"/>
            <w:r w:rsidRPr="00710878">
              <w:rPr>
                <w:rFonts w:ascii="Times New Roman" w:hAnsi="Times New Roman" w:cs="Times New Roman"/>
                <w:sz w:val="24"/>
                <w:szCs w:val="24"/>
              </w:rPr>
              <w:t>»)</w:t>
            </w:r>
          </w:p>
        </w:tc>
        <w:tc>
          <w:tcPr>
            <w:tcW w:w="1621"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1551"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1559"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59"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60"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59" w:type="dxa"/>
            <w:tcBorders>
              <w:righ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417" w:type="dxa"/>
            <w:tcBorders>
              <w:left w:val="single" w:sz="4" w:space="0" w:color="auto"/>
              <w:righ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560" w:type="dxa"/>
            <w:tcBorders>
              <w:lef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r>
      <w:tr w:rsidR="00710878" w:rsidRPr="00710878" w:rsidTr="00001441">
        <w:tc>
          <w:tcPr>
            <w:tcW w:w="675"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c>
          <w:tcPr>
            <w:tcW w:w="2215" w:type="dxa"/>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ООО «СХП «Рассвет»</w:t>
            </w:r>
          </w:p>
        </w:tc>
        <w:tc>
          <w:tcPr>
            <w:tcW w:w="1621"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1551"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59"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59"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60"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559" w:type="dxa"/>
            <w:tcBorders>
              <w:righ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417" w:type="dxa"/>
            <w:tcBorders>
              <w:left w:val="single" w:sz="4" w:space="0" w:color="auto"/>
              <w:righ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60" w:type="dxa"/>
            <w:tcBorders>
              <w:lef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3</w:t>
            </w:r>
          </w:p>
        </w:tc>
      </w:tr>
      <w:tr w:rsidR="00710878" w:rsidRPr="00710878" w:rsidTr="00001441">
        <w:tc>
          <w:tcPr>
            <w:tcW w:w="675"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4.</w:t>
            </w:r>
          </w:p>
        </w:tc>
        <w:tc>
          <w:tcPr>
            <w:tcW w:w="2215" w:type="dxa"/>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МУП «МТС-Агро»</w:t>
            </w:r>
          </w:p>
        </w:tc>
        <w:tc>
          <w:tcPr>
            <w:tcW w:w="1621"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7</w:t>
            </w:r>
          </w:p>
        </w:tc>
        <w:tc>
          <w:tcPr>
            <w:tcW w:w="1551"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59"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59"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60" w:type="dxa"/>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559" w:type="dxa"/>
            <w:tcBorders>
              <w:righ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417" w:type="dxa"/>
            <w:tcBorders>
              <w:left w:val="single" w:sz="4" w:space="0" w:color="auto"/>
              <w:righ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c>
          <w:tcPr>
            <w:tcW w:w="1560" w:type="dxa"/>
            <w:tcBorders>
              <w:left w:val="single" w:sz="4" w:space="0" w:color="auto"/>
            </w:tcBorders>
            <w:vAlign w:val="center"/>
          </w:tcPr>
          <w:p w:rsidR="00710878" w:rsidRPr="00710878" w:rsidRDefault="00710878" w:rsidP="00001441">
            <w:pPr>
              <w:spacing w:after="0" w:line="240" w:lineRule="auto"/>
              <w:jc w:val="center"/>
              <w:rPr>
                <w:rFonts w:ascii="Times New Roman" w:hAnsi="Times New Roman" w:cs="Times New Roman"/>
                <w:sz w:val="24"/>
                <w:szCs w:val="24"/>
              </w:rPr>
            </w:pPr>
            <w:r w:rsidRPr="00710878">
              <w:rPr>
                <w:rFonts w:ascii="Times New Roman" w:hAnsi="Times New Roman" w:cs="Times New Roman"/>
                <w:sz w:val="24"/>
                <w:szCs w:val="24"/>
              </w:rPr>
              <w:t>1</w:t>
            </w:r>
          </w:p>
        </w:tc>
      </w:tr>
    </w:tbl>
    <w:p w:rsidR="00710878" w:rsidRPr="00710878" w:rsidRDefault="00710878" w:rsidP="00710878">
      <w:pPr>
        <w:jc w:val="both"/>
        <w:rPr>
          <w:rFonts w:ascii="Times New Roman" w:hAnsi="Times New Roman" w:cs="Times New Roman"/>
          <w:b/>
          <w:sz w:val="24"/>
          <w:szCs w:val="24"/>
        </w:rPr>
      </w:pPr>
    </w:p>
    <w:p w:rsidR="00710878" w:rsidRPr="00710878" w:rsidRDefault="00710878" w:rsidP="00710878">
      <w:pPr>
        <w:jc w:val="both"/>
        <w:rPr>
          <w:rFonts w:ascii="Times New Roman" w:hAnsi="Times New Roman" w:cs="Times New Roman"/>
          <w:b/>
          <w:sz w:val="24"/>
          <w:szCs w:val="24"/>
        </w:rPr>
      </w:pPr>
    </w:p>
    <w:p w:rsidR="00710878" w:rsidRPr="00710878" w:rsidRDefault="00710878" w:rsidP="00710878">
      <w:pPr>
        <w:jc w:val="both"/>
        <w:rPr>
          <w:rFonts w:ascii="Times New Roman" w:hAnsi="Times New Roman" w:cs="Times New Roman"/>
          <w:b/>
          <w:sz w:val="24"/>
          <w:szCs w:val="24"/>
        </w:rPr>
      </w:pPr>
    </w:p>
    <w:p w:rsidR="00710878" w:rsidRPr="00710878" w:rsidRDefault="00710878" w:rsidP="00710878">
      <w:pPr>
        <w:jc w:val="both"/>
        <w:rPr>
          <w:rFonts w:ascii="Times New Roman" w:hAnsi="Times New Roman" w:cs="Times New Roman"/>
          <w:b/>
          <w:sz w:val="24"/>
          <w:szCs w:val="24"/>
        </w:rPr>
      </w:pPr>
    </w:p>
    <w:p w:rsidR="00710878" w:rsidRPr="00710878" w:rsidRDefault="00710878" w:rsidP="00710878">
      <w:pPr>
        <w:jc w:val="both"/>
        <w:rPr>
          <w:rFonts w:ascii="Times New Roman" w:hAnsi="Times New Roman" w:cs="Times New Roman"/>
          <w:b/>
          <w:sz w:val="24"/>
          <w:szCs w:val="24"/>
        </w:rPr>
      </w:pPr>
    </w:p>
    <w:p w:rsidR="00710878" w:rsidRPr="00710878" w:rsidRDefault="00710878" w:rsidP="00710878">
      <w:pPr>
        <w:jc w:val="both"/>
        <w:rPr>
          <w:rFonts w:ascii="Times New Roman" w:hAnsi="Times New Roman" w:cs="Times New Roman"/>
          <w:b/>
          <w:sz w:val="24"/>
          <w:szCs w:val="24"/>
        </w:rPr>
      </w:pPr>
    </w:p>
    <w:p w:rsidR="00710878" w:rsidRPr="00710878" w:rsidRDefault="00710878" w:rsidP="00710878">
      <w:pPr>
        <w:jc w:val="both"/>
        <w:rPr>
          <w:rFonts w:ascii="Times New Roman" w:hAnsi="Times New Roman" w:cs="Times New Roman"/>
          <w:b/>
          <w:sz w:val="24"/>
          <w:szCs w:val="24"/>
        </w:rPr>
      </w:pPr>
    </w:p>
    <w:p w:rsidR="00710878" w:rsidRPr="00710878" w:rsidRDefault="00710878" w:rsidP="00710878">
      <w:pPr>
        <w:jc w:val="both"/>
        <w:rPr>
          <w:rFonts w:ascii="Times New Roman" w:hAnsi="Times New Roman" w:cs="Times New Roman"/>
          <w:b/>
          <w:sz w:val="24"/>
          <w:szCs w:val="24"/>
        </w:rPr>
      </w:pPr>
    </w:p>
    <w:p w:rsidR="00710878" w:rsidRPr="00710878" w:rsidRDefault="00710878" w:rsidP="00710878">
      <w:pPr>
        <w:jc w:val="both"/>
        <w:rPr>
          <w:rFonts w:ascii="Times New Roman" w:hAnsi="Times New Roman" w:cs="Times New Roman"/>
          <w:b/>
          <w:sz w:val="24"/>
          <w:szCs w:val="24"/>
        </w:rPr>
      </w:pPr>
    </w:p>
    <w:p w:rsidR="00710878" w:rsidRPr="00710878" w:rsidRDefault="00710878" w:rsidP="00710878">
      <w:pPr>
        <w:tabs>
          <w:tab w:val="left" w:pos="3020"/>
          <w:tab w:val="center" w:pos="7284"/>
        </w:tabs>
        <w:jc w:val="center"/>
        <w:rPr>
          <w:rFonts w:ascii="Times New Roman" w:hAnsi="Times New Roman" w:cs="Times New Roman"/>
          <w:b/>
          <w:sz w:val="24"/>
          <w:szCs w:val="24"/>
        </w:rPr>
      </w:pPr>
      <w:r w:rsidRPr="00710878">
        <w:rPr>
          <w:rFonts w:ascii="Times New Roman" w:hAnsi="Times New Roman" w:cs="Times New Roman"/>
          <w:b/>
          <w:sz w:val="24"/>
          <w:szCs w:val="24"/>
        </w:rPr>
        <w:lastRenderedPageBreak/>
        <w:t>Мероприятия по энергосбережению по сельскохозяйственным предприятиям</w:t>
      </w:r>
    </w:p>
    <w:p w:rsidR="00710878" w:rsidRPr="00710878" w:rsidRDefault="00001441" w:rsidP="00710878">
      <w:pPr>
        <w:tabs>
          <w:tab w:val="left" w:pos="11980"/>
        </w:tabs>
        <w:jc w:val="right"/>
        <w:rPr>
          <w:rFonts w:ascii="Times New Roman" w:hAnsi="Times New Roman" w:cs="Times New Roman"/>
          <w:sz w:val="24"/>
          <w:szCs w:val="24"/>
        </w:rPr>
      </w:pPr>
      <w:r>
        <w:rPr>
          <w:rFonts w:ascii="Times New Roman" w:hAnsi="Times New Roman" w:cs="Times New Roman"/>
          <w:b/>
          <w:sz w:val="24"/>
          <w:szCs w:val="24"/>
        </w:rPr>
        <w:tab/>
      </w:r>
      <w:r w:rsidR="00710878" w:rsidRPr="00710878">
        <w:rPr>
          <w:rFonts w:ascii="Times New Roman" w:hAnsi="Times New Roman" w:cs="Times New Roman"/>
          <w:sz w:val="24"/>
          <w:szCs w:val="24"/>
        </w:rPr>
        <w:t>Таблица 7.6.3.</w:t>
      </w:r>
    </w:p>
    <w:tbl>
      <w:tblPr>
        <w:tblW w:w="15735" w:type="dxa"/>
        <w:tblInd w:w="143" w:type="dxa"/>
        <w:tblLayout w:type="fixed"/>
        <w:tblLook w:val="0000" w:firstRow="0" w:lastRow="0" w:firstColumn="0" w:lastColumn="0" w:noHBand="0" w:noVBand="0"/>
      </w:tblPr>
      <w:tblGrid>
        <w:gridCol w:w="689"/>
        <w:gridCol w:w="14"/>
        <w:gridCol w:w="4665"/>
        <w:gridCol w:w="981"/>
        <w:gridCol w:w="157"/>
        <w:gridCol w:w="835"/>
        <w:gridCol w:w="157"/>
        <w:gridCol w:w="1134"/>
        <w:gridCol w:w="6"/>
        <w:gridCol w:w="1128"/>
        <w:gridCol w:w="1125"/>
        <w:gridCol w:w="9"/>
        <w:gridCol w:w="996"/>
        <w:gridCol w:w="1384"/>
        <w:gridCol w:w="34"/>
        <w:gridCol w:w="958"/>
        <w:gridCol w:w="34"/>
        <w:gridCol w:w="1429"/>
      </w:tblGrid>
      <w:tr w:rsidR="00710878" w:rsidRPr="00710878" w:rsidTr="00001441">
        <w:trPr>
          <w:cantSplit/>
          <w:trHeight w:val="420"/>
        </w:trPr>
        <w:tc>
          <w:tcPr>
            <w:tcW w:w="703" w:type="dxa"/>
            <w:gridSpan w:val="2"/>
            <w:vMerge w:val="restart"/>
            <w:tcBorders>
              <w:top w:val="single" w:sz="4" w:space="0" w:color="000000"/>
              <w:left w:val="single" w:sz="4" w:space="0" w:color="000000"/>
              <w:bottom w:val="single" w:sz="4" w:space="0" w:color="000000"/>
            </w:tcBorders>
            <w:vAlign w:val="center"/>
          </w:tcPr>
          <w:p w:rsidR="00710878" w:rsidRPr="00710878" w:rsidRDefault="00710878" w:rsidP="00001441">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 xml:space="preserve">№ </w:t>
            </w:r>
            <w:proofErr w:type="gramStart"/>
            <w:r w:rsidRPr="00710878">
              <w:rPr>
                <w:rFonts w:ascii="Times New Roman" w:hAnsi="Times New Roman" w:cs="Times New Roman"/>
                <w:b/>
                <w:sz w:val="24"/>
                <w:szCs w:val="24"/>
              </w:rPr>
              <w:t>п</w:t>
            </w:r>
            <w:proofErr w:type="gramEnd"/>
            <w:r w:rsidRPr="00710878">
              <w:rPr>
                <w:rFonts w:ascii="Times New Roman" w:hAnsi="Times New Roman" w:cs="Times New Roman"/>
                <w:b/>
                <w:sz w:val="24"/>
                <w:szCs w:val="24"/>
              </w:rPr>
              <w:t>/п</w:t>
            </w:r>
          </w:p>
        </w:tc>
        <w:tc>
          <w:tcPr>
            <w:tcW w:w="4665" w:type="dxa"/>
            <w:vMerge w:val="restart"/>
            <w:tcBorders>
              <w:top w:val="single" w:sz="4" w:space="0" w:color="000000"/>
              <w:left w:val="single" w:sz="4" w:space="0" w:color="000000"/>
              <w:bottom w:val="single" w:sz="4" w:space="0" w:color="000000"/>
            </w:tcBorders>
            <w:vAlign w:val="center"/>
          </w:tcPr>
          <w:p w:rsidR="00710878" w:rsidRPr="00710878" w:rsidRDefault="00710878" w:rsidP="00001441">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Наименование мероприятия</w:t>
            </w:r>
          </w:p>
        </w:tc>
        <w:tc>
          <w:tcPr>
            <w:tcW w:w="6528" w:type="dxa"/>
            <w:gridSpan w:val="10"/>
            <w:tcBorders>
              <w:top w:val="single" w:sz="4" w:space="0" w:color="000000"/>
              <w:left w:val="single" w:sz="4" w:space="0" w:color="000000"/>
              <w:bottom w:val="single" w:sz="4" w:space="0" w:color="auto"/>
            </w:tcBorders>
            <w:vAlign w:val="center"/>
          </w:tcPr>
          <w:p w:rsidR="00710878" w:rsidRPr="00710878" w:rsidRDefault="00001441" w:rsidP="00001441">
            <w:pPr>
              <w:widowControl w:val="0"/>
              <w:autoSpaceDE w:val="0"/>
              <w:snapToGrid w:val="0"/>
              <w:jc w:val="center"/>
              <w:rPr>
                <w:rFonts w:ascii="Times New Roman" w:hAnsi="Times New Roman" w:cs="Times New Roman"/>
                <w:b/>
                <w:sz w:val="24"/>
                <w:szCs w:val="24"/>
              </w:rPr>
            </w:pPr>
            <w:r>
              <w:rPr>
                <w:rFonts w:ascii="Times New Roman" w:hAnsi="Times New Roman" w:cs="Times New Roman"/>
                <w:b/>
                <w:sz w:val="24"/>
                <w:szCs w:val="24"/>
              </w:rPr>
              <w:t xml:space="preserve">Затраты, </w:t>
            </w:r>
            <w:r w:rsidR="00710878" w:rsidRPr="00710878">
              <w:rPr>
                <w:rFonts w:ascii="Times New Roman" w:hAnsi="Times New Roman" w:cs="Times New Roman"/>
                <w:b/>
                <w:sz w:val="24"/>
                <w:szCs w:val="24"/>
              </w:rPr>
              <w:t>тыс. руб.</w:t>
            </w:r>
          </w:p>
          <w:p w:rsidR="00710878" w:rsidRPr="00710878" w:rsidRDefault="00710878" w:rsidP="00001441">
            <w:pPr>
              <w:snapToGrid w:val="0"/>
              <w:jc w:val="center"/>
              <w:rPr>
                <w:rFonts w:ascii="Times New Roman" w:hAnsi="Times New Roman" w:cs="Times New Roman"/>
                <w:b/>
                <w:sz w:val="24"/>
                <w:szCs w:val="24"/>
              </w:rPr>
            </w:pPr>
          </w:p>
        </w:tc>
        <w:tc>
          <w:tcPr>
            <w:tcW w:w="1418" w:type="dxa"/>
            <w:gridSpan w:val="2"/>
            <w:vMerge w:val="restart"/>
            <w:tcBorders>
              <w:top w:val="single" w:sz="4" w:space="0" w:color="auto"/>
              <w:left w:val="single" w:sz="4" w:space="0" w:color="000000"/>
              <w:bottom w:val="single" w:sz="4" w:space="0" w:color="000000"/>
              <w:right w:val="single" w:sz="4" w:space="0" w:color="auto"/>
            </w:tcBorders>
            <w:vAlign w:val="center"/>
          </w:tcPr>
          <w:p w:rsidR="00710878" w:rsidRPr="00710878" w:rsidRDefault="00710878" w:rsidP="00001441">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 xml:space="preserve">Источник </w:t>
            </w:r>
            <w:proofErr w:type="spellStart"/>
            <w:proofErr w:type="gramStart"/>
            <w:r w:rsidRPr="00710878">
              <w:rPr>
                <w:rFonts w:ascii="Times New Roman" w:hAnsi="Times New Roman" w:cs="Times New Roman"/>
                <w:b/>
                <w:sz w:val="24"/>
                <w:szCs w:val="24"/>
              </w:rPr>
              <w:t>финанси-рования</w:t>
            </w:r>
            <w:proofErr w:type="spellEnd"/>
            <w:proofErr w:type="gramEnd"/>
          </w:p>
        </w:tc>
        <w:tc>
          <w:tcPr>
            <w:tcW w:w="992" w:type="dxa"/>
            <w:gridSpan w:val="2"/>
            <w:vMerge w:val="restart"/>
            <w:tcBorders>
              <w:top w:val="single" w:sz="4" w:space="0" w:color="auto"/>
              <w:left w:val="single" w:sz="4" w:space="0" w:color="000000"/>
              <w:bottom w:val="single" w:sz="4" w:space="0" w:color="000000"/>
              <w:right w:val="single" w:sz="4" w:space="0" w:color="auto"/>
            </w:tcBorders>
            <w:vAlign w:val="center"/>
          </w:tcPr>
          <w:p w:rsidR="00710878" w:rsidRPr="00710878" w:rsidRDefault="00710878" w:rsidP="00001441">
            <w:pPr>
              <w:jc w:val="center"/>
              <w:rPr>
                <w:rFonts w:ascii="Times New Roman" w:hAnsi="Times New Roman" w:cs="Times New Roman"/>
                <w:b/>
                <w:sz w:val="24"/>
                <w:szCs w:val="24"/>
              </w:rPr>
            </w:pPr>
            <w:r w:rsidRPr="00710878">
              <w:rPr>
                <w:rFonts w:ascii="Times New Roman" w:hAnsi="Times New Roman" w:cs="Times New Roman"/>
                <w:b/>
                <w:sz w:val="24"/>
                <w:szCs w:val="24"/>
              </w:rPr>
              <w:t>Срок исполнения</w:t>
            </w:r>
          </w:p>
        </w:tc>
        <w:tc>
          <w:tcPr>
            <w:tcW w:w="1429" w:type="dxa"/>
            <w:vMerge w:val="restart"/>
            <w:tcBorders>
              <w:top w:val="single" w:sz="4" w:space="0" w:color="000000"/>
              <w:left w:val="single" w:sz="4" w:space="0" w:color="auto"/>
              <w:right w:val="single" w:sz="4" w:space="0" w:color="auto"/>
            </w:tcBorders>
            <w:vAlign w:val="center"/>
          </w:tcPr>
          <w:p w:rsidR="00710878" w:rsidRPr="00710878" w:rsidRDefault="00710878" w:rsidP="00001441">
            <w:pPr>
              <w:jc w:val="center"/>
              <w:rPr>
                <w:rFonts w:ascii="Times New Roman" w:hAnsi="Times New Roman" w:cs="Times New Roman"/>
                <w:b/>
                <w:sz w:val="24"/>
                <w:szCs w:val="24"/>
              </w:rPr>
            </w:pPr>
            <w:proofErr w:type="gramStart"/>
            <w:r w:rsidRPr="00710878">
              <w:rPr>
                <w:rFonts w:ascii="Times New Roman" w:hAnsi="Times New Roman" w:cs="Times New Roman"/>
                <w:b/>
                <w:sz w:val="24"/>
                <w:szCs w:val="24"/>
              </w:rPr>
              <w:t>Исполни-</w:t>
            </w:r>
            <w:proofErr w:type="spellStart"/>
            <w:r w:rsidRPr="00710878">
              <w:rPr>
                <w:rFonts w:ascii="Times New Roman" w:hAnsi="Times New Roman" w:cs="Times New Roman"/>
                <w:b/>
                <w:sz w:val="24"/>
                <w:szCs w:val="24"/>
              </w:rPr>
              <w:t>тель</w:t>
            </w:r>
            <w:proofErr w:type="spellEnd"/>
            <w:proofErr w:type="gramEnd"/>
          </w:p>
        </w:tc>
      </w:tr>
      <w:tr w:rsidR="00710878" w:rsidRPr="00710878" w:rsidTr="00001441">
        <w:trPr>
          <w:cantSplit/>
          <w:trHeight w:val="513"/>
        </w:trPr>
        <w:tc>
          <w:tcPr>
            <w:tcW w:w="703" w:type="dxa"/>
            <w:gridSpan w:val="2"/>
            <w:vMerge/>
            <w:tcBorders>
              <w:top w:val="single" w:sz="4" w:space="0" w:color="000000"/>
              <w:left w:val="single" w:sz="4" w:space="0" w:color="000000"/>
              <w:bottom w:val="single" w:sz="4" w:space="0" w:color="000000"/>
            </w:tcBorders>
            <w:vAlign w:val="center"/>
          </w:tcPr>
          <w:p w:rsidR="00710878" w:rsidRPr="00710878" w:rsidRDefault="00710878" w:rsidP="00001441">
            <w:pPr>
              <w:snapToGrid w:val="0"/>
              <w:jc w:val="center"/>
              <w:rPr>
                <w:rFonts w:ascii="Times New Roman" w:hAnsi="Times New Roman" w:cs="Times New Roman"/>
                <w:b/>
                <w:sz w:val="24"/>
                <w:szCs w:val="24"/>
              </w:rPr>
            </w:pPr>
          </w:p>
        </w:tc>
        <w:tc>
          <w:tcPr>
            <w:tcW w:w="4665" w:type="dxa"/>
            <w:vMerge/>
            <w:tcBorders>
              <w:top w:val="single" w:sz="4" w:space="0" w:color="000000"/>
              <w:left w:val="single" w:sz="4" w:space="0" w:color="000000"/>
              <w:bottom w:val="single" w:sz="4" w:space="0" w:color="000000"/>
            </w:tcBorders>
            <w:vAlign w:val="center"/>
          </w:tcPr>
          <w:p w:rsidR="00710878" w:rsidRPr="00710878" w:rsidRDefault="00710878" w:rsidP="00001441">
            <w:pPr>
              <w:snapToGrid w:val="0"/>
              <w:jc w:val="center"/>
              <w:rPr>
                <w:rFonts w:ascii="Times New Roman" w:hAnsi="Times New Roman" w:cs="Times New Roman"/>
                <w:b/>
                <w:sz w:val="24"/>
                <w:szCs w:val="24"/>
              </w:rPr>
            </w:pPr>
          </w:p>
        </w:tc>
        <w:tc>
          <w:tcPr>
            <w:tcW w:w="981" w:type="dxa"/>
            <w:vMerge w:val="restart"/>
            <w:tcBorders>
              <w:top w:val="single" w:sz="4" w:space="0" w:color="000000"/>
              <w:left w:val="single" w:sz="4" w:space="0" w:color="000000"/>
              <w:bottom w:val="single" w:sz="4" w:space="0" w:color="000000"/>
            </w:tcBorders>
            <w:vAlign w:val="center"/>
          </w:tcPr>
          <w:p w:rsidR="00710878" w:rsidRPr="00710878" w:rsidRDefault="00710878" w:rsidP="00001441">
            <w:pPr>
              <w:snapToGrid w:val="0"/>
              <w:jc w:val="center"/>
              <w:rPr>
                <w:rFonts w:ascii="Times New Roman" w:hAnsi="Times New Roman" w:cs="Times New Roman"/>
                <w:b/>
                <w:sz w:val="24"/>
                <w:szCs w:val="24"/>
              </w:rPr>
            </w:pPr>
            <w:r w:rsidRPr="00710878">
              <w:rPr>
                <w:rStyle w:val="ad"/>
                <w:rFonts w:ascii="Times New Roman" w:hAnsi="Times New Roman" w:cs="Times New Roman"/>
                <w:sz w:val="24"/>
                <w:szCs w:val="24"/>
              </w:rPr>
              <w:t>всего</w:t>
            </w:r>
          </w:p>
        </w:tc>
        <w:tc>
          <w:tcPr>
            <w:tcW w:w="5547" w:type="dxa"/>
            <w:gridSpan w:val="9"/>
            <w:tcBorders>
              <w:top w:val="single" w:sz="4" w:space="0" w:color="000000"/>
              <w:left w:val="single" w:sz="4" w:space="0" w:color="000000"/>
              <w:bottom w:val="single" w:sz="4" w:space="0" w:color="000000"/>
            </w:tcBorders>
            <w:vAlign w:val="center"/>
          </w:tcPr>
          <w:p w:rsidR="00710878" w:rsidRPr="00710878" w:rsidRDefault="00710878" w:rsidP="00001441">
            <w:pPr>
              <w:widowControl w:val="0"/>
              <w:autoSpaceDE w:val="0"/>
              <w:snapToGrid w:val="0"/>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в том числе по годам</w:t>
            </w:r>
          </w:p>
        </w:tc>
        <w:tc>
          <w:tcPr>
            <w:tcW w:w="1418" w:type="dxa"/>
            <w:gridSpan w:val="2"/>
            <w:vMerge/>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001441">
            <w:pPr>
              <w:snapToGrid w:val="0"/>
              <w:jc w:val="center"/>
              <w:rPr>
                <w:rFonts w:ascii="Times New Roman" w:hAnsi="Times New Roman" w:cs="Times New Roman"/>
                <w:sz w:val="24"/>
                <w:szCs w:val="24"/>
              </w:rPr>
            </w:pPr>
          </w:p>
        </w:tc>
        <w:tc>
          <w:tcPr>
            <w:tcW w:w="992" w:type="dxa"/>
            <w:gridSpan w:val="2"/>
            <w:vMerge/>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001441">
            <w:pPr>
              <w:snapToGrid w:val="0"/>
              <w:jc w:val="center"/>
              <w:rPr>
                <w:rFonts w:ascii="Times New Roman" w:hAnsi="Times New Roman" w:cs="Times New Roman"/>
                <w:sz w:val="24"/>
                <w:szCs w:val="24"/>
              </w:rPr>
            </w:pPr>
          </w:p>
        </w:tc>
        <w:tc>
          <w:tcPr>
            <w:tcW w:w="1429" w:type="dxa"/>
            <w:vMerge/>
            <w:tcBorders>
              <w:left w:val="single" w:sz="4" w:space="0" w:color="auto"/>
              <w:right w:val="single" w:sz="4" w:space="0" w:color="auto"/>
            </w:tcBorders>
            <w:vAlign w:val="center"/>
          </w:tcPr>
          <w:p w:rsidR="00710878" w:rsidRPr="00710878" w:rsidRDefault="00710878" w:rsidP="00001441">
            <w:pPr>
              <w:snapToGrid w:val="0"/>
              <w:jc w:val="center"/>
              <w:rPr>
                <w:rFonts w:ascii="Times New Roman" w:hAnsi="Times New Roman" w:cs="Times New Roman"/>
                <w:sz w:val="24"/>
                <w:szCs w:val="24"/>
              </w:rPr>
            </w:pPr>
          </w:p>
        </w:tc>
      </w:tr>
      <w:tr w:rsidR="00710878" w:rsidRPr="00710878" w:rsidTr="00001441">
        <w:trPr>
          <w:cantSplit/>
          <w:trHeight w:val="58"/>
        </w:trPr>
        <w:tc>
          <w:tcPr>
            <w:tcW w:w="703" w:type="dxa"/>
            <w:gridSpan w:val="2"/>
            <w:vMerge/>
            <w:tcBorders>
              <w:top w:val="single" w:sz="4" w:space="0" w:color="000000"/>
              <w:left w:val="single" w:sz="4" w:space="0" w:color="000000"/>
              <w:bottom w:val="single" w:sz="4" w:space="0" w:color="000000"/>
            </w:tcBorders>
            <w:vAlign w:val="center"/>
          </w:tcPr>
          <w:p w:rsidR="00710878" w:rsidRPr="00710878" w:rsidRDefault="00710878" w:rsidP="00001441">
            <w:pPr>
              <w:snapToGrid w:val="0"/>
              <w:jc w:val="center"/>
              <w:rPr>
                <w:rFonts w:ascii="Times New Roman" w:hAnsi="Times New Roman" w:cs="Times New Roman"/>
                <w:b/>
                <w:sz w:val="24"/>
                <w:szCs w:val="24"/>
              </w:rPr>
            </w:pPr>
          </w:p>
        </w:tc>
        <w:tc>
          <w:tcPr>
            <w:tcW w:w="4665" w:type="dxa"/>
            <w:vMerge/>
            <w:tcBorders>
              <w:top w:val="single" w:sz="4" w:space="0" w:color="000000"/>
              <w:left w:val="single" w:sz="4" w:space="0" w:color="000000"/>
              <w:bottom w:val="single" w:sz="4" w:space="0" w:color="000000"/>
            </w:tcBorders>
            <w:vAlign w:val="center"/>
          </w:tcPr>
          <w:p w:rsidR="00710878" w:rsidRPr="00710878" w:rsidRDefault="00710878" w:rsidP="00001441">
            <w:pPr>
              <w:snapToGrid w:val="0"/>
              <w:jc w:val="center"/>
              <w:rPr>
                <w:rFonts w:ascii="Times New Roman" w:hAnsi="Times New Roman" w:cs="Times New Roman"/>
                <w:b/>
                <w:sz w:val="24"/>
                <w:szCs w:val="24"/>
              </w:rPr>
            </w:pPr>
          </w:p>
        </w:tc>
        <w:tc>
          <w:tcPr>
            <w:tcW w:w="981" w:type="dxa"/>
            <w:vMerge/>
            <w:tcBorders>
              <w:top w:val="single" w:sz="4" w:space="0" w:color="000000"/>
              <w:left w:val="single" w:sz="4" w:space="0" w:color="000000"/>
              <w:bottom w:val="single" w:sz="4" w:space="0" w:color="000000"/>
            </w:tcBorders>
            <w:vAlign w:val="center"/>
          </w:tcPr>
          <w:p w:rsidR="00710878" w:rsidRPr="00710878" w:rsidRDefault="00710878" w:rsidP="00001441">
            <w:pPr>
              <w:snapToGrid w:val="0"/>
              <w:jc w:val="center"/>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001441">
            <w:pPr>
              <w:widowControl w:val="0"/>
              <w:autoSpaceDE w:val="0"/>
              <w:snapToGrid w:val="0"/>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2010</w:t>
            </w:r>
          </w:p>
        </w:tc>
        <w:tc>
          <w:tcPr>
            <w:tcW w:w="1291" w:type="dxa"/>
            <w:gridSpan w:val="2"/>
            <w:tcBorders>
              <w:top w:val="single" w:sz="4" w:space="0" w:color="000000"/>
              <w:left w:val="single" w:sz="4" w:space="0" w:color="auto"/>
              <w:bottom w:val="single" w:sz="4" w:space="0" w:color="000000"/>
            </w:tcBorders>
            <w:vAlign w:val="center"/>
          </w:tcPr>
          <w:p w:rsidR="00710878" w:rsidRPr="00710878" w:rsidRDefault="00710878" w:rsidP="00001441">
            <w:pPr>
              <w:widowControl w:val="0"/>
              <w:autoSpaceDE w:val="0"/>
              <w:snapToGrid w:val="0"/>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2011</w:t>
            </w:r>
          </w:p>
        </w:tc>
        <w:tc>
          <w:tcPr>
            <w:tcW w:w="113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001441">
            <w:pPr>
              <w:widowControl w:val="0"/>
              <w:autoSpaceDE w:val="0"/>
              <w:snapToGrid w:val="0"/>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2012</w:t>
            </w: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001441">
            <w:pPr>
              <w:widowControl w:val="0"/>
              <w:autoSpaceDE w:val="0"/>
              <w:snapToGrid w:val="0"/>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2013</w:t>
            </w:r>
          </w:p>
        </w:tc>
        <w:tc>
          <w:tcPr>
            <w:tcW w:w="996" w:type="dxa"/>
            <w:tcBorders>
              <w:top w:val="single" w:sz="4" w:space="0" w:color="000000"/>
              <w:left w:val="single" w:sz="4" w:space="0" w:color="auto"/>
              <w:bottom w:val="single" w:sz="4" w:space="0" w:color="000000"/>
            </w:tcBorders>
            <w:vAlign w:val="center"/>
          </w:tcPr>
          <w:p w:rsidR="00710878" w:rsidRPr="00710878" w:rsidRDefault="00710878" w:rsidP="00001441">
            <w:pPr>
              <w:widowControl w:val="0"/>
              <w:autoSpaceDE w:val="0"/>
              <w:snapToGrid w:val="0"/>
              <w:jc w:val="center"/>
              <w:rPr>
                <w:rStyle w:val="ad"/>
                <w:rFonts w:ascii="Times New Roman" w:hAnsi="Times New Roman" w:cs="Times New Roman"/>
                <w:sz w:val="24"/>
                <w:szCs w:val="24"/>
              </w:rPr>
            </w:pPr>
            <w:r w:rsidRPr="00710878">
              <w:rPr>
                <w:rStyle w:val="ad"/>
                <w:rFonts w:ascii="Times New Roman" w:hAnsi="Times New Roman" w:cs="Times New Roman"/>
                <w:sz w:val="24"/>
                <w:szCs w:val="24"/>
              </w:rPr>
              <w:t>2014</w:t>
            </w:r>
          </w:p>
        </w:tc>
        <w:tc>
          <w:tcPr>
            <w:tcW w:w="1418" w:type="dxa"/>
            <w:gridSpan w:val="2"/>
            <w:vMerge/>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001441">
            <w:pPr>
              <w:snapToGrid w:val="0"/>
              <w:jc w:val="center"/>
              <w:rPr>
                <w:rFonts w:ascii="Times New Roman" w:hAnsi="Times New Roman" w:cs="Times New Roman"/>
                <w:sz w:val="24"/>
                <w:szCs w:val="24"/>
              </w:rPr>
            </w:pPr>
          </w:p>
        </w:tc>
        <w:tc>
          <w:tcPr>
            <w:tcW w:w="992" w:type="dxa"/>
            <w:gridSpan w:val="2"/>
            <w:vMerge/>
            <w:tcBorders>
              <w:top w:val="single" w:sz="4" w:space="0" w:color="000000"/>
              <w:left w:val="single" w:sz="4" w:space="0" w:color="000000"/>
              <w:bottom w:val="single" w:sz="4" w:space="0" w:color="auto"/>
              <w:right w:val="single" w:sz="4" w:space="0" w:color="auto"/>
            </w:tcBorders>
            <w:vAlign w:val="center"/>
          </w:tcPr>
          <w:p w:rsidR="00710878" w:rsidRPr="00710878" w:rsidRDefault="00710878" w:rsidP="00001441">
            <w:pPr>
              <w:snapToGrid w:val="0"/>
              <w:jc w:val="center"/>
              <w:rPr>
                <w:rFonts w:ascii="Times New Roman" w:hAnsi="Times New Roman" w:cs="Times New Roman"/>
                <w:sz w:val="24"/>
                <w:szCs w:val="24"/>
              </w:rPr>
            </w:pPr>
          </w:p>
        </w:tc>
        <w:tc>
          <w:tcPr>
            <w:tcW w:w="1429" w:type="dxa"/>
            <w:vMerge/>
            <w:tcBorders>
              <w:left w:val="single" w:sz="4" w:space="0" w:color="auto"/>
              <w:bottom w:val="single" w:sz="4" w:space="0" w:color="auto"/>
              <w:right w:val="single" w:sz="4" w:space="0" w:color="auto"/>
            </w:tcBorders>
            <w:vAlign w:val="center"/>
          </w:tcPr>
          <w:p w:rsidR="00710878" w:rsidRPr="00710878" w:rsidRDefault="00710878" w:rsidP="00001441">
            <w:pPr>
              <w:snapToGrid w:val="0"/>
              <w:jc w:val="center"/>
              <w:rPr>
                <w:rFonts w:ascii="Times New Roman" w:hAnsi="Times New Roman" w:cs="Times New Roman"/>
                <w:sz w:val="24"/>
                <w:szCs w:val="24"/>
              </w:rPr>
            </w:pPr>
          </w:p>
        </w:tc>
      </w:tr>
      <w:tr w:rsidR="00710878" w:rsidRPr="00710878" w:rsidTr="00001441">
        <w:trPr>
          <w:cantSplit/>
          <w:trHeight w:val="257"/>
        </w:trPr>
        <w:tc>
          <w:tcPr>
            <w:tcW w:w="703" w:type="dxa"/>
            <w:gridSpan w:val="2"/>
            <w:tcBorders>
              <w:top w:val="single" w:sz="4" w:space="0" w:color="000000"/>
              <w:left w:val="single" w:sz="4" w:space="0" w:color="000000"/>
              <w:bottom w:val="single" w:sz="4" w:space="0" w:color="000000"/>
            </w:tcBorders>
            <w:vAlign w:val="center"/>
          </w:tcPr>
          <w:p w:rsidR="00710878" w:rsidRPr="00710878" w:rsidRDefault="00710878" w:rsidP="00001441">
            <w:pPr>
              <w:snapToGrid w:val="0"/>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w:t>
            </w:r>
          </w:p>
        </w:tc>
        <w:tc>
          <w:tcPr>
            <w:tcW w:w="4665" w:type="dxa"/>
            <w:tcBorders>
              <w:top w:val="single" w:sz="4" w:space="0" w:color="000000"/>
              <w:left w:val="single" w:sz="4" w:space="0" w:color="000000"/>
              <w:bottom w:val="single" w:sz="4" w:space="0" w:color="000000"/>
            </w:tcBorders>
            <w:vAlign w:val="center"/>
          </w:tcPr>
          <w:p w:rsidR="00710878" w:rsidRPr="00710878" w:rsidRDefault="00710878" w:rsidP="00001441">
            <w:pPr>
              <w:snapToGrid w:val="0"/>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2</w:t>
            </w:r>
          </w:p>
        </w:tc>
        <w:tc>
          <w:tcPr>
            <w:tcW w:w="981"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001441">
            <w:pPr>
              <w:widowControl w:val="0"/>
              <w:autoSpaceDE w:val="0"/>
              <w:snapToGrid w:val="0"/>
              <w:jc w:val="center"/>
              <w:rPr>
                <w:rFonts w:ascii="Times New Roman" w:hAnsi="Times New Roman" w:cs="Times New Roman"/>
                <w:i/>
                <w:sz w:val="24"/>
                <w:szCs w:val="24"/>
              </w:rPr>
            </w:pPr>
            <w:r w:rsidRPr="00710878">
              <w:rPr>
                <w:rFonts w:ascii="Times New Roman" w:hAnsi="Times New Roman" w:cs="Times New Roman"/>
                <w:i/>
                <w:sz w:val="24"/>
                <w:szCs w:val="24"/>
              </w:rPr>
              <w:t>4</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001441">
            <w:pPr>
              <w:widowControl w:val="0"/>
              <w:autoSpaceDE w:val="0"/>
              <w:snapToGrid w:val="0"/>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5</w:t>
            </w:r>
          </w:p>
        </w:tc>
        <w:tc>
          <w:tcPr>
            <w:tcW w:w="1291" w:type="dxa"/>
            <w:gridSpan w:val="2"/>
            <w:tcBorders>
              <w:top w:val="single" w:sz="4" w:space="0" w:color="000000"/>
              <w:left w:val="single" w:sz="4" w:space="0" w:color="auto"/>
              <w:bottom w:val="single" w:sz="4" w:space="0" w:color="000000"/>
            </w:tcBorders>
            <w:vAlign w:val="center"/>
          </w:tcPr>
          <w:p w:rsidR="00710878" w:rsidRPr="00710878" w:rsidRDefault="00710878" w:rsidP="00001441">
            <w:pPr>
              <w:widowControl w:val="0"/>
              <w:autoSpaceDE w:val="0"/>
              <w:snapToGrid w:val="0"/>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6</w:t>
            </w:r>
          </w:p>
        </w:tc>
        <w:tc>
          <w:tcPr>
            <w:tcW w:w="113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001441">
            <w:pPr>
              <w:widowControl w:val="0"/>
              <w:autoSpaceDE w:val="0"/>
              <w:snapToGrid w:val="0"/>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7</w:t>
            </w: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001441">
            <w:pPr>
              <w:widowControl w:val="0"/>
              <w:autoSpaceDE w:val="0"/>
              <w:snapToGrid w:val="0"/>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8</w:t>
            </w:r>
          </w:p>
        </w:tc>
        <w:tc>
          <w:tcPr>
            <w:tcW w:w="996"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001441">
            <w:pPr>
              <w:widowControl w:val="0"/>
              <w:autoSpaceDE w:val="0"/>
              <w:snapToGrid w:val="0"/>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9</w:t>
            </w:r>
          </w:p>
        </w:tc>
        <w:tc>
          <w:tcPr>
            <w:tcW w:w="1418" w:type="dxa"/>
            <w:gridSpan w:val="2"/>
            <w:tcBorders>
              <w:top w:val="single" w:sz="4" w:space="0" w:color="auto"/>
              <w:left w:val="single" w:sz="4" w:space="0" w:color="auto"/>
              <w:bottom w:val="single" w:sz="4" w:space="0" w:color="000000"/>
              <w:right w:val="single" w:sz="4" w:space="0" w:color="auto"/>
            </w:tcBorders>
            <w:vAlign w:val="center"/>
          </w:tcPr>
          <w:p w:rsidR="00710878" w:rsidRPr="00710878" w:rsidRDefault="00710878" w:rsidP="00001441">
            <w:pPr>
              <w:snapToGrid w:val="0"/>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10</w:t>
            </w:r>
          </w:p>
        </w:tc>
        <w:tc>
          <w:tcPr>
            <w:tcW w:w="992" w:type="dxa"/>
            <w:gridSpan w:val="2"/>
            <w:tcBorders>
              <w:top w:val="single" w:sz="4" w:space="0" w:color="auto"/>
              <w:left w:val="single" w:sz="4" w:space="0" w:color="auto"/>
              <w:bottom w:val="single" w:sz="4" w:space="0" w:color="000000"/>
              <w:right w:val="single" w:sz="4" w:space="0" w:color="auto"/>
            </w:tcBorders>
            <w:vAlign w:val="center"/>
          </w:tcPr>
          <w:p w:rsidR="00710878" w:rsidRPr="00710878" w:rsidRDefault="00710878" w:rsidP="00001441">
            <w:pPr>
              <w:snapToGrid w:val="0"/>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11</w:t>
            </w:r>
          </w:p>
        </w:tc>
        <w:tc>
          <w:tcPr>
            <w:tcW w:w="1429" w:type="dxa"/>
            <w:tcBorders>
              <w:top w:val="single" w:sz="4" w:space="0" w:color="auto"/>
              <w:left w:val="single" w:sz="4" w:space="0" w:color="auto"/>
              <w:bottom w:val="single" w:sz="4" w:space="0" w:color="000000"/>
              <w:right w:val="single" w:sz="4" w:space="0" w:color="auto"/>
            </w:tcBorders>
            <w:vAlign w:val="center"/>
          </w:tcPr>
          <w:p w:rsidR="00710878" w:rsidRPr="00710878" w:rsidRDefault="00710878" w:rsidP="00001441">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12</w:t>
            </w:r>
          </w:p>
        </w:tc>
      </w:tr>
      <w:tr w:rsidR="00710878" w:rsidRPr="00710878" w:rsidTr="00001441">
        <w:trPr>
          <w:trHeight w:val="307"/>
        </w:trPr>
        <w:tc>
          <w:tcPr>
            <w:tcW w:w="703" w:type="dxa"/>
            <w:gridSpan w:val="2"/>
            <w:tcBorders>
              <w:top w:val="single" w:sz="4" w:space="0" w:color="000000"/>
              <w:left w:val="single" w:sz="4" w:space="0" w:color="000000"/>
              <w:bottom w:val="single" w:sz="4" w:space="0" w:color="000000"/>
            </w:tcBorders>
          </w:tcPr>
          <w:p w:rsidR="00710878" w:rsidRPr="00710878" w:rsidRDefault="00710878" w:rsidP="00710878">
            <w:pPr>
              <w:widowControl w:val="0"/>
              <w:autoSpaceDE w:val="0"/>
              <w:snapToGrid w:val="0"/>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1</w:t>
            </w:r>
          </w:p>
        </w:tc>
        <w:tc>
          <w:tcPr>
            <w:tcW w:w="15032" w:type="dxa"/>
            <w:gridSpan w:val="16"/>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001441">
            <w:pPr>
              <w:widowControl w:val="0"/>
              <w:autoSpaceDE w:val="0"/>
              <w:snapToGrid w:val="0"/>
              <w:jc w:val="center"/>
              <w:rPr>
                <w:rFonts w:ascii="Times New Roman" w:hAnsi="Times New Roman" w:cs="Times New Roman"/>
                <w:b/>
                <w:sz w:val="24"/>
                <w:szCs w:val="24"/>
              </w:rPr>
            </w:pPr>
            <w:r w:rsidRPr="00710878">
              <w:rPr>
                <w:rStyle w:val="ad"/>
                <w:rFonts w:ascii="Times New Roman" w:hAnsi="Times New Roman" w:cs="Times New Roman"/>
                <w:i/>
                <w:sz w:val="24"/>
                <w:szCs w:val="24"/>
              </w:rPr>
              <w:t>Организационно-правовые мероприятия</w:t>
            </w:r>
          </w:p>
        </w:tc>
      </w:tr>
      <w:tr w:rsidR="00710878" w:rsidRPr="00710878" w:rsidTr="00001441">
        <w:trPr>
          <w:trHeight w:val="321"/>
        </w:trPr>
        <w:tc>
          <w:tcPr>
            <w:tcW w:w="703" w:type="dxa"/>
            <w:gridSpan w:val="2"/>
            <w:tcBorders>
              <w:top w:val="single" w:sz="4" w:space="0" w:color="000000"/>
              <w:left w:val="single" w:sz="4" w:space="0" w:color="000000"/>
              <w:bottom w:val="single" w:sz="4" w:space="0" w:color="000000"/>
            </w:tcBorders>
          </w:tcPr>
          <w:p w:rsidR="00710878" w:rsidRPr="00710878" w:rsidRDefault="00710878" w:rsidP="00710878">
            <w:pPr>
              <w:widowControl w:val="0"/>
              <w:autoSpaceDE w:val="0"/>
              <w:snapToGrid w:val="0"/>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1.1.</w:t>
            </w:r>
          </w:p>
        </w:tc>
        <w:tc>
          <w:tcPr>
            <w:tcW w:w="4665" w:type="dxa"/>
            <w:tcBorders>
              <w:top w:val="single" w:sz="4" w:space="0" w:color="000000"/>
              <w:left w:val="single" w:sz="4" w:space="0" w:color="000000"/>
              <w:bottom w:val="single" w:sz="4" w:space="0" w:color="000000"/>
            </w:tcBorders>
            <w:vAlign w:val="center"/>
          </w:tcPr>
          <w:p w:rsidR="00710878" w:rsidRPr="00710878" w:rsidRDefault="00710878" w:rsidP="00001441">
            <w:pPr>
              <w:pStyle w:val="210"/>
              <w:snapToGrid w:val="0"/>
              <w:ind w:firstLine="0"/>
              <w:jc w:val="left"/>
              <w:rPr>
                <w:i/>
                <w:sz w:val="24"/>
                <w:szCs w:val="24"/>
              </w:rPr>
            </w:pPr>
            <w:r w:rsidRPr="00710878">
              <w:rPr>
                <w:i/>
                <w:sz w:val="24"/>
                <w:szCs w:val="24"/>
              </w:rPr>
              <w:t>Проведение энергетическог</w:t>
            </w:r>
            <w:r w:rsidR="00AC1EAA">
              <w:rPr>
                <w:i/>
                <w:sz w:val="24"/>
                <w:szCs w:val="24"/>
              </w:rPr>
              <w:t xml:space="preserve">о обследования, как следствие, </w:t>
            </w:r>
            <w:r w:rsidRPr="00710878">
              <w:rPr>
                <w:i/>
                <w:sz w:val="24"/>
                <w:szCs w:val="24"/>
              </w:rPr>
              <w:t xml:space="preserve">паспортизация: </w:t>
            </w:r>
            <w:proofErr w:type="gramStart"/>
            <w:r w:rsidRPr="00710878">
              <w:rPr>
                <w:i/>
                <w:sz w:val="24"/>
                <w:szCs w:val="24"/>
              </w:rPr>
              <w:t>ООО «Брянская мясная компания», ООО «Картофельная Нива - Трубчевск» (ООО «</w:t>
            </w:r>
            <w:proofErr w:type="spellStart"/>
            <w:r w:rsidRPr="00710878">
              <w:rPr>
                <w:i/>
                <w:sz w:val="24"/>
                <w:szCs w:val="24"/>
              </w:rPr>
              <w:t>Биотерра</w:t>
            </w:r>
            <w:proofErr w:type="spellEnd"/>
            <w:r w:rsidRPr="00710878">
              <w:rPr>
                <w:i/>
                <w:sz w:val="24"/>
                <w:szCs w:val="24"/>
              </w:rPr>
              <w:t>»), ООО «СХП «Рассвет», МУП «МТС-Агро» .</w:t>
            </w:r>
            <w:proofErr w:type="gramEnd"/>
          </w:p>
        </w:tc>
        <w:tc>
          <w:tcPr>
            <w:tcW w:w="1138" w:type="dxa"/>
            <w:gridSpan w:val="2"/>
            <w:tcBorders>
              <w:top w:val="single" w:sz="4" w:space="0" w:color="000000"/>
              <w:left w:val="single" w:sz="4" w:space="0" w:color="000000"/>
              <w:bottom w:val="single" w:sz="4" w:space="0" w:color="000000"/>
            </w:tcBorders>
            <w:vAlign w:val="center"/>
          </w:tcPr>
          <w:p w:rsidR="00710878" w:rsidRPr="00710878" w:rsidRDefault="00710878" w:rsidP="00001441">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245,0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001441">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001441">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195,0</w:t>
            </w:r>
          </w:p>
        </w:tc>
        <w:tc>
          <w:tcPr>
            <w:tcW w:w="113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001441">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50,0</w:t>
            </w: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001441">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6" w:type="dxa"/>
            <w:tcBorders>
              <w:top w:val="single" w:sz="4" w:space="0" w:color="000000"/>
              <w:left w:val="single" w:sz="4" w:space="0" w:color="auto"/>
              <w:bottom w:val="single" w:sz="4" w:space="0" w:color="000000"/>
            </w:tcBorders>
            <w:vAlign w:val="center"/>
          </w:tcPr>
          <w:p w:rsidR="00710878" w:rsidRPr="00710878" w:rsidRDefault="00710878" w:rsidP="00001441">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1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001441">
            <w:pPr>
              <w:jc w:val="center"/>
              <w:rPr>
                <w:rFonts w:ascii="Times New Roman" w:hAnsi="Times New Roman" w:cs="Times New Roman"/>
                <w:sz w:val="24"/>
                <w:szCs w:val="24"/>
              </w:rPr>
            </w:pPr>
            <w:r w:rsidRPr="00710878">
              <w:rPr>
                <w:rFonts w:ascii="Times New Roman" w:hAnsi="Times New Roman" w:cs="Times New Roman"/>
                <w:sz w:val="24"/>
                <w:szCs w:val="24"/>
              </w:rPr>
              <w:t>Собственные средства</w:t>
            </w:r>
          </w:p>
        </w:tc>
        <w:tc>
          <w:tcPr>
            <w:tcW w:w="992" w:type="dxa"/>
            <w:gridSpan w:val="2"/>
            <w:tcBorders>
              <w:top w:val="single" w:sz="4" w:space="0" w:color="000000"/>
              <w:left w:val="single" w:sz="4" w:space="0" w:color="auto"/>
              <w:bottom w:val="single" w:sz="4" w:space="0" w:color="000000"/>
            </w:tcBorders>
            <w:vAlign w:val="center"/>
          </w:tcPr>
          <w:p w:rsidR="00710878" w:rsidRPr="00710878" w:rsidRDefault="00710878" w:rsidP="00001441">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2011 –2012 г.</w:t>
            </w:r>
          </w:p>
        </w:tc>
        <w:tc>
          <w:tcPr>
            <w:tcW w:w="1429"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001441">
            <w:pPr>
              <w:widowControl w:val="0"/>
              <w:autoSpaceDE w:val="0"/>
              <w:snapToGrid w:val="0"/>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Приокский</w:t>
            </w:r>
            <w:proofErr w:type="spellEnd"/>
            <w:r w:rsidRPr="00710878">
              <w:rPr>
                <w:rFonts w:ascii="Times New Roman" w:hAnsi="Times New Roman" w:cs="Times New Roman"/>
                <w:sz w:val="24"/>
                <w:szCs w:val="24"/>
              </w:rPr>
              <w:t xml:space="preserve"> филиал ФГУ «</w:t>
            </w:r>
            <w:proofErr w:type="spellStart"/>
            <w:r w:rsidRPr="00710878">
              <w:rPr>
                <w:rFonts w:ascii="Times New Roman" w:hAnsi="Times New Roman" w:cs="Times New Roman"/>
                <w:sz w:val="24"/>
                <w:szCs w:val="24"/>
              </w:rPr>
              <w:t>УЭиЭ</w:t>
            </w:r>
            <w:proofErr w:type="spellEnd"/>
            <w:r w:rsidRPr="00710878">
              <w:rPr>
                <w:rFonts w:ascii="Times New Roman" w:hAnsi="Times New Roman" w:cs="Times New Roman"/>
                <w:sz w:val="24"/>
                <w:szCs w:val="24"/>
              </w:rPr>
              <w:t>»</w:t>
            </w:r>
          </w:p>
        </w:tc>
      </w:tr>
      <w:tr w:rsidR="00710878" w:rsidRPr="00710878" w:rsidTr="00AC1EAA">
        <w:trPr>
          <w:trHeight w:val="321"/>
        </w:trPr>
        <w:tc>
          <w:tcPr>
            <w:tcW w:w="703" w:type="dxa"/>
            <w:gridSpan w:val="2"/>
            <w:tcBorders>
              <w:top w:val="single" w:sz="4" w:space="0" w:color="000000"/>
              <w:left w:val="single" w:sz="4" w:space="0" w:color="000000"/>
              <w:bottom w:val="single" w:sz="4" w:space="0" w:color="000000"/>
            </w:tcBorders>
          </w:tcPr>
          <w:p w:rsidR="00710878" w:rsidRPr="00710878" w:rsidRDefault="00710878" w:rsidP="00710878">
            <w:pPr>
              <w:widowControl w:val="0"/>
              <w:autoSpaceDE w:val="0"/>
              <w:snapToGrid w:val="0"/>
              <w:jc w:val="center"/>
              <w:rPr>
                <w:rStyle w:val="ad"/>
                <w:rFonts w:ascii="Times New Roman" w:hAnsi="Times New Roman" w:cs="Times New Roman"/>
                <w:b w:val="0"/>
                <w:i/>
                <w:sz w:val="24"/>
                <w:szCs w:val="24"/>
              </w:rPr>
            </w:pPr>
          </w:p>
        </w:tc>
        <w:tc>
          <w:tcPr>
            <w:tcW w:w="4665" w:type="dxa"/>
            <w:tcBorders>
              <w:top w:val="single" w:sz="4" w:space="0" w:color="000000"/>
              <w:left w:val="single" w:sz="4" w:space="0" w:color="000000"/>
              <w:bottom w:val="single" w:sz="4" w:space="0" w:color="000000"/>
            </w:tcBorders>
            <w:vAlign w:val="center"/>
          </w:tcPr>
          <w:p w:rsidR="00710878" w:rsidRPr="00710878" w:rsidRDefault="00710878" w:rsidP="00AC1EAA">
            <w:pPr>
              <w:pStyle w:val="210"/>
              <w:snapToGrid w:val="0"/>
              <w:ind w:firstLine="181"/>
              <w:jc w:val="center"/>
              <w:rPr>
                <w:b/>
                <w:i/>
                <w:sz w:val="24"/>
                <w:szCs w:val="24"/>
              </w:rPr>
            </w:pPr>
            <w:r w:rsidRPr="00710878">
              <w:rPr>
                <w:b/>
                <w:i/>
                <w:sz w:val="24"/>
                <w:szCs w:val="24"/>
              </w:rPr>
              <w:t>Всего:</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AC1EAA">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245,0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AC1EAA">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AC1EAA">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195,0</w:t>
            </w:r>
          </w:p>
        </w:tc>
        <w:tc>
          <w:tcPr>
            <w:tcW w:w="113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AC1EAA">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50,0</w:t>
            </w: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AC1EAA">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6" w:type="dxa"/>
            <w:tcBorders>
              <w:top w:val="single" w:sz="4" w:space="0" w:color="000000"/>
              <w:left w:val="single" w:sz="4" w:space="0" w:color="auto"/>
              <w:bottom w:val="single" w:sz="4" w:space="0" w:color="000000"/>
            </w:tcBorders>
            <w:vAlign w:val="center"/>
          </w:tcPr>
          <w:p w:rsidR="00710878" w:rsidRPr="00710878" w:rsidRDefault="00710878" w:rsidP="00AC1EAA">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1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AC1EAA">
            <w:pPr>
              <w:widowControl w:val="0"/>
              <w:autoSpaceDE w:val="0"/>
              <w:snapToGrid w:val="0"/>
              <w:jc w:val="center"/>
              <w:rPr>
                <w:rFonts w:ascii="Times New Roman"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AC1EAA">
            <w:pPr>
              <w:widowControl w:val="0"/>
              <w:autoSpaceDE w:val="0"/>
              <w:snapToGrid w:val="0"/>
              <w:jc w:val="center"/>
              <w:rPr>
                <w:rFonts w:ascii="Times New Roman" w:hAnsi="Times New Roman" w:cs="Times New Roman"/>
                <w:sz w:val="24"/>
                <w:szCs w:val="24"/>
              </w:rPr>
            </w:pPr>
          </w:p>
        </w:tc>
        <w:tc>
          <w:tcPr>
            <w:tcW w:w="1429" w:type="dxa"/>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AC1EAA">
            <w:pPr>
              <w:widowControl w:val="0"/>
              <w:autoSpaceDE w:val="0"/>
              <w:snapToGrid w:val="0"/>
              <w:jc w:val="center"/>
              <w:rPr>
                <w:rFonts w:ascii="Times New Roman" w:hAnsi="Times New Roman" w:cs="Times New Roman"/>
                <w:sz w:val="24"/>
                <w:szCs w:val="24"/>
              </w:rPr>
            </w:pPr>
          </w:p>
        </w:tc>
      </w:tr>
      <w:tr w:rsidR="00710878" w:rsidRPr="00710878" w:rsidTr="00710878">
        <w:trPr>
          <w:trHeight w:val="321"/>
        </w:trPr>
        <w:tc>
          <w:tcPr>
            <w:tcW w:w="703" w:type="dxa"/>
            <w:gridSpan w:val="2"/>
            <w:tcBorders>
              <w:top w:val="single" w:sz="4" w:space="0" w:color="000000"/>
              <w:left w:val="single" w:sz="4" w:space="0" w:color="000000"/>
              <w:bottom w:val="single" w:sz="4" w:space="0" w:color="000000"/>
            </w:tcBorders>
          </w:tcPr>
          <w:p w:rsidR="00710878" w:rsidRPr="00710878" w:rsidRDefault="00710878" w:rsidP="00710878">
            <w:pPr>
              <w:widowControl w:val="0"/>
              <w:autoSpaceDE w:val="0"/>
              <w:snapToGrid w:val="0"/>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2.</w:t>
            </w:r>
          </w:p>
        </w:tc>
        <w:tc>
          <w:tcPr>
            <w:tcW w:w="15032" w:type="dxa"/>
            <w:gridSpan w:val="16"/>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10878">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i/>
                <w:sz w:val="24"/>
                <w:szCs w:val="24"/>
              </w:rPr>
              <w:t>Информационное и кадровое  обеспечение энергосбережения</w:t>
            </w:r>
          </w:p>
        </w:tc>
      </w:tr>
      <w:tr w:rsidR="00710878" w:rsidRPr="00710878" w:rsidTr="007635DB">
        <w:trPr>
          <w:trHeight w:val="321"/>
        </w:trPr>
        <w:tc>
          <w:tcPr>
            <w:tcW w:w="703" w:type="dxa"/>
            <w:gridSpan w:val="2"/>
            <w:tcBorders>
              <w:top w:val="single" w:sz="4" w:space="0" w:color="000000"/>
              <w:left w:val="single" w:sz="4" w:space="0" w:color="000000"/>
              <w:bottom w:val="single" w:sz="4" w:space="0" w:color="000000"/>
            </w:tcBorders>
          </w:tcPr>
          <w:p w:rsidR="00710878" w:rsidRPr="00710878" w:rsidRDefault="00710878" w:rsidP="00710878">
            <w:pPr>
              <w:widowControl w:val="0"/>
              <w:autoSpaceDE w:val="0"/>
              <w:snapToGrid w:val="0"/>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2.1.</w:t>
            </w:r>
          </w:p>
        </w:tc>
        <w:tc>
          <w:tcPr>
            <w:tcW w:w="4665" w:type="dxa"/>
            <w:tcBorders>
              <w:top w:val="single" w:sz="4" w:space="0" w:color="000000"/>
              <w:left w:val="single" w:sz="4" w:space="0" w:color="000000"/>
              <w:bottom w:val="single" w:sz="4" w:space="0" w:color="000000"/>
            </w:tcBorders>
            <w:vAlign w:val="center"/>
          </w:tcPr>
          <w:p w:rsidR="00710878" w:rsidRPr="00710878" w:rsidRDefault="00710878" w:rsidP="00AC1EAA">
            <w:pPr>
              <w:pStyle w:val="210"/>
              <w:snapToGrid w:val="0"/>
              <w:ind w:firstLine="0"/>
              <w:jc w:val="left"/>
              <w:rPr>
                <w:i/>
                <w:sz w:val="24"/>
                <w:szCs w:val="24"/>
              </w:rPr>
            </w:pPr>
            <w:proofErr w:type="gramStart"/>
            <w:r w:rsidRPr="00710878">
              <w:rPr>
                <w:i/>
                <w:sz w:val="24"/>
                <w:szCs w:val="24"/>
              </w:rPr>
              <w:t>Обучение по подготовке</w:t>
            </w:r>
            <w:proofErr w:type="gramEnd"/>
            <w:r w:rsidRPr="00710878">
              <w:rPr>
                <w:i/>
                <w:sz w:val="24"/>
                <w:szCs w:val="24"/>
              </w:rPr>
              <w:t xml:space="preserve"> и повышению квалификации специалистов в области энергосбережения и повышения энергетической эффективности: </w:t>
            </w:r>
            <w:proofErr w:type="gramStart"/>
            <w:r w:rsidRPr="00710878">
              <w:rPr>
                <w:i/>
                <w:sz w:val="24"/>
                <w:szCs w:val="24"/>
              </w:rPr>
              <w:t>ООО «Брянская мясная компания», ООО «Картофельная Нива - Трубчевск» (ООО «</w:t>
            </w:r>
            <w:proofErr w:type="spellStart"/>
            <w:r w:rsidRPr="00710878">
              <w:rPr>
                <w:i/>
                <w:sz w:val="24"/>
                <w:szCs w:val="24"/>
              </w:rPr>
              <w:t>Биотерра</w:t>
            </w:r>
            <w:proofErr w:type="spellEnd"/>
            <w:r w:rsidRPr="00710878">
              <w:rPr>
                <w:i/>
                <w:sz w:val="24"/>
                <w:szCs w:val="24"/>
              </w:rPr>
              <w:t>»), ООО «СХП «Рассвет», МУП «МТС-Агро».</w:t>
            </w:r>
            <w:proofErr w:type="gramEnd"/>
          </w:p>
        </w:tc>
        <w:tc>
          <w:tcPr>
            <w:tcW w:w="1138" w:type="dxa"/>
            <w:gridSpan w:val="2"/>
            <w:tcBorders>
              <w:top w:val="single" w:sz="4" w:space="0" w:color="000000"/>
              <w:left w:val="single" w:sz="4" w:space="0" w:color="000000"/>
              <w:bottom w:val="single" w:sz="4" w:space="0" w:color="000000"/>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5,0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5,0</w:t>
            </w:r>
          </w:p>
        </w:tc>
        <w:tc>
          <w:tcPr>
            <w:tcW w:w="113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996" w:type="dxa"/>
            <w:tcBorders>
              <w:top w:val="single" w:sz="4" w:space="0" w:color="000000"/>
              <w:left w:val="single" w:sz="4" w:space="0" w:color="auto"/>
              <w:bottom w:val="single" w:sz="4" w:space="0" w:color="000000"/>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41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Собственные средства</w:t>
            </w:r>
          </w:p>
        </w:tc>
        <w:tc>
          <w:tcPr>
            <w:tcW w:w="95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2011 г.</w:t>
            </w:r>
          </w:p>
        </w:tc>
        <w:tc>
          <w:tcPr>
            <w:tcW w:w="1463"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proofErr w:type="spellStart"/>
            <w:r w:rsidRPr="00710878">
              <w:rPr>
                <w:rFonts w:ascii="Times New Roman" w:hAnsi="Times New Roman" w:cs="Times New Roman"/>
                <w:sz w:val="24"/>
                <w:szCs w:val="24"/>
              </w:rPr>
              <w:t>Приокский</w:t>
            </w:r>
            <w:proofErr w:type="spellEnd"/>
            <w:r w:rsidRPr="00710878">
              <w:rPr>
                <w:rFonts w:ascii="Times New Roman" w:hAnsi="Times New Roman" w:cs="Times New Roman"/>
                <w:sz w:val="24"/>
                <w:szCs w:val="24"/>
              </w:rPr>
              <w:t xml:space="preserve"> филиал ФГУ «</w:t>
            </w:r>
            <w:proofErr w:type="spellStart"/>
            <w:r w:rsidRPr="00710878">
              <w:rPr>
                <w:rFonts w:ascii="Times New Roman" w:hAnsi="Times New Roman" w:cs="Times New Roman"/>
                <w:sz w:val="24"/>
                <w:szCs w:val="24"/>
              </w:rPr>
              <w:t>УЭиЭ</w:t>
            </w:r>
            <w:proofErr w:type="spellEnd"/>
            <w:r w:rsidRPr="00710878">
              <w:rPr>
                <w:rFonts w:ascii="Times New Roman" w:hAnsi="Times New Roman" w:cs="Times New Roman"/>
                <w:sz w:val="24"/>
                <w:szCs w:val="24"/>
              </w:rPr>
              <w:t>»</w:t>
            </w:r>
          </w:p>
        </w:tc>
      </w:tr>
      <w:tr w:rsidR="00710878" w:rsidRPr="00710878" w:rsidTr="007635DB">
        <w:trPr>
          <w:trHeight w:val="321"/>
        </w:trPr>
        <w:tc>
          <w:tcPr>
            <w:tcW w:w="703" w:type="dxa"/>
            <w:gridSpan w:val="2"/>
            <w:tcBorders>
              <w:top w:val="single" w:sz="4" w:space="0" w:color="000000"/>
              <w:left w:val="single" w:sz="4" w:space="0" w:color="000000"/>
              <w:bottom w:val="single" w:sz="4" w:space="0" w:color="000000"/>
            </w:tcBorders>
          </w:tcPr>
          <w:p w:rsidR="00710878" w:rsidRPr="00710878" w:rsidRDefault="00710878" w:rsidP="00710878">
            <w:pPr>
              <w:widowControl w:val="0"/>
              <w:autoSpaceDE w:val="0"/>
              <w:snapToGrid w:val="0"/>
              <w:rPr>
                <w:rStyle w:val="ad"/>
                <w:rFonts w:ascii="Times New Roman" w:hAnsi="Times New Roman" w:cs="Times New Roman"/>
                <w:b w:val="0"/>
                <w:i/>
                <w:sz w:val="24"/>
                <w:szCs w:val="24"/>
              </w:rPr>
            </w:pPr>
          </w:p>
        </w:tc>
        <w:tc>
          <w:tcPr>
            <w:tcW w:w="4665" w:type="dxa"/>
            <w:tcBorders>
              <w:top w:val="single" w:sz="4" w:space="0" w:color="000000"/>
              <w:left w:val="single" w:sz="4" w:space="0" w:color="000000"/>
              <w:bottom w:val="single" w:sz="4" w:space="0" w:color="000000"/>
            </w:tcBorders>
            <w:vAlign w:val="center"/>
          </w:tcPr>
          <w:p w:rsidR="00710878" w:rsidRPr="00710878" w:rsidRDefault="00710878" w:rsidP="007635DB">
            <w:pPr>
              <w:pStyle w:val="210"/>
              <w:snapToGrid w:val="0"/>
              <w:ind w:firstLine="181"/>
              <w:jc w:val="center"/>
              <w:rPr>
                <w:b/>
                <w:i/>
                <w:sz w:val="24"/>
                <w:szCs w:val="24"/>
              </w:rPr>
            </w:pPr>
            <w:r w:rsidRPr="00710878">
              <w:rPr>
                <w:b/>
                <w:i/>
                <w:sz w:val="24"/>
                <w:szCs w:val="24"/>
              </w:rPr>
              <w:t>Всего:</w:t>
            </w:r>
          </w:p>
        </w:tc>
        <w:tc>
          <w:tcPr>
            <w:tcW w:w="1138" w:type="dxa"/>
            <w:gridSpan w:val="2"/>
            <w:tcBorders>
              <w:top w:val="single" w:sz="4" w:space="0" w:color="000000"/>
              <w:left w:val="single" w:sz="4" w:space="0" w:color="000000"/>
              <w:bottom w:val="single" w:sz="4" w:space="0" w:color="000000"/>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5,0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tcBorders>
              <w:top w:val="single" w:sz="4" w:space="0" w:color="000000"/>
              <w:left w:val="single" w:sz="4" w:space="0" w:color="auto"/>
              <w:bottom w:val="single" w:sz="4" w:space="0" w:color="000000"/>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5,0</w:t>
            </w:r>
          </w:p>
        </w:tc>
        <w:tc>
          <w:tcPr>
            <w:tcW w:w="1134"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10878">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34" w:type="dxa"/>
            <w:gridSpan w:val="2"/>
            <w:tcBorders>
              <w:top w:val="single" w:sz="4" w:space="0" w:color="000000"/>
              <w:left w:val="single" w:sz="4" w:space="0" w:color="auto"/>
              <w:bottom w:val="single" w:sz="4" w:space="0" w:color="000000"/>
            </w:tcBorders>
            <w:vAlign w:val="center"/>
          </w:tcPr>
          <w:p w:rsidR="00710878" w:rsidRPr="00710878" w:rsidRDefault="00710878" w:rsidP="00710878">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996" w:type="dxa"/>
            <w:tcBorders>
              <w:top w:val="single" w:sz="4" w:space="0" w:color="000000"/>
              <w:left w:val="single" w:sz="4" w:space="0" w:color="auto"/>
              <w:bottom w:val="single" w:sz="4" w:space="0" w:color="000000"/>
            </w:tcBorders>
            <w:vAlign w:val="center"/>
          </w:tcPr>
          <w:p w:rsidR="00710878" w:rsidRPr="00710878" w:rsidRDefault="00710878" w:rsidP="00710878">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418"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sz w:val="24"/>
                <w:szCs w:val="24"/>
              </w:rPr>
            </w:pPr>
          </w:p>
        </w:tc>
        <w:tc>
          <w:tcPr>
            <w:tcW w:w="958"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sz w:val="24"/>
                <w:szCs w:val="24"/>
              </w:rPr>
            </w:pPr>
          </w:p>
        </w:tc>
        <w:tc>
          <w:tcPr>
            <w:tcW w:w="1463" w:type="dxa"/>
            <w:gridSpan w:val="2"/>
            <w:tcBorders>
              <w:top w:val="single" w:sz="4" w:space="0" w:color="000000"/>
              <w:left w:val="single" w:sz="4" w:space="0" w:color="auto"/>
              <w:bottom w:val="single" w:sz="4" w:space="0" w:color="000000"/>
              <w:right w:val="single" w:sz="4" w:space="0" w:color="auto"/>
            </w:tcBorders>
            <w:vAlign w:val="center"/>
          </w:tcPr>
          <w:p w:rsidR="00710878" w:rsidRPr="00710878" w:rsidRDefault="00710878" w:rsidP="00710878">
            <w:pPr>
              <w:widowControl w:val="0"/>
              <w:autoSpaceDE w:val="0"/>
              <w:snapToGrid w:val="0"/>
              <w:jc w:val="center"/>
              <w:rPr>
                <w:rFonts w:ascii="Times New Roman" w:hAnsi="Times New Roman" w:cs="Times New Roman"/>
                <w:sz w:val="24"/>
                <w:szCs w:val="24"/>
              </w:rPr>
            </w:pPr>
          </w:p>
        </w:tc>
      </w:tr>
      <w:tr w:rsidR="00710878" w:rsidRPr="00710878" w:rsidTr="00710878">
        <w:trPr>
          <w:trHeight w:val="321"/>
        </w:trPr>
        <w:tc>
          <w:tcPr>
            <w:tcW w:w="703" w:type="dxa"/>
            <w:gridSpan w:val="2"/>
            <w:tcBorders>
              <w:top w:val="single" w:sz="4" w:space="0" w:color="000000"/>
              <w:left w:val="single" w:sz="4" w:space="0" w:color="000000"/>
              <w:bottom w:val="single" w:sz="4" w:space="0" w:color="000000"/>
            </w:tcBorders>
          </w:tcPr>
          <w:p w:rsidR="00710878" w:rsidRPr="00710878" w:rsidRDefault="00710878" w:rsidP="00710878">
            <w:pPr>
              <w:widowControl w:val="0"/>
              <w:autoSpaceDE w:val="0"/>
              <w:snapToGrid w:val="0"/>
              <w:jc w:val="center"/>
              <w:rPr>
                <w:rStyle w:val="ad"/>
                <w:rFonts w:ascii="Times New Roman" w:hAnsi="Times New Roman" w:cs="Times New Roman"/>
                <w:i/>
                <w:sz w:val="24"/>
                <w:szCs w:val="24"/>
              </w:rPr>
            </w:pPr>
            <w:r w:rsidRPr="00710878">
              <w:rPr>
                <w:rStyle w:val="ad"/>
                <w:rFonts w:ascii="Times New Roman" w:hAnsi="Times New Roman" w:cs="Times New Roman"/>
                <w:i/>
                <w:sz w:val="24"/>
                <w:szCs w:val="24"/>
              </w:rPr>
              <w:t>3.</w:t>
            </w:r>
          </w:p>
        </w:tc>
        <w:tc>
          <w:tcPr>
            <w:tcW w:w="15032" w:type="dxa"/>
            <w:gridSpan w:val="16"/>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10878">
            <w:pPr>
              <w:widowControl w:val="0"/>
              <w:autoSpaceDE w:val="0"/>
              <w:snapToGrid w:val="0"/>
              <w:jc w:val="center"/>
              <w:rPr>
                <w:rFonts w:ascii="Times New Roman" w:hAnsi="Times New Roman" w:cs="Times New Roman"/>
                <w:sz w:val="24"/>
                <w:szCs w:val="24"/>
              </w:rPr>
            </w:pPr>
            <w:r w:rsidRPr="00710878">
              <w:rPr>
                <w:rStyle w:val="ad"/>
                <w:rFonts w:ascii="Times New Roman" w:hAnsi="Times New Roman" w:cs="Times New Roman"/>
                <w:i/>
                <w:sz w:val="24"/>
                <w:szCs w:val="24"/>
              </w:rPr>
              <w:t>Технические мероприятия</w:t>
            </w:r>
          </w:p>
        </w:tc>
      </w:tr>
      <w:tr w:rsidR="00710878" w:rsidRPr="00710878" w:rsidTr="00710878">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
                <w:i/>
                <w:sz w:val="24"/>
                <w:szCs w:val="24"/>
              </w:rPr>
            </w:pPr>
            <w:r w:rsidRPr="00710878">
              <w:rPr>
                <w:rFonts w:ascii="Times New Roman" w:hAnsi="Times New Roman" w:cs="Times New Roman"/>
                <w:b/>
                <w:i/>
                <w:sz w:val="24"/>
                <w:szCs w:val="24"/>
              </w:rPr>
              <w:t>3.1.</w:t>
            </w:r>
          </w:p>
        </w:tc>
        <w:tc>
          <w:tcPr>
            <w:tcW w:w="15046" w:type="dxa"/>
            <w:gridSpan w:val="17"/>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ООО «Картофельная Нива - Трубчевск» (ООО «</w:t>
            </w:r>
            <w:proofErr w:type="spellStart"/>
            <w:r w:rsidRPr="00710878">
              <w:rPr>
                <w:rFonts w:ascii="Times New Roman" w:hAnsi="Times New Roman" w:cs="Times New Roman"/>
                <w:b/>
                <w:sz w:val="24"/>
                <w:szCs w:val="24"/>
              </w:rPr>
              <w:t>Биотерра</w:t>
            </w:r>
            <w:proofErr w:type="spellEnd"/>
            <w:r w:rsidRPr="00710878">
              <w:rPr>
                <w:rFonts w:ascii="Times New Roman" w:hAnsi="Times New Roman" w:cs="Times New Roman"/>
                <w:b/>
                <w:sz w:val="24"/>
                <w:szCs w:val="24"/>
              </w:rPr>
              <w:t>»)</w:t>
            </w:r>
          </w:p>
        </w:tc>
      </w:tr>
      <w:tr w:rsidR="00710878" w:rsidRPr="00710878" w:rsidTr="007635DB">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Cs/>
                <w:i/>
                <w:sz w:val="24"/>
                <w:szCs w:val="24"/>
              </w:rPr>
            </w:pPr>
            <w:r w:rsidRPr="00710878">
              <w:rPr>
                <w:rFonts w:ascii="Times New Roman" w:hAnsi="Times New Roman" w:cs="Times New Roman"/>
                <w:bCs/>
                <w:i/>
                <w:sz w:val="24"/>
                <w:szCs w:val="24"/>
              </w:rPr>
              <w:t>3.1.1</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snapToGrid w:val="0"/>
              <w:ind w:firstLine="181"/>
              <w:rPr>
                <w:rFonts w:ascii="Times New Roman" w:hAnsi="Times New Roman" w:cs="Times New Roman"/>
                <w:i/>
                <w:sz w:val="24"/>
                <w:szCs w:val="24"/>
              </w:rPr>
            </w:pPr>
            <w:r w:rsidRPr="00710878">
              <w:rPr>
                <w:rFonts w:ascii="Times New Roman" w:hAnsi="Times New Roman" w:cs="Times New Roman"/>
                <w:i/>
                <w:sz w:val="24"/>
                <w:szCs w:val="24"/>
              </w:rPr>
              <w:t>Замена ламп накаливания на энергосберегающие лампы</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40,0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20,0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20,0</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5"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p>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2011 –</w:t>
            </w:r>
          </w:p>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2012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ООО «Картофельная Нива - Трубчевск» (ООО «</w:t>
            </w:r>
            <w:proofErr w:type="spellStart"/>
            <w:r w:rsidRPr="00710878">
              <w:rPr>
                <w:rFonts w:ascii="Times New Roman" w:hAnsi="Times New Roman" w:cs="Times New Roman"/>
                <w:sz w:val="24"/>
                <w:szCs w:val="24"/>
              </w:rPr>
              <w:t>Биотерра</w:t>
            </w:r>
            <w:proofErr w:type="spellEnd"/>
            <w:r w:rsidRPr="00710878">
              <w:rPr>
                <w:rFonts w:ascii="Times New Roman" w:hAnsi="Times New Roman" w:cs="Times New Roman"/>
                <w:sz w:val="24"/>
                <w:szCs w:val="24"/>
              </w:rPr>
              <w:t>»)</w:t>
            </w:r>
          </w:p>
        </w:tc>
      </w:tr>
      <w:tr w:rsidR="00710878" w:rsidRPr="00710878" w:rsidTr="007635DB">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Cs/>
                <w:i/>
                <w:sz w:val="24"/>
                <w:szCs w:val="24"/>
              </w:rPr>
            </w:pPr>
            <w:r w:rsidRPr="00710878">
              <w:rPr>
                <w:rFonts w:ascii="Times New Roman" w:hAnsi="Times New Roman" w:cs="Times New Roman"/>
                <w:bCs/>
                <w:i/>
                <w:sz w:val="24"/>
                <w:szCs w:val="24"/>
              </w:rPr>
              <w:t>3.1.2</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snapToGrid w:val="0"/>
              <w:ind w:firstLine="181"/>
              <w:rPr>
                <w:rFonts w:ascii="Times New Roman" w:hAnsi="Times New Roman" w:cs="Times New Roman"/>
                <w:i/>
                <w:sz w:val="24"/>
                <w:szCs w:val="24"/>
              </w:rPr>
            </w:pPr>
            <w:r w:rsidRPr="00710878">
              <w:rPr>
                <w:rFonts w:ascii="Times New Roman" w:hAnsi="Times New Roman" w:cs="Times New Roman"/>
                <w:i/>
                <w:sz w:val="24"/>
                <w:szCs w:val="24"/>
              </w:rPr>
              <w:t>Утепление окон</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140,0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20,0</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20,0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1005"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40,0</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p>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2010 –</w:t>
            </w:r>
          </w:p>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2014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ООО «Картофельная Нива - Трубчевск» (ООО «</w:t>
            </w:r>
            <w:proofErr w:type="spellStart"/>
            <w:r w:rsidRPr="00710878">
              <w:rPr>
                <w:rFonts w:ascii="Times New Roman" w:hAnsi="Times New Roman" w:cs="Times New Roman"/>
                <w:sz w:val="24"/>
                <w:szCs w:val="24"/>
              </w:rPr>
              <w:t>Биотерра</w:t>
            </w:r>
            <w:proofErr w:type="spellEnd"/>
            <w:r w:rsidRPr="00710878">
              <w:rPr>
                <w:rFonts w:ascii="Times New Roman" w:hAnsi="Times New Roman" w:cs="Times New Roman"/>
                <w:sz w:val="24"/>
                <w:szCs w:val="24"/>
              </w:rPr>
              <w:t>»)</w:t>
            </w:r>
          </w:p>
        </w:tc>
      </w:tr>
      <w:tr w:rsidR="00710878" w:rsidRPr="00710878" w:rsidTr="007635DB">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Cs/>
                <w:i/>
                <w:sz w:val="24"/>
                <w:szCs w:val="24"/>
              </w:rPr>
            </w:pPr>
            <w:r w:rsidRPr="00710878">
              <w:rPr>
                <w:rFonts w:ascii="Times New Roman" w:hAnsi="Times New Roman" w:cs="Times New Roman"/>
                <w:bCs/>
                <w:i/>
                <w:sz w:val="24"/>
                <w:szCs w:val="24"/>
              </w:rPr>
              <w:t>3.1.3</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snapToGrid w:val="0"/>
              <w:ind w:firstLine="181"/>
              <w:rPr>
                <w:rFonts w:ascii="Times New Roman" w:hAnsi="Times New Roman" w:cs="Times New Roman"/>
                <w:i/>
                <w:sz w:val="24"/>
                <w:szCs w:val="24"/>
              </w:rPr>
            </w:pPr>
            <w:r w:rsidRPr="00710878">
              <w:rPr>
                <w:rFonts w:ascii="Times New Roman" w:hAnsi="Times New Roman" w:cs="Times New Roman"/>
                <w:i/>
                <w:sz w:val="24"/>
                <w:szCs w:val="24"/>
              </w:rPr>
              <w:t>Промывка системы отопления</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20,0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10,0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5"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10,0</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p>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2010 –</w:t>
            </w:r>
          </w:p>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2014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ООО «Картофельная Нива - Трубчевск» (ООО «</w:t>
            </w:r>
            <w:proofErr w:type="spellStart"/>
            <w:r w:rsidRPr="00710878">
              <w:rPr>
                <w:rFonts w:ascii="Times New Roman" w:hAnsi="Times New Roman" w:cs="Times New Roman"/>
                <w:sz w:val="24"/>
                <w:szCs w:val="24"/>
              </w:rPr>
              <w:t>Биотерра</w:t>
            </w:r>
            <w:proofErr w:type="spellEnd"/>
            <w:r w:rsidRPr="00710878">
              <w:rPr>
                <w:rFonts w:ascii="Times New Roman" w:hAnsi="Times New Roman" w:cs="Times New Roman"/>
                <w:sz w:val="24"/>
                <w:szCs w:val="24"/>
              </w:rPr>
              <w:t>»)</w:t>
            </w:r>
          </w:p>
        </w:tc>
      </w:tr>
      <w:tr w:rsidR="00710878" w:rsidRPr="00710878" w:rsidTr="007635DB">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pStyle w:val="210"/>
              <w:snapToGrid w:val="0"/>
              <w:ind w:firstLine="181"/>
              <w:jc w:val="center"/>
              <w:rPr>
                <w:b/>
                <w:i/>
                <w:sz w:val="24"/>
                <w:szCs w:val="24"/>
              </w:rPr>
            </w:pPr>
            <w:r w:rsidRPr="00710878">
              <w:rPr>
                <w:b/>
                <w:i/>
                <w:sz w:val="24"/>
                <w:szCs w:val="24"/>
              </w:rPr>
              <w:t>Всего по предприятию:</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200,0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20,0</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50,0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50,0</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30,0</w:t>
            </w:r>
          </w:p>
        </w:tc>
        <w:tc>
          <w:tcPr>
            <w:tcW w:w="1005"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50,0</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
                <w:sz w:val="24"/>
                <w:szCs w:val="24"/>
              </w:rPr>
            </w:pPr>
          </w:p>
        </w:tc>
        <w:tc>
          <w:tcPr>
            <w:tcW w:w="1463" w:type="dxa"/>
            <w:gridSpan w:val="2"/>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
                <w:sz w:val="24"/>
                <w:szCs w:val="24"/>
              </w:rPr>
            </w:pPr>
          </w:p>
        </w:tc>
      </w:tr>
      <w:tr w:rsidR="00710878" w:rsidRPr="00710878" w:rsidTr="00710878">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i/>
                <w:sz w:val="24"/>
                <w:szCs w:val="24"/>
              </w:rPr>
              <w:lastRenderedPageBreak/>
              <w:t>3.2.</w:t>
            </w:r>
          </w:p>
        </w:tc>
        <w:tc>
          <w:tcPr>
            <w:tcW w:w="15046" w:type="dxa"/>
            <w:gridSpan w:val="17"/>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ООО «СХП «Рассвет»</w:t>
            </w:r>
          </w:p>
        </w:tc>
      </w:tr>
      <w:tr w:rsidR="00710878" w:rsidRPr="00710878" w:rsidTr="007635DB">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Cs/>
                <w:i/>
                <w:sz w:val="24"/>
                <w:szCs w:val="24"/>
              </w:rPr>
            </w:pPr>
            <w:r w:rsidRPr="00710878">
              <w:rPr>
                <w:rFonts w:ascii="Times New Roman" w:hAnsi="Times New Roman" w:cs="Times New Roman"/>
                <w:bCs/>
                <w:i/>
                <w:sz w:val="24"/>
                <w:szCs w:val="24"/>
              </w:rPr>
              <w:t>3.2.1</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snapToGrid w:val="0"/>
              <w:ind w:firstLine="181"/>
              <w:rPr>
                <w:rFonts w:ascii="Times New Roman" w:hAnsi="Times New Roman" w:cs="Times New Roman"/>
                <w:i/>
                <w:sz w:val="24"/>
                <w:szCs w:val="24"/>
              </w:rPr>
            </w:pPr>
            <w:r w:rsidRPr="00710878">
              <w:rPr>
                <w:rFonts w:ascii="Times New Roman" w:hAnsi="Times New Roman" w:cs="Times New Roman"/>
                <w:i/>
                <w:sz w:val="24"/>
                <w:szCs w:val="24"/>
              </w:rPr>
              <w:t>Замена ламп накаливания на энергосберегающие лампы</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7,0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7,0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5"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sz w:val="24"/>
                <w:szCs w:val="24"/>
              </w:rPr>
              <w:t>2011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ООО «СХП «Рассвет»</w:t>
            </w:r>
          </w:p>
        </w:tc>
      </w:tr>
      <w:tr w:rsidR="00710878" w:rsidRPr="00710878" w:rsidTr="007635DB">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Cs/>
                <w:i/>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pStyle w:val="210"/>
              <w:snapToGrid w:val="0"/>
              <w:ind w:firstLine="181"/>
              <w:jc w:val="center"/>
              <w:rPr>
                <w:b/>
                <w:i/>
                <w:sz w:val="24"/>
                <w:szCs w:val="24"/>
              </w:rPr>
            </w:pPr>
            <w:r w:rsidRPr="00710878">
              <w:rPr>
                <w:b/>
                <w:i/>
                <w:sz w:val="24"/>
                <w:szCs w:val="24"/>
              </w:rPr>
              <w:t>Всего по предприятию:</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7,0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7,0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005"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p>
        </w:tc>
      </w:tr>
      <w:tr w:rsidR="00710878" w:rsidRPr="00710878" w:rsidTr="007635DB">
        <w:trPr>
          <w:trHeight w:val="187"/>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
                <w:bCs/>
                <w:i/>
                <w:sz w:val="24"/>
                <w:szCs w:val="24"/>
              </w:rPr>
            </w:pPr>
            <w:r w:rsidRPr="00710878">
              <w:rPr>
                <w:rFonts w:ascii="Times New Roman" w:hAnsi="Times New Roman" w:cs="Times New Roman"/>
                <w:b/>
                <w:bCs/>
                <w:i/>
                <w:sz w:val="24"/>
                <w:szCs w:val="24"/>
              </w:rPr>
              <w:t>3.3.</w:t>
            </w:r>
          </w:p>
        </w:tc>
        <w:tc>
          <w:tcPr>
            <w:tcW w:w="15046" w:type="dxa"/>
            <w:gridSpan w:val="17"/>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МУП «МТС-Агро»</w:t>
            </w:r>
          </w:p>
        </w:tc>
      </w:tr>
      <w:tr w:rsidR="00710878" w:rsidRPr="00710878" w:rsidTr="007635DB">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Cs/>
                <w:i/>
                <w:sz w:val="24"/>
                <w:szCs w:val="24"/>
              </w:rPr>
            </w:pPr>
            <w:r w:rsidRPr="00710878">
              <w:rPr>
                <w:rFonts w:ascii="Times New Roman" w:hAnsi="Times New Roman" w:cs="Times New Roman"/>
                <w:bCs/>
                <w:i/>
                <w:sz w:val="24"/>
                <w:szCs w:val="24"/>
              </w:rPr>
              <w:t>3.2.1</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snapToGrid w:val="0"/>
              <w:ind w:firstLine="181"/>
              <w:rPr>
                <w:rFonts w:ascii="Times New Roman" w:hAnsi="Times New Roman" w:cs="Times New Roman"/>
                <w:i/>
                <w:sz w:val="24"/>
                <w:szCs w:val="24"/>
              </w:rPr>
            </w:pPr>
            <w:r w:rsidRPr="00710878">
              <w:rPr>
                <w:rFonts w:ascii="Times New Roman" w:hAnsi="Times New Roman" w:cs="Times New Roman"/>
                <w:i/>
                <w:sz w:val="24"/>
                <w:szCs w:val="24"/>
              </w:rPr>
              <w:t>Замена ламп накаливания на энергосберегающие лампы</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18,0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2,0</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3,5</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4,5</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8,0</w:t>
            </w:r>
          </w:p>
        </w:tc>
        <w:tc>
          <w:tcPr>
            <w:tcW w:w="1005"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p>
        </w:tc>
      </w:tr>
      <w:tr w:rsidR="00710878" w:rsidRPr="00710878" w:rsidTr="007635DB">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Cs/>
                <w:i/>
                <w:sz w:val="24"/>
                <w:szCs w:val="24"/>
              </w:rPr>
            </w:pPr>
            <w:r w:rsidRPr="00710878">
              <w:rPr>
                <w:rFonts w:ascii="Times New Roman" w:hAnsi="Times New Roman" w:cs="Times New Roman"/>
                <w:bCs/>
                <w:i/>
                <w:sz w:val="24"/>
                <w:szCs w:val="24"/>
              </w:rPr>
              <w:t>3.2.2</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rPr>
                <w:rFonts w:ascii="Times New Roman" w:hAnsi="Times New Roman" w:cs="Times New Roman"/>
                <w:i/>
                <w:sz w:val="24"/>
                <w:szCs w:val="24"/>
              </w:rPr>
            </w:pPr>
            <w:r w:rsidRPr="00710878">
              <w:rPr>
                <w:rFonts w:ascii="Times New Roman" w:hAnsi="Times New Roman" w:cs="Times New Roman"/>
                <w:i/>
                <w:sz w:val="24"/>
                <w:szCs w:val="24"/>
              </w:rPr>
              <w:t xml:space="preserve">Замена тепловых водонагревателей на </w:t>
            </w:r>
            <w:proofErr w:type="spellStart"/>
            <w:r w:rsidRPr="00710878">
              <w:rPr>
                <w:rFonts w:ascii="Times New Roman" w:hAnsi="Times New Roman" w:cs="Times New Roman"/>
                <w:i/>
                <w:sz w:val="24"/>
                <w:szCs w:val="24"/>
              </w:rPr>
              <w:t>энергоэффективные</w:t>
            </w:r>
            <w:proofErr w:type="spellEnd"/>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7,0</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7,0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05"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16,0</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p>
        </w:tc>
      </w:tr>
      <w:tr w:rsidR="00710878" w:rsidRPr="00710878" w:rsidTr="007635DB">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pStyle w:val="210"/>
              <w:snapToGrid w:val="0"/>
              <w:ind w:firstLine="181"/>
              <w:jc w:val="center"/>
              <w:rPr>
                <w:b/>
                <w:i/>
                <w:sz w:val="24"/>
                <w:szCs w:val="24"/>
              </w:rPr>
            </w:pPr>
            <w:r w:rsidRPr="00710878">
              <w:rPr>
                <w:b/>
                <w:i/>
                <w:sz w:val="24"/>
                <w:szCs w:val="24"/>
              </w:rPr>
              <w:t>Всего по предприятию:</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48,0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9,0</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10,5</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4,5</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8,0</w:t>
            </w:r>
          </w:p>
        </w:tc>
        <w:tc>
          <w:tcPr>
            <w:tcW w:w="1005"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16,0</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r>
      <w:tr w:rsidR="00710878" w:rsidRPr="00710878" w:rsidTr="007635DB">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pStyle w:val="210"/>
              <w:snapToGrid w:val="0"/>
              <w:ind w:firstLine="181"/>
              <w:jc w:val="center"/>
              <w:rPr>
                <w:b/>
                <w:i/>
                <w:sz w:val="24"/>
                <w:szCs w:val="24"/>
              </w:rPr>
            </w:pPr>
            <w:r w:rsidRPr="00710878">
              <w:rPr>
                <w:b/>
                <w:i/>
                <w:sz w:val="24"/>
                <w:szCs w:val="24"/>
              </w:rPr>
              <w:t>Всего по техническим мероприятиям:</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255,0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29,0</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67,5</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54,5</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38,0</w:t>
            </w:r>
          </w:p>
        </w:tc>
        <w:tc>
          <w:tcPr>
            <w:tcW w:w="1005"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66,0</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r>
      <w:tr w:rsidR="00710878" w:rsidRPr="00710878" w:rsidTr="00710878">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
                <w:i/>
                <w:sz w:val="24"/>
                <w:szCs w:val="24"/>
              </w:rPr>
            </w:pPr>
            <w:r w:rsidRPr="00710878">
              <w:rPr>
                <w:rFonts w:ascii="Times New Roman" w:hAnsi="Times New Roman" w:cs="Times New Roman"/>
                <w:b/>
                <w:i/>
                <w:sz w:val="24"/>
                <w:szCs w:val="24"/>
              </w:rPr>
              <w:t>4.</w:t>
            </w:r>
          </w:p>
        </w:tc>
        <w:tc>
          <w:tcPr>
            <w:tcW w:w="15046" w:type="dxa"/>
            <w:gridSpan w:val="17"/>
            <w:tcBorders>
              <w:top w:val="single" w:sz="4" w:space="0" w:color="000000"/>
              <w:left w:val="single" w:sz="4" w:space="0" w:color="000000"/>
              <w:bottom w:val="single" w:sz="4" w:space="0" w:color="000000"/>
              <w:right w:val="single" w:sz="4" w:space="0" w:color="auto"/>
            </w:tcBorders>
          </w:tcPr>
          <w:p w:rsidR="00710878" w:rsidRPr="00710878" w:rsidRDefault="00710878" w:rsidP="00710878">
            <w:pPr>
              <w:pStyle w:val="a7"/>
              <w:snapToGrid w:val="0"/>
              <w:jc w:val="center"/>
              <w:rPr>
                <w:rFonts w:ascii="Times New Roman" w:hAnsi="Times New Roman" w:cs="Times New Roman"/>
                <w:i/>
                <w:sz w:val="24"/>
                <w:szCs w:val="24"/>
              </w:rPr>
            </w:pPr>
            <w:r w:rsidRPr="00710878">
              <w:rPr>
                <w:rFonts w:ascii="Times New Roman" w:hAnsi="Times New Roman" w:cs="Times New Roman"/>
                <w:b/>
                <w:i/>
                <w:sz w:val="24"/>
                <w:szCs w:val="24"/>
              </w:rPr>
              <w:t>Учет энергетических ресурсов</w:t>
            </w:r>
          </w:p>
        </w:tc>
      </w:tr>
      <w:tr w:rsidR="00710878" w:rsidRPr="00710878" w:rsidTr="007635DB">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4.1.1.</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rPr>
                <w:rFonts w:ascii="Times New Roman" w:hAnsi="Times New Roman" w:cs="Times New Roman"/>
                <w:i/>
                <w:sz w:val="24"/>
                <w:szCs w:val="24"/>
              </w:rPr>
            </w:pPr>
            <w:r w:rsidRPr="00710878">
              <w:rPr>
                <w:rFonts w:ascii="Times New Roman" w:hAnsi="Times New Roman" w:cs="Times New Roman"/>
                <w:i/>
                <w:sz w:val="24"/>
                <w:szCs w:val="24"/>
              </w:rPr>
              <w:t>Ус</w:t>
            </w:r>
            <w:r w:rsidR="007635DB">
              <w:rPr>
                <w:rFonts w:ascii="Times New Roman" w:hAnsi="Times New Roman" w:cs="Times New Roman"/>
                <w:i/>
                <w:sz w:val="24"/>
                <w:szCs w:val="24"/>
              </w:rPr>
              <w:t xml:space="preserve">тановка </w:t>
            </w:r>
            <w:r w:rsidRPr="00710878">
              <w:rPr>
                <w:rFonts w:ascii="Times New Roman" w:hAnsi="Times New Roman" w:cs="Times New Roman"/>
                <w:i/>
                <w:sz w:val="24"/>
                <w:szCs w:val="24"/>
              </w:rPr>
              <w:t xml:space="preserve">узла учета электрической энергии </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12,0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12,0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05"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2012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Сельсхозпредприятия</w:t>
            </w:r>
            <w:proofErr w:type="spellEnd"/>
          </w:p>
        </w:tc>
      </w:tr>
      <w:tr w:rsidR="00710878" w:rsidRPr="00710878" w:rsidTr="007635DB">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Style w:val="ad"/>
                <w:rFonts w:ascii="Times New Roman" w:hAnsi="Times New Roman" w:cs="Times New Roman"/>
                <w:b w:val="0"/>
                <w:i/>
                <w:sz w:val="24"/>
                <w:szCs w:val="24"/>
              </w:rPr>
            </w:pPr>
            <w:r w:rsidRPr="00710878">
              <w:rPr>
                <w:rStyle w:val="ad"/>
                <w:rFonts w:ascii="Times New Roman" w:hAnsi="Times New Roman" w:cs="Times New Roman"/>
                <w:b w:val="0"/>
                <w:i/>
                <w:sz w:val="24"/>
                <w:szCs w:val="24"/>
              </w:rPr>
              <w:t>4.1.2.</w:t>
            </w: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635DB" w:rsidP="007635DB">
            <w:pPr>
              <w:rPr>
                <w:rFonts w:ascii="Times New Roman" w:hAnsi="Times New Roman" w:cs="Times New Roman"/>
                <w:i/>
                <w:sz w:val="24"/>
                <w:szCs w:val="24"/>
              </w:rPr>
            </w:pPr>
            <w:r>
              <w:rPr>
                <w:rFonts w:ascii="Times New Roman" w:hAnsi="Times New Roman" w:cs="Times New Roman"/>
                <w:i/>
                <w:sz w:val="24"/>
                <w:szCs w:val="24"/>
              </w:rPr>
              <w:t xml:space="preserve">Установка узла </w:t>
            </w:r>
            <w:r w:rsidR="00710878" w:rsidRPr="00710878">
              <w:rPr>
                <w:rFonts w:ascii="Times New Roman" w:hAnsi="Times New Roman" w:cs="Times New Roman"/>
                <w:i/>
                <w:sz w:val="24"/>
                <w:szCs w:val="24"/>
              </w:rPr>
              <w:t>учета газового топлива</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sz w:val="24"/>
                <w:szCs w:val="24"/>
              </w:rPr>
            </w:pPr>
            <w:r w:rsidRPr="00710878">
              <w:rPr>
                <w:rFonts w:ascii="Times New Roman" w:hAnsi="Times New Roman" w:cs="Times New Roman"/>
                <w:sz w:val="24"/>
                <w:szCs w:val="24"/>
              </w:rPr>
              <w:t>30,0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005"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Cs/>
                <w:i/>
                <w:sz w:val="24"/>
                <w:szCs w:val="24"/>
              </w:rPr>
            </w:pPr>
            <w:r w:rsidRPr="00710878">
              <w:rPr>
                <w:rFonts w:ascii="Times New Roman" w:hAnsi="Times New Roman" w:cs="Times New Roman"/>
                <w:bCs/>
                <w:i/>
                <w:sz w:val="24"/>
                <w:szCs w:val="24"/>
              </w:rPr>
              <w:t>Собственные средства</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r w:rsidRPr="00710878">
              <w:rPr>
                <w:rFonts w:ascii="Times New Roman" w:hAnsi="Times New Roman" w:cs="Times New Roman"/>
                <w:sz w:val="24"/>
                <w:szCs w:val="24"/>
              </w:rPr>
              <w:t>2012 г.</w:t>
            </w: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sz w:val="24"/>
                <w:szCs w:val="24"/>
              </w:rPr>
            </w:pPr>
            <w:proofErr w:type="spellStart"/>
            <w:r w:rsidRPr="00710878">
              <w:rPr>
                <w:rFonts w:ascii="Times New Roman" w:hAnsi="Times New Roman" w:cs="Times New Roman"/>
                <w:sz w:val="24"/>
                <w:szCs w:val="24"/>
              </w:rPr>
              <w:t>Сельсхозпредприятия</w:t>
            </w:r>
            <w:proofErr w:type="spellEnd"/>
          </w:p>
        </w:tc>
      </w:tr>
      <w:tr w:rsidR="00710878" w:rsidRPr="00710878" w:rsidTr="007635DB">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pStyle w:val="210"/>
              <w:snapToGrid w:val="0"/>
              <w:ind w:firstLine="181"/>
              <w:jc w:val="center"/>
              <w:rPr>
                <w:b/>
                <w:i/>
                <w:sz w:val="24"/>
                <w:szCs w:val="24"/>
              </w:rPr>
            </w:pPr>
            <w:r w:rsidRPr="00710878">
              <w:rPr>
                <w:b/>
                <w:i/>
                <w:sz w:val="24"/>
                <w:szCs w:val="24"/>
              </w:rPr>
              <w:t>Всего по приборам учета:</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42,0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r w:rsidRPr="00710878">
              <w:rPr>
                <w:rFonts w:ascii="Times New Roman" w:hAnsi="Times New Roman" w:cs="Times New Roman"/>
                <w:b/>
                <w:sz w:val="24"/>
                <w:szCs w:val="24"/>
              </w:rPr>
              <w:t>42.0</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1005"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r>
      <w:tr w:rsidR="00710878" w:rsidRPr="00710878" w:rsidTr="007635DB">
        <w:trPr>
          <w:trHeight w:val="321"/>
        </w:trPr>
        <w:tc>
          <w:tcPr>
            <w:tcW w:w="689" w:type="dxa"/>
            <w:tcBorders>
              <w:top w:val="single" w:sz="4" w:space="0" w:color="000000"/>
              <w:left w:val="single" w:sz="4" w:space="0" w:color="000000"/>
              <w:bottom w:val="single" w:sz="4" w:space="0" w:color="000000"/>
              <w:right w:val="single" w:sz="4" w:space="0" w:color="auto"/>
            </w:tcBorders>
          </w:tcPr>
          <w:p w:rsidR="00710878" w:rsidRPr="00710878" w:rsidRDefault="00710878" w:rsidP="00710878">
            <w:pPr>
              <w:widowControl w:val="0"/>
              <w:autoSpaceDE w:val="0"/>
              <w:snapToGrid w:val="0"/>
              <w:jc w:val="center"/>
              <w:rPr>
                <w:rFonts w:ascii="Times New Roman" w:hAnsi="Times New Roman" w:cs="Times New Roman"/>
                <w:b/>
                <w:sz w:val="24"/>
                <w:szCs w:val="24"/>
              </w:rPr>
            </w:pPr>
          </w:p>
        </w:tc>
        <w:tc>
          <w:tcPr>
            <w:tcW w:w="4679"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pStyle w:val="210"/>
              <w:snapToGrid w:val="0"/>
              <w:ind w:firstLine="181"/>
              <w:jc w:val="center"/>
              <w:rPr>
                <w:b/>
                <w:i/>
                <w:sz w:val="24"/>
                <w:szCs w:val="24"/>
              </w:rPr>
            </w:pPr>
            <w:r w:rsidRPr="00710878">
              <w:rPr>
                <w:b/>
                <w:i/>
                <w:sz w:val="24"/>
                <w:szCs w:val="24"/>
              </w:rPr>
              <w:t>Итого:</w:t>
            </w:r>
          </w:p>
        </w:tc>
        <w:tc>
          <w:tcPr>
            <w:tcW w:w="1138"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547,0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29,0</w:t>
            </w:r>
          </w:p>
        </w:tc>
        <w:tc>
          <w:tcPr>
            <w:tcW w:w="1140"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309,5</w:t>
            </w:r>
          </w:p>
        </w:tc>
        <w:tc>
          <w:tcPr>
            <w:tcW w:w="1128"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104,5</w:t>
            </w:r>
          </w:p>
        </w:tc>
        <w:tc>
          <w:tcPr>
            <w:tcW w:w="1125"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38,0</w:t>
            </w:r>
          </w:p>
        </w:tc>
        <w:tc>
          <w:tcPr>
            <w:tcW w:w="1005"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jc w:val="center"/>
              <w:rPr>
                <w:rFonts w:ascii="Times New Roman" w:hAnsi="Times New Roman" w:cs="Times New Roman"/>
                <w:b/>
                <w:sz w:val="24"/>
                <w:szCs w:val="24"/>
              </w:rPr>
            </w:pPr>
            <w:r w:rsidRPr="00710878">
              <w:rPr>
                <w:rFonts w:ascii="Times New Roman" w:hAnsi="Times New Roman" w:cs="Times New Roman"/>
                <w:b/>
                <w:sz w:val="24"/>
                <w:szCs w:val="24"/>
              </w:rPr>
              <w:t>66,0</w:t>
            </w:r>
          </w:p>
        </w:tc>
        <w:tc>
          <w:tcPr>
            <w:tcW w:w="1384" w:type="dxa"/>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c>
          <w:tcPr>
            <w:tcW w:w="1463" w:type="dxa"/>
            <w:gridSpan w:val="2"/>
            <w:tcBorders>
              <w:top w:val="single" w:sz="4" w:space="0" w:color="000000"/>
              <w:left w:val="single" w:sz="4" w:space="0" w:color="000000"/>
              <w:bottom w:val="single" w:sz="4" w:space="0" w:color="000000"/>
              <w:right w:val="single" w:sz="4" w:space="0" w:color="auto"/>
            </w:tcBorders>
            <w:vAlign w:val="center"/>
          </w:tcPr>
          <w:p w:rsidR="00710878" w:rsidRPr="00710878" w:rsidRDefault="00710878" w:rsidP="007635DB">
            <w:pPr>
              <w:widowControl w:val="0"/>
              <w:autoSpaceDE w:val="0"/>
              <w:snapToGrid w:val="0"/>
              <w:jc w:val="center"/>
              <w:rPr>
                <w:rFonts w:ascii="Times New Roman" w:hAnsi="Times New Roman" w:cs="Times New Roman"/>
                <w:b/>
                <w:sz w:val="24"/>
                <w:szCs w:val="24"/>
              </w:rPr>
            </w:pPr>
          </w:p>
        </w:tc>
      </w:tr>
    </w:tbl>
    <w:p w:rsidR="00710878" w:rsidRPr="00710878" w:rsidRDefault="00710878" w:rsidP="00710878">
      <w:pPr>
        <w:rPr>
          <w:rFonts w:ascii="Times New Roman" w:hAnsi="Times New Roman" w:cs="Times New Roman"/>
          <w:sz w:val="24"/>
          <w:szCs w:val="24"/>
        </w:rPr>
        <w:sectPr w:rsidR="00710878" w:rsidRPr="00710878" w:rsidSect="00710878">
          <w:headerReference w:type="even" r:id="rId72"/>
          <w:headerReference w:type="default" r:id="rId73"/>
          <w:footerReference w:type="even" r:id="rId74"/>
          <w:footerReference w:type="default" r:id="rId75"/>
          <w:headerReference w:type="first" r:id="rId76"/>
          <w:footerReference w:type="first" r:id="rId77"/>
          <w:pgSz w:w="16837" w:h="11905" w:orient="landscape"/>
          <w:pgMar w:top="1276" w:right="567" w:bottom="567" w:left="425" w:header="720" w:footer="579" w:gutter="0"/>
          <w:cols w:space="720"/>
          <w:docGrid w:linePitch="360"/>
        </w:sectPr>
      </w:pPr>
    </w:p>
    <w:p w:rsidR="00710878" w:rsidRPr="00710878" w:rsidRDefault="007635DB" w:rsidP="007635DB">
      <w:pPr>
        <w:suppressAutoHyphens/>
        <w:spacing w:after="0" w:line="240" w:lineRule="auto"/>
        <w:ind w:left="72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Термины </w:t>
      </w:r>
      <w:r w:rsidR="00710878" w:rsidRPr="00710878">
        <w:rPr>
          <w:rFonts w:ascii="Times New Roman" w:hAnsi="Times New Roman" w:cs="Times New Roman"/>
          <w:b/>
          <w:sz w:val="24"/>
          <w:szCs w:val="24"/>
        </w:rPr>
        <w:t>и понятия</w:t>
      </w:r>
    </w:p>
    <w:p w:rsidR="00710878" w:rsidRPr="00710878" w:rsidRDefault="00710878" w:rsidP="007635D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sz w:val="24"/>
          <w:szCs w:val="24"/>
        </w:rPr>
        <w:t>Для целей настоящей Программы используются следующие основные термины и понятия:</w:t>
      </w:r>
    </w:p>
    <w:p w:rsidR="00710878" w:rsidRPr="00710878" w:rsidRDefault="00710878" w:rsidP="007635D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b/>
          <w:i/>
          <w:sz w:val="24"/>
          <w:szCs w:val="24"/>
        </w:rPr>
        <w:t>Целевой показатель</w:t>
      </w:r>
      <w:r w:rsidRPr="00710878">
        <w:rPr>
          <w:rFonts w:ascii="Times New Roman" w:hAnsi="Times New Roman" w:cs="Times New Roman"/>
          <w:i/>
          <w:sz w:val="24"/>
          <w:szCs w:val="24"/>
        </w:rPr>
        <w:t xml:space="preserve"> </w:t>
      </w:r>
      <w:r w:rsidRPr="00710878">
        <w:rPr>
          <w:rFonts w:ascii="Times New Roman" w:hAnsi="Times New Roman" w:cs="Times New Roman"/>
          <w:sz w:val="24"/>
          <w:szCs w:val="24"/>
        </w:rPr>
        <w:t>- абсолютная или относительная величина, характеризующая деятельность хозяйствующих субъектов по реализации мер, направленных на эффективное использование топливно-энергетических ресурсов, относительно установленной регламентирующими документами;</w:t>
      </w:r>
    </w:p>
    <w:p w:rsidR="00710878" w:rsidRPr="00710878" w:rsidRDefault="00710878" w:rsidP="007635D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b/>
          <w:i/>
          <w:sz w:val="24"/>
          <w:szCs w:val="24"/>
        </w:rPr>
        <w:t>Потенциал энергосбережения</w:t>
      </w:r>
      <w:r w:rsidRPr="00710878">
        <w:rPr>
          <w:rFonts w:ascii="Times New Roman" w:hAnsi="Times New Roman" w:cs="Times New Roman"/>
          <w:sz w:val="24"/>
          <w:szCs w:val="24"/>
        </w:rPr>
        <w:t xml:space="preserve"> – физическая величина, характеризующая возможность повышения энергетической эффективности путем оптимизации использования ТЭР. Потенциал может быть назначенным (установленный регламентирующим документом), нормативным (при условии приведения показателей работы всех систем к нормативным значениям), теоретическим (при проведении модернизации и внедрении инновационных технологий);</w:t>
      </w:r>
    </w:p>
    <w:p w:rsidR="00710878" w:rsidRPr="00710878" w:rsidRDefault="00710878" w:rsidP="007635D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b/>
          <w:i/>
          <w:sz w:val="24"/>
          <w:szCs w:val="24"/>
        </w:rPr>
        <w:t>Энергоёмкость продукции</w:t>
      </w:r>
      <w:r w:rsidRPr="00710878">
        <w:rPr>
          <w:rFonts w:ascii="Times New Roman" w:hAnsi="Times New Roman" w:cs="Times New Roman"/>
          <w:i/>
          <w:sz w:val="24"/>
          <w:szCs w:val="24"/>
        </w:rPr>
        <w:t xml:space="preserve"> </w:t>
      </w:r>
      <w:r w:rsidRPr="00710878">
        <w:rPr>
          <w:rFonts w:ascii="Times New Roman" w:hAnsi="Times New Roman" w:cs="Times New Roman"/>
          <w:sz w:val="24"/>
          <w:szCs w:val="24"/>
        </w:rPr>
        <w:t xml:space="preserve">– </w:t>
      </w:r>
      <w:r w:rsidRPr="00710878">
        <w:rPr>
          <w:rStyle w:val="text"/>
          <w:rFonts w:ascii="Times New Roman" w:hAnsi="Times New Roman" w:cs="Times New Roman"/>
          <w:sz w:val="24"/>
          <w:szCs w:val="24"/>
        </w:rPr>
        <w:t>показатель, характеризующий расход энергии (</w:t>
      </w:r>
      <w:proofErr w:type="spellStart"/>
      <w:r w:rsidRPr="00710878">
        <w:rPr>
          <w:rStyle w:val="text"/>
          <w:rFonts w:ascii="Times New Roman" w:hAnsi="Times New Roman" w:cs="Times New Roman"/>
          <w:sz w:val="24"/>
          <w:szCs w:val="24"/>
        </w:rPr>
        <w:t>т.у.т</w:t>
      </w:r>
      <w:proofErr w:type="spellEnd"/>
      <w:r w:rsidRPr="00710878">
        <w:rPr>
          <w:rStyle w:val="text"/>
          <w:rFonts w:ascii="Times New Roman" w:hAnsi="Times New Roman" w:cs="Times New Roman"/>
          <w:sz w:val="24"/>
          <w:szCs w:val="24"/>
        </w:rPr>
        <w:t>.) на выработку  продукции (млн</w:t>
      </w:r>
      <w:proofErr w:type="gramStart"/>
      <w:r w:rsidRPr="00710878">
        <w:rPr>
          <w:rStyle w:val="text"/>
          <w:rFonts w:ascii="Times New Roman" w:hAnsi="Times New Roman" w:cs="Times New Roman"/>
          <w:sz w:val="24"/>
          <w:szCs w:val="24"/>
        </w:rPr>
        <w:t>.р</w:t>
      </w:r>
      <w:proofErr w:type="gramEnd"/>
      <w:r w:rsidRPr="00710878">
        <w:rPr>
          <w:rStyle w:val="text"/>
          <w:rFonts w:ascii="Times New Roman" w:hAnsi="Times New Roman" w:cs="Times New Roman"/>
          <w:sz w:val="24"/>
          <w:szCs w:val="24"/>
        </w:rPr>
        <w:t>уб.)</w:t>
      </w:r>
      <w:r w:rsidRPr="00710878">
        <w:rPr>
          <w:rFonts w:ascii="Times New Roman" w:hAnsi="Times New Roman" w:cs="Times New Roman"/>
          <w:sz w:val="24"/>
          <w:szCs w:val="24"/>
        </w:rPr>
        <w:t>;</w:t>
      </w:r>
    </w:p>
    <w:p w:rsidR="00710878" w:rsidRPr="00710878" w:rsidRDefault="00710878" w:rsidP="007635DB">
      <w:pPr>
        <w:spacing w:after="0" w:line="240" w:lineRule="auto"/>
        <w:ind w:firstLine="709"/>
        <w:jc w:val="both"/>
        <w:rPr>
          <w:rFonts w:ascii="Times New Roman" w:hAnsi="Times New Roman" w:cs="Times New Roman"/>
          <w:i/>
          <w:sz w:val="24"/>
          <w:szCs w:val="24"/>
        </w:rPr>
      </w:pPr>
      <w:r w:rsidRPr="00710878">
        <w:rPr>
          <w:rFonts w:ascii="Times New Roman" w:hAnsi="Times New Roman" w:cs="Times New Roman"/>
          <w:b/>
          <w:i/>
          <w:sz w:val="24"/>
          <w:szCs w:val="24"/>
        </w:rPr>
        <w:t>Вторичный энергетический ресурс</w:t>
      </w:r>
      <w:r w:rsidRPr="00710878">
        <w:rPr>
          <w:rFonts w:ascii="Times New Roman" w:hAnsi="Times New Roman" w:cs="Times New Roman"/>
          <w:i/>
          <w:sz w:val="24"/>
          <w:szCs w:val="24"/>
        </w:rPr>
        <w:t xml:space="preserve"> - </w:t>
      </w:r>
      <w:r w:rsidRPr="00710878">
        <w:rPr>
          <w:rFonts w:ascii="Times New Roman" w:hAnsi="Times New Roman" w:cs="Times New Roman"/>
          <w:sz w:val="24"/>
          <w:szCs w:val="24"/>
        </w:rPr>
        <w:t>энергетический ресурс, полученный в виде отходов производства и потребления или побочных продуктов в результате осуществления технологического процесса или использования оборудования, функциональное назначение которого не связано с производством соответствующего вида энергетического ресурса;</w:t>
      </w:r>
    </w:p>
    <w:p w:rsidR="00710878" w:rsidRPr="00710878" w:rsidRDefault="00710878" w:rsidP="007635D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b/>
          <w:i/>
          <w:sz w:val="24"/>
          <w:szCs w:val="24"/>
        </w:rPr>
        <w:t>Топливно-энергетический ресурс (ТЭР)</w:t>
      </w:r>
      <w:r w:rsidRPr="00710878">
        <w:rPr>
          <w:rFonts w:ascii="Times New Roman" w:hAnsi="Times New Roman" w:cs="Times New Roman"/>
          <w:i/>
          <w:sz w:val="24"/>
          <w:szCs w:val="24"/>
        </w:rPr>
        <w:t xml:space="preserve"> – </w:t>
      </w:r>
      <w:r w:rsidRPr="00710878">
        <w:rPr>
          <w:rFonts w:ascii="Times New Roman" w:hAnsi="Times New Roman" w:cs="Times New Roman"/>
          <w:sz w:val="24"/>
          <w:szCs w:val="24"/>
        </w:rPr>
        <w:t>совокупность всех природных преобразованных видов топлива и энергии, используемых в хозяйственной деятельности. Носитель энергии, который используется в настоящее время или может быть (полезно) использован в перспективе.</w:t>
      </w:r>
    </w:p>
    <w:p w:rsidR="00710878" w:rsidRPr="00710878" w:rsidRDefault="00710878" w:rsidP="007635D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b/>
          <w:bCs/>
          <w:i/>
          <w:sz w:val="24"/>
          <w:szCs w:val="24"/>
        </w:rPr>
        <w:t>Муниципальный продукт (МП)</w:t>
      </w:r>
      <w:r w:rsidRPr="00710878">
        <w:rPr>
          <w:rFonts w:ascii="Times New Roman" w:hAnsi="Times New Roman" w:cs="Times New Roman"/>
          <w:sz w:val="24"/>
          <w:szCs w:val="24"/>
        </w:rPr>
        <w:t xml:space="preserve"> - обобщающий показатель экономической деятельности муниципального образования, характеризующий процесс производства товаров и услуг для конечного использования. МП рассчитывается в текущих ценах (номинальный объем МП), а также в сопоставимых ценах (реальный объем МП).</w:t>
      </w:r>
    </w:p>
    <w:p w:rsidR="00710878" w:rsidRPr="00710878" w:rsidRDefault="00710878" w:rsidP="007635D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b/>
          <w:i/>
          <w:sz w:val="24"/>
          <w:szCs w:val="24"/>
        </w:rPr>
        <w:t>Инвестиционная программа организации коммунального комплекса</w:t>
      </w:r>
      <w:r w:rsidRPr="00710878">
        <w:rPr>
          <w:rFonts w:ascii="Times New Roman" w:hAnsi="Times New Roman" w:cs="Times New Roman"/>
          <w:b/>
          <w:sz w:val="24"/>
          <w:szCs w:val="24"/>
        </w:rPr>
        <w:t xml:space="preserve"> – </w:t>
      </w:r>
      <w:r w:rsidRPr="00710878">
        <w:rPr>
          <w:rFonts w:ascii="Times New Roman" w:hAnsi="Times New Roman" w:cs="Times New Roman"/>
          <w:sz w:val="24"/>
          <w:szCs w:val="24"/>
        </w:rPr>
        <w:t>программа финансирования строительства (модернизации и.п.) системы коммунальной инфраструктуры и объектов бюджетной сферы.</w:t>
      </w:r>
    </w:p>
    <w:p w:rsidR="00710878" w:rsidRPr="00710878" w:rsidRDefault="00710878" w:rsidP="007635DB">
      <w:pPr>
        <w:spacing w:after="0" w:line="240" w:lineRule="auto"/>
        <w:ind w:firstLine="709"/>
        <w:jc w:val="both"/>
        <w:rPr>
          <w:rFonts w:ascii="Times New Roman" w:hAnsi="Times New Roman" w:cs="Times New Roman"/>
          <w:spacing w:val="-8"/>
          <w:sz w:val="24"/>
          <w:szCs w:val="24"/>
        </w:rPr>
      </w:pPr>
      <w:r w:rsidRPr="00710878">
        <w:rPr>
          <w:rFonts w:ascii="Times New Roman" w:hAnsi="Times New Roman" w:cs="Times New Roman"/>
          <w:b/>
          <w:i/>
          <w:spacing w:val="-8"/>
          <w:sz w:val="24"/>
          <w:szCs w:val="24"/>
        </w:rPr>
        <w:t>Тариф на товары и услуги организаций коммунального комплекса</w:t>
      </w:r>
      <w:r w:rsidRPr="00710878">
        <w:rPr>
          <w:rFonts w:ascii="Times New Roman" w:hAnsi="Times New Roman" w:cs="Times New Roman"/>
          <w:spacing w:val="-8"/>
          <w:sz w:val="24"/>
          <w:szCs w:val="24"/>
        </w:rPr>
        <w:t xml:space="preserve"> – ценовые ставки, по которым осуществляются расчеты с организациями коммунального комплекса за производимые товары (оказываемые услуги) и которые включаются в цену (тариф) для потребителей, без учета надбавок к тарифам.</w:t>
      </w:r>
    </w:p>
    <w:p w:rsidR="00710878" w:rsidRPr="00710878" w:rsidRDefault="00710878" w:rsidP="007635DB">
      <w:pPr>
        <w:spacing w:after="0" w:line="240" w:lineRule="auto"/>
        <w:ind w:firstLine="709"/>
        <w:jc w:val="both"/>
        <w:rPr>
          <w:rFonts w:ascii="Times New Roman" w:hAnsi="Times New Roman" w:cs="Times New Roman"/>
          <w:spacing w:val="-2"/>
          <w:sz w:val="24"/>
          <w:szCs w:val="24"/>
        </w:rPr>
      </w:pPr>
      <w:r w:rsidRPr="00710878">
        <w:rPr>
          <w:rFonts w:ascii="Times New Roman" w:hAnsi="Times New Roman" w:cs="Times New Roman"/>
          <w:b/>
          <w:i/>
          <w:spacing w:val="-2"/>
          <w:sz w:val="24"/>
          <w:szCs w:val="24"/>
        </w:rPr>
        <w:t>Надбавка к цене (тарифу) для потребителей</w:t>
      </w:r>
      <w:r w:rsidRPr="00710878">
        <w:rPr>
          <w:rFonts w:ascii="Times New Roman" w:hAnsi="Times New Roman" w:cs="Times New Roman"/>
          <w:b/>
          <w:spacing w:val="-2"/>
          <w:sz w:val="24"/>
          <w:szCs w:val="24"/>
        </w:rPr>
        <w:t xml:space="preserve"> – </w:t>
      </w:r>
      <w:r w:rsidRPr="00710878">
        <w:rPr>
          <w:rFonts w:ascii="Times New Roman" w:hAnsi="Times New Roman" w:cs="Times New Roman"/>
          <w:spacing w:val="-2"/>
          <w:sz w:val="24"/>
          <w:szCs w:val="24"/>
        </w:rPr>
        <w:t>ценовая ставка, которая учитывается при расчетах потребителей с организациями коммунального комплекса, устанавливается в целях финансирования инвестиционных программ.</w:t>
      </w:r>
    </w:p>
    <w:p w:rsidR="00710878" w:rsidRPr="00710878" w:rsidRDefault="00710878" w:rsidP="007635DB">
      <w:pPr>
        <w:spacing w:after="0" w:line="240" w:lineRule="auto"/>
        <w:ind w:firstLine="709"/>
        <w:jc w:val="both"/>
        <w:rPr>
          <w:rFonts w:ascii="Times New Roman" w:hAnsi="Times New Roman" w:cs="Times New Roman"/>
          <w:i/>
          <w:sz w:val="24"/>
          <w:szCs w:val="24"/>
        </w:rPr>
      </w:pPr>
      <w:r w:rsidRPr="00710878">
        <w:rPr>
          <w:rFonts w:ascii="Times New Roman" w:hAnsi="Times New Roman" w:cs="Times New Roman"/>
          <w:b/>
          <w:i/>
          <w:sz w:val="24"/>
          <w:szCs w:val="24"/>
        </w:rPr>
        <w:t>Приборы учета</w:t>
      </w:r>
      <w:r w:rsidRPr="00710878">
        <w:rPr>
          <w:rFonts w:ascii="Times New Roman" w:hAnsi="Times New Roman" w:cs="Times New Roman"/>
          <w:b/>
          <w:sz w:val="24"/>
          <w:szCs w:val="24"/>
        </w:rPr>
        <w:t xml:space="preserve"> – </w:t>
      </w:r>
      <w:r w:rsidRPr="00710878">
        <w:rPr>
          <w:rFonts w:ascii="Times New Roman" w:hAnsi="Times New Roman" w:cs="Times New Roman"/>
          <w:sz w:val="24"/>
          <w:szCs w:val="24"/>
        </w:rPr>
        <w:t>приборы, которые выполняют одну или несколько функций: измерение, накопление, хранение, отображение информации о количестве тепловой энергии, массе (или объеме), температуре, давлении теплоносителя и времени работы самих приборов</w:t>
      </w:r>
      <w:r w:rsidRPr="00710878">
        <w:rPr>
          <w:rFonts w:ascii="Times New Roman" w:hAnsi="Times New Roman" w:cs="Times New Roman"/>
          <w:i/>
          <w:sz w:val="24"/>
          <w:szCs w:val="24"/>
        </w:rPr>
        <w:t>.</w:t>
      </w:r>
    </w:p>
    <w:p w:rsidR="00710878" w:rsidRPr="00710878" w:rsidRDefault="00710878" w:rsidP="007635D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b/>
          <w:i/>
          <w:sz w:val="24"/>
          <w:szCs w:val="24"/>
        </w:rPr>
        <w:t>Потребитель тепловой энергии</w:t>
      </w:r>
      <w:r w:rsidRPr="00710878">
        <w:rPr>
          <w:rFonts w:ascii="Times New Roman" w:hAnsi="Times New Roman" w:cs="Times New Roman"/>
          <w:b/>
          <w:sz w:val="24"/>
          <w:szCs w:val="24"/>
        </w:rPr>
        <w:t xml:space="preserve"> – </w:t>
      </w:r>
      <w:r w:rsidRPr="00710878">
        <w:rPr>
          <w:rFonts w:ascii="Times New Roman" w:hAnsi="Times New Roman" w:cs="Times New Roman"/>
          <w:sz w:val="24"/>
          <w:szCs w:val="24"/>
        </w:rPr>
        <w:t xml:space="preserve">юридическое или физическое лицо, которому принадлежат </w:t>
      </w:r>
      <w:proofErr w:type="spellStart"/>
      <w:r w:rsidRPr="00710878">
        <w:rPr>
          <w:rFonts w:ascii="Times New Roman" w:hAnsi="Times New Roman" w:cs="Times New Roman"/>
          <w:sz w:val="24"/>
          <w:szCs w:val="24"/>
        </w:rPr>
        <w:t>теплопотребляющие</w:t>
      </w:r>
      <w:proofErr w:type="spellEnd"/>
      <w:r w:rsidRPr="00710878">
        <w:rPr>
          <w:rFonts w:ascii="Times New Roman" w:hAnsi="Times New Roman" w:cs="Times New Roman"/>
          <w:sz w:val="24"/>
          <w:szCs w:val="24"/>
        </w:rPr>
        <w:t xml:space="preserve"> установки, присоединенные к системе теплоснабжения </w:t>
      </w:r>
      <w:proofErr w:type="spellStart"/>
      <w:r w:rsidRPr="00710878">
        <w:rPr>
          <w:rFonts w:ascii="Times New Roman" w:hAnsi="Times New Roman" w:cs="Times New Roman"/>
          <w:sz w:val="24"/>
          <w:szCs w:val="24"/>
        </w:rPr>
        <w:t>энергоснабжающей</w:t>
      </w:r>
      <w:proofErr w:type="spellEnd"/>
      <w:r w:rsidRPr="00710878">
        <w:rPr>
          <w:rFonts w:ascii="Times New Roman" w:hAnsi="Times New Roman" w:cs="Times New Roman"/>
          <w:sz w:val="24"/>
          <w:szCs w:val="24"/>
        </w:rPr>
        <w:t xml:space="preserve"> организации.</w:t>
      </w:r>
    </w:p>
    <w:p w:rsidR="00710878" w:rsidRPr="00710878" w:rsidRDefault="00710878" w:rsidP="007635D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b/>
          <w:i/>
          <w:sz w:val="24"/>
          <w:szCs w:val="24"/>
        </w:rPr>
        <w:t xml:space="preserve">Теплосчетчик </w:t>
      </w:r>
      <w:r w:rsidRPr="00710878">
        <w:rPr>
          <w:rFonts w:ascii="Times New Roman" w:hAnsi="Times New Roman" w:cs="Times New Roman"/>
          <w:b/>
          <w:sz w:val="24"/>
          <w:szCs w:val="24"/>
        </w:rPr>
        <w:t xml:space="preserve">– </w:t>
      </w:r>
      <w:r w:rsidRPr="00710878">
        <w:rPr>
          <w:rFonts w:ascii="Times New Roman" w:hAnsi="Times New Roman" w:cs="Times New Roman"/>
          <w:sz w:val="24"/>
          <w:szCs w:val="24"/>
        </w:rPr>
        <w:t>прибор или комплект приборов (средство измерения), предназначенный для определения количества теплоты и измерения массы и параметров теплоносителя.</w:t>
      </w:r>
    </w:p>
    <w:p w:rsidR="00710878" w:rsidRPr="00710878" w:rsidRDefault="00710878" w:rsidP="007635DB">
      <w:pPr>
        <w:spacing w:after="0" w:line="240" w:lineRule="auto"/>
        <w:ind w:firstLine="709"/>
        <w:jc w:val="both"/>
        <w:rPr>
          <w:rFonts w:ascii="Times New Roman" w:hAnsi="Times New Roman" w:cs="Times New Roman"/>
          <w:sz w:val="24"/>
          <w:szCs w:val="24"/>
        </w:rPr>
      </w:pPr>
      <w:r w:rsidRPr="00710878">
        <w:rPr>
          <w:rFonts w:ascii="Times New Roman" w:hAnsi="Times New Roman" w:cs="Times New Roman"/>
          <w:b/>
          <w:i/>
          <w:sz w:val="24"/>
          <w:szCs w:val="24"/>
        </w:rPr>
        <w:t>Узел учета</w:t>
      </w:r>
      <w:r w:rsidRPr="00710878">
        <w:rPr>
          <w:rFonts w:ascii="Times New Roman" w:hAnsi="Times New Roman" w:cs="Times New Roman"/>
          <w:b/>
          <w:sz w:val="24"/>
          <w:szCs w:val="24"/>
        </w:rPr>
        <w:t xml:space="preserve"> – </w:t>
      </w:r>
      <w:r w:rsidRPr="00710878">
        <w:rPr>
          <w:rFonts w:ascii="Times New Roman" w:hAnsi="Times New Roman" w:cs="Times New Roman"/>
          <w:sz w:val="24"/>
          <w:szCs w:val="24"/>
        </w:rPr>
        <w:t>комплект приборов и устройств, обеспечивающий учет тепловой энергии, массы (или объема) теплоносителя, а также контроль и регистрацию его параметров.</w:t>
      </w:r>
    </w:p>
    <w:p w:rsidR="00710878" w:rsidRPr="00710878" w:rsidRDefault="00710878" w:rsidP="007635DB">
      <w:pPr>
        <w:spacing w:after="0" w:line="240" w:lineRule="auto"/>
        <w:ind w:firstLine="709"/>
        <w:jc w:val="both"/>
        <w:rPr>
          <w:rFonts w:ascii="Times New Roman" w:hAnsi="Times New Roman" w:cs="Times New Roman"/>
          <w:color w:val="FFFFFF"/>
          <w:sz w:val="24"/>
          <w:szCs w:val="24"/>
        </w:rPr>
      </w:pPr>
    </w:p>
    <w:p w:rsidR="00710878" w:rsidRPr="00710878" w:rsidRDefault="00710878" w:rsidP="007635DB">
      <w:pPr>
        <w:spacing w:after="0" w:line="240" w:lineRule="auto"/>
        <w:ind w:firstLine="709"/>
        <w:jc w:val="both"/>
        <w:rPr>
          <w:rFonts w:ascii="Times New Roman" w:hAnsi="Times New Roman" w:cs="Times New Roman"/>
          <w:color w:val="FFFFFF"/>
          <w:sz w:val="24"/>
          <w:szCs w:val="24"/>
        </w:rPr>
      </w:pPr>
    </w:p>
    <w:p w:rsidR="00710878" w:rsidRPr="00710878" w:rsidRDefault="00710878" w:rsidP="00710878">
      <w:pPr>
        <w:tabs>
          <w:tab w:val="left" w:pos="7335"/>
        </w:tabs>
        <w:rPr>
          <w:rFonts w:ascii="Times New Roman" w:hAnsi="Times New Roman" w:cs="Times New Roman"/>
          <w:b/>
          <w:color w:val="FFFFFF"/>
          <w:sz w:val="24"/>
          <w:szCs w:val="24"/>
        </w:rPr>
      </w:pPr>
    </w:p>
    <w:p w:rsidR="00710878" w:rsidRPr="00710878" w:rsidRDefault="00710878" w:rsidP="00710878">
      <w:pPr>
        <w:tabs>
          <w:tab w:val="left" w:pos="7335"/>
        </w:tabs>
        <w:rPr>
          <w:rFonts w:ascii="Times New Roman" w:hAnsi="Times New Roman" w:cs="Times New Roman"/>
          <w:b/>
          <w:color w:val="FFFFFF"/>
          <w:sz w:val="24"/>
          <w:szCs w:val="24"/>
        </w:rPr>
      </w:pPr>
    </w:p>
    <w:p w:rsidR="006C4360" w:rsidRPr="00C07976" w:rsidRDefault="007635DB" w:rsidP="007635DB">
      <w:pPr>
        <w:tabs>
          <w:tab w:val="left" w:pos="7335"/>
        </w:tabs>
        <w:rPr>
          <w:rFonts w:ascii="Times New Roman" w:hAnsi="Times New Roman" w:cs="Times New Roman"/>
          <w:sz w:val="26"/>
          <w:szCs w:val="26"/>
        </w:rPr>
      </w:pPr>
      <w:r>
        <w:rPr>
          <w:rFonts w:ascii="Times New Roman" w:hAnsi="Times New Roman" w:cs="Times New Roman"/>
          <w:b/>
          <w:color w:val="FFFFFF"/>
          <w:sz w:val="24"/>
          <w:szCs w:val="24"/>
        </w:rPr>
        <w:t>Заместитель на</w:t>
      </w:r>
    </w:p>
    <w:sectPr w:rsidR="006C4360" w:rsidRPr="00C07976" w:rsidSect="00710878">
      <w:headerReference w:type="default" r:id="rId78"/>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2C9" w:rsidRDefault="008E22C9" w:rsidP="00BE035D">
      <w:pPr>
        <w:spacing w:after="0" w:line="240" w:lineRule="auto"/>
      </w:pPr>
      <w:r>
        <w:separator/>
      </w:r>
    </w:p>
  </w:endnote>
  <w:endnote w:type="continuationSeparator" w:id="0">
    <w:p w:rsidR="008E22C9" w:rsidRDefault="008E22C9"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OEKGHE+OfficinaSerifWinC">
    <w:altName w:val="Times New Roman"/>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2C9" w:rsidRDefault="008E22C9" w:rsidP="00BE035D">
      <w:pPr>
        <w:spacing w:after="0" w:line="240" w:lineRule="auto"/>
      </w:pPr>
      <w:r>
        <w:separator/>
      </w:r>
    </w:p>
  </w:footnote>
  <w:footnote w:type="continuationSeparator" w:id="0">
    <w:p w:rsidR="008E22C9" w:rsidRDefault="008E22C9" w:rsidP="00BE03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AB5014">
    <w:pPr>
      <w:pStyle w:val="a7"/>
    </w:pPr>
    <w:r>
      <w:pict>
        <v:shapetype id="_x0000_t202" coordsize="21600,21600" o:spt="202" path="m,l,21600r21600,l21600,xe">
          <v:stroke joinstyle="miter"/>
          <v:path gradientshapeok="t" o:connecttype="rect"/>
        </v:shapetype>
        <v:shape id="_x0000_s2053" type="#_x0000_t202" style="position:absolute;margin-left:0;margin-top:13.6pt;width:6.8pt;height:.45pt;z-index:251663360;mso-wrap-distance-left:0;mso-wrap-distance-right:0;mso-position-horizontal:center;mso-position-horizontal-relative:margin" stroked="f">
          <v:fill opacity="0" color2="black"/>
          <v:textbox style="mso-next-textbox:#_x0000_s2053" inset="0,0,0,0">
            <w:txbxContent>
              <w:p w:rsidR="00F00A6B" w:rsidRDefault="00F00A6B">
                <w:pPr>
                  <w:pStyle w:val="a7"/>
                </w:pPr>
              </w:p>
            </w:txbxContent>
          </v:textbox>
          <w10:wrap type="square" side="largest" anchorx="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AB5014">
    <w:pPr>
      <w:pStyle w:val="a7"/>
    </w:pPr>
    <w:r>
      <w:pict>
        <v:shapetype id="_x0000_t202" coordsize="21600,21600" o:spt="202" path="m,l,21600r21600,l21600,xe">
          <v:stroke joinstyle="miter"/>
          <v:path gradientshapeok="t" o:connecttype="rect"/>
        </v:shapetype>
        <v:shape id="_x0000_s2054" type="#_x0000_t202" style="position:absolute;margin-left:0;margin-top:.05pt;width:11.8pt;height:13.55pt;z-index:251664384;mso-wrap-distance-left:0;mso-wrap-distance-right:0;mso-position-horizontal:center;mso-position-horizontal-relative:margin" stroked="f">
          <v:fill opacity="0" color2="black"/>
          <v:textbox style="mso-next-textbox:#_x0000_s2054" inset="0,0,0,0">
            <w:txbxContent>
              <w:p w:rsidR="00F00A6B" w:rsidRDefault="00F00A6B">
                <w:pPr>
                  <w:pStyle w:val="a7"/>
                </w:pPr>
              </w:p>
            </w:txbxContent>
          </v:textbox>
          <w10:wrap type="square" side="largest" anchorx="margin"/>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AB5014">
    <w:pPr>
      <w:pStyle w:val="a7"/>
    </w:pPr>
    <w:r>
      <w:pict>
        <v:shapetype id="_x0000_t202" coordsize="21600,21600" o:spt="202" path="m,l,21600r21600,l21600,xe">
          <v:stroke joinstyle="miter"/>
          <v:path gradientshapeok="t" o:connecttype="rect"/>
        </v:shapetype>
        <v:shape id="_x0000_s2052" type="#_x0000_t202" style="position:absolute;margin-left:0;margin-top:.05pt;width:11.8pt;height:13.55pt;z-index:251662336;mso-wrap-distance-left:0;mso-wrap-distance-right:0;mso-position-horizontal:center;mso-position-horizontal-relative:margin" stroked="f">
          <v:fill opacity="0" color2="black"/>
          <v:textbox style="mso-next-textbox:#_x0000_s2052" inset="0,0,0,0">
            <w:txbxContent>
              <w:p w:rsidR="00F00A6B" w:rsidRDefault="00F22235">
                <w:pPr>
                  <w:pStyle w:val="a7"/>
                </w:pPr>
                <w:r>
                  <w:rPr>
                    <w:rStyle w:val="af"/>
                  </w:rPr>
                  <w:fldChar w:fldCharType="begin"/>
                </w:r>
                <w:r w:rsidR="00F00A6B">
                  <w:rPr>
                    <w:rStyle w:val="af"/>
                  </w:rPr>
                  <w:instrText xml:space="preserve"> PAGE </w:instrText>
                </w:r>
                <w:r>
                  <w:rPr>
                    <w:rStyle w:val="af"/>
                  </w:rPr>
                  <w:fldChar w:fldCharType="separate"/>
                </w:r>
                <w:r w:rsidR="00AB5014">
                  <w:rPr>
                    <w:rStyle w:val="af"/>
                    <w:noProof/>
                  </w:rPr>
                  <w:t>103</w:t>
                </w:r>
                <w:r>
                  <w:rPr>
                    <w:rStyle w:val="af"/>
                  </w:rPr>
                  <w:fldChar w:fldCharType="end"/>
                </w:r>
              </w:p>
            </w:txbxContent>
          </v:textbox>
          <w10:wrap type="square" side="largest" anchorx="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AB5014">
    <w:pPr>
      <w:pStyle w:val="a7"/>
    </w:pPr>
    <w:r>
      <w:pict>
        <v:shapetype id="_x0000_t202" coordsize="21600,21600" o:spt="202" path="m,l,21600r21600,l21600,xe">
          <v:stroke joinstyle="miter"/>
          <v:path gradientshapeok="t" o:connecttype="rect"/>
        </v:shapetype>
        <v:shape id="_x0000_s2058" type="#_x0000_t202" style="position:absolute;margin-left:0;margin-top:.05pt;width:11.8pt;height:13.55pt;z-index:251668480;mso-wrap-distance-left:0;mso-wrap-distance-right:0;mso-position-horizontal:center;mso-position-horizontal-relative:margin" stroked="f">
          <v:fill opacity="0" color2="black"/>
          <v:textbox style="mso-next-textbox:#_x0000_s2058" inset="0,0,0,0">
            <w:txbxContent>
              <w:p w:rsidR="00F00A6B" w:rsidRDefault="00F00A6B">
                <w:pPr>
                  <w:pStyle w:val="a7"/>
                </w:pPr>
              </w:p>
            </w:txbxContent>
          </v:textbox>
          <w10:wrap type="square" side="largest" anchorx="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AB5014">
    <w:pPr>
      <w:pStyle w:val="a7"/>
    </w:pPr>
    <w:r>
      <w:pict>
        <v:shapetype id="_x0000_t202" coordsize="21600,21600" o:spt="202" path="m,l,21600r21600,l21600,xe">
          <v:stroke joinstyle="miter"/>
          <v:path gradientshapeok="t" o:connecttype="rect"/>
        </v:shapetype>
        <v:shape id="_x0000_s2056" type="#_x0000_t202" style="position:absolute;margin-left:0;margin-top:.05pt;width:11.8pt;height:13.55pt;z-index:251666432;mso-wrap-distance-left:0;mso-wrap-distance-right:0;mso-position-horizontal:center;mso-position-horizontal-relative:margin" stroked="f">
          <v:fill opacity="0" color2="black"/>
          <v:textbox style="mso-next-textbox:#_x0000_s2056" inset="0,0,0,0">
            <w:txbxContent>
              <w:p w:rsidR="00F00A6B" w:rsidRDefault="00F00A6B">
                <w:pPr>
                  <w:pStyle w:val="a7"/>
                </w:pPr>
              </w:p>
            </w:txbxContent>
          </v:textbox>
          <w10:wrap type="square" side="largest" anchorx="margin"/>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Pr="0076464B" w:rsidRDefault="00F00A6B" w:rsidP="00710878">
    <w:pPr>
      <w:pStyle w:val="a7"/>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AB5014">
    <w:pPr>
      <w:pStyle w:val="a7"/>
    </w:pPr>
    <w:r>
      <w:pict>
        <v:shapetype id="_x0000_t202" coordsize="21600,21600" o:spt="202" path="m,l,21600r21600,l21600,xe">
          <v:stroke joinstyle="miter"/>
          <v:path gradientshapeok="t" o:connecttype="rect"/>
        </v:shapetype>
        <v:shape id="_x0000_s2055" type="#_x0000_t202" style="position:absolute;margin-left:0;margin-top:.05pt;width:11.8pt;height:13.55pt;z-index:251665408;mso-wrap-distance-left:0;mso-wrap-distance-right:0;mso-position-horizontal:center;mso-position-horizontal-relative:margin" stroked="f">
          <v:fill opacity="0" color2="black"/>
          <v:textbox style="mso-next-textbox:#_x0000_s2055" inset="0,0,0,0">
            <w:txbxContent>
              <w:p w:rsidR="00F00A6B" w:rsidRDefault="00F00A6B">
                <w:pPr>
                  <w:pStyle w:val="a7"/>
                </w:pPr>
              </w:p>
            </w:txbxContent>
          </v:textbox>
          <w10:wrap type="square" side="largest" anchorx="margin"/>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Pr="0076464B" w:rsidRDefault="00F00A6B" w:rsidP="0071087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AB5014">
    <w:pPr>
      <w:pStyle w:val="a7"/>
    </w:pPr>
    <w:r>
      <w:pict>
        <v:shapetype id="_x0000_t202" coordsize="21600,21600" o:spt="202" path="m,l,21600r21600,l21600,xe">
          <v:stroke joinstyle="miter"/>
          <v:path gradientshapeok="t" o:connecttype="rect"/>
        </v:shapetype>
        <v:shape id="_x0000_s2057" type="#_x0000_t202" style="position:absolute;margin-left:0;margin-top:.05pt;width:11.8pt;height:13.55pt;z-index:251667456;mso-wrap-distance-left:0;mso-wrap-distance-right:0;mso-position-horizontal:center;mso-position-horizontal-relative:margin" stroked="f">
          <v:fill opacity="0" color2="black"/>
          <v:textbox style="mso-next-textbox:#_x0000_s2057" inset="0,0,0,0">
            <w:txbxContent>
              <w:p w:rsidR="00F00A6B" w:rsidRDefault="00F00A6B">
                <w:pPr>
                  <w:pStyle w:val="a7"/>
                </w:pPr>
              </w:p>
            </w:txbxContent>
          </v:textbox>
          <w10:wrap type="square" side="largest" anchorx="margin"/>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115544"/>
      <w:docPartObj>
        <w:docPartGallery w:val="Page Numbers (Margins)"/>
        <w:docPartUnique/>
      </w:docPartObj>
    </w:sdtPr>
    <w:sdtEndPr/>
    <w:sdtContent>
      <w:p w:rsidR="00F00A6B" w:rsidRDefault="00AB5014">
        <w:pPr>
          <w:pStyle w:val="a7"/>
        </w:pPr>
        <w:r>
          <w:rPr>
            <w:noProof/>
            <w:lang w:eastAsia="ru-RU"/>
          </w:rPr>
          <w:pict>
            <v:rect id="Прямоугольник 9" o:spid="_x0000_s2049"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" o:allowincell="f" stroked="f">
              <v:textbox>
                <w:txbxContent>
                  <w:sdt>
                    <w:sdtPr>
                      <w:rPr>
                        <w:rFonts w:asciiTheme="majorHAnsi" w:eastAsiaTheme="majorEastAsia" w:hAnsiTheme="majorHAnsi" w:cstheme="majorBidi"/>
                        <w:sz w:val="48"/>
                        <w:szCs w:val="48"/>
                      </w:rPr>
                      <w:id w:val="-1131474261"/>
                    </w:sdtPr>
                    <w:sdtEndPr/>
                    <w:sdtContent>
                      <w:p w:rsidR="00F00A6B" w:rsidRDefault="00F22235">
                        <w:pPr>
                          <w:jc w:val="center"/>
                          <w:rPr>
                            <w:rFonts w:asciiTheme="majorHAnsi" w:eastAsiaTheme="majorEastAsia" w:hAnsiTheme="majorHAnsi" w:cstheme="majorBidi"/>
                            <w:sz w:val="72"/>
                            <w:szCs w:val="72"/>
                          </w:rPr>
                        </w:pPr>
                        <w:r>
                          <w:rPr>
                            <w:rFonts w:eastAsiaTheme="minorEastAsia"/>
                          </w:rPr>
                          <w:fldChar w:fldCharType="begin"/>
                        </w:r>
                        <w:r w:rsidR="00F00A6B">
                          <w:instrText>PAGE  \* MERGEFORMAT</w:instrText>
                        </w:r>
                        <w:r>
                          <w:rPr>
                            <w:rFonts w:eastAsiaTheme="minorEastAsia"/>
                          </w:rPr>
                          <w:fldChar w:fldCharType="separate"/>
                        </w:r>
                        <w:r w:rsidR="00AB5014" w:rsidRPr="00AB5014">
                          <w:rPr>
                            <w:rFonts w:asciiTheme="majorHAnsi" w:eastAsiaTheme="majorEastAsia" w:hAnsiTheme="majorHAnsi" w:cstheme="majorBidi"/>
                            <w:noProof/>
                            <w:sz w:val="48"/>
                            <w:szCs w:val="48"/>
                          </w:rPr>
                          <w:t>121</w:t>
                        </w:r>
                        <w:r>
                          <w:rPr>
                            <w:rFonts w:asciiTheme="majorHAnsi" w:eastAsiaTheme="majorEastAsia" w:hAnsiTheme="majorHAnsi" w:cstheme="majorBidi"/>
                            <w:sz w:val="48"/>
                            <w:szCs w:val="48"/>
                          </w:rPr>
                          <w:fldChar w:fldCharType="end"/>
                        </w:r>
                      </w:p>
                    </w:sdtContent>
                  </w:sdt>
                </w:txbxContent>
              </v:textbox>
              <w10:wrap anchorx="margin" anchory="page"/>
            </v:rect>
          </w:pic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AB5014">
    <w:pPr>
      <w:pStyle w:val="a7"/>
    </w:pPr>
    <w:r>
      <w:pict>
        <v:shapetype id="_x0000_t202" coordsize="21600,21600" o:spt="202" path="m,l,21600r21600,l21600,xe">
          <v:stroke joinstyle="miter"/>
          <v:path gradientshapeok="t" o:connecttype="rect"/>
        </v:shapetype>
        <v:shape id="_x0000_s2051" type="#_x0000_t202" style="position:absolute;margin-left:0;margin-top:.05pt;width:11.8pt;height:13.55pt;z-index:251661312;mso-wrap-distance-left:0;mso-wrap-distance-right:0;mso-position-horizontal:center;mso-position-horizontal-relative:margin" stroked="f">
          <v:fill opacity="0" color2="black"/>
          <v:textbox style="mso-next-textbox:#_x0000_s2051" inset="0,0,0,0">
            <w:txbxContent>
              <w:p w:rsidR="00F00A6B" w:rsidRDefault="00F00A6B">
                <w:pPr>
                  <w:pStyle w:val="a7"/>
                </w:pPr>
              </w:p>
            </w:txbxContent>
          </v:textbox>
          <w10:wrap type="square" side="largest" anchorx="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pPr>
      <w:pStyle w:val="a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A6B" w:rsidRDefault="00F00A6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cs="Times New Roman"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323BE5"/>
    <w:multiLevelType w:val="hybridMultilevel"/>
    <w:tmpl w:val="01602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966F69"/>
    <w:multiLevelType w:val="hybridMultilevel"/>
    <w:tmpl w:val="373A17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2D49A3"/>
    <w:multiLevelType w:val="hybridMultilevel"/>
    <w:tmpl w:val="7A0C7B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A573D14"/>
    <w:multiLevelType w:val="hybridMultilevel"/>
    <w:tmpl w:val="EEC0BF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2B32DBF"/>
    <w:multiLevelType w:val="multilevel"/>
    <w:tmpl w:val="979E0B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2FE7451"/>
    <w:multiLevelType w:val="hybridMultilevel"/>
    <w:tmpl w:val="FDA2B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A5662C"/>
    <w:multiLevelType w:val="hybridMultilevel"/>
    <w:tmpl w:val="6FBCF482"/>
    <w:lvl w:ilvl="0" w:tplc="EEAE2BF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55B2B33"/>
    <w:multiLevelType w:val="hybridMultilevel"/>
    <w:tmpl w:val="EEA6EE1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942470E"/>
    <w:multiLevelType w:val="hybridMultilevel"/>
    <w:tmpl w:val="42088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2D7238"/>
    <w:multiLevelType w:val="hybridMultilevel"/>
    <w:tmpl w:val="29C4C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nsid w:val="5808797F"/>
    <w:multiLevelType w:val="hybridMultilevel"/>
    <w:tmpl w:val="979E0BD6"/>
    <w:lvl w:ilvl="0" w:tplc="0419000F">
      <w:start w:val="1"/>
      <w:numFmt w:val="decimal"/>
      <w:lvlText w:val="%1."/>
      <w:lvlJc w:val="left"/>
      <w:pPr>
        <w:tabs>
          <w:tab w:val="num" w:pos="470"/>
        </w:tabs>
        <w:ind w:left="47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F46488E"/>
    <w:multiLevelType w:val="multilevel"/>
    <w:tmpl w:val="B8C02C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6D95FB5"/>
    <w:multiLevelType w:val="hybridMultilevel"/>
    <w:tmpl w:val="C384126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32A633B"/>
    <w:multiLevelType w:val="hybridMultilevel"/>
    <w:tmpl w:val="4F527F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59D5603"/>
    <w:multiLevelType w:val="hybridMultilevel"/>
    <w:tmpl w:val="DEECAC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1"/>
  </w:num>
  <w:num w:numId="3">
    <w:abstractNumId w:val="12"/>
  </w:num>
  <w:num w:numId="4">
    <w:abstractNumId w:val="15"/>
  </w:num>
  <w:num w:numId="5">
    <w:abstractNumId w:val="4"/>
  </w:num>
  <w:num w:numId="6">
    <w:abstractNumId w:val="0"/>
  </w:num>
  <w:num w:numId="7">
    <w:abstractNumId w:val="1"/>
  </w:num>
  <w:num w:numId="8">
    <w:abstractNumId w:val="10"/>
  </w:num>
  <w:num w:numId="9">
    <w:abstractNumId w:val="16"/>
  </w:num>
  <w:num w:numId="10">
    <w:abstractNumId w:val="3"/>
  </w:num>
  <w:num w:numId="11">
    <w:abstractNumId w:val="20"/>
  </w:num>
  <w:num w:numId="12">
    <w:abstractNumId w:val="2"/>
  </w:num>
  <w:num w:numId="13">
    <w:abstractNumId w:val="6"/>
  </w:num>
  <w:num w:numId="14">
    <w:abstractNumId w:val="5"/>
  </w:num>
  <w:num w:numId="15">
    <w:abstractNumId w:val="18"/>
  </w:num>
  <w:num w:numId="16">
    <w:abstractNumId w:val="19"/>
  </w:num>
  <w:num w:numId="17">
    <w:abstractNumId w:val="13"/>
  </w:num>
  <w:num w:numId="18">
    <w:abstractNumId w:val="14"/>
  </w:num>
  <w:num w:numId="19">
    <w:abstractNumId w:val="17"/>
  </w:num>
  <w:num w:numId="20">
    <w:abstractNumId w:val="8"/>
  </w:num>
  <w:num w:numId="21">
    <w:abstractNumId w:val="7"/>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33FA0"/>
    <w:rsid w:val="00001441"/>
    <w:rsid w:val="00001959"/>
    <w:rsid w:val="00012039"/>
    <w:rsid w:val="00017C2C"/>
    <w:rsid w:val="00020278"/>
    <w:rsid w:val="0002314F"/>
    <w:rsid w:val="00035E41"/>
    <w:rsid w:val="00042CFD"/>
    <w:rsid w:val="00052190"/>
    <w:rsid w:val="00062976"/>
    <w:rsid w:val="00075C46"/>
    <w:rsid w:val="0008385B"/>
    <w:rsid w:val="00083B83"/>
    <w:rsid w:val="00085CD3"/>
    <w:rsid w:val="00094765"/>
    <w:rsid w:val="000A2056"/>
    <w:rsid w:val="000D2463"/>
    <w:rsid w:val="000D6719"/>
    <w:rsid w:val="000E463C"/>
    <w:rsid w:val="000F5545"/>
    <w:rsid w:val="00100076"/>
    <w:rsid w:val="00106DEC"/>
    <w:rsid w:val="0010700A"/>
    <w:rsid w:val="0011097F"/>
    <w:rsid w:val="00131D0E"/>
    <w:rsid w:val="001360AF"/>
    <w:rsid w:val="00143696"/>
    <w:rsid w:val="001530DB"/>
    <w:rsid w:val="00155636"/>
    <w:rsid w:val="0015678D"/>
    <w:rsid w:val="0016069A"/>
    <w:rsid w:val="0016227F"/>
    <w:rsid w:val="00163182"/>
    <w:rsid w:val="00165569"/>
    <w:rsid w:val="00194FEA"/>
    <w:rsid w:val="001B4557"/>
    <w:rsid w:val="001B4565"/>
    <w:rsid w:val="001C1A65"/>
    <w:rsid w:val="001C24E1"/>
    <w:rsid w:val="0020051C"/>
    <w:rsid w:val="002171EA"/>
    <w:rsid w:val="00237C55"/>
    <w:rsid w:val="0024152B"/>
    <w:rsid w:val="002626E9"/>
    <w:rsid w:val="002666A8"/>
    <w:rsid w:val="002721FB"/>
    <w:rsid w:val="00274ACF"/>
    <w:rsid w:val="00277EE6"/>
    <w:rsid w:val="00286C33"/>
    <w:rsid w:val="002908AF"/>
    <w:rsid w:val="00291120"/>
    <w:rsid w:val="00297E9C"/>
    <w:rsid w:val="002A304D"/>
    <w:rsid w:val="002A385F"/>
    <w:rsid w:val="002B0044"/>
    <w:rsid w:val="002C50D1"/>
    <w:rsid w:val="002C6342"/>
    <w:rsid w:val="002D0DC9"/>
    <w:rsid w:val="002D5EC5"/>
    <w:rsid w:val="002F044F"/>
    <w:rsid w:val="002F1FCB"/>
    <w:rsid w:val="00300103"/>
    <w:rsid w:val="00302B2F"/>
    <w:rsid w:val="0030390A"/>
    <w:rsid w:val="003241BA"/>
    <w:rsid w:val="00326419"/>
    <w:rsid w:val="00326F11"/>
    <w:rsid w:val="00327755"/>
    <w:rsid w:val="00332F3B"/>
    <w:rsid w:val="00340046"/>
    <w:rsid w:val="0036050A"/>
    <w:rsid w:val="0036096B"/>
    <w:rsid w:val="00367DF7"/>
    <w:rsid w:val="0037488D"/>
    <w:rsid w:val="00386731"/>
    <w:rsid w:val="003873B7"/>
    <w:rsid w:val="0039069F"/>
    <w:rsid w:val="00391157"/>
    <w:rsid w:val="0039374D"/>
    <w:rsid w:val="00393D19"/>
    <w:rsid w:val="00394254"/>
    <w:rsid w:val="003A189B"/>
    <w:rsid w:val="003A2C61"/>
    <w:rsid w:val="003A3344"/>
    <w:rsid w:val="003B0F06"/>
    <w:rsid w:val="003B1D73"/>
    <w:rsid w:val="003B232A"/>
    <w:rsid w:val="003C3F24"/>
    <w:rsid w:val="003C4B52"/>
    <w:rsid w:val="003D7CD4"/>
    <w:rsid w:val="003F1657"/>
    <w:rsid w:val="003F5CE9"/>
    <w:rsid w:val="004003A5"/>
    <w:rsid w:val="00404936"/>
    <w:rsid w:val="00405658"/>
    <w:rsid w:val="004105E4"/>
    <w:rsid w:val="00414CF4"/>
    <w:rsid w:val="00426462"/>
    <w:rsid w:val="004532FD"/>
    <w:rsid w:val="004708E9"/>
    <w:rsid w:val="00472A12"/>
    <w:rsid w:val="004A05CA"/>
    <w:rsid w:val="004A24DB"/>
    <w:rsid w:val="004B5837"/>
    <w:rsid w:val="004B7D4A"/>
    <w:rsid w:val="004B7EA1"/>
    <w:rsid w:val="004C4397"/>
    <w:rsid w:val="004E313E"/>
    <w:rsid w:val="004E709E"/>
    <w:rsid w:val="004F1339"/>
    <w:rsid w:val="0050281B"/>
    <w:rsid w:val="005037A8"/>
    <w:rsid w:val="00504F22"/>
    <w:rsid w:val="005066DA"/>
    <w:rsid w:val="00506DA2"/>
    <w:rsid w:val="00521847"/>
    <w:rsid w:val="00523D0D"/>
    <w:rsid w:val="00526657"/>
    <w:rsid w:val="00527010"/>
    <w:rsid w:val="005337CF"/>
    <w:rsid w:val="005557EF"/>
    <w:rsid w:val="0055691C"/>
    <w:rsid w:val="00567609"/>
    <w:rsid w:val="00570CC2"/>
    <w:rsid w:val="005719CB"/>
    <w:rsid w:val="0057292A"/>
    <w:rsid w:val="0058347D"/>
    <w:rsid w:val="005855F2"/>
    <w:rsid w:val="005B0B64"/>
    <w:rsid w:val="005B6011"/>
    <w:rsid w:val="005C75E8"/>
    <w:rsid w:val="005F3E71"/>
    <w:rsid w:val="005F4F35"/>
    <w:rsid w:val="00601602"/>
    <w:rsid w:val="006017B1"/>
    <w:rsid w:val="00605D7A"/>
    <w:rsid w:val="006146F1"/>
    <w:rsid w:val="00615469"/>
    <w:rsid w:val="0062056F"/>
    <w:rsid w:val="00622FCF"/>
    <w:rsid w:val="00662354"/>
    <w:rsid w:val="00662982"/>
    <w:rsid w:val="006656A3"/>
    <w:rsid w:val="00665CF8"/>
    <w:rsid w:val="006703AC"/>
    <w:rsid w:val="00680A92"/>
    <w:rsid w:val="00692FA5"/>
    <w:rsid w:val="00696D33"/>
    <w:rsid w:val="006A2AFD"/>
    <w:rsid w:val="006B01BB"/>
    <w:rsid w:val="006B2994"/>
    <w:rsid w:val="006B7B47"/>
    <w:rsid w:val="006C4360"/>
    <w:rsid w:val="006C61C6"/>
    <w:rsid w:val="006D67BF"/>
    <w:rsid w:val="006E09FD"/>
    <w:rsid w:val="006E0DA5"/>
    <w:rsid w:val="006E5667"/>
    <w:rsid w:val="00701E66"/>
    <w:rsid w:val="00710878"/>
    <w:rsid w:val="00720C76"/>
    <w:rsid w:val="00724279"/>
    <w:rsid w:val="007270DF"/>
    <w:rsid w:val="00733E7F"/>
    <w:rsid w:val="0073440B"/>
    <w:rsid w:val="00736F9E"/>
    <w:rsid w:val="00743941"/>
    <w:rsid w:val="007464BF"/>
    <w:rsid w:val="00747044"/>
    <w:rsid w:val="0075255E"/>
    <w:rsid w:val="00755B52"/>
    <w:rsid w:val="00756E03"/>
    <w:rsid w:val="007635DB"/>
    <w:rsid w:val="00765116"/>
    <w:rsid w:val="007674FA"/>
    <w:rsid w:val="007718F6"/>
    <w:rsid w:val="00781839"/>
    <w:rsid w:val="007864C3"/>
    <w:rsid w:val="007A2BE1"/>
    <w:rsid w:val="007A3B2E"/>
    <w:rsid w:val="007B0A21"/>
    <w:rsid w:val="007C0939"/>
    <w:rsid w:val="007C345E"/>
    <w:rsid w:val="007C4C34"/>
    <w:rsid w:val="007E7ECB"/>
    <w:rsid w:val="007F5E64"/>
    <w:rsid w:val="00801579"/>
    <w:rsid w:val="00805BBC"/>
    <w:rsid w:val="0080654E"/>
    <w:rsid w:val="00813E7F"/>
    <w:rsid w:val="00852D38"/>
    <w:rsid w:val="0085330A"/>
    <w:rsid w:val="008665B5"/>
    <w:rsid w:val="00867B92"/>
    <w:rsid w:val="00886609"/>
    <w:rsid w:val="00887653"/>
    <w:rsid w:val="00890B02"/>
    <w:rsid w:val="00892368"/>
    <w:rsid w:val="008964C0"/>
    <w:rsid w:val="008A4E71"/>
    <w:rsid w:val="008A6013"/>
    <w:rsid w:val="008B1FCC"/>
    <w:rsid w:val="008B773F"/>
    <w:rsid w:val="008C4C76"/>
    <w:rsid w:val="008E22C9"/>
    <w:rsid w:val="008E6413"/>
    <w:rsid w:val="008F5478"/>
    <w:rsid w:val="008F60F3"/>
    <w:rsid w:val="0090195D"/>
    <w:rsid w:val="00903E55"/>
    <w:rsid w:val="009101ED"/>
    <w:rsid w:val="00933FA0"/>
    <w:rsid w:val="0093430B"/>
    <w:rsid w:val="00935AE7"/>
    <w:rsid w:val="00935C6E"/>
    <w:rsid w:val="009449B4"/>
    <w:rsid w:val="00963FE5"/>
    <w:rsid w:val="009655BC"/>
    <w:rsid w:val="00972248"/>
    <w:rsid w:val="009A29E9"/>
    <w:rsid w:val="009A2F43"/>
    <w:rsid w:val="009C13AD"/>
    <w:rsid w:val="009C5CC2"/>
    <w:rsid w:val="009E4A42"/>
    <w:rsid w:val="009F54F4"/>
    <w:rsid w:val="00A04F18"/>
    <w:rsid w:val="00A05A71"/>
    <w:rsid w:val="00A05D19"/>
    <w:rsid w:val="00A1010A"/>
    <w:rsid w:val="00A227F2"/>
    <w:rsid w:val="00A2431C"/>
    <w:rsid w:val="00A27807"/>
    <w:rsid w:val="00A339EC"/>
    <w:rsid w:val="00A33DF7"/>
    <w:rsid w:val="00A360A7"/>
    <w:rsid w:val="00A40BB7"/>
    <w:rsid w:val="00A419E3"/>
    <w:rsid w:val="00A43C97"/>
    <w:rsid w:val="00A46F03"/>
    <w:rsid w:val="00A5249C"/>
    <w:rsid w:val="00A55A04"/>
    <w:rsid w:val="00A65959"/>
    <w:rsid w:val="00A702C8"/>
    <w:rsid w:val="00A90A6C"/>
    <w:rsid w:val="00AA09AC"/>
    <w:rsid w:val="00AA1174"/>
    <w:rsid w:val="00AA2151"/>
    <w:rsid w:val="00AA595D"/>
    <w:rsid w:val="00AA6EF2"/>
    <w:rsid w:val="00AB094C"/>
    <w:rsid w:val="00AB34B8"/>
    <w:rsid w:val="00AB5014"/>
    <w:rsid w:val="00AC1EAA"/>
    <w:rsid w:val="00AD3DD1"/>
    <w:rsid w:val="00AF43B4"/>
    <w:rsid w:val="00B0048A"/>
    <w:rsid w:val="00B009BC"/>
    <w:rsid w:val="00B0104B"/>
    <w:rsid w:val="00B014D7"/>
    <w:rsid w:val="00B104E4"/>
    <w:rsid w:val="00B11015"/>
    <w:rsid w:val="00B1511D"/>
    <w:rsid w:val="00B24BA9"/>
    <w:rsid w:val="00B26CB7"/>
    <w:rsid w:val="00B3230A"/>
    <w:rsid w:val="00B40CD7"/>
    <w:rsid w:val="00B52A46"/>
    <w:rsid w:val="00B6117F"/>
    <w:rsid w:val="00B6164A"/>
    <w:rsid w:val="00B63577"/>
    <w:rsid w:val="00B63EAC"/>
    <w:rsid w:val="00B7154E"/>
    <w:rsid w:val="00B75F4B"/>
    <w:rsid w:val="00B82A31"/>
    <w:rsid w:val="00B9004E"/>
    <w:rsid w:val="00B941FF"/>
    <w:rsid w:val="00B958C4"/>
    <w:rsid w:val="00BA14C7"/>
    <w:rsid w:val="00BA3AF8"/>
    <w:rsid w:val="00BA3DC2"/>
    <w:rsid w:val="00BA3DF0"/>
    <w:rsid w:val="00BA7BB9"/>
    <w:rsid w:val="00BB030F"/>
    <w:rsid w:val="00BB2FA6"/>
    <w:rsid w:val="00BB335F"/>
    <w:rsid w:val="00BC38FC"/>
    <w:rsid w:val="00BD1B70"/>
    <w:rsid w:val="00BE035D"/>
    <w:rsid w:val="00BE0EB2"/>
    <w:rsid w:val="00BE370C"/>
    <w:rsid w:val="00C05A77"/>
    <w:rsid w:val="00C07976"/>
    <w:rsid w:val="00C320DD"/>
    <w:rsid w:val="00C447BD"/>
    <w:rsid w:val="00C602EA"/>
    <w:rsid w:val="00C60629"/>
    <w:rsid w:val="00C73CBC"/>
    <w:rsid w:val="00C75392"/>
    <w:rsid w:val="00C8248C"/>
    <w:rsid w:val="00C84B68"/>
    <w:rsid w:val="00CA2E3E"/>
    <w:rsid w:val="00CB1D79"/>
    <w:rsid w:val="00CC6C9C"/>
    <w:rsid w:val="00CE5DF1"/>
    <w:rsid w:val="00CE67C0"/>
    <w:rsid w:val="00CF7600"/>
    <w:rsid w:val="00D00945"/>
    <w:rsid w:val="00D01DB0"/>
    <w:rsid w:val="00D0701C"/>
    <w:rsid w:val="00D16C87"/>
    <w:rsid w:val="00D373C5"/>
    <w:rsid w:val="00D419CA"/>
    <w:rsid w:val="00D42DC8"/>
    <w:rsid w:val="00D5114A"/>
    <w:rsid w:val="00D535D5"/>
    <w:rsid w:val="00D57658"/>
    <w:rsid w:val="00D57AB0"/>
    <w:rsid w:val="00D62FD9"/>
    <w:rsid w:val="00D708CF"/>
    <w:rsid w:val="00D70EBB"/>
    <w:rsid w:val="00D80B82"/>
    <w:rsid w:val="00D9371C"/>
    <w:rsid w:val="00D97906"/>
    <w:rsid w:val="00D9795F"/>
    <w:rsid w:val="00DA784A"/>
    <w:rsid w:val="00DB66DA"/>
    <w:rsid w:val="00DB67DD"/>
    <w:rsid w:val="00DC7696"/>
    <w:rsid w:val="00DD423A"/>
    <w:rsid w:val="00DD44A6"/>
    <w:rsid w:val="00DE3BD9"/>
    <w:rsid w:val="00DF74DA"/>
    <w:rsid w:val="00E02EFE"/>
    <w:rsid w:val="00E03BF8"/>
    <w:rsid w:val="00E444BA"/>
    <w:rsid w:val="00E91C2D"/>
    <w:rsid w:val="00E95861"/>
    <w:rsid w:val="00EA0650"/>
    <w:rsid w:val="00EA5325"/>
    <w:rsid w:val="00EB22C5"/>
    <w:rsid w:val="00EB494D"/>
    <w:rsid w:val="00EC28D0"/>
    <w:rsid w:val="00EF4997"/>
    <w:rsid w:val="00F00A6B"/>
    <w:rsid w:val="00F0408E"/>
    <w:rsid w:val="00F05595"/>
    <w:rsid w:val="00F208F2"/>
    <w:rsid w:val="00F22235"/>
    <w:rsid w:val="00F226AB"/>
    <w:rsid w:val="00F30A96"/>
    <w:rsid w:val="00F44422"/>
    <w:rsid w:val="00F5354E"/>
    <w:rsid w:val="00F66027"/>
    <w:rsid w:val="00F75B6C"/>
    <w:rsid w:val="00F85FC7"/>
    <w:rsid w:val="00F86CE7"/>
    <w:rsid w:val="00FA35D5"/>
    <w:rsid w:val="00FB3530"/>
    <w:rsid w:val="00FB7244"/>
    <w:rsid w:val="00FD5961"/>
    <w:rsid w:val="00FD7490"/>
    <w:rsid w:val="00FE03F8"/>
    <w:rsid w:val="00FE2BA8"/>
    <w:rsid w:val="00FE33F2"/>
    <w:rsid w:val="00FE7A7E"/>
    <w:rsid w:val="00FF29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ACF"/>
  </w:style>
  <w:style w:type="paragraph" w:styleId="1">
    <w:name w:val="heading 1"/>
    <w:basedOn w:val="a"/>
    <w:next w:val="a"/>
    <w:link w:val="10"/>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cs="Times New Roman"/>
      <w:b/>
      <w:bCs/>
      <w:color w:val="000080"/>
      <w:sz w:val="20"/>
      <w:szCs w:val="20"/>
      <w:lang w:eastAsia="ar-SA"/>
    </w:rPr>
  </w:style>
  <w:style w:type="paragraph" w:styleId="2">
    <w:name w:val="heading 2"/>
    <w:basedOn w:val="a"/>
    <w:next w:val="a"/>
    <w:link w:val="20"/>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cs="Times New Roman"/>
      <w:b/>
      <w:sz w:val="28"/>
      <w:szCs w:val="24"/>
      <w:lang w:eastAsia="ar-SA"/>
    </w:rPr>
  </w:style>
  <w:style w:type="paragraph" w:styleId="3">
    <w:name w:val="heading 3"/>
    <w:basedOn w:val="a"/>
    <w:next w:val="a"/>
    <w:link w:val="30"/>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cs="Times New Roman"/>
      <w:sz w:val="28"/>
      <w:szCs w:val="24"/>
      <w:lang w:eastAsia="ar-SA"/>
    </w:rPr>
  </w:style>
  <w:style w:type="paragraph" w:styleId="4">
    <w:name w:val="heading 4"/>
    <w:basedOn w:val="a"/>
    <w:next w:val="a"/>
    <w:link w:val="40"/>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cs="Times New Roman"/>
      <w:b/>
      <w:sz w:val="28"/>
      <w:szCs w:val="24"/>
      <w:lang w:eastAsia="ar-SA"/>
    </w:rPr>
  </w:style>
  <w:style w:type="paragraph" w:styleId="6">
    <w:name w:val="heading 6"/>
    <w:basedOn w:val="a"/>
    <w:next w:val="a"/>
    <w:link w:val="60"/>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cs="Times New Roman"/>
      <w:b/>
      <w:sz w:val="24"/>
      <w:szCs w:val="24"/>
      <w:lang w:eastAsia="ar-SA"/>
    </w:rPr>
  </w:style>
  <w:style w:type="paragraph" w:styleId="7">
    <w:name w:val="heading 7"/>
    <w:basedOn w:val="a"/>
    <w:next w:val="a"/>
    <w:link w:val="70"/>
    <w:qFormat/>
    <w:rsid w:val="00710878"/>
    <w:pPr>
      <w:keepNext/>
      <w:tabs>
        <w:tab w:val="num" w:pos="1296"/>
      </w:tabs>
      <w:suppressAutoHyphens/>
      <w:spacing w:after="0" w:line="240" w:lineRule="auto"/>
      <w:ind w:left="1296" w:hanging="1296"/>
      <w:outlineLvl w:val="6"/>
    </w:pPr>
    <w:rPr>
      <w:rFonts w:ascii="Times New Roman" w:eastAsia="Times New Roman" w:hAnsi="Times New Roman" w:cs="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9CA"/>
    <w:rPr>
      <w:rFonts w:ascii="Tahoma" w:hAnsi="Tahoma" w:cs="Tahoma"/>
      <w:sz w:val="16"/>
      <w:szCs w:val="16"/>
    </w:rPr>
  </w:style>
  <w:style w:type="paragraph" w:styleId="a5">
    <w:name w:val="List Paragraph"/>
    <w:basedOn w:val="a"/>
    <w:uiPriority w:val="34"/>
    <w:qFormat/>
    <w:rsid w:val="00D419CA"/>
    <w:pPr>
      <w:ind w:left="720"/>
      <w:contextualSpacing/>
    </w:pPr>
  </w:style>
  <w:style w:type="table" w:styleId="a6">
    <w:name w:val="Table Grid"/>
    <w:basedOn w:val="a1"/>
    <w:rsid w:val="004003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805B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nhideWhenUsed/>
    <w:rsid w:val="00BE035D"/>
    <w:pPr>
      <w:tabs>
        <w:tab w:val="center" w:pos="4677"/>
        <w:tab w:val="right" w:pos="9355"/>
      </w:tabs>
      <w:spacing w:after="0" w:line="240" w:lineRule="auto"/>
    </w:pPr>
  </w:style>
  <w:style w:type="character" w:customStyle="1" w:styleId="a8">
    <w:name w:val="Верхний колонтитул Знак"/>
    <w:basedOn w:val="a0"/>
    <w:link w:val="a7"/>
    <w:rsid w:val="00BE035D"/>
  </w:style>
  <w:style w:type="paragraph" w:styleId="a9">
    <w:name w:val="footer"/>
    <w:basedOn w:val="a"/>
    <w:link w:val="aa"/>
    <w:unhideWhenUsed/>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035D"/>
  </w:style>
  <w:style w:type="character" w:customStyle="1" w:styleId="10">
    <w:name w:val="Заголовок 1 Знак"/>
    <w:basedOn w:val="a0"/>
    <w:link w:val="1"/>
    <w:rsid w:val="005855F2"/>
    <w:rPr>
      <w:rFonts w:ascii="Arial" w:eastAsia="Times New Roman" w:hAnsi="Arial" w:cs="Times New Roman"/>
      <w:b/>
      <w:bCs/>
      <w:color w:val="000080"/>
      <w:sz w:val="20"/>
      <w:szCs w:val="20"/>
      <w:lang w:eastAsia="ar-SA"/>
    </w:rPr>
  </w:style>
  <w:style w:type="paragraph" w:styleId="ab">
    <w:name w:val="Body Text Indent"/>
    <w:basedOn w:val="a"/>
    <w:link w:val="ac"/>
    <w:rsid w:val="005855F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c">
    <w:name w:val="Основной текст с отступом Знак"/>
    <w:basedOn w:val="a0"/>
    <w:link w:val="ab"/>
    <w:rsid w:val="005855F2"/>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710878"/>
    <w:rPr>
      <w:rFonts w:ascii="Times New Roman" w:eastAsia="Times New Roman" w:hAnsi="Times New Roman" w:cs="Times New Roman"/>
      <w:b/>
      <w:sz w:val="28"/>
      <w:szCs w:val="24"/>
      <w:lang w:eastAsia="ar-SA"/>
    </w:rPr>
  </w:style>
  <w:style w:type="character" w:customStyle="1" w:styleId="30">
    <w:name w:val="Заголовок 3 Знак"/>
    <w:basedOn w:val="a0"/>
    <w:link w:val="3"/>
    <w:rsid w:val="0071087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710878"/>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710878"/>
    <w:rPr>
      <w:rFonts w:ascii="Times New Roman" w:eastAsia="Times New Roman" w:hAnsi="Times New Roman" w:cs="Times New Roman"/>
      <w:b/>
      <w:sz w:val="28"/>
      <w:szCs w:val="24"/>
      <w:lang w:eastAsia="ar-SA"/>
    </w:rPr>
  </w:style>
  <w:style w:type="character" w:customStyle="1" w:styleId="60">
    <w:name w:val="Заголовок 6 Знак"/>
    <w:basedOn w:val="a0"/>
    <w:link w:val="6"/>
    <w:rsid w:val="00710878"/>
    <w:rPr>
      <w:rFonts w:ascii="Times New Roman" w:eastAsia="Times New Roman" w:hAnsi="Times New Roman" w:cs="Times New Roman"/>
      <w:b/>
      <w:sz w:val="24"/>
      <w:szCs w:val="24"/>
      <w:lang w:eastAsia="ar-SA"/>
    </w:rPr>
  </w:style>
  <w:style w:type="character" w:customStyle="1" w:styleId="70">
    <w:name w:val="Заголовок 7 Знак"/>
    <w:basedOn w:val="a0"/>
    <w:link w:val="7"/>
    <w:rsid w:val="00710878"/>
    <w:rPr>
      <w:rFonts w:ascii="Times New Roman" w:eastAsia="Times New Roman" w:hAnsi="Times New Roman" w:cs="Times New Roman"/>
      <w:b/>
      <w:sz w:val="24"/>
      <w:szCs w:val="24"/>
      <w:lang w:eastAsia="ar-SA"/>
    </w:rPr>
  </w:style>
  <w:style w:type="character" w:customStyle="1" w:styleId="WW8Num2z0">
    <w:name w:val="WW8Num2z0"/>
    <w:rsid w:val="00710878"/>
    <w:rPr>
      <w:rFonts w:ascii="Symbol" w:hAnsi="Symbol" w:cs="OpenSymbol"/>
    </w:rPr>
  </w:style>
  <w:style w:type="character" w:customStyle="1" w:styleId="Absatz-Standardschriftart">
    <w:name w:val="Absatz-Standardschriftart"/>
    <w:rsid w:val="00710878"/>
  </w:style>
  <w:style w:type="character" w:customStyle="1" w:styleId="WW-Absatz-Standardschriftart">
    <w:name w:val="WW-Absatz-Standardschriftart"/>
    <w:rsid w:val="00710878"/>
  </w:style>
  <w:style w:type="character" w:customStyle="1" w:styleId="WW-Absatz-Standardschriftart1">
    <w:name w:val="WW-Absatz-Standardschriftart1"/>
    <w:rsid w:val="00710878"/>
  </w:style>
  <w:style w:type="character" w:customStyle="1" w:styleId="WW-Absatz-Standardschriftart11">
    <w:name w:val="WW-Absatz-Standardschriftart11"/>
    <w:rsid w:val="00710878"/>
  </w:style>
  <w:style w:type="character" w:customStyle="1" w:styleId="WW8Num5z0">
    <w:name w:val="WW8Num5z0"/>
    <w:rsid w:val="00710878"/>
    <w:rPr>
      <w:rFonts w:ascii="Symbol" w:hAnsi="Symbol"/>
    </w:rPr>
  </w:style>
  <w:style w:type="character" w:customStyle="1" w:styleId="WW8Num6z0">
    <w:name w:val="WW8Num6z0"/>
    <w:rsid w:val="00710878"/>
    <w:rPr>
      <w:rFonts w:ascii="Symbol" w:hAnsi="Symbol"/>
    </w:rPr>
  </w:style>
  <w:style w:type="character" w:customStyle="1" w:styleId="WW8Num7z0">
    <w:name w:val="WW8Num7z0"/>
    <w:rsid w:val="00710878"/>
    <w:rPr>
      <w:rFonts w:ascii="Symbol" w:hAnsi="Symbol"/>
    </w:rPr>
  </w:style>
  <w:style w:type="character" w:customStyle="1" w:styleId="WW8Num8z0">
    <w:name w:val="WW8Num8z0"/>
    <w:rsid w:val="00710878"/>
    <w:rPr>
      <w:rFonts w:ascii="Symbol" w:hAnsi="Symbol"/>
    </w:rPr>
  </w:style>
  <w:style w:type="character" w:customStyle="1" w:styleId="WW8Num10z0">
    <w:name w:val="WW8Num10z0"/>
    <w:rsid w:val="00710878"/>
    <w:rPr>
      <w:rFonts w:ascii="Symbol" w:hAnsi="Symbol"/>
    </w:rPr>
  </w:style>
  <w:style w:type="character" w:customStyle="1" w:styleId="WW8Num12z1">
    <w:name w:val="WW8Num12z1"/>
    <w:rsid w:val="00710878"/>
    <w:rPr>
      <w:rFonts w:ascii="Verdana" w:hAnsi="Verdana"/>
    </w:rPr>
  </w:style>
  <w:style w:type="character" w:customStyle="1" w:styleId="WW8Num13z0">
    <w:name w:val="WW8Num13z0"/>
    <w:rsid w:val="00710878"/>
    <w:rPr>
      <w:rFonts w:ascii="Verdana" w:hAnsi="Verdana"/>
    </w:rPr>
  </w:style>
  <w:style w:type="character" w:customStyle="1" w:styleId="WW8Num15z0">
    <w:name w:val="WW8Num15z0"/>
    <w:rsid w:val="00710878"/>
    <w:rPr>
      <w:rFonts w:ascii="Verdana" w:hAnsi="Verdana"/>
    </w:rPr>
  </w:style>
  <w:style w:type="character" w:customStyle="1" w:styleId="WW8Num16z1">
    <w:name w:val="WW8Num16z1"/>
    <w:rsid w:val="00710878"/>
    <w:rPr>
      <w:rFonts w:ascii="Wingdings" w:hAnsi="Wingdings"/>
      <w:sz w:val="16"/>
      <w:szCs w:val="16"/>
    </w:rPr>
  </w:style>
  <w:style w:type="character" w:customStyle="1" w:styleId="WW8Num18z0">
    <w:name w:val="WW8Num18z0"/>
    <w:rsid w:val="00710878"/>
    <w:rPr>
      <w:rFonts w:ascii="Verdana" w:hAnsi="Verdana"/>
    </w:rPr>
  </w:style>
  <w:style w:type="character" w:customStyle="1" w:styleId="WW8Num19z0">
    <w:name w:val="WW8Num19z0"/>
    <w:rsid w:val="00710878"/>
    <w:rPr>
      <w:rFonts w:ascii="Verdana" w:hAnsi="Verdana"/>
    </w:rPr>
  </w:style>
  <w:style w:type="character" w:customStyle="1" w:styleId="WW8Num20z1">
    <w:name w:val="WW8Num20z1"/>
    <w:rsid w:val="00710878"/>
    <w:rPr>
      <w:rFonts w:ascii="Verdana" w:hAnsi="Verdana"/>
    </w:rPr>
  </w:style>
  <w:style w:type="character" w:customStyle="1" w:styleId="WW8Num21z0">
    <w:name w:val="WW8Num21z0"/>
    <w:rsid w:val="00710878"/>
    <w:rPr>
      <w:rFonts w:ascii="Symbol" w:hAnsi="Symbol"/>
    </w:rPr>
  </w:style>
  <w:style w:type="character" w:customStyle="1" w:styleId="WW8Num22z1">
    <w:name w:val="WW8Num22z1"/>
    <w:rsid w:val="00710878"/>
    <w:rPr>
      <w:rFonts w:ascii="Wingdings" w:hAnsi="Wingdings"/>
    </w:rPr>
  </w:style>
  <w:style w:type="character" w:customStyle="1" w:styleId="WW8Num23z0">
    <w:name w:val="WW8Num23z0"/>
    <w:rsid w:val="00710878"/>
    <w:rPr>
      <w:rFonts w:ascii="Times New Roman" w:eastAsia="Times New Roman" w:hAnsi="Times New Roman" w:cs="Times New Roman"/>
      <w:b w:val="0"/>
    </w:rPr>
  </w:style>
  <w:style w:type="character" w:customStyle="1" w:styleId="WW8Num27z0">
    <w:name w:val="WW8Num27z0"/>
    <w:rsid w:val="00710878"/>
    <w:rPr>
      <w:rFonts w:ascii="Symbol" w:hAnsi="Symbol"/>
    </w:rPr>
  </w:style>
  <w:style w:type="character" w:customStyle="1" w:styleId="WW8Num29z0">
    <w:name w:val="WW8Num29z0"/>
    <w:rsid w:val="00710878"/>
    <w:rPr>
      <w:rFonts w:ascii="Verdana" w:hAnsi="Verdana"/>
    </w:rPr>
  </w:style>
  <w:style w:type="character" w:customStyle="1" w:styleId="WW8Num29z1">
    <w:name w:val="WW8Num29z1"/>
    <w:rsid w:val="00710878"/>
    <w:rPr>
      <w:rFonts w:ascii="Symbol" w:hAnsi="Symbol"/>
    </w:rPr>
  </w:style>
  <w:style w:type="character" w:customStyle="1" w:styleId="WW8Num32z0">
    <w:name w:val="WW8Num32z0"/>
    <w:rsid w:val="00710878"/>
    <w:rPr>
      <w:rFonts w:ascii="Symbol" w:hAnsi="Symbol"/>
    </w:rPr>
  </w:style>
  <w:style w:type="character" w:customStyle="1" w:styleId="WW8Num33z0">
    <w:name w:val="WW8Num33z0"/>
    <w:rsid w:val="00710878"/>
    <w:rPr>
      <w:rFonts w:ascii="Symbol" w:hAnsi="Symbol"/>
    </w:rPr>
  </w:style>
  <w:style w:type="character" w:customStyle="1" w:styleId="WW8Num34z0">
    <w:name w:val="WW8Num34z0"/>
    <w:rsid w:val="00710878"/>
    <w:rPr>
      <w:rFonts w:ascii="Wingdings" w:hAnsi="Wingdings"/>
      <w:sz w:val="16"/>
      <w:szCs w:val="16"/>
    </w:rPr>
  </w:style>
  <w:style w:type="character" w:customStyle="1" w:styleId="WW8Num34z1">
    <w:name w:val="WW8Num34z1"/>
    <w:rsid w:val="00710878"/>
    <w:rPr>
      <w:rFonts w:ascii="Courier New" w:hAnsi="Courier New" w:cs="Symbol"/>
    </w:rPr>
  </w:style>
  <w:style w:type="character" w:customStyle="1" w:styleId="WW8Num34z2">
    <w:name w:val="WW8Num34z2"/>
    <w:rsid w:val="00710878"/>
    <w:rPr>
      <w:rFonts w:ascii="Wingdings" w:hAnsi="Wingdings"/>
    </w:rPr>
  </w:style>
  <w:style w:type="character" w:customStyle="1" w:styleId="WW8Num34z3">
    <w:name w:val="WW8Num34z3"/>
    <w:rsid w:val="00710878"/>
    <w:rPr>
      <w:rFonts w:ascii="Symbol" w:hAnsi="Symbol"/>
    </w:rPr>
  </w:style>
  <w:style w:type="character" w:customStyle="1" w:styleId="WW8Num36z0">
    <w:name w:val="WW8Num36z0"/>
    <w:rsid w:val="00710878"/>
    <w:rPr>
      <w:rFonts w:ascii="Verdana" w:hAnsi="Verdana"/>
    </w:rPr>
  </w:style>
  <w:style w:type="character" w:customStyle="1" w:styleId="11">
    <w:name w:val="Основной шрифт абзаца1"/>
    <w:rsid w:val="00710878"/>
  </w:style>
  <w:style w:type="character" w:customStyle="1" w:styleId="16">
    <w:name w:val="Знак Знак16"/>
    <w:rsid w:val="00710878"/>
    <w:rPr>
      <w:rFonts w:ascii="Arial" w:hAnsi="Arial"/>
      <w:b/>
      <w:bCs/>
      <w:color w:val="000080"/>
      <w:lang w:val="ru-RU" w:eastAsia="ar-SA" w:bidi="ar-SA"/>
    </w:rPr>
  </w:style>
  <w:style w:type="character" w:customStyle="1" w:styleId="15">
    <w:name w:val="Знак Знак15"/>
    <w:rsid w:val="00710878"/>
    <w:rPr>
      <w:b/>
      <w:sz w:val="28"/>
      <w:szCs w:val="24"/>
      <w:lang w:val="ru-RU" w:eastAsia="ar-SA" w:bidi="ar-SA"/>
    </w:rPr>
  </w:style>
  <w:style w:type="character" w:customStyle="1" w:styleId="14">
    <w:name w:val="Знак Знак14"/>
    <w:rsid w:val="00710878"/>
    <w:rPr>
      <w:sz w:val="28"/>
      <w:szCs w:val="24"/>
      <w:lang w:val="ru-RU" w:eastAsia="ar-SA" w:bidi="ar-SA"/>
    </w:rPr>
  </w:style>
  <w:style w:type="character" w:customStyle="1" w:styleId="13">
    <w:name w:val="Знак Знак13"/>
    <w:rsid w:val="00710878"/>
    <w:rPr>
      <w:b/>
      <w:bCs/>
      <w:sz w:val="28"/>
      <w:szCs w:val="28"/>
      <w:lang w:val="ru-RU" w:eastAsia="ar-SA" w:bidi="ar-SA"/>
    </w:rPr>
  </w:style>
  <w:style w:type="character" w:customStyle="1" w:styleId="12">
    <w:name w:val="Знак Знак12"/>
    <w:rsid w:val="00710878"/>
    <w:rPr>
      <w:b/>
      <w:sz w:val="28"/>
      <w:szCs w:val="24"/>
      <w:lang w:val="ru-RU" w:eastAsia="ar-SA" w:bidi="ar-SA"/>
    </w:rPr>
  </w:style>
  <w:style w:type="character" w:customStyle="1" w:styleId="110">
    <w:name w:val="Знак Знак11"/>
    <w:rsid w:val="00710878"/>
    <w:rPr>
      <w:b/>
      <w:sz w:val="24"/>
      <w:szCs w:val="24"/>
      <w:lang w:val="ru-RU" w:eastAsia="ar-SA" w:bidi="ar-SA"/>
    </w:rPr>
  </w:style>
  <w:style w:type="character" w:customStyle="1" w:styleId="100">
    <w:name w:val="Знак Знак10"/>
    <w:rsid w:val="00710878"/>
    <w:rPr>
      <w:b/>
      <w:sz w:val="24"/>
      <w:szCs w:val="24"/>
      <w:lang w:val="ru-RU" w:eastAsia="ar-SA" w:bidi="ar-SA"/>
    </w:rPr>
  </w:style>
  <w:style w:type="character" w:customStyle="1" w:styleId="9">
    <w:name w:val="Знак Знак9"/>
    <w:rsid w:val="00710878"/>
    <w:rPr>
      <w:sz w:val="28"/>
      <w:lang w:val="ru-RU" w:eastAsia="ar-SA" w:bidi="ar-SA"/>
    </w:rPr>
  </w:style>
  <w:style w:type="character" w:customStyle="1" w:styleId="8">
    <w:name w:val="Знак Знак8"/>
    <w:rsid w:val="00710878"/>
    <w:rPr>
      <w:sz w:val="24"/>
      <w:szCs w:val="24"/>
      <w:lang w:val="ru-RU" w:eastAsia="ar-SA" w:bidi="ar-SA"/>
    </w:rPr>
  </w:style>
  <w:style w:type="character" w:customStyle="1" w:styleId="ad">
    <w:name w:val="Цветовое выделение"/>
    <w:rsid w:val="00710878"/>
    <w:rPr>
      <w:b/>
      <w:bCs/>
      <w:color w:val="000080"/>
      <w:sz w:val="20"/>
      <w:szCs w:val="20"/>
    </w:rPr>
  </w:style>
  <w:style w:type="character" w:customStyle="1" w:styleId="71">
    <w:name w:val="Знак Знак7"/>
    <w:rsid w:val="00710878"/>
    <w:rPr>
      <w:lang w:val="ru-RU" w:eastAsia="ar-SA" w:bidi="ar-SA"/>
    </w:rPr>
  </w:style>
  <w:style w:type="character" w:customStyle="1" w:styleId="ae">
    <w:name w:val="Символ сноски"/>
    <w:rsid w:val="00710878"/>
    <w:rPr>
      <w:vertAlign w:val="superscript"/>
    </w:rPr>
  </w:style>
  <w:style w:type="character" w:customStyle="1" w:styleId="61">
    <w:name w:val="Знак Знак6"/>
    <w:rsid w:val="00710878"/>
    <w:rPr>
      <w:sz w:val="24"/>
      <w:szCs w:val="24"/>
      <w:lang w:val="ru-RU" w:eastAsia="ar-SA" w:bidi="ar-SA"/>
    </w:rPr>
  </w:style>
  <w:style w:type="character" w:customStyle="1" w:styleId="51">
    <w:name w:val="Знак Знак5"/>
    <w:rsid w:val="00710878"/>
    <w:rPr>
      <w:sz w:val="16"/>
      <w:szCs w:val="16"/>
      <w:lang w:val="ru-RU" w:eastAsia="ar-SA" w:bidi="ar-SA"/>
    </w:rPr>
  </w:style>
  <w:style w:type="character" w:customStyle="1" w:styleId="41">
    <w:name w:val="Знак Знак4"/>
    <w:rsid w:val="00710878"/>
    <w:rPr>
      <w:sz w:val="24"/>
      <w:szCs w:val="24"/>
      <w:lang w:val="ru-RU" w:eastAsia="ar-SA" w:bidi="ar-SA"/>
    </w:rPr>
  </w:style>
  <w:style w:type="character" w:styleId="af">
    <w:name w:val="page number"/>
    <w:basedOn w:val="11"/>
    <w:rsid w:val="00710878"/>
  </w:style>
  <w:style w:type="character" w:customStyle="1" w:styleId="31">
    <w:name w:val="Знак Знак3"/>
    <w:rsid w:val="00710878"/>
    <w:rPr>
      <w:sz w:val="24"/>
      <w:szCs w:val="24"/>
      <w:lang w:val="ru-RU" w:eastAsia="ar-SA" w:bidi="ar-SA"/>
    </w:rPr>
  </w:style>
  <w:style w:type="character" w:customStyle="1" w:styleId="21">
    <w:name w:val="Знак Знак2"/>
    <w:rsid w:val="00710878"/>
    <w:rPr>
      <w:b/>
      <w:sz w:val="28"/>
      <w:szCs w:val="24"/>
      <w:lang w:val="ru-RU" w:eastAsia="ar-SA" w:bidi="ar-SA"/>
    </w:rPr>
  </w:style>
  <w:style w:type="character" w:styleId="af0">
    <w:name w:val="Strong"/>
    <w:qFormat/>
    <w:rsid w:val="00710878"/>
    <w:rPr>
      <w:b/>
      <w:bCs/>
    </w:rPr>
  </w:style>
  <w:style w:type="character" w:styleId="af1">
    <w:name w:val="Hyperlink"/>
    <w:rsid w:val="00710878"/>
    <w:rPr>
      <w:color w:val="0000FF"/>
      <w:u w:val="single"/>
    </w:rPr>
  </w:style>
  <w:style w:type="character" w:customStyle="1" w:styleId="17">
    <w:name w:val="Знак Знак1"/>
    <w:rsid w:val="00710878"/>
    <w:rPr>
      <w:rFonts w:ascii="Tahoma" w:hAnsi="Tahoma"/>
      <w:sz w:val="16"/>
      <w:szCs w:val="16"/>
      <w:lang w:eastAsia="ar-SA" w:bidi="ar-SA"/>
    </w:rPr>
  </w:style>
  <w:style w:type="character" w:customStyle="1" w:styleId="af2">
    <w:name w:val="Знак Знак"/>
    <w:rsid w:val="00710878"/>
    <w:rPr>
      <w:sz w:val="24"/>
      <w:szCs w:val="24"/>
      <w:lang w:val="ru-RU" w:eastAsia="ar-SA" w:bidi="ar-SA"/>
    </w:rPr>
  </w:style>
  <w:style w:type="character" w:customStyle="1" w:styleId="af3">
    <w:name w:val="Маркеры списка"/>
    <w:rsid w:val="00710878"/>
    <w:rPr>
      <w:rFonts w:ascii="OpenSymbol" w:eastAsia="OpenSymbol" w:hAnsi="OpenSymbol" w:cs="OpenSymbol"/>
    </w:rPr>
  </w:style>
  <w:style w:type="character" w:customStyle="1" w:styleId="af4">
    <w:name w:val="Символ нумерации"/>
    <w:rsid w:val="00710878"/>
  </w:style>
  <w:style w:type="paragraph" w:customStyle="1" w:styleId="af5">
    <w:name w:val="Заголовок"/>
    <w:basedOn w:val="a"/>
    <w:next w:val="af6"/>
    <w:rsid w:val="00710878"/>
    <w:pPr>
      <w:keepNext/>
      <w:suppressAutoHyphens/>
      <w:spacing w:before="240" w:after="120" w:line="240" w:lineRule="auto"/>
    </w:pPr>
    <w:rPr>
      <w:rFonts w:ascii="Arial" w:eastAsia="Lucida Sans Unicode" w:hAnsi="Arial" w:cs="Tahoma"/>
      <w:sz w:val="28"/>
      <w:szCs w:val="28"/>
      <w:lang w:eastAsia="ar-SA"/>
    </w:rPr>
  </w:style>
  <w:style w:type="paragraph" w:styleId="af6">
    <w:name w:val="Body Text"/>
    <w:basedOn w:val="a"/>
    <w:link w:val="af7"/>
    <w:rsid w:val="00710878"/>
    <w:pPr>
      <w:suppressAutoHyphens/>
      <w:spacing w:after="120" w:line="240" w:lineRule="auto"/>
    </w:pPr>
    <w:rPr>
      <w:rFonts w:ascii="Times New Roman" w:eastAsia="Times New Roman" w:hAnsi="Times New Roman" w:cs="Times New Roman"/>
      <w:sz w:val="24"/>
      <w:szCs w:val="24"/>
      <w:lang w:eastAsia="ar-SA"/>
    </w:rPr>
  </w:style>
  <w:style w:type="character" w:customStyle="1" w:styleId="af7">
    <w:name w:val="Основной текст Знак"/>
    <w:basedOn w:val="a0"/>
    <w:link w:val="af6"/>
    <w:rsid w:val="00710878"/>
    <w:rPr>
      <w:rFonts w:ascii="Times New Roman" w:eastAsia="Times New Roman" w:hAnsi="Times New Roman" w:cs="Times New Roman"/>
      <w:sz w:val="24"/>
      <w:szCs w:val="24"/>
      <w:lang w:eastAsia="ar-SA"/>
    </w:rPr>
  </w:style>
  <w:style w:type="paragraph" w:styleId="af8">
    <w:name w:val="List"/>
    <w:basedOn w:val="af6"/>
    <w:rsid w:val="00710878"/>
    <w:rPr>
      <w:rFonts w:ascii="Arial" w:hAnsi="Arial" w:cs="Tahoma"/>
    </w:rPr>
  </w:style>
  <w:style w:type="paragraph" w:customStyle="1" w:styleId="18">
    <w:name w:val="Название1"/>
    <w:basedOn w:val="a"/>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rsid w:val="0071087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customStyle="1" w:styleId="ConsPlusNormal">
    <w:name w:val="ConsPlusNormal"/>
    <w:rsid w:val="00710878"/>
    <w:pPr>
      <w:widowControl w:val="0"/>
      <w:suppressAutoHyphens/>
      <w:autoSpaceDE w:val="0"/>
      <w:spacing w:after="0" w:line="240" w:lineRule="auto"/>
      <w:ind w:firstLine="720"/>
    </w:pPr>
    <w:rPr>
      <w:rFonts w:ascii="Arial" w:eastAsia="Arial" w:hAnsi="Arial" w:cs="Arial"/>
      <w:sz w:val="20"/>
      <w:szCs w:val="20"/>
      <w:lang w:eastAsia="ar-SA"/>
    </w:rPr>
  </w:style>
  <w:style w:type="paragraph" w:styleId="af9">
    <w:name w:val="footnote text"/>
    <w:basedOn w:val="a"/>
    <w:link w:val="afa"/>
    <w:rsid w:val="00710878"/>
    <w:pPr>
      <w:suppressAutoHyphens/>
      <w:spacing w:after="0" w:line="240" w:lineRule="auto"/>
    </w:pPr>
    <w:rPr>
      <w:rFonts w:ascii="Times New Roman" w:eastAsia="Times New Roman" w:hAnsi="Times New Roman" w:cs="Times New Roman"/>
      <w:sz w:val="20"/>
      <w:szCs w:val="20"/>
      <w:lang w:eastAsia="ar-SA"/>
    </w:rPr>
  </w:style>
  <w:style w:type="character" w:customStyle="1" w:styleId="afa">
    <w:name w:val="Текст сноски Знак"/>
    <w:basedOn w:val="a0"/>
    <w:link w:val="af9"/>
    <w:rsid w:val="00710878"/>
    <w:rPr>
      <w:rFonts w:ascii="Times New Roman" w:eastAsia="Times New Roman" w:hAnsi="Times New Roman" w:cs="Times New Roman"/>
      <w:sz w:val="20"/>
      <w:szCs w:val="20"/>
      <w:lang w:eastAsia="ar-SA"/>
    </w:rPr>
  </w:style>
  <w:style w:type="paragraph" w:customStyle="1" w:styleId="afb">
    <w:name w:val="Заголовок статьи"/>
    <w:basedOn w:val="a"/>
    <w:next w:val="a"/>
    <w:rsid w:val="0071087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customStyle="1" w:styleId="22">
    <w:name w:val="Основной текст 22"/>
    <w:basedOn w:val="a"/>
    <w:rsid w:val="00710878"/>
    <w:pPr>
      <w:suppressAutoHyphens/>
      <w:spacing w:after="120" w:line="480" w:lineRule="auto"/>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71087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Default">
    <w:name w:val="Default"/>
    <w:rsid w:val="00710878"/>
    <w:pPr>
      <w:widowControl w:val="0"/>
      <w:suppressAutoHyphens/>
      <w:autoSpaceDE w:val="0"/>
      <w:spacing w:after="0" w:line="240" w:lineRule="auto"/>
    </w:pPr>
    <w:rPr>
      <w:rFonts w:ascii="OEKGHE+OfficinaSerifWinC" w:eastAsia="Arial" w:hAnsi="OEKGHE+OfficinaSerifWinC" w:cs="OEKGHE+OfficinaSerifWinC"/>
      <w:color w:val="000000"/>
      <w:sz w:val="24"/>
      <w:szCs w:val="24"/>
      <w:lang w:eastAsia="ar-SA"/>
    </w:rPr>
  </w:style>
  <w:style w:type="paragraph" w:customStyle="1" w:styleId="211">
    <w:name w:val="Основной текст 21"/>
    <w:basedOn w:val="a"/>
    <w:rsid w:val="00710878"/>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311">
    <w:name w:val="Основной текст 31"/>
    <w:basedOn w:val="a"/>
    <w:rsid w:val="00710878"/>
    <w:pPr>
      <w:suppressAutoHyphens/>
      <w:spacing w:after="0" w:line="240" w:lineRule="auto"/>
      <w:jc w:val="center"/>
    </w:pPr>
    <w:rPr>
      <w:rFonts w:ascii="Times New Roman" w:eastAsia="Times New Roman" w:hAnsi="Times New Roman" w:cs="Times New Roman"/>
      <w:b/>
      <w:sz w:val="28"/>
      <w:szCs w:val="24"/>
      <w:lang w:eastAsia="ar-SA"/>
    </w:rPr>
  </w:style>
  <w:style w:type="paragraph" w:customStyle="1" w:styleId="ConsPlusTitle">
    <w:name w:val="ConsPlusTitle"/>
    <w:rsid w:val="00710878"/>
    <w:pPr>
      <w:widowControl w:val="0"/>
      <w:suppressAutoHyphens/>
      <w:autoSpaceDE w:val="0"/>
      <w:spacing w:after="0" w:line="240" w:lineRule="auto"/>
    </w:pPr>
    <w:rPr>
      <w:rFonts w:ascii="Arial" w:eastAsia="Arial" w:hAnsi="Arial" w:cs="Times New Roman"/>
      <w:b/>
      <w:sz w:val="20"/>
      <w:szCs w:val="20"/>
      <w:lang w:eastAsia="ar-SA"/>
    </w:rPr>
  </w:style>
  <w:style w:type="paragraph" w:customStyle="1" w:styleId="afc">
    <w:name w:val="Знак Знак Знак Знак"/>
    <w:basedOn w:val="a"/>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rsid w:val="00710878"/>
    <w:pPr>
      <w:suppressAutoHyphens/>
      <w:spacing w:after="160" w:line="240" w:lineRule="exact"/>
    </w:pPr>
    <w:rPr>
      <w:rFonts w:ascii="Verdana" w:eastAsia="Times New Roman" w:hAnsi="Verdana" w:cs="Times New Roman"/>
      <w:sz w:val="20"/>
      <w:szCs w:val="20"/>
      <w:lang w:val="en-US" w:eastAsia="ar-SA"/>
    </w:rPr>
  </w:style>
  <w:style w:type="paragraph" w:customStyle="1" w:styleId="afe">
    <w:name w:val="Содержимое таблицы"/>
    <w:basedOn w:val="a"/>
    <w:rsid w:val="0071087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
    <w:name w:val="Заголовок таблицы"/>
    <w:basedOn w:val="afe"/>
    <w:rsid w:val="00710878"/>
    <w:pPr>
      <w:jc w:val="center"/>
    </w:pPr>
    <w:rPr>
      <w:b/>
      <w:bCs/>
    </w:rPr>
  </w:style>
  <w:style w:type="paragraph" w:customStyle="1" w:styleId="aff0">
    <w:name w:val="Содержимое врезки"/>
    <w:basedOn w:val="af6"/>
    <w:rsid w:val="00710878"/>
  </w:style>
  <w:style w:type="character" w:customStyle="1" w:styleId="text">
    <w:name w:val="text"/>
    <w:basedOn w:val="a0"/>
    <w:rsid w:val="00710878"/>
  </w:style>
  <w:style w:type="paragraph" w:customStyle="1" w:styleId="Heading">
    <w:name w:val="Heading"/>
    <w:rsid w:val="00710878"/>
    <w:pPr>
      <w:autoSpaceDE w:val="0"/>
      <w:autoSpaceDN w:val="0"/>
      <w:adjustRightInd w:val="0"/>
      <w:spacing w:after="0" w:line="240" w:lineRule="auto"/>
    </w:pPr>
    <w:rPr>
      <w:rFonts w:ascii="Arial" w:eastAsia="Calibri" w:hAnsi="Arial" w:cs="Arial"/>
      <w:b/>
      <w:bCs/>
    </w:rPr>
  </w:style>
  <w:style w:type="paragraph" w:styleId="aff1">
    <w:name w:val="No Spacing"/>
    <w:qFormat/>
    <w:rsid w:val="00710878"/>
    <w:pPr>
      <w:spacing w:after="0" w:line="240" w:lineRule="auto"/>
    </w:pPr>
    <w:rPr>
      <w:rFonts w:ascii="Calibri" w:eastAsia="Times New Roman" w:hAnsi="Calibri" w:cs="Times New Roman"/>
      <w:lang w:eastAsia="ru-RU"/>
    </w:rPr>
  </w:style>
  <w:style w:type="paragraph" w:styleId="aff2">
    <w:name w:val="Normal (Web)"/>
    <w:basedOn w:val="a"/>
    <w:unhideWhenUsed/>
    <w:rsid w:val="0071087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9CA"/>
    <w:rPr>
      <w:rFonts w:ascii="Tahoma" w:hAnsi="Tahoma" w:cs="Tahoma"/>
      <w:sz w:val="16"/>
      <w:szCs w:val="16"/>
    </w:rPr>
  </w:style>
  <w:style w:type="paragraph" w:styleId="a5">
    <w:name w:val="List Paragraph"/>
    <w:basedOn w:val="a"/>
    <w:uiPriority w:val="34"/>
    <w:qFormat/>
    <w:rsid w:val="00D419CA"/>
    <w:pPr>
      <w:ind w:left="720"/>
      <w:contextualSpacing/>
    </w:pPr>
  </w:style>
  <w:style w:type="table" w:styleId="a6">
    <w:name w:val="Table Grid"/>
    <w:basedOn w:val="a1"/>
    <w:uiPriority w:val="59"/>
    <w:rsid w:val="004003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E035D"/>
  </w:style>
  <w:style w:type="paragraph" w:styleId="a9">
    <w:name w:val="footer"/>
    <w:basedOn w:val="a"/>
    <w:link w:val="aa"/>
    <w:uiPriority w:val="99"/>
    <w:unhideWhenUsed/>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0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footer" Target="footer28.xml"/><Relationship Id="rId76" Type="http://schemas.openxmlformats.org/officeDocument/2006/relationships/header" Target="header33.xml"/><Relationship Id="rId7" Type="http://schemas.openxmlformats.org/officeDocument/2006/relationships/footnotes" Target="footnotes.xml"/><Relationship Id="rId71" Type="http://schemas.openxmlformats.org/officeDocument/2006/relationships/footer" Target="footer30.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footer" Target="footer9.xml"/><Relationship Id="rId11" Type="http://schemas.openxmlformats.org/officeDocument/2006/relationships/chart" Target="charts/chart3.xml"/><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66" Type="http://schemas.openxmlformats.org/officeDocument/2006/relationships/header" Target="header28.xml"/><Relationship Id="rId74" Type="http://schemas.openxmlformats.org/officeDocument/2006/relationships/footer" Target="footer31.xm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eader" Target="header26.xml"/><Relationship Id="rId10" Type="http://schemas.openxmlformats.org/officeDocument/2006/relationships/chart" Target="charts/chart2.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7.xml"/><Relationship Id="rId73" Type="http://schemas.openxmlformats.org/officeDocument/2006/relationships/header" Target="header32.xml"/><Relationship Id="rId78" Type="http://schemas.openxmlformats.org/officeDocument/2006/relationships/header" Target="header34.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2.xml"/><Relationship Id="rId64" Type="http://schemas.openxmlformats.org/officeDocument/2006/relationships/header" Target="header27.xml"/><Relationship Id="rId69" Type="http://schemas.openxmlformats.org/officeDocument/2006/relationships/footer" Target="footer29.xml"/><Relationship Id="rId77" Type="http://schemas.openxmlformats.org/officeDocument/2006/relationships/footer" Target="footer33.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header" Target="header31.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4.xml"/><Relationship Id="rId67" Type="http://schemas.openxmlformats.org/officeDocument/2006/relationships/header" Target="header29.xml"/><Relationship Id="rId20" Type="http://schemas.openxmlformats.org/officeDocument/2006/relationships/footer" Target="footer4.xml"/><Relationship Id="rId41" Type="http://schemas.openxmlformats.org/officeDocument/2006/relationships/footer" Target="footer15.xml"/><Relationship Id="rId54" Type="http://schemas.openxmlformats.org/officeDocument/2006/relationships/header" Target="header22.xml"/><Relationship Id="rId62" Type="http://schemas.openxmlformats.org/officeDocument/2006/relationships/footer" Target="footer25.xml"/><Relationship Id="rId70" Type="http://schemas.openxmlformats.org/officeDocument/2006/relationships/header" Target="header30.xml"/><Relationship Id="rId75" Type="http://schemas.openxmlformats.org/officeDocument/2006/relationships/footer" Target="footer3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97"/>
      <c:rotY val="20"/>
      <c:depthPercent val="100"/>
      <c:rAngAx val="1"/>
    </c:view3D>
    <c:floor>
      <c:thickness val="0"/>
      <c:spPr>
        <a:solidFill>
          <a:srgbClr val="C0C0C0"/>
        </a:solidFill>
        <a:ln w="3175">
          <a:solidFill>
            <a:srgbClr val="000000"/>
          </a:solidFill>
          <a:prstDash val="solid"/>
        </a:ln>
      </c:spPr>
    </c:floor>
    <c:sideWall>
      <c:thickness val="0"/>
      <c:spPr>
        <a:solidFill>
          <a:srgbClr val="FF99CC"/>
        </a:solidFill>
        <a:ln w="12700">
          <a:solidFill>
            <a:srgbClr val="808080"/>
          </a:solidFill>
          <a:prstDash val="solid"/>
        </a:ln>
      </c:spPr>
    </c:sideWall>
    <c:backWall>
      <c:thickness val="0"/>
      <c:spPr>
        <a:solidFill>
          <a:srgbClr val="FF99CC"/>
        </a:solidFill>
        <a:ln w="12700">
          <a:solidFill>
            <a:srgbClr val="808080"/>
          </a:solidFill>
          <a:prstDash val="solid"/>
        </a:ln>
      </c:spPr>
    </c:backWall>
    <c:plotArea>
      <c:layout>
        <c:manualLayout>
          <c:layoutTarget val="inner"/>
          <c:xMode val="edge"/>
          <c:yMode val="edge"/>
          <c:x val="0.10791366906474817"/>
          <c:y val="9.3406593406593463E-2"/>
          <c:w val="0.52877697841726601"/>
          <c:h val="0.62637362637362681"/>
        </c:manualLayout>
      </c:layout>
      <c:bar3DChart>
        <c:barDir val="col"/>
        <c:grouping val="clustered"/>
        <c:varyColors val="0"/>
        <c:ser>
          <c:idx val="0"/>
          <c:order val="0"/>
          <c:tx>
            <c:strRef>
              <c:f>Sheet1!$A$2</c:f>
              <c:strCache>
                <c:ptCount val="1"/>
                <c:pt idx="0">
                  <c:v>Промышленность</c:v>
                </c:pt>
              </c:strCache>
            </c:strRef>
          </c:tx>
          <c:spPr>
            <a:solidFill>
              <a:srgbClr val="9999FF"/>
            </a:solidFill>
            <a:ln w="19932">
              <a:solidFill>
                <a:srgbClr val="000000"/>
              </a:solidFill>
              <a:prstDash val="solid"/>
            </a:ln>
          </c:spPr>
          <c:invertIfNegative val="0"/>
          <c:cat>
            <c:strRef>
              <c:f>Sheet1!$B$1:$B$1</c:f>
              <c:strCache>
                <c:ptCount val="1"/>
                <c:pt idx="0">
                  <c:v>Электрическая энергия</c:v>
                </c:pt>
              </c:strCache>
            </c:strRef>
          </c:cat>
          <c:val>
            <c:numRef>
              <c:f>Sheet1!$B$2:$B$2</c:f>
              <c:numCache>
                <c:formatCode>General</c:formatCode>
                <c:ptCount val="1"/>
                <c:pt idx="0">
                  <c:v>20.2</c:v>
                </c:pt>
              </c:numCache>
            </c:numRef>
          </c:val>
        </c:ser>
        <c:ser>
          <c:idx val="1"/>
          <c:order val="1"/>
          <c:tx>
            <c:strRef>
              <c:f>Sheet1!$A$3</c:f>
              <c:strCache>
                <c:ptCount val="1"/>
                <c:pt idx="0">
                  <c:v>ТЭК</c:v>
                </c:pt>
              </c:strCache>
            </c:strRef>
          </c:tx>
          <c:spPr>
            <a:solidFill>
              <a:srgbClr val="993366"/>
            </a:solidFill>
            <a:ln w="19932">
              <a:solidFill>
                <a:srgbClr val="000000"/>
              </a:solidFill>
              <a:prstDash val="solid"/>
            </a:ln>
          </c:spPr>
          <c:invertIfNegative val="0"/>
          <c:cat>
            <c:strRef>
              <c:f>Sheet1!$B$1:$B$1</c:f>
              <c:strCache>
                <c:ptCount val="1"/>
                <c:pt idx="0">
                  <c:v>Электрическая энергия</c:v>
                </c:pt>
              </c:strCache>
            </c:strRef>
          </c:cat>
          <c:val>
            <c:numRef>
              <c:f>Sheet1!$B$3:$B$3</c:f>
              <c:numCache>
                <c:formatCode>General</c:formatCode>
                <c:ptCount val="1"/>
                <c:pt idx="0">
                  <c:v>22</c:v>
                </c:pt>
              </c:numCache>
            </c:numRef>
          </c:val>
        </c:ser>
        <c:ser>
          <c:idx val="2"/>
          <c:order val="2"/>
          <c:tx>
            <c:strRef>
              <c:f>Sheet1!$A$4</c:f>
              <c:strCache>
                <c:ptCount val="1"/>
                <c:pt idx="0">
                  <c:v>СХ</c:v>
                </c:pt>
              </c:strCache>
            </c:strRef>
          </c:tx>
          <c:spPr>
            <a:solidFill>
              <a:srgbClr val="FFFFCC"/>
            </a:solidFill>
            <a:ln w="19932">
              <a:solidFill>
                <a:srgbClr val="000000"/>
              </a:solidFill>
              <a:prstDash val="solid"/>
            </a:ln>
          </c:spPr>
          <c:invertIfNegative val="0"/>
          <c:cat>
            <c:strRef>
              <c:f>Sheet1!$B$1:$B$1</c:f>
              <c:strCache>
                <c:ptCount val="1"/>
                <c:pt idx="0">
                  <c:v>Электрическая энергия</c:v>
                </c:pt>
              </c:strCache>
            </c:strRef>
          </c:cat>
          <c:val>
            <c:numRef>
              <c:f>Sheet1!$B$4:$B$4</c:f>
              <c:numCache>
                <c:formatCode>General</c:formatCode>
                <c:ptCount val="1"/>
                <c:pt idx="0">
                  <c:v>5.6</c:v>
                </c:pt>
              </c:numCache>
            </c:numRef>
          </c:val>
        </c:ser>
        <c:ser>
          <c:idx val="3"/>
          <c:order val="3"/>
          <c:tx>
            <c:strRef>
              <c:f>Sheet1!$A$5</c:f>
              <c:strCache>
                <c:ptCount val="1"/>
                <c:pt idx="0">
                  <c:v>Нас. И ЖКХ</c:v>
                </c:pt>
              </c:strCache>
            </c:strRef>
          </c:tx>
          <c:spPr>
            <a:solidFill>
              <a:srgbClr val="CCFFFF"/>
            </a:solidFill>
            <a:ln w="19932">
              <a:solidFill>
                <a:srgbClr val="000000"/>
              </a:solidFill>
              <a:prstDash val="solid"/>
            </a:ln>
          </c:spPr>
          <c:invertIfNegative val="0"/>
          <c:cat>
            <c:strRef>
              <c:f>Sheet1!$B$1:$B$1</c:f>
              <c:strCache>
                <c:ptCount val="1"/>
                <c:pt idx="0">
                  <c:v>Электрическая энергия</c:v>
                </c:pt>
              </c:strCache>
            </c:strRef>
          </c:cat>
          <c:val>
            <c:numRef>
              <c:f>Sheet1!$B$5:$B$5</c:f>
              <c:numCache>
                <c:formatCode>General</c:formatCode>
                <c:ptCount val="1"/>
                <c:pt idx="0">
                  <c:v>46.4</c:v>
                </c:pt>
              </c:numCache>
            </c:numRef>
          </c:val>
        </c:ser>
        <c:ser>
          <c:idx val="4"/>
          <c:order val="4"/>
          <c:tx>
            <c:strRef>
              <c:f>Sheet1!$A$6</c:f>
              <c:strCache>
                <c:ptCount val="1"/>
                <c:pt idx="0">
                  <c:v>Образование</c:v>
                </c:pt>
              </c:strCache>
            </c:strRef>
          </c:tx>
          <c:spPr>
            <a:solidFill>
              <a:srgbClr val="660066"/>
            </a:solidFill>
            <a:ln w="19932">
              <a:solidFill>
                <a:srgbClr val="000000"/>
              </a:solidFill>
              <a:prstDash val="solid"/>
            </a:ln>
          </c:spPr>
          <c:invertIfNegative val="0"/>
          <c:cat>
            <c:strRef>
              <c:f>Sheet1!$B$1:$B$1</c:f>
              <c:strCache>
                <c:ptCount val="1"/>
                <c:pt idx="0">
                  <c:v>Электрическая энергия</c:v>
                </c:pt>
              </c:strCache>
            </c:strRef>
          </c:cat>
          <c:val>
            <c:numRef>
              <c:f>Sheet1!$B$6:$B$6</c:f>
              <c:numCache>
                <c:formatCode>General</c:formatCode>
                <c:ptCount val="1"/>
                <c:pt idx="0">
                  <c:v>7</c:v>
                </c:pt>
              </c:numCache>
            </c:numRef>
          </c:val>
        </c:ser>
        <c:ser>
          <c:idx val="5"/>
          <c:order val="5"/>
          <c:tx>
            <c:strRef>
              <c:f>Sheet1!$A$7</c:f>
              <c:strCache>
                <c:ptCount val="1"/>
                <c:pt idx="0">
                  <c:v>Здравоохранение</c:v>
                </c:pt>
              </c:strCache>
            </c:strRef>
          </c:tx>
          <c:spPr>
            <a:solidFill>
              <a:srgbClr val="FF8080"/>
            </a:solidFill>
            <a:ln w="19932">
              <a:solidFill>
                <a:srgbClr val="000000"/>
              </a:solidFill>
              <a:prstDash val="solid"/>
            </a:ln>
          </c:spPr>
          <c:invertIfNegative val="0"/>
          <c:cat>
            <c:strRef>
              <c:f>Sheet1!$B$1:$B$1</c:f>
              <c:strCache>
                <c:ptCount val="1"/>
                <c:pt idx="0">
                  <c:v>Электрическая энергия</c:v>
                </c:pt>
              </c:strCache>
            </c:strRef>
          </c:cat>
          <c:val>
            <c:numRef>
              <c:f>Sheet1!$B$7:$B$7</c:f>
              <c:numCache>
                <c:formatCode>General</c:formatCode>
                <c:ptCount val="1"/>
                <c:pt idx="0">
                  <c:v>1</c:v>
                </c:pt>
              </c:numCache>
            </c:numRef>
          </c:val>
        </c:ser>
        <c:ser>
          <c:idx val="6"/>
          <c:order val="6"/>
          <c:tx>
            <c:strRef>
              <c:f>Sheet1!$A$8</c:f>
              <c:strCache>
                <c:ptCount val="1"/>
                <c:pt idx="0">
                  <c:v>Культура</c:v>
                </c:pt>
              </c:strCache>
            </c:strRef>
          </c:tx>
          <c:spPr>
            <a:solidFill>
              <a:srgbClr val="0066CC"/>
            </a:solidFill>
            <a:ln w="19932">
              <a:solidFill>
                <a:srgbClr val="000000"/>
              </a:solidFill>
              <a:prstDash val="solid"/>
            </a:ln>
          </c:spPr>
          <c:invertIfNegative val="0"/>
          <c:cat>
            <c:strRef>
              <c:f>Sheet1!$B$1:$B$1</c:f>
              <c:strCache>
                <c:ptCount val="1"/>
                <c:pt idx="0">
                  <c:v>Электрическая энергия</c:v>
                </c:pt>
              </c:strCache>
            </c:strRef>
          </c:cat>
          <c:val>
            <c:numRef>
              <c:f>Sheet1!$B$8:$B$8</c:f>
              <c:numCache>
                <c:formatCode>General</c:formatCode>
                <c:ptCount val="1"/>
                <c:pt idx="0">
                  <c:v>0.4</c:v>
                </c:pt>
              </c:numCache>
            </c:numRef>
          </c:val>
        </c:ser>
        <c:ser>
          <c:idx val="7"/>
          <c:order val="7"/>
          <c:tx>
            <c:strRef>
              <c:f>Sheet1!$A$9</c:f>
              <c:strCache>
                <c:ptCount val="1"/>
                <c:pt idx="0">
                  <c:v>Строительство</c:v>
                </c:pt>
              </c:strCache>
            </c:strRef>
          </c:tx>
          <c:spPr>
            <a:solidFill>
              <a:srgbClr val="CCCCFF"/>
            </a:solidFill>
            <a:ln w="19932">
              <a:solidFill>
                <a:srgbClr val="000000"/>
              </a:solidFill>
              <a:prstDash val="solid"/>
            </a:ln>
          </c:spPr>
          <c:invertIfNegative val="0"/>
          <c:cat>
            <c:strRef>
              <c:f>Sheet1!$B$1:$B$1</c:f>
              <c:strCache>
                <c:ptCount val="1"/>
                <c:pt idx="0">
                  <c:v>Электрическая энергия</c:v>
                </c:pt>
              </c:strCache>
            </c:strRef>
          </c:cat>
          <c:val>
            <c:numRef>
              <c:f>Sheet1!$B$9:$B$9</c:f>
              <c:numCache>
                <c:formatCode>General</c:formatCode>
                <c:ptCount val="1"/>
                <c:pt idx="0">
                  <c:v>0.8</c:v>
                </c:pt>
              </c:numCache>
            </c:numRef>
          </c:val>
        </c:ser>
        <c:ser>
          <c:idx val="8"/>
          <c:order val="8"/>
          <c:tx>
            <c:strRef>
              <c:f>Sheet1!$A$10</c:f>
              <c:strCache>
                <c:ptCount val="1"/>
                <c:pt idx="0">
                  <c:v>Прочие</c:v>
                </c:pt>
              </c:strCache>
            </c:strRef>
          </c:tx>
          <c:spPr>
            <a:solidFill>
              <a:srgbClr val="000080"/>
            </a:solidFill>
            <a:ln w="19932">
              <a:solidFill>
                <a:srgbClr val="000000"/>
              </a:solidFill>
              <a:prstDash val="solid"/>
            </a:ln>
          </c:spPr>
          <c:invertIfNegative val="0"/>
          <c:cat>
            <c:strRef>
              <c:f>Sheet1!$B$1:$B$1</c:f>
              <c:strCache>
                <c:ptCount val="1"/>
                <c:pt idx="0">
                  <c:v>Электрическая энергия</c:v>
                </c:pt>
              </c:strCache>
            </c:strRef>
          </c:cat>
          <c:val>
            <c:numRef>
              <c:f>Sheet1!$B$10:$B$10</c:f>
              <c:numCache>
                <c:formatCode>General</c:formatCode>
                <c:ptCount val="1"/>
                <c:pt idx="0">
                  <c:v>16.7</c:v>
                </c:pt>
              </c:numCache>
            </c:numRef>
          </c:val>
        </c:ser>
        <c:dLbls>
          <c:showLegendKey val="0"/>
          <c:showVal val="0"/>
          <c:showCatName val="0"/>
          <c:showSerName val="0"/>
          <c:showPercent val="0"/>
          <c:showBubbleSize val="0"/>
        </c:dLbls>
        <c:gapWidth val="150"/>
        <c:gapDepth val="0"/>
        <c:shape val="box"/>
        <c:axId val="23560576"/>
        <c:axId val="23562112"/>
        <c:axId val="0"/>
      </c:bar3DChart>
      <c:catAx>
        <c:axId val="23560576"/>
        <c:scaling>
          <c:orientation val="minMax"/>
        </c:scaling>
        <c:delete val="0"/>
        <c:axPos val="b"/>
        <c:numFmt formatCode="General" sourceLinked="1"/>
        <c:majorTickMark val="out"/>
        <c:minorTickMark val="none"/>
        <c:tickLblPos val="low"/>
        <c:spPr>
          <a:ln w="4983">
            <a:solidFill>
              <a:srgbClr val="000000"/>
            </a:solidFill>
            <a:prstDash val="solid"/>
          </a:ln>
        </c:spPr>
        <c:txPr>
          <a:bodyPr rot="0" vert="horz"/>
          <a:lstStyle/>
          <a:p>
            <a:pPr>
              <a:defRPr sz="1413" b="1" i="0" u="none" strike="noStrike" baseline="0">
                <a:solidFill>
                  <a:srgbClr val="000000"/>
                </a:solidFill>
                <a:latin typeface="Arial Cyr"/>
                <a:ea typeface="Arial Cyr"/>
                <a:cs typeface="Arial Cyr"/>
              </a:defRPr>
            </a:pPr>
            <a:endParaRPr lang="ru-RU"/>
          </a:p>
        </c:txPr>
        <c:crossAx val="23562112"/>
        <c:crosses val="autoZero"/>
        <c:auto val="1"/>
        <c:lblAlgn val="ctr"/>
        <c:lblOffset val="100"/>
        <c:tickLblSkip val="1"/>
        <c:tickMarkSkip val="1"/>
        <c:noMultiLvlLbl val="0"/>
      </c:catAx>
      <c:valAx>
        <c:axId val="23562112"/>
        <c:scaling>
          <c:orientation val="minMax"/>
        </c:scaling>
        <c:delete val="0"/>
        <c:axPos val="l"/>
        <c:majorGridlines>
          <c:spPr>
            <a:ln w="4983">
              <a:solidFill>
                <a:srgbClr val="000000"/>
              </a:solidFill>
              <a:prstDash val="solid"/>
            </a:ln>
          </c:spPr>
        </c:majorGridlines>
        <c:numFmt formatCode="General" sourceLinked="1"/>
        <c:majorTickMark val="out"/>
        <c:minorTickMark val="none"/>
        <c:tickLblPos val="nextTo"/>
        <c:spPr>
          <a:ln w="4983">
            <a:solidFill>
              <a:srgbClr val="000000"/>
            </a:solidFill>
            <a:prstDash val="solid"/>
          </a:ln>
        </c:spPr>
        <c:txPr>
          <a:bodyPr rot="0" vert="horz"/>
          <a:lstStyle/>
          <a:p>
            <a:pPr>
              <a:defRPr sz="1413" b="1" i="0" u="none" strike="noStrike" baseline="0">
                <a:solidFill>
                  <a:srgbClr val="000000"/>
                </a:solidFill>
                <a:latin typeface="Arial Cyr"/>
                <a:ea typeface="Arial Cyr"/>
                <a:cs typeface="Arial Cyr"/>
              </a:defRPr>
            </a:pPr>
            <a:endParaRPr lang="ru-RU"/>
          </a:p>
        </c:txPr>
        <c:crossAx val="23560576"/>
        <c:crosses val="autoZero"/>
        <c:crossBetween val="between"/>
      </c:valAx>
      <c:spPr>
        <a:noFill/>
        <a:ln w="39864">
          <a:noFill/>
        </a:ln>
      </c:spPr>
    </c:plotArea>
    <c:legend>
      <c:legendPos val="r"/>
      <c:layout>
        <c:manualLayout>
          <c:xMode val="edge"/>
          <c:yMode val="edge"/>
          <c:x val="0.67428222593777032"/>
          <c:y val="0.10061633335656049"/>
          <c:w val="0.30935251798561186"/>
          <c:h val="0.6483516483516486"/>
        </c:manualLayout>
      </c:layout>
      <c:overlay val="0"/>
      <c:spPr>
        <a:noFill/>
        <a:ln w="4983">
          <a:solidFill>
            <a:srgbClr val="000000"/>
          </a:solidFill>
          <a:prstDash val="solid"/>
        </a:ln>
      </c:spPr>
      <c:txPr>
        <a:bodyPr/>
        <a:lstStyle/>
        <a:p>
          <a:pPr>
            <a:defRPr sz="863"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41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97"/>
      <c:rotY val="20"/>
      <c:depthPercent val="100"/>
      <c:rAngAx val="1"/>
    </c:view3D>
    <c:floor>
      <c:thickness val="0"/>
      <c:spPr>
        <a:solidFill>
          <a:srgbClr val="C0C0C0"/>
        </a:solidFill>
        <a:ln w="3175">
          <a:solidFill>
            <a:srgbClr val="000000"/>
          </a:solidFill>
          <a:prstDash val="solid"/>
        </a:ln>
      </c:spPr>
    </c:floor>
    <c:sideWall>
      <c:thickness val="0"/>
      <c:spPr>
        <a:solidFill>
          <a:srgbClr val="00FFFF"/>
        </a:solidFill>
        <a:ln w="12700">
          <a:solidFill>
            <a:srgbClr val="808080"/>
          </a:solidFill>
          <a:prstDash val="solid"/>
        </a:ln>
      </c:spPr>
    </c:sideWall>
    <c:backWall>
      <c:thickness val="0"/>
      <c:spPr>
        <a:solidFill>
          <a:srgbClr val="00FFFF"/>
        </a:solidFill>
        <a:ln w="12700">
          <a:solidFill>
            <a:srgbClr val="808080"/>
          </a:solidFill>
          <a:prstDash val="solid"/>
        </a:ln>
      </c:spPr>
    </c:backWall>
    <c:plotArea>
      <c:layout>
        <c:manualLayout>
          <c:layoutTarget val="inner"/>
          <c:xMode val="edge"/>
          <c:yMode val="edge"/>
          <c:x val="0.10791366906474817"/>
          <c:y val="9.3406593406593436E-2"/>
          <c:w val="0.52877697841726601"/>
          <c:h val="0.71428571428571452"/>
        </c:manualLayout>
      </c:layout>
      <c:bar3DChart>
        <c:barDir val="col"/>
        <c:grouping val="clustered"/>
        <c:varyColors val="0"/>
        <c:ser>
          <c:idx val="0"/>
          <c:order val="0"/>
          <c:tx>
            <c:strRef>
              <c:f>Sheet1!$A$2</c:f>
              <c:strCache>
                <c:ptCount val="1"/>
                <c:pt idx="0">
                  <c:v>Промышленность</c:v>
                </c:pt>
              </c:strCache>
            </c:strRef>
          </c:tx>
          <c:spPr>
            <a:solidFill>
              <a:srgbClr val="9999FF"/>
            </a:solidFill>
            <a:ln w="17837">
              <a:solidFill>
                <a:srgbClr val="000000"/>
              </a:solidFill>
              <a:prstDash val="solid"/>
            </a:ln>
          </c:spPr>
          <c:invertIfNegative val="0"/>
          <c:cat>
            <c:strRef>
              <c:f>Sheet1!$B$1:$B$1</c:f>
              <c:strCache>
                <c:ptCount val="1"/>
                <c:pt idx="0">
                  <c:v>Тепловая энергия</c:v>
                </c:pt>
              </c:strCache>
            </c:strRef>
          </c:cat>
          <c:val>
            <c:numRef>
              <c:f>Sheet1!$B$2:$B$2</c:f>
              <c:numCache>
                <c:formatCode>General</c:formatCode>
                <c:ptCount val="1"/>
                <c:pt idx="0">
                  <c:v>0.2</c:v>
                </c:pt>
              </c:numCache>
            </c:numRef>
          </c:val>
        </c:ser>
        <c:ser>
          <c:idx val="1"/>
          <c:order val="1"/>
          <c:tx>
            <c:strRef>
              <c:f>Sheet1!$A$3</c:f>
              <c:strCache>
                <c:ptCount val="1"/>
                <c:pt idx="0">
                  <c:v>ТЭК</c:v>
                </c:pt>
              </c:strCache>
            </c:strRef>
          </c:tx>
          <c:spPr>
            <a:solidFill>
              <a:srgbClr val="993366"/>
            </a:solidFill>
            <a:ln w="17837">
              <a:solidFill>
                <a:srgbClr val="000000"/>
              </a:solidFill>
              <a:prstDash val="solid"/>
            </a:ln>
          </c:spPr>
          <c:invertIfNegative val="0"/>
          <c:cat>
            <c:strRef>
              <c:f>Sheet1!$B$1:$B$1</c:f>
              <c:strCache>
                <c:ptCount val="1"/>
                <c:pt idx="0">
                  <c:v>Тепловая энергия</c:v>
                </c:pt>
              </c:strCache>
            </c:strRef>
          </c:cat>
          <c:val>
            <c:numRef>
              <c:f>Sheet1!$B$3:$B$3</c:f>
              <c:numCache>
                <c:formatCode>General</c:formatCode>
                <c:ptCount val="1"/>
                <c:pt idx="0">
                  <c:v>0</c:v>
                </c:pt>
              </c:numCache>
            </c:numRef>
          </c:val>
        </c:ser>
        <c:ser>
          <c:idx val="2"/>
          <c:order val="2"/>
          <c:tx>
            <c:strRef>
              <c:f>Sheet1!$A$4</c:f>
              <c:strCache>
                <c:ptCount val="1"/>
                <c:pt idx="0">
                  <c:v>СХ</c:v>
                </c:pt>
              </c:strCache>
            </c:strRef>
          </c:tx>
          <c:spPr>
            <a:solidFill>
              <a:srgbClr val="FFFFCC"/>
            </a:solidFill>
            <a:ln w="17837">
              <a:solidFill>
                <a:srgbClr val="000000"/>
              </a:solidFill>
              <a:prstDash val="solid"/>
            </a:ln>
          </c:spPr>
          <c:invertIfNegative val="0"/>
          <c:cat>
            <c:strRef>
              <c:f>Sheet1!$B$1:$B$1</c:f>
              <c:strCache>
                <c:ptCount val="1"/>
                <c:pt idx="0">
                  <c:v>Тепловая энергия</c:v>
                </c:pt>
              </c:strCache>
            </c:strRef>
          </c:cat>
          <c:val>
            <c:numRef>
              <c:f>Sheet1!$B$4:$B$4</c:f>
              <c:numCache>
                <c:formatCode>General</c:formatCode>
                <c:ptCount val="1"/>
                <c:pt idx="0">
                  <c:v>0</c:v>
                </c:pt>
              </c:numCache>
            </c:numRef>
          </c:val>
        </c:ser>
        <c:ser>
          <c:idx val="3"/>
          <c:order val="3"/>
          <c:tx>
            <c:strRef>
              <c:f>Sheet1!$A$5</c:f>
              <c:strCache>
                <c:ptCount val="1"/>
                <c:pt idx="0">
                  <c:v>Нас. И ЖКХ</c:v>
                </c:pt>
              </c:strCache>
            </c:strRef>
          </c:tx>
          <c:spPr>
            <a:solidFill>
              <a:srgbClr val="CCFFFF"/>
            </a:solidFill>
            <a:ln w="17837">
              <a:solidFill>
                <a:srgbClr val="000000"/>
              </a:solidFill>
              <a:prstDash val="solid"/>
            </a:ln>
          </c:spPr>
          <c:invertIfNegative val="0"/>
          <c:cat>
            <c:strRef>
              <c:f>Sheet1!$B$1:$B$1</c:f>
              <c:strCache>
                <c:ptCount val="1"/>
                <c:pt idx="0">
                  <c:v>Тепловая энергия</c:v>
                </c:pt>
              </c:strCache>
            </c:strRef>
          </c:cat>
          <c:val>
            <c:numRef>
              <c:f>Sheet1!$B$5:$B$5</c:f>
              <c:numCache>
                <c:formatCode>General</c:formatCode>
                <c:ptCount val="1"/>
                <c:pt idx="0">
                  <c:v>62</c:v>
                </c:pt>
              </c:numCache>
            </c:numRef>
          </c:val>
        </c:ser>
        <c:ser>
          <c:idx val="4"/>
          <c:order val="4"/>
          <c:tx>
            <c:strRef>
              <c:f>Sheet1!$A$6</c:f>
              <c:strCache>
                <c:ptCount val="1"/>
                <c:pt idx="0">
                  <c:v>Образование</c:v>
                </c:pt>
              </c:strCache>
            </c:strRef>
          </c:tx>
          <c:spPr>
            <a:solidFill>
              <a:srgbClr val="660066"/>
            </a:solidFill>
            <a:ln w="17837">
              <a:solidFill>
                <a:srgbClr val="000000"/>
              </a:solidFill>
              <a:prstDash val="solid"/>
            </a:ln>
          </c:spPr>
          <c:invertIfNegative val="0"/>
          <c:cat>
            <c:strRef>
              <c:f>Sheet1!$B$1:$B$1</c:f>
              <c:strCache>
                <c:ptCount val="1"/>
                <c:pt idx="0">
                  <c:v>Тепловая энергия</c:v>
                </c:pt>
              </c:strCache>
            </c:strRef>
          </c:cat>
          <c:val>
            <c:numRef>
              <c:f>Sheet1!$B$6:$B$6</c:f>
              <c:numCache>
                <c:formatCode>General</c:formatCode>
                <c:ptCount val="1"/>
                <c:pt idx="0">
                  <c:v>10.8</c:v>
                </c:pt>
              </c:numCache>
            </c:numRef>
          </c:val>
        </c:ser>
        <c:ser>
          <c:idx val="5"/>
          <c:order val="5"/>
          <c:tx>
            <c:strRef>
              <c:f>Sheet1!$A$7</c:f>
              <c:strCache>
                <c:ptCount val="1"/>
                <c:pt idx="0">
                  <c:v>Здравоохранение</c:v>
                </c:pt>
              </c:strCache>
            </c:strRef>
          </c:tx>
          <c:spPr>
            <a:solidFill>
              <a:srgbClr val="FF8080"/>
            </a:solidFill>
            <a:ln w="17837">
              <a:solidFill>
                <a:srgbClr val="000000"/>
              </a:solidFill>
              <a:prstDash val="solid"/>
            </a:ln>
          </c:spPr>
          <c:invertIfNegative val="0"/>
          <c:cat>
            <c:strRef>
              <c:f>Sheet1!$B$1:$B$1</c:f>
              <c:strCache>
                <c:ptCount val="1"/>
                <c:pt idx="0">
                  <c:v>Тепловая энергия</c:v>
                </c:pt>
              </c:strCache>
            </c:strRef>
          </c:cat>
          <c:val>
            <c:numRef>
              <c:f>Sheet1!$B$7:$B$7</c:f>
              <c:numCache>
                <c:formatCode>General</c:formatCode>
                <c:ptCount val="1"/>
                <c:pt idx="0">
                  <c:v>1.5</c:v>
                </c:pt>
              </c:numCache>
            </c:numRef>
          </c:val>
        </c:ser>
        <c:ser>
          <c:idx val="6"/>
          <c:order val="6"/>
          <c:tx>
            <c:strRef>
              <c:f>Sheet1!$A$8</c:f>
              <c:strCache>
                <c:ptCount val="1"/>
                <c:pt idx="0">
                  <c:v>Культура</c:v>
                </c:pt>
              </c:strCache>
            </c:strRef>
          </c:tx>
          <c:spPr>
            <a:solidFill>
              <a:srgbClr val="0066CC"/>
            </a:solidFill>
            <a:ln w="17837">
              <a:solidFill>
                <a:srgbClr val="000000"/>
              </a:solidFill>
              <a:prstDash val="solid"/>
            </a:ln>
          </c:spPr>
          <c:invertIfNegative val="0"/>
          <c:cat>
            <c:strRef>
              <c:f>Sheet1!$B$1:$B$1</c:f>
              <c:strCache>
                <c:ptCount val="1"/>
                <c:pt idx="0">
                  <c:v>Тепловая энергия</c:v>
                </c:pt>
              </c:strCache>
            </c:strRef>
          </c:cat>
          <c:val>
            <c:numRef>
              <c:f>Sheet1!$B$8:$B$8</c:f>
              <c:numCache>
                <c:formatCode>General</c:formatCode>
                <c:ptCount val="1"/>
                <c:pt idx="0">
                  <c:v>0.5</c:v>
                </c:pt>
              </c:numCache>
            </c:numRef>
          </c:val>
        </c:ser>
        <c:ser>
          <c:idx val="7"/>
          <c:order val="7"/>
          <c:tx>
            <c:strRef>
              <c:f>Sheet1!$A$9</c:f>
              <c:strCache>
                <c:ptCount val="1"/>
                <c:pt idx="0">
                  <c:v>Строительство</c:v>
                </c:pt>
              </c:strCache>
            </c:strRef>
          </c:tx>
          <c:spPr>
            <a:solidFill>
              <a:srgbClr val="CCCCFF"/>
            </a:solidFill>
            <a:ln w="17837">
              <a:solidFill>
                <a:srgbClr val="000000"/>
              </a:solidFill>
              <a:prstDash val="solid"/>
            </a:ln>
          </c:spPr>
          <c:invertIfNegative val="0"/>
          <c:cat>
            <c:strRef>
              <c:f>Sheet1!$B$1:$B$1</c:f>
              <c:strCache>
                <c:ptCount val="1"/>
                <c:pt idx="0">
                  <c:v>Тепловая энергия</c:v>
                </c:pt>
              </c:strCache>
            </c:strRef>
          </c:cat>
          <c:val>
            <c:numRef>
              <c:f>Sheet1!$B$9:$B$9</c:f>
              <c:numCache>
                <c:formatCode>General</c:formatCode>
                <c:ptCount val="1"/>
                <c:pt idx="0">
                  <c:v>0</c:v>
                </c:pt>
              </c:numCache>
            </c:numRef>
          </c:val>
        </c:ser>
        <c:ser>
          <c:idx val="8"/>
          <c:order val="8"/>
          <c:tx>
            <c:strRef>
              <c:f>Sheet1!$A$10</c:f>
              <c:strCache>
                <c:ptCount val="1"/>
                <c:pt idx="0">
                  <c:v>Прочие</c:v>
                </c:pt>
              </c:strCache>
            </c:strRef>
          </c:tx>
          <c:spPr>
            <a:solidFill>
              <a:srgbClr val="000080"/>
            </a:solidFill>
            <a:ln w="17837">
              <a:solidFill>
                <a:srgbClr val="000000"/>
              </a:solidFill>
              <a:prstDash val="solid"/>
            </a:ln>
          </c:spPr>
          <c:invertIfNegative val="0"/>
          <c:cat>
            <c:strRef>
              <c:f>Sheet1!$B$1:$B$1</c:f>
              <c:strCache>
                <c:ptCount val="1"/>
                <c:pt idx="0">
                  <c:v>Тепловая энергия</c:v>
                </c:pt>
              </c:strCache>
            </c:strRef>
          </c:cat>
          <c:val>
            <c:numRef>
              <c:f>Sheet1!$B$10:$B$10</c:f>
              <c:numCache>
                <c:formatCode>General</c:formatCode>
                <c:ptCount val="1"/>
                <c:pt idx="0">
                  <c:v>24</c:v>
                </c:pt>
              </c:numCache>
            </c:numRef>
          </c:val>
        </c:ser>
        <c:dLbls>
          <c:showLegendKey val="0"/>
          <c:showVal val="0"/>
          <c:showCatName val="0"/>
          <c:showSerName val="0"/>
          <c:showPercent val="0"/>
          <c:showBubbleSize val="0"/>
        </c:dLbls>
        <c:gapWidth val="150"/>
        <c:gapDepth val="0"/>
        <c:shape val="box"/>
        <c:axId val="77028352"/>
        <c:axId val="77046528"/>
        <c:axId val="0"/>
      </c:bar3DChart>
      <c:catAx>
        <c:axId val="77028352"/>
        <c:scaling>
          <c:orientation val="minMax"/>
        </c:scaling>
        <c:delete val="0"/>
        <c:axPos val="b"/>
        <c:numFmt formatCode="General" sourceLinked="1"/>
        <c:majorTickMark val="out"/>
        <c:minorTickMark val="none"/>
        <c:tickLblPos val="low"/>
        <c:spPr>
          <a:ln w="4459">
            <a:solidFill>
              <a:srgbClr val="000000"/>
            </a:solidFill>
            <a:prstDash val="solid"/>
          </a:ln>
        </c:spPr>
        <c:txPr>
          <a:bodyPr rot="0" vert="horz"/>
          <a:lstStyle/>
          <a:p>
            <a:pPr>
              <a:defRPr sz="1264" b="1" i="0" u="none" strike="noStrike" baseline="0">
                <a:solidFill>
                  <a:srgbClr val="000000"/>
                </a:solidFill>
                <a:latin typeface="Arial Cyr"/>
                <a:ea typeface="Arial Cyr"/>
                <a:cs typeface="Arial Cyr"/>
              </a:defRPr>
            </a:pPr>
            <a:endParaRPr lang="ru-RU"/>
          </a:p>
        </c:txPr>
        <c:crossAx val="77046528"/>
        <c:crosses val="autoZero"/>
        <c:auto val="1"/>
        <c:lblAlgn val="ctr"/>
        <c:lblOffset val="100"/>
        <c:tickLblSkip val="1"/>
        <c:tickMarkSkip val="1"/>
        <c:noMultiLvlLbl val="0"/>
      </c:catAx>
      <c:valAx>
        <c:axId val="77046528"/>
        <c:scaling>
          <c:orientation val="minMax"/>
        </c:scaling>
        <c:delete val="0"/>
        <c:axPos val="l"/>
        <c:majorGridlines>
          <c:spPr>
            <a:ln w="4459">
              <a:solidFill>
                <a:srgbClr val="000000"/>
              </a:solidFill>
              <a:prstDash val="solid"/>
            </a:ln>
          </c:spPr>
        </c:majorGridlines>
        <c:numFmt formatCode="General" sourceLinked="1"/>
        <c:majorTickMark val="out"/>
        <c:minorTickMark val="none"/>
        <c:tickLblPos val="nextTo"/>
        <c:spPr>
          <a:ln w="4459">
            <a:solidFill>
              <a:srgbClr val="000000"/>
            </a:solidFill>
            <a:prstDash val="solid"/>
          </a:ln>
        </c:spPr>
        <c:txPr>
          <a:bodyPr rot="0" vert="horz"/>
          <a:lstStyle/>
          <a:p>
            <a:pPr>
              <a:defRPr sz="1264" b="1" i="0" u="none" strike="noStrike" baseline="0">
                <a:solidFill>
                  <a:srgbClr val="000000"/>
                </a:solidFill>
                <a:latin typeface="Arial Cyr"/>
                <a:ea typeface="Arial Cyr"/>
                <a:cs typeface="Arial Cyr"/>
              </a:defRPr>
            </a:pPr>
            <a:endParaRPr lang="ru-RU"/>
          </a:p>
        </c:txPr>
        <c:crossAx val="77028352"/>
        <c:crosses val="autoZero"/>
        <c:crossBetween val="between"/>
      </c:valAx>
      <c:spPr>
        <a:noFill/>
        <a:ln w="35675">
          <a:noFill/>
        </a:ln>
      </c:spPr>
    </c:plotArea>
    <c:legend>
      <c:legendPos val="r"/>
      <c:layout>
        <c:manualLayout>
          <c:xMode val="edge"/>
          <c:yMode val="edge"/>
          <c:x val="0.67414633318616346"/>
          <c:y val="0.11152643002442994"/>
          <c:w val="0.30935251798561186"/>
          <c:h val="0.6483516483516486"/>
        </c:manualLayout>
      </c:layout>
      <c:overlay val="0"/>
      <c:spPr>
        <a:noFill/>
        <a:ln w="4459">
          <a:solidFill>
            <a:srgbClr val="000000"/>
          </a:solidFill>
          <a:prstDash val="solid"/>
        </a:ln>
      </c:spPr>
      <c:txPr>
        <a:bodyPr/>
        <a:lstStyle/>
        <a:p>
          <a:pPr>
            <a:defRPr sz="772"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264"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97"/>
      <c:rotY val="20"/>
      <c:depthPercent val="100"/>
      <c:rAngAx val="1"/>
    </c:view3D>
    <c:floor>
      <c:thickness val="0"/>
      <c:spPr>
        <a:solidFill>
          <a:srgbClr val="C0C0C0"/>
        </a:solidFill>
        <a:ln w="3175">
          <a:solidFill>
            <a:srgbClr val="000000"/>
          </a:solidFill>
          <a:prstDash val="solid"/>
        </a:ln>
      </c:spPr>
    </c:floor>
    <c:sideWall>
      <c:thickness val="0"/>
      <c:spPr>
        <a:solidFill>
          <a:srgbClr val="3366FF"/>
        </a:solidFill>
        <a:ln w="12700">
          <a:solidFill>
            <a:srgbClr val="808080"/>
          </a:solidFill>
          <a:prstDash val="solid"/>
        </a:ln>
      </c:spPr>
    </c:sideWall>
    <c:backWall>
      <c:thickness val="0"/>
      <c:spPr>
        <a:solidFill>
          <a:srgbClr val="3366FF"/>
        </a:solidFill>
        <a:ln w="12700">
          <a:solidFill>
            <a:srgbClr val="808080"/>
          </a:solidFill>
          <a:prstDash val="solid"/>
        </a:ln>
      </c:spPr>
    </c:backWall>
    <c:plotArea>
      <c:layout>
        <c:manualLayout>
          <c:layoutTarget val="inner"/>
          <c:xMode val="edge"/>
          <c:yMode val="edge"/>
          <c:x val="0.10791366906474817"/>
          <c:y val="9.3406593406593436E-2"/>
          <c:w val="0.52877697841726601"/>
          <c:h val="0.71428571428571452"/>
        </c:manualLayout>
      </c:layout>
      <c:bar3DChart>
        <c:barDir val="col"/>
        <c:grouping val="clustered"/>
        <c:varyColors val="0"/>
        <c:ser>
          <c:idx val="0"/>
          <c:order val="0"/>
          <c:tx>
            <c:strRef>
              <c:f>Sheet1!$A$2</c:f>
              <c:strCache>
                <c:ptCount val="1"/>
                <c:pt idx="0">
                  <c:v>Промышленность</c:v>
                </c:pt>
              </c:strCache>
            </c:strRef>
          </c:tx>
          <c:spPr>
            <a:solidFill>
              <a:srgbClr val="9999FF"/>
            </a:solidFill>
            <a:ln w="17780">
              <a:solidFill>
                <a:srgbClr val="000000"/>
              </a:solidFill>
              <a:prstDash val="solid"/>
            </a:ln>
          </c:spPr>
          <c:invertIfNegative val="0"/>
          <c:cat>
            <c:strRef>
              <c:f>Sheet1!$B$1:$B$1</c:f>
              <c:strCache>
                <c:ptCount val="1"/>
                <c:pt idx="0">
                  <c:v>Газовое топливо</c:v>
                </c:pt>
              </c:strCache>
            </c:strRef>
          </c:cat>
          <c:val>
            <c:numRef>
              <c:f>Sheet1!$B$2:$B$2</c:f>
              <c:numCache>
                <c:formatCode>General</c:formatCode>
                <c:ptCount val="1"/>
                <c:pt idx="0">
                  <c:v>28</c:v>
                </c:pt>
              </c:numCache>
            </c:numRef>
          </c:val>
        </c:ser>
        <c:ser>
          <c:idx val="1"/>
          <c:order val="1"/>
          <c:tx>
            <c:strRef>
              <c:f>Sheet1!$A$3</c:f>
              <c:strCache>
                <c:ptCount val="1"/>
                <c:pt idx="0">
                  <c:v>ТЭК</c:v>
                </c:pt>
              </c:strCache>
            </c:strRef>
          </c:tx>
          <c:spPr>
            <a:solidFill>
              <a:srgbClr val="993366"/>
            </a:solidFill>
            <a:ln w="17780">
              <a:solidFill>
                <a:srgbClr val="000000"/>
              </a:solidFill>
              <a:prstDash val="solid"/>
            </a:ln>
          </c:spPr>
          <c:invertIfNegative val="0"/>
          <c:cat>
            <c:strRef>
              <c:f>Sheet1!$B$1:$B$1</c:f>
              <c:strCache>
                <c:ptCount val="1"/>
                <c:pt idx="0">
                  <c:v>Газовое топливо</c:v>
                </c:pt>
              </c:strCache>
            </c:strRef>
          </c:cat>
          <c:val>
            <c:numRef>
              <c:f>Sheet1!$B$3:$B$3</c:f>
              <c:numCache>
                <c:formatCode>General</c:formatCode>
                <c:ptCount val="1"/>
                <c:pt idx="0">
                  <c:v>0</c:v>
                </c:pt>
              </c:numCache>
            </c:numRef>
          </c:val>
        </c:ser>
        <c:ser>
          <c:idx val="2"/>
          <c:order val="2"/>
          <c:tx>
            <c:strRef>
              <c:f>Sheet1!$A$4</c:f>
              <c:strCache>
                <c:ptCount val="1"/>
                <c:pt idx="0">
                  <c:v>СХ</c:v>
                </c:pt>
              </c:strCache>
            </c:strRef>
          </c:tx>
          <c:spPr>
            <a:solidFill>
              <a:srgbClr val="FFFFCC"/>
            </a:solidFill>
            <a:ln w="17780">
              <a:solidFill>
                <a:srgbClr val="000000"/>
              </a:solidFill>
              <a:prstDash val="solid"/>
            </a:ln>
          </c:spPr>
          <c:invertIfNegative val="0"/>
          <c:cat>
            <c:strRef>
              <c:f>Sheet1!$B$1:$B$1</c:f>
              <c:strCache>
                <c:ptCount val="1"/>
                <c:pt idx="0">
                  <c:v>Газовое топливо</c:v>
                </c:pt>
              </c:strCache>
            </c:strRef>
          </c:cat>
          <c:val>
            <c:numRef>
              <c:f>Sheet1!$B$4:$B$4</c:f>
              <c:numCache>
                <c:formatCode>General</c:formatCode>
                <c:ptCount val="1"/>
                <c:pt idx="0">
                  <c:v>1.0000000000000004E-2</c:v>
                </c:pt>
              </c:numCache>
            </c:numRef>
          </c:val>
        </c:ser>
        <c:ser>
          <c:idx val="3"/>
          <c:order val="3"/>
          <c:tx>
            <c:strRef>
              <c:f>Sheet1!$A$5</c:f>
              <c:strCache>
                <c:ptCount val="1"/>
                <c:pt idx="0">
                  <c:v>Нас. И ЖКХ</c:v>
                </c:pt>
              </c:strCache>
            </c:strRef>
          </c:tx>
          <c:spPr>
            <a:solidFill>
              <a:srgbClr val="CCFFFF"/>
            </a:solidFill>
            <a:ln w="17780">
              <a:solidFill>
                <a:srgbClr val="000000"/>
              </a:solidFill>
              <a:prstDash val="solid"/>
            </a:ln>
          </c:spPr>
          <c:invertIfNegative val="0"/>
          <c:cat>
            <c:strRef>
              <c:f>Sheet1!$B$1:$B$1</c:f>
              <c:strCache>
                <c:ptCount val="1"/>
                <c:pt idx="0">
                  <c:v>Газовое топливо</c:v>
                </c:pt>
              </c:strCache>
            </c:strRef>
          </c:cat>
          <c:val>
            <c:numRef>
              <c:f>Sheet1!$B$5:$B$5</c:f>
              <c:numCache>
                <c:formatCode>General</c:formatCode>
                <c:ptCount val="1"/>
                <c:pt idx="0">
                  <c:v>54.5</c:v>
                </c:pt>
              </c:numCache>
            </c:numRef>
          </c:val>
        </c:ser>
        <c:ser>
          <c:idx val="4"/>
          <c:order val="4"/>
          <c:tx>
            <c:strRef>
              <c:f>Sheet1!$A$6</c:f>
              <c:strCache>
                <c:ptCount val="1"/>
                <c:pt idx="0">
                  <c:v>Образование</c:v>
                </c:pt>
              </c:strCache>
            </c:strRef>
          </c:tx>
          <c:spPr>
            <a:solidFill>
              <a:srgbClr val="660066"/>
            </a:solidFill>
            <a:ln w="17780">
              <a:solidFill>
                <a:srgbClr val="000000"/>
              </a:solidFill>
              <a:prstDash val="solid"/>
            </a:ln>
          </c:spPr>
          <c:invertIfNegative val="0"/>
          <c:cat>
            <c:strRef>
              <c:f>Sheet1!$B$1:$B$1</c:f>
              <c:strCache>
                <c:ptCount val="1"/>
                <c:pt idx="0">
                  <c:v>Газовое топливо</c:v>
                </c:pt>
              </c:strCache>
            </c:strRef>
          </c:cat>
          <c:val>
            <c:numRef>
              <c:f>Sheet1!$B$6:$B$6</c:f>
              <c:numCache>
                <c:formatCode>General</c:formatCode>
                <c:ptCount val="1"/>
                <c:pt idx="0">
                  <c:v>1.5</c:v>
                </c:pt>
              </c:numCache>
            </c:numRef>
          </c:val>
        </c:ser>
        <c:ser>
          <c:idx val="5"/>
          <c:order val="5"/>
          <c:tx>
            <c:strRef>
              <c:f>Sheet1!$A$7</c:f>
              <c:strCache>
                <c:ptCount val="1"/>
                <c:pt idx="0">
                  <c:v>Здравоохранение</c:v>
                </c:pt>
              </c:strCache>
            </c:strRef>
          </c:tx>
          <c:spPr>
            <a:solidFill>
              <a:srgbClr val="FF8080"/>
            </a:solidFill>
            <a:ln w="17780">
              <a:solidFill>
                <a:srgbClr val="000000"/>
              </a:solidFill>
              <a:prstDash val="solid"/>
            </a:ln>
          </c:spPr>
          <c:invertIfNegative val="0"/>
          <c:cat>
            <c:strRef>
              <c:f>Sheet1!$B$1:$B$1</c:f>
              <c:strCache>
                <c:ptCount val="1"/>
                <c:pt idx="0">
                  <c:v>Газовое топливо</c:v>
                </c:pt>
              </c:strCache>
            </c:strRef>
          </c:cat>
          <c:val>
            <c:numRef>
              <c:f>Sheet1!$B$7:$B$7</c:f>
              <c:numCache>
                <c:formatCode>General</c:formatCode>
                <c:ptCount val="1"/>
                <c:pt idx="0">
                  <c:v>0.2</c:v>
                </c:pt>
              </c:numCache>
            </c:numRef>
          </c:val>
        </c:ser>
        <c:ser>
          <c:idx val="6"/>
          <c:order val="6"/>
          <c:tx>
            <c:strRef>
              <c:f>Sheet1!$A$8</c:f>
              <c:strCache>
                <c:ptCount val="1"/>
                <c:pt idx="0">
                  <c:v>Культура</c:v>
                </c:pt>
              </c:strCache>
            </c:strRef>
          </c:tx>
          <c:spPr>
            <a:solidFill>
              <a:srgbClr val="0066CC"/>
            </a:solidFill>
            <a:ln w="17780">
              <a:solidFill>
                <a:srgbClr val="000000"/>
              </a:solidFill>
              <a:prstDash val="solid"/>
            </a:ln>
          </c:spPr>
          <c:invertIfNegative val="0"/>
          <c:cat>
            <c:strRef>
              <c:f>Sheet1!$B$1:$B$1</c:f>
              <c:strCache>
                <c:ptCount val="1"/>
                <c:pt idx="0">
                  <c:v>Газовое топливо</c:v>
                </c:pt>
              </c:strCache>
            </c:strRef>
          </c:cat>
          <c:val>
            <c:numRef>
              <c:f>Sheet1!$B$8:$B$8</c:f>
              <c:numCache>
                <c:formatCode>General</c:formatCode>
                <c:ptCount val="1"/>
                <c:pt idx="0">
                  <c:v>0.1</c:v>
                </c:pt>
              </c:numCache>
            </c:numRef>
          </c:val>
        </c:ser>
        <c:ser>
          <c:idx val="7"/>
          <c:order val="7"/>
          <c:tx>
            <c:strRef>
              <c:f>Sheet1!$A$9</c:f>
              <c:strCache>
                <c:ptCount val="1"/>
                <c:pt idx="0">
                  <c:v>Строительство</c:v>
                </c:pt>
              </c:strCache>
            </c:strRef>
          </c:tx>
          <c:spPr>
            <a:solidFill>
              <a:srgbClr val="CCCCFF"/>
            </a:solidFill>
            <a:ln w="17780">
              <a:solidFill>
                <a:srgbClr val="000000"/>
              </a:solidFill>
              <a:prstDash val="solid"/>
            </a:ln>
          </c:spPr>
          <c:invertIfNegative val="0"/>
          <c:cat>
            <c:strRef>
              <c:f>Sheet1!$B$1:$B$1</c:f>
              <c:strCache>
                <c:ptCount val="1"/>
                <c:pt idx="0">
                  <c:v>Газовое топливо</c:v>
                </c:pt>
              </c:strCache>
            </c:strRef>
          </c:cat>
          <c:val>
            <c:numRef>
              <c:f>Sheet1!$B$9:$B$9</c:f>
              <c:numCache>
                <c:formatCode>General</c:formatCode>
                <c:ptCount val="1"/>
                <c:pt idx="0">
                  <c:v>6.0000000000000019E-2</c:v>
                </c:pt>
              </c:numCache>
            </c:numRef>
          </c:val>
        </c:ser>
        <c:ser>
          <c:idx val="8"/>
          <c:order val="8"/>
          <c:tx>
            <c:strRef>
              <c:f>Sheet1!$A$10</c:f>
              <c:strCache>
                <c:ptCount val="1"/>
                <c:pt idx="0">
                  <c:v>Прочие</c:v>
                </c:pt>
              </c:strCache>
            </c:strRef>
          </c:tx>
          <c:spPr>
            <a:solidFill>
              <a:srgbClr val="000080"/>
            </a:solidFill>
            <a:ln w="17780">
              <a:solidFill>
                <a:srgbClr val="000000"/>
              </a:solidFill>
              <a:prstDash val="solid"/>
            </a:ln>
          </c:spPr>
          <c:invertIfNegative val="0"/>
          <c:cat>
            <c:strRef>
              <c:f>Sheet1!$B$1:$B$1</c:f>
              <c:strCache>
                <c:ptCount val="1"/>
                <c:pt idx="0">
                  <c:v>Газовое топливо</c:v>
                </c:pt>
              </c:strCache>
            </c:strRef>
          </c:cat>
          <c:val>
            <c:numRef>
              <c:f>Sheet1!$B$10:$B$10</c:f>
              <c:numCache>
                <c:formatCode>d\-mmm</c:formatCode>
                <c:ptCount val="1"/>
                <c:pt idx="0">
                  <c:v>15</c:v>
                </c:pt>
              </c:numCache>
            </c:numRef>
          </c:val>
        </c:ser>
        <c:dLbls>
          <c:showLegendKey val="0"/>
          <c:showVal val="0"/>
          <c:showCatName val="0"/>
          <c:showSerName val="0"/>
          <c:showPercent val="0"/>
          <c:showBubbleSize val="0"/>
        </c:dLbls>
        <c:gapWidth val="150"/>
        <c:gapDepth val="0"/>
        <c:shape val="box"/>
        <c:axId val="77491200"/>
        <c:axId val="77505280"/>
        <c:axId val="0"/>
      </c:bar3DChart>
      <c:catAx>
        <c:axId val="77491200"/>
        <c:scaling>
          <c:orientation val="minMax"/>
        </c:scaling>
        <c:delete val="0"/>
        <c:axPos val="b"/>
        <c:numFmt formatCode="General" sourceLinked="1"/>
        <c:majorTickMark val="out"/>
        <c:minorTickMark val="none"/>
        <c:tickLblPos val="low"/>
        <c:spPr>
          <a:ln w="4445">
            <a:solidFill>
              <a:srgbClr val="000000"/>
            </a:solidFill>
            <a:prstDash val="solid"/>
          </a:ln>
        </c:spPr>
        <c:txPr>
          <a:bodyPr rot="0" vert="horz"/>
          <a:lstStyle/>
          <a:p>
            <a:pPr>
              <a:defRPr sz="1260" b="1" i="0" u="none" strike="noStrike" baseline="0">
                <a:solidFill>
                  <a:srgbClr val="000000"/>
                </a:solidFill>
                <a:latin typeface="Arial Cyr"/>
                <a:ea typeface="Arial Cyr"/>
                <a:cs typeface="Arial Cyr"/>
              </a:defRPr>
            </a:pPr>
            <a:endParaRPr lang="ru-RU"/>
          </a:p>
        </c:txPr>
        <c:crossAx val="77505280"/>
        <c:crosses val="autoZero"/>
        <c:auto val="1"/>
        <c:lblAlgn val="ctr"/>
        <c:lblOffset val="100"/>
        <c:tickLblSkip val="1"/>
        <c:tickMarkSkip val="1"/>
        <c:noMultiLvlLbl val="0"/>
      </c:catAx>
      <c:valAx>
        <c:axId val="77505280"/>
        <c:scaling>
          <c:orientation val="minMax"/>
        </c:scaling>
        <c:delete val="0"/>
        <c:axPos val="l"/>
        <c:majorGridlines>
          <c:spPr>
            <a:ln w="4445">
              <a:solidFill>
                <a:srgbClr val="000000"/>
              </a:solidFill>
              <a:prstDash val="solid"/>
            </a:ln>
          </c:spPr>
        </c:majorGridlines>
        <c:numFmt formatCode="General" sourceLinked="1"/>
        <c:majorTickMark val="out"/>
        <c:minorTickMark val="none"/>
        <c:tickLblPos val="nextTo"/>
        <c:spPr>
          <a:ln w="4445">
            <a:solidFill>
              <a:srgbClr val="000000"/>
            </a:solidFill>
            <a:prstDash val="solid"/>
          </a:ln>
        </c:spPr>
        <c:txPr>
          <a:bodyPr rot="0" vert="horz"/>
          <a:lstStyle/>
          <a:p>
            <a:pPr>
              <a:defRPr sz="1260" b="1" i="0" u="none" strike="noStrike" baseline="0">
                <a:solidFill>
                  <a:srgbClr val="000000"/>
                </a:solidFill>
                <a:latin typeface="Arial Cyr"/>
                <a:ea typeface="Arial Cyr"/>
                <a:cs typeface="Arial Cyr"/>
              </a:defRPr>
            </a:pPr>
            <a:endParaRPr lang="ru-RU"/>
          </a:p>
        </c:txPr>
        <c:crossAx val="77491200"/>
        <c:crosses val="autoZero"/>
        <c:crossBetween val="between"/>
      </c:valAx>
      <c:spPr>
        <a:noFill/>
        <a:ln w="35560">
          <a:noFill/>
        </a:ln>
      </c:spPr>
    </c:plotArea>
    <c:legend>
      <c:legendPos val="r"/>
      <c:layout>
        <c:manualLayout>
          <c:xMode val="edge"/>
          <c:yMode val="edge"/>
          <c:x val="0.67417935539273743"/>
          <c:y val="0.10637967129108862"/>
          <c:w val="0.30935251798561186"/>
          <c:h val="0.6483516483516486"/>
        </c:manualLayout>
      </c:layout>
      <c:overlay val="0"/>
      <c:spPr>
        <a:noFill/>
        <a:ln w="4445">
          <a:solidFill>
            <a:srgbClr val="000000"/>
          </a:solidFill>
          <a:prstDash val="solid"/>
        </a:ln>
      </c:spPr>
      <c:txPr>
        <a:bodyPr/>
        <a:lstStyle/>
        <a:p>
          <a:pPr>
            <a:defRPr sz="77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260"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73E4D-275E-45AC-91B0-AB75FB05B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1257</TotalTime>
  <Pages>121</Pages>
  <Words>32867</Words>
  <Characters>187346</Characters>
  <Application>Microsoft Office Word</Application>
  <DocSecurity>0</DocSecurity>
  <Lines>1561</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Лукавая</cp:lastModifiedBy>
  <cp:revision>306</cp:revision>
  <cp:lastPrinted>2012-12-20T10:54:00Z</cp:lastPrinted>
  <dcterms:created xsi:type="dcterms:W3CDTF">2012-08-01T17:36:00Z</dcterms:created>
  <dcterms:modified xsi:type="dcterms:W3CDTF">2012-12-28T06:35:00Z</dcterms:modified>
</cp:coreProperties>
</file>