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E8F" w:rsidRPr="004D0E8F" w:rsidRDefault="004D0E8F" w:rsidP="004D0E8F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4D0E8F" w:rsidRPr="004D0E8F" w:rsidRDefault="004D0E8F" w:rsidP="004D0E8F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4D0E8F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4D0E8F" w:rsidRPr="004D0E8F" w:rsidRDefault="004D0E8F" w:rsidP="004D0E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4D0E8F" w:rsidRPr="004D0E8F" w:rsidRDefault="004D0E8F" w:rsidP="004D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4D0E8F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4D0E8F" w:rsidRPr="004D0E8F" w:rsidRDefault="004D0E8F" w:rsidP="004D0E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3B5B81">
        <w:rPr>
          <w:rFonts w:ascii="Times New Roman" w:eastAsia="Times New Roman" w:hAnsi="Times New Roman" w:cs="Times New Roman"/>
          <w:sz w:val="26"/>
          <w:szCs w:val="26"/>
          <w:lang w:eastAsia="ru-RU"/>
        </w:rPr>
        <w:t>19 августа 2014г. № 560</w:t>
      </w: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0E8F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30F4" w:rsidRDefault="0094379C" w:rsidP="00943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Pr="0094379C">
        <w:rPr>
          <w:rFonts w:ascii="Times New Roman" w:hAnsi="Times New Roman" w:cs="Times New Roman"/>
          <w:b/>
          <w:bCs/>
          <w:sz w:val="26"/>
          <w:szCs w:val="26"/>
        </w:rPr>
        <w:t>постоянно действующем</w:t>
      </w:r>
      <w:r w:rsidR="00C730F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координационном </w:t>
      </w:r>
    </w:p>
    <w:p w:rsidR="008E1205" w:rsidRPr="0094379C" w:rsidRDefault="0094379C" w:rsidP="00943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4379C">
        <w:rPr>
          <w:rFonts w:ascii="Times New Roman" w:hAnsi="Times New Roman" w:cs="Times New Roman"/>
          <w:b/>
          <w:bCs/>
          <w:sz w:val="26"/>
          <w:szCs w:val="26"/>
        </w:rPr>
        <w:t>совещании</w:t>
      </w:r>
      <w:proofErr w:type="gramEnd"/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по обеспечению</w:t>
      </w:r>
    </w:p>
    <w:p w:rsidR="008E1205" w:rsidRPr="0094379C" w:rsidRDefault="0094379C" w:rsidP="00943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правопорядка </w:t>
      </w:r>
      <w:proofErr w:type="gramStart"/>
      <w:r w:rsidRPr="0094379C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596CC0">
        <w:rPr>
          <w:rFonts w:ascii="Times New Roman" w:hAnsi="Times New Roman" w:cs="Times New Roman"/>
          <w:b/>
          <w:bCs/>
          <w:sz w:val="26"/>
          <w:szCs w:val="26"/>
        </w:rPr>
        <w:t>Трубчев</w:t>
      </w: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596CC0">
        <w:rPr>
          <w:rFonts w:ascii="Times New Roman" w:hAnsi="Times New Roman" w:cs="Times New Roman"/>
          <w:b/>
          <w:bCs/>
          <w:sz w:val="26"/>
          <w:szCs w:val="26"/>
        </w:rPr>
        <w:t>ком</w:t>
      </w:r>
      <w:proofErr w:type="gramEnd"/>
      <w:r w:rsidR="00596CC0">
        <w:rPr>
          <w:rFonts w:ascii="Times New Roman" w:hAnsi="Times New Roman" w:cs="Times New Roman"/>
          <w:b/>
          <w:bCs/>
          <w:sz w:val="26"/>
          <w:szCs w:val="26"/>
        </w:rPr>
        <w:t xml:space="preserve"> ра</w:t>
      </w:r>
      <w:r>
        <w:rPr>
          <w:rFonts w:ascii="Times New Roman" w:hAnsi="Times New Roman" w:cs="Times New Roman"/>
          <w:b/>
          <w:bCs/>
          <w:sz w:val="26"/>
          <w:szCs w:val="26"/>
        </w:rPr>
        <w:t>йоне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96CC0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94379C">
          <w:rPr>
            <w:rFonts w:ascii="Times New Roman" w:hAnsi="Times New Roman" w:cs="Times New Roman"/>
            <w:sz w:val="26"/>
            <w:szCs w:val="26"/>
          </w:rPr>
          <w:t>Указом</w:t>
        </w:r>
      </w:hyperlink>
      <w:r w:rsidRPr="0094379C">
        <w:rPr>
          <w:rFonts w:ascii="Times New Roman" w:hAnsi="Times New Roman" w:cs="Times New Roman"/>
          <w:sz w:val="26"/>
          <w:szCs w:val="26"/>
        </w:rPr>
        <w:t xml:space="preserve"> Президента Российской Фед</w:t>
      </w:r>
      <w:r w:rsidR="0094379C">
        <w:rPr>
          <w:rFonts w:ascii="Times New Roman" w:hAnsi="Times New Roman" w:cs="Times New Roman"/>
          <w:sz w:val="26"/>
          <w:szCs w:val="26"/>
        </w:rPr>
        <w:t>ерации от 11 декабря 2010 года №</w:t>
      </w:r>
      <w:r w:rsidRPr="0094379C">
        <w:rPr>
          <w:rFonts w:ascii="Times New Roman" w:hAnsi="Times New Roman" w:cs="Times New Roman"/>
          <w:sz w:val="26"/>
          <w:szCs w:val="26"/>
        </w:rPr>
        <w:t xml:space="preserve"> 1535 "О дополнительных мерах по обеспечению правопорядка", в целях совершенствования деятельности по обеспечению правопорядка и приведения нормативных правовых актов в соответствие с действующим законодательством Российской Федерации </w:t>
      </w:r>
    </w:p>
    <w:p w:rsidR="008E1205" w:rsidRPr="0094379C" w:rsidRDefault="00596C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</w:t>
      </w:r>
      <w:r w:rsidR="008E1205" w:rsidRPr="0094379C">
        <w:rPr>
          <w:rFonts w:ascii="Times New Roman" w:hAnsi="Times New Roman" w:cs="Times New Roman"/>
          <w:sz w:val="26"/>
          <w:szCs w:val="26"/>
        </w:rPr>
        <w:t>: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 Утвердить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прилагаемые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</w:t>
      </w:r>
      <w:hyperlink w:anchor="Par27" w:history="1">
        <w:r w:rsidRPr="0094379C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94379C">
        <w:rPr>
          <w:rFonts w:ascii="Times New Roman" w:hAnsi="Times New Roman" w:cs="Times New Roman"/>
          <w:sz w:val="26"/>
          <w:szCs w:val="26"/>
        </w:rPr>
        <w:t xml:space="preserve"> о постоянно действующем координационном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совещании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по обеспечению правопорядка в </w:t>
      </w:r>
      <w:r w:rsidR="00596CC0">
        <w:rPr>
          <w:rFonts w:ascii="Times New Roman" w:hAnsi="Times New Roman" w:cs="Times New Roman"/>
          <w:sz w:val="26"/>
          <w:szCs w:val="26"/>
        </w:rPr>
        <w:t>Трубчевском районе</w:t>
      </w:r>
      <w:r w:rsidRPr="0094379C">
        <w:rPr>
          <w:rFonts w:ascii="Times New Roman" w:hAnsi="Times New Roman" w:cs="Times New Roman"/>
          <w:sz w:val="26"/>
          <w:szCs w:val="26"/>
        </w:rPr>
        <w:t xml:space="preserve"> и его </w:t>
      </w:r>
      <w:hyperlink w:anchor="Par103" w:history="1">
        <w:r w:rsidRPr="0094379C">
          <w:rPr>
            <w:rFonts w:ascii="Times New Roman" w:hAnsi="Times New Roman" w:cs="Times New Roman"/>
            <w:sz w:val="26"/>
            <w:szCs w:val="26"/>
          </w:rPr>
          <w:t>состав</w:t>
        </w:r>
      </w:hyperlink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0E8F" w:rsidRPr="004D0E8F" w:rsidRDefault="004D0E8F" w:rsidP="004D0E8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Временно </w:t>
      </w:r>
      <w:proofErr w:type="gramStart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исполняющий</w:t>
      </w:r>
      <w:proofErr w:type="gramEnd"/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обязанности</w:t>
      </w:r>
    </w:p>
    <w:p w:rsidR="004D0E8F" w:rsidRPr="004D0E8F" w:rsidRDefault="004D0E8F" w:rsidP="004D0E8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главы  администрации</w:t>
      </w:r>
    </w:p>
    <w:p w:rsidR="004D0E8F" w:rsidRPr="004D0E8F" w:rsidRDefault="004D0E8F" w:rsidP="004D0E8F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Трубчевского муниципального района</w:t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</w:r>
      <w:r w:rsidRPr="004D0E8F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Л.Р. Соколова</w:t>
      </w:r>
    </w:p>
    <w:p w:rsidR="004D0E8F" w:rsidRPr="004D0E8F" w:rsidRDefault="004D0E8F" w:rsidP="004D0E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4D0E8F" w:rsidRPr="004D0E8F" w:rsidRDefault="004D0E8F" w:rsidP="004D0E8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</w:pPr>
    </w:p>
    <w:p w:rsidR="004D0E8F" w:rsidRPr="004D0E8F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Par21"/>
      <w:bookmarkEnd w:id="0"/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Default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B5B81" w:rsidRDefault="003B5B81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B5B81" w:rsidRDefault="003B5B81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B5B81" w:rsidRDefault="003B5B81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4D0E8F" w:rsidRPr="0094379C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  <w:r w:rsidR="003B5B81">
        <w:rPr>
          <w:rFonts w:ascii="Times New Roman" w:hAnsi="Times New Roman" w:cs="Times New Roman"/>
          <w:sz w:val="26"/>
          <w:szCs w:val="26"/>
        </w:rPr>
        <w:t>о</w:t>
      </w:r>
    </w:p>
    <w:p w:rsidR="004D0E8F" w:rsidRPr="0094379C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D0E8F" w:rsidRPr="0094379C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E1205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от </w:t>
      </w:r>
      <w:r w:rsidR="003B5B81">
        <w:rPr>
          <w:rFonts w:ascii="Times New Roman" w:hAnsi="Times New Roman" w:cs="Times New Roman"/>
          <w:sz w:val="26"/>
          <w:szCs w:val="26"/>
        </w:rPr>
        <w:t>19 августа 2014 г. №  560</w:t>
      </w:r>
    </w:p>
    <w:p w:rsidR="004D0E8F" w:rsidRPr="0094379C" w:rsidRDefault="004D0E8F" w:rsidP="004D0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27"/>
      <w:bookmarkEnd w:id="1"/>
      <w:r w:rsidRPr="0094379C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379C">
        <w:rPr>
          <w:rFonts w:ascii="Times New Roman" w:hAnsi="Times New Roman" w:cs="Times New Roman"/>
          <w:b/>
          <w:bCs/>
          <w:sz w:val="26"/>
          <w:szCs w:val="26"/>
        </w:rPr>
        <w:t>о постоянно действующем координационном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4379C">
        <w:rPr>
          <w:rFonts w:ascii="Times New Roman" w:hAnsi="Times New Roman" w:cs="Times New Roman"/>
          <w:b/>
          <w:bCs/>
          <w:sz w:val="26"/>
          <w:szCs w:val="26"/>
        </w:rPr>
        <w:t>совещании</w:t>
      </w:r>
      <w:proofErr w:type="gramEnd"/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по обеспечению правопорядка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4379C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4D0E8F">
        <w:rPr>
          <w:rFonts w:ascii="Times New Roman" w:hAnsi="Times New Roman" w:cs="Times New Roman"/>
          <w:b/>
          <w:bCs/>
          <w:sz w:val="26"/>
          <w:szCs w:val="26"/>
        </w:rPr>
        <w:t>Трубчевском</w:t>
      </w:r>
      <w:proofErr w:type="gramEnd"/>
      <w:r w:rsidR="004D0E8F">
        <w:rPr>
          <w:rFonts w:ascii="Times New Roman" w:hAnsi="Times New Roman" w:cs="Times New Roman"/>
          <w:b/>
          <w:bCs/>
          <w:sz w:val="26"/>
          <w:szCs w:val="26"/>
        </w:rPr>
        <w:t xml:space="preserve"> районе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ar32"/>
      <w:bookmarkEnd w:id="2"/>
      <w:r w:rsidRPr="0094379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 xml:space="preserve">Постоянно действующее координационное совещание по обеспечению правопорядка в Брянской области (далее - координационное совещание) является совещательным органом и образовано в целях обеспечения взаимодействия и осуществления координации деятельности территориальных органов федеральных органов исполнительной власти, в том числе правоохранительных органов, органов исполнительной власти </w:t>
      </w:r>
      <w:r w:rsidR="002761CE">
        <w:rPr>
          <w:rFonts w:ascii="Times New Roman" w:hAnsi="Times New Roman" w:cs="Times New Roman"/>
          <w:sz w:val="26"/>
          <w:szCs w:val="26"/>
        </w:rPr>
        <w:t>Трубчевского района</w:t>
      </w:r>
      <w:r w:rsidRPr="0094379C">
        <w:rPr>
          <w:rFonts w:ascii="Times New Roman" w:hAnsi="Times New Roman" w:cs="Times New Roman"/>
          <w:sz w:val="26"/>
          <w:szCs w:val="26"/>
        </w:rPr>
        <w:t xml:space="preserve">, органов местного самоуправления муниципальных образований </w:t>
      </w:r>
      <w:r w:rsidR="002761CE">
        <w:rPr>
          <w:rFonts w:ascii="Times New Roman" w:hAnsi="Times New Roman" w:cs="Times New Roman"/>
          <w:sz w:val="26"/>
          <w:szCs w:val="26"/>
        </w:rPr>
        <w:t>Трубчевского района</w:t>
      </w:r>
      <w:r w:rsidRPr="0094379C">
        <w:rPr>
          <w:rFonts w:ascii="Times New Roman" w:hAnsi="Times New Roman" w:cs="Times New Roman"/>
          <w:sz w:val="26"/>
          <w:szCs w:val="26"/>
        </w:rPr>
        <w:t xml:space="preserve"> по обеспечению правопорядка в </w:t>
      </w:r>
      <w:r w:rsidR="002761CE">
        <w:rPr>
          <w:rFonts w:ascii="Times New Roman" w:hAnsi="Times New Roman" w:cs="Times New Roman"/>
          <w:sz w:val="26"/>
          <w:szCs w:val="26"/>
        </w:rPr>
        <w:t>Трубчевском районе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1.2. В своей деятельности члены координационного совещания руководствуются </w:t>
      </w:r>
      <w:hyperlink r:id="rId6" w:history="1">
        <w:r w:rsidRPr="0094379C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94379C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законами, другими нормативными правовыми актами Российской Федерации, </w:t>
      </w:r>
      <w:hyperlink r:id="rId7" w:history="1">
        <w:r w:rsidRPr="0094379C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94379C">
        <w:rPr>
          <w:rFonts w:ascii="Times New Roman" w:hAnsi="Times New Roman" w:cs="Times New Roman"/>
          <w:sz w:val="26"/>
          <w:szCs w:val="26"/>
        </w:rPr>
        <w:t xml:space="preserve"> Брянской области, законами Брянской области и иными нормативными правовыми актами Брянской области, </w:t>
      </w:r>
      <w:r w:rsidR="002761CE">
        <w:rPr>
          <w:rFonts w:ascii="Times New Roman" w:hAnsi="Times New Roman" w:cs="Times New Roman"/>
          <w:sz w:val="26"/>
          <w:szCs w:val="26"/>
        </w:rPr>
        <w:t xml:space="preserve">муниципальными правовыми актами Трубчевского муниципального района, </w:t>
      </w:r>
      <w:r w:rsidRPr="0094379C">
        <w:rPr>
          <w:rFonts w:ascii="Times New Roman" w:hAnsi="Times New Roman" w:cs="Times New Roman"/>
          <w:sz w:val="26"/>
          <w:szCs w:val="26"/>
        </w:rPr>
        <w:t>а также настоящим Положением.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1.3. Основными задачами координационного совещания являются: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а) обобщение и анализ информации о состоянии правопорядка в </w:t>
      </w:r>
      <w:r w:rsidR="002761CE">
        <w:rPr>
          <w:rFonts w:ascii="Times New Roman" w:hAnsi="Times New Roman" w:cs="Times New Roman"/>
          <w:sz w:val="26"/>
          <w:szCs w:val="26"/>
        </w:rPr>
        <w:t xml:space="preserve">Трубчевском </w:t>
      </w:r>
      <w:proofErr w:type="gramStart"/>
      <w:r w:rsidR="002761CE">
        <w:rPr>
          <w:rFonts w:ascii="Times New Roman" w:hAnsi="Times New Roman" w:cs="Times New Roman"/>
          <w:sz w:val="26"/>
          <w:szCs w:val="26"/>
        </w:rPr>
        <w:t>районе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а также прогнозирование тенденций развития ситуации в этой сфере;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б) анализ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эффективности деятельности исполнительных органов государственной власти Брянской области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и органов местного самоуправления по обеспечению правопорядка в </w:t>
      </w:r>
      <w:r w:rsidR="002761CE">
        <w:rPr>
          <w:rFonts w:ascii="Times New Roman" w:hAnsi="Times New Roman" w:cs="Times New Roman"/>
          <w:sz w:val="26"/>
          <w:szCs w:val="26"/>
        </w:rPr>
        <w:t>Трубчевском районе</w:t>
      </w:r>
      <w:r w:rsidRPr="0094379C">
        <w:rPr>
          <w:rFonts w:ascii="Times New Roman" w:hAnsi="Times New Roman" w:cs="Times New Roman"/>
          <w:sz w:val="26"/>
          <w:szCs w:val="26"/>
        </w:rPr>
        <w:t>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в) разработка мер, направленны</w:t>
      </w:r>
      <w:r w:rsidR="001331D5">
        <w:rPr>
          <w:rFonts w:ascii="Times New Roman" w:hAnsi="Times New Roman" w:cs="Times New Roman"/>
          <w:sz w:val="26"/>
          <w:szCs w:val="26"/>
        </w:rPr>
        <w:t xml:space="preserve">х на обеспечение правопорядка </w:t>
      </w:r>
      <w:proofErr w:type="gramStart"/>
      <w:r w:rsidR="001331D5" w:rsidRPr="0094379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1331D5" w:rsidRPr="0094379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331D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1331D5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94379C">
        <w:rPr>
          <w:rFonts w:ascii="Times New Roman" w:hAnsi="Times New Roman" w:cs="Times New Roman"/>
          <w:sz w:val="26"/>
          <w:szCs w:val="26"/>
        </w:rPr>
        <w:t>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г) организация взаимодействия территориальных органов федеральных органов исполнительной власти, расположенных на территории </w:t>
      </w:r>
      <w:r w:rsidR="001331D5">
        <w:rPr>
          <w:rFonts w:ascii="Times New Roman" w:hAnsi="Times New Roman" w:cs="Times New Roman"/>
          <w:sz w:val="26"/>
          <w:szCs w:val="26"/>
        </w:rPr>
        <w:t>Трубчевского района</w:t>
      </w:r>
      <w:r w:rsidRPr="0094379C">
        <w:rPr>
          <w:rFonts w:ascii="Times New Roman" w:hAnsi="Times New Roman" w:cs="Times New Roman"/>
          <w:sz w:val="26"/>
          <w:szCs w:val="26"/>
        </w:rPr>
        <w:t>, исполнительных органов государственной власти Брянской области и органов местного самоуправления</w:t>
      </w:r>
      <w:r w:rsidR="001331D5">
        <w:rPr>
          <w:rFonts w:ascii="Times New Roman" w:hAnsi="Times New Roman" w:cs="Times New Roman"/>
          <w:sz w:val="26"/>
          <w:szCs w:val="26"/>
        </w:rPr>
        <w:t xml:space="preserve"> Трубчевского района</w:t>
      </w:r>
      <w:r w:rsidRPr="0094379C">
        <w:rPr>
          <w:rFonts w:ascii="Times New Roman" w:hAnsi="Times New Roman" w:cs="Times New Roman"/>
          <w:sz w:val="26"/>
          <w:szCs w:val="26"/>
        </w:rPr>
        <w:t xml:space="preserve">, а также указанных органов с институтами гражданского общества и социально ориентированными некоммерческими организациями по вопросам обеспечения правопорядка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331D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1331D5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3" w:name="Par42"/>
      <w:bookmarkEnd w:id="3"/>
      <w:r w:rsidRPr="0094379C">
        <w:rPr>
          <w:rFonts w:ascii="Times New Roman" w:hAnsi="Times New Roman" w:cs="Times New Roman"/>
          <w:sz w:val="26"/>
          <w:szCs w:val="26"/>
        </w:rPr>
        <w:t>2. Планирование и организация работы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координационного совещания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2.1. Заседания координационного совещания проводятся в соответствии с планом. План составляется на один год и утверждается руководителем </w:t>
      </w:r>
      <w:r w:rsidRPr="0094379C">
        <w:rPr>
          <w:rFonts w:ascii="Times New Roman" w:hAnsi="Times New Roman" w:cs="Times New Roman"/>
          <w:sz w:val="26"/>
          <w:szCs w:val="26"/>
        </w:rPr>
        <w:lastRenderedPageBreak/>
        <w:t>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2.2. Заседания координационного совещания проводятся не реже одного раза в квартал. В случае необходимости по решению руководителя могут проводиться внеочередные заседания 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2.3. План заседаний координационного совещания включает в себя перечень основных вопросов, подлежащих рассмотрению на заседании координационного совещания, с указанием по каждому вопросу срока его рассмотрения и ответственных за его подготовку.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2.4. Рассмотрение на заседаниях координационного совещания дополнительных (внеплановых) вопросов осуществляется по решению руководителя 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4" w:name="Par50"/>
      <w:bookmarkEnd w:id="4"/>
      <w:r w:rsidRPr="0094379C">
        <w:rPr>
          <w:rFonts w:ascii="Times New Roman" w:hAnsi="Times New Roman" w:cs="Times New Roman"/>
          <w:sz w:val="26"/>
          <w:szCs w:val="26"/>
        </w:rPr>
        <w:t>3. Порядок подготовки заседаний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координационного совещания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Члены координационного совещания, представители территориальных органов федеральных органов исполнительной власти, органов исполнительной власти Брянской области и органов местного самоуправления, на которых возложена подготовка соответствующих материалов для рассмотрения на заседаниях координационного совещания, принимают участие в подготовке этих заседаний в соответствии с утвержденным планом заседаний координационного совещания и несут персональную ответственность за качество и своевременность представления материалов.</w:t>
      </w:r>
      <w:proofErr w:type="gramEnd"/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3.2. Проект повестки дня заседания координационного совещания уточняется в процессе подготовки к очередному заседанию и согласовывается с руководителем координационного совещания. Повестка дня заседания координационного совещания утверждается непосредственно на заседании.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3.3.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своевременностью подготовки и представления материалов для рассмотрения на заседаниях координационного совещания осуществляется </w:t>
      </w:r>
      <w:r w:rsidR="00906CB5">
        <w:rPr>
          <w:rFonts w:ascii="Times New Roman" w:hAnsi="Times New Roman" w:cs="Times New Roman"/>
          <w:sz w:val="26"/>
          <w:szCs w:val="26"/>
        </w:rPr>
        <w:t xml:space="preserve">заместителем </w:t>
      </w:r>
      <w:r w:rsidR="007576E0">
        <w:rPr>
          <w:rFonts w:ascii="Times New Roman" w:hAnsi="Times New Roman" w:cs="Times New Roman"/>
          <w:sz w:val="26"/>
          <w:szCs w:val="26"/>
        </w:rPr>
        <w:t>руководителя</w:t>
      </w:r>
      <w:r w:rsidR="00906CB5">
        <w:rPr>
          <w:rFonts w:ascii="Times New Roman" w:hAnsi="Times New Roman" w:cs="Times New Roman"/>
          <w:sz w:val="26"/>
          <w:szCs w:val="26"/>
        </w:rPr>
        <w:t xml:space="preserve"> координационного совещания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3.4. На заседания координационного совещания могут быть приглашены руководители территориальных органов федеральных органов исполнительной власти, органов исполнительной власти Брянской области и органов местного самоуправления, а также руководители иных органов и организаций, имеющих непосредственное отношение к рассматриваемому вопросу.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3.5. Состав приглашаемых на заседание координационного совещания должностных лиц формируется руководителем 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5" w:name="Par59"/>
      <w:bookmarkEnd w:id="5"/>
      <w:r w:rsidRPr="0094379C">
        <w:rPr>
          <w:rFonts w:ascii="Times New Roman" w:hAnsi="Times New Roman" w:cs="Times New Roman"/>
          <w:sz w:val="26"/>
          <w:szCs w:val="26"/>
        </w:rPr>
        <w:t>4. Порядок проведения заседаний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координационного совещания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4.1. Заседания координационного совещания созываются руководителем координационного совещания либо по его поручению.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4.2. Присутствие членов координационного совещания на его заседаниях обязательно.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Члены совещания не вправе делегировать свои полномочия иным лицам. В случае невозможности присутствия члена совещания на заседании он обязан заблаговременно известить об этом руководителя.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lastRenderedPageBreak/>
        <w:t>В случае невозможности присутствия члена совещания на заседании лицо, исполняющее его обязанности, может присутствовать на заседании с правом совещательного голоса.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Заседание координационного совещания считается правомочным, если на нем присутствует более половины его членов.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Члены совещания обладают равными правами при обсуждении рассматриваемых на заседании вопросов.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В зависимости от вопросов, рассматриваемых на заседаниях совещания, к участию могут привлекаться иные лица.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4.3. Заседания проходят под председательством руководителя координационного совещания, который: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ведет заседание координационного совещания;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организует обсуждение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вопросов повестки дня заседания координационного совещания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>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предоставляет слово для выступления членам координационного совещания, а также приглашенным лицам;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организует голосование и подсчет голосов, оглашает результаты голосования;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обеспечивает соблюдение настоящего Положения членами координационного совещания и приглашенными лицами.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4.4. С докладами на заседаниях координационного совещания по вопросам его повестки выступают члены координационного совещания либо по согласованию с руководителем координационного совещания лица, уполномоченные членами 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4.5. Решения координационного совещания принимаются открытым голосованием простым большинством голосов присутствующих на заседании членов координационного совещания. При равенстве голосов решающим является голос председательствующего на заседании.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4.6. При проведении закрытых заседаний координационного совещания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осуществляется с соблюдением установленных правил работы с секретными документами и режима секретности.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4.7. Материалы, содержащие сведения, составляющие государственную тайну, вручаются членам координационного совещания под роспись в реестре во время регистрации перед заседанием и подлежат возврату секретарю координационного совещания по окончании заседания.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4.8. Присутствие представителей средств массовой информации и проведение кино-, видео- и фотосъемок, а также звукозаписи на заседаниях координационного совещания организуется в порядке, определяемом руководителем.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4.9. На заседаниях координационного совещания по решению руководителя координационного совещания ведется стенографическая запись и аудиозапись заседания.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4.10. 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6" w:name="Par83"/>
      <w:bookmarkEnd w:id="6"/>
      <w:r w:rsidRPr="0094379C">
        <w:rPr>
          <w:rFonts w:ascii="Times New Roman" w:hAnsi="Times New Roman" w:cs="Times New Roman"/>
          <w:sz w:val="26"/>
          <w:szCs w:val="26"/>
        </w:rPr>
        <w:t>5. Оформление решений, принятых на заседаниях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координационного совещания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5.1. В случае необходимости решения совещаний оформляются правовыми актами </w:t>
      </w:r>
      <w:r w:rsidR="004D6513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5.2. Предложения совещания, касающиеся совершенствования нормативно-правового регулирования деятельности по обеспечению правопорядка, при необходим</w:t>
      </w:r>
      <w:r w:rsidR="00194ACD">
        <w:rPr>
          <w:rFonts w:ascii="Times New Roman" w:hAnsi="Times New Roman" w:cs="Times New Roman"/>
          <w:sz w:val="26"/>
          <w:szCs w:val="26"/>
        </w:rPr>
        <w:t>ости представляются Губернатору</w:t>
      </w:r>
      <w:r w:rsidRPr="0094379C">
        <w:rPr>
          <w:rFonts w:ascii="Times New Roman" w:hAnsi="Times New Roman" w:cs="Times New Roman"/>
          <w:sz w:val="26"/>
          <w:szCs w:val="26"/>
        </w:rPr>
        <w:t xml:space="preserve"> Брянской области для принятия по ним решений.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5.3. Решения координационного совещания оформляются в пятидневный срок после даты проведения заседания секретарем координационного совещания, согласовываются с прокурором </w:t>
      </w:r>
      <w:r w:rsidR="00194ACD">
        <w:rPr>
          <w:rFonts w:ascii="Times New Roman" w:hAnsi="Times New Roman" w:cs="Times New Roman"/>
          <w:sz w:val="26"/>
          <w:szCs w:val="26"/>
        </w:rPr>
        <w:t>Трубчевского района</w:t>
      </w:r>
      <w:r w:rsidRPr="0094379C">
        <w:rPr>
          <w:rFonts w:ascii="Times New Roman" w:hAnsi="Times New Roman" w:cs="Times New Roman"/>
          <w:sz w:val="26"/>
          <w:szCs w:val="26"/>
        </w:rPr>
        <w:t xml:space="preserve"> и подписываются руководителем координационного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5.4. Решения координационного совещания рассылаются членам координационного совещания, а также организациям и должностным лицам по списку, утверждаемому руководителем координационного совещания, в трехдневный срок после подписания руководителем совещания.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5.5. </w:t>
      </w:r>
      <w:proofErr w:type="gramStart"/>
      <w:r w:rsidRPr="0094379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94379C">
        <w:rPr>
          <w:rFonts w:ascii="Times New Roman" w:hAnsi="Times New Roman" w:cs="Times New Roman"/>
          <w:sz w:val="26"/>
          <w:szCs w:val="26"/>
        </w:rPr>
        <w:t xml:space="preserve"> исполнением решений заседаний координационного совещания осуществляет </w:t>
      </w:r>
      <w:r w:rsidR="00194ACD">
        <w:rPr>
          <w:rFonts w:ascii="Times New Roman" w:hAnsi="Times New Roman" w:cs="Times New Roman"/>
          <w:sz w:val="26"/>
          <w:szCs w:val="26"/>
        </w:rPr>
        <w:t>заместитель руководителя координационного совещания</w:t>
      </w:r>
      <w:r w:rsidRPr="0094379C">
        <w:rPr>
          <w:rFonts w:ascii="Times New Roman" w:hAnsi="Times New Roman" w:cs="Times New Roman"/>
          <w:sz w:val="26"/>
          <w:szCs w:val="26"/>
        </w:rPr>
        <w:t>.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7" w:name="Par97"/>
      <w:bookmarkEnd w:id="7"/>
      <w:r w:rsidRPr="0094379C">
        <w:rPr>
          <w:rFonts w:ascii="Times New Roman" w:hAnsi="Times New Roman" w:cs="Times New Roman"/>
          <w:sz w:val="26"/>
          <w:szCs w:val="26"/>
        </w:rPr>
        <w:t>Утвержден</w:t>
      </w:r>
    </w:p>
    <w:p w:rsidR="008E1205" w:rsidRPr="0094379C" w:rsidRDefault="0094379C" w:rsidP="00F8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п</w:t>
      </w:r>
      <w:r w:rsidR="008E1205" w:rsidRPr="0094379C">
        <w:rPr>
          <w:rFonts w:ascii="Times New Roman" w:hAnsi="Times New Roman" w:cs="Times New Roman"/>
          <w:sz w:val="26"/>
          <w:szCs w:val="26"/>
        </w:rPr>
        <w:t>остановлением</w:t>
      </w:r>
      <w:r w:rsidR="00F80201" w:rsidRPr="0094379C">
        <w:rPr>
          <w:rFonts w:ascii="Times New Roman" w:hAnsi="Times New Roman" w:cs="Times New Roman"/>
          <w:sz w:val="26"/>
          <w:szCs w:val="26"/>
        </w:rPr>
        <w:t xml:space="preserve"> </w:t>
      </w:r>
      <w:r w:rsidR="008E1205" w:rsidRPr="0094379C">
        <w:rPr>
          <w:rFonts w:ascii="Times New Roman" w:hAnsi="Times New Roman" w:cs="Times New Roman"/>
          <w:sz w:val="26"/>
          <w:szCs w:val="26"/>
        </w:rPr>
        <w:t>а</w:t>
      </w:r>
      <w:r w:rsidR="00F80201" w:rsidRPr="0094379C">
        <w:rPr>
          <w:rFonts w:ascii="Times New Roman" w:hAnsi="Times New Roman" w:cs="Times New Roman"/>
          <w:sz w:val="26"/>
          <w:szCs w:val="26"/>
        </w:rPr>
        <w:t>дминистрации</w:t>
      </w:r>
    </w:p>
    <w:p w:rsidR="008E1205" w:rsidRPr="0094379C" w:rsidRDefault="00F8020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379C">
        <w:rPr>
          <w:rFonts w:ascii="Times New Roman" w:hAnsi="Times New Roman" w:cs="Times New Roman"/>
          <w:sz w:val="26"/>
          <w:szCs w:val="26"/>
        </w:rPr>
        <w:t xml:space="preserve">от </w:t>
      </w:r>
      <w:r w:rsidR="003B5B81">
        <w:rPr>
          <w:rFonts w:ascii="Times New Roman" w:hAnsi="Times New Roman" w:cs="Times New Roman"/>
          <w:sz w:val="26"/>
          <w:szCs w:val="26"/>
        </w:rPr>
        <w:t>19 августа 2014 г. № 560</w:t>
      </w:r>
      <w:bookmarkStart w:id="8" w:name="_GoBack"/>
      <w:bookmarkEnd w:id="8"/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9" w:name="Par103"/>
      <w:bookmarkEnd w:id="9"/>
      <w:r w:rsidRPr="0094379C">
        <w:rPr>
          <w:rFonts w:ascii="Times New Roman" w:hAnsi="Times New Roman" w:cs="Times New Roman"/>
          <w:b/>
          <w:bCs/>
          <w:sz w:val="26"/>
          <w:szCs w:val="26"/>
        </w:rPr>
        <w:t>СОСТАВ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379C">
        <w:rPr>
          <w:rFonts w:ascii="Times New Roman" w:hAnsi="Times New Roman" w:cs="Times New Roman"/>
          <w:b/>
          <w:bCs/>
          <w:sz w:val="26"/>
          <w:szCs w:val="26"/>
        </w:rPr>
        <w:t>постоянно действующего координационного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379C">
        <w:rPr>
          <w:rFonts w:ascii="Times New Roman" w:hAnsi="Times New Roman" w:cs="Times New Roman"/>
          <w:b/>
          <w:bCs/>
          <w:sz w:val="26"/>
          <w:szCs w:val="26"/>
        </w:rPr>
        <w:t>совещания по обеспечению правопорядка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94379C">
        <w:rPr>
          <w:rFonts w:ascii="Times New Roman" w:hAnsi="Times New Roman" w:cs="Times New Roman"/>
          <w:b/>
          <w:bCs/>
          <w:sz w:val="26"/>
          <w:szCs w:val="26"/>
        </w:rPr>
        <w:t>в</w:t>
      </w:r>
      <w:proofErr w:type="gramEnd"/>
      <w:r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="00F80201" w:rsidRPr="0094379C">
        <w:rPr>
          <w:rFonts w:ascii="Times New Roman" w:hAnsi="Times New Roman" w:cs="Times New Roman"/>
          <w:b/>
          <w:bCs/>
          <w:sz w:val="26"/>
          <w:szCs w:val="26"/>
        </w:rPr>
        <w:t>Трубчевском</w:t>
      </w:r>
      <w:proofErr w:type="gramEnd"/>
      <w:r w:rsidR="00F80201" w:rsidRPr="0094379C">
        <w:rPr>
          <w:rFonts w:ascii="Times New Roman" w:hAnsi="Times New Roman" w:cs="Times New Roman"/>
          <w:b/>
          <w:bCs/>
          <w:sz w:val="26"/>
          <w:szCs w:val="26"/>
        </w:rPr>
        <w:t xml:space="preserve"> районе</w:t>
      </w:r>
    </w:p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28"/>
        <w:gridCol w:w="360"/>
        <w:gridCol w:w="6240"/>
      </w:tblGrid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Обыденнов Игорь Иванович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временно исполняющий обязанности главы администрации Трубчевского муниципального района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>, руководитель координационного совещания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Тубол</w:t>
            </w:r>
            <w:proofErr w:type="spell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Николаевна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Трубчевского муниципального района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>, заместитель руководителя координационного совещания (по 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Пилюшкина</w:t>
            </w:r>
            <w:proofErr w:type="spell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Галина Николаевна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старший инспектор комиссии по делам несовершеннолетних и защите их прав Трубчевского муниципального района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00" w:type="dxa"/>
            <w:gridSpan w:val="2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члены координационного совещания: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Ященко Сергей Васильевич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глава Трубчевского муниципального района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Дзис</w:t>
            </w:r>
            <w:proofErr w:type="spell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Андрей </w:t>
            </w:r>
            <w:r w:rsidRPr="00943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Викторович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 w:rsidP="003B24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r w:rsidR="003B2459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МО </w:t>
            </w: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МВД России </w:t>
            </w:r>
            <w:r w:rsidR="003B2459" w:rsidRPr="0094379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3B2459" w:rsidRPr="0094379C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="003B2459" w:rsidRPr="0094379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(по </w:t>
            </w:r>
            <w:r w:rsidRPr="00943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93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Резутин</w:t>
            </w:r>
            <w:proofErr w:type="spell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Владимирович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93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главный специалист по мобилизационной работе, секретному делопроизводству, ГО  ЧС администрации Трубчевского муниципального района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930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Андросова Светлана Федоровна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F8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30F11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лавный редактор газеты «Земля </w:t>
            </w:r>
            <w:proofErr w:type="spellStart"/>
            <w:r w:rsidR="00930F11" w:rsidRPr="0094379C">
              <w:rPr>
                <w:rFonts w:ascii="Times New Roman" w:hAnsi="Times New Roman" w:cs="Times New Roman"/>
                <w:sz w:val="26"/>
                <w:szCs w:val="26"/>
              </w:rPr>
              <w:t>трубчевская</w:t>
            </w:r>
            <w:proofErr w:type="spellEnd"/>
            <w:r w:rsidR="00930F11" w:rsidRPr="0094379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444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Белоусов Александр Геннадьевич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444723" w:rsidP="004447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>начальник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отделения надзорной деятельности в Трубчевском районе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785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Морозов Андрей Валерьевич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Федеральной службы Российской Федерации по </w:t>
            </w:r>
            <w:proofErr w:type="gram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контролю за</w:t>
            </w:r>
            <w:proofErr w:type="gram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оборотом наркотиков по Брянской области (по согласованию)</w:t>
            </w:r>
          </w:p>
        </w:tc>
      </w:tr>
      <w:tr w:rsidR="008E1205" w:rsidRPr="0094379C">
        <w:tc>
          <w:tcPr>
            <w:tcW w:w="262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F8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Кажурина</w:t>
            </w:r>
            <w:proofErr w:type="spell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Любовь Ивановна</w:t>
            </w:r>
          </w:p>
        </w:tc>
        <w:tc>
          <w:tcPr>
            <w:tcW w:w="36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8E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24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E1205" w:rsidRPr="0094379C" w:rsidRDefault="00F80201" w:rsidP="00F80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г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лавы администрации </w:t>
            </w:r>
            <w:r w:rsidRPr="0094379C">
              <w:rPr>
                <w:rFonts w:ascii="Times New Roman" w:hAnsi="Times New Roman" w:cs="Times New Roman"/>
                <w:sz w:val="26"/>
                <w:szCs w:val="26"/>
              </w:rPr>
              <w:t xml:space="preserve">города Трубчевска </w:t>
            </w:r>
            <w:r w:rsidR="008E1205" w:rsidRPr="0094379C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</w:tbl>
    <w:p w:rsidR="008E1205" w:rsidRPr="0094379C" w:rsidRDefault="008E12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E1205" w:rsidRPr="0094379C" w:rsidRDefault="008E1205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</w:p>
    <w:p w:rsidR="00D93077" w:rsidRPr="0094379C" w:rsidRDefault="00D93077">
      <w:pPr>
        <w:rPr>
          <w:rFonts w:ascii="Times New Roman" w:hAnsi="Times New Roman" w:cs="Times New Roman"/>
          <w:sz w:val="26"/>
          <w:szCs w:val="26"/>
        </w:rPr>
      </w:pPr>
    </w:p>
    <w:sectPr w:rsidR="00D93077" w:rsidRPr="0094379C" w:rsidSect="009A0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05"/>
    <w:rsid w:val="001331D5"/>
    <w:rsid w:val="00194ACD"/>
    <w:rsid w:val="001A7897"/>
    <w:rsid w:val="002761CE"/>
    <w:rsid w:val="003B2459"/>
    <w:rsid w:val="003B5B81"/>
    <w:rsid w:val="00444723"/>
    <w:rsid w:val="004A3139"/>
    <w:rsid w:val="004D0E8F"/>
    <w:rsid w:val="004D6513"/>
    <w:rsid w:val="00596CC0"/>
    <w:rsid w:val="007576E0"/>
    <w:rsid w:val="0078523C"/>
    <w:rsid w:val="00815A24"/>
    <w:rsid w:val="00855F76"/>
    <w:rsid w:val="00891566"/>
    <w:rsid w:val="008E1205"/>
    <w:rsid w:val="00906CB5"/>
    <w:rsid w:val="00930F11"/>
    <w:rsid w:val="0094379C"/>
    <w:rsid w:val="0099123F"/>
    <w:rsid w:val="00C730F4"/>
    <w:rsid w:val="00D11472"/>
    <w:rsid w:val="00D93077"/>
    <w:rsid w:val="00EE48E1"/>
    <w:rsid w:val="00F8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4DFCCD05883F2B19D5B246486A1281759DAF501CEF8D79F43B1742BB5E32E03D72FE95D3CB65599A0448F7t7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4DFCCD05883F2B19D5AC4B5E064E8C769EF65814BDD029F03142F1tAG" TargetMode="External"/><Relationship Id="rId5" Type="http://schemas.openxmlformats.org/officeDocument/2006/relationships/hyperlink" Target="consultantplus://offline/ref=804DFCCD05883F2B19D5AC4B5E064E8C7592F95F1FE2872BA1644C1FEC5738B77A3DA7D797C66459F9tD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1722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Каунов Н. Н..</cp:lastModifiedBy>
  <cp:revision>12</cp:revision>
  <dcterms:created xsi:type="dcterms:W3CDTF">2014-08-05T06:45:00Z</dcterms:created>
  <dcterms:modified xsi:type="dcterms:W3CDTF">2014-09-05T13:33:00Z</dcterms:modified>
</cp:coreProperties>
</file>