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7FA" w:rsidRPr="00DB0ACE" w:rsidRDefault="001237FA" w:rsidP="0069213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DB0ACE">
        <w:rPr>
          <w:rFonts w:ascii="Times New Roman" w:hAnsi="Times New Roman"/>
          <w:b/>
          <w:sz w:val="26"/>
          <w:szCs w:val="26"/>
        </w:rPr>
        <w:t>РОССИЙСКАЯ ФЕДЕРАЦИЯ</w:t>
      </w:r>
    </w:p>
    <w:p w:rsidR="001237FA" w:rsidRPr="00DB0ACE" w:rsidRDefault="001237FA" w:rsidP="0069213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DB0ACE">
        <w:rPr>
          <w:rFonts w:ascii="Times New Roman" w:hAnsi="Times New Roman"/>
          <w:b/>
          <w:sz w:val="26"/>
          <w:szCs w:val="26"/>
        </w:rPr>
        <w:t>АДМИНИСТРАЦИЯ ТРУБЧЕВСКОГО МУНИЦИПАЛЬНОГО РАЙОНА</w:t>
      </w:r>
    </w:p>
    <w:p w:rsidR="001237FA" w:rsidRPr="00DB0ACE" w:rsidRDefault="00603B3D" w:rsidP="00692133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pict>
          <v:line id="_x0000_s1026" style="position:absolute;z-index:251660288" from="0,7.2pt" to="495pt,7.2pt" strokeweight="6pt">
            <v:stroke linestyle="thickBetweenThin"/>
          </v:line>
        </w:pict>
      </w:r>
    </w:p>
    <w:p w:rsidR="001237FA" w:rsidRPr="00DB0ACE" w:rsidRDefault="001237FA" w:rsidP="00692133">
      <w:pPr>
        <w:spacing w:after="0" w:line="240" w:lineRule="auto"/>
        <w:jc w:val="center"/>
        <w:rPr>
          <w:rFonts w:ascii="Times New Roman" w:hAnsi="Times New Roman"/>
          <w:b/>
          <w:sz w:val="48"/>
          <w:szCs w:val="48"/>
        </w:rPr>
      </w:pPr>
      <w:proofErr w:type="gramStart"/>
      <w:r w:rsidRPr="00DB0ACE">
        <w:rPr>
          <w:rFonts w:ascii="Times New Roman" w:hAnsi="Times New Roman"/>
          <w:b/>
          <w:sz w:val="48"/>
          <w:szCs w:val="48"/>
        </w:rPr>
        <w:t>П</w:t>
      </w:r>
      <w:proofErr w:type="gramEnd"/>
      <w:r w:rsidRPr="00DB0ACE">
        <w:rPr>
          <w:rFonts w:ascii="Times New Roman" w:hAnsi="Times New Roman"/>
          <w:b/>
          <w:sz w:val="48"/>
          <w:szCs w:val="48"/>
        </w:rPr>
        <w:t xml:space="preserve"> О С Т А Н О В Л Е Н И Е</w:t>
      </w:r>
    </w:p>
    <w:p w:rsidR="001237FA" w:rsidRPr="00DB0ACE" w:rsidRDefault="001237FA" w:rsidP="00692133">
      <w:pPr>
        <w:spacing w:after="0" w:line="240" w:lineRule="auto"/>
        <w:jc w:val="center"/>
        <w:rPr>
          <w:rFonts w:ascii="Times New Roman" w:hAnsi="Times New Roman"/>
          <w:sz w:val="48"/>
          <w:szCs w:val="48"/>
        </w:rPr>
      </w:pPr>
    </w:p>
    <w:p w:rsidR="001237FA" w:rsidRPr="00DB0ACE" w:rsidRDefault="001237FA" w:rsidP="00692133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DB0ACE">
        <w:rPr>
          <w:rFonts w:ascii="Times New Roman" w:hAnsi="Times New Roman"/>
          <w:sz w:val="26"/>
          <w:szCs w:val="26"/>
        </w:rPr>
        <w:t xml:space="preserve">от </w:t>
      </w:r>
      <w:r w:rsidR="00AD294E">
        <w:rPr>
          <w:rFonts w:ascii="Times New Roman" w:hAnsi="Times New Roman"/>
          <w:sz w:val="26"/>
          <w:szCs w:val="26"/>
        </w:rPr>
        <w:t>09.10.2015г.  № 845</w:t>
      </w:r>
    </w:p>
    <w:p w:rsidR="001237FA" w:rsidRPr="00DB0ACE" w:rsidRDefault="001237FA" w:rsidP="00692133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DB0ACE">
        <w:rPr>
          <w:rFonts w:ascii="Times New Roman" w:hAnsi="Times New Roman"/>
          <w:sz w:val="26"/>
          <w:szCs w:val="26"/>
        </w:rPr>
        <w:t>г. Трубчевск</w:t>
      </w:r>
    </w:p>
    <w:p w:rsidR="001237FA" w:rsidRPr="00DB0ACE" w:rsidRDefault="001237FA" w:rsidP="00692133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</w:p>
    <w:p w:rsidR="00F702C7" w:rsidRPr="00DB0ACE" w:rsidRDefault="001237FA" w:rsidP="00692133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DB0ACE">
        <w:rPr>
          <w:rFonts w:ascii="Times New Roman" w:hAnsi="Times New Roman" w:cs="Times New Roman"/>
          <w:b w:val="0"/>
          <w:sz w:val="26"/>
          <w:szCs w:val="26"/>
        </w:rPr>
        <w:t>Об оценке регулирующего воздействия</w:t>
      </w:r>
    </w:p>
    <w:p w:rsidR="00F702C7" w:rsidRPr="00DB0ACE" w:rsidRDefault="001237FA" w:rsidP="00692133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DB0ACE">
        <w:rPr>
          <w:rFonts w:ascii="Times New Roman" w:hAnsi="Times New Roman" w:cs="Times New Roman"/>
          <w:b w:val="0"/>
          <w:sz w:val="26"/>
          <w:szCs w:val="26"/>
        </w:rPr>
        <w:t>проектов муниципальных нормативных</w:t>
      </w:r>
    </w:p>
    <w:p w:rsidR="00F702C7" w:rsidRPr="00DB0ACE" w:rsidRDefault="001237FA" w:rsidP="00692133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DB0ACE">
        <w:rPr>
          <w:rFonts w:ascii="Times New Roman" w:hAnsi="Times New Roman" w:cs="Times New Roman"/>
          <w:b w:val="0"/>
          <w:sz w:val="26"/>
          <w:szCs w:val="26"/>
        </w:rPr>
        <w:t>правовых актов и экспертизе муниципальных</w:t>
      </w:r>
    </w:p>
    <w:p w:rsidR="00F702C7" w:rsidRDefault="001237FA" w:rsidP="00692133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DB0ACE">
        <w:rPr>
          <w:rFonts w:ascii="Times New Roman" w:hAnsi="Times New Roman" w:cs="Times New Roman"/>
          <w:b w:val="0"/>
          <w:sz w:val="26"/>
          <w:szCs w:val="26"/>
        </w:rPr>
        <w:t>нормативных правовых актов</w:t>
      </w:r>
      <w:r w:rsidR="004D26EA">
        <w:rPr>
          <w:rFonts w:ascii="Times New Roman" w:hAnsi="Times New Roman" w:cs="Times New Roman"/>
          <w:b w:val="0"/>
          <w:sz w:val="26"/>
          <w:szCs w:val="26"/>
        </w:rPr>
        <w:t xml:space="preserve"> в администрации</w:t>
      </w:r>
    </w:p>
    <w:p w:rsidR="004D26EA" w:rsidRPr="00DB0ACE" w:rsidRDefault="004D26EA" w:rsidP="00692133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proofErr w:type="spellStart"/>
      <w:r>
        <w:rPr>
          <w:rFonts w:ascii="Times New Roman" w:hAnsi="Times New Roman" w:cs="Times New Roman"/>
          <w:b w:val="0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b w:val="0"/>
          <w:sz w:val="26"/>
          <w:szCs w:val="26"/>
        </w:rPr>
        <w:t xml:space="preserve"> муниципального района</w:t>
      </w:r>
    </w:p>
    <w:p w:rsidR="00F702C7" w:rsidRPr="00DB0ACE" w:rsidRDefault="00F702C7" w:rsidP="0069213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06452" w:rsidRPr="00DB0ACE" w:rsidRDefault="00F702C7" w:rsidP="0069213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0ACE">
        <w:rPr>
          <w:rFonts w:ascii="Times New Roman" w:hAnsi="Times New Roman" w:cs="Times New Roman"/>
          <w:sz w:val="26"/>
          <w:szCs w:val="26"/>
        </w:rPr>
        <w:t xml:space="preserve">Руководствуясь Федеральным </w:t>
      </w:r>
      <w:hyperlink r:id="rId7" w:history="1">
        <w:r w:rsidRPr="00DB0ACE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="00692133">
        <w:rPr>
          <w:rFonts w:ascii="Times New Roman" w:hAnsi="Times New Roman" w:cs="Times New Roman"/>
          <w:sz w:val="26"/>
          <w:szCs w:val="26"/>
        </w:rPr>
        <w:t xml:space="preserve"> от 06.10.2003 № 131-ФЗ «</w:t>
      </w:r>
      <w:r w:rsidRPr="00DB0ACE">
        <w:rPr>
          <w:rFonts w:ascii="Times New Roman" w:hAnsi="Times New Roman" w:cs="Times New Roman"/>
          <w:sz w:val="26"/>
          <w:szCs w:val="26"/>
        </w:rPr>
        <w:t>Об общих принципах организации местного самоуп</w:t>
      </w:r>
      <w:r w:rsidR="00692133">
        <w:rPr>
          <w:rFonts w:ascii="Times New Roman" w:hAnsi="Times New Roman" w:cs="Times New Roman"/>
          <w:sz w:val="26"/>
          <w:szCs w:val="26"/>
        </w:rPr>
        <w:t>равления в Российской Федерации»</w:t>
      </w:r>
      <w:r w:rsidRPr="00DB0ACE">
        <w:rPr>
          <w:rFonts w:ascii="Times New Roman" w:hAnsi="Times New Roman" w:cs="Times New Roman"/>
          <w:sz w:val="26"/>
          <w:szCs w:val="26"/>
        </w:rPr>
        <w:t xml:space="preserve">, </w:t>
      </w:r>
      <w:hyperlink r:id="rId8" w:history="1">
        <w:r w:rsidRPr="00DB0ACE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DB0ACE">
        <w:rPr>
          <w:rFonts w:ascii="Times New Roman" w:hAnsi="Times New Roman" w:cs="Times New Roman"/>
          <w:sz w:val="26"/>
          <w:szCs w:val="26"/>
        </w:rPr>
        <w:t xml:space="preserve"> </w:t>
      </w:r>
      <w:r w:rsidR="001237FA" w:rsidRPr="00DB0ACE">
        <w:rPr>
          <w:rFonts w:ascii="Times New Roman" w:hAnsi="Times New Roman" w:cs="Times New Roman"/>
          <w:sz w:val="26"/>
          <w:szCs w:val="26"/>
        </w:rPr>
        <w:t>Брянской области от 01.08.2014 №</w:t>
      </w:r>
      <w:r w:rsidR="008F13EC">
        <w:rPr>
          <w:rFonts w:ascii="Times New Roman" w:hAnsi="Times New Roman" w:cs="Times New Roman"/>
          <w:sz w:val="26"/>
          <w:szCs w:val="26"/>
        </w:rPr>
        <w:t xml:space="preserve"> 56-З «</w:t>
      </w:r>
      <w:r w:rsidRPr="00DB0ACE">
        <w:rPr>
          <w:rFonts w:ascii="Times New Roman" w:hAnsi="Times New Roman" w:cs="Times New Roman"/>
          <w:sz w:val="26"/>
          <w:szCs w:val="26"/>
        </w:rPr>
        <w:t>О проведении оценки регулирующего воздействия проектов муниципальных нормативных правовых актов и экспертизы муниципал</w:t>
      </w:r>
      <w:r w:rsidR="008F13EC">
        <w:rPr>
          <w:rFonts w:ascii="Times New Roman" w:hAnsi="Times New Roman" w:cs="Times New Roman"/>
          <w:sz w:val="26"/>
          <w:szCs w:val="26"/>
        </w:rPr>
        <w:t>ьных нормативных правовых актов»</w:t>
      </w:r>
      <w:r w:rsidRPr="00DB0ACE">
        <w:rPr>
          <w:rFonts w:ascii="Times New Roman" w:hAnsi="Times New Roman" w:cs="Times New Roman"/>
          <w:sz w:val="26"/>
          <w:szCs w:val="26"/>
        </w:rPr>
        <w:t xml:space="preserve">, </w:t>
      </w:r>
    </w:p>
    <w:p w:rsidR="00F702C7" w:rsidRPr="00DB0ACE" w:rsidRDefault="00C06452" w:rsidP="0069213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0ACE">
        <w:rPr>
          <w:rFonts w:ascii="Times New Roman" w:hAnsi="Times New Roman" w:cs="Times New Roman"/>
          <w:sz w:val="26"/>
          <w:szCs w:val="26"/>
        </w:rPr>
        <w:t>ПОСТАНОВЛЯЮ:</w:t>
      </w:r>
    </w:p>
    <w:p w:rsidR="00DB0ACE" w:rsidRDefault="00F702C7" w:rsidP="0069213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0ACE">
        <w:rPr>
          <w:rFonts w:ascii="Times New Roman" w:hAnsi="Times New Roman" w:cs="Times New Roman"/>
          <w:sz w:val="26"/>
          <w:szCs w:val="26"/>
        </w:rPr>
        <w:t>1.</w:t>
      </w:r>
      <w:r w:rsidR="001237FA" w:rsidRPr="00DB0ACE">
        <w:rPr>
          <w:rFonts w:ascii="Times New Roman" w:hAnsi="Times New Roman" w:cs="Times New Roman"/>
          <w:sz w:val="26"/>
          <w:szCs w:val="26"/>
        </w:rPr>
        <w:t xml:space="preserve"> Установить, что с 1 января 2016</w:t>
      </w:r>
      <w:r w:rsidRPr="00DB0ACE">
        <w:rPr>
          <w:rFonts w:ascii="Times New Roman" w:hAnsi="Times New Roman" w:cs="Times New Roman"/>
          <w:sz w:val="26"/>
          <w:szCs w:val="26"/>
        </w:rPr>
        <w:t xml:space="preserve"> года оценка регулирующего воздействия и экспертиза муниципальных нормативных правовых актов </w:t>
      </w:r>
      <w:r w:rsidR="00C06452" w:rsidRPr="00DB0ACE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="00C06452" w:rsidRPr="00DB0ACE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C06452" w:rsidRPr="00DB0ACE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DB0ACE">
        <w:rPr>
          <w:rFonts w:ascii="Times New Roman" w:hAnsi="Times New Roman" w:cs="Times New Roman"/>
          <w:sz w:val="26"/>
          <w:szCs w:val="26"/>
        </w:rPr>
        <w:t xml:space="preserve">, затрагивающих вопросы осуществления предпринимательской и инвестиционной деятельности, проводятся в порядке, предусмотренном </w:t>
      </w:r>
      <w:hyperlink r:id="rId9" w:history="1">
        <w:r w:rsidRPr="00DB0ACE">
          <w:rPr>
            <w:rFonts w:ascii="Times New Roman" w:hAnsi="Times New Roman" w:cs="Times New Roman"/>
            <w:sz w:val="26"/>
            <w:szCs w:val="26"/>
          </w:rPr>
          <w:t>Правилами</w:t>
        </w:r>
      </w:hyperlink>
      <w:r w:rsidRPr="00DB0ACE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DB0ACE">
        <w:rPr>
          <w:rFonts w:ascii="Times New Roman" w:hAnsi="Times New Roman" w:cs="Times New Roman"/>
          <w:sz w:val="26"/>
          <w:szCs w:val="26"/>
        </w:rPr>
        <w:t xml:space="preserve">проведения оценки регулирующего воздействия проектов нормативных правовых актов </w:t>
      </w:r>
      <w:r w:rsidR="00FC47AA" w:rsidRPr="00DB0ACE">
        <w:rPr>
          <w:rFonts w:ascii="Times New Roman" w:hAnsi="Times New Roman" w:cs="Times New Roman"/>
          <w:sz w:val="26"/>
          <w:szCs w:val="26"/>
        </w:rPr>
        <w:t>администрации</w:t>
      </w:r>
      <w:proofErr w:type="gramEnd"/>
      <w:r w:rsidR="00FC47AA" w:rsidRPr="00DB0AC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FC47AA" w:rsidRPr="00DB0ACE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FC47AA" w:rsidRPr="00DB0ACE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DB0ACE">
        <w:rPr>
          <w:rFonts w:ascii="Times New Roman" w:hAnsi="Times New Roman" w:cs="Times New Roman"/>
          <w:sz w:val="26"/>
          <w:szCs w:val="26"/>
        </w:rPr>
        <w:t xml:space="preserve"> и </w:t>
      </w:r>
      <w:hyperlink r:id="rId10" w:history="1">
        <w:r w:rsidRPr="00DB0ACE">
          <w:rPr>
            <w:rFonts w:ascii="Times New Roman" w:hAnsi="Times New Roman" w:cs="Times New Roman"/>
            <w:sz w:val="26"/>
            <w:szCs w:val="26"/>
          </w:rPr>
          <w:t>Порядком</w:t>
        </w:r>
      </w:hyperlink>
      <w:r w:rsidRPr="00DB0ACE">
        <w:rPr>
          <w:rFonts w:ascii="Times New Roman" w:hAnsi="Times New Roman" w:cs="Times New Roman"/>
          <w:sz w:val="26"/>
          <w:szCs w:val="26"/>
        </w:rPr>
        <w:t xml:space="preserve"> проведения экспертизы нормативных правовых актов </w:t>
      </w:r>
      <w:r w:rsidR="00FC47AA" w:rsidRPr="00DB0ACE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="00FC47AA" w:rsidRPr="00DB0ACE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FC47AA" w:rsidRPr="00DB0ACE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DB0ACE">
        <w:rPr>
          <w:rFonts w:ascii="Times New Roman" w:hAnsi="Times New Roman" w:cs="Times New Roman"/>
          <w:sz w:val="26"/>
          <w:szCs w:val="26"/>
        </w:rPr>
        <w:t xml:space="preserve">, затрагивающих вопросы осуществления предпринимательской и инвестиционной деятельности </w:t>
      </w:r>
      <w:proofErr w:type="gramStart"/>
      <w:r w:rsidRPr="00DB0ACE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DB0ACE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FC47AA" w:rsidRPr="00DB0ACE">
        <w:rPr>
          <w:rFonts w:ascii="Times New Roman" w:hAnsi="Times New Roman" w:cs="Times New Roman"/>
          <w:sz w:val="26"/>
          <w:szCs w:val="26"/>
        </w:rPr>
        <w:t>Трубчевском</w:t>
      </w:r>
      <w:proofErr w:type="gramEnd"/>
      <w:r w:rsidR="00FC47AA" w:rsidRPr="00DB0ACE">
        <w:rPr>
          <w:rFonts w:ascii="Times New Roman" w:hAnsi="Times New Roman" w:cs="Times New Roman"/>
          <w:sz w:val="26"/>
          <w:szCs w:val="26"/>
        </w:rPr>
        <w:t xml:space="preserve"> муниципальном районе</w:t>
      </w:r>
      <w:r w:rsidRPr="00DB0ACE">
        <w:rPr>
          <w:rFonts w:ascii="Times New Roman" w:hAnsi="Times New Roman" w:cs="Times New Roman"/>
          <w:sz w:val="26"/>
          <w:szCs w:val="26"/>
        </w:rPr>
        <w:t xml:space="preserve">, </w:t>
      </w:r>
      <w:r w:rsidR="00DB0ACE" w:rsidRPr="008F13EC">
        <w:rPr>
          <w:rFonts w:ascii="Times New Roman" w:hAnsi="Times New Roman" w:cs="Times New Roman"/>
          <w:sz w:val="26"/>
          <w:szCs w:val="26"/>
        </w:rPr>
        <w:t>утвержденным</w:t>
      </w:r>
      <w:r w:rsidRPr="008F13EC">
        <w:rPr>
          <w:rFonts w:ascii="Times New Roman" w:hAnsi="Times New Roman" w:cs="Times New Roman"/>
          <w:sz w:val="26"/>
          <w:szCs w:val="26"/>
        </w:rPr>
        <w:t xml:space="preserve"> </w:t>
      </w:r>
      <w:r w:rsidR="00DB0ACE" w:rsidRPr="008F13EC">
        <w:rPr>
          <w:rFonts w:ascii="Times New Roman" w:hAnsi="Times New Roman" w:cs="Times New Roman"/>
          <w:sz w:val="26"/>
          <w:szCs w:val="26"/>
        </w:rPr>
        <w:t>настоящим постановлением</w:t>
      </w:r>
      <w:r w:rsidRPr="008F13EC">
        <w:rPr>
          <w:rFonts w:ascii="Times New Roman" w:hAnsi="Times New Roman" w:cs="Times New Roman"/>
          <w:sz w:val="26"/>
          <w:szCs w:val="26"/>
        </w:rPr>
        <w:t>.</w:t>
      </w:r>
    </w:p>
    <w:p w:rsidR="00DB0ACE" w:rsidRDefault="00DB0ACE" w:rsidP="0069213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 w:rsidR="00FC47AA" w:rsidRPr="00DB0ACE">
        <w:rPr>
          <w:rFonts w:ascii="Times New Roman" w:hAnsi="Times New Roman" w:cs="Times New Roman"/>
          <w:sz w:val="26"/>
          <w:szCs w:val="26"/>
        </w:rPr>
        <w:t xml:space="preserve">Утвердить </w:t>
      </w:r>
      <w:r>
        <w:rPr>
          <w:rFonts w:ascii="Times New Roman" w:hAnsi="Times New Roman" w:cs="Times New Roman"/>
          <w:sz w:val="26"/>
          <w:szCs w:val="26"/>
        </w:rPr>
        <w:t xml:space="preserve">прилагаемые </w:t>
      </w:r>
      <w:r w:rsidR="00FC47AA" w:rsidRPr="00DB0ACE">
        <w:rPr>
          <w:rFonts w:ascii="Times New Roman" w:hAnsi="Times New Roman" w:cs="Times New Roman"/>
          <w:sz w:val="26"/>
          <w:szCs w:val="26"/>
        </w:rPr>
        <w:t xml:space="preserve">Правила проведения </w:t>
      </w:r>
      <w:proofErr w:type="gramStart"/>
      <w:r w:rsidR="00FC47AA" w:rsidRPr="00DB0ACE">
        <w:rPr>
          <w:rFonts w:ascii="Times New Roman" w:hAnsi="Times New Roman" w:cs="Times New Roman"/>
          <w:sz w:val="26"/>
          <w:szCs w:val="26"/>
        </w:rPr>
        <w:t xml:space="preserve">оценки регулирующего воздействия проектов нормативных правовых актов </w:t>
      </w:r>
      <w:r>
        <w:rPr>
          <w:rFonts w:ascii="Times New Roman" w:hAnsi="Times New Roman" w:cs="Times New Roman"/>
          <w:sz w:val="26"/>
          <w:szCs w:val="26"/>
        </w:rPr>
        <w:t>администрации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FC47AA" w:rsidRPr="00DB0ACE">
        <w:rPr>
          <w:rFonts w:ascii="Times New Roman" w:hAnsi="Times New Roman" w:cs="Times New Roman"/>
          <w:sz w:val="26"/>
          <w:szCs w:val="26"/>
        </w:rPr>
        <w:t xml:space="preserve">, затрагивающих вопросы осуществления предпринимательской и инвестиционной деятельности в </w:t>
      </w:r>
      <w:r>
        <w:rPr>
          <w:rFonts w:ascii="Times New Roman" w:hAnsi="Times New Roman" w:cs="Times New Roman"/>
          <w:sz w:val="26"/>
          <w:szCs w:val="26"/>
        </w:rPr>
        <w:t>Трубчевском муниципальном районе</w:t>
      </w:r>
      <w:r w:rsidR="00FC47AA" w:rsidRPr="00DB0ACE">
        <w:rPr>
          <w:rFonts w:ascii="Times New Roman" w:hAnsi="Times New Roman" w:cs="Times New Roman"/>
          <w:sz w:val="26"/>
          <w:szCs w:val="26"/>
        </w:rPr>
        <w:t>.</w:t>
      </w:r>
    </w:p>
    <w:p w:rsidR="00FC47AA" w:rsidRDefault="008F13EC" w:rsidP="0069213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FC47AA" w:rsidRPr="00DB0ACE">
        <w:rPr>
          <w:rFonts w:ascii="Times New Roman" w:hAnsi="Times New Roman" w:cs="Times New Roman"/>
          <w:sz w:val="26"/>
          <w:szCs w:val="26"/>
        </w:rPr>
        <w:t>. Утвердить</w:t>
      </w:r>
      <w:r w:rsidR="00DB0ACE">
        <w:rPr>
          <w:rFonts w:ascii="Times New Roman" w:hAnsi="Times New Roman" w:cs="Times New Roman"/>
          <w:sz w:val="26"/>
          <w:szCs w:val="26"/>
        </w:rPr>
        <w:t xml:space="preserve"> прилагаемый</w:t>
      </w:r>
      <w:r w:rsidR="00FC47AA" w:rsidRPr="00DB0ACE">
        <w:rPr>
          <w:rFonts w:ascii="Times New Roman" w:hAnsi="Times New Roman" w:cs="Times New Roman"/>
          <w:sz w:val="26"/>
          <w:szCs w:val="26"/>
        </w:rPr>
        <w:t xml:space="preserve"> Порядок проведения экспертизы нормативных правовых актов </w:t>
      </w:r>
      <w:r w:rsidR="00DB0ACE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="00DB0ACE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DB0ACE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FC47AA" w:rsidRPr="00DB0ACE">
        <w:rPr>
          <w:rFonts w:ascii="Times New Roman" w:hAnsi="Times New Roman" w:cs="Times New Roman"/>
          <w:sz w:val="26"/>
          <w:szCs w:val="26"/>
        </w:rPr>
        <w:t xml:space="preserve">, затрагивающих вопросы осуществления предпринимательской и инвестиционной деятельности </w:t>
      </w:r>
      <w:proofErr w:type="gramStart"/>
      <w:r w:rsidR="00FC47AA" w:rsidRPr="00DB0ACE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="00FC47AA" w:rsidRPr="00DB0ACE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9A097D">
        <w:rPr>
          <w:rFonts w:ascii="Times New Roman" w:hAnsi="Times New Roman" w:cs="Times New Roman"/>
          <w:sz w:val="26"/>
          <w:szCs w:val="26"/>
        </w:rPr>
        <w:t>Трубчевском</w:t>
      </w:r>
      <w:proofErr w:type="gramEnd"/>
      <w:r w:rsidR="009A097D">
        <w:rPr>
          <w:rFonts w:ascii="Times New Roman" w:hAnsi="Times New Roman" w:cs="Times New Roman"/>
          <w:sz w:val="26"/>
          <w:szCs w:val="26"/>
        </w:rPr>
        <w:t xml:space="preserve"> муниципальном районе.</w:t>
      </w:r>
    </w:p>
    <w:p w:rsidR="00DD25D2" w:rsidRDefault="008F13EC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92133">
        <w:rPr>
          <w:rFonts w:ascii="Times New Roman" w:hAnsi="Times New Roman"/>
          <w:sz w:val="26"/>
          <w:szCs w:val="26"/>
        </w:rPr>
        <w:t xml:space="preserve">4. Определить </w:t>
      </w:r>
      <w:r w:rsidR="00DD25D2" w:rsidRPr="00692133">
        <w:rPr>
          <w:rFonts w:ascii="Times New Roman" w:hAnsi="Times New Roman"/>
          <w:sz w:val="26"/>
          <w:szCs w:val="26"/>
        </w:rPr>
        <w:t xml:space="preserve">отдел экономики администрации </w:t>
      </w:r>
      <w:proofErr w:type="spellStart"/>
      <w:r w:rsidR="00DD25D2" w:rsidRPr="00692133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DD25D2" w:rsidRPr="00692133">
        <w:rPr>
          <w:rFonts w:ascii="Times New Roman" w:hAnsi="Times New Roman"/>
          <w:sz w:val="26"/>
          <w:szCs w:val="26"/>
        </w:rPr>
        <w:t xml:space="preserve"> муниципального района </w:t>
      </w:r>
      <w:r w:rsidRPr="00692133">
        <w:rPr>
          <w:rFonts w:ascii="Times New Roman" w:hAnsi="Times New Roman"/>
          <w:sz w:val="26"/>
          <w:szCs w:val="26"/>
        </w:rPr>
        <w:t>уполномоченным органом</w:t>
      </w:r>
      <w:r w:rsidR="00DD25D2">
        <w:rPr>
          <w:rFonts w:ascii="Times New Roman" w:hAnsi="Times New Roman"/>
          <w:sz w:val="26"/>
          <w:szCs w:val="26"/>
        </w:rPr>
        <w:t>:</w:t>
      </w:r>
    </w:p>
    <w:p w:rsidR="00DD25D2" w:rsidRDefault="00DD25D2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</w:t>
      </w:r>
      <w:r w:rsidR="008F13EC" w:rsidRPr="00692133">
        <w:rPr>
          <w:rFonts w:ascii="Times New Roman" w:hAnsi="Times New Roman"/>
          <w:sz w:val="26"/>
          <w:szCs w:val="26"/>
        </w:rPr>
        <w:t xml:space="preserve"> </w:t>
      </w:r>
      <w:r w:rsidR="00692133" w:rsidRPr="00692133">
        <w:rPr>
          <w:rFonts w:ascii="Times New Roman" w:hAnsi="Times New Roman"/>
          <w:sz w:val="26"/>
          <w:szCs w:val="26"/>
        </w:rPr>
        <w:t xml:space="preserve">в сфере оценки регулирующего воздействия проектов нормативных правовых актов и экспертизы нормативных правовых актов администрации </w:t>
      </w:r>
      <w:proofErr w:type="spellStart"/>
      <w:r w:rsidR="00692133" w:rsidRPr="00692133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692133" w:rsidRPr="00692133">
        <w:rPr>
          <w:rFonts w:ascii="Times New Roman" w:hAnsi="Times New Roman"/>
          <w:sz w:val="26"/>
          <w:szCs w:val="26"/>
        </w:rPr>
        <w:t xml:space="preserve"> муниципального района</w:t>
      </w:r>
      <w:r>
        <w:rPr>
          <w:rFonts w:ascii="Times New Roman" w:hAnsi="Times New Roman"/>
          <w:sz w:val="26"/>
          <w:szCs w:val="26"/>
        </w:rPr>
        <w:t xml:space="preserve">, </w:t>
      </w:r>
    </w:p>
    <w:p w:rsidR="00692133" w:rsidRPr="00692133" w:rsidRDefault="00DD25D2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на проведение </w:t>
      </w:r>
      <w:r w:rsidRPr="00DB0ACE">
        <w:rPr>
          <w:rFonts w:ascii="Times New Roman" w:hAnsi="Times New Roman"/>
          <w:sz w:val="26"/>
          <w:szCs w:val="26"/>
        </w:rPr>
        <w:t xml:space="preserve">экспертизы нормативных правовых актов администрации </w:t>
      </w:r>
      <w:proofErr w:type="spellStart"/>
      <w:r>
        <w:rPr>
          <w:rFonts w:ascii="Times New Roman" w:hAnsi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района </w:t>
      </w:r>
      <w:r w:rsidRPr="00DB0ACE">
        <w:rPr>
          <w:rFonts w:ascii="Times New Roman" w:hAnsi="Times New Roman"/>
          <w:sz w:val="26"/>
          <w:szCs w:val="26"/>
        </w:rPr>
        <w:t xml:space="preserve">в целях выявления в них положений, </w:t>
      </w:r>
      <w:r w:rsidRPr="00DB0ACE">
        <w:rPr>
          <w:rFonts w:ascii="Times New Roman" w:hAnsi="Times New Roman"/>
          <w:sz w:val="26"/>
          <w:szCs w:val="26"/>
        </w:rPr>
        <w:lastRenderedPageBreak/>
        <w:t>необоснованно затрудняющих ведение предпринимательской и инвестиционной деятельности</w:t>
      </w:r>
      <w:r w:rsidR="00692133" w:rsidRPr="00692133">
        <w:rPr>
          <w:rFonts w:ascii="Times New Roman" w:hAnsi="Times New Roman"/>
          <w:sz w:val="26"/>
          <w:szCs w:val="26"/>
        </w:rPr>
        <w:t>.</w:t>
      </w:r>
    </w:p>
    <w:p w:rsidR="008F13EC" w:rsidRDefault="00692133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5</w:t>
      </w:r>
      <w:r w:rsidR="008F13EC">
        <w:rPr>
          <w:rFonts w:ascii="Times New Roman" w:hAnsi="Times New Roman"/>
          <w:sz w:val="26"/>
          <w:szCs w:val="26"/>
          <w:lang w:eastAsia="ru-RU"/>
        </w:rPr>
        <w:t xml:space="preserve">. </w:t>
      </w:r>
      <w:proofErr w:type="gramStart"/>
      <w:r w:rsidR="008F13EC" w:rsidRPr="00CA13EA">
        <w:rPr>
          <w:rFonts w:ascii="Times New Roman" w:hAnsi="Times New Roman"/>
          <w:sz w:val="26"/>
          <w:szCs w:val="26"/>
          <w:lang w:eastAsia="ru-RU"/>
        </w:rPr>
        <w:t xml:space="preserve">Заместителю </w:t>
      </w:r>
      <w:r w:rsidR="008F13EC">
        <w:rPr>
          <w:rFonts w:ascii="Times New Roman" w:hAnsi="Times New Roman"/>
          <w:sz w:val="26"/>
          <w:szCs w:val="26"/>
          <w:lang w:eastAsia="ru-RU"/>
        </w:rPr>
        <w:t xml:space="preserve">администрации </w:t>
      </w:r>
      <w:proofErr w:type="spellStart"/>
      <w:r w:rsidR="008F13EC">
        <w:rPr>
          <w:rFonts w:ascii="Times New Roman" w:hAnsi="Times New Roman"/>
          <w:sz w:val="26"/>
          <w:szCs w:val="26"/>
          <w:lang w:eastAsia="ru-RU"/>
        </w:rPr>
        <w:t>Трубчевского</w:t>
      </w:r>
      <w:proofErr w:type="spellEnd"/>
      <w:r w:rsidR="008F13EC">
        <w:rPr>
          <w:rFonts w:ascii="Times New Roman" w:hAnsi="Times New Roman"/>
          <w:sz w:val="26"/>
          <w:szCs w:val="26"/>
          <w:lang w:eastAsia="ru-RU"/>
        </w:rPr>
        <w:t xml:space="preserve"> муниципального района </w:t>
      </w:r>
      <w:proofErr w:type="spellStart"/>
      <w:r w:rsidR="008F13EC">
        <w:rPr>
          <w:rFonts w:ascii="Times New Roman" w:hAnsi="Times New Roman"/>
          <w:sz w:val="26"/>
          <w:szCs w:val="26"/>
          <w:lang w:eastAsia="ru-RU"/>
        </w:rPr>
        <w:t>Слободчикову</w:t>
      </w:r>
      <w:proofErr w:type="spellEnd"/>
      <w:r w:rsidR="008F13EC">
        <w:rPr>
          <w:rFonts w:ascii="Times New Roman" w:hAnsi="Times New Roman"/>
          <w:sz w:val="26"/>
          <w:szCs w:val="26"/>
          <w:lang w:eastAsia="ru-RU"/>
        </w:rPr>
        <w:t xml:space="preserve"> Е.А.</w:t>
      </w:r>
      <w:r w:rsidR="008F13EC" w:rsidRPr="00CA13EA">
        <w:rPr>
          <w:rFonts w:ascii="Times New Roman" w:hAnsi="Times New Roman"/>
          <w:sz w:val="26"/>
          <w:szCs w:val="26"/>
          <w:lang w:eastAsia="ru-RU"/>
        </w:rPr>
        <w:t xml:space="preserve"> в срок до 1 </w:t>
      </w:r>
      <w:r w:rsidR="008F13EC">
        <w:rPr>
          <w:rFonts w:ascii="Times New Roman" w:hAnsi="Times New Roman"/>
          <w:sz w:val="26"/>
          <w:szCs w:val="26"/>
          <w:lang w:eastAsia="ru-RU"/>
        </w:rPr>
        <w:t xml:space="preserve">декабря 2015 года обеспечить </w:t>
      </w:r>
      <w:r w:rsidR="008F13EC" w:rsidRPr="00CA13EA">
        <w:rPr>
          <w:rFonts w:ascii="Times New Roman" w:hAnsi="Times New Roman"/>
          <w:sz w:val="26"/>
          <w:szCs w:val="26"/>
          <w:lang w:eastAsia="ru-RU"/>
        </w:rPr>
        <w:t xml:space="preserve">создание на официальном сайте </w:t>
      </w:r>
      <w:r w:rsidR="008F13EC">
        <w:rPr>
          <w:rFonts w:ascii="Times New Roman" w:hAnsi="Times New Roman"/>
          <w:sz w:val="26"/>
          <w:szCs w:val="26"/>
          <w:lang w:eastAsia="ru-RU"/>
        </w:rPr>
        <w:t xml:space="preserve">администрации </w:t>
      </w:r>
      <w:proofErr w:type="spellStart"/>
      <w:r w:rsidR="008F13EC">
        <w:rPr>
          <w:rFonts w:ascii="Times New Roman" w:hAnsi="Times New Roman"/>
          <w:sz w:val="26"/>
          <w:szCs w:val="26"/>
          <w:lang w:eastAsia="ru-RU"/>
        </w:rPr>
        <w:t>Трубчевского</w:t>
      </w:r>
      <w:proofErr w:type="spellEnd"/>
      <w:r w:rsidR="008F13EC">
        <w:rPr>
          <w:rFonts w:ascii="Times New Roman" w:hAnsi="Times New Roman"/>
          <w:sz w:val="26"/>
          <w:szCs w:val="26"/>
          <w:lang w:eastAsia="ru-RU"/>
        </w:rPr>
        <w:t xml:space="preserve"> муниципального района в сети «Интернет» раздела «</w:t>
      </w:r>
      <w:r w:rsidR="008F13EC" w:rsidRPr="00CA13EA">
        <w:rPr>
          <w:rFonts w:ascii="Times New Roman" w:hAnsi="Times New Roman"/>
          <w:sz w:val="26"/>
          <w:szCs w:val="26"/>
          <w:lang w:eastAsia="ru-RU"/>
        </w:rPr>
        <w:t xml:space="preserve">Оценка регулирующего воздействия проектов </w:t>
      </w:r>
      <w:r w:rsidR="008F13EC">
        <w:rPr>
          <w:rFonts w:ascii="Times New Roman" w:hAnsi="Times New Roman"/>
          <w:sz w:val="26"/>
          <w:szCs w:val="26"/>
          <w:lang w:eastAsia="ru-RU"/>
        </w:rPr>
        <w:t>нормативных правовых актов</w:t>
      </w:r>
      <w:r w:rsidR="008F13EC" w:rsidRPr="00CA13EA">
        <w:rPr>
          <w:rFonts w:ascii="Times New Roman" w:hAnsi="Times New Roman"/>
          <w:sz w:val="26"/>
          <w:szCs w:val="26"/>
          <w:lang w:eastAsia="ru-RU"/>
        </w:rPr>
        <w:t xml:space="preserve"> и экспертиза </w:t>
      </w:r>
      <w:r w:rsidR="008F13EC">
        <w:rPr>
          <w:rFonts w:ascii="Times New Roman" w:hAnsi="Times New Roman"/>
          <w:sz w:val="26"/>
          <w:szCs w:val="26"/>
          <w:lang w:eastAsia="ru-RU"/>
        </w:rPr>
        <w:t xml:space="preserve">нормативных правовых актов» </w:t>
      </w:r>
      <w:r w:rsidR="008F13EC" w:rsidRPr="00DB0ACE">
        <w:rPr>
          <w:rFonts w:ascii="Times New Roman" w:hAnsi="Times New Roman"/>
          <w:sz w:val="26"/>
          <w:szCs w:val="26"/>
          <w:lang w:eastAsia="ru-RU"/>
        </w:rPr>
        <w:t>для обеспечения проведения публичных обсуждений и размещения иных материалов, в рамках проведения оценки регулирующего воздействия проектов нормативных правовых актов администрации</w:t>
      </w:r>
      <w:proofErr w:type="gramEnd"/>
      <w:r w:rsidR="008F13EC" w:rsidRPr="008F13EC"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spellStart"/>
      <w:r w:rsidR="008F13EC">
        <w:rPr>
          <w:rFonts w:ascii="Times New Roman" w:hAnsi="Times New Roman"/>
          <w:sz w:val="26"/>
          <w:szCs w:val="26"/>
          <w:lang w:eastAsia="ru-RU"/>
        </w:rPr>
        <w:t>Трубчевского</w:t>
      </w:r>
      <w:proofErr w:type="spellEnd"/>
      <w:r w:rsidR="008F13EC">
        <w:rPr>
          <w:rFonts w:ascii="Times New Roman" w:hAnsi="Times New Roman"/>
          <w:sz w:val="26"/>
          <w:szCs w:val="26"/>
          <w:lang w:eastAsia="ru-RU"/>
        </w:rPr>
        <w:t xml:space="preserve"> муниципального района</w:t>
      </w:r>
      <w:r w:rsidR="008F13EC" w:rsidRPr="00DB0ACE">
        <w:rPr>
          <w:rFonts w:ascii="Times New Roman" w:hAnsi="Times New Roman"/>
          <w:sz w:val="26"/>
          <w:szCs w:val="26"/>
          <w:lang w:eastAsia="ru-RU"/>
        </w:rPr>
        <w:t xml:space="preserve"> и экспертизы действующих нормативных правовых актов администрации</w:t>
      </w:r>
      <w:r w:rsidR="008F13EC" w:rsidRPr="008F13EC"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spellStart"/>
      <w:r w:rsidR="008F13EC">
        <w:rPr>
          <w:rFonts w:ascii="Times New Roman" w:hAnsi="Times New Roman"/>
          <w:sz w:val="26"/>
          <w:szCs w:val="26"/>
          <w:lang w:eastAsia="ru-RU"/>
        </w:rPr>
        <w:t>Трубчевского</w:t>
      </w:r>
      <w:proofErr w:type="spellEnd"/>
      <w:r w:rsidR="008F13EC">
        <w:rPr>
          <w:rFonts w:ascii="Times New Roman" w:hAnsi="Times New Roman"/>
          <w:sz w:val="26"/>
          <w:szCs w:val="26"/>
          <w:lang w:eastAsia="ru-RU"/>
        </w:rPr>
        <w:t xml:space="preserve"> муниципального района.</w:t>
      </w:r>
    </w:p>
    <w:p w:rsidR="008F13EC" w:rsidRDefault="00692133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6. </w:t>
      </w:r>
      <w:r w:rsidR="008F13EC">
        <w:rPr>
          <w:rFonts w:ascii="Times New Roman" w:hAnsi="Times New Roman"/>
          <w:sz w:val="26"/>
          <w:szCs w:val="26"/>
          <w:lang w:eastAsia="ru-RU"/>
        </w:rPr>
        <w:t>Признать утратив</w:t>
      </w:r>
      <w:r>
        <w:rPr>
          <w:rFonts w:ascii="Times New Roman" w:hAnsi="Times New Roman"/>
          <w:sz w:val="26"/>
          <w:szCs w:val="26"/>
          <w:lang w:eastAsia="ru-RU"/>
        </w:rPr>
        <w:t>ш</w:t>
      </w:r>
      <w:r w:rsidR="008F13EC">
        <w:rPr>
          <w:rFonts w:ascii="Times New Roman" w:hAnsi="Times New Roman"/>
          <w:sz w:val="26"/>
          <w:szCs w:val="26"/>
          <w:lang w:eastAsia="ru-RU"/>
        </w:rPr>
        <w:t>им силу постановление администраци</w:t>
      </w:r>
      <w:r>
        <w:rPr>
          <w:rFonts w:ascii="Times New Roman" w:hAnsi="Times New Roman"/>
          <w:sz w:val="26"/>
          <w:szCs w:val="26"/>
          <w:lang w:eastAsia="ru-RU"/>
        </w:rPr>
        <w:t xml:space="preserve">и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муниципа</w:t>
      </w:r>
      <w:r w:rsidR="008F13EC">
        <w:rPr>
          <w:rFonts w:ascii="Times New Roman" w:hAnsi="Times New Roman"/>
          <w:sz w:val="26"/>
          <w:szCs w:val="26"/>
          <w:lang w:eastAsia="ru-RU"/>
        </w:rPr>
        <w:t>льного района от 10.11.2014г. № 807 «О</w:t>
      </w:r>
      <w:r w:rsidR="008F13EC" w:rsidRPr="00CA13EA">
        <w:rPr>
          <w:rFonts w:ascii="Times New Roman" w:hAnsi="Times New Roman"/>
          <w:sz w:val="26"/>
          <w:szCs w:val="26"/>
          <w:lang w:eastAsia="ru-RU"/>
        </w:rPr>
        <w:t xml:space="preserve"> порядке проведения </w:t>
      </w:r>
      <w:r w:rsidR="008F13EC">
        <w:rPr>
          <w:rFonts w:ascii="Times New Roman" w:hAnsi="Times New Roman"/>
          <w:sz w:val="26"/>
          <w:szCs w:val="26"/>
          <w:lang w:eastAsia="ru-RU"/>
        </w:rPr>
        <w:t xml:space="preserve">администрацией </w:t>
      </w:r>
      <w:proofErr w:type="spellStart"/>
      <w:r w:rsidR="008F13EC">
        <w:rPr>
          <w:rFonts w:ascii="Times New Roman" w:hAnsi="Times New Roman"/>
          <w:sz w:val="26"/>
          <w:szCs w:val="26"/>
          <w:lang w:eastAsia="ru-RU"/>
        </w:rPr>
        <w:t>Трубчевского</w:t>
      </w:r>
      <w:proofErr w:type="spellEnd"/>
      <w:r w:rsidR="008F13EC">
        <w:rPr>
          <w:rFonts w:ascii="Times New Roman" w:hAnsi="Times New Roman"/>
          <w:sz w:val="26"/>
          <w:szCs w:val="26"/>
          <w:lang w:eastAsia="ru-RU"/>
        </w:rPr>
        <w:t xml:space="preserve"> муниципального района</w:t>
      </w:r>
      <w:r w:rsidR="008F13EC" w:rsidRPr="00CA13EA">
        <w:rPr>
          <w:rFonts w:ascii="Times New Roman" w:hAnsi="Times New Roman"/>
          <w:sz w:val="26"/>
          <w:szCs w:val="26"/>
          <w:lang w:eastAsia="ru-RU"/>
        </w:rPr>
        <w:t xml:space="preserve"> оценки регулирующего воздействия проектов </w:t>
      </w:r>
      <w:r w:rsidR="008F13EC">
        <w:rPr>
          <w:rFonts w:ascii="Times New Roman" w:hAnsi="Times New Roman"/>
          <w:sz w:val="26"/>
          <w:szCs w:val="26"/>
          <w:lang w:eastAsia="ru-RU"/>
        </w:rPr>
        <w:t>нормативных</w:t>
      </w:r>
      <w:r w:rsidR="008F13EC" w:rsidRPr="00CA13EA">
        <w:rPr>
          <w:rFonts w:ascii="Times New Roman" w:hAnsi="Times New Roman"/>
          <w:sz w:val="26"/>
          <w:szCs w:val="26"/>
          <w:lang w:eastAsia="ru-RU"/>
        </w:rPr>
        <w:t xml:space="preserve"> правовых актов и экспертизы </w:t>
      </w:r>
      <w:r w:rsidR="008F13EC">
        <w:rPr>
          <w:rFonts w:ascii="Times New Roman" w:hAnsi="Times New Roman"/>
          <w:sz w:val="26"/>
          <w:szCs w:val="26"/>
          <w:lang w:eastAsia="ru-RU"/>
        </w:rPr>
        <w:t>нормативных правовых актов</w:t>
      </w:r>
      <w:r w:rsidR="008F13EC" w:rsidRPr="00CA13EA">
        <w:rPr>
          <w:rFonts w:ascii="Times New Roman" w:hAnsi="Times New Roman"/>
          <w:sz w:val="26"/>
          <w:szCs w:val="26"/>
          <w:lang w:eastAsia="ru-RU"/>
        </w:rPr>
        <w:t>, затрагивающих вопросы осуществления предпринимательской и инвестиционной деятельности</w:t>
      </w:r>
      <w:r w:rsidR="008F13EC">
        <w:rPr>
          <w:rFonts w:ascii="Times New Roman" w:hAnsi="Times New Roman"/>
          <w:sz w:val="26"/>
          <w:szCs w:val="26"/>
          <w:lang w:eastAsia="ru-RU"/>
        </w:rPr>
        <w:t>»</w:t>
      </w:r>
      <w:r>
        <w:rPr>
          <w:rFonts w:ascii="Times New Roman" w:hAnsi="Times New Roman"/>
          <w:sz w:val="26"/>
          <w:szCs w:val="26"/>
          <w:lang w:eastAsia="ru-RU"/>
        </w:rPr>
        <w:t>.</w:t>
      </w:r>
    </w:p>
    <w:p w:rsidR="008F13EC" w:rsidRPr="00CA13EA" w:rsidRDefault="00692133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7</w:t>
      </w:r>
      <w:r w:rsidR="008F13EC" w:rsidRPr="00CA13EA">
        <w:rPr>
          <w:rFonts w:ascii="Times New Roman" w:hAnsi="Times New Roman"/>
          <w:sz w:val="26"/>
          <w:szCs w:val="26"/>
          <w:lang w:eastAsia="ru-RU"/>
        </w:rPr>
        <w:t xml:space="preserve">. Опубликовать постановление на официальном сайте </w:t>
      </w:r>
      <w:r w:rsidR="008F13EC">
        <w:rPr>
          <w:rFonts w:ascii="Times New Roman" w:hAnsi="Times New Roman"/>
          <w:sz w:val="26"/>
          <w:szCs w:val="26"/>
          <w:lang w:eastAsia="ru-RU"/>
        </w:rPr>
        <w:t xml:space="preserve">администрации </w:t>
      </w:r>
      <w:proofErr w:type="spellStart"/>
      <w:r w:rsidR="008F13EC">
        <w:rPr>
          <w:rFonts w:ascii="Times New Roman" w:hAnsi="Times New Roman"/>
          <w:sz w:val="26"/>
          <w:szCs w:val="26"/>
          <w:lang w:eastAsia="ru-RU"/>
        </w:rPr>
        <w:t>Трубчевского</w:t>
      </w:r>
      <w:proofErr w:type="spellEnd"/>
      <w:r w:rsidR="008F13EC">
        <w:rPr>
          <w:rFonts w:ascii="Times New Roman" w:hAnsi="Times New Roman"/>
          <w:sz w:val="26"/>
          <w:szCs w:val="26"/>
          <w:lang w:eastAsia="ru-RU"/>
        </w:rPr>
        <w:t xml:space="preserve"> муниципального района </w:t>
      </w:r>
      <w:r w:rsidR="008F13EC" w:rsidRPr="00CA13EA">
        <w:rPr>
          <w:rFonts w:ascii="Times New Roman" w:hAnsi="Times New Roman"/>
          <w:sz w:val="26"/>
          <w:szCs w:val="26"/>
          <w:lang w:eastAsia="ru-RU"/>
        </w:rPr>
        <w:t>в сети "Интернет"</w:t>
      </w:r>
      <w:r w:rsidR="008F13EC">
        <w:rPr>
          <w:rFonts w:ascii="Times New Roman" w:hAnsi="Times New Roman"/>
          <w:sz w:val="26"/>
          <w:szCs w:val="26"/>
          <w:lang w:eastAsia="ru-RU"/>
        </w:rPr>
        <w:t xml:space="preserve"> и Информационном бюллетене </w:t>
      </w:r>
      <w:proofErr w:type="spellStart"/>
      <w:r w:rsidR="008F13EC">
        <w:rPr>
          <w:rFonts w:ascii="Times New Roman" w:hAnsi="Times New Roman"/>
          <w:sz w:val="26"/>
          <w:szCs w:val="26"/>
          <w:lang w:eastAsia="ru-RU"/>
        </w:rPr>
        <w:t>Трубчевского</w:t>
      </w:r>
      <w:proofErr w:type="spellEnd"/>
      <w:r w:rsidR="008F13EC">
        <w:rPr>
          <w:rFonts w:ascii="Times New Roman" w:hAnsi="Times New Roman"/>
          <w:sz w:val="26"/>
          <w:szCs w:val="26"/>
          <w:lang w:eastAsia="ru-RU"/>
        </w:rPr>
        <w:t xml:space="preserve"> муниципального района</w:t>
      </w:r>
      <w:r w:rsidR="008F13EC" w:rsidRPr="00CA13EA">
        <w:rPr>
          <w:rFonts w:ascii="Times New Roman" w:hAnsi="Times New Roman"/>
          <w:sz w:val="26"/>
          <w:szCs w:val="26"/>
          <w:lang w:eastAsia="ru-RU"/>
        </w:rPr>
        <w:t>.</w:t>
      </w:r>
    </w:p>
    <w:p w:rsidR="008F13EC" w:rsidRPr="00CA13EA" w:rsidRDefault="00692133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8</w:t>
      </w:r>
      <w:r w:rsidR="008F13EC" w:rsidRPr="00CA13EA">
        <w:rPr>
          <w:rFonts w:ascii="Times New Roman" w:hAnsi="Times New Roman"/>
          <w:sz w:val="26"/>
          <w:szCs w:val="26"/>
          <w:lang w:eastAsia="ru-RU"/>
        </w:rPr>
        <w:t xml:space="preserve">. </w:t>
      </w:r>
      <w:proofErr w:type="gramStart"/>
      <w:r w:rsidR="008F13EC" w:rsidRPr="00CA13EA">
        <w:rPr>
          <w:rFonts w:ascii="Times New Roman" w:hAnsi="Times New Roman"/>
          <w:sz w:val="26"/>
          <w:szCs w:val="26"/>
          <w:lang w:eastAsia="ru-RU"/>
        </w:rPr>
        <w:t>Контроль за</w:t>
      </w:r>
      <w:proofErr w:type="gramEnd"/>
      <w:r w:rsidR="008F13EC" w:rsidRPr="00CA13EA">
        <w:rPr>
          <w:rFonts w:ascii="Times New Roman" w:hAnsi="Times New Roman"/>
          <w:sz w:val="26"/>
          <w:szCs w:val="26"/>
          <w:lang w:eastAsia="ru-RU"/>
        </w:rPr>
        <w:t xml:space="preserve"> исполнением данного постано</w:t>
      </w:r>
      <w:r w:rsidR="008F13EC">
        <w:rPr>
          <w:rFonts w:ascii="Times New Roman" w:hAnsi="Times New Roman"/>
          <w:sz w:val="26"/>
          <w:szCs w:val="26"/>
          <w:lang w:eastAsia="ru-RU"/>
        </w:rPr>
        <w:t>вления возложить на заместителя</w:t>
      </w:r>
      <w:r w:rsidR="008F13EC" w:rsidRPr="00CA13E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8F13EC">
        <w:rPr>
          <w:rFonts w:ascii="Times New Roman" w:hAnsi="Times New Roman"/>
          <w:sz w:val="26"/>
          <w:szCs w:val="26"/>
          <w:lang w:eastAsia="ru-RU"/>
        </w:rPr>
        <w:t xml:space="preserve">администрации </w:t>
      </w:r>
      <w:proofErr w:type="spellStart"/>
      <w:r w:rsidR="008F13EC">
        <w:rPr>
          <w:rFonts w:ascii="Times New Roman" w:hAnsi="Times New Roman"/>
          <w:sz w:val="26"/>
          <w:szCs w:val="26"/>
          <w:lang w:eastAsia="ru-RU"/>
        </w:rPr>
        <w:t>Трубчевского</w:t>
      </w:r>
      <w:proofErr w:type="spellEnd"/>
      <w:r w:rsidR="008F13EC">
        <w:rPr>
          <w:rFonts w:ascii="Times New Roman" w:hAnsi="Times New Roman"/>
          <w:sz w:val="26"/>
          <w:szCs w:val="26"/>
          <w:lang w:eastAsia="ru-RU"/>
        </w:rPr>
        <w:t xml:space="preserve"> муниципального района </w:t>
      </w:r>
      <w:proofErr w:type="spellStart"/>
      <w:r w:rsidR="00921BB0">
        <w:rPr>
          <w:rFonts w:ascii="Times New Roman" w:hAnsi="Times New Roman"/>
          <w:sz w:val="26"/>
          <w:szCs w:val="26"/>
          <w:lang w:eastAsia="ru-RU"/>
        </w:rPr>
        <w:t>Слободчикова</w:t>
      </w:r>
      <w:proofErr w:type="spellEnd"/>
      <w:r w:rsidR="00921BB0">
        <w:rPr>
          <w:rFonts w:ascii="Times New Roman" w:hAnsi="Times New Roman"/>
          <w:sz w:val="26"/>
          <w:szCs w:val="26"/>
          <w:lang w:eastAsia="ru-RU"/>
        </w:rPr>
        <w:t xml:space="preserve"> Е.А</w:t>
      </w:r>
      <w:r w:rsidR="008F13EC" w:rsidRPr="00CA13EA">
        <w:rPr>
          <w:rFonts w:ascii="Times New Roman" w:hAnsi="Times New Roman"/>
          <w:sz w:val="26"/>
          <w:szCs w:val="26"/>
          <w:lang w:eastAsia="ru-RU"/>
        </w:rPr>
        <w:t>.</w:t>
      </w:r>
      <w:r w:rsidR="008F13EC">
        <w:rPr>
          <w:rFonts w:ascii="Times New Roman" w:hAnsi="Times New Roman"/>
          <w:sz w:val="26"/>
          <w:szCs w:val="26"/>
          <w:lang w:eastAsia="ru-RU"/>
        </w:rPr>
        <w:t xml:space="preserve">, заместителя главы администрации </w:t>
      </w:r>
      <w:proofErr w:type="spellStart"/>
      <w:r w:rsidR="008F13EC">
        <w:rPr>
          <w:rFonts w:ascii="Times New Roman" w:hAnsi="Times New Roman"/>
          <w:sz w:val="26"/>
          <w:szCs w:val="26"/>
          <w:lang w:eastAsia="ru-RU"/>
        </w:rPr>
        <w:t>Трубчевского</w:t>
      </w:r>
      <w:proofErr w:type="spellEnd"/>
      <w:r w:rsidR="008F13EC">
        <w:rPr>
          <w:rFonts w:ascii="Times New Roman" w:hAnsi="Times New Roman"/>
          <w:sz w:val="26"/>
          <w:szCs w:val="26"/>
          <w:lang w:eastAsia="ru-RU"/>
        </w:rPr>
        <w:t xml:space="preserve"> муниципального района Соколову Л.Р.</w:t>
      </w:r>
    </w:p>
    <w:p w:rsidR="00FC47AA" w:rsidRPr="00DB0ACE" w:rsidRDefault="00FC47AA" w:rsidP="00692133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pacing w:val="-20"/>
          <w:sz w:val="26"/>
          <w:szCs w:val="26"/>
          <w:lang w:eastAsia="ru-RU"/>
        </w:rPr>
      </w:pPr>
    </w:p>
    <w:p w:rsidR="00921BB0" w:rsidRPr="00921BB0" w:rsidRDefault="00921BB0" w:rsidP="00921BB0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921BB0">
        <w:rPr>
          <w:rFonts w:ascii="Times New Roman" w:hAnsi="Times New Roman"/>
          <w:b/>
          <w:sz w:val="26"/>
          <w:szCs w:val="26"/>
        </w:rPr>
        <w:t xml:space="preserve">Временно </w:t>
      </w:r>
      <w:proofErr w:type="gramStart"/>
      <w:r w:rsidRPr="00921BB0">
        <w:rPr>
          <w:rFonts w:ascii="Times New Roman" w:hAnsi="Times New Roman"/>
          <w:b/>
          <w:sz w:val="26"/>
          <w:szCs w:val="26"/>
        </w:rPr>
        <w:t>исполняющий</w:t>
      </w:r>
      <w:proofErr w:type="gramEnd"/>
      <w:r w:rsidRPr="00921BB0">
        <w:rPr>
          <w:rFonts w:ascii="Times New Roman" w:hAnsi="Times New Roman"/>
          <w:b/>
          <w:sz w:val="26"/>
          <w:szCs w:val="26"/>
        </w:rPr>
        <w:t xml:space="preserve"> обязанности</w:t>
      </w:r>
    </w:p>
    <w:p w:rsidR="00921BB0" w:rsidRPr="00921BB0" w:rsidRDefault="00921BB0" w:rsidP="00921BB0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921BB0">
        <w:rPr>
          <w:rFonts w:ascii="Times New Roman" w:hAnsi="Times New Roman"/>
          <w:b/>
          <w:sz w:val="26"/>
          <w:szCs w:val="26"/>
        </w:rPr>
        <w:t>главы администрации</w:t>
      </w:r>
    </w:p>
    <w:p w:rsidR="00921BB0" w:rsidRPr="00921BB0" w:rsidRDefault="00921BB0" w:rsidP="00921BB0">
      <w:pPr>
        <w:spacing w:after="0" w:line="240" w:lineRule="auto"/>
        <w:jc w:val="both"/>
        <w:rPr>
          <w:rStyle w:val="FontStyle18"/>
          <w:sz w:val="26"/>
          <w:szCs w:val="26"/>
        </w:rPr>
      </w:pPr>
      <w:proofErr w:type="spellStart"/>
      <w:r w:rsidRPr="00921BB0">
        <w:rPr>
          <w:rFonts w:ascii="Times New Roman" w:hAnsi="Times New Roman"/>
          <w:b/>
          <w:sz w:val="26"/>
          <w:szCs w:val="26"/>
        </w:rPr>
        <w:t>Трубчевского</w:t>
      </w:r>
      <w:proofErr w:type="spellEnd"/>
      <w:r w:rsidRPr="00921BB0">
        <w:rPr>
          <w:rFonts w:ascii="Times New Roman" w:hAnsi="Times New Roman"/>
          <w:b/>
          <w:sz w:val="26"/>
          <w:szCs w:val="26"/>
        </w:rPr>
        <w:t xml:space="preserve"> муниципального района</w:t>
      </w:r>
      <w:r w:rsidRPr="00921BB0">
        <w:rPr>
          <w:rFonts w:ascii="Times New Roman" w:hAnsi="Times New Roman"/>
          <w:b/>
          <w:sz w:val="26"/>
          <w:szCs w:val="26"/>
        </w:rPr>
        <w:tab/>
      </w:r>
      <w:r w:rsidRPr="00921BB0">
        <w:rPr>
          <w:rFonts w:ascii="Times New Roman" w:hAnsi="Times New Roman"/>
          <w:b/>
          <w:sz w:val="26"/>
          <w:szCs w:val="26"/>
        </w:rPr>
        <w:tab/>
      </w:r>
      <w:r w:rsidRPr="00921BB0">
        <w:rPr>
          <w:rFonts w:ascii="Times New Roman" w:hAnsi="Times New Roman"/>
          <w:b/>
          <w:sz w:val="26"/>
          <w:szCs w:val="26"/>
        </w:rPr>
        <w:tab/>
      </w:r>
      <w:r w:rsidRPr="00921BB0">
        <w:rPr>
          <w:rFonts w:ascii="Times New Roman" w:hAnsi="Times New Roman"/>
          <w:b/>
          <w:sz w:val="26"/>
          <w:szCs w:val="26"/>
        </w:rPr>
        <w:tab/>
        <w:t xml:space="preserve">      </w:t>
      </w:r>
      <w:r>
        <w:rPr>
          <w:rFonts w:ascii="Times New Roman" w:hAnsi="Times New Roman"/>
          <w:b/>
          <w:sz w:val="26"/>
          <w:szCs w:val="26"/>
        </w:rPr>
        <w:t xml:space="preserve">      </w:t>
      </w:r>
      <w:r w:rsidRPr="00921BB0">
        <w:rPr>
          <w:rFonts w:ascii="Times New Roman" w:hAnsi="Times New Roman"/>
          <w:b/>
          <w:sz w:val="26"/>
          <w:szCs w:val="26"/>
        </w:rPr>
        <w:t xml:space="preserve">С.Н. </w:t>
      </w:r>
      <w:proofErr w:type="spellStart"/>
      <w:r w:rsidRPr="00921BB0">
        <w:rPr>
          <w:rFonts w:ascii="Times New Roman" w:hAnsi="Times New Roman"/>
          <w:b/>
          <w:sz w:val="26"/>
          <w:szCs w:val="26"/>
        </w:rPr>
        <w:t>Тубол</w:t>
      </w:r>
      <w:proofErr w:type="spellEnd"/>
    </w:p>
    <w:p w:rsidR="00692133" w:rsidRDefault="00692133" w:rsidP="00692133">
      <w:pPr>
        <w:spacing w:after="0" w:line="240" w:lineRule="auto"/>
        <w:jc w:val="right"/>
        <w:rPr>
          <w:rFonts w:ascii="Times New Roman" w:hAnsi="Times New Roman"/>
          <w:i/>
          <w:sz w:val="20"/>
          <w:szCs w:val="20"/>
          <w:lang w:eastAsia="ru-RU"/>
        </w:rPr>
      </w:pPr>
    </w:p>
    <w:p w:rsidR="00692133" w:rsidRDefault="00692133" w:rsidP="00692133">
      <w:pPr>
        <w:spacing w:after="0" w:line="240" w:lineRule="auto"/>
        <w:jc w:val="right"/>
        <w:rPr>
          <w:rFonts w:ascii="Times New Roman" w:hAnsi="Times New Roman"/>
          <w:i/>
          <w:sz w:val="20"/>
          <w:szCs w:val="20"/>
          <w:lang w:eastAsia="ru-RU"/>
        </w:rPr>
      </w:pPr>
    </w:p>
    <w:p w:rsidR="009A097D" w:rsidRPr="009A097D" w:rsidRDefault="009A097D" w:rsidP="00692133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Утверждены</w:t>
      </w:r>
    </w:p>
    <w:p w:rsidR="009A097D" w:rsidRPr="009A097D" w:rsidRDefault="009A097D" w:rsidP="00692133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постановлением</w:t>
      </w:r>
      <w:r w:rsidRPr="009A097D">
        <w:rPr>
          <w:rFonts w:ascii="Times New Roman" w:hAnsi="Times New Roman"/>
          <w:sz w:val="26"/>
          <w:szCs w:val="26"/>
        </w:rPr>
        <w:t xml:space="preserve"> администрации</w:t>
      </w:r>
    </w:p>
    <w:p w:rsidR="009A097D" w:rsidRPr="009A097D" w:rsidRDefault="009A097D" w:rsidP="00692133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9A097D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</w:t>
      </w:r>
      <w:proofErr w:type="spellStart"/>
      <w:r w:rsidRPr="009A097D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Pr="009A097D">
        <w:rPr>
          <w:rFonts w:ascii="Times New Roman" w:hAnsi="Times New Roman"/>
          <w:sz w:val="26"/>
          <w:szCs w:val="26"/>
        </w:rPr>
        <w:t xml:space="preserve"> муниципального района</w:t>
      </w:r>
    </w:p>
    <w:p w:rsidR="009A097D" w:rsidRPr="009A097D" w:rsidRDefault="009A097D" w:rsidP="00692133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9A097D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от </w:t>
      </w:r>
      <w:r w:rsidR="00AD294E">
        <w:rPr>
          <w:rFonts w:ascii="Times New Roman" w:hAnsi="Times New Roman"/>
          <w:sz w:val="26"/>
          <w:szCs w:val="26"/>
        </w:rPr>
        <w:t>09.10.</w:t>
      </w:r>
      <w:r w:rsidRPr="009A097D">
        <w:rPr>
          <w:rFonts w:ascii="Times New Roman" w:hAnsi="Times New Roman"/>
          <w:sz w:val="26"/>
          <w:szCs w:val="26"/>
        </w:rPr>
        <w:t>2</w:t>
      </w:r>
      <w:r w:rsidR="00AD294E">
        <w:rPr>
          <w:rFonts w:ascii="Times New Roman" w:hAnsi="Times New Roman"/>
          <w:sz w:val="26"/>
          <w:szCs w:val="26"/>
        </w:rPr>
        <w:t>015г. № 845</w:t>
      </w:r>
    </w:p>
    <w:p w:rsidR="00FC47AA" w:rsidRPr="00DB0ACE" w:rsidRDefault="00FC47AA" w:rsidP="00692133">
      <w:pPr>
        <w:spacing w:after="0" w:line="240" w:lineRule="auto"/>
        <w:ind w:firstLine="709"/>
        <w:rPr>
          <w:rFonts w:ascii="Times New Roman" w:hAnsi="Times New Roman"/>
          <w:sz w:val="26"/>
          <w:szCs w:val="26"/>
          <w:lang w:eastAsia="ru-RU"/>
        </w:rPr>
      </w:pPr>
    </w:p>
    <w:p w:rsidR="00FC47AA" w:rsidRPr="002558CC" w:rsidRDefault="002558CC" w:rsidP="0069213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2558CC">
        <w:rPr>
          <w:rFonts w:ascii="Times New Roman" w:hAnsi="Times New Roman"/>
          <w:sz w:val="26"/>
          <w:szCs w:val="26"/>
        </w:rPr>
        <w:t>ПРАВИЛА</w:t>
      </w:r>
    </w:p>
    <w:p w:rsidR="00FC47AA" w:rsidRPr="002558CC" w:rsidRDefault="00FC47AA" w:rsidP="0069213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2558CC">
        <w:rPr>
          <w:rFonts w:ascii="Times New Roman" w:hAnsi="Times New Roman"/>
          <w:sz w:val="26"/>
          <w:szCs w:val="26"/>
        </w:rPr>
        <w:t xml:space="preserve">проведения </w:t>
      </w:r>
      <w:proofErr w:type="gramStart"/>
      <w:r w:rsidRPr="002558CC">
        <w:rPr>
          <w:rFonts w:ascii="Times New Roman" w:hAnsi="Times New Roman"/>
          <w:sz w:val="26"/>
          <w:szCs w:val="26"/>
        </w:rPr>
        <w:t>оценки регулирующего воздействия проектов</w:t>
      </w:r>
      <w:r w:rsidRPr="002558CC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2558CC">
        <w:rPr>
          <w:rFonts w:ascii="Times New Roman" w:hAnsi="Times New Roman"/>
          <w:sz w:val="26"/>
          <w:szCs w:val="26"/>
        </w:rPr>
        <w:t>нормативных правовых актов администрации</w:t>
      </w:r>
      <w:proofErr w:type="gramEnd"/>
      <w:r w:rsidR="009A097D" w:rsidRPr="002558CC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9A097D" w:rsidRPr="002558CC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9A097D" w:rsidRPr="002558CC">
        <w:rPr>
          <w:rFonts w:ascii="Times New Roman" w:hAnsi="Times New Roman"/>
          <w:sz w:val="26"/>
          <w:szCs w:val="26"/>
        </w:rPr>
        <w:t xml:space="preserve"> муниципального района</w:t>
      </w:r>
      <w:r w:rsidRPr="002558CC">
        <w:rPr>
          <w:rFonts w:ascii="Times New Roman" w:hAnsi="Times New Roman"/>
          <w:sz w:val="26"/>
          <w:szCs w:val="26"/>
        </w:rPr>
        <w:t xml:space="preserve">, затрагивающих вопросы осуществления предпринимательской и инвестиционной деятельности в </w:t>
      </w:r>
      <w:r w:rsidR="009A097D" w:rsidRPr="002558CC">
        <w:rPr>
          <w:rFonts w:ascii="Times New Roman" w:hAnsi="Times New Roman"/>
          <w:sz w:val="26"/>
          <w:szCs w:val="26"/>
        </w:rPr>
        <w:t>Трубчевском муниципальном районе</w:t>
      </w:r>
    </w:p>
    <w:p w:rsidR="00FC47AA" w:rsidRPr="002558CC" w:rsidRDefault="00FC47AA" w:rsidP="00692133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C47AA" w:rsidRPr="00DB0ACE" w:rsidRDefault="00FC47AA" w:rsidP="0069213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DB0ACE">
        <w:rPr>
          <w:rFonts w:ascii="Times New Roman" w:hAnsi="Times New Roman"/>
          <w:sz w:val="26"/>
          <w:szCs w:val="26"/>
        </w:rPr>
        <w:t>I. Общие положения</w:t>
      </w:r>
    </w:p>
    <w:p w:rsidR="00FC47AA" w:rsidRPr="00DB0ACE" w:rsidRDefault="00FC47AA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B0ACE">
        <w:rPr>
          <w:rFonts w:ascii="Times New Roman" w:hAnsi="Times New Roman"/>
          <w:sz w:val="26"/>
          <w:szCs w:val="26"/>
        </w:rPr>
        <w:t xml:space="preserve">1. Настоящие Правила определяют порядок </w:t>
      </w:r>
      <w:proofErr w:type="gramStart"/>
      <w:r w:rsidRPr="00DB0ACE">
        <w:rPr>
          <w:rFonts w:ascii="Times New Roman" w:hAnsi="Times New Roman"/>
          <w:sz w:val="26"/>
          <w:szCs w:val="26"/>
        </w:rPr>
        <w:t>проведения оценки регулирующего воздействия проектов нормативных правовых актов администрации</w:t>
      </w:r>
      <w:proofErr w:type="gramEnd"/>
      <w:r w:rsidR="009A097D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9A097D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9A097D">
        <w:rPr>
          <w:rFonts w:ascii="Times New Roman" w:hAnsi="Times New Roman"/>
          <w:sz w:val="26"/>
          <w:szCs w:val="26"/>
        </w:rPr>
        <w:t xml:space="preserve"> муниципального района</w:t>
      </w:r>
      <w:r w:rsidRPr="00DB0ACE">
        <w:rPr>
          <w:rFonts w:ascii="Times New Roman" w:hAnsi="Times New Roman"/>
          <w:sz w:val="26"/>
          <w:szCs w:val="26"/>
        </w:rPr>
        <w:t xml:space="preserve"> (далее – проектов нормативных правовых актов), затрагивающих вопросы осуществления </w:t>
      </w:r>
      <w:r w:rsidRPr="00DB0ACE">
        <w:rPr>
          <w:rFonts w:ascii="Times New Roman" w:hAnsi="Times New Roman"/>
          <w:sz w:val="26"/>
          <w:szCs w:val="26"/>
        </w:rPr>
        <w:lastRenderedPageBreak/>
        <w:t xml:space="preserve">предпринимательской и инвестиционной деятельности в </w:t>
      </w:r>
      <w:r w:rsidR="009A097D">
        <w:rPr>
          <w:rFonts w:ascii="Times New Roman" w:hAnsi="Times New Roman"/>
          <w:sz w:val="26"/>
          <w:szCs w:val="26"/>
        </w:rPr>
        <w:t>Трубчевском муниципальном районе</w:t>
      </w:r>
      <w:r w:rsidRPr="00DB0ACE">
        <w:rPr>
          <w:rFonts w:ascii="Times New Roman" w:hAnsi="Times New Roman"/>
          <w:sz w:val="26"/>
          <w:szCs w:val="26"/>
        </w:rPr>
        <w:t>.</w:t>
      </w:r>
    </w:p>
    <w:p w:rsidR="00FC47AA" w:rsidRPr="00DB0ACE" w:rsidRDefault="00FC47AA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B0ACE">
        <w:rPr>
          <w:rFonts w:ascii="Times New Roman" w:hAnsi="Times New Roman"/>
          <w:sz w:val="26"/>
          <w:szCs w:val="26"/>
        </w:rPr>
        <w:t>Оценке регулирующего воздействия подлежат проекты нормативных правовых актов в следующих сферах:</w:t>
      </w:r>
    </w:p>
    <w:p w:rsidR="00FC47AA" w:rsidRPr="00DB0ACE" w:rsidRDefault="00FC47AA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B0ACE">
        <w:rPr>
          <w:rFonts w:ascii="Times New Roman" w:hAnsi="Times New Roman"/>
          <w:sz w:val="26"/>
          <w:szCs w:val="26"/>
        </w:rPr>
        <w:t>1) муниципальное регулирование инвестиционной и предпринимательской деятельности, установление порядка предоставления муниципальной поддержки субъектам предпринимательской и инвестиционной деятельности;</w:t>
      </w:r>
    </w:p>
    <w:p w:rsidR="00FC47AA" w:rsidRPr="00DB0ACE" w:rsidRDefault="00FC47AA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B0ACE">
        <w:rPr>
          <w:rFonts w:ascii="Times New Roman" w:hAnsi="Times New Roman"/>
          <w:sz w:val="26"/>
          <w:szCs w:val="26"/>
        </w:rPr>
        <w:t>2) осуществление муниципального контроля;</w:t>
      </w:r>
    </w:p>
    <w:p w:rsidR="00FC47AA" w:rsidRPr="00DB0ACE" w:rsidRDefault="00FC47AA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B0ACE">
        <w:rPr>
          <w:rFonts w:ascii="Times New Roman" w:hAnsi="Times New Roman"/>
          <w:sz w:val="26"/>
          <w:szCs w:val="26"/>
        </w:rPr>
        <w:t>3) установление требований для допуска хозяйствующих субъектов к осуществлению определенных видов предпринимательской и (или) профессиональной деятельности;</w:t>
      </w:r>
    </w:p>
    <w:p w:rsidR="00FC47AA" w:rsidRPr="00DB0ACE" w:rsidRDefault="00FC47AA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B0ACE">
        <w:rPr>
          <w:rFonts w:ascii="Times New Roman" w:hAnsi="Times New Roman"/>
          <w:sz w:val="26"/>
          <w:szCs w:val="26"/>
        </w:rPr>
        <w:t>4) предоставления муниципальных услуг субъектам предпринимательской и (или) инвестиционной деятельности;</w:t>
      </w:r>
    </w:p>
    <w:p w:rsidR="00FC47AA" w:rsidRDefault="00FC47AA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B0ACE">
        <w:rPr>
          <w:rFonts w:ascii="Times New Roman" w:hAnsi="Times New Roman"/>
          <w:sz w:val="26"/>
          <w:szCs w:val="26"/>
        </w:rPr>
        <w:t xml:space="preserve">5) иных актов, регулирующих отношения в сфере предпринимательской и (или) инвестиционной деятельности. </w:t>
      </w:r>
    </w:p>
    <w:p w:rsidR="009A097D" w:rsidRDefault="009A097D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Оценка</w:t>
      </w:r>
      <w:r w:rsidRPr="00DB0ACE">
        <w:rPr>
          <w:rFonts w:ascii="Times New Roman" w:hAnsi="Times New Roman"/>
          <w:sz w:val="26"/>
          <w:szCs w:val="26"/>
        </w:rPr>
        <w:t xml:space="preserve"> регулирующего воздействия</w:t>
      </w:r>
      <w:r>
        <w:rPr>
          <w:rFonts w:ascii="Times New Roman" w:hAnsi="Times New Roman"/>
          <w:sz w:val="26"/>
          <w:szCs w:val="26"/>
        </w:rPr>
        <w:t xml:space="preserve"> не проводится в отношении:</w:t>
      </w:r>
    </w:p>
    <w:p w:rsidR="009A097D" w:rsidRDefault="009A097D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проекта местного бюджета и отчета об его </w:t>
      </w:r>
      <w:r w:rsidR="002558CC">
        <w:rPr>
          <w:rFonts w:ascii="Times New Roman" w:hAnsi="Times New Roman"/>
          <w:sz w:val="26"/>
          <w:szCs w:val="26"/>
        </w:rPr>
        <w:t>и</w:t>
      </w:r>
      <w:r>
        <w:rPr>
          <w:rFonts w:ascii="Times New Roman" w:hAnsi="Times New Roman"/>
          <w:sz w:val="26"/>
          <w:szCs w:val="26"/>
        </w:rPr>
        <w:t>сполнении;</w:t>
      </w:r>
    </w:p>
    <w:p w:rsidR="009A097D" w:rsidRDefault="009A097D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проектов муниципальных правовых актов, устанавливающих налоги, сборы и тарифы, установление которых отнесено к вопросам местного значения;</w:t>
      </w:r>
    </w:p>
    <w:p w:rsidR="009A097D" w:rsidRPr="00DB0ACE" w:rsidRDefault="002558CC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проекты</w:t>
      </w:r>
      <w:r w:rsidR="009A097D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муници</w:t>
      </w:r>
      <w:r w:rsidR="009A097D">
        <w:rPr>
          <w:rFonts w:ascii="Times New Roman" w:hAnsi="Times New Roman"/>
          <w:sz w:val="26"/>
          <w:szCs w:val="26"/>
        </w:rPr>
        <w:t>п</w:t>
      </w:r>
      <w:r>
        <w:rPr>
          <w:rFonts w:ascii="Times New Roman" w:hAnsi="Times New Roman"/>
          <w:sz w:val="26"/>
          <w:szCs w:val="26"/>
        </w:rPr>
        <w:t>а</w:t>
      </w:r>
      <w:r w:rsidR="009A097D">
        <w:rPr>
          <w:rFonts w:ascii="Times New Roman" w:hAnsi="Times New Roman"/>
          <w:sz w:val="26"/>
          <w:szCs w:val="26"/>
        </w:rPr>
        <w:t xml:space="preserve">льных правовых актов, подлежащих публичным слушаниям в соответствии со статьей 28 </w:t>
      </w:r>
      <w:r>
        <w:rPr>
          <w:rFonts w:ascii="Times New Roman" w:hAnsi="Times New Roman"/>
          <w:sz w:val="26"/>
          <w:szCs w:val="26"/>
        </w:rPr>
        <w:t>Федерального закона от 06.10.2003г. № 131-ФЗ «Об общих принципах организации местного самоуправления в Российской Федерации».</w:t>
      </w:r>
    </w:p>
    <w:p w:rsidR="00FC47AA" w:rsidRPr="00DB0ACE" w:rsidRDefault="00FC47AA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B0ACE">
        <w:rPr>
          <w:rFonts w:ascii="Times New Roman" w:hAnsi="Times New Roman"/>
          <w:sz w:val="26"/>
          <w:szCs w:val="26"/>
        </w:rPr>
        <w:t>2. Настоящие Правила не применяются в отношении актов или их отдельных положений, содержащих сведения, составляющие государственную тайну, или сведения конфиденциального характера.</w:t>
      </w:r>
    </w:p>
    <w:p w:rsidR="00FC47AA" w:rsidRPr="00DB0ACE" w:rsidRDefault="00FC47AA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B0ACE">
        <w:rPr>
          <w:rFonts w:ascii="Times New Roman" w:hAnsi="Times New Roman"/>
          <w:sz w:val="26"/>
          <w:szCs w:val="26"/>
        </w:rPr>
        <w:t xml:space="preserve">3. Оценка регулирующего воздействия проектов нормативных правовых актов проводится </w:t>
      </w:r>
      <w:r w:rsidR="002558CC">
        <w:rPr>
          <w:rFonts w:ascii="Times New Roman" w:hAnsi="Times New Roman"/>
          <w:sz w:val="26"/>
          <w:szCs w:val="26"/>
        </w:rPr>
        <w:t xml:space="preserve">отраслевым органом </w:t>
      </w:r>
      <w:r w:rsidRPr="00DB0ACE">
        <w:rPr>
          <w:rFonts w:ascii="Times New Roman" w:hAnsi="Times New Roman"/>
          <w:sz w:val="26"/>
          <w:szCs w:val="26"/>
        </w:rPr>
        <w:t xml:space="preserve">администрации </w:t>
      </w:r>
      <w:proofErr w:type="spellStart"/>
      <w:r w:rsidR="002558CC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2558CC">
        <w:rPr>
          <w:rFonts w:ascii="Times New Roman" w:hAnsi="Times New Roman"/>
          <w:sz w:val="26"/>
          <w:szCs w:val="26"/>
        </w:rPr>
        <w:t xml:space="preserve"> муниципального района </w:t>
      </w:r>
      <w:r w:rsidRPr="00DB0ACE">
        <w:rPr>
          <w:rFonts w:ascii="Times New Roman" w:hAnsi="Times New Roman"/>
          <w:sz w:val="26"/>
          <w:szCs w:val="26"/>
        </w:rPr>
        <w:t>(разработчиком проекта) (далее – разработчик) после принятия решения о подготовке проекта акта.</w:t>
      </w:r>
    </w:p>
    <w:p w:rsidR="00FC47AA" w:rsidRPr="00DB0ACE" w:rsidRDefault="00FC47AA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B0ACE">
        <w:rPr>
          <w:rFonts w:ascii="Times New Roman" w:hAnsi="Times New Roman"/>
          <w:sz w:val="26"/>
          <w:szCs w:val="26"/>
        </w:rPr>
        <w:t xml:space="preserve">4. Целью оценки регулирующего воздействия проектов нормативных правовых актов является выявление положений,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введению, а также положений, приводящих к возникновению необоснованных расходов физических и юридических лиц в сфере предпринимательской и инвестиционной деятельности и бюджета </w:t>
      </w:r>
      <w:proofErr w:type="spellStart"/>
      <w:r w:rsidR="002558CC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2558CC">
        <w:rPr>
          <w:rFonts w:ascii="Times New Roman" w:hAnsi="Times New Roman"/>
          <w:sz w:val="26"/>
          <w:szCs w:val="26"/>
        </w:rPr>
        <w:t xml:space="preserve"> муниципального района</w:t>
      </w:r>
      <w:r w:rsidRPr="00DB0ACE">
        <w:rPr>
          <w:rFonts w:ascii="Times New Roman" w:hAnsi="Times New Roman"/>
          <w:sz w:val="26"/>
          <w:szCs w:val="26"/>
        </w:rPr>
        <w:t>.</w:t>
      </w:r>
    </w:p>
    <w:p w:rsidR="00FC47AA" w:rsidRPr="00DB0ACE" w:rsidRDefault="00FC47AA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B0ACE">
        <w:rPr>
          <w:rFonts w:ascii="Times New Roman" w:hAnsi="Times New Roman"/>
          <w:sz w:val="26"/>
          <w:szCs w:val="26"/>
        </w:rPr>
        <w:t xml:space="preserve">5. Уполномоченным органом в сфере оценки регулирующего воздействия проектов нормативных правовых актов и экспертизы нормативных правовых актов </w:t>
      </w:r>
      <w:r w:rsidR="002558CC" w:rsidRPr="00DB0ACE">
        <w:rPr>
          <w:rFonts w:ascii="Times New Roman" w:hAnsi="Times New Roman"/>
          <w:sz w:val="26"/>
          <w:szCs w:val="26"/>
        </w:rPr>
        <w:t xml:space="preserve">администрации </w:t>
      </w:r>
      <w:proofErr w:type="spellStart"/>
      <w:r w:rsidR="002558CC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2558CC">
        <w:rPr>
          <w:rFonts w:ascii="Times New Roman" w:hAnsi="Times New Roman"/>
          <w:sz w:val="26"/>
          <w:szCs w:val="26"/>
        </w:rPr>
        <w:t xml:space="preserve"> муниципального района</w:t>
      </w:r>
      <w:r w:rsidR="002558CC" w:rsidRPr="00DB0ACE">
        <w:rPr>
          <w:rFonts w:ascii="Times New Roman" w:hAnsi="Times New Roman"/>
          <w:sz w:val="26"/>
          <w:szCs w:val="26"/>
        </w:rPr>
        <w:t xml:space="preserve"> </w:t>
      </w:r>
      <w:r w:rsidRPr="00DB0ACE">
        <w:rPr>
          <w:rFonts w:ascii="Times New Roman" w:hAnsi="Times New Roman"/>
          <w:sz w:val="26"/>
          <w:szCs w:val="26"/>
        </w:rPr>
        <w:t xml:space="preserve">(далее – уполномоченный орган) является </w:t>
      </w:r>
      <w:r w:rsidR="002558CC">
        <w:rPr>
          <w:rFonts w:ascii="Times New Roman" w:hAnsi="Times New Roman"/>
          <w:sz w:val="26"/>
          <w:szCs w:val="26"/>
        </w:rPr>
        <w:t>отдел экономики</w:t>
      </w:r>
      <w:r w:rsidR="002558CC" w:rsidRPr="002558CC">
        <w:rPr>
          <w:rFonts w:ascii="Times New Roman" w:hAnsi="Times New Roman"/>
          <w:sz w:val="26"/>
          <w:szCs w:val="26"/>
        </w:rPr>
        <w:t xml:space="preserve"> </w:t>
      </w:r>
      <w:r w:rsidR="002558CC" w:rsidRPr="00DB0ACE">
        <w:rPr>
          <w:rFonts w:ascii="Times New Roman" w:hAnsi="Times New Roman"/>
          <w:sz w:val="26"/>
          <w:szCs w:val="26"/>
        </w:rPr>
        <w:t xml:space="preserve">администрации </w:t>
      </w:r>
      <w:proofErr w:type="spellStart"/>
      <w:r w:rsidR="002558CC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2558CC">
        <w:rPr>
          <w:rFonts w:ascii="Times New Roman" w:hAnsi="Times New Roman"/>
          <w:sz w:val="26"/>
          <w:szCs w:val="26"/>
        </w:rPr>
        <w:t xml:space="preserve"> муниципального района</w:t>
      </w:r>
      <w:r w:rsidRPr="00DB0ACE">
        <w:rPr>
          <w:rFonts w:ascii="Times New Roman" w:hAnsi="Times New Roman"/>
          <w:sz w:val="26"/>
          <w:szCs w:val="26"/>
        </w:rPr>
        <w:t>.</w:t>
      </w:r>
    </w:p>
    <w:p w:rsidR="00FC47AA" w:rsidRPr="00DB0ACE" w:rsidRDefault="00FC47AA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B0ACE">
        <w:rPr>
          <w:rFonts w:ascii="Times New Roman" w:hAnsi="Times New Roman"/>
          <w:sz w:val="26"/>
          <w:szCs w:val="26"/>
        </w:rPr>
        <w:t>6. При исполнении процедуры оценки регулирующего воздействия уполномоченный орган осуществляет следующие функции:</w:t>
      </w:r>
    </w:p>
    <w:p w:rsidR="00FC47AA" w:rsidRPr="00DB0ACE" w:rsidRDefault="00FC47AA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B0ACE">
        <w:rPr>
          <w:rFonts w:ascii="Times New Roman" w:hAnsi="Times New Roman"/>
          <w:sz w:val="26"/>
          <w:szCs w:val="26"/>
        </w:rPr>
        <w:t xml:space="preserve">нормативно-правовое и информационно-методическое обеспечение </w:t>
      </w:r>
      <w:proofErr w:type="gramStart"/>
      <w:r w:rsidRPr="00DB0ACE">
        <w:rPr>
          <w:rFonts w:ascii="Times New Roman" w:hAnsi="Times New Roman"/>
          <w:sz w:val="26"/>
          <w:szCs w:val="26"/>
        </w:rPr>
        <w:t>процедуры оценки регулирующего воздействия проектов нормативных правовых актов</w:t>
      </w:r>
      <w:proofErr w:type="gramEnd"/>
      <w:r w:rsidRPr="00DB0ACE">
        <w:rPr>
          <w:rFonts w:ascii="Times New Roman" w:hAnsi="Times New Roman"/>
          <w:sz w:val="26"/>
          <w:szCs w:val="26"/>
        </w:rPr>
        <w:t>;</w:t>
      </w:r>
    </w:p>
    <w:p w:rsidR="00FC47AA" w:rsidRPr="00DB0ACE" w:rsidRDefault="00FC47AA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B0ACE">
        <w:rPr>
          <w:rFonts w:ascii="Times New Roman" w:hAnsi="Times New Roman"/>
          <w:sz w:val="26"/>
          <w:szCs w:val="26"/>
        </w:rPr>
        <w:lastRenderedPageBreak/>
        <w:t xml:space="preserve">разработку </w:t>
      </w:r>
      <w:proofErr w:type="gramStart"/>
      <w:r w:rsidRPr="00DB0ACE">
        <w:rPr>
          <w:rFonts w:ascii="Times New Roman" w:hAnsi="Times New Roman"/>
          <w:sz w:val="26"/>
          <w:szCs w:val="26"/>
        </w:rPr>
        <w:t>порядка проведения процедуры оценки регулирующего воздействия</w:t>
      </w:r>
      <w:proofErr w:type="gramEnd"/>
      <w:r w:rsidRPr="00DB0ACE">
        <w:rPr>
          <w:rFonts w:ascii="Times New Roman" w:hAnsi="Times New Roman"/>
          <w:sz w:val="26"/>
          <w:szCs w:val="26"/>
        </w:rPr>
        <w:t>;</w:t>
      </w:r>
    </w:p>
    <w:p w:rsidR="00FC47AA" w:rsidRPr="00DB0ACE" w:rsidRDefault="00FC47AA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B0ACE">
        <w:rPr>
          <w:rFonts w:ascii="Times New Roman" w:hAnsi="Times New Roman"/>
          <w:sz w:val="26"/>
          <w:szCs w:val="26"/>
        </w:rPr>
        <w:t>подготовку заключений об оценке регулирующего воздействия проектов нормативных правовых актов;</w:t>
      </w:r>
    </w:p>
    <w:p w:rsidR="00FC47AA" w:rsidRPr="00DB0ACE" w:rsidRDefault="00FC47AA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B0ACE">
        <w:rPr>
          <w:rFonts w:ascii="Times New Roman" w:hAnsi="Times New Roman"/>
          <w:sz w:val="26"/>
          <w:szCs w:val="26"/>
        </w:rPr>
        <w:t xml:space="preserve">размещение заключений об оценке регулирующего воздействия проектов нормативных правовых актов на официальном сайте </w:t>
      </w:r>
      <w:r w:rsidR="002558CC" w:rsidRPr="00DB0ACE">
        <w:rPr>
          <w:rFonts w:ascii="Times New Roman" w:hAnsi="Times New Roman"/>
          <w:sz w:val="26"/>
          <w:szCs w:val="26"/>
        </w:rPr>
        <w:t xml:space="preserve">администрации </w:t>
      </w:r>
      <w:proofErr w:type="spellStart"/>
      <w:r w:rsidR="002558CC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2558CC">
        <w:rPr>
          <w:rFonts w:ascii="Times New Roman" w:hAnsi="Times New Roman"/>
          <w:sz w:val="26"/>
          <w:szCs w:val="26"/>
        </w:rPr>
        <w:t xml:space="preserve"> муниципального района</w:t>
      </w:r>
      <w:r w:rsidRPr="00DB0ACE">
        <w:rPr>
          <w:rFonts w:ascii="Times New Roman" w:hAnsi="Times New Roman"/>
          <w:sz w:val="26"/>
          <w:szCs w:val="26"/>
        </w:rPr>
        <w:t xml:space="preserve"> в информационно-телекоммуникационной сети Интернет (далее – официальный сайт);</w:t>
      </w:r>
    </w:p>
    <w:p w:rsidR="00FC47AA" w:rsidRPr="00DB0ACE" w:rsidRDefault="00FC47AA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B0ACE">
        <w:rPr>
          <w:rFonts w:ascii="Times New Roman" w:hAnsi="Times New Roman"/>
          <w:sz w:val="26"/>
          <w:szCs w:val="26"/>
        </w:rPr>
        <w:t xml:space="preserve">формирование информационно-аналитических материалов, в том числе доклада о результатах </w:t>
      </w:r>
      <w:proofErr w:type="gramStart"/>
      <w:r w:rsidRPr="00DB0ACE">
        <w:rPr>
          <w:rFonts w:ascii="Times New Roman" w:hAnsi="Times New Roman"/>
          <w:sz w:val="26"/>
          <w:szCs w:val="26"/>
        </w:rPr>
        <w:t xml:space="preserve">оценки регулирующего воздействия проектов нормативных правовых актов </w:t>
      </w:r>
      <w:r w:rsidR="002558CC" w:rsidRPr="00DB0ACE">
        <w:rPr>
          <w:rFonts w:ascii="Times New Roman" w:hAnsi="Times New Roman"/>
          <w:sz w:val="26"/>
          <w:szCs w:val="26"/>
        </w:rPr>
        <w:t>администрации</w:t>
      </w:r>
      <w:proofErr w:type="gramEnd"/>
      <w:r w:rsidR="002558CC" w:rsidRPr="00DB0AC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2558CC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2558CC">
        <w:rPr>
          <w:rFonts w:ascii="Times New Roman" w:hAnsi="Times New Roman"/>
          <w:sz w:val="26"/>
          <w:szCs w:val="26"/>
        </w:rPr>
        <w:t xml:space="preserve"> муниципального района</w:t>
      </w:r>
      <w:r w:rsidRPr="00DB0ACE">
        <w:rPr>
          <w:rFonts w:ascii="Times New Roman" w:hAnsi="Times New Roman"/>
          <w:sz w:val="26"/>
          <w:szCs w:val="26"/>
        </w:rPr>
        <w:t>.</w:t>
      </w:r>
    </w:p>
    <w:p w:rsidR="00FC47AA" w:rsidRPr="00DB0ACE" w:rsidRDefault="00FC47AA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B0ACE">
        <w:rPr>
          <w:rFonts w:ascii="Times New Roman" w:hAnsi="Times New Roman"/>
          <w:sz w:val="26"/>
          <w:szCs w:val="26"/>
        </w:rPr>
        <w:t>7. Функциями разработчиков при проведении оценки регулирующего воздействия являются:</w:t>
      </w:r>
    </w:p>
    <w:p w:rsidR="00FC47AA" w:rsidRPr="00DB0ACE" w:rsidRDefault="00FC47AA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B0ACE">
        <w:rPr>
          <w:rFonts w:ascii="Times New Roman" w:hAnsi="Times New Roman"/>
          <w:sz w:val="26"/>
          <w:szCs w:val="26"/>
        </w:rPr>
        <w:t>разработка проектов нормативных правовых актов;</w:t>
      </w:r>
    </w:p>
    <w:p w:rsidR="00FC47AA" w:rsidRPr="00DB0ACE" w:rsidRDefault="00FC47AA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B0ACE">
        <w:rPr>
          <w:rFonts w:ascii="Times New Roman" w:hAnsi="Times New Roman"/>
          <w:sz w:val="26"/>
          <w:szCs w:val="26"/>
        </w:rPr>
        <w:t>проведение процедуры оценки регулирующего воздействия в соответствии с настоящими Правилами;</w:t>
      </w:r>
    </w:p>
    <w:p w:rsidR="00FC47AA" w:rsidRPr="00DB0ACE" w:rsidRDefault="00FC47AA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B0ACE">
        <w:rPr>
          <w:rFonts w:ascii="Times New Roman" w:hAnsi="Times New Roman"/>
          <w:sz w:val="26"/>
          <w:szCs w:val="26"/>
        </w:rPr>
        <w:t>проведение публичных консультаций и подготовка справок о результатах публичных консультаций в отношении проектов нормативных правовых актов;</w:t>
      </w:r>
    </w:p>
    <w:p w:rsidR="00FC47AA" w:rsidRPr="00DB0ACE" w:rsidRDefault="00FC47AA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B0ACE">
        <w:rPr>
          <w:rFonts w:ascii="Times New Roman" w:hAnsi="Times New Roman"/>
          <w:sz w:val="26"/>
          <w:szCs w:val="26"/>
        </w:rPr>
        <w:t>составление сводных отчетов о проведении оценки регулирующего воздействия проектов нормативных правовых актов;</w:t>
      </w:r>
    </w:p>
    <w:p w:rsidR="00FC47AA" w:rsidRPr="00DB0ACE" w:rsidRDefault="00FC47AA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B0ACE">
        <w:rPr>
          <w:rFonts w:ascii="Times New Roman" w:hAnsi="Times New Roman"/>
          <w:sz w:val="26"/>
          <w:szCs w:val="26"/>
        </w:rPr>
        <w:t xml:space="preserve">размещение проектов нормативных правовых актов и сводного отчёта о проведении оценки регулирующего воздействия проектов нормативных правовых актов на официальном сайте. </w:t>
      </w:r>
    </w:p>
    <w:p w:rsidR="00FC47AA" w:rsidRPr="00DB0ACE" w:rsidRDefault="00FC47AA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FC47AA" w:rsidRPr="00DB0ACE" w:rsidRDefault="00FC47AA" w:rsidP="009834E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DB0ACE">
        <w:rPr>
          <w:rFonts w:ascii="Times New Roman" w:hAnsi="Times New Roman"/>
          <w:sz w:val="26"/>
          <w:szCs w:val="26"/>
        </w:rPr>
        <w:t xml:space="preserve">II. Порядок </w:t>
      </w:r>
      <w:proofErr w:type="gramStart"/>
      <w:r w:rsidRPr="00DB0ACE">
        <w:rPr>
          <w:rFonts w:ascii="Times New Roman" w:hAnsi="Times New Roman"/>
          <w:sz w:val="26"/>
          <w:szCs w:val="26"/>
        </w:rPr>
        <w:t>проведения оценки регулирующего воздействия прое</w:t>
      </w:r>
      <w:r w:rsidR="009834EA">
        <w:rPr>
          <w:rFonts w:ascii="Times New Roman" w:hAnsi="Times New Roman"/>
          <w:sz w:val="26"/>
          <w:szCs w:val="26"/>
        </w:rPr>
        <w:t>ктов нормативных правовых актов</w:t>
      </w:r>
      <w:proofErr w:type="gramEnd"/>
    </w:p>
    <w:p w:rsidR="00FC47AA" w:rsidRPr="00DB0ACE" w:rsidRDefault="00FC47AA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B0ACE">
        <w:rPr>
          <w:rFonts w:ascii="Times New Roman" w:hAnsi="Times New Roman"/>
          <w:sz w:val="26"/>
          <w:szCs w:val="26"/>
        </w:rPr>
        <w:t>8. Оценка регулирующего воздействия проекта нормативного правового акта проводится разработчиком проекта.</w:t>
      </w:r>
    </w:p>
    <w:p w:rsidR="00FC47AA" w:rsidRPr="00DB0ACE" w:rsidRDefault="00FC47AA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B0ACE">
        <w:rPr>
          <w:rFonts w:ascii="Times New Roman" w:hAnsi="Times New Roman"/>
          <w:sz w:val="26"/>
          <w:szCs w:val="26"/>
        </w:rPr>
        <w:t>9. Оценка регулирующего воздействия проектов актов проводится с учетом степени регулирующего воздействия положений, содержащихся в подготовленном разработчиком проекте нормативного правового акта:</w:t>
      </w:r>
    </w:p>
    <w:p w:rsidR="00FC47AA" w:rsidRPr="00DB0ACE" w:rsidRDefault="00FC47AA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DB0ACE">
        <w:rPr>
          <w:rFonts w:ascii="Times New Roman" w:hAnsi="Times New Roman"/>
          <w:sz w:val="26"/>
          <w:szCs w:val="26"/>
        </w:rPr>
        <w:t xml:space="preserve">а) высокая степень регулирующего воздействия – проект нормативного правового акта содержит положения, устанавливающие ранее не предусмотренные законодательством Российской Федерации и Брянской области, иными нормативными правовыми актами, муниципальными правовыми актами </w:t>
      </w:r>
      <w:proofErr w:type="spellStart"/>
      <w:r w:rsidR="009A31E2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9A31E2">
        <w:rPr>
          <w:rFonts w:ascii="Times New Roman" w:hAnsi="Times New Roman"/>
          <w:sz w:val="26"/>
          <w:szCs w:val="26"/>
        </w:rPr>
        <w:t xml:space="preserve"> муниципального района</w:t>
      </w:r>
      <w:r w:rsidRPr="00DB0ACE">
        <w:rPr>
          <w:rFonts w:ascii="Times New Roman" w:hAnsi="Times New Roman"/>
          <w:sz w:val="26"/>
          <w:szCs w:val="26"/>
        </w:rPr>
        <w:t>, обязанности, запреты и ограничения для физических и юридических лиц в сфере предпринимательской и инвестиционной деятельности или способствующие их установлению, а также положения, приводящие к возникновению ранее не предусмотренных законодательством</w:t>
      </w:r>
      <w:proofErr w:type="gramEnd"/>
      <w:r w:rsidRPr="00DB0ACE">
        <w:rPr>
          <w:rFonts w:ascii="Times New Roman" w:hAnsi="Times New Roman"/>
          <w:sz w:val="26"/>
          <w:szCs w:val="26"/>
        </w:rPr>
        <w:t xml:space="preserve"> Российской Федерации и Брянской области, иными нормативными правовыми актами, муниципальными правовыми актами </w:t>
      </w:r>
      <w:proofErr w:type="spellStart"/>
      <w:r w:rsidR="009A31E2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9A31E2">
        <w:rPr>
          <w:rFonts w:ascii="Times New Roman" w:hAnsi="Times New Roman"/>
          <w:sz w:val="26"/>
          <w:szCs w:val="26"/>
        </w:rPr>
        <w:t xml:space="preserve"> муниципального района</w:t>
      </w:r>
      <w:r w:rsidRPr="00DB0ACE">
        <w:rPr>
          <w:rFonts w:ascii="Times New Roman" w:hAnsi="Times New Roman"/>
          <w:sz w:val="26"/>
          <w:szCs w:val="26"/>
        </w:rPr>
        <w:t>, расходов физических и юридических лиц в сфере предпринимательской и инвестиционной деятельности;</w:t>
      </w:r>
    </w:p>
    <w:p w:rsidR="00FC47AA" w:rsidRPr="00DB0ACE" w:rsidRDefault="00FC47AA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DB0ACE">
        <w:rPr>
          <w:rFonts w:ascii="Times New Roman" w:hAnsi="Times New Roman"/>
          <w:sz w:val="26"/>
          <w:szCs w:val="26"/>
        </w:rPr>
        <w:t xml:space="preserve">б) средняя степень регулирующего воздействия – проект нормативного правового акта содержит положения, изменяющие ранее предусмотренные законодательством Российской Федерации и Брянской области, иными нормативными правовыми актами, муниципальными правовыми актами </w:t>
      </w:r>
      <w:proofErr w:type="spellStart"/>
      <w:r w:rsidR="009A31E2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9A31E2">
        <w:rPr>
          <w:rFonts w:ascii="Times New Roman" w:hAnsi="Times New Roman"/>
          <w:sz w:val="26"/>
          <w:szCs w:val="26"/>
        </w:rPr>
        <w:t xml:space="preserve"> муниципального района</w:t>
      </w:r>
      <w:r w:rsidRPr="00DB0ACE">
        <w:rPr>
          <w:rFonts w:ascii="Times New Roman" w:hAnsi="Times New Roman"/>
          <w:sz w:val="26"/>
          <w:szCs w:val="26"/>
        </w:rPr>
        <w:t xml:space="preserve">, обязанности, запреты и ограничения для </w:t>
      </w:r>
      <w:r w:rsidRPr="00DB0ACE">
        <w:rPr>
          <w:rFonts w:ascii="Times New Roman" w:hAnsi="Times New Roman"/>
          <w:sz w:val="26"/>
          <w:szCs w:val="26"/>
        </w:rPr>
        <w:lastRenderedPageBreak/>
        <w:t>физических и юридических лиц в сфере предпринимательской и инвестиционной деятельности или способствующие их установлению, а также положения, приводящие к увеличению ранее предусмотренных законодательством Российской Федерации</w:t>
      </w:r>
      <w:proofErr w:type="gramEnd"/>
      <w:r w:rsidRPr="00DB0ACE">
        <w:rPr>
          <w:rFonts w:ascii="Times New Roman" w:hAnsi="Times New Roman"/>
          <w:sz w:val="26"/>
          <w:szCs w:val="26"/>
        </w:rPr>
        <w:t xml:space="preserve"> и Брянской области, иными нормативными правовыми актами, муниципальными правовыми актами </w:t>
      </w:r>
      <w:proofErr w:type="spellStart"/>
      <w:r w:rsidR="009A31E2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9A31E2">
        <w:rPr>
          <w:rFonts w:ascii="Times New Roman" w:hAnsi="Times New Roman"/>
          <w:sz w:val="26"/>
          <w:szCs w:val="26"/>
        </w:rPr>
        <w:t xml:space="preserve"> муниципального района</w:t>
      </w:r>
      <w:r w:rsidRPr="00DB0ACE">
        <w:rPr>
          <w:rFonts w:ascii="Times New Roman" w:hAnsi="Times New Roman"/>
          <w:sz w:val="26"/>
          <w:szCs w:val="26"/>
        </w:rPr>
        <w:t>, расходов физических и юридических лиц в сфере предпринимательской и инвестиционной деятельности;</w:t>
      </w:r>
    </w:p>
    <w:p w:rsidR="00FC47AA" w:rsidRPr="00DB0ACE" w:rsidRDefault="00FC47AA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B0ACE">
        <w:rPr>
          <w:rFonts w:ascii="Times New Roman" w:hAnsi="Times New Roman"/>
          <w:sz w:val="26"/>
          <w:szCs w:val="26"/>
        </w:rPr>
        <w:t>в) низкая степень регулирующего воздействия – проект нормативного правового акта не содержит положений, предусмотренных подпунктами "а" и "б" настоящего пункта, однако подлежит оценке регулирующего воздействия в соответствии с пунктом 1 настоящих Правил.</w:t>
      </w:r>
    </w:p>
    <w:p w:rsidR="00FC47AA" w:rsidRPr="00DB0ACE" w:rsidRDefault="00FC47AA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B0ACE">
        <w:rPr>
          <w:rFonts w:ascii="Times New Roman" w:hAnsi="Times New Roman"/>
          <w:sz w:val="26"/>
          <w:szCs w:val="26"/>
        </w:rPr>
        <w:t>10. При проведении оценки регулирующего воздействия проектов нормативных правовых актов разработчик подготавливает сводный отчет о проведении оценки регулирующего воздействия по форме согласно приложению 1 к Правилам.</w:t>
      </w:r>
    </w:p>
    <w:p w:rsidR="00FC47AA" w:rsidRPr="00DB0ACE" w:rsidRDefault="00FC47AA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B0ACE">
        <w:rPr>
          <w:rFonts w:ascii="Times New Roman" w:hAnsi="Times New Roman"/>
          <w:sz w:val="26"/>
          <w:szCs w:val="26"/>
        </w:rPr>
        <w:t>11. Сводный отчет о проведении оценки регулирующего воздействия подписывается руководителем разработчика проекта нормативного правового акта и должен содержать следующую информацию:</w:t>
      </w:r>
    </w:p>
    <w:p w:rsidR="00FC47AA" w:rsidRPr="00DB0ACE" w:rsidRDefault="00FC47AA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B0ACE">
        <w:rPr>
          <w:rFonts w:ascii="Times New Roman" w:hAnsi="Times New Roman"/>
          <w:sz w:val="26"/>
          <w:szCs w:val="26"/>
        </w:rPr>
        <w:t>а) степень регулирующего воздействия проекта нормативного правового акта;</w:t>
      </w:r>
    </w:p>
    <w:p w:rsidR="00FC47AA" w:rsidRPr="00DB0ACE" w:rsidRDefault="00FC47AA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B0ACE">
        <w:rPr>
          <w:rFonts w:ascii="Times New Roman" w:hAnsi="Times New Roman"/>
          <w:sz w:val="26"/>
          <w:szCs w:val="26"/>
        </w:rPr>
        <w:t>б) описание проблемы, на решение которой направлен предлагаемый способ регулирования, оценка негативных эффектов, возникающих в связи с наличием рассматриваемой проблемы;</w:t>
      </w:r>
    </w:p>
    <w:p w:rsidR="00FC47AA" w:rsidRPr="00DB0ACE" w:rsidRDefault="00FC47AA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B0ACE">
        <w:rPr>
          <w:rFonts w:ascii="Times New Roman" w:hAnsi="Times New Roman"/>
          <w:sz w:val="26"/>
          <w:szCs w:val="26"/>
        </w:rPr>
        <w:t>в) анализ опыта других муниципальных образований в соответствующих сферах деятельности;</w:t>
      </w:r>
    </w:p>
    <w:p w:rsidR="00FC47AA" w:rsidRPr="00DB0ACE" w:rsidRDefault="00FC47AA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B0ACE">
        <w:rPr>
          <w:rFonts w:ascii="Times New Roman" w:hAnsi="Times New Roman"/>
          <w:sz w:val="26"/>
          <w:szCs w:val="26"/>
        </w:rPr>
        <w:t xml:space="preserve">г) цели предлагаемого регулирования и их соответствие принципам правового регулирования, программным документам Президента Российской Федерации, Правительства Российской Федерации, Губернатора Брянской области и Правительства Брянской области, </w:t>
      </w:r>
      <w:proofErr w:type="spellStart"/>
      <w:r w:rsidR="009A31E2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9A31E2">
        <w:rPr>
          <w:rFonts w:ascii="Times New Roman" w:hAnsi="Times New Roman"/>
          <w:sz w:val="26"/>
          <w:szCs w:val="26"/>
        </w:rPr>
        <w:t xml:space="preserve"> районного </w:t>
      </w:r>
      <w:r w:rsidRPr="00DB0ACE">
        <w:rPr>
          <w:rFonts w:ascii="Times New Roman" w:hAnsi="Times New Roman"/>
          <w:sz w:val="26"/>
          <w:szCs w:val="26"/>
        </w:rPr>
        <w:t>Совета народных депутатов, администрации</w:t>
      </w:r>
      <w:r w:rsidR="009A31E2" w:rsidRPr="009A31E2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9A31E2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9A31E2">
        <w:rPr>
          <w:rFonts w:ascii="Times New Roman" w:hAnsi="Times New Roman"/>
          <w:sz w:val="26"/>
          <w:szCs w:val="26"/>
        </w:rPr>
        <w:t xml:space="preserve"> муниципального района</w:t>
      </w:r>
      <w:r w:rsidRPr="00DB0ACE">
        <w:rPr>
          <w:rFonts w:ascii="Times New Roman" w:hAnsi="Times New Roman"/>
          <w:sz w:val="26"/>
          <w:szCs w:val="26"/>
        </w:rPr>
        <w:t>;</w:t>
      </w:r>
    </w:p>
    <w:p w:rsidR="00FC47AA" w:rsidRPr="00DB0ACE" w:rsidRDefault="00FC47AA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spellStart"/>
      <w:r w:rsidRPr="00DB0ACE">
        <w:rPr>
          <w:rFonts w:ascii="Times New Roman" w:hAnsi="Times New Roman"/>
          <w:sz w:val="26"/>
          <w:szCs w:val="26"/>
        </w:rPr>
        <w:t>д</w:t>
      </w:r>
      <w:proofErr w:type="spellEnd"/>
      <w:r w:rsidRPr="00DB0ACE">
        <w:rPr>
          <w:rFonts w:ascii="Times New Roman" w:hAnsi="Times New Roman"/>
          <w:sz w:val="26"/>
          <w:szCs w:val="26"/>
        </w:rPr>
        <w:t>) описание предлагаемого регулирования и иных возможных способов решения проблемы;</w:t>
      </w:r>
    </w:p>
    <w:p w:rsidR="00FC47AA" w:rsidRPr="00DB0ACE" w:rsidRDefault="00FC47AA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B0ACE">
        <w:rPr>
          <w:rFonts w:ascii="Times New Roman" w:hAnsi="Times New Roman"/>
          <w:sz w:val="26"/>
          <w:szCs w:val="26"/>
        </w:rPr>
        <w:t>е) основные группы субъектов предпринимательской и инвестиционной деятельности, иные заинтересованные лица, интересы которых будут затронуты предлагаемым правовым регулированием, оценка количества таких субъектов;</w:t>
      </w:r>
    </w:p>
    <w:p w:rsidR="00FC47AA" w:rsidRPr="00DB0ACE" w:rsidRDefault="00FC47AA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B0ACE">
        <w:rPr>
          <w:rFonts w:ascii="Times New Roman" w:hAnsi="Times New Roman"/>
          <w:sz w:val="26"/>
          <w:szCs w:val="26"/>
        </w:rPr>
        <w:t>ж) новые функции, полномочия, обязанности и права исполнительно-распорядительного органа местного самоуправления или их изменение, а также порядок их реализации;</w:t>
      </w:r>
    </w:p>
    <w:p w:rsidR="00FC47AA" w:rsidRPr="00DB0ACE" w:rsidRDefault="00FC47AA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spellStart"/>
      <w:r w:rsidRPr="00DB0ACE">
        <w:rPr>
          <w:rFonts w:ascii="Times New Roman" w:hAnsi="Times New Roman"/>
          <w:sz w:val="26"/>
          <w:szCs w:val="26"/>
        </w:rPr>
        <w:t>з</w:t>
      </w:r>
      <w:proofErr w:type="spellEnd"/>
      <w:r w:rsidRPr="00DB0ACE">
        <w:rPr>
          <w:rFonts w:ascii="Times New Roman" w:hAnsi="Times New Roman"/>
          <w:sz w:val="26"/>
          <w:szCs w:val="26"/>
        </w:rPr>
        <w:t xml:space="preserve">) оценка соответствующих расходов (возможных поступлений) бюджета </w:t>
      </w:r>
      <w:proofErr w:type="spellStart"/>
      <w:r w:rsidR="009A31E2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9A31E2">
        <w:rPr>
          <w:rFonts w:ascii="Times New Roman" w:hAnsi="Times New Roman"/>
          <w:sz w:val="26"/>
          <w:szCs w:val="26"/>
        </w:rPr>
        <w:t xml:space="preserve"> муниципального района</w:t>
      </w:r>
      <w:r w:rsidRPr="00DB0ACE">
        <w:rPr>
          <w:rFonts w:ascii="Times New Roman" w:hAnsi="Times New Roman"/>
          <w:sz w:val="26"/>
          <w:szCs w:val="26"/>
        </w:rPr>
        <w:t>;</w:t>
      </w:r>
    </w:p>
    <w:p w:rsidR="00FC47AA" w:rsidRPr="00DB0ACE" w:rsidRDefault="00FC47AA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B0ACE">
        <w:rPr>
          <w:rFonts w:ascii="Times New Roman" w:hAnsi="Times New Roman"/>
          <w:sz w:val="26"/>
          <w:szCs w:val="26"/>
        </w:rPr>
        <w:t>и) новые обязанности или ограничения для субъектов предпринимательской и инвестиционной деятельности либо изменение содержания существующих обязанностей и ограничений, а также порядок организации их исполнения;</w:t>
      </w:r>
    </w:p>
    <w:p w:rsidR="00FC47AA" w:rsidRPr="00DB0ACE" w:rsidRDefault="00FC47AA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B0ACE">
        <w:rPr>
          <w:rFonts w:ascii="Times New Roman" w:hAnsi="Times New Roman"/>
          <w:sz w:val="26"/>
          <w:szCs w:val="26"/>
        </w:rPr>
        <w:t>к) оценка расходов субъектов предпринимательской и инвестиционной деятельности, связанных с необходимостью соблюдения установленных обязанностей или ограничений либо с изменением содержания таких обязанностей или ограничений;</w:t>
      </w:r>
    </w:p>
    <w:p w:rsidR="00FC47AA" w:rsidRPr="00DB0ACE" w:rsidRDefault="00FC47AA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B0ACE">
        <w:rPr>
          <w:rFonts w:ascii="Times New Roman" w:hAnsi="Times New Roman"/>
          <w:sz w:val="26"/>
          <w:szCs w:val="26"/>
        </w:rPr>
        <w:lastRenderedPageBreak/>
        <w:t xml:space="preserve">л) риски решения проблемы предложенным способом регулирования и риски негативных последствий, а также описание </w:t>
      </w:r>
      <w:proofErr w:type="gramStart"/>
      <w:r w:rsidRPr="00DB0ACE">
        <w:rPr>
          <w:rFonts w:ascii="Times New Roman" w:hAnsi="Times New Roman"/>
          <w:sz w:val="26"/>
          <w:szCs w:val="26"/>
        </w:rPr>
        <w:t>методов контроля эффективности избранного способа достижения целей регулирования</w:t>
      </w:r>
      <w:proofErr w:type="gramEnd"/>
      <w:r w:rsidRPr="00DB0ACE">
        <w:rPr>
          <w:rFonts w:ascii="Times New Roman" w:hAnsi="Times New Roman"/>
          <w:sz w:val="26"/>
          <w:szCs w:val="26"/>
        </w:rPr>
        <w:t>;</w:t>
      </w:r>
    </w:p>
    <w:p w:rsidR="00FC47AA" w:rsidRPr="00DB0ACE" w:rsidRDefault="00FC47AA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B0ACE">
        <w:rPr>
          <w:rFonts w:ascii="Times New Roman" w:hAnsi="Times New Roman"/>
          <w:sz w:val="26"/>
          <w:szCs w:val="26"/>
        </w:rPr>
        <w:t>м) предполагаемая дата вступления в силу проекта нормативного правового акта, оценка необходимости установления переходного периода и (или) отсрочки вступления в силу проекта нормативного правового акта либо необходимость распространения предлагаемого регулирования на ранее возникшие отношения;</w:t>
      </w:r>
    </w:p>
    <w:p w:rsidR="00FC47AA" w:rsidRPr="00DB0ACE" w:rsidRDefault="00FC47AA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spellStart"/>
      <w:r w:rsidRPr="00DB0ACE">
        <w:rPr>
          <w:rFonts w:ascii="Times New Roman" w:hAnsi="Times New Roman"/>
          <w:sz w:val="26"/>
          <w:szCs w:val="26"/>
        </w:rPr>
        <w:t>н</w:t>
      </w:r>
      <w:proofErr w:type="spellEnd"/>
      <w:r w:rsidRPr="00DB0ACE">
        <w:rPr>
          <w:rFonts w:ascii="Times New Roman" w:hAnsi="Times New Roman"/>
          <w:sz w:val="26"/>
          <w:szCs w:val="26"/>
        </w:rPr>
        <w:t>) необходимые для достижения заявленных целей регулирования организационно-технические, методологические, информационные и иные мероприятия;</w:t>
      </w:r>
    </w:p>
    <w:p w:rsidR="00FC47AA" w:rsidRPr="00DB0ACE" w:rsidRDefault="00FC47AA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B0ACE">
        <w:rPr>
          <w:rFonts w:ascii="Times New Roman" w:hAnsi="Times New Roman"/>
          <w:sz w:val="26"/>
          <w:szCs w:val="26"/>
        </w:rPr>
        <w:t>о) индикативные показатели, программы мониторинга и иные способы (методы) оценки достижения заявленных целей регулирования;</w:t>
      </w:r>
    </w:p>
    <w:p w:rsidR="00FC47AA" w:rsidRPr="00DB0ACE" w:rsidRDefault="00FC47AA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spellStart"/>
      <w:r w:rsidRPr="00DB0ACE">
        <w:rPr>
          <w:rFonts w:ascii="Times New Roman" w:hAnsi="Times New Roman"/>
          <w:sz w:val="26"/>
          <w:szCs w:val="26"/>
        </w:rPr>
        <w:t>п</w:t>
      </w:r>
      <w:proofErr w:type="spellEnd"/>
      <w:r w:rsidRPr="00DB0ACE">
        <w:rPr>
          <w:rFonts w:ascii="Times New Roman" w:hAnsi="Times New Roman"/>
          <w:sz w:val="26"/>
          <w:szCs w:val="26"/>
        </w:rPr>
        <w:t>) иные сведения, которые, по мнению разработчика, позволяют оценить обоснованность предлагаемого регулирования;</w:t>
      </w:r>
    </w:p>
    <w:p w:rsidR="00FC47AA" w:rsidRPr="00DB0ACE" w:rsidRDefault="00FC47AA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spellStart"/>
      <w:r w:rsidRPr="00DB0ACE">
        <w:rPr>
          <w:rFonts w:ascii="Times New Roman" w:hAnsi="Times New Roman"/>
          <w:sz w:val="26"/>
          <w:szCs w:val="26"/>
        </w:rPr>
        <w:t>р</w:t>
      </w:r>
      <w:proofErr w:type="spellEnd"/>
      <w:r w:rsidRPr="00DB0ACE">
        <w:rPr>
          <w:rFonts w:ascii="Times New Roman" w:hAnsi="Times New Roman"/>
          <w:sz w:val="26"/>
          <w:szCs w:val="26"/>
        </w:rPr>
        <w:t>) сведения о проведении публичных консультаций по проекту нормативного правового акта.</w:t>
      </w:r>
    </w:p>
    <w:p w:rsidR="00FC47AA" w:rsidRPr="00DB0ACE" w:rsidRDefault="00FC47AA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B0ACE">
        <w:rPr>
          <w:rFonts w:ascii="Times New Roman" w:hAnsi="Times New Roman"/>
          <w:sz w:val="26"/>
          <w:szCs w:val="26"/>
        </w:rPr>
        <w:t>12. Оценка регулирующего воздействия проекта нормативного правового акта, имеющего высокую степень регулирующего воздействия, осуществляется с проведением публичных консультаций.</w:t>
      </w:r>
    </w:p>
    <w:p w:rsidR="00FC47AA" w:rsidRPr="00DB0ACE" w:rsidRDefault="00FC47AA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B0ACE">
        <w:rPr>
          <w:rFonts w:ascii="Times New Roman" w:hAnsi="Times New Roman"/>
          <w:sz w:val="26"/>
          <w:szCs w:val="26"/>
        </w:rPr>
        <w:t>13. Оценка регулирующего воздействия проекта нормативного правового акта, имеющего низкую или среднюю степень регулирующего воздействия, может осуществляться без проведения публичных консультаций.</w:t>
      </w:r>
    </w:p>
    <w:p w:rsidR="00FC47AA" w:rsidRPr="00DB0ACE" w:rsidRDefault="00FC47AA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B0ACE">
        <w:rPr>
          <w:rFonts w:ascii="Times New Roman" w:hAnsi="Times New Roman"/>
          <w:sz w:val="26"/>
          <w:szCs w:val="26"/>
        </w:rPr>
        <w:t xml:space="preserve">В данном случае разработчик в пояснительной записке к проекту нормативного правового акта обосновывает нецелесообразность проведения публичных консультаций и направляет </w:t>
      </w:r>
      <w:proofErr w:type="gramStart"/>
      <w:r w:rsidRPr="00DB0ACE">
        <w:rPr>
          <w:rFonts w:ascii="Times New Roman" w:hAnsi="Times New Roman"/>
          <w:sz w:val="26"/>
          <w:szCs w:val="26"/>
        </w:rPr>
        <w:t>в уполномоченный орган для подготовки заключения об оценке регулирующего воздействия проект нормативного правового акта с приложением сводного отчета о проведении</w:t>
      </w:r>
      <w:proofErr w:type="gramEnd"/>
      <w:r w:rsidRPr="00DB0ACE">
        <w:rPr>
          <w:rFonts w:ascii="Times New Roman" w:hAnsi="Times New Roman"/>
          <w:sz w:val="26"/>
          <w:szCs w:val="26"/>
        </w:rPr>
        <w:t xml:space="preserve"> оценки регулирующего воздействия (без сведений о проведении публичных консультаций).</w:t>
      </w:r>
    </w:p>
    <w:p w:rsidR="00FC47AA" w:rsidRPr="00DB0ACE" w:rsidRDefault="00FC47AA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B0ACE">
        <w:rPr>
          <w:rFonts w:ascii="Times New Roman" w:hAnsi="Times New Roman"/>
          <w:sz w:val="26"/>
          <w:szCs w:val="26"/>
        </w:rPr>
        <w:t>14. В случае</w:t>
      </w:r>
      <w:proofErr w:type="gramStart"/>
      <w:r w:rsidRPr="00DB0ACE">
        <w:rPr>
          <w:rFonts w:ascii="Times New Roman" w:hAnsi="Times New Roman"/>
          <w:sz w:val="26"/>
          <w:szCs w:val="26"/>
        </w:rPr>
        <w:t>,</w:t>
      </w:r>
      <w:proofErr w:type="gramEnd"/>
      <w:r w:rsidRPr="00DB0ACE">
        <w:rPr>
          <w:rFonts w:ascii="Times New Roman" w:hAnsi="Times New Roman"/>
          <w:sz w:val="26"/>
          <w:szCs w:val="26"/>
        </w:rPr>
        <w:t xml:space="preserve"> если проект нормативного правового акта не затрагивает интересы субъектов предпринимательской и инвестиционной деятельности, не изменяет их права и обязанности, а также не приводит к возникновению необоснованных расходов при осуществлении предпринимательской и инвестиционной деятельности, дополнительных расходов бюджета </w:t>
      </w:r>
      <w:proofErr w:type="spellStart"/>
      <w:r w:rsidR="009A31E2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9A31E2">
        <w:rPr>
          <w:rFonts w:ascii="Times New Roman" w:hAnsi="Times New Roman"/>
          <w:sz w:val="26"/>
          <w:szCs w:val="26"/>
        </w:rPr>
        <w:t xml:space="preserve"> муниципального района</w:t>
      </w:r>
      <w:r w:rsidRPr="00DB0ACE">
        <w:rPr>
          <w:rFonts w:ascii="Times New Roman" w:hAnsi="Times New Roman"/>
          <w:sz w:val="26"/>
          <w:szCs w:val="26"/>
        </w:rPr>
        <w:t>, разработчик не проводит оценку регулирующего воздействия.</w:t>
      </w:r>
    </w:p>
    <w:p w:rsidR="00FC47AA" w:rsidRPr="00DB0ACE" w:rsidRDefault="00FC47AA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B0ACE">
        <w:rPr>
          <w:rFonts w:ascii="Times New Roman" w:hAnsi="Times New Roman"/>
          <w:sz w:val="26"/>
          <w:szCs w:val="26"/>
        </w:rPr>
        <w:t>В данном случае разработчик в пояснительной записке к проекту нормативного правового акта указывает, по каким причинам оценка регулирующего воздействия не осуществляется. Уполномоченный орган в течение 5 рабочих дней со дня получения рассматривает проект нормативного правового акта и делает соответствующую отметку в листе согласований.</w:t>
      </w:r>
    </w:p>
    <w:p w:rsidR="00FC47AA" w:rsidRPr="00DB0ACE" w:rsidRDefault="00FC47AA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B0ACE">
        <w:rPr>
          <w:rFonts w:ascii="Times New Roman" w:hAnsi="Times New Roman"/>
          <w:sz w:val="26"/>
          <w:szCs w:val="26"/>
        </w:rPr>
        <w:t>15. В целях организации публичных консультаций разработчик размещает на официальном сайте проект нормативного правового акта, сводный отчет о проведении оценки регулирующего воздействия проекта нормативного правового акта и уведомление о проведении публичных консультаций.</w:t>
      </w:r>
    </w:p>
    <w:p w:rsidR="00FC47AA" w:rsidRPr="00DB0ACE" w:rsidRDefault="00FC47AA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B0ACE">
        <w:rPr>
          <w:rFonts w:ascii="Times New Roman" w:hAnsi="Times New Roman"/>
          <w:sz w:val="26"/>
          <w:szCs w:val="26"/>
        </w:rPr>
        <w:t>16. Проведение публичных консультаций разработчиком осуществляется в соответствии со стандартом публичных консультаций при проведении оценки регулирующего воздействия проектов нормативных правовых актов согласно приложению 2 к Правилам.</w:t>
      </w:r>
    </w:p>
    <w:p w:rsidR="00FC47AA" w:rsidRPr="00DB0ACE" w:rsidRDefault="00FC47AA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B0ACE">
        <w:rPr>
          <w:rFonts w:ascii="Times New Roman" w:hAnsi="Times New Roman"/>
          <w:sz w:val="26"/>
          <w:szCs w:val="26"/>
        </w:rPr>
        <w:lastRenderedPageBreak/>
        <w:t>17. Срок проведения публичных консультаций устанавливается разработчиком и не может составлять менее:</w:t>
      </w:r>
    </w:p>
    <w:p w:rsidR="00FC47AA" w:rsidRPr="00DB0ACE" w:rsidRDefault="00FC47AA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B0ACE">
        <w:rPr>
          <w:rFonts w:ascii="Times New Roman" w:hAnsi="Times New Roman"/>
          <w:sz w:val="26"/>
          <w:szCs w:val="26"/>
        </w:rPr>
        <w:t>20 календарных дней – для проектов нормативных правовых актов, имеющих высокую степень регулирующего воздействия;</w:t>
      </w:r>
    </w:p>
    <w:p w:rsidR="00FC47AA" w:rsidRPr="00DB0ACE" w:rsidRDefault="00FC47AA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B0ACE">
        <w:rPr>
          <w:rFonts w:ascii="Times New Roman" w:hAnsi="Times New Roman"/>
          <w:sz w:val="26"/>
          <w:szCs w:val="26"/>
        </w:rPr>
        <w:t>10 календарных дней – для проектов нормативных правовых актов, имеющих низкую или среднюю степень регулирующего воздействия.</w:t>
      </w:r>
    </w:p>
    <w:p w:rsidR="00FC47AA" w:rsidRPr="00DB0ACE" w:rsidRDefault="00FC47AA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B0ACE">
        <w:rPr>
          <w:rFonts w:ascii="Times New Roman" w:hAnsi="Times New Roman"/>
          <w:sz w:val="26"/>
          <w:szCs w:val="26"/>
        </w:rPr>
        <w:t>Срок проведения публичных консультаций может быть продлен по решению разработчика, который размещает информацию об основаниях и сроке такого продления на официальном сайте.</w:t>
      </w:r>
    </w:p>
    <w:p w:rsidR="00FC47AA" w:rsidRPr="00DB0ACE" w:rsidRDefault="00FC47AA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B0ACE">
        <w:rPr>
          <w:rFonts w:ascii="Times New Roman" w:hAnsi="Times New Roman"/>
          <w:sz w:val="26"/>
          <w:szCs w:val="26"/>
        </w:rPr>
        <w:t>18. По результатам публичных консультаций разработчик дорабатывает проект нормативного правового акта и сводный отчет о проведении оценки регулирующего воздействия.</w:t>
      </w:r>
    </w:p>
    <w:p w:rsidR="00FC47AA" w:rsidRPr="00DB0ACE" w:rsidRDefault="00FC47AA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B0ACE">
        <w:rPr>
          <w:rFonts w:ascii="Times New Roman" w:hAnsi="Times New Roman"/>
          <w:sz w:val="26"/>
          <w:szCs w:val="26"/>
        </w:rPr>
        <w:t>К сводному отчету о проведении оценки регулирующего воздействия прилагается сводка предложений с указанием сведений об их учете или причинах отклонения.</w:t>
      </w:r>
    </w:p>
    <w:p w:rsidR="00FC47AA" w:rsidRPr="00DB0ACE" w:rsidRDefault="00FC47AA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B0ACE">
        <w:rPr>
          <w:rFonts w:ascii="Times New Roman" w:hAnsi="Times New Roman"/>
          <w:sz w:val="26"/>
          <w:szCs w:val="26"/>
        </w:rPr>
        <w:t>19. Если в результате доработки разработчиком в проект нормативного правового акта будут внесены изменения, содержащие положения, имеющие высокую степень регулирующего воздействия, в отношении которых не проведены публичные консультации, проект акта подлежит повторному размещению на официальном сайте с целью проведения публичных консультаций.</w:t>
      </w:r>
    </w:p>
    <w:p w:rsidR="00FC47AA" w:rsidRPr="00DB0ACE" w:rsidRDefault="00FC47AA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B0ACE">
        <w:rPr>
          <w:rFonts w:ascii="Times New Roman" w:hAnsi="Times New Roman"/>
          <w:sz w:val="26"/>
          <w:szCs w:val="26"/>
        </w:rPr>
        <w:t xml:space="preserve">20. По результатам рассмотрения предложений, поступивших в связи с проведением публичных консультаций, разработчик может принять мотивированное решение об отказе в подготовке проекта нормативного правового акта. </w:t>
      </w:r>
    </w:p>
    <w:p w:rsidR="00FC47AA" w:rsidRPr="00DB0ACE" w:rsidRDefault="00FC47AA" w:rsidP="00692133">
      <w:pPr>
        <w:spacing w:after="0" w:line="240" w:lineRule="auto"/>
        <w:ind w:firstLine="709"/>
        <w:jc w:val="both"/>
        <w:rPr>
          <w:rFonts w:ascii="Times New Roman" w:hAnsi="Times New Roman"/>
          <w:color w:val="002060"/>
          <w:sz w:val="26"/>
          <w:szCs w:val="26"/>
        </w:rPr>
      </w:pPr>
      <w:r w:rsidRPr="00DB0ACE">
        <w:rPr>
          <w:rFonts w:ascii="Times New Roman" w:hAnsi="Times New Roman"/>
          <w:sz w:val="26"/>
          <w:szCs w:val="26"/>
        </w:rPr>
        <w:t>21. Доработанный по результатам публичных консультаций проект нормативного правового акта с приложением сводного отчета об оценке регулирующего воздействия направляется разработчиком в уполномоченный орган для подготовки заключения об оценке регулирующего воздействия.</w:t>
      </w:r>
    </w:p>
    <w:p w:rsidR="00FC47AA" w:rsidRPr="00DB0ACE" w:rsidRDefault="00FC47AA" w:rsidP="00692133">
      <w:pPr>
        <w:spacing w:after="0" w:line="240" w:lineRule="auto"/>
        <w:ind w:firstLine="709"/>
        <w:rPr>
          <w:rFonts w:ascii="Times New Roman" w:hAnsi="Times New Roman"/>
          <w:sz w:val="26"/>
          <w:szCs w:val="26"/>
          <w:lang w:eastAsia="ru-RU"/>
        </w:rPr>
      </w:pPr>
    </w:p>
    <w:p w:rsidR="00FC47AA" w:rsidRPr="00DB0ACE" w:rsidRDefault="00FC47AA" w:rsidP="009834E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DB0ACE">
        <w:rPr>
          <w:rFonts w:ascii="Times New Roman" w:hAnsi="Times New Roman"/>
          <w:sz w:val="26"/>
          <w:szCs w:val="26"/>
        </w:rPr>
        <w:t>III. Подготовка заключения</w:t>
      </w:r>
    </w:p>
    <w:p w:rsidR="00FC47AA" w:rsidRPr="00DB0ACE" w:rsidRDefault="00FC47AA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B0ACE">
        <w:rPr>
          <w:rFonts w:ascii="Times New Roman" w:hAnsi="Times New Roman"/>
          <w:sz w:val="26"/>
          <w:szCs w:val="26"/>
        </w:rPr>
        <w:t xml:space="preserve">22. Уполномоченный орган проверяет соблюдение разработчиком порядка </w:t>
      </w:r>
      <w:proofErr w:type="gramStart"/>
      <w:r w:rsidRPr="00DB0ACE">
        <w:rPr>
          <w:rFonts w:ascii="Times New Roman" w:hAnsi="Times New Roman"/>
          <w:sz w:val="26"/>
          <w:szCs w:val="26"/>
        </w:rPr>
        <w:t>проведения процедуры оценки регулирующего воздействия проекта нормативного правового акта</w:t>
      </w:r>
      <w:proofErr w:type="gramEnd"/>
      <w:r w:rsidRPr="00DB0ACE">
        <w:rPr>
          <w:rFonts w:ascii="Times New Roman" w:hAnsi="Times New Roman"/>
          <w:sz w:val="26"/>
          <w:szCs w:val="26"/>
        </w:rPr>
        <w:t xml:space="preserve"> и полноту представленной информации.</w:t>
      </w:r>
    </w:p>
    <w:p w:rsidR="00FC47AA" w:rsidRPr="00DB0ACE" w:rsidRDefault="00FC47AA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B0ACE">
        <w:rPr>
          <w:rFonts w:ascii="Times New Roman" w:hAnsi="Times New Roman"/>
          <w:sz w:val="26"/>
          <w:szCs w:val="26"/>
        </w:rPr>
        <w:t>23. В случае</w:t>
      </w:r>
      <w:proofErr w:type="gramStart"/>
      <w:r w:rsidRPr="00DB0ACE">
        <w:rPr>
          <w:rFonts w:ascii="Times New Roman" w:hAnsi="Times New Roman"/>
          <w:sz w:val="26"/>
          <w:szCs w:val="26"/>
        </w:rPr>
        <w:t>,</w:t>
      </w:r>
      <w:proofErr w:type="gramEnd"/>
      <w:r w:rsidRPr="00DB0ACE">
        <w:rPr>
          <w:rFonts w:ascii="Times New Roman" w:hAnsi="Times New Roman"/>
          <w:sz w:val="26"/>
          <w:szCs w:val="26"/>
        </w:rPr>
        <w:t xml:space="preserve"> если сводный отчет об оценке регулирующего воздействия не содержит полной информации, указанной в пункте 11 настоящих Правил, уполномоченный орган возвращает пакет документов разработчику в течение трех рабочих дней, следующих за днем их поступления.</w:t>
      </w:r>
    </w:p>
    <w:p w:rsidR="00FC47AA" w:rsidRPr="00DB0ACE" w:rsidRDefault="00FC47AA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B0ACE">
        <w:rPr>
          <w:rFonts w:ascii="Times New Roman" w:hAnsi="Times New Roman"/>
          <w:sz w:val="26"/>
          <w:szCs w:val="26"/>
        </w:rPr>
        <w:t xml:space="preserve">24. Заключение об оценке регулирующего воздействия проекта нормативного правового акта подготавливается </w:t>
      </w:r>
      <w:r w:rsidR="007353DE">
        <w:rPr>
          <w:rFonts w:ascii="Times New Roman" w:hAnsi="Times New Roman"/>
          <w:sz w:val="26"/>
          <w:szCs w:val="26"/>
        </w:rPr>
        <w:t xml:space="preserve">уполномоченным органом по форме, утвержденной постановлением администрации </w:t>
      </w:r>
      <w:proofErr w:type="spellStart"/>
      <w:r w:rsidR="007353DE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7353DE">
        <w:rPr>
          <w:rFonts w:ascii="Times New Roman" w:hAnsi="Times New Roman"/>
          <w:sz w:val="26"/>
          <w:szCs w:val="26"/>
        </w:rPr>
        <w:t xml:space="preserve"> муниципального района, </w:t>
      </w:r>
      <w:r w:rsidRPr="00DB0ACE">
        <w:rPr>
          <w:rFonts w:ascii="Times New Roman" w:hAnsi="Times New Roman"/>
          <w:sz w:val="26"/>
          <w:szCs w:val="26"/>
        </w:rPr>
        <w:t>в течение:</w:t>
      </w:r>
    </w:p>
    <w:p w:rsidR="00FC47AA" w:rsidRPr="00DB0ACE" w:rsidRDefault="00FC47AA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B0ACE">
        <w:rPr>
          <w:rFonts w:ascii="Times New Roman" w:hAnsi="Times New Roman"/>
          <w:sz w:val="26"/>
          <w:szCs w:val="26"/>
        </w:rPr>
        <w:t>10 календарных дней со дня получения всех необходимых документов – по проектам нормативных правовых актов, имеющим высокую и среднюю степень регулирующего воздействия;</w:t>
      </w:r>
    </w:p>
    <w:p w:rsidR="00FC47AA" w:rsidRPr="00DB0ACE" w:rsidRDefault="00FC47AA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B0ACE">
        <w:rPr>
          <w:rFonts w:ascii="Times New Roman" w:hAnsi="Times New Roman"/>
          <w:sz w:val="26"/>
          <w:szCs w:val="26"/>
        </w:rPr>
        <w:t>7 календарных дней со дня получения всех необходимых документов – по проектам нормативных правовых актов, имеющим низкую степень регулирующего воздействия.</w:t>
      </w:r>
    </w:p>
    <w:p w:rsidR="00FC47AA" w:rsidRPr="00DB0ACE" w:rsidRDefault="00FC47AA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B0ACE">
        <w:rPr>
          <w:rFonts w:ascii="Times New Roman" w:hAnsi="Times New Roman"/>
          <w:sz w:val="26"/>
          <w:szCs w:val="26"/>
        </w:rPr>
        <w:lastRenderedPageBreak/>
        <w:t xml:space="preserve">25. </w:t>
      </w:r>
      <w:proofErr w:type="gramStart"/>
      <w:r w:rsidRPr="00DB0ACE">
        <w:rPr>
          <w:rFonts w:ascii="Times New Roman" w:hAnsi="Times New Roman"/>
          <w:sz w:val="26"/>
          <w:szCs w:val="26"/>
        </w:rPr>
        <w:t>В заключении должны содержаться выводы о соблюдении разработчиком проекта нормативного правового акта порядка проведения оценки регулирующего воздействия, о наличии либо отсутствии положений, вводящих избыточные обязанности, запреты и ограничения для физических и юридических лиц в сфере предпринимательской и инвестиционной деятельности или способствующих их введению, а также положений, приводящих к возникновению необоснованных расходов физических и юридических лиц в сфере предпринимательской и инвестиционной</w:t>
      </w:r>
      <w:proofErr w:type="gramEnd"/>
      <w:r w:rsidRPr="00DB0ACE">
        <w:rPr>
          <w:rFonts w:ascii="Times New Roman" w:hAnsi="Times New Roman"/>
          <w:sz w:val="26"/>
          <w:szCs w:val="26"/>
        </w:rPr>
        <w:t xml:space="preserve"> деятельности, а также бюджета </w:t>
      </w:r>
      <w:proofErr w:type="spellStart"/>
      <w:r w:rsidR="009A31E2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9A31E2">
        <w:rPr>
          <w:rFonts w:ascii="Times New Roman" w:hAnsi="Times New Roman"/>
          <w:sz w:val="26"/>
          <w:szCs w:val="26"/>
        </w:rPr>
        <w:t xml:space="preserve"> муниципального района</w:t>
      </w:r>
      <w:r w:rsidRPr="00DB0ACE">
        <w:rPr>
          <w:rFonts w:ascii="Times New Roman" w:hAnsi="Times New Roman"/>
          <w:sz w:val="26"/>
          <w:szCs w:val="26"/>
        </w:rPr>
        <w:t>.</w:t>
      </w:r>
    </w:p>
    <w:p w:rsidR="00FC47AA" w:rsidRPr="00DB0ACE" w:rsidRDefault="00FC47AA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B0ACE">
        <w:rPr>
          <w:rFonts w:ascii="Times New Roman" w:hAnsi="Times New Roman"/>
          <w:sz w:val="26"/>
          <w:szCs w:val="26"/>
        </w:rPr>
        <w:t>26. Заключение подписывается руководителем уполномоченного органа и направляется разработчику.</w:t>
      </w:r>
    </w:p>
    <w:p w:rsidR="00FC47AA" w:rsidRPr="00DB0ACE" w:rsidRDefault="00FC47AA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B0ACE">
        <w:rPr>
          <w:rFonts w:ascii="Times New Roman" w:hAnsi="Times New Roman"/>
          <w:sz w:val="26"/>
          <w:szCs w:val="26"/>
        </w:rPr>
        <w:t>27. В случае</w:t>
      </w:r>
      <w:proofErr w:type="gramStart"/>
      <w:r w:rsidRPr="00DB0ACE">
        <w:rPr>
          <w:rFonts w:ascii="Times New Roman" w:hAnsi="Times New Roman"/>
          <w:sz w:val="26"/>
          <w:szCs w:val="26"/>
        </w:rPr>
        <w:t>,</w:t>
      </w:r>
      <w:proofErr w:type="gramEnd"/>
      <w:r w:rsidRPr="00DB0ACE">
        <w:rPr>
          <w:rFonts w:ascii="Times New Roman" w:hAnsi="Times New Roman"/>
          <w:sz w:val="26"/>
          <w:szCs w:val="26"/>
        </w:rPr>
        <w:t xml:space="preserve"> если в заключении сделан вывод о том, что разработчиком при подготовке проекта нормативного правового акта не соблюден порядок проведения оценки регулирующего воздействия, разработчик проводит процедуры оценки регулирующего воздействия (начиная с невыполненной процедуры) и дорабатывает проект нормативного правового акта по их результатам.</w:t>
      </w:r>
    </w:p>
    <w:p w:rsidR="00FC47AA" w:rsidRPr="00DB0ACE" w:rsidRDefault="00FC47AA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B0ACE">
        <w:rPr>
          <w:rFonts w:ascii="Times New Roman" w:hAnsi="Times New Roman"/>
          <w:sz w:val="26"/>
          <w:szCs w:val="26"/>
        </w:rPr>
        <w:t>28. Разработчик после устранения выявленных нарушений повторно направляет доработанный проект нормативного правового акта в уполномоченный орган для подготовки заключения.</w:t>
      </w:r>
    </w:p>
    <w:p w:rsidR="00FC47AA" w:rsidRPr="00DB0ACE" w:rsidRDefault="00FC47AA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B0ACE">
        <w:rPr>
          <w:rFonts w:ascii="Times New Roman" w:hAnsi="Times New Roman"/>
          <w:sz w:val="26"/>
          <w:szCs w:val="26"/>
        </w:rPr>
        <w:t>29. Заключение об оценке регулирующего воздействия проекта нормативного правового акта публикуется уполномоченным органом на официальном сайте.</w:t>
      </w:r>
    </w:p>
    <w:p w:rsidR="00FC47AA" w:rsidRPr="00DB0ACE" w:rsidRDefault="00FC47AA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FC47AA" w:rsidRPr="00DB0ACE" w:rsidRDefault="00FC47AA" w:rsidP="00692133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  <w:lang w:eastAsia="ru-RU"/>
        </w:rPr>
      </w:pPr>
      <w:r w:rsidRPr="00DB0ACE">
        <w:rPr>
          <w:rFonts w:ascii="Times New Roman" w:hAnsi="Times New Roman"/>
          <w:sz w:val="26"/>
          <w:szCs w:val="26"/>
          <w:lang w:eastAsia="ru-RU"/>
        </w:rPr>
        <w:t>Приложение 1</w:t>
      </w:r>
    </w:p>
    <w:p w:rsidR="009A31E2" w:rsidRDefault="00FC47AA" w:rsidP="00692133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  <w:lang w:eastAsia="ru-RU"/>
        </w:rPr>
      </w:pPr>
      <w:r w:rsidRPr="00DB0ACE">
        <w:rPr>
          <w:rFonts w:ascii="Times New Roman" w:hAnsi="Times New Roman"/>
          <w:sz w:val="26"/>
          <w:szCs w:val="26"/>
          <w:lang w:eastAsia="ru-RU"/>
        </w:rPr>
        <w:t xml:space="preserve">к Правилам проведения оценки регулирующего </w:t>
      </w:r>
    </w:p>
    <w:p w:rsidR="009A31E2" w:rsidRDefault="00FC47AA" w:rsidP="00692133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  <w:lang w:eastAsia="ru-RU"/>
        </w:rPr>
      </w:pPr>
      <w:r w:rsidRPr="00DB0ACE">
        <w:rPr>
          <w:rFonts w:ascii="Times New Roman" w:hAnsi="Times New Roman"/>
          <w:sz w:val="26"/>
          <w:szCs w:val="26"/>
          <w:lang w:eastAsia="ru-RU"/>
        </w:rPr>
        <w:t xml:space="preserve">воздействия проектов нормативных правовых актов </w:t>
      </w:r>
    </w:p>
    <w:p w:rsidR="009A31E2" w:rsidRDefault="00FC47AA" w:rsidP="00692133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  <w:lang w:eastAsia="ru-RU"/>
        </w:rPr>
      </w:pPr>
      <w:r w:rsidRPr="00DB0ACE">
        <w:rPr>
          <w:rFonts w:ascii="Times New Roman" w:hAnsi="Times New Roman"/>
          <w:sz w:val="26"/>
          <w:szCs w:val="26"/>
          <w:lang w:eastAsia="ru-RU"/>
        </w:rPr>
        <w:t>администрации</w:t>
      </w:r>
      <w:r w:rsidR="009A31E2" w:rsidRPr="009A31E2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9A31E2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9A31E2">
        <w:rPr>
          <w:rFonts w:ascii="Times New Roman" w:hAnsi="Times New Roman"/>
          <w:sz w:val="26"/>
          <w:szCs w:val="26"/>
        </w:rPr>
        <w:t xml:space="preserve"> муниципального района</w:t>
      </w:r>
      <w:r w:rsidRPr="00DB0ACE">
        <w:rPr>
          <w:rFonts w:ascii="Times New Roman" w:hAnsi="Times New Roman"/>
          <w:sz w:val="26"/>
          <w:szCs w:val="26"/>
          <w:lang w:eastAsia="ru-RU"/>
        </w:rPr>
        <w:t xml:space="preserve">, </w:t>
      </w:r>
    </w:p>
    <w:p w:rsidR="00FC47AA" w:rsidRPr="00DB0ACE" w:rsidRDefault="00FC47AA" w:rsidP="00692133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DB0ACE">
        <w:rPr>
          <w:rFonts w:ascii="Times New Roman" w:hAnsi="Times New Roman"/>
          <w:sz w:val="26"/>
          <w:szCs w:val="26"/>
          <w:lang w:eastAsia="ru-RU"/>
        </w:rPr>
        <w:t>затрагивающих</w:t>
      </w:r>
      <w:proofErr w:type="gramEnd"/>
      <w:r w:rsidRPr="00DB0ACE">
        <w:rPr>
          <w:rFonts w:ascii="Times New Roman" w:hAnsi="Times New Roman"/>
          <w:sz w:val="26"/>
          <w:szCs w:val="26"/>
          <w:lang w:eastAsia="ru-RU"/>
        </w:rPr>
        <w:t xml:space="preserve"> вопросы осуществления предпринимательской и инвестиционной деятельности в </w:t>
      </w:r>
      <w:r w:rsidR="009A31E2">
        <w:rPr>
          <w:rFonts w:ascii="Times New Roman" w:hAnsi="Times New Roman"/>
          <w:sz w:val="26"/>
          <w:szCs w:val="26"/>
        </w:rPr>
        <w:t>Трубчевском муниципальном районе</w:t>
      </w:r>
    </w:p>
    <w:p w:rsidR="00FC47AA" w:rsidRPr="00DB0ACE" w:rsidRDefault="00FC47AA" w:rsidP="00692133">
      <w:pPr>
        <w:spacing w:after="0" w:line="240" w:lineRule="auto"/>
        <w:ind w:firstLine="709"/>
        <w:rPr>
          <w:rFonts w:ascii="Times New Roman" w:hAnsi="Times New Roman"/>
          <w:sz w:val="26"/>
          <w:szCs w:val="26"/>
          <w:lang w:eastAsia="ru-RU"/>
        </w:rPr>
      </w:pPr>
    </w:p>
    <w:p w:rsidR="0027554A" w:rsidRPr="00CA13EA" w:rsidRDefault="0027554A" w:rsidP="00692133">
      <w:pPr>
        <w:keepNext/>
        <w:spacing w:after="0" w:line="240" w:lineRule="auto"/>
        <w:jc w:val="center"/>
        <w:outlineLvl w:val="0"/>
        <w:rPr>
          <w:rFonts w:ascii="Times New Roman" w:hAnsi="Times New Roman"/>
          <w:kern w:val="32"/>
          <w:sz w:val="26"/>
          <w:szCs w:val="26"/>
        </w:rPr>
      </w:pPr>
      <w:r w:rsidRPr="00CA13EA">
        <w:rPr>
          <w:rFonts w:ascii="Times New Roman" w:hAnsi="Times New Roman"/>
          <w:kern w:val="32"/>
          <w:sz w:val="26"/>
          <w:szCs w:val="26"/>
        </w:rPr>
        <w:t>ФОРМА</w:t>
      </w:r>
    </w:p>
    <w:p w:rsidR="0027554A" w:rsidRPr="00CA13EA" w:rsidRDefault="0027554A" w:rsidP="00692133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CA13EA">
        <w:rPr>
          <w:rFonts w:ascii="Times New Roman" w:hAnsi="Times New Roman"/>
          <w:sz w:val="26"/>
          <w:szCs w:val="26"/>
          <w:lang w:eastAsia="ru-RU"/>
        </w:rPr>
        <w:t>сводного отчета о проведении оценки регулирующего воздействия</w:t>
      </w:r>
    </w:p>
    <w:tbl>
      <w:tblPr>
        <w:tblW w:w="9780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551"/>
        <w:gridCol w:w="7229"/>
      </w:tblGrid>
      <w:tr w:rsidR="0027554A" w:rsidRPr="00CA13EA" w:rsidTr="006640AC">
        <w:trPr>
          <w:cantSplit/>
          <w:trHeight w:val="996"/>
        </w:trPr>
        <w:tc>
          <w:tcPr>
            <w:tcW w:w="2551" w:type="dxa"/>
            <w:tcBorders>
              <w:top w:val="double" w:sz="4" w:space="0" w:color="auto"/>
              <w:bottom w:val="double" w:sz="4" w:space="0" w:color="auto"/>
            </w:tcBorders>
          </w:tcPr>
          <w:p w:rsidR="0027554A" w:rsidRPr="00CA13EA" w:rsidRDefault="0027554A" w:rsidP="00692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№ </w:t>
            </w:r>
            <w:proofErr w:type="spellStart"/>
            <w:r w:rsidRPr="00CA13EA">
              <w:rPr>
                <w:rFonts w:ascii="Times New Roman" w:hAnsi="Times New Roman"/>
                <w:sz w:val="26"/>
                <w:szCs w:val="26"/>
                <w:lang w:eastAsia="ru-RU"/>
              </w:rPr>
              <w:t>пп</w:t>
            </w:r>
            <w:proofErr w:type="spellEnd"/>
          </w:p>
        </w:tc>
        <w:tc>
          <w:tcPr>
            <w:tcW w:w="7229" w:type="dxa"/>
            <w:tcBorders>
              <w:top w:val="double" w:sz="4" w:space="0" w:color="auto"/>
              <w:bottom w:val="double" w:sz="4" w:space="0" w:color="auto"/>
            </w:tcBorders>
          </w:tcPr>
          <w:p w:rsidR="0027554A" w:rsidRPr="00CA13EA" w:rsidRDefault="0027554A" w:rsidP="00692133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/>
                <w:i/>
                <w:iCs/>
                <w:kern w:val="32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  <w:t>Сроки проведения публичного обсуждения проекта акта:</w:t>
            </w:r>
          </w:p>
          <w:p w:rsidR="0027554A" w:rsidRPr="00CA13EA" w:rsidRDefault="0027554A" w:rsidP="00692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sz w:val="26"/>
                <w:szCs w:val="26"/>
                <w:lang w:eastAsia="ru-RU"/>
              </w:rPr>
              <w:t>начало: "___"___________ 20__г.;</w:t>
            </w:r>
          </w:p>
          <w:p w:rsidR="0027554A" w:rsidRPr="00CA13EA" w:rsidRDefault="0027554A" w:rsidP="00692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sz w:val="26"/>
                <w:szCs w:val="26"/>
                <w:lang w:eastAsia="ru-RU"/>
              </w:rPr>
              <w:t>окончание: "___"___________ 20__г.</w:t>
            </w:r>
          </w:p>
        </w:tc>
      </w:tr>
    </w:tbl>
    <w:p w:rsidR="0027554A" w:rsidRPr="00CA13EA" w:rsidRDefault="0027554A" w:rsidP="00692133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tbl>
      <w:tblPr>
        <w:tblW w:w="97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780"/>
      </w:tblGrid>
      <w:tr w:rsidR="0027554A" w:rsidRPr="00CA13EA" w:rsidTr="006640AC">
        <w:trPr>
          <w:cantSplit/>
        </w:trPr>
        <w:tc>
          <w:tcPr>
            <w:tcW w:w="9780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27554A" w:rsidRPr="00CA13EA" w:rsidRDefault="0027554A" w:rsidP="00692133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Общая информация</w:t>
            </w:r>
          </w:p>
        </w:tc>
      </w:tr>
      <w:tr w:rsidR="0027554A" w:rsidRPr="00CA13EA" w:rsidTr="006640AC">
        <w:trPr>
          <w:cantSplit/>
        </w:trPr>
        <w:tc>
          <w:tcPr>
            <w:tcW w:w="978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tbl>
            <w:tblPr>
              <w:tblpPr w:leftFromText="181" w:rightFromText="181" w:vertAnchor="text" w:tblpY="5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704"/>
            </w:tblGrid>
            <w:tr w:rsidR="0027554A" w:rsidRPr="00CA13EA" w:rsidTr="006640AC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7554A" w:rsidRPr="00CA13EA" w:rsidRDefault="0027554A" w:rsidP="00692133">
                  <w:pPr>
                    <w:numPr>
                      <w:ilvl w:val="1"/>
                      <w:numId w:val="13"/>
                    </w:numPr>
                    <w:spacing w:after="0" w:line="240" w:lineRule="auto"/>
                    <w:ind w:left="0" w:firstLine="0"/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</w:pPr>
                </w:p>
              </w:tc>
            </w:tr>
          </w:tbl>
          <w:p w:rsidR="0027554A" w:rsidRPr="00CA13EA" w:rsidRDefault="0027554A" w:rsidP="00692133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  <w:t xml:space="preserve">Орган администрации </w:t>
            </w:r>
            <w:proofErr w:type="spellStart"/>
            <w:r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  <w:t>Трубчевского</w:t>
            </w:r>
            <w:proofErr w:type="spellEnd"/>
            <w:r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  <w:t xml:space="preserve"> муниципального района</w:t>
            </w:r>
            <w:r w:rsidRPr="00CA13EA"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  <w:t xml:space="preserve"> (далее – разработчик):</w:t>
            </w:r>
          </w:p>
          <w:p w:rsidR="0027554A" w:rsidRPr="00CA13EA" w:rsidRDefault="0027554A" w:rsidP="0069213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sz w:val="26"/>
                <w:szCs w:val="26"/>
                <w:lang w:eastAsia="ru-RU"/>
              </w:rPr>
              <w:t>___________________________________________________________</w:t>
            </w:r>
          </w:p>
          <w:p w:rsidR="0027554A" w:rsidRPr="00CA13EA" w:rsidRDefault="0027554A" w:rsidP="00692133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i/>
                <w:iCs/>
                <w:kern w:val="32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i/>
                <w:iCs/>
                <w:kern w:val="32"/>
                <w:sz w:val="26"/>
                <w:szCs w:val="26"/>
                <w:lang w:eastAsia="ru-RU"/>
              </w:rPr>
              <w:t>(указываются полное и краткое наименования)</w:t>
            </w:r>
          </w:p>
        </w:tc>
      </w:tr>
      <w:tr w:rsidR="0027554A" w:rsidRPr="00CA13EA" w:rsidTr="006640AC">
        <w:trPr>
          <w:cantSplit/>
        </w:trPr>
        <w:tc>
          <w:tcPr>
            <w:tcW w:w="9780" w:type="dxa"/>
            <w:tcBorders>
              <w:left w:val="double" w:sz="4" w:space="0" w:color="auto"/>
              <w:right w:val="double" w:sz="4" w:space="0" w:color="auto"/>
            </w:tcBorders>
          </w:tcPr>
          <w:tbl>
            <w:tblPr>
              <w:tblpPr w:leftFromText="181" w:rightFromText="181" w:vertAnchor="text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704"/>
            </w:tblGrid>
            <w:tr w:rsidR="0027554A" w:rsidRPr="00CA13EA" w:rsidTr="006640AC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7554A" w:rsidRPr="00CA13EA" w:rsidRDefault="0027554A" w:rsidP="00692133">
                  <w:pPr>
                    <w:numPr>
                      <w:ilvl w:val="1"/>
                      <w:numId w:val="13"/>
                    </w:numPr>
                    <w:spacing w:after="0" w:line="240" w:lineRule="auto"/>
                    <w:ind w:left="0" w:firstLine="0"/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</w:pPr>
                </w:p>
              </w:tc>
            </w:tr>
          </w:tbl>
          <w:p w:rsidR="0027554A" w:rsidRPr="00CA13EA" w:rsidRDefault="0027554A" w:rsidP="00692133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  <w:t>Сведения о</w:t>
            </w:r>
            <w:r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  <w:t>б</w:t>
            </w:r>
            <w:r w:rsidRPr="00CA13EA"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  <w:t>о</w:t>
            </w:r>
            <w:r w:rsidRPr="009C0C94"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  <w:t>рган</w:t>
            </w:r>
            <w:r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  <w:t>ах</w:t>
            </w:r>
            <w:r w:rsidRPr="009C0C94"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  <w:t xml:space="preserve"> администрации </w:t>
            </w:r>
            <w:proofErr w:type="spellStart"/>
            <w:r w:rsidRPr="009C0C94"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9C0C94"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  <w:t xml:space="preserve"> муниципального района </w:t>
            </w:r>
            <w:r w:rsidRPr="00CA13EA"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  <w:t>– соисполнителях:</w:t>
            </w:r>
          </w:p>
          <w:p w:rsidR="0027554A" w:rsidRPr="00CA13EA" w:rsidRDefault="0027554A" w:rsidP="0069213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sz w:val="26"/>
                <w:szCs w:val="26"/>
                <w:lang w:eastAsia="ru-RU"/>
              </w:rPr>
              <w:t>____________________________________________________________________</w:t>
            </w:r>
          </w:p>
          <w:p w:rsidR="0027554A" w:rsidRPr="00CA13EA" w:rsidRDefault="0027554A" w:rsidP="006921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  <w:t>(указываются полное и краткое наименования)</w:t>
            </w:r>
          </w:p>
        </w:tc>
      </w:tr>
      <w:tr w:rsidR="0027554A" w:rsidRPr="00CA13EA" w:rsidTr="006640AC">
        <w:trPr>
          <w:cantSplit/>
          <w:trHeight w:val="982"/>
        </w:trPr>
        <w:tc>
          <w:tcPr>
            <w:tcW w:w="9780" w:type="dxa"/>
            <w:tcBorders>
              <w:left w:val="double" w:sz="4" w:space="0" w:color="auto"/>
              <w:right w:val="double" w:sz="4" w:space="0" w:color="auto"/>
            </w:tcBorders>
          </w:tcPr>
          <w:tbl>
            <w:tblPr>
              <w:tblpPr w:leftFromText="181" w:rightFromText="181" w:vertAnchor="text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704"/>
            </w:tblGrid>
            <w:tr w:rsidR="0027554A" w:rsidRPr="00CA13EA" w:rsidTr="006640AC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7554A" w:rsidRPr="00CA13EA" w:rsidRDefault="0027554A" w:rsidP="00692133">
                  <w:pPr>
                    <w:numPr>
                      <w:ilvl w:val="1"/>
                      <w:numId w:val="13"/>
                    </w:numPr>
                    <w:spacing w:after="0" w:line="240" w:lineRule="auto"/>
                    <w:ind w:left="0" w:firstLine="0"/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</w:pPr>
                </w:p>
              </w:tc>
            </w:tr>
          </w:tbl>
          <w:p w:rsidR="0027554A" w:rsidRPr="00CA13EA" w:rsidRDefault="0027554A" w:rsidP="00692133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  <w:t>Вид и наименование проекта акта:</w:t>
            </w:r>
          </w:p>
          <w:p w:rsidR="0027554A" w:rsidRPr="00CA13EA" w:rsidRDefault="0027554A" w:rsidP="00692133">
            <w:pPr>
              <w:spacing w:after="0" w:line="240" w:lineRule="auto"/>
              <w:jc w:val="both"/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  <w:t>_____________________________________________________________</w:t>
            </w:r>
          </w:p>
          <w:p w:rsidR="0027554A" w:rsidRPr="00CA13EA" w:rsidRDefault="0027554A" w:rsidP="006921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  <w:t>(место для текстового описания)</w:t>
            </w:r>
          </w:p>
        </w:tc>
      </w:tr>
      <w:tr w:rsidR="0027554A" w:rsidRPr="00CA13EA" w:rsidTr="006640AC">
        <w:trPr>
          <w:cantSplit/>
          <w:trHeight w:val="1417"/>
        </w:trPr>
        <w:tc>
          <w:tcPr>
            <w:tcW w:w="9780" w:type="dxa"/>
            <w:tcBorders>
              <w:left w:val="double" w:sz="4" w:space="0" w:color="auto"/>
              <w:right w:val="double" w:sz="4" w:space="0" w:color="auto"/>
            </w:tcBorders>
          </w:tcPr>
          <w:tbl>
            <w:tblPr>
              <w:tblpPr w:leftFromText="181" w:rightFromText="181" w:vertAnchor="text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704"/>
            </w:tblGrid>
            <w:tr w:rsidR="0027554A" w:rsidRPr="00CA13EA" w:rsidTr="006640AC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7554A" w:rsidRPr="00CA13EA" w:rsidRDefault="0027554A" w:rsidP="00692133">
                  <w:pPr>
                    <w:numPr>
                      <w:ilvl w:val="1"/>
                      <w:numId w:val="13"/>
                    </w:numPr>
                    <w:spacing w:after="0" w:line="240" w:lineRule="auto"/>
                    <w:ind w:left="0" w:firstLine="0"/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</w:pPr>
                </w:p>
              </w:tc>
            </w:tr>
          </w:tbl>
          <w:p w:rsidR="0027554A" w:rsidRPr="00CA13EA" w:rsidRDefault="0027554A" w:rsidP="00692133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  <w:t>Краткое описание проблемы, на решение которой направлен предлагаемый способ регулирования:</w:t>
            </w:r>
          </w:p>
          <w:p w:rsidR="0027554A" w:rsidRPr="00CA13EA" w:rsidRDefault="0027554A" w:rsidP="0069213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sz w:val="26"/>
                <w:szCs w:val="26"/>
                <w:lang w:eastAsia="ru-RU"/>
              </w:rPr>
              <w:t>___________________________________________________________________</w:t>
            </w:r>
          </w:p>
          <w:p w:rsidR="0027554A" w:rsidRPr="00CA13EA" w:rsidRDefault="0027554A" w:rsidP="0069213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  <w:t>(место для текстового описания)</w:t>
            </w:r>
          </w:p>
        </w:tc>
      </w:tr>
      <w:tr w:rsidR="0027554A" w:rsidRPr="00CA13EA" w:rsidTr="006640AC">
        <w:trPr>
          <w:cantSplit/>
          <w:trHeight w:val="298"/>
        </w:trPr>
        <w:tc>
          <w:tcPr>
            <w:tcW w:w="9780" w:type="dxa"/>
            <w:tcBorders>
              <w:left w:val="double" w:sz="4" w:space="0" w:color="auto"/>
              <w:right w:val="double" w:sz="4" w:space="0" w:color="auto"/>
            </w:tcBorders>
          </w:tcPr>
          <w:tbl>
            <w:tblPr>
              <w:tblpPr w:leftFromText="181" w:rightFromText="181" w:vertAnchor="text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704"/>
            </w:tblGrid>
            <w:tr w:rsidR="0027554A" w:rsidRPr="00CA13EA" w:rsidTr="006640AC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7554A" w:rsidRPr="00CA13EA" w:rsidRDefault="0027554A" w:rsidP="00692133">
                  <w:pPr>
                    <w:numPr>
                      <w:ilvl w:val="1"/>
                      <w:numId w:val="13"/>
                    </w:numPr>
                    <w:spacing w:after="0" w:line="240" w:lineRule="auto"/>
                    <w:ind w:left="0" w:firstLine="0"/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</w:pPr>
                </w:p>
              </w:tc>
            </w:tr>
          </w:tbl>
          <w:p w:rsidR="0027554A" w:rsidRPr="00CA13EA" w:rsidRDefault="0027554A" w:rsidP="00692133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  <w:t>Основание для разработки проекта акта:</w:t>
            </w:r>
          </w:p>
          <w:p w:rsidR="0027554A" w:rsidRPr="00CA13EA" w:rsidRDefault="0027554A" w:rsidP="0069213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sz w:val="26"/>
                <w:szCs w:val="26"/>
                <w:lang w:eastAsia="ru-RU"/>
              </w:rPr>
              <w:t>_____________________________________________________________</w:t>
            </w:r>
          </w:p>
          <w:p w:rsidR="0027554A" w:rsidRPr="00CA13EA" w:rsidRDefault="0027554A" w:rsidP="0069213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  <w:t>(место для текстового описания)</w:t>
            </w:r>
          </w:p>
        </w:tc>
      </w:tr>
      <w:tr w:rsidR="0027554A" w:rsidRPr="00CA13EA" w:rsidTr="006640AC">
        <w:trPr>
          <w:cantSplit/>
        </w:trPr>
        <w:tc>
          <w:tcPr>
            <w:tcW w:w="9780" w:type="dxa"/>
            <w:tcBorders>
              <w:left w:val="double" w:sz="4" w:space="0" w:color="auto"/>
              <w:right w:val="double" w:sz="4" w:space="0" w:color="auto"/>
            </w:tcBorders>
          </w:tcPr>
          <w:tbl>
            <w:tblPr>
              <w:tblpPr w:leftFromText="181" w:rightFromText="181" w:vertAnchor="text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704"/>
            </w:tblGrid>
            <w:tr w:rsidR="0027554A" w:rsidRPr="00CA13EA" w:rsidTr="006640AC">
              <w:trPr>
                <w:trHeight w:val="77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7554A" w:rsidRPr="00CA13EA" w:rsidRDefault="0027554A" w:rsidP="00692133">
                  <w:pPr>
                    <w:numPr>
                      <w:ilvl w:val="1"/>
                      <w:numId w:val="13"/>
                    </w:numPr>
                    <w:spacing w:after="0" w:line="240" w:lineRule="auto"/>
                    <w:ind w:left="0" w:firstLine="0"/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</w:pPr>
                </w:p>
              </w:tc>
            </w:tr>
          </w:tbl>
          <w:p w:rsidR="0027554A" w:rsidRPr="00CA13EA" w:rsidRDefault="0027554A" w:rsidP="00692133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  <w:t>Краткое описание целей предлагаемого регулирования:</w:t>
            </w:r>
          </w:p>
          <w:p w:rsidR="0027554A" w:rsidRPr="00CA13EA" w:rsidRDefault="0027554A" w:rsidP="0069213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sz w:val="26"/>
                <w:szCs w:val="26"/>
                <w:lang w:eastAsia="ru-RU"/>
              </w:rPr>
              <w:t>_____________________________________________________________</w:t>
            </w:r>
          </w:p>
          <w:p w:rsidR="0027554A" w:rsidRPr="00CA13EA" w:rsidRDefault="0027554A" w:rsidP="0069213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  <w:t>(место для текстового описания)</w:t>
            </w:r>
          </w:p>
        </w:tc>
      </w:tr>
      <w:tr w:rsidR="0027554A" w:rsidRPr="00CA13EA" w:rsidTr="006640AC">
        <w:trPr>
          <w:cantSplit/>
        </w:trPr>
        <w:tc>
          <w:tcPr>
            <w:tcW w:w="9780" w:type="dxa"/>
            <w:tcBorders>
              <w:left w:val="double" w:sz="4" w:space="0" w:color="auto"/>
              <w:right w:val="double" w:sz="4" w:space="0" w:color="auto"/>
            </w:tcBorders>
          </w:tcPr>
          <w:tbl>
            <w:tblPr>
              <w:tblpPr w:leftFromText="181" w:rightFromText="181" w:vertAnchor="text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704"/>
            </w:tblGrid>
            <w:tr w:rsidR="0027554A" w:rsidRPr="00CA13EA" w:rsidTr="006640AC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7554A" w:rsidRPr="00CA13EA" w:rsidRDefault="0027554A" w:rsidP="00692133">
                  <w:pPr>
                    <w:numPr>
                      <w:ilvl w:val="1"/>
                      <w:numId w:val="13"/>
                    </w:numPr>
                    <w:spacing w:after="0" w:line="240" w:lineRule="auto"/>
                    <w:ind w:left="0" w:firstLine="0"/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</w:pPr>
                </w:p>
              </w:tc>
            </w:tr>
          </w:tbl>
          <w:p w:rsidR="0027554A" w:rsidRPr="00CA13EA" w:rsidRDefault="0027554A" w:rsidP="00692133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  <w:t>Краткое описание предлагаемого способа регулирования:</w:t>
            </w:r>
          </w:p>
          <w:p w:rsidR="0027554A" w:rsidRPr="00CA13EA" w:rsidRDefault="0027554A" w:rsidP="0069213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sz w:val="26"/>
                <w:szCs w:val="26"/>
                <w:lang w:eastAsia="ru-RU"/>
              </w:rPr>
              <w:t>_____________________________________________________________</w:t>
            </w:r>
          </w:p>
          <w:p w:rsidR="0027554A" w:rsidRPr="00CA13EA" w:rsidRDefault="0027554A" w:rsidP="0069213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  <w:t>(место для текстового описания)</w:t>
            </w:r>
          </w:p>
        </w:tc>
      </w:tr>
      <w:tr w:rsidR="0027554A" w:rsidRPr="00CA13EA" w:rsidTr="006640AC">
        <w:trPr>
          <w:cantSplit/>
          <w:trHeight w:val="470"/>
        </w:trPr>
        <w:tc>
          <w:tcPr>
            <w:tcW w:w="9780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:rsidR="0027554A" w:rsidRPr="00CA13EA" w:rsidRDefault="0027554A" w:rsidP="0069213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tbl>
            <w:tblPr>
              <w:tblpPr w:leftFromText="181" w:rightFromText="181" w:vertAnchor="text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Look w:val="00A0"/>
            </w:tblPr>
            <w:tblGrid>
              <w:gridCol w:w="704"/>
            </w:tblGrid>
            <w:tr w:rsidR="0027554A" w:rsidRPr="00CA13EA" w:rsidTr="006640AC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7554A" w:rsidRPr="00CA13EA" w:rsidRDefault="0027554A" w:rsidP="00692133">
                  <w:pPr>
                    <w:numPr>
                      <w:ilvl w:val="1"/>
                      <w:numId w:val="13"/>
                    </w:numPr>
                    <w:spacing w:after="0" w:line="240" w:lineRule="auto"/>
                    <w:ind w:left="0" w:firstLine="0"/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</w:pPr>
                </w:p>
              </w:tc>
            </w:tr>
          </w:tbl>
          <w:p w:rsidR="0027554A" w:rsidRPr="00CA13EA" w:rsidRDefault="0027554A" w:rsidP="00692133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  <w:t>Контактная информация исполнителя разработчика:</w:t>
            </w:r>
          </w:p>
        </w:tc>
      </w:tr>
      <w:tr w:rsidR="0027554A" w:rsidRPr="00CA13EA" w:rsidTr="006640AC">
        <w:trPr>
          <w:cantSplit/>
          <w:trHeight w:val="470"/>
        </w:trPr>
        <w:tc>
          <w:tcPr>
            <w:tcW w:w="978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27554A" w:rsidRPr="00CA13EA" w:rsidRDefault="0027554A" w:rsidP="0069213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sz w:val="26"/>
                <w:szCs w:val="26"/>
                <w:lang w:eastAsia="ru-RU"/>
              </w:rPr>
              <w:t>Ф.И.О., должность: __________________________________________________</w:t>
            </w:r>
          </w:p>
          <w:p w:rsidR="0027554A" w:rsidRPr="00CA13EA" w:rsidRDefault="0027554A" w:rsidP="0069213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27554A" w:rsidRPr="00CA13EA" w:rsidTr="006640AC">
        <w:trPr>
          <w:cantSplit/>
          <w:trHeight w:val="80"/>
        </w:trPr>
        <w:tc>
          <w:tcPr>
            <w:tcW w:w="978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27554A" w:rsidRPr="00CA13EA" w:rsidRDefault="0027554A" w:rsidP="0069213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27554A" w:rsidRPr="00CA13EA" w:rsidTr="006640AC">
        <w:trPr>
          <w:cantSplit/>
          <w:trHeight w:val="80"/>
        </w:trPr>
        <w:tc>
          <w:tcPr>
            <w:tcW w:w="978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27554A" w:rsidRPr="00CA13EA" w:rsidRDefault="0027554A" w:rsidP="0069213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sz w:val="26"/>
                <w:szCs w:val="26"/>
                <w:lang w:eastAsia="ru-RU"/>
              </w:rPr>
              <w:t>Тел, адрес электронной почты: _________________________________________</w:t>
            </w:r>
          </w:p>
        </w:tc>
      </w:tr>
      <w:tr w:rsidR="0027554A" w:rsidRPr="00CA13EA" w:rsidTr="006640AC">
        <w:trPr>
          <w:cantSplit/>
          <w:trHeight w:val="80"/>
        </w:trPr>
        <w:tc>
          <w:tcPr>
            <w:tcW w:w="9780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7554A" w:rsidRPr="00CA13EA" w:rsidRDefault="0027554A" w:rsidP="0069213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</w:tbl>
    <w:p w:rsidR="0027554A" w:rsidRPr="00CA13EA" w:rsidRDefault="0027554A" w:rsidP="00692133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6"/>
          <w:szCs w:val="26"/>
          <w:lang w:eastAsia="ru-RU"/>
        </w:rPr>
      </w:pPr>
    </w:p>
    <w:tbl>
      <w:tblPr>
        <w:tblW w:w="511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78"/>
        <w:gridCol w:w="4304"/>
      </w:tblGrid>
      <w:tr w:rsidR="0027554A" w:rsidRPr="00CA13EA" w:rsidTr="006640AC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27554A" w:rsidRPr="00CA13EA" w:rsidRDefault="0027554A" w:rsidP="00692133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Степень регулирующего воздействия проекта акта</w:t>
            </w:r>
          </w:p>
        </w:tc>
      </w:tr>
      <w:tr w:rsidR="0027554A" w:rsidRPr="00CA13EA" w:rsidTr="006640AC">
        <w:trPr>
          <w:cantSplit/>
        </w:trPr>
        <w:tc>
          <w:tcPr>
            <w:tcW w:w="2800" w:type="pct"/>
            <w:tcBorders>
              <w:top w:val="double" w:sz="4" w:space="0" w:color="auto"/>
              <w:left w:val="double" w:sz="4" w:space="0" w:color="auto"/>
            </w:tcBorders>
          </w:tcPr>
          <w:tbl>
            <w:tblPr>
              <w:tblpPr w:leftFromText="181" w:rightFromText="181" w:vertAnchor="text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704"/>
            </w:tblGrid>
            <w:tr w:rsidR="0027554A" w:rsidRPr="00CA13EA" w:rsidTr="006640AC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7554A" w:rsidRPr="00CA13EA" w:rsidRDefault="0027554A" w:rsidP="00692133">
                  <w:pPr>
                    <w:numPr>
                      <w:ilvl w:val="1"/>
                      <w:numId w:val="7"/>
                    </w:numPr>
                    <w:spacing w:after="0" w:line="240" w:lineRule="auto"/>
                    <w:ind w:left="0" w:firstLine="0"/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</w:pPr>
                </w:p>
              </w:tc>
            </w:tr>
          </w:tbl>
          <w:p w:rsidR="0027554A" w:rsidRPr="00CA13EA" w:rsidRDefault="0027554A" w:rsidP="00692133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  <w:t>Степень регулирующего воздействия проекта акта:</w:t>
            </w:r>
          </w:p>
        </w:tc>
        <w:tc>
          <w:tcPr>
            <w:tcW w:w="2200" w:type="pc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27554A" w:rsidRPr="00CA13EA" w:rsidRDefault="0027554A" w:rsidP="0069213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  <w:t>высокая / средняя / низкая</w:t>
            </w:r>
          </w:p>
        </w:tc>
      </w:tr>
      <w:tr w:rsidR="0027554A" w:rsidRPr="00CA13EA" w:rsidTr="006640AC">
        <w:trPr>
          <w:cantSplit/>
          <w:trHeight w:val="117"/>
        </w:trPr>
        <w:tc>
          <w:tcPr>
            <w:tcW w:w="5000" w:type="pct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tbl>
            <w:tblPr>
              <w:tblpPr w:leftFromText="181" w:rightFromText="181" w:vertAnchor="text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704"/>
            </w:tblGrid>
            <w:tr w:rsidR="0027554A" w:rsidRPr="00CA13EA" w:rsidTr="006640AC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7554A" w:rsidRPr="00CA13EA" w:rsidRDefault="0027554A" w:rsidP="00692133">
                  <w:pPr>
                    <w:numPr>
                      <w:ilvl w:val="1"/>
                      <w:numId w:val="7"/>
                    </w:numPr>
                    <w:spacing w:after="0" w:line="240" w:lineRule="auto"/>
                    <w:ind w:left="0" w:firstLine="0"/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</w:pPr>
                </w:p>
              </w:tc>
            </w:tr>
          </w:tbl>
          <w:p w:rsidR="0027554A" w:rsidRPr="00CA13EA" w:rsidRDefault="0027554A" w:rsidP="00692133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  <w:t>Обоснование отнесения проекта акта к определенной степени регулирующего воздействия:</w:t>
            </w:r>
          </w:p>
          <w:p w:rsidR="0027554A" w:rsidRPr="00CA13EA" w:rsidRDefault="0027554A" w:rsidP="0069213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sz w:val="26"/>
                <w:szCs w:val="26"/>
                <w:lang w:eastAsia="ru-RU"/>
              </w:rPr>
              <w:t>___________________________________________________________________</w:t>
            </w:r>
          </w:p>
          <w:p w:rsidR="0027554A" w:rsidRPr="00CA13EA" w:rsidRDefault="0027554A" w:rsidP="006921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  <w:t>(место для текстового описания)</w:t>
            </w:r>
          </w:p>
        </w:tc>
      </w:tr>
    </w:tbl>
    <w:p w:rsidR="0027554A" w:rsidRPr="00CA13EA" w:rsidRDefault="0027554A" w:rsidP="00692133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6"/>
          <w:szCs w:val="26"/>
          <w:lang w:eastAsia="ru-RU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781"/>
      </w:tblGrid>
      <w:tr w:rsidR="0027554A" w:rsidRPr="00CA13EA" w:rsidTr="006640AC">
        <w:trPr>
          <w:cantSplit/>
        </w:trPr>
        <w:tc>
          <w:tcPr>
            <w:tcW w:w="9781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27554A" w:rsidRPr="00CA13EA" w:rsidRDefault="0027554A" w:rsidP="00692133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Описание проблемы, на решение которой направлен предлагаемый способ регулирования, оценка негативных эффектов, возникающих в связи с наличием рассматриваемой проблемы</w:t>
            </w:r>
          </w:p>
        </w:tc>
      </w:tr>
      <w:tr w:rsidR="0027554A" w:rsidRPr="00CA13EA" w:rsidTr="006640AC">
        <w:trPr>
          <w:cantSplit/>
          <w:trHeight w:val="618"/>
        </w:trPr>
        <w:tc>
          <w:tcPr>
            <w:tcW w:w="9781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tbl>
            <w:tblPr>
              <w:tblpPr w:leftFromText="181" w:rightFromText="181" w:vertAnchor="text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704"/>
            </w:tblGrid>
            <w:tr w:rsidR="0027554A" w:rsidRPr="00CA13EA" w:rsidTr="006640AC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7554A" w:rsidRPr="00CA13EA" w:rsidRDefault="0027554A" w:rsidP="00692133">
                  <w:pPr>
                    <w:numPr>
                      <w:ilvl w:val="0"/>
                      <w:numId w:val="2"/>
                    </w:numPr>
                    <w:spacing w:after="0" w:line="240" w:lineRule="auto"/>
                    <w:ind w:left="0" w:firstLine="0"/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</w:pPr>
                </w:p>
              </w:tc>
            </w:tr>
          </w:tbl>
          <w:p w:rsidR="0027554A" w:rsidRPr="00CA13EA" w:rsidRDefault="0027554A" w:rsidP="00692133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  <w:t>Описание проблемы, на решение которой направлен предлагаемый способ регулирования, условий и факторов ее существования:</w:t>
            </w:r>
          </w:p>
          <w:p w:rsidR="0027554A" w:rsidRPr="00CA13EA" w:rsidRDefault="0027554A" w:rsidP="0069213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sz w:val="26"/>
                <w:szCs w:val="26"/>
                <w:lang w:eastAsia="ru-RU"/>
              </w:rPr>
              <w:t>___________________________________________________________________</w:t>
            </w:r>
          </w:p>
          <w:p w:rsidR="0027554A" w:rsidRPr="00CA13EA" w:rsidRDefault="0027554A" w:rsidP="006921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  <w:t>(место для текстового описания)</w:t>
            </w:r>
          </w:p>
        </w:tc>
      </w:tr>
      <w:tr w:rsidR="0027554A" w:rsidRPr="00CA13EA" w:rsidTr="006640AC">
        <w:trPr>
          <w:cantSplit/>
          <w:trHeight w:val="1094"/>
        </w:trPr>
        <w:tc>
          <w:tcPr>
            <w:tcW w:w="9781" w:type="dxa"/>
            <w:tcBorders>
              <w:left w:val="double" w:sz="4" w:space="0" w:color="auto"/>
              <w:right w:val="double" w:sz="4" w:space="0" w:color="auto"/>
            </w:tcBorders>
          </w:tcPr>
          <w:tbl>
            <w:tblPr>
              <w:tblpPr w:leftFromText="181" w:rightFromText="181" w:vertAnchor="text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704"/>
            </w:tblGrid>
            <w:tr w:rsidR="0027554A" w:rsidRPr="00CA13EA" w:rsidTr="006640AC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7554A" w:rsidRPr="00CA13EA" w:rsidRDefault="0027554A" w:rsidP="00692133">
                  <w:pPr>
                    <w:numPr>
                      <w:ilvl w:val="0"/>
                      <w:numId w:val="2"/>
                    </w:numPr>
                    <w:spacing w:after="0" w:line="240" w:lineRule="auto"/>
                    <w:ind w:left="0" w:firstLine="0"/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</w:pPr>
                </w:p>
              </w:tc>
            </w:tr>
          </w:tbl>
          <w:p w:rsidR="0027554A" w:rsidRPr="00CA13EA" w:rsidRDefault="0027554A" w:rsidP="00692133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  <w:t>Негативные эффекты, возникающие в связи с наличием проблемы:</w:t>
            </w:r>
          </w:p>
          <w:p w:rsidR="0027554A" w:rsidRPr="00CA13EA" w:rsidRDefault="0027554A" w:rsidP="0069213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sz w:val="26"/>
                <w:szCs w:val="26"/>
                <w:lang w:eastAsia="ru-RU"/>
              </w:rPr>
              <w:t>____________________________</w:t>
            </w:r>
            <w:r w:rsidRPr="00CA13EA">
              <w:rPr>
                <w:rFonts w:ascii="Times New Roman" w:hAnsi="Times New Roman"/>
                <w:sz w:val="26"/>
                <w:szCs w:val="26"/>
                <w:lang w:val="en-US" w:eastAsia="ru-RU"/>
              </w:rPr>
              <w:t>_________________________________</w:t>
            </w:r>
          </w:p>
          <w:p w:rsidR="0027554A" w:rsidRPr="00CA13EA" w:rsidRDefault="0027554A" w:rsidP="006921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  <w:t>(место для текстового описания)</w:t>
            </w:r>
          </w:p>
        </w:tc>
      </w:tr>
      <w:tr w:rsidR="0027554A" w:rsidRPr="00CA13EA" w:rsidTr="006640AC">
        <w:trPr>
          <w:cantSplit/>
          <w:trHeight w:val="571"/>
        </w:trPr>
        <w:tc>
          <w:tcPr>
            <w:tcW w:w="9781" w:type="dxa"/>
            <w:tcBorders>
              <w:left w:val="double" w:sz="4" w:space="0" w:color="auto"/>
              <w:right w:val="double" w:sz="4" w:space="0" w:color="auto"/>
            </w:tcBorders>
          </w:tcPr>
          <w:tbl>
            <w:tblPr>
              <w:tblpPr w:leftFromText="181" w:rightFromText="181" w:vertAnchor="text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704"/>
            </w:tblGrid>
            <w:tr w:rsidR="0027554A" w:rsidRPr="00CA13EA" w:rsidTr="006640AC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7554A" w:rsidRPr="00CA13EA" w:rsidRDefault="0027554A" w:rsidP="00692133">
                  <w:pPr>
                    <w:numPr>
                      <w:ilvl w:val="0"/>
                      <w:numId w:val="2"/>
                    </w:numPr>
                    <w:spacing w:after="0" w:line="240" w:lineRule="auto"/>
                    <w:ind w:left="0" w:firstLine="0"/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</w:pPr>
                </w:p>
              </w:tc>
            </w:tr>
          </w:tbl>
          <w:p w:rsidR="0027554A" w:rsidRPr="00CA13EA" w:rsidRDefault="0027554A" w:rsidP="00692133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  <w:t>Информация о возникновении, выявлении проблемы, принятых мерах, направленных на ее решение, а также затраченных ресурсах и достигнутых результатах решения проблемы:</w:t>
            </w:r>
          </w:p>
          <w:p w:rsidR="0027554A" w:rsidRPr="00CA13EA" w:rsidRDefault="0027554A" w:rsidP="0069213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sz w:val="26"/>
                <w:szCs w:val="26"/>
                <w:lang w:eastAsia="ru-RU"/>
              </w:rPr>
              <w:t>___________________________________________________________________</w:t>
            </w:r>
          </w:p>
          <w:p w:rsidR="0027554A" w:rsidRPr="00CA13EA" w:rsidRDefault="0027554A" w:rsidP="006921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  <w:t>(место для текстового описания)</w:t>
            </w:r>
          </w:p>
        </w:tc>
      </w:tr>
      <w:tr w:rsidR="0027554A" w:rsidRPr="00CA13EA" w:rsidTr="006640AC">
        <w:trPr>
          <w:cantSplit/>
          <w:trHeight w:val="1268"/>
        </w:trPr>
        <w:tc>
          <w:tcPr>
            <w:tcW w:w="9781" w:type="dxa"/>
            <w:tcBorders>
              <w:left w:val="double" w:sz="4" w:space="0" w:color="auto"/>
              <w:right w:val="double" w:sz="4" w:space="0" w:color="auto"/>
            </w:tcBorders>
          </w:tcPr>
          <w:tbl>
            <w:tblPr>
              <w:tblpPr w:leftFromText="181" w:rightFromText="181" w:vertAnchor="text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704"/>
            </w:tblGrid>
            <w:tr w:rsidR="0027554A" w:rsidRPr="00CA13EA" w:rsidTr="006640AC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7554A" w:rsidRPr="00CA13EA" w:rsidRDefault="0027554A" w:rsidP="00692133">
                  <w:pPr>
                    <w:numPr>
                      <w:ilvl w:val="0"/>
                      <w:numId w:val="2"/>
                    </w:numPr>
                    <w:spacing w:after="0" w:line="240" w:lineRule="auto"/>
                    <w:ind w:left="0" w:firstLine="0"/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</w:pPr>
                </w:p>
              </w:tc>
            </w:tr>
          </w:tbl>
          <w:p w:rsidR="0027554A" w:rsidRPr="00CA13EA" w:rsidRDefault="0027554A" w:rsidP="00692133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  <w:t>Описание условий, при которых проблема может быть решена в целом без вмешательства со стороны государства:</w:t>
            </w:r>
          </w:p>
          <w:p w:rsidR="0027554A" w:rsidRPr="00CA13EA" w:rsidRDefault="0027554A" w:rsidP="0069213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sz w:val="26"/>
                <w:szCs w:val="26"/>
                <w:lang w:eastAsia="ru-RU"/>
              </w:rPr>
              <w:t>___________________________________________________________________</w:t>
            </w:r>
          </w:p>
          <w:p w:rsidR="0027554A" w:rsidRPr="00CA13EA" w:rsidRDefault="0027554A" w:rsidP="006921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  <w:t>(место для текстового описания)</w:t>
            </w:r>
          </w:p>
        </w:tc>
      </w:tr>
      <w:tr w:rsidR="0027554A" w:rsidRPr="00CA13EA" w:rsidTr="006640AC">
        <w:trPr>
          <w:cantSplit/>
          <w:trHeight w:val="360"/>
        </w:trPr>
        <w:tc>
          <w:tcPr>
            <w:tcW w:w="9781" w:type="dxa"/>
            <w:tcBorders>
              <w:left w:val="double" w:sz="4" w:space="0" w:color="auto"/>
              <w:right w:val="double" w:sz="4" w:space="0" w:color="auto"/>
            </w:tcBorders>
          </w:tcPr>
          <w:tbl>
            <w:tblPr>
              <w:tblpPr w:leftFromText="181" w:rightFromText="181" w:vertAnchor="text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704"/>
            </w:tblGrid>
            <w:tr w:rsidR="0027554A" w:rsidRPr="00CA13EA" w:rsidTr="006640AC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7554A" w:rsidRPr="00CA13EA" w:rsidRDefault="0027554A" w:rsidP="00692133">
                  <w:pPr>
                    <w:numPr>
                      <w:ilvl w:val="0"/>
                      <w:numId w:val="2"/>
                    </w:numPr>
                    <w:spacing w:after="0" w:line="240" w:lineRule="auto"/>
                    <w:ind w:left="0" w:firstLine="0"/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</w:pPr>
                </w:p>
              </w:tc>
            </w:tr>
          </w:tbl>
          <w:p w:rsidR="0027554A" w:rsidRPr="00CA13EA" w:rsidRDefault="0027554A" w:rsidP="00692133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  <w:t>Источники данных:</w:t>
            </w:r>
          </w:p>
          <w:p w:rsidR="0027554A" w:rsidRPr="00CA13EA" w:rsidRDefault="0027554A" w:rsidP="0069213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sz w:val="26"/>
                <w:szCs w:val="26"/>
                <w:lang w:eastAsia="ru-RU"/>
              </w:rPr>
              <w:t>_____________________________________________________________</w:t>
            </w:r>
          </w:p>
          <w:p w:rsidR="0027554A" w:rsidRPr="00CA13EA" w:rsidRDefault="0027554A" w:rsidP="006921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  <w:t>(место для текстового описания)</w:t>
            </w:r>
          </w:p>
        </w:tc>
      </w:tr>
      <w:tr w:rsidR="0027554A" w:rsidRPr="00CA13EA" w:rsidTr="006640AC">
        <w:trPr>
          <w:cantSplit/>
          <w:trHeight w:val="360"/>
        </w:trPr>
        <w:tc>
          <w:tcPr>
            <w:tcW w:w="978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tbl>
            <w:tblPr>
              <w:tblpPr w:leftFromText="181" w:rightFromText="181" w:vertAnchor="text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704"/>
            </w:tblGrid>
            <w:tr w:rsidR="0027554A" w:rsidRPr="00CA13EA" w:rsidTr="006640AC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7554A" w:rsidRPr="00CA13EA" w:rsidRDefault="0027554A" w:rsidP="00692133">
                  <w:pPr>
                    <w:numPr>
                      <w:ilvl w:val="0"/>
                      <w:numId w:val="2"/>
                    </w:numPr>
                    <w:spacing w:after="0" w:line="240" w:lineRule="auto"/>
                    <w:ind w:left="0" w:firstLine="0"/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</w:pPr>
                </w:p>
              </w:tc>
            </w:tr>
          </w:tbl>
          <w:p w:rsidR="0027554A" w:rsidRPr="00CA13EA" w:rsidRDefault="0027554A" w:rsidP="00692133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/>
                <w:kern w:val="32"/>
                <w:sz w:val="26"/>
                <w:szCs w:val="26"/>
                <w:lang w:val="en-US" w:eastAsia="ru-RU"/>
              </w:rPr>
            </w:pPr>
            <w:r w:rsidRPr="00CA13EA"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  <w:t>Иная информация о проблеме:</w:t>
            </w:r>
          </w:p>
          <w:p w:rsidR="0027554A" w:rsidRPr="00CA13EA" w:rsidRDefault="0027554A" w:rsidP="0069213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sz w:val="26"/>
                <w:szCs w:val="26"/>
                <w:lang w:eastAsia="ru-RU"/>
              </w:rPr>
              <w:t>____________________________________________________________</w:t>
            </w:r>
            <w:r w:rsidRPr="00CA13EA"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  <w:t xml:space="preserve"> </w:t>
            </w:r>
          </w:p>
          <w:p w:rsidR="0027554A" w:rsidRPr="00CA13EA" w:rsidRDefault="0027554A" w:rsidP="006921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  <w:t>(место для текстового описания)</w:t>
            </w:r>
          </w:p>
        </w:tc>
      </w:tr>
    </w:tbl>
    <w:p w:rsidR="0027554A" w:rsidRPr="00CA13EA" w:rsidRDefault="0027554A" w:rsidP="00692133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6"/>
          <w:szCs w:val="26"/>
          <w:lang w:eastAsia="ru-RU"/>
        </w:rPr>
      </w:pPr>
    </w:p>
    <w:tbl>
      <w:tblPr>
        <w:tblW w:w="97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780"/>
      </w:tblGrid>
      <w:tr w:rsidR="0027554A" w:rsidRPr="00CA13EA" w:rsidTr="006640AC">
        <w:trPr>
          <w:cantSplit/>
        </w:trPr>
        <w:tc>
          <w:tcPr>
            <w:tcW w:w="9780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27554A" w:rsidRPr="00CA13EA" w:rsidRDefault="0027554A" w:rsidP="00692133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Анализ опыта других регионов в соответствующих сферах деятельности</w:t>
            </w:r>
          </w:p>
          <w:p w:rsidR="0027554A" w:rsidRPr="00CA13EA" w:rsidRDefault="0027554A" w:rsidP="0069213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27554A" w:rsidRPr="00CA13EA" w:rsidTr="006640AC">
        <w:trPr>
          <w:cantSplit/>
        </w:trPr>
        <w:tc>
          <w:tcPr>
            <w:tcW w:w="978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tbl>
            <w:tblPr>
              <w:tblpPr w:leftFromText="181" w:rightFromText="181" w:vertAnchor="text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704"/>
            </w:tblGrid>
            <w:tr w:rsidR="0027554A" w:rsidRPr="00CA13EA" w:rsidTr="006640AC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7554A" w:rsidRPr="00CA13EA" w:rsidRDefault="0027554A" w:rsidP="00692133">
                  <w:pPr>
                    <w:keepNext/>
                    <w:numPr>
                      <w:ilvl w:val="1"/>
                      <w:numId w:val="6"/>
                    </w:numPr>
                    <w:spacing w:after="0" w:line="240" w:lineRule="auto"/>
                    <w:ind w:left="0" w:firstLine="0"/>
                    <w:jc w:val="right"/>
                    <w:outlineLvl w:val="0"/>
                    <w:rPr>
                      <w:rFonts w:ascii="Times New Roman" w:hAnsi="Times New Roman"/>
                      <w:kern w:val="32"/>
                      <w:sz w:val="26"/>
                      <w:szCs w:val="26"/>
                    </w:rPr>
                  </w:pPr>
                </w:p>
              </w:tc>
            </w:tr>
          </w:tbl>
          <w:p w:rsidR="0027554A" w:rsidRPr="00CA13EA" w:rsidRDefault="0027554A" w:rsidP="00692133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  <w:t xml:space="preserve"> Опыт других регионов в соответствующих сферах деятельности: _____________________________________________________________</w:t>
            </w:r>
          </w:p>
          <w:p w:rsidR="0027554A" w:rsidRPr="00CA13EA" w:rsidRDefault="0027554A" w:rsidP="0069213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  <w:t>(место для текстового описания)</w:t>
            </w:r>
          </w:p>
        </w:tc>
      </w:tr>
      <w:tr w:rsidR="0027554A" w:rsidRPr="00CA13EA" w:rsidTr="006640AC">
        <w:trPr>
          <w:cantSplit/>
          <w:trHeight w:val="360"/>
        </w:trPr>
        <w:tc>
          <w:tcPr>
            <w:tcW w:w="978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tbl>
            <w:tblPr>
              <w:tblpPr w:leftFromText="181" w:rightFromText="181" w:vertAnchor="text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704"/>
            </w:tblGrid>
            <w:tr w:rsidR="0027554A" w:rsidRPr="00CA13EA" w:rsidTr="006640AC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7554A" w:rsidRPr="00CA13EA" w:rsidRDefault="0027554A" w:rsidP="00692133">
                  <w:pPr>
                    <w:keepNext/>
                    <w:numPr>
                      <w:ilvl w:val="1"/>
                      <w:numId w:val="6"/>
                    </w:numPr>
                    <w:spacing w:after="0" w:line="240" w:lineRule="auto"/>
                    <w:ind w:left="0" w:firstLine="0"/>
                    <w:jc w:val="right"/>
                    <w:outlineLvl w:val="0"/>
                    <w:rPr>
                      <w:rFonts w:ascii="Times New Roman" w:hAnsi="Times New Roman"/>
                      <w:kern w:val="32"/>
                      <w:sz w:val="26"/>
                      <w:szCs w:val="26"/>
                    </w:rPr>
                  </w:pPr>
                </w:p>
              </w:tc>
            </w:tr>
          </w:tbl>
          <w:p w:rsidR="0027554A" w:rsidRPr="00CA13EA" w:rsidRDefault="0027554A" w:rsidP="00692133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  <w:t>Источники данных:</w:t>
            </w:r>
          </w:p>
          <w:p w:rsidR="0027554A" w:rsidRPr="00CA13EA" w:rsidRDefault="0027554A" w:rsidP="0069213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sz w:val="26"/>
                <w:szCs w:val="26"/>
                <w:lang w:eastAsia="ru-RU"/>
              </w:rPr>
              <w:t>_____________________________________________________________</w:t>
            </w:r>
          </w:p>
          <w:p w:rsidR="0027554A" w:rsidRPr="00CA13EA" w:rsidRDefault="0027554A" w:rsidP="006921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  <w:t>(место для текстового описания)</w:t>
            </w:r>
          </w:p>
        </w:tc>
      </w:tr>
    </w:tbl>
    <w:p w:rsidR="0027554A" w:rsidRPr="00CA13EA" w:rsidRDefault="0027554A" w:rsidP="006921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tbl>
      <w:tblPr>
        <w:tblW w:w="97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378"/>
        <w:gridCol w:w="3402"/>
      </w:tblGrid>
      <w:tr w:rsidR="0027554A" w:rsidRPr="00CA13EA" w:rsidTr="006640AC">
        <w:trPr>
          <w:cantSplit/>
        </w:trPr>
        <w:tc>
          <w:tcPr>
            <w:tcW w:w="9780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27554A" w:rsidRPr="00CA13EA" w:rsidRDefault="0027554A" w:rsidP="00692133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sz w:val="26"/>
                <w:szCs w:val="26"/>
                <w:lang w:eastAsia="ru-RU"/>
              </w:rPr>
              <w:br w:type="page"/>
            </w:r>
            <w:r w:rsidRPr="00CA13EA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Цели предлагаемого регулирования и их соответствие принципам правового регулирования, программным документам Президента Российской Федерации, Правительства Российской Федерации, Губернатора Брянской области и Правительства Брянской области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, муниципальным правовым актам органов местного самоуправления </w:t>
            </w:r>
            <w:proofErr w:type="spellStart"/>
            <w:r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Трубчевского</w:t>
            </w:r>
            <w:proofErr w:type="spellEnd"/>
            <w:r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</w:tr>
      <w:tr w:rsidR="0027554A" w:rsidRPr="00CA13EA" w:rsidTr="006640AC">
        <w:trPr>
          <w:cantSplit/>
          <w:trHeight w:val="298"/>
        </w:trPr>
        <w:tc>
          <w:tcPr>
            <w:tcW w:w="6378" w:type="dxa"/>
            <w:tcBorders>
              <w:left w:val="double" w:sz="4" w:space="0" w:color="auto"/>
            </w:tcBorders>
          </w:tcPr>
          <w:tbl>
            <w:tblPr>
              <w:tblpPr w:leftFromText="181" w:rightFromText="181" w:vertAnchor="text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782"/>
            </w:tblGrid>
            <w:tr w:rsidR="0027554A" w:rsidRPr="00CA13EA" w:rsidTr="006640AC">
              <w:tc>
                <w:tcPr>
                  <w:tcW w:w="7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7554A" w:rsidRPr="00CA13EA" w:rsidRDefault="0027554A" w:rsidP="00692133">
                  <w:pPr>
                    <w:numPr>
                      <w:ilvl w:val="0"/>
                      <w:numId w:val="8"/>
                    </w:numPr>
                    <w:spacing w:after="0" w:line="240" w:lineRule="auto"/>
                    <w:ind w:left="0"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</w:tr>
          </w:tbl>
          <w:p w:rsidR="0027554A" w:rsidRPr="00CA13EA" w:rsidRDefault="0027554A" w:rsidP="00692133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  <w:t>Цели предлагаемого регулирования:</w:t>
            </w:r>
          </w:p>
        </w:tc>
        <w:tc>
          <w:tcPr>
            <w:tcW w:w="3402" w:type="dxa"/>
            <w:tcBorders>
              <w:right w:val="double" w:sz="4" w:space="0" w:color="auto"/>
            </w:tcBorders>
          </w:tcPr>
          <w:tbl>
            <w:tblPr>
              <w:tblpPr w:leftFromText="181" w:rightFromText="181" w:vertAnchor="text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782"/>
            </w:tblGrid>
            <w:tr w:rsidR="0027554A" w:rsidRPr="00CA13EA" w:rsidTr="006640AC">
              <w:tc>
                <w:tcPr>
                  <w:tcW w:w="7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7554A" w:rsidRPr="00CA13EA" w:rsidRDefault="0027554A" w:rsidP="00692133">
                  <w:pPr>
                    <w:numPr>
                      <w:ilvl w:val="0"/>
                      <w:numId w:val="8"/>
                    </w:numPr>
                    <w:spacing w:after="0" w:line="240" w:lineRule="auto"/>
                    <w:ind w:left="0"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</w:tr>
          </w:tbl>
          <w:p w:rsidR="0027554A" w:rsidRPr="00CA13EA" w:rsidRDefault="0027554A" w:rsidP="00692133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  <w:t>Установленные сроки достижения целей предлагаемого регулирования:</w:t>
            </w:r>
          </w:p>
        </w:tc>
      </w:tr>
      <w:tr w:rsidR="0027554A" w:rsidRPr="00CA13EA" w:rsidTr="006640AC">
        <w:trPr>
          <w:cantSplit/>
          <w:trHeight w:val="298"/>
        </w:trPr>
        <w:tc>
          <w:tcPr>
            <w:tcW w:w="6378" w:type="dxa"/>
            <w:tcBorders>
              <w:left w:val="double" w:sz="4" w:space="0" w:color="auto"/>
            </w:tcBorders>
          </w:tcPr>
          <w:p w:rsidR="0027554A" w:rsidRPr="00CA13EA" w:rsidRDefault="0027554A" w:rsidP="00692133">
            <w:pPr>
              <w:spacing w:after="0" w:line="240" w:lineRule="auto"/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  <w:t>(Цель 1)</w:t>
            </w:r>
          </w:p>
        </w:tc>
        <w:tc>
          <w:tcPr>
            <w:tcW w:w="3402" w:type="dxa"/>
            <w:tcBorders>
              <w:right w:val="double" w:sz="4" w:space="0" w:color="auto"/>
            </w:tcBorders>
          </w:tcPr>
          <w:p w:rsidR="0027554A" w:rsidRPr="00CA13EA" w:rsidRDefault="0027554A" w:rsidP="00692133">
            <w:pPr>
              <w:spacing w:after="0" w:line="240" w:lineRule="auto"/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</w:pPr>
          </w:p>
        </w:tc>
      </w:tr>
      <w:tr w:rsidR="0027554A" w:rsidRPr="00CA13EA" w:rsidTr="006640AC">
        <w:trPr>
          <w:cantSplit/>
          <w:trHeight w:val="298"/>
        </w:trPr>
        <w:tc>
          <w:tcPr>
            <w:tcW w:w="6378" w:type="dxa"/>
            <w:tcBorders>
              <w:left w:val="double" w:sz="4" w:space="0" w:color="auto"/>
            </w:tcBorders>
          </w:tcPr>
          <w:p w:rsidR="0027554A" w:rsidRPr="00CA13EA" w:rsidRDefault="0027554A" w:rsidP="00692133">
            <w:pPr>
              <w:spacing w:after="0" w:line="240" w:lineRule="auto"/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  <w:t>(Цель N)</w:t>
            </w:r>
          </w:p>
        </w:tc>
        <w:tc>
          <w:tcPr>
            <w:tcW w:w="3402" w:type="dxa"/>
            <w:tcBorders>
              <w:right w:val="double" w:sz="4" w:space="0" w:color="auto"/>
            </w:tcBorders>
          </w:tcPr>
          <w:p w:rsidR="0027554A" w:rsidRPr="00CA13EA" w:rsidRDefault="0027554A" w:rsidP="00692133">
            <w:pPr>
              <w:spacing w:after="0" w:line="240" w:lineRule="auto"/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</w:pPr>
          </w:p>
        </w:tc>
      </w:tr>
      <w:tr w:rsidR="0027554A" w:rsidRPr="00CA13EA" w:rsidTr="006640AC">
        <w:trPr>
          <w:cantSplit/>
          <w:trHeight w:val="298"/>
        </w:trPr>
        <w:tc>
          <w:tcPr>
            <w:tcW w:w="9780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tbl>
            <w:tblPr>
              <w:tblpPr w:leftFromText="181" w:rightFromText="181" w:vertAnchor="text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704"/>
            </w:tblGrid>
            <w:tr w:rsidR="0027554A" w:rsidRPr="00CA13EA" w:rsidTr="006640AC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7554A" w:rsidRPr="00CA13EA" w:rsidRDefault="0027554A" w:rsidP="00692133">
                  <w:pPr>
                    <w:numPr>
                      <w:ilvl w:val="0"/>
                      <w:numId w:val="8"/>
                    </w:numPr>
                    <w:spacing w:after="0" w:line="240" w:lineRule="auto"/>
                    <w:ind w:left="0" w:firstLine="0"/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</w:pPr>
                </w:p>
              </w:tc>
            </w:tr>
          </w:tbl>
          <w:p w:rsidR="0027554A" w:rsidRPr="00B05250" w:rsidRDefault="0027554A" w:rsidP="00692133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  <w:t>Обоснование соответствия целей предлагаемого регулирования принципам правового регулирования, программным документам Президента Российской Федерации, Правительства Российской Федерации, Губернатора Брянской области и Правительства Брянской области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, </w:t>
            </w:r>
            <w:r w:rsidRPr="00B05250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муниципальным правовым актам органов местного самоуправления </w:t>
            </w:r>
            <w:proofErr w:type="spellStart"/>
            <w:r w:rsidRPr="00B05250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B05250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 муниципального района</w:t>
            </w:r>
            <w:r w:rsidRPr="00B05250"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  <w:t>:</w:t>
            </w:r>
          </w:p>
          <w:p w:rsidR="0027554A" w:rsidRPr="00CA13EA" w:rsidRDefault="0027554A" w:rsidP="0069213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sz w:val="26"/>
                <w:szCs w:val="26"/>
                <w:lang w:eastAsia="ru-RU"/>
              </w:rPr>
              <w:t>____________________________________________________________________</w:t>
            </w:r>
          </w:p>
          <w:p w:rsidR="0027554A" w:rsidRPr="00CA13EA" w:rsidRDefault="0027554A" w:rsidP="006921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  <w:t>(место для текстового описания)</w:t>
            </w:r>
          </w:p>
        </w:tc>
      </w:tr>
      <w:tr w:rsidR="0027554A" w:rsidRPr="00CA13EA" w:rsidTr="006640AC">
        <w:trPr>
          <w:cantSplit/>
          <w:trHeight w:val="565"/>
        </w:trPr>
        <w:tc>
          <w:tcPr>
            <w:tcW w:w="9780" w:type="dxa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tbl>
            <w:tblPr>
              <w:tblpPr w:leftFromText="181" w:rightFromText="181" w:vertAnchor="text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704"/>
            </w:tblGrid>
            <w:tr w:rsidR="0027554A" w:rsidRPr="00CA13EA" w:rsidTr="006640AC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7554A" w:rsidRPr="00CA13EA" w:rsidRDefault="0027554A" w:rsidP="00692133">
                  <w:pPr>
                    <w:numPr>
                      <w:ilvl w:val="0"/>
                      <w:numId w:val="8"/>
                    </w:numPr>
                    <w:spacing w:after="0" w:line="240" w:lineRule="auto"/>
                    <w:ind w:left="0" w:firstLine="0"/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</w:pPr>
                </w:p>
              </w:tc>
            </w:tr>
          </w:tbl>
          <w:p w:rsidR="0027554A" w:rsidRPr="00CA13EA" w:rsidRDefault="0027554A" w:rsidP="00692133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  <w:t>Иная информация о целях предлагаемого регулирования:</w:t>
            </w:r>
          </w:p>
          <w:p w:rsidR="0027554A" w:rsidRPr="00CA13EA" w:rsidRDefault="0027554A" w:rsidP="0069213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sz w:val="26"/>
                <w:szCs w:val="26"/>
                <w:lang w:eastAsia="ru-RU"/>
              </w:rPr>
              <w:t>_____________________________________________________________</w:t>
            </w:r>
          </w:p>
          <w:p w:rsidR="0027554A" w:rsidRPr="00CA13EA" w:rsidRDefault="0027554A" w:rsidP="006921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  <w:t>(место для текстового описания)</w:t>
            </w:r>
          </w:p>
        </w:tc>
      </w:tr>
    </w:tbl>
    <w:p w:rsidR="0027554A" w:rsidRPr="00CA13EA" w:rsidRDefault="0027554A" w:rsidP="00692133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781"/>
      </w:tblGrid>
      <w:tr w:rsidR="0027554A" w:rsidRPr="00CA13EA" w:rsidTr="006640AC">
        <w:trPr>
          <w:cantSplit/>
        </w:trPr>
        <w:tc>
          <w:tcPr>
            <w:tcW w:w="9781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27554A" w:rsidRPr="00CA13EA" w:rsidRDefault="0027554A" w:rsidP="00692133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lastRenderedPageBreak/>
              <w:t>Описание предлагаемого регулирования и иных возможных способов решения проблемы</w:t>
            </w:r>
          </w:p>
        </w:tc>
      </w:tr>
      <w:tr w:rsidR="0027554A" w:rsidRPr="00CA13EA" w:rsidTr="006640AC">
        <w:trPr>
          <w:cantSplit/>
          <w:trHeight w:val="995"/>
        </w:trPr>
        <w:tc>
          <w:tcPr>
            <w:tcW w:w="9781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tbl>
            <w:tblPr>
              <w:tblpPr w:leftFromText="181" w:rightFromText="181" w:vertAnchor="text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704"/>
            </w:tblGrid>
            <w:tr w:rsidR="0027554A" w:rsidRPr="00CA13EA" w:rsidTr="006640AC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7554A" w:rsidRPr="00CA13EA" w:rsidRDefault="0027554A" w:rsidP="00692133">
                  <w:pPr>
                    <w:numPr>
                      <w:ilvl w:val="0"/>
                      <w:numId w:val="3"/>
                    </w:numPr>
                    <w:spacing w:after="0" w:line="240" w:lineRule="auto"/>
                    <w:ind w:left="0" w:firstLine="0"/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</w:pPr>
                </w:p>
              </w:tc>
            </w:tr>
          </w:tbl>
          <w:p w:rsidR="0027554A" w:rsidRPr="00CA13EA" w:rsidRDefault="0027554A" w:rsidP="00692133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  <w:t xml:space="preserve">Описание предлагаемого способа решения проблемы и </w:t>
            </w:r>
            <w:proofErr w:type="gramStart"/>
            <w:r w:rsidRPr="00CA13EA"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  <w:t>преодоления</w:t>
            </w:r>
            <w:proofErr w:type="gramEnd"/>
            <w:r w:rsidRPr="00CA13EA"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  <w:t xml:space="preserve"> связанных с ней негативных эффектов:</w:t>
            </w:r>
          </w:p>
          <w:p w:rsidR="0027554A" w:rsidRPr="00CA13EA" w:rsidRDefault="0027554A" w:rsidP="0069213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sz w:val="26"/>
                <w:szCs w:val="26"/>
                <w:lang w:eastAsia="ru-RU"/>
              </w:rPr>
              <w:t>___________________________________________________________________</w:t>
            </w:r>
          </w:p>
          <w:p w:rsidR="0027554A" w:rsidRPr="00CA13EA" w:rsidRDefault="0027554A" w:rsidP="006921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  <w:t>(место для текстового описания)</w:t>
            </w:r>
          </w:p>
        </w:tc>
      </w:tr>
      <w:tr w:rsidR="0027554A" w:rsidRPr="00CA13EA" w:rsidTr="006640AC">
        <w:trPr>
          <w:cantSplit/>
          <w:trHeight w:val="540"/>
        </w:trPr>
        <w:tc>
          <w:tcPr>
            <w:tcW w:w="9781" w:type="dxa"/>
            <w:tcBorders>
              <w:left w:val="double" w:sz="4" w:space="0" w:color="auto"/>
              <w:right w:val="double" w:sz="4" w:space="0" w:color="auto"/>
            </w:tcBorders>
          </w:tcPr>
          <w:tbl>
            <w:tblPr>
              <w:tblpPr w:leftFromText="181" w:rightFromText="181" w:vertAnchor="text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704"/>
            </w:tblGrid>
            <w:tr w:rsidR="0027554A" w:rsidRPr="00CA13EA" w:rsidTr="006640AC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7554A" w:rsidRPr="00CA13EA" w:rsidRDefault="0027554A" w:rsidP="00692133">
                  <w:pPr>
                    <w:numPr>
                      <w:ilvl w:val="0"/>
                      <w:numId w:val="3"/>
                    </w:numPr>
                    <w:spacing w:after="0" w:line="240" w:lineRule="auto"/>
                    <w:ind w:left="0" w:firstLine="0"/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</w:pPr>
                </w:p>
              </w:tc>
            </w:tr>
          </w:tbl>
          <w:p w:rsidR="0027554A" w:rsidRPr="00CA13EA" w:rsidRDefault="0027554A" w:rsidP="00692133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  <w:t>Описание иных способов решения проблемы (с указанием того, каким образом каждым из способов могла бы быть решена проблема):</w:t>
            </w:r>
          </w:p>
          <w:p w:rsidR="0027554A" w:rsidRPr="00CA13EA" w:rsidRDefault="0027554A" w:rsidP="0069213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sz w:val="26"/>
                <w:szCs w:val="26"/>
                <w:lang w:eastAsia="ru-RU"/>
              </w:rPr>
              <w:t>____________________________________________________________________</w:t>
            </w:r>
          </w:p>
          <w:p w:rsidR="0027554A" w:rsidRPr="00CA13EA" w:rsidRDefault="0027554A" w:rsidP="0069213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  <w:t>(место для текстового описания)</w:t>
            </w:r>
          </w:p>
        </w:tc>
      </w:tr>
      <w:tr w:rsidR="0027554A" w:rsidRPr="00CA13EA" w:rsidTr="006640AC">
        <w:trPr>
          <w:cantSplit/>
          <w:trHeight w:val="540"/>
        </w:trPr>
        <w:tc>
          <w:tcPr>
            <w:tcW w:w="9781" w:type="dxa"/>
            <w:tcBorders>
              <w:left w:val="double" w:sz="4" w:space="0" w:color="auto"/>
              <w:right w:val="double" w:sz="4" w:space="0" w:color="auto"/>
            </w:tcBorders>
          </w:tcPr>
          <w:tbl>
            <w:tblPr>
              <w:tblpPr w:leftFromText="181" w:rightFromText="181" w:vertAnchor="text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704"/>
            </w:tblGrid>
            <w:tr w:rsidR="0027554A" w:rsidRPr="00CA13EA" w:rsidTr="006640AC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7554A" w:rsidRPr="00CA13EA" w:rsidRDefault="0027554A" w:rsidP="00692133">
                  <w:pPr>
                    <w:numPr>
                      <w:ilvl w:val="0"/>
                      <w:numId w:val="3"/>
                    </w:numPr>
                    <w:spacing w:after="0" w:line="240" w:lineRule="auto"/>
                    <w:ind w:left="0" w:firstLine="0"/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</w:pPr>
                </w:p>
              </w:tc>
            </w:tr>
          </w:tbl>
          <w:p w:rsidR="0027554A" w:rsidRPr="00CA13EA" w:rsidRDefault="0027554A" w:rsidP="00692133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  <w:t>Обоснование выбора предлагаемого способа решения проблемы:</w:t>
            </w:r>
          </w:p>
          <w:p w:rsidR="0027554A" w:rsidRPr="00CA13EA" w:rsidRDefault="0027554A" w:rsidP="0069213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sz w:val="26"/>
                <w:szCs w:val="26"/>
                <w:lang w:eastAsia="ru-RU"/>
              </w:rPr>
              <w:t>_____________________________________________________________</w:t>
            </w:r>
          </w:p>
          <w:p w:rsidR="0027554A" w:rsidRPr="00CA13EA" w:rsidRDefault="0027554A" w:rsidP="0069213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  <w:t>(место для текстового описания)</w:t>
            </w:r>
          </w:p>
        </w:tc>
      </w:tr>
      <w:tr w:rsidR="0027554A" w:rsidRPr="00CA13EA" w:rsidTr="006640AC">
        <w:trPr>
          <w:cantSplit/>
        </w:trPr>
        <w:tc>
          <w:tcPr>
            <w:tcW w:w="978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tbl>
            <w:tblPr>
              <w:tblpPr w:leftFromText="181" w:rightFromText="181" w:vertAnchor="text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704"/>
            </w:tblGrid>
            <w:tr w:rsidR="0027554A" w:rsidRPr="00CA13EA" w:rsidTr="006640AC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7554A" w:rsidRPr="00CA13EA" w:rsidRDefault="0027554A" w:rsidP="00692133">
                  <w:pPr>
                    <w:numPr>
                      <w:ilvl w:val="0"/>
                      <w:numId w:val="3"/>
                    </w:numPr>
                    <w:spacing w:after="0" w:line="240" w:lineRule="auto"/>
                    <w:ind w:left="0" w:firstLine="0"/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</w:pPr>
                </w:p>
              </w:tc>
            </w:tr>
          </w:tbl>
          <w:p w:rsidR="0027554A" w:rsidRPr="00CA13EA" w:rsidRDefault="0027554A" w:rsidP="00692133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  <w:t>Иная информация о предлагаемом способе решения проблемы:</w:t>
            </w:r>
          </w:p>
          <w:p w:rsidR="0027554A" w:rsidRPr="00CA13EA" w:rsidRDefault="0027554A" w:rsidP="0069213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sz w:val="26"/>
                <w:szCs w:val="26"/>
                <w:lang w:eastAsia="ru-RU"/>
              </w:rPr>
              <w:t>_____________________________________________________________</w:t>
            </w:r>
          </w:p>
          <w:p w:rsidR="0027554A" w:rsidRPr="00CA13EA" w:rsidRDefault="0027554A" w:rsidP="006921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  <w:t>(место для текстового описания)</w:t>
            </w:r>
          </w:p>
        </w:tc>
      </w:tr>
    </w:tbl>
    <w:p w:rsidR="0027554A" w:rsidRPr="00CA13EA" w:rsidRDefault="0027554A" w:rsidP="00692133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  <w:sectPr w:rsidR="0027554A" w:rsidRPr="00CA13EA" w:rsidSect="006640AC">
          <w:headerReference w:type="default" r:id="rId11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0"/>
        <w:gridCol w:w="4111"/>
      </w:tblGrid>
      <w:tr w:rsidR="0027554A" w:rsidRPr="00CA13EA" w:rsidTr="006640AC">
        <w:trPr>
          <w:cantSplit/>
        </w:trPr>
        <w:tc>
          <w:tcPr>
            <w:tcW w:w="9781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27554A" w:rsidRPr="00CA13EA" w:rsidRDefault="0027554A" w:rsidP="00692133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lastRenderedPageBreak/>
              <w:t>Основные группы субъектов предпринимательской и инвестиционной деятельности, иные заинтересованные лица, интересы которых будут затронуты предлагаемым правовым регулированием, оценка количества таких субъектов</w:t>
            </w:r>
          </w:p>
        </w:tc>
      </w:tr>
      <w:tr w:rsidR="0027554A" w:rsidRPr="00CA13EA" w:rsidTr="006640AC">
        <w:trPr>
          <w:cantSplit/>
          <w:trHeight w:val="111"/>
        </w:trPr>
        <w:tc>
          <w:tcPr>
            <w:tcW w:w="5670" w:type="dxa"/>
            <w:tcBorders>
              <w:top w:val="double" w:sz="4" w:space="0" w:color="auto"/>
              <w:left w:val="double" w:sz="4" w:space="0" w:color="auto"/>
            </w:tcBorders>
          </w:tcPr>
          <w:p w:rsidR="0027554A" w:rsidRPr="00CA13EA" w:rsidRDefault="0027554A" w:rsidP="00692133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</w:pPr>
          </w:p>
          <w:tbl>
            <w:tblPr>
              <w:tblpPr w:leftFromText="181" w:rightFromText="181" w:vertAnchor="text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704"/>
            </w:tblGrid>
            <w:tr w:rsidR="0027554A" w:rsidRPr="00CA13EA" w:rsidTr="006640AC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7554A" w:rsidRPr="00CA13EA" w:rsidRDefault="0027554A" w:rsidP="00692133">
                  <w:pPr>
                    <w:keepNext/>
                    <w:numPr>
                      <w:ilvl w:val="1"/>
                      <w:numId w:val="4"/>
                    </w:numPr>
                    <w:spacing w:after="0" w:line="240" w:lineRule="auto"/>
                    <w:ind w:left="0" w:firstLine="0"/>
                    <w:jc w:val="right"/>
                    <w:outlineLvl w:val="0"/>
                    <w:rPr>
                      <w:rFonts w:ascii="Times New Roman" w:hAnsi="Times New Roman"/>
                      <w:b/>
                      <w:bCs/>
                      <w:kern w:val="32"/>
                      <w:sz w:val="26"/>
                      <w:szCs w:val="26"/>
                    </w:rPr>
                  </w:pPr>
                </w:p>
              </w:tc>
            </w:tr>
          </w:tbl>
          <w:p w:rsidR="0027554A" w:rsidRPr="00CA13EA" w:rsidRDefault="0027554A" w:rsidP="00692133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  <w:t xml:space="preserve"> Группа участников отношений</w:t>
            </w:r>
          </w:p>
        </w:tc>
        <w:tc>
          <w:tcPr>
            <w:tcW w:w="4111" w:type="dxa"/>
            <w:tcBorders>
              <w:top w:val="double" w:sz="4" w:space="0" w:color="auto"/>
              <w:right w:val="double" w:sz="4" w:space="0" w:color="auto"/>
            </w:tcBorders>
          </w:tcPr>
          <w:p w:rsidR="0027554A" w:rsidRPr="00CA13EA" w:rsidRDefault="0027554A" w:rsidP="00692133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</w:pPr>
          </w:p>
          <w:tbl>
            <w:tblPr>
              <w:tblpPr w:leftFromText="181" w:rightFromText="181" w:vertAnchor="text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704"/>
            </w:tblGrid>
            <w:tr w:rsidR="0027554A" w:rsidRPr="00CA13EA" w:rsidTr="006640AC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7554A" w:rsidRPr="00CA13EA" w:rsidRDefault="0027554A" w:rsidP="00692133">
                  <w:pPr>
                    <w:keepNext/>
                    <w:numPr>
                      <w:ilvl w:val="1"/>
                      <w:numId w:val="4"/>
                    </w:numPr>
                    <w:spacing w:after="0" w:line="240" w:lineRule="auto"/>
                    <w:ind w:left="0" w:firstLine="0"/>
                    <w:jc w:val="right"/>
                    <w:outlineLvl w:val="0"/>
                    <w:rPr>
                      <w:rFonts w:ascii="Times New Roman" w:hAnsi="Times New Roman"/>
                      <w:b/>
                      <w:bCs/>
                      <w:kern w:val="32"/>
                      <w:sz w:val="26"/>
                      <w:szCs w:val="26"/>
                    </w:rPr>
                  </w:pPr>
                </w:p>
              </w:tc>
            </w:tr>
          </w:tbl>
          <w:p w:rsidR="0027554A" w:rsidRPr="00CA13EA" w:rsidRDefault="0027554A" w:rsidP="00692133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  <w:t xml:space="preserve"> Оценка количества участников отношений</w:t>
            </w:r>
          </w:p>
        </w:tc>
      </w:tr>
      <w:tr w:rsidR="0027554A" w:rsidRPr="00CA13EA" w:rsidTr="006640AC">
        <w:trPr>
          <w:cantSplit/>
          <w:trHeight w:val="877"/>
        </w:trPr>
        <w:tc>
          <w:tcPr>
            <w:tcW w:w="5670" w:type="dxa"/>
            <w:tcBorders>
              <w:left w:val="double" w:sz="4" w:space="0" w:color="auto"/>
            </w:tcBorders>
          </w:tcPr>
          <w:p w:rsidR="0027554A" w:rsidRPr="00CA13EA" w:rsidRDefault="0027554A" w:rsidP="00692133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  <w:t xml:space="preserve">(Описание группы субъектов предпринимательской и инвестиционной деятельности </w:t>
            </w:r>
            <w:r w:rsidRPr="00CA13EA">
              <w:rPr>
                <w:rFonts w:ascii="Times New Roman" w:hAnsi="Times New Roman"/>
                <w:i/>
                <w:iCs/>
                <w:sz w:val="26"/>
                <w:szCs w:val="26"/>
                <w:lang w:val="en-US" w:eastAsia="ru-RU"/>
              </w:rPr>
              <w:t>N</w:t>
            </w:r>
            <w:r w:rsidRPr="00CA13EA"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4111" w:type="dxa"/>
            <w:tcBorders>
              <w:right w:val="double" w:sz="4" w:space="0" w:color="auto"/>
            </w:tcBorders>
          </w:tcPr>
          <w:p w:rsidR="0027554A" w:rsidRPr="00CA13EA" w:rsidRDefault="0027554A" w:rsidP="0069213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</w:pPr>
          </w:p>
        </w:tc>
      </w:tr>
      <w:tr w:rsidR="0027554A" w:rsidRPr="00CA13EA" w:rsidTr="006640AC">
        <w:trPr>
          <w:cantSplit/>
          <w:trHeight w:val="866"/>
        </w:trPr>
        <w:tc>
          <w:tcPr>
            <w:tcW w:w="5670" w:type="dxa"/>
            <w:tcBorders>
              <w:left w:val="double" w:sz="4" w:space="0" w:color="auto"/>
            </w:tcBorders>
          </w:tcPr>
          <w:p w:rsidR="0027554A" w:rsidRPr="00CA13EA" w:rsidRDefault="0027554A" w:rsidP="0069213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  <w:t xml:space="preserve">(Описание иной группы участников отношений </w:t>
            </w:r>
            <w:r w:rsidRPr="00CA13EA">
              <w:rPr>
                <w:rFonts w:ascii="Times New Roman" w:hAnsi="Times New Roman"/>
                <w:i/>
                <w:iCs/>
                <w:sz w:val="26"/>
                <w:szCs w:val="26"/>
                <w:lang w:val="en-US" w:eastAsia="ru-RU"/>
              </w:rPr>
              <w:t>N</w:t>
            </w:r>
            <w:r w:rsidRPr="00CA13EA"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4111" w:type="dxa"/>
            <w:tcBorders>
              <w:right w:val="double" w:sz="4" w:space="0" w:color="auto"/>
            </w:tcBorders>
          </w:tcPr>
          <w:p w:rsidR="0027554A" w:rsidRPr="00CA13EA" w:rsidRDefault="0027554A" w:rsidP="0069213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</w:pPr>
          </w:p>
        </w:tc>
      </w:tr>
      <w:tr w:rsidR="0027554A" w:rsidRPr="00CA13EA" w:rsidTr="006640AC">
        <w:trPr>
          <w:cantSplit/>
          <w:trHeight w:val="360"/>
        </w:trPr>
        <w:tc>
          <w:tcPr>
            <w:tcW w:w="9781" w:type="dxa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7554A" w:rsidRPr="00CA13EA" w:rsidRDefault="0027554A" w:rsidP="00692133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</w:pPr>
          </w:p>
          <w:tbl>
            <w:tblPr>
              <w:tblpPr w:leftFromText="181" w:rightFromText="181" w:vertAnchor="text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704"/>
            </w:tblGrid>
            <w:tr w:rsidR="0027554A" w:rsidRPr="00CA13EA" w:rsidTr="006640AC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7554A" w:rsidRPr="00CA13EA" w:rsidRDefault="0027554A" w:rsidP="00692133">
                  <w:pPr>
                    <w:keepNext/>
                    <w:numPr>
                      <w:ilvl w:val="1"/>
                      <w:numId w:val="4"/>
                    </w:numPr>
                    <w:spacing w:after="0" w:line="240" w:lineRule="auto"/>
                    <w:ind w:left="0" w:firstLine="0"/>
                    <w:jc w:val="right"/>
                    <w:outlineLvl w:val="0"/>
                    <w:rPr>
                      <w:rFonts w:ascii="Times New Roman" w:hAnsi="Times New Roman"/>
                      <w:b/>
                      <w:bCs/>
                      <w:kern w:val="32"/>
                      <w:sz w:val="26"/>
                      <w:szCs w:val="26"/>
                    </w:rPr>
                  </w:pPr>
                </w:p>
              </w:tc>
            </w:tr>
          </w:tbl>
          <w:p w:rsidR="0027554A" w:rsidRPr="00CA13EA" w:rsidRDefault="0027554A" w:rsidP="00692133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  <w:t xml:space="preserve"> Источники данных:</w:t>
            </w:r>
          </w:p>
          <w:p w:rsidR="0027554A" w:rsidRPr="00CA13EA" w:rsidRDefault="0027554A" w:rsidP="0069213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sz w:val="26"/>
                <w:szCs w:val="26"/>
                <w:lang w:eastAsia="ru-RU"/>
              </w:rPr>
              <w:t>_____________________________________________________________</w:t>
            </w:r>
          </w:p>
          <w:p w:rsidR="0027554A" w:rsidRPr="00CA13EA" w:rsidRDefault="0027554A" w:rsidP="006921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  <w:t>(место для текстового описания)</w:t>
            </w:r>
          </w:p>
        </w:tc>
      </w:tr>
    </w:tbl>
    <w:p w:rsidR="0027554A" w:rsidRPr="00CA13EA" w:rsidRDefault="0027554A" w:rsidP="00692133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6"/>
          <w:szCs w:val="26"/>
          <w:lang w:eastAsia="ru-RU"/>
        </w:rPr>
      </w:pPr>
    </w:p>
    <w:tbl>
      <w:tblPr>
        <w:tblW w:w="97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685"/>
        <w:gridCol w:w="2977"/>
        <w:gridCol w:w="3118"/>
      </w:tblGrid>
      <w:tr w:rsidR="0027554A" w:rsidRPr="00CA13EA" w:rsidTr="006640AC">
        <w:trPr>
          <w:cantSplit/>
        </w:trPr>
        <w:tc>
          <w:tcPr>
            <w:tcW w:w="9780" w:type="dxa"/>
            <w:gridSpan w:val="3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27554A" w:rsidRPr="00CA13EA" w:rsidRDefault="0027554A" w:rsidP="00692133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Новые функции, полномочия, обязанности и права 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Трубчевского</w:t>
            </w:r>
            <w:proofErr w:type="spellEnd"/>
            <w:r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 муниципального района </w:t>
            </w:r>
            <w:r w:rsidRPr="00CA13EA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и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 ее</w:t>
            </w:r>
            <w:r w:rsidRPr="00CA13EA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 органов или их изменение, а также порядок их реализации</w:t>
            </w:r>
          </w:p>
        </w:tc>
      </w:tr>
      <w:tr w:rsidR="0027554A" w:rsidRPr="00CA13EA" w:rsidTr="006640AC">
        <w:trPr>
          <w:cantSplit/>
          <w:trHeight w:val="251"/>
        </w:trPr>
        <w:tc>
          <w:tcPr>
            <w:tcW w:w="3685" w:type="dxa"/>
            <w:tcBorders>
              <w:top w:val="double" w:sz="4" w:space="0" w:color="auto"/>
              <w:left w:val="double" w:sz="4" w:space="0" w:color="auto"/>
            </w:tcBorders>
          </w:tcPr>
          <w:p w:rsidR="0027554A" w:rsidRPr="00CA13EA" w:rsidRDefault="0027554A" w:rsidP="0069213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tbl>
            <w:tblPr>
              <w:tblpPr w:leftFromText="180" w:rightFromText="180" w:vertAnchor="text" w:tblpXSpec="center" w:tblpY="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704"/>
            </w:tblGrid>
            <w:tr w:rsidR="0027554A" w:rsidRPr="00CA13EA" w:rsidTr="006640AC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7554A" w:rsidRPr="00CA13EA" w:rsidRDefault="0027554A" w:rsidP="00692133">
                  <w:pPr>
                    <w:keepNext/>
                    <w:numPr>
                      <w:ilvl w:val="1"/>
                      <w:numId w:val="1"/>
                    </w:numPr>
                    <w:spacing w:after="0" w:line="240" w:lineRule="auto"/>
                    <w:ind w:left="0" w:firstLine="0"/>
                    <w:jc w:val="right"/>
                    <w:outlineLvl w:val="0"/>
                    <w:rPr>
                      <w:rFonts w:ascii="Times New Roman" w:hAnsi="Times New Roman"/>
                      <w:kern w:val="32"/>
                      <w:sz w:val="26"/>
                      <w:szCs w:val="26"/>
                      <w:lang w:eastAsia="ru-RU"/>
                    </w:rPr>
                  </w:pPr>
                </w:p>
              </w:tc>
            </w:tr>
          </w:tbl>
          <w:p w:rsidR="0027554A" w:rsidRPr="00CA13EA" w:rsidRDefault="0027554A" w:rsidP="0069213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27554A" w:rsidRPr="00CA13EA" w:rsidRDefault="0027554A" w:rsidP="00692133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i/>
                <w:iCs/>
                <w:kern w:val="32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  <w:t>Описание новых или изменения существующих функций, полномочий, обязанностей или прав</w:t>
            </w:r>
          </w:p>
        </w:tc>
        <w:tc>
          <w:tcPr>
            <w:tcW w:w="2977" w:type="dxa"/>
            <w:tcBorders>
              <w:top w:val="double" w:sz="4" w:space="0" w:color="auto"/>
            </w:tcBorders>
          </w:tcPr>
          <w:p w:rsidR="0027554A" w:rsidRPr="00CA13EA" w:rsidRDefault="0027554A" w:rsidP="0069213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tbl>
            <w:tblPr>
              <w:tblpPr w:leftFromText="180" w:rightFromText="180" w:vertAnchor="text" w:tblpXSpec="center" w:tblpY="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704"/>
            </w:tblGrid>
            <w:tr w:rsidR="0027554A" w:rsidRPr="00CA13EA" w:rsidTr="006640AC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7554A" w:rsidRPr="00CA13EA" w:rsidRDefault="0027554A" w:rsidP="00692133">
                  <w:pPr>
                    <w:keepNext/>
                    <w:numPr>
                      <w:ilvl w:val="1"/>
                      <w:numId w:val="1"/>
                    </w:numPr>
                    <w:spacing w:after="0" w:line="240" w:lineRule="auto"/>
                    <w:ind w:left="0" w:firstLine="0"/>
                    <w:jc w:val="right"/>
                    <w:outlineLvl w:val="0"/>
                    <w:rPr>
                      <w:rFonts w:ascii="Times New Roman" w:hAnsi="Times New Roman"/>
                      <w:kern w:val="32"/>
                      <w:sz w:val="26"/>
                      <w:szCs w:val="26"/>
                      <w:lang w:eastAsia="ru-RU"/>
                    </w:rPr>
                  </w:pPr>
                </w:p>
              </w:tc>
            </w:tr>
          </w:tbl>
          <w:p w:rsidR="0027554A" w:rsidRPr="00CA13EA" w:rsidRDefault="0027554A" w:rsidP="0069213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27554A" w:rsidRPr="00CA13EA" w:rsidRDefault="0027554A" w:rsidP="00692133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  <w:t>Порядок реализации</w:t>
            </w:r>
          </w:p>
        </w:tc>
        <w:tc>
          <w:tcPr>
            <w:tcW w:w="3118" w:type="dxa"/>
            <w:tcBorders>
              <w:top w:val="double" w:sz="4" w:space="0" w:color="auto"/>
              <w:right w:val="double" w:sz="4" w:space="0" w:color="auto"/>
            </w:tcBorders>
          </w:tcPr>
          <w:p w:rsidR="0027554A" w:rsidRPr="00CA13EA" w:rsidRDefault="0027554A" w:rsidP="0069213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tbl>
            <w:tblPr>
              <w:tblpPr w:leftFromText="180" w:rightFromText="180" w:vertAnchor="text" w:tblpXSpec="center" w:tblpY="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704"/>
            </w:tblGrid>
            <w:tr w:rsidR="0027554A" w:rsidRPr="00CA13EA" w:rsidTr="006640AC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7554A" w:rsidRPr="00CA13EA" w:rsidRDefault="0027554A" w:rsidP="00692133">
                  <w:pPr>
                    <w:keepNext/>
                    <w:numPr>
                      <w:ilvl w:val="1"/>
                      <w:numId w:val="1"/>
                    </w:numPr>
                    <w:spacing w:after="0" w:line="240" w:lineRule="auto"/>
                    <w:ind w:left="0" w:firstLine="0"/>
                    <w:jc w:val="right"/>
                    <w:outlineLvl w:val="0"/>
                    <w:rPr>
                      <w:rFonts w:ascii="Times New Roman" w:hAnsi="Times New Roman"/>
                      <w:kern w:val="32"/>
                      <w:sz w:val="26"/>
                      <w:szCs w:val="26"/>
                      <w:lang w:eastAsia="ru-RU"/>
                    </w:rPr>
                  </w:pPr>
                </w:p>
              </w:tc>
            </w:tr>
          </w:tbl>
          <w:p w:rsidR="0027554A" w:rsidRPr="00CA13EA" w:rsidRDefault="0027554A" w:rsidP="0069213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27554A" w:rsidRPr="00CA13EA" w:rsidRDefault="0027554A" w:rsidP="00692133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</w:pPr>
          </w:p>
          <w:p w:rsidR="0027554A" w:rsidRPr="00CA13EA" w:rsidRDefault="0027554A" w:rsidP="00692133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  <w:t>Оценка изменения трудозатрат и (или) потребностей в иных ресурсах</w:t>
            </w:r>
          </w:p>
          <w:p w:rsidR="0027554A" w:rsidRPr="00CA13EA" w:rsidRDefault="0027554A" w:rsidP="0069213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27554A" w:rsidRPr="00CA13EA" w:rsidTr="006640AC">
        <w:trPr>
          <w:cantSplit/>
          <w:trHeight w:val="251"/>
        </w:trPr>
        <w:tc>
          <w:tcPr>
            <w:tcW w:w="9780" w:type="dxa"/>
            <w:gridSpan w:val="3"/>
            <w:tcBorders>
              <w:left w:val="double" w:sz="4" w:space="0" w:color="auto"/>
              <w:right w:val="double" w:sz="4" w:space="0" w:color="auto"/>
            </w:tcBorders>
          </w:tcPr>
          <w:p w:rsidR="0027554A" w:rsidRPr="00CA13EA" w:rsidRDefault="0027554A" w:rsidP="0069213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sz w:val="26"/>
                <w:szCs w:val="26"/>
                <w:lang w:eastAsia="ru-RU"/>
              </w:rPr>
              <w:t>Наименование органа:</w:t>
            </w:r>
            <w:r w:rsidRPr="00CA13EA"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  <w:t xml:space="preserve"> (Орган </w:t>
            </w:r>
            <w:r w:rsidRPr="00CA13EA">
              <w:rPr>
                <w:rFonts w:ascii="Times New Roman" w:hAnsi="Times New Roman"/>
                <w:i/>
                <w:iCs/>
                <w:sz w:val="26"/>
                <w:szCs w:val="26"/>
                <w:lang w:val="en-US" w:eastAsia="ru-RU"/>
              </w:rPr>
              <w:t>N</w:t>
            </w:r>
            <w:r w:rsidRPr="00CA13EA"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  <w:t>)</w:t>
            </w:r>
          </w:p>
        </w:tc>
      </w:tr>
      <w:tr w:rsidR="0027554A" w:rsidRPr="00CA13EA" w:rsidTr="006640AC">
        <w:trPr>
          <w:cantSplit/>
          <w:trHeight w:val="251"/>
        </w:trPr>
        <w:tc>
          <w:tcPr>
            <w:tcW w:w="3685" w:type="dxa"/>
            <w:tcBorders>
              <w:left w:val="double" w:sz="4" w:space="0" w:color="auto"/>
            </w:tcBorders>
          </w:tcPr>
          <w:p w:rsidR="0027554A" w:rsidRPr="00CA13EA" w:rsidRDefault="0027554A" w:rsidP="0069213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  <w:t>(</w:t>
            </w:r>
            <w:r w:rsidRPr="00CA13EA">
              <w:rPr>
                <w:rFonts w:ascii="Times New Roman" w:hAnsi="Times New Roman"/>
                <w:i/>
                <w:iCs/>
                <w:sz w:val="26"/>
                <w:szCs w:val="26"/>
                <w:lang w:val="en-US" w:eastAsia="ru-RU"/>
              </w:rPr>
              <w:t>N</w:t>
            </w:r>
            <w:r w:rsidRPr="00CA13EA"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  <w:t>.</w:t>
            </w:r>
            <w:r w:rsidRPr="00CA13EA">
              <w:rPr>
                <w:rFonts w:ascii="Times New Roman" w:hAnsi="Times New Roman"/>
                <w:i/>
                <w:iCs/>
                <w:sz w:val="26"/>
                <w:szCs w:val="26"/>
                <w:lang w:val="en-US" w:eastAsia="ru-RU"/>
              </w:rPr>
              <w:t>1</w:t>
            </w:r>
            <w:r w:rsidRPr="00CA13EA"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2977" w:type="dxa"/>
          </w:tcPr>
          <w:p w:rsidR="0027554A" w:rsidRPr="00CA13EA" w:rsidRDefault="0027554A" w:rsidP="0069213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3118" w:type="dxa"/>
            <w:tcBorders>
              <w:right w:val="double" w:sz="4" w:space="0" w:color="auto"/>
            </w:tcBorders>
          </w:tcPr>
          <w:p w:rsidR="0027554A" w:rsidRPr="00CA13EA" w:rsidRDefault="0027554A" w:rsidP="0069213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</w:pPr>
          </w:p>
        </w:tc>
      </w:tr>
      <w:tr w:rsidR="0027554A" w:rsidRPr="00CA13EA" w:rsidTr="006640AC">
        <w:trPr>
          <w:cantSplit/>
          <w:trHeight w:val="251"/>
        </w:trPr>
        <w:tc>
          <w:tcPr>
            <w:tcW w:w="3685" w:type="dxa"/>
            <w:tcBorders>
              <w:left w:val="double" w:sz="4" w:space="0" w:color="auto"/>
              <w:bottom w:val="double" w:sz="4" w:space="0" w:color="auto"/>
            </w:tcBorders>
          </w:tcPr>
          <w:p w:rsidR="0027554A" w:rsidRPr="00CA13EA" w:rsidRDefault="0027554A" w:rsidP="0069213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  <w:t>(</w:t>
            </w:r>
            <w:r w:rsidRPr="00CA13EA">
              <w:rPr>
                <w:rFonts w:ascii="Times New Roman" w:hAnsi="Times New Roman"/>
                <w:i/>
                <w:iCs/>
                <w:sz w:val="26"/>
                <w:szCs w:val="26"/>
                <w:lang w:val="en-US" w:eastAsia="ru-RU"/>
              </w:rPr>
              <w:t>N</w:t>
            </w:r>
            <w:r w:rsidRPr="00CA13EA"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  <w:t>.</w:t>
            </w:r>
            <w:r w:rsidRPr="00CA13EA">
              <w:rPr>
                <w:rFonts w:ascii="Times New Roman" w:hAnsi="Times New Roman"/>
                <w:i/>
                <w:iCs/>
                <w:sz w:val="26"/>
                <w:szCs w:val="26"/>
                <w:lang w:val="en-US" w:eastAsia="ru-RU"/>
              </w:rPr>
              <w:t>K</w:t>
            </w:r>
            <w:r w:rsidRPr="00CA13EA"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2977" w:type="dxa"/>
            <w:tcBorders>
              <w:bottom w:val="double" w:sz="4" w:space="0" w:color="auto"/>
            </w:tcBorders>
          </w:tcPr>
          <w:p w:rsidR="0027554A" w:rsidRPr="00CA13EA" w:rsidRDefault="0027554A" w:rsidP="0069213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118" w:type="dxa"/>
            <w:tcBorders>
              <w:bottom w:val="double" w:sz="4" w:space="0" w:color="auto"/>
              <w:right w:val="double" w:sz="4" w:space="0" w:color="auto"/>
            </w:tcBorders>
          </w:tcPr>
          <w:p w:rsidR="0027554A" w:rsidRPr="00CA13EA" w:rsidRDefault="0027554A" w:rsidP="0069213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</w:tbl>
    <w:p w:rsidR="0027554A" w:rsidRPr="00CA13EA" w:rsidRDefault="0027554A" w:rsidP="00692133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6"/>
          <w:szCs w:val="26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28"/>
        <w:gridCol w:w="3487"/>
        <w:gridCol w:w="2748"/>
      </w:tblGrid>
      <w:tr w:rsidR="0027554A" w:rsidRPr="00CA13EA" w:rsidTr="006640AC">
        <w:trPr>
          <w:cantSplit/>
          <w:trHeight w:val="566"/>
        </w:trPr>
        <w:tc>
          <w:tcPr>
            <w:tcW w:w="0" w:type="auto"/>
            <w:gridSpan w:val="3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27554A" w:rsidRPr="00CA13EA" w:rsidRDefault="0027554A" w:rsidP="00692133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Оценка соответствующих расходов (возможных поступлений) бюджета </w:t>
            </w:r>
            <w:proofErr w:type="spellStart"/>
            <w:r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Трубчевского</w:t>
            </w:r>
            <w:proofErr w:type="spellEnd"/>
            <w:r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</w:tr>
      <w:tr w:rsidR="0027554A" w:rsidRPr="00CA13EA" w:rsidTr="006640AC">
        <w:trPr>
          <w:cantSplit/>
          <w:trHeight w:val="95"/>
        </w:trPr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27554A" w:rsidRPr="00CA13EA" w:rsidRDefault="0027554A" w:rsidP="0069213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tbl>
            <w:tblPr>
              <w:tblpPr w:leftFromText="181" w:rightFromText="181" w:vertAnchor="text" w:tblpXSpec="center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704"/>
            </w:tblGrid>
            <w:tr w:rsidR="0027554A" w:rsidRPr="00CA13EA" w:rsidTr="006640AC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7554A" w:rsidRPr="00CA13EA" w:rsidRDefault="0027554A" w:rsidP="00692133">
                  <w:pPr>
                    <w:numPr>
                      <w:ilvl w:val="1"/>
                      <w:numId w:val="11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</w:pPr>
                </w:p>
              </w:tc>
            </w:tr>
          </w:tbl>
          <w:p w:rsidR="0027554A" w:rsidRPr="00CA13EA" w:rsidRDefault="0027554A" w:rsidP="00692133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</w:pPr>
          </w:p>
          <w:p w:rsidR="0027554A" w:rsidRPr="00CA13EA" w:rsidRDefault="0027554A" w:rsidP="006921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sz w:val="26"/>
                <w:szCs w:val="26"/>
                <w:lang w:eastAsia="ru-RU"/>
              </w:rPr>
              <w:t>Наименование новой или изменяемой функции, полномочия, обязанности или права</w:t>
            </w:r>
            <w:r w:rsidRPr="00CA13EA">
              <w:rPr>
                <w:rStyle w:val="a6"/>
                <w:rFonts w:ascii="Times New Roman" w:hAnsi="Times New Roman"/>
                <w:sz w:val="26"/>
                <w:szCs w:val="26"/>
              </w:rPr>
              <w:footnoteReference w:id="1"/>
            </w:r>
          </w:p>
        </w:tc>
        <w:tc>
          <w:tcPr>
            <w:tcW w:w="0" w:type="auto"/>
            <w:tcBorders>
              <w:top w:val="double" w:sz="4" w:space="0" w:color="auto"/>
              <w:bottom w:val="double" w:sz="4" w:space="0" w:color="auto"/>
            </w:tcBorders>
          </w:tcPr>
          <w:p w:rsidR="0027554A" w:rsidRPr="00CA13EA" w:rsidRDefault="0027554A" w:rsidP="0069213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tbl>
            <w:tblPr>
              <w:tblpPr w:leftFromText="181" w:rightFromText="181" w:vertAnchor="text" w:tblpXSpec="center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704"/>
            </w:tblGrid>
            <w:tr w:rsidR="0027554A" w:rsidRPr="00CA13EA" w:rsidTr="006640AC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7554A" w:rsidRPr="00CA13EA" w:rsidRDefault="0027554A" w:rsidP="00692133">
                  <w:pPr>
                    <w:numPr>
                      <w:ilvl w:val="1"/>
                      <w:numId w:val="11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</w:pPr>
                </w:p>
              </w:tc>
            </w:tr>
          </w:tbl>
          <w:p w:rsidR="0027554A" w:rsidRPr="00CA13EA" w:rsidRDefault="0027554A" w:rsidP="00692133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</w:pPr>
          </w:p>
          <w:p w:rsidR="0027554A" w:rsidRPr="00CA13EA" w:rsidRDefault="0027554A" w:rsidP="00692133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</w:pPr>
          </w:p>
          <w:p w:rsidR="0027554A" w:rsidRPr="00CA13EA" w:rsidRDefault="0027554A" w:rsidP="006921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Описание видов расходов (возможных поступлений) бюджета </w:t>
            </w:r>
            <w:proofErr w:type="spellStart"/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Трубчевского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0" w:type="auto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7554A" w:rsidRPr="00CA13EA" w:rsidRDefault="0027554A" w:rsidP="0069213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tbl>
            <w:tblPr>
              <w:tblpPr w:leftFromText="181" w:rightFromText="181" w:vertAnchor="text" w:tblpXSpec="center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704"/>
            </w:tblGrid>
            <w:tr w:rsidR="0027554A" w:rsidRPr="00CA13EA" w:rsidTr="006640AC">
              <w:trPr>
                <w:trHeight w:val="336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7554A" w:rsidRPr="00CA13EA" w:rsidRDefault="0027554A" w:rsidP="00692133">
                  <w:pPr>
                    <w:numPr>
                      <w:ilvl w:val="1"/>
                      <w:numId w:val="11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</w:pPr>
                </w:p>
              </w:tc>
            </w:tr>
          </w:tbl>
          <w:p w:rsidR="0027554A" w:rsidRPr="00CA13EA" w:rsidRDefault="0027554A" w:rsidP="0069213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27554A" w:rsidRPr="00CA13EA" w:rsidRDefault="0027554A" w:rsidP="0069213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27554A" w:rsidRPr="00CA13EA" w:rsidRDefault="0027554A" w:rsidP="0069213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sz w:val="26"/>
                <w:szCs w:val="26"/>
                <w:lang w:eastAsia="ru-RU"/>
              </w:rPr>
              <w:t>Количественная оценка расходов (возможных поступлений)</w:t>
            </w:r>
          </w:p>
        </w:tc>
      </w:tr>
      <w:tr w:rsidR="0027554A" w:rsidRPr="00CA13EA" w:rsidTr="006640AC">
        <w:trPr>
          <w:cantSplit/>
          <w:trHeight w:val="95"/>
        </w:trPr>
        <w:tc>
          <w:tcPr>
            <w:tcW w:w="0" w:type="auto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7554A" w:rsidRPr="00CA13EA" w:rsidRDefault="0027554A" w:rsidP="0069213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tbl>
            <w:tblPr>
              <w:tblpPr w:leftFromText="181" w:rightFromText="181" w:vertAnchor="text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571"/>
            </w:tblGrid>
            <w:tr w:rsidR="0027554A" w:rsidRPr="00CA13EA" w:rsidTr="006640AC">
              <w:trPr>
                <w:trHeight w:val="336"/>
              </w:trPr>
              <w:tc>
                <w:tcPr>
                  <w:tcW w:w="5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7554A" w:rsidRPr="00CA13EA" w:rsidRDefault="0027554A" w:rsidP="00692133">
                  <w:pPr>
                    <w:numPr>
                      <w:ilvl w:val="1"/>
                      <w:numId w:val="11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</w:pPr>
                </w:p>
              </w:tc>
            </w:tr>
          </w:tbl>
          <w:p w:rsidR="0027554A" w:rsidRPr="00CA13EA" w:rsidRDefault="0027554A" w:rsidP="0069213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sz w:val="26"/>
                <w:szCs w:val="26"/>
                <w:lang w:eastAsia="ru-RU"/>
              </w:rPr>
              <w:t>Наименование органа</w:t>
            </w:r>
            <w:r w:rsidRPr="00CA13EA">
              <w:rPr>
                <w:rStyle w:val="a6"/>
                <w:rFonts w:ascii="Times New Roman" w:hAnsi="Times New Roman"/>
                <w:sz w:val="26"/>
                <w:szCs w:val="26"/>
              </w:rPr>
              <w:footnoteReference w:id="2"/>
            </w:r>
            <w:r w:rsidRPr="00CA13E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: </w:t>
            </w:r>
            <w:r w:rsidRPr="00CA13EA"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  <w:t xml:space="preserve">(Орган </w:t>
            </w:r>
            <w:r w:rsidRPr="00CA13EA">
              <w:rPr>
                <w:rFonts w:ascii="Times New Roman" w:hAnsi="Times New Roman"/>
                <w:i/>
                <w:iCs/>
                <w:sz w:val="26"/>
                <w:szCs w:val="26"/>
                <w:lang w:val="en-US" w:eastAsia="ru-RU"/>
              </w:rPr>
              <w:t>N</w:t>
            </w:r>
            <w:r w:rsidRPr="00CA13EA"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  <w:t>)</w:t>
            </w:r>
          </w:p>
        </w:tc>
      </w:tr>
      <w:tr w:rsidR="0027554A" w:rsidRPr="00CA13EA" w:rsidTr="006640AC">
        <w:trPr>
          <w:cantSplit/>
          <w:trHeight w:val="44"/>
        </w:trPr>
        <w:tc>
          <w:tcPr>
            <w:tcW w:w="0" w:type="auto"/>
            <w:vMerge w:val="restart"/>
            <w:tcBorders>
              <w:top w:val="double" w:sz="4" w:space="0" w:color="auto"/>
              <w:left w:val="double" w:sz="4" w:space="0" w:color="auto"/>
            </w:tcBorders>
          </w:tcPr>
          <w:p w:rsidR="0027554A" w:rsidRPr="00CA13EA" w:rsidRDefault="0027554A" w:rsidP="00692133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  <w:lastRenderedPageBreak/>
              <w:t xml:space="preserve"> </w:t>
            </w:r>
          </w:p>
          <w:tbl>
            <w:tblPr>
              <w:tblpPr w:leftFromText="181" w:rightFromText="181" w:vertAnchor="text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704"/>
            </w:tblGrid>
            <w:tr w:rsidR="0027554A" w:rsidRPr="00CA13EA" w:rsidTr="006640AC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7554A" w:rsidRPr="00CA13EA" w:rsidRDefault="0027554A" w:rsidP="00692133">
                  <w:pPr>
                    <w:numPr>
                      <w:ilvl w:val="1"/>
                      <w:numId w:val="11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</w:pPr>
                </w:p>
              </w:tc>
            </w:tr>
          </w:tbl>
          <w:p w:rsidR="0027554A" w:rsidRPr="00CA13EA" w:rsidRDefault="0027554A" w:rsidP="00692133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</w:pPr>
          </w:p>
          <w:p w:rsidR="0027554A" w:rsidRPr="00CA13EA" w:rsidRDefault="0027554A" w:rsidP="00692133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</w:pPr>
          </w:p>
          <w:p w:rsidR="0027554A" w:rsidRPr="00CA13EA" w:rsidRDefault="0027554A" w:rsidP="0069213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i/>
                <w:iCs/>
                <w:sz w:val="26"/>
                <w:szCs w:val="26"/>
                <w:lang w:val="en-US" w:eastAsia="ru-RU"/>
              </w:rPr>
            </w:pPr>
            <w:r w:rsidRPr="00CA13EA">
              <w:rPr>
                <w:rFonts w:ascii="Times New Roman" w:hAnsi="Times New Roman"/>
                <w:i/>
                <w:iCs/>
                <w:sz w:val="26"/>
                <w:szCs w:val="26"/>
                <w:lang w:val="en-US" w:eastAsia="ru-RU"/>
              </w:rPr>
              <w:t>(N.K)</w:t>
            </w:r>
          </w:p>
        </w:tc>
        <w:tc>
          <w:tcPr>
            <w:tcW w:w="0" w:type="auto"/>
            <w:tcBorders>
              <w:top w:val="double" w:sz="4" w:space="0" w:color="auto"/>
            </w:tcBorders>
          </w:tcPr>
          <w:tbl>
            <w:tblPr>
              <w:tblpPr w:leftFromText="181" w:rightFromText="181" w:vertAnchor="text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988"/>
            </w:tblGrid>
            <w:tr w:rsidR="0027554A" w:rsidRPr="00CA13EA" w:rsidTr="006640AC"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7554A" w:rsidRPr="00CA13EA" w:rsidRDefault="0027554A" w:rsidP="00692133">
                  <w:pPr>
                    <w:numPr>
                      <w:ilvl w:val="1"/>
                      <w:numId w:val="11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</w:pPr>
                </w:p>
              </w:tc>
            </w:tr>
          </w:tbl>
          <w:p w:rsidR="0027554A" w:rsidRPr="00CA13EA" w:rsidRDefault="0027554A" w:rsidP="0069213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sz w:val="26"/>
                <w:szCs w:val="26"/>
                <w:lang w:eastAsia="ru-RU"/>
              </w:rPr>
              <w:t>Единовременные расходы в</w:t>
            </w:r>
            <w:r w:rsidRPr="00CA13EA"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  <w:t xml:space="preserve"> ____(год возникновения)</w:t>
            </w:r>
            <w:r w:rsidRPr="00CA13EA">
              <w:rPr>
                <w:rFonts w:ascii="Times New Roman" w:hAnsi="Times New Roman"/>
                <w:sz w:val="26"/>
                <w:szCs w:val="26"/>
                <w:lang w:eastAsia="ru-RU"/>
              </w:rPr>
              <w:t>:</w:t>
            </w:r>
          </w:p>
        </w:tc>
        <w:tc>
          <w:tcPr>
            <w:tcW w:w="0" w:type="auto"/>
            <w:tcBorders>
              <w:top w:val="double" w:sz="4" w:space="0" w:color="auto"/>
              <w:right w:val="double" w:sz="4" w:space="0" w:color="auto"/>
            </w:tcBorders>
          </w:tcPr>
          <w:p w:rsidR="0027554A" w:rsidRPr="00CA13EA" w:rsidRDefault="0027554A" w:rsidP="00692133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</w:pPr>
          </w:p>
        </w:tc>
      </w:tr>
      <w:tr w:rsidR="0027554A" w:rsidRPr="00CA13EA" w:rsidTr="006640AC">
        <w:trPr>
          <w:cantSplit/>
          <w:trHeight w:val="94"/>
        </w:trPr>
        <w:tc>
          <w:tcPr>
            <w:tcW w:w="0" w:type="auto"/>
            <w:vMerge/>
            <w:tcBorders>
              <w:left w:val="double" w:sz="4" w:space="0" w:color="auto"/>
            </w:tcBorders>
          </w:tcPr>
          <w:p w:rsidR="0027554A" w:rsidRPr="00CA13EA" w:rsidRDefault="0027554A" w:rsidP="0069213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</w:tcPr>
          <w:tbl>
            <w:tblPr>
              <w:tblpPr w:leftFromText="181" w:rightFromText="181" w:vertAnchor="text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988"/>
            </w:tblGrid>
            <w:tr w:rsidR="0027554A" w:rsidRPr="00CA13EA" w:rsidTr="006640AC"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7554A" w:rsidRPr="00CA13EA" w:rsidRDefault="0027554A" w:rsidP="00692133">
                  <w:pPr>
                    <w:numPr>
                      <w:ilvl w:val="1"/>
                      <w:numId w:val="11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</w:pPr>
                </w:p>
              </w:tc>
            </w:tr>
          </w:tbl>
          <w:p w:rsidR="0027554A" w:rsidRPr="00CA13EA" w:rsidRDefault="0027554A" w:rsidP="0069213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i/>
                <w:iCs/>
                <w:sz w:val="26"/>
                <w:szCs w:val="26"/>
                <w:lang w:val="en-US" w:eastAsia="ru-RU"/>
              </w:rPr>
            </w:pPr>
            <w:r w:rsidRPr="00CA13EA">
              <w:rPr>
                <w:rFonts w:ascii="Times New Roman" w:hAnsi="Times New Roman"/>
                <w:sz w:val="26"/>
                <w:szCs w:val="26"/>
                <w:lang w:eastAsia="ru-RU"/>
              </w:rPr>
              <w:t>Периодические расходы за период</w:t>
            </w:r>
            <w:r w:rsidRPr="00CA13EA"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  <w:t xml:space="preserve"> ____________</w:t>
            </w:r>
            <w:r w:rsidRPr="00CA13EA">
              <w:rPr>
                <w:rFonts w:ascii="Times New Roman" w:hAnsi="Times New Roman"/>
                <w:sz w:val="26"/>
                <w:szCs w:val="26"/>
                <w:lang w:eastAsia="ru-RU"/>
              </w:rPr>
              <w:t>:</w:t>
            </w:r>
          </w:p>
        </w:tc>
        <w:tc>
          <w:tcPr>
            <w:tcW w:w="0" w:type="auto"/>
            <w:tcBorders>
              <w:right w:val="double" w:sz="4" w:space="0" w:color="auto"/>
            </w:tcBorders>
          </w:tcPr>
          <w:p w:rsidR="0027554A" w:rsidRPr="00CA13EA" w:rsidRDefault="0027554A" w:rsidP="0069213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27554A" w:rsidRPr="00CA13EA" w:rsidTr="006640AC">
        <w:trPr>
          <w:cantSplit/>
          <w:trHeight w:val="94"/>
        </w:trPr>
        <w:tc>
          <w:tcPr>
            <w:tcW w:w="0" w:type="auto"/>
            <w:vMerge/>
            <w:tcBorders>
              <w:left w:val="double" w:sz="4" w:space="0" w:color="auto"/>
            </w:tcBorders>
          </w:tcPr>
          <w:p w:rsidR="0027554A" w:rsidRPr="00CA13EA" w:rsidRDefault="0027554A" w:rsidP="0069213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</w:tcPr>
          <w:tbl>
            <w:tblPr>
              <w:tblpPr w:leftFromText="181" w:rightFromText="181" w:vertAnchor="text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988"/>
            </w:tblGrid>
            <w:tr w:rsidR="0027554A" w:rsidRPr="00CA13EA" w:rsidTr="006640AC"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7554A" w:rsidRPr="00CA13EA" w:rsidRDefault="0027554A" w:rsidP="00692133">
                  <w:pPr>
                    <w:numPr>
                      <w:ilvl w:val="1"/>
                      <w:numId w:val="11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</w:pPr>
                </w:p>
              </w:tc>
            </w:tr>
          </w:tbl>
          <w:p w:rsidR="0027554A" w:rsidRPr="00CA13EA" w:rsidRDefault="0027554A" w:rsidP="0069213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6"/>
                <w:szCs w:val="26"/>
                <w:lang w:val="en-US" w:eastAsia="ru-RU"/>
              </w:rPr>
            </w:pPr>
            <w:r w:rsidRPr="00CA13EA">
              <w:rPr>
                <w:rFonts w:ascii="Times New Roman" w:hAnsi="Times New Roman"/>
                <w:sz w:val="26"/>
                <w:szCs w:val="26"/>
                <w:lang w:eastAsia="ru-RU"/>
              </w:rPr>
              <w:t>Возможные поступления за период _____</w:t>
            </w:r>
            <w:r w:rsidRPr="00CA13EA">
              <w:rPr>
                <w:rFonts w:ascii="Times New Roman" w:hAnsi="Times New Roman"/>
                <w:sz w:val="26"/>
                <w:szCs w:val="26"/>
                <w:lang w:val="en-US" w:eastAsia="ru-RU"/>
              </w:rPr>
              <w:t>______</w:t>
            </w:r>
            <w:r w:rsidRPr="00CA13EA">
              <w:rPr>
                <w:rFonts w:ascii="Times New Roman" w:hAnsi="Times New Roman"/>
                <w:sz w:val="26"/>
                <w:szCs w:val="26"/>
                <w:lang w:eastAsia="ru-RU"/>
              </w:rPr>
              <w:t>:</w:t>
            </w:r>
          </w:p>
        </w:tc>
        <w:tc>
          <w:tcPr>
            <w:tcW w:w="0" w:type="auto"/>
            <w:tcBorders>
              <w:right w:val="double" w:sz="4" w:space="0" w:color="auto"/>
            </w:tcBorders>
          </w:tcPr>
          <w:p w:rsidR="0027554A" w:rsidRPr="00CA13EA" w:rsidRDefault="0027554A" w:rsidP="0069213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27554A" w:rsidRPr="00CA13EA" w:rsidTr="006640AC">
        <w:trPr>
          <w:cantSplit/>
          <w:trHeight w:val="269"/>
        </w:trPr>
        <w:tc>
          <w:tcPr>
            <w:tcW w:w="0" w:type="auto"/>
            <w:gridSpan w:val="2"/>
            <w:tcBorders>
              <w:top w:val="double" w:sz="4" w:space="0" w:color="auto"/>
              <w:left w:val="double" w:sz="4" w:space="0" w:color="auto"/>
            </w:tcBorders>
          </w:tcPr>
          <w:tbl>
            <w:tblPr>
              <w:tblpPr w:leftFromText="181" w:rightFromText="181" w:vertAnchor="text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704"/>
            </w:tblGrid>
            <w:tr w:rsidR="0027554A" w:rsidRPr="00CA13EA" w:rsidTr="006640AC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7554A" w:rsidRPr="00CA13EA" w:rsidRDefault="0027554A" w:rsidP="00692133">
                  <w:pPr>
                    <w:numPr>
                      <w:ilvl w:val="1"/>
                      <w:numId w:val="11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  <w:lang w:eastAsia="ru-RU"/>
                    </w:rPr>
                  </w:pPr>
                </w:p>
              </w:tc>
            </w:tr>
          </w:tbl>
          <w:p w:rsidR="0027554A" w:rsidRPr="00CA13EA" w:rsidRDefault="0027554A" w:rsidP="00692133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  <w:t>Итого единовременные расходы:</w:t>
            </w:r>
          </w:p>
        </w:tc>
        <w:tc>
          <w:tcPr>
            <w:tcW w:w="0" w:type="auto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27554A" w:rsidRPr="00CA13EA" w:rsidRDefault="0027554A" w:rsidP="0069213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27554A" w:rsidRPr="00CA13EA" w:rsidTr="006640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9"/>
        </w:trPr>
        <w:tc>
          <w:tcPr>
            <w:tcW w:w="0" w:type="auto"/>
            <w:gridSpan w:val="2"/>
          </w:tcPr>
          <w:tbl>
            <w:tblPr>
              <w:tblpPr w:leftFromText="181" w:rightFromText="181" w:vertAnchor="text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704"/>
            </w:tblGrid>
            <w:tr w:rsidR="0027554A" w:rsidRPr="00CA13EA" w:rsidTr="006640AC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7554A" w:rsidRPr="00CA13EA" w:rsidRDefault="0027554A" w:rsidP="00692133">
                  <w:pPr>
                    <w:numPr>
                      <w:ilvl w:val="1"/>
                      <w:numId w:val="11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  <w:lang w:eastAsia="ru-RU"/>
                    </w:rPr>
                  </w:pPr>
                </w:p>
              </w:tc>
            </w:tr>
          </w:tbl>
          <w:p w:rsidR="0027554A" w:rsidRPr="00CA13EA" w:rsidRDefault="0027554A" w:rsidP="00692133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  <w:t>Итого периодические расходы за год:</w:t>
            </w:r>
          </w:p>
        </w:tc>
        <w:tc>
          <w:tcPr>
            <w:tcW w:w="0" w:type="auto"/>
          </w:tcPr>
          <w:p w:rsidR="0027554A" w:rsidRPr="00CA13EA" w:rsidRDefault="0027554A" w:rsidP="0069213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27554A" w:rsidRPr="00CA13EA" w:rsidTr="006640AC">
        <w:trPr>
          <w:cantSplit/>
          <w:trHeight w:val="215"/>
        </w:trPr>
        <w:tc>
          <w:tcPr>
            <w:tcW w:w="0" w:type="auto"/>
            <w:gridSpan w:val="2"/>
            <w:tcBorders>
              <w:left w:val="double" w:sz="4" w:space="0" w:color="auto"/>
            </w:tcBorders>
          </w:tcPr>
          <w:tbl>
            <w:tblPr>
              <w:tblpPr w:leftFromText="181" w:rightFromText="181" w:vertAnchor="text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704"/>
            </w:tblGrid>
            <w:tr w:rsidR="0027554A" w:rsidRPr="00CA13EA" w:rsidTr="006640AC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7554A" w:rsidRPr="00CA13EA" w:rsidRDefault="0027554A" w:rsidP="00692133">
                  <w:pPr>
                    <w:numPr>
                      <w:ilvl w:val="1"/>
                      <w:numId w:val="11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  <w:lang w:eastAsia="ru-RU"/>
                    </w:rPr>
                  </w:pPr>
                </w:p>
              </w:tc>
            </w:tr>
          </w:tbl>
          <w:p w:rsidR="0027554A" w:rsidRPr="00CA13EA" w:rsidRDefault="0027554A" w:rsidP="00692133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  <w:t>Итого возможные поступления за год:</w:t>
            </w:r>
          </w:p>
        </w:tc>
        <w:tc>
          <w:tcPr>
            <w:tcW w:w="0" w:type="auto"/>
            <w:tcBorders>
              <w:right w:val="double" w:sz="4" w:space="0" w:color="auto"/>
            </w:tcBorders>
          </w:tcPr>
          <w:p w:rsidR="0027554A" w:rsidRPr="00CA13EA" w:rsidRDefault="0027554A" w:rsidP="0069213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27554A" w:rsidRPr="00CA13EA" w:rsidTr="006640AC">
        <w:trPr>
          <w:cantSplit/>
          <w:trHeight w:val="188"/>
        </w:trPr>
        <w:tc>
          <w:tcPr>
            <w:tcW w:w="0" w:type="auto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tbl>
            <w:tblPr>
              <w:tblpPr w:leftFromText="181" w:rightFromText="181" w:vertAnchor="text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704"/>
            </w:tblGrid>
            <w:tr w:rsidR="0027554A" w:rsidRPr="00CA13EA" w:rsidTr="006640AC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7554A" w:rsidRPr="00CA13EA" w:rsidRDefault="0027554A" w:rsidP="00692133">
                  <w:pPr>
                    <w:numPr>
                      <w:ilvl w:val="1"/>
                      <w:numId w:val="11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  <w:lang w:eastAsia="ru-RU"/>
                    </w:rPr>
                  </w:pPr>
                </w:p>
              </w:tc>
            </w:tr>
          </w:tbl>
          <w:p w:rsidR="0027554A" w:rsidRPr="00CA13EA" w:rsidRDefault="0027554A" w:rsidP="00692133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  <w:t xml:space="preserve">Иные сведения о расходах (возможных поступлениях) бюджета </w:t>
            </w:r>
            <w:proofErr w:type="spellStart"/>
            <w:r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  <w:t>Трубчевского</w:t>
            </w:r>
            <w:proofErr w:type="spellEnd"/>
            <w:r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  <w:t xml:space="preserve"> муниципального района:</w:t>
            </w:r>
          </w:p>
          <w:p w:rsidR="0027554A" w:rsidRPr="00CA13EA" w:rsidRDefault="0027554A" w:rsidP="00692133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  <w:t xml:space="preserve"> </w:t>
            </w:r>
            <w:r w:rsidRPr="00CA13EA">
              <w:rPr>
                <w:rFonts w:ascii="Times New Roman" w:hAnsi="Times New Roman"/>
                <w:sz w:val="26"/>
                <w:szCs w:val="26"/>
                <w:lang w:eastAsia="ru-RU"/>
              </w:rPr>
              <w:t>____________________________________________________________</w:t>
            </w:r>
          </w:p>
          <w:p w:rsidR="0027554A" w:rsidRPr="00CA13EA" w:rsidRDefault="0027554A" w:rsidP="0069213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i/>
                <w:iCs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  <w:t>(место для текстового описания)</w:t>
            </w:r>
          </w:p>
        </w:tc>
      </w:tr>
      <w:tr w:rsidR="0027554A" w:rsidRPr="00CA13EA" w:rsidTr="006640AC">
        <w:trPr>
          <w:cantSplit/>
          <w:trHeight w:val="188"/>
        </w:trPr>
        <w:tc>
          <w:tcPr>
            <w:tcW w:w="0" w:type="auto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tbl>
            <w:tblPr>
              <w:tblpPr w:leftFromText="181" w:rightFromText="181" w:vertAnchor="text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704"/>
            </w:tblGrid>
            <w:tr w:rsidR="0027554A" w:rsidRPr="00CA13EA" w:rsidTr="006640AC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7554A" w:rsidRPr="00CA13EA" w:rsidRDefault="0027554A" w:rsidP="00692133">
                  <w:pPr>
                    <w:numPr>
                      <w:ilvl w:val="1"/>
                      <w:numId w:val="11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  <w:lang w:eastAsia="ru-RU"/>
                    </w:rPr>
                  </w:pPr>
                </w:p>
              </w:tc>
            </w:tr>
          </w:tbl>
          <w:p w:rsidR="0027554A" w:rsidRPr="00CA13EA" w:rsidRDefault="0027554A" w:rsidP="00692133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  <w:t>Источники данных:</w:t>
            </w:r>
            <w:r w:rsidRPr="00CA13EA">
              <w:rPr>
                <w:rFonts w:ascii="Times New Roman" w:hAnsi="Times New Roman"/>
                <w:sz w:val="26"/>
                <w:szCs w:val="26"/>
                <w:lang w:eastAsia="ru-RU"/>
              </w:rPr>
              <w:t>_________________________________________</w:t>
            </w:r>
          </w:p>
          <w:p w:rsidR="0027554A" w:rsidRPr="00CA13EA" w:rsidRDefault="0027554A" w:rsidP="0069213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i/>
                <w:iCs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  <w:t>(место для текстового описания)</w:t>
            </w:r>
          </w:p>
        </w:tc>
      </w:tr>
    </w:tbl>
    <w:p w:rsidR="0027554A" w:rsidRPr="00CA13EA" w:rsidRDefault="0027554A" w:rsidP="00692133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6"/>
          <w:szCs w:val="26"/>
          <w:lang w:eastAsia="ru-RU"/>
        </w:rPr>
      </w:pPr>
    </w:p>
    <w:tbl>
      <w:tblPr>
        <w:tblW w:w="496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734"/>
        <w:gridCol w:w="3737"/>
        <w:gridCol w:w="276"/>
        <w:gridCol w:w="2753"/>
      </w:tblGrid>
      <w:tr w:rsidR="0027554A" w:rsidRPr="00CA13EA" w:rsidTr="006640AC">
        <w:trPr>
          <w:cantSplit/>
        </w:trPr>
        <w:tc>
          <w:tcPr>
            <w:tcW w:w="5000" w:type="pct"/>
            <w:gridSpan w:val="4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27554A" w:rsidRPr="00CA13EA" w:rsidRDefault="0027554A" w:rsidP="00692133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CA13EA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Новые обязанности или ограничения для субъектов предпринимательской и инвестиционной деятельности либо изменение содержания существующих обязанностей и ограничений, а также порядок организации их исполнения</w:t>
            </w:r>
          </w:p>
        </w:tc>
      </w:tr>
      <w:tr w:rsidR="0027554A" w:rsidRPr="00CA13EA" w:rsidTr="006640AC">
        <w:trPr>
          <w:cantSplit/>
          <w:trHeight w:val="525"/>
        </w:trPr>
        <w:tc>
          <w:tcPr>
            <w:tcW w:w="1439" w:type="pct"/>
            <w:tcBorders>
              <w:top w:val="double" w:sz="4" w:space="0" w:color="auto"/>
              <w:left w:val="double" w:sz="4" w:space="0" w:color="auto"/>
            </w:tcBorders>
          </w:tcPr>
          <w:tbl>
            <w:tblPr>
              <w:tblpPr w:leftFromText="181" w:rightFromText="181" w:vertAnchor="text" w:tblpXSpec="center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846"/>
            </w:tblGrid>
            <w:tr w:rsidR="0027554A" w:rsidRPr="00CA13EA" w:rsidTr="006640AC"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7554A" w:rsidRPr="00CA13EA" w:rsidRDefault="0027554A" w:rsidP="00692133">
                  <w:pPr>
                    <w:keepNext/>
                    <w:numPr>
                      <w:ilvl w:val="1"/>
                      <w:numId w:val="9"/>
                    </w:numPr>
                    <w:spacing w:after="0" w:line="240" w:lineRule="auto"/>
                    <w:ind w:left="0" w:firstLine="0"/>
                    <w:jc w:val="center"/>
                    <w:outlineLvl w:val="0"/>
                    <w:rPr>
                      <w:rFonts w:ascii="Times New Roman" w:hAnsi="Times New Roman"/>
                      <w:b/>
                      <w:bCs/>
                      <w:kern w:val="32"/>
                      <w:sz w:val="26"/>
                      <w:szCs w:val="26"/>
                    </w:rPr>
                  </w:pPr>
                </w:p>
              </w:tc>
            </w:tr>
          </w:tbl>
          <w:p w:rsidR="0027554A" w:rsidRPr="00CA13EA" w:rsidRDefault="0027554A" w:rsidP="00692133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</w:pPr>
          </w:p>
          <w:p w:rsidR="0027554A" w:rsidRPr="00CA13EA" w:rsidRDefault="0027554A" w:rsidP="00692133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  <w:t>Группа участников отношений</w:t>
            </w:r>
            <w:r w:rsidRPr="00CA13EA">
              <w:rPr>
                <w:rStyle w:val="a6"/>
                <w:rFonts w:ascii="Times New Roman" w:hAnsi="Times New Roman"/>
                <w:sz w:val="26"/>
                <w:szCs w:val="26"/>
              </w:rPr>
              <w:footnoteReference w:id="3"/>
            </w:r>
          </w:p>
        </w:tc>
        <w:tc>
          <w:tcPr>
            <w:tcW w:w="1967" w:type="pct"/>
            <w:tcBorders>
              <w:top w:val="double" w:sz="4" w:space="0" w:color="auto"/>
            </w:tcBorders>
          </w:tcPr>
          <w:tbl>
            <w:tblPr>
              <w:tblpPr w:leftFromText="181" w:rightFromText="181" w:vertAnchor="text" w:tblpXSpec="center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846"/>
            </w:tblGrid>
            <w:tr w:rsidR="0027554A" w:rsidRPr="00CA13EA" w:rsidTr="006640AC"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7554A" w:rsidRPr="00CA13EA" w:rsidRDefault="0027554A" w:rsidP="00692133">
                  <w:pPr>
                    <w:keepNext/>
                    <w:numPr>
                      <w:ilvl w:val="1"/>
                      <w:numId w:val="9"/>
                    </w:numPr>
                    <w:spacing w:after="0" w:line="240" w:lineRule="auto"/>
                    <w:ind w:left="0" w:firstLine="0"/>
                    <w:jc w:val="right"/>
                    <w:outlineLvl w:val="0"/>
                    <w:rPr>
                      <w:rFonts w:ascii="Times New Roman" w:hAnsi="Times New Roman"/>
                      <w:b/>
                      <w:bCs/>
                      <w:kern w:val="32"/>
                      <w:sz w:val="26"/>
                      <w:szCs w:val="26"/>
                    </w:rPr>
                  </w:pPr>
                </w:p>
              </w:tc>
            </w:tr>
          </w:tbl>
          <w:p w:rsidR="0027554A" w:rsidRPr="00CA13EA" w:rsidRDefault="0027554A" w:rsidP="00692133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</w:pPr>
          </w:p>
          <w:p w:rsidR="0027554A" w:rsidRPr="00CA13EA" w:rsidRDefault="0027554A" w:rsidP="00692133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  <w:t>Описание новых или изменения содержания существующих обязанностей и ограничений</w:t>
            </w:r>
          </w:p>
        </w:tc>
        <w:tc>
          <w:tcPr>
            <w:tcW w:w="1594" w:type="pct"/>
            <w:gridSpan w:val="2"/>
            <w:tcBorders>
              <w:top w:val="double" w:sz="4" w:space="0" w:color="auto"/>
              <w:right w:val="double" w:sz="4" w:space="0" w:color="auto"/>
            </w:tcBorders>
          </w:tcPr>
          <w:tbl>
            <w:tblPr>
              <w:tblpPr w:leftFromText="181" w:rightFromText="181" w:vertAnchor="text" w:tblpXSpec="center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846"/>
            </w:tblGrid>
            <w:tr w:rsidR="0027554A" w:rsidRPr="00CA13EA" w:rsidTr="006640AC"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7554A" w:rsidRPr="00CA13EA" w:rsidRDefault="0027554A" w:rsidP="00692133">
                  <w:pPr>
                    <w:keepNext/>
                    <w:numPr>
                      <w:ilvl w:val="1"/>
                      <w:numId w:val="9"/>
                    </w:numPr>
                    <w:spacing w:after="0" w:line="240" w:lineRule="auto"/>
                    <w:ind w:left="0" w:firstLine="0"/>
                    <w:jc w:val="right"/>
                    <w:outlineLvl w:val="0"/>
                    <w:rPr>
                      <w:rFonts w:ascii="Times New Roman" w:hAnsi="Times New Roman"/>
                      <w:b/>
                      <w:bCs/>
                      <w:kern w:val="32"/>
                      <w:sz w:val="26"/>
                      <w:szCs w:val="26"/>
                    </w:rPr>
                  </w:pPr>
                </w:p>
              </w:tc>
            </w:tr>
          </w:tbl>
          <w:p w:rsidR="0027554A" w:rsidRPr="00CA13EA" w:rsidRDefault="0027554A" w:rsidP="00692133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</w:pPr>
          </w:p>
          <w:p w:rsidR="0027554A" w:rsidRPr="00CA13EA" w:rsidRDefault="0027554A" w:rsidP="00692133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  <w:t>Порядок организации исполнения обязанностей и ограничений</w:t>
            </w:r>
          </w:p>
        </w:tc>
      </w:tr>
      <w:tr w:rsidR="0027554A" w:rsidRPr="00CA13EA" w:rsidTr="006640AC">
        <w:trPr>
          <w:cantSplit/>
          <w:trHeight w:val="107"/>
        </w:trPr>
        <w:tc>
          <w:tcPr>
            <w:tcW w:w="1439" w:type="pct"/>
            <w:vMerge w:val="restart"/>
            <w:tcBorders>
              <w:left w:val="double" w:sz="4" w:space="0" w:color="auto"/>
            </w:tcBorders>
          </w:tcPr>
          <w:p w:rsidR="0027554A" w:rsidRPr="00CA13EA" w:rsidRDefault="0027554A" w:rsidP="00692133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  <w:t xml:space="preserve">(Группа участников отношений </w:t>
            </w:r>
            <w:r w:rsidRPr="00CA13EA">
              <w:rPr>
                <w:rFonts w:ascii="Times New Roman" w:hAnsi="Times New Roman"/>
                <w:i/>
                <w:iCs/>
                <w:sz w:val="26"/>
                <w:szCs w:val="26"/>
                <w:lang w:val="en-US" w:eastAsia="ru-RU"/>
              </w:rPr>
              <w:t>N</w:t>
            </w:r>
            <w:r w:rsidRPr="00CA13EA"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967" w:type="pct"/>
          </w:tcPr>
          <w:p w:rsidR="0027554A" w:rsidRPr="00CA13EA" w:rsidRDefault="0027554A" w:rsidP="0069213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  <w:t>(</w:t>
            </w:r>
            <w:r w:rsidRPr="00CA13EA">
              <w:rPr>
                <w:rFonts w:ascii="Times New Roman" w:hAnsi="Times New Roman"/>
                <w:i/>
                <w:iCs/>
                <w:sz w:val="26"/>
                <w:szCs w:val="26"/>
                <w:lang w:val="en-US" w:eastAsia="ru-RU"/>
              </w:rPr>
              <w:t>N.1</w:t>
            </w:r>
            <w:r w:rsidRPr="00CA13EA"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594" w:type="pct"/>
            <w:gridSpan w:val="2"/>
            <w:tcBorders>
              <w:right w:val="double" w:sz="4" w:space="0" w:color="auto"/>
            </w:tcBorders>
          </w:tcPr>
          <w:p w:rsidR="0027554A" w:rsidRPr="00CA13EA" w:rsidRDefault="0027554A" w:rsidP="0069213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</w:pPr>
          </w:p>
        </w:tc>
      </w:tr>
      <w:tr w:rsidR="0027554A" w:rsidRPr="00CA13EA" w:rsidTr="006640AC">
        <w:trPr>
          <w:cantSplit/>
          <w:trHeight w:val="255"/>
        </w:trPr>
        <w:tc>
          <w:tcPr>
            <w:tcW w:w="1439" w:type="pct"/>
            <w:vMerge/>
            <w:tcBorders>
              <w:left w:val="double" w:sz="4" w:space="0" w:color="auto"/>
              <w:bottom w:val="double" w:sz="4" w:space="0" w:color="auto"/>
            </w:tcBorders>
          </w:tcPr>
          <w:p w:rsidR="0027554A" w:rsidRPr="00CA13EA" w:rsidRDefault="0027554A" w:rsidP="0069213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1967" w:type="pct"/>
            <w:tcBorders>
              <w:bottom w:val="double" w:sz="4" w:space="0" w:color="auto"/>
            </w:tcBorders>
          </w:tcPr>
          <w:p w:rsidR="0027554A" w:rsidRPr="00CA13EA" w:rsidRDefault="0027554A" w:rsidP="0069213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  <w:t>(</w:t>
            </w:r>
            <w:r w:rsidRPr="00CA13EA">
              <w:rPr>
                <w:rFonts w:ascii="Times New Roman" w:hAnsi="Times New Roman"/>
                <w:i/>
                <w:iCs/>
                <w:sz w:val="26"/>
                <w:szCs w:val="26"/>
                <w:lang w:val="en-US" w:eastAsia="ru-RU"/>
              </w:rPr>
              <w:t>N.K</w:t>
            </w:r>
            <w:r w:rsidRPr="00CA13EA"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594" w:type="pct"/>
            <w:gridSpan w:val="2"/>
            <w:tcBorders>
              <w:bottom w:val="double" w:sz="4" w:space="0" w:color="auto"/>
              <w:right w:val="double" w:sz="4" w:space="0" w:color="auto"/>
            </w:tcBorders>
          </w:tcPr>
          <w:p w:rsidR="0027554A" w:rsidRPr="00CA13EA" w:rsidRDefault="0027554A" w:rsidP="0069213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</w:pPr>
          </w:p>
        </w:tc>
      </w:tr>
      <w:tr w:rsidR="0027554A" w:rsidRPr="00CA13EA" w:rsidTr="006640AC">
        <w:trPr>
          <w:cantSplit/>
        </w:trPr>
        <w:tc>
          <w:tcPr>
            <w:tcW w:w="5000" w:type="pct"/>
            <w:gridSpan w:val="4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27554A" w:rsidRPr="00CA13EA" w:rsidRDefault="0027554A" w:rsidP="0069213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27554A" w:rsidRPr="00CA13EA" w:rsidRDefault="0027554A" w:rsidP="0069213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27554A" w:rsidRPr="00CA13EA" w:rsidRDefault="0027554A" w:rsidP="00692133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Оценка расходов субъектов предпринимательской и инвестиционной деятельности, связанных с необходимостью соблюдения установленных обязанностей или ограничений либо изменением содержания таких обязанностей и ограничений</w:t>
            </w:r>
          </w:p>
        </w:tc>
      </w:tr>
      <w:tr w:rsidR="0027554A" w:rsidRPr="00CA13EA" w:rsidTr="006640AC">
        <w:trPr>
          <w:cantSplit/>
          <w:trHeight w:val="89"/>
        </w:trPr>
        <w:tc>
          <w:tcPr>
            <w:tcW w:w="143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27554A" w:rsidRPr="00CA13EA" w:rsidRDefault="0027554A" w:rsidP="0069213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tbl>
            <w:tblPr>
              <w:tblpPr w:leftFromText="181" w:rightFromText="181" w:vertAnchor="text" w:tblpXSpec="center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846"/>
            </w:tblGrid>
            <w:tr w:rsidR="0027554A" w:rsidRPr="00CA13EA" w:rsidTr="006640AC"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7554A" w:rsidRPr="00CA13EA" w:rsidRDefault="0027554A" w:rsidP="00692133">
                  <w:pPr>
                    <w:keepNext/>
                    <w:numPr>
                      <w:ilvl w:val="1"/>
                      <w:numId w:val="5"/>
                    </w:numPr>
                    <w:spacing w:after="0" w:line="240" w:lineRule="auto"/>
                    <w:ind w:left="0" w:firstLine="0"/>
                    <w:jc w:val="center"/>
                    <w:outlineLvl w:val="0"/>
                    <w:rPr>
                      <w:rFonts w:ascii="Times New Roman" w:hAnsi="Times New Roman"/>
                      <w:b/>
                      <w:bCs/>
                      <w:kern w:val="32"/>
                      <w:sz w:val="26"/>
                      <w:szCs w:val="26"/>
                    </w:rPr>
                  </w:pPr>
                </w:p>
              </w:tc>
            </w:tr>
          </w:tbl>
          <w:p w:rsidR="0027554A" w:rsidRPr="00CA13EA" w:rsidRDefault="0027554A" w:rsidP="00692133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</w:pPr>
          </w:p>
          <w:p w:rsidR="0027554A" w:rsidRPr="00CA13EA" w:rsidRDefault="0027554A" w:rsidP="00692133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</w:pPr>
          </w:p>
          <w:p w:rsidR="0027554A" w:rsidRPr="00CA13EA" w:rsidRDefault="0027554A" w:rsidP="00692133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  <w:t>Группа участников отношений</w:t>
            </w:r>
            <w:r w:rsidRPr="00CA13EA">
              <w:rPr>
                <w:rStyle w:val="a6"/>
                <w:rFonts w:ascii="Times New Roman" w:hAnsi="Times New Roman"/>
                <w:sz w:val="26"/>
                <w:szCs w:val="26"/>
              </w:rPr>
              <w:footnoteReference w:id="4"/>
            </w:r>
          </w:p>
        </w:tc>
        <w:tc>
          <w:tcPr>
            <w:tcW w:w="2112" w:type="pct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27554A" w:rsidRPr="00CA13EA" w:rsidRDefault="0027554A" w:rsidP="00692133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</w:pPr>
          </w:p>
          <w:tbl>
            <w:tblPr>
              <w:tblpPr w:leftFromText="181" w:rightFromText="181" w:vertAnchor="text" w:tblpXSpec="center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846"/>
            </w:tblGrid>
            <w:tr w:rsidR="0027554A" w:rsidRPr="00CA13EA" w:rsidTr="006640AC"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7554A" w:rsidRPr="00CA13EA" w:rsidRDefault="0027554A" w:rsidP="00692133">
                  <w:pPr>
                    <w:keepNext/>
                    <w:numPr>
                      <w:ilvl w:val="1"/>
                      <w:numId w:val="5"/>
                    </w:numPr>
                    <w:spacing w:after="0" w:line="240" w:lineRule="auto"/>
                    <w:ind w:left="0" w:firstLine="0"/>
                    <w:jc w:val="center"/>
                    <w:outlineLvl w:val="0"/>
                    <w:rPr>
                      <w:rFonts w:ascii="Times New Roman" w:hAnsi="Times New Roman"/>
                      <w:b/>
                      <w:bCs/>
                      <w:kern w:val="32"/>
                      <w:sz w:val="26"/>
                      <w:szCs w:val="26"/>
                    </w:rPr>
                  </w:pPr>
                </w:p>
              </w:tc>
            </w:tr>
          </w:tbl>
          <w:p w:rsidR="0027554A" w:rsidRPr="00CA13EA" w:rsidRDefault="0027554A" w:rsidP="00692133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</w:pPr>
          </w:p>
          <w:p w:rsidR="0027554A" w:rsidRPr="00CA13EA" w:rsidRDefault="0027554A" w:rsidP="00692133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kern w:val="32"/>
                <w:sz w:val="26"/>
                <w:szCs w:val="26"/>
                <w:lang w:val="en-US" w:eastAsia="ru-RU"/>
              </w:rPr>
            </w:pPr>
          </w:p>
          <w:p w:rsidR="0027554A" w:rsidRPr="00CA13EA" w:rsidRDefault="0027554A" w:rsidP="00692133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  <w:t>Описание новых или изменения содержания существующих обязанностей и ограничений</w:t>
            </w:r>
            <w:r w:rsidRPr="00CA13EA">
              <w:rPr>
                <w:rStyle w:val="a6"/>
                <w:rFonts w:ascii="Times New Roman" w:hAnsi="Times New Roman"/>
                <w:sz w:val="26"/>
                <w:szCs w:val="26"/>
              </w:rPr>
              <w:footnoteReference w:id="5"/>
            </w:r>
          </w:p>
        </w:tc>
        <w:tc>
          <w:tcPr>
            <w:tcW w:w="1449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7554A" w:rsidRPr="00CA13EA" w:rsidRDefault="0027554A" w:rsidP="00692133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</w:pPr>
          </w:p>
          <w:tbl>
            <w:tblPr>
              <w:tblpPr w:leftFromText="181" w:rightFromText="181" w:vertAnchor="text" w:tblpXSpec="center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846"/>
            </w:tblGrid>
            <w:tr w:rsidR="0027554A" w:rsidRPr="00CA13EA" w:rsidTr="006640AC"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7554A" w:rsidRPr="00CA13EA" w:rsidRDefault="0027554A" w:rsidP="00692133">
                  <w:pPr>
                    <w:keepNext/>
                    <w:numPr>
                      <w:ilvl w:val="1"/>
                      <w:numId w:val="5"/>
                    </w:numPr>
                    <w:spacing w:after="0" w:line="240" w:lineRule="auto"/>
                    <w:ind w:left="0" w:firstLine="0"/>
                    <w:jc w:val="center"/>
                    <w:outlineLvl w:val="0"/>
                    <w:rPr>
                      <w:rFonts w:ascii="Times New Roman" w:hAnsi="Times New Roman"/>
                      <w:b/>
                      <w:bCs/>
                      <w:kern w:val="32"/>
                      <w:sz w:val="26"/>
                      <w:szCs w:val="26"/>
                    </w:rPr>
                  </w:pPr>
                </w:p>
              </w:tc>
            </w:tr>
          </w:tbl>
          <w:p w:rsidR="0027554A" w:rsidRPr="00CA13EA" w:rsidRDefault="0027554A" w:rsidP="00692133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</w:pPr>
          </w:p>
          <w:p w:rsidR="0027554A" w:rsidRPr="00CA13EA" w:rsidRDefault="0027554A" w:rsidP="00692133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</w:pPr>
          </w:p>
          <w:p w:rsidR="0027554A" w:rsidRPr="00CA13EA" w:rsidRDefault="0027554A" w:rsidP="00692133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  <w:t>Описание и оценка видов расходов</w:t>
            </w:r>
          </w:p>
        </w:tc>
      </w:tr>
      <w:tr w:rsidR="0027554A" w:rsidRPr="00CA13EA" w:rsidTr="006640AC">
        <w:trPr>
          <w:cantSplit/>
          <w:trHeight w:val="267"/>
        </w:trPr>
        <w:tc>
          <w:tcPr>
            <w:tcW w:w="1439" w:type="pct"/>
            <w:vMerge w:val="restart"/>
            <w:tcBorders>
              <w:left w:val="double" w:sz="4" w:space="0" w:color="auto"/>
            </w:tcBorders>
          </w:tcPr>
          <w:p w:rsidR="0027554A" w:rsidRPr="00CA13EA" w:rsidRDefault="0027554A" w:rsidP="00692133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  <w:lastRenderedPageBreak/>
              <w:t xml:space="preserve">(Группа участников отношений </w:t>
            </w:r>
            <w:r w:rsidRPr="00CA13EA">
              <w:rPr>
                <w:rFonts w:ascii="Times New Roman" w:hAnsi="Times New Roman"/>
                <w:i/>
                <w:iCs/>
                <w:sz w:val="26"/>
                <w:szCs w:val="26"/>
                <w:lang w:val="en-US" w:eastAsia="ru-RU"/>
              </w:rPr>
              <w:t>N</w:t>
            </w:r>
            <w:r w:rsidRPr="00CA13EA"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2112" w:type="pct"/>
            <w:gridSpan w:val="2"/>
          </w:tcPr>
          <w:p w:rsidR="0027554A" w:rsidRPr="00CA13EA" w:rsidRDefault="0027554A" w:rsidP="0069213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  <w:t>(</w:t>
            </w:r>
            <w:r w:rsidRPr="00CA13EA">
              <w:rPr>
                <w:rFonts w:ascii="Times New Roman" w:hAnsi="Times New Roman"/>
                <w:i/>
                <w:iCs/>
                <w:sz w:val="26"/>
                <w:szCs w:val="26"/>
                <w:lang w:val="en-US" w:eastAsia="ru-RU"/>
              </w:rPr>
              <w:t>N.1</w:t>
            </w:r>
            <w:r w:rsidRPr="00CA13EA"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449" w:type="pct"/>
            <w:tcBorders>
              <w:right w:val="double" w:sz="4" w:space="0" w:color="auto"/>
            </w:tcBorders>
          </w:tcPr>
          <w:p w:rsidR="0027554A" w:rsidRPr="00CA13EA" w:rsidRDefault="0027554A" w:rsidP="00692133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/>
                <w:kern w:val="32"/>
                <w:sz w:val="26"/>
                <w:szCs w:val="26"/>
              </w:rPr>
            </w:pPr>
          </w:p>
        </w:tc>
      </w:tr>
      <w:tr w:rsidR="0027554A" w:rsidRPr="00CA13EA" w:rsidTr="006640AC">
        <w:trPr>
          <w:cantSplit/>
          <w:trHeight w:val="289"/>
        </w:trPr>
        <w:tc>
          <w:tcPr>
            <w:tcW w:w="1439" w:type="pct"/>
            <w:vMerge/>
            <w:tcBorders>
              <w:left w:val="double" w:sz="4" w:space="0" w:color="auto"/>
              <w:bottom w:val="double" w:sz="4" w:space="0" w:color="auto"/>
            </w:tcBorders>
          </w:tcPr>
          <w:p w:rsidR="0027554A" w:rsidRPr="00CA13EA" w:rsidRDefault="0027554A" w:rsidP="00692133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112" w:type="pct"/>
            <w:gridSpan w:val="2"/>
            <w:tcBorders>
              <w:bottom w:val="double" w:sz="4" w:space="0" w:color="auto"/>
            </w:tcBorders>
          </w:tcPr>
          <w:p w:rsidR="0027554A" w:rsidRPr="00CA13EA" w:rsidRDefault="0027554A" w:rsidP="0069213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  <w:t>(</w:t>
            </w:r>
            <w:r w:rsidRPr="00CA13EA">
              <w:rPr>
                <w:rFonts w:ascii="Times New Roman" w:hAnsi="Times New Roman"/>
                <w:i/>
                <w:iCs/>
                <w:sz w:val="26"/>
                <w:szCs w:val="26"/>
                <w:lang w:val="en-US" w:eastAsia="ru-RU"/>
              </w:rPr>
              <w:t>N.K</w:t>
            </w:r>
            <w:r w:rsidRPr="00CA13EA"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449" w:type="pct"/>
            <w:tcBorders>
              <w:bottom w:val="double" w:sz="4" w:space="0" w:color="auto"/>
              <w:right w:val="double" w:sz="4" w:space="0" w:color="auto"/>
            </w:tcBorders>
          </w:tcPr>
          <w:p w:rsidR="0027554A" w:rsidRPr="00CA13EA" w:rsidRDefault="0027554A" w:rsidP="00692133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</w:pPr>
          </w:p>
        </w:tc>
      </w:tr>
      <w:tr w:rsidR="0027554A" w:rsidRPr="00CA13EA" w:rsidTr="006640AC">
        <w:trPr>
          <w:cantSplit/>
          <w:trHeight w:val="89"/>
        </w:trPr>
        <w:tc>
          <w:tcPr>
            <w:tcW w:w="5000" w:type="pct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tbl>
            <w:tblPr>
              <w:tblpPr w:leftFromText="181" w:rightFromText="181" w:vertAnchor="text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704"/>
            </w:tblGrid>
            <w:tr w:rsidR="0027554A" w:rsidRPr="00CA13EA" w:rsidTr="006640AC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7554A" w:rsidRPr="00CA13EA" w:rsidRDefault="0027554A" w:rsidP="00692133">
                  <w:pPr>
                    <w:keepNext/>
                    <w:numPr>
                      <w:ilvl w:val="1"/>
                      <w:numId w:val="5"/>
                    </w:numPr>
                    <w:spacing w:after="0" w:line="240" w:lineRule="auto"/>
                    <w:ind w:left="0" w:firstLine="0"/>
                    <w:jc w:val="center"/>
                    <w:outlineLvl w:val="0"/>
                    <w:rPr>
                      <w:rFonts w:ascii="Times New Roman" w:hAnsi="Times New Roman"/>
                      <w:b/>
                      <w:bCs/>
                      <w:kern w:val="32"/>
                      <w:sz w:val="26"/>
                      <w:szCs w:val="26"/>
                    </w:rPr>
                  </w:pPr>
                </w:p>
              </w:tc>
            </w:tr>
          </w:tbl>
          <w:p w:rsidR="0027554A" w:rsidRPr="00CA13EA" w:rsidRDefault="0027554A" w:rsidP="00692133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  <w:t>Источники данных:</w:t>
            </w:r>
          </w:p>
          <w:p w:rsidR="0027554A" w:rsidRPr="00CA13EA" w:rsidRDefault="0027554A" w:rsidP="0069213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sz w:val="26"/>
                <w:szCs w:val="26"/>
                <w:lang w:eastAsia="ru-RU"/>
              </w:rPr>
              <w:t>___________________________________________________________</w:t>
            </w:r>
          </w:p>
          <w:p w:rsidR="0027554A" w:rsidRPr="00CA13EA" w:rsidRDefault="0027554A" w:rsidP="00692133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i/>
                <w:iCs/>
                <w:kern w:val="32"/>
                <w:sz w:val="26"/>
                <w:szCs w:val="26"/>
              </w:rPr>
              <w:t>(место для текстового описания)</w:t>
            </w:r>
          </w:p>
        </w:tc>
      </w:tr>
    </w:tbl>
    <w:p w:rsidR="0027554A" w:rsidRPr="00CA13EA" w:rsidRDefault="0027554A" w:rsidP="00692133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6"/>
          <w:szCs w:val="26"/>
          <w:lang w:eastAsia="ru-RU"/>
        </w:rPr>
      </w:pPr>
    </w:p>
    <w:tbl>
      <w:tblPr>
        <w:tblW w:w="496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306"/>
        <w:gridCol w:w="1788"/>
        <w:gridCol w:w="2892"/>
        <w:gridCol w:w="1514"/>
      </w:tblGrid>
      <w:tr w:rsidR="0027554A" w:rsidRPr="00CA13EA" w:rsidTr="006640AC">
        <w:trPr>
          <w:cantSplit/>
        </w:trPr>
        <w:tc>
          <w:tcPr>
            <w:tcW w:w="5000" w:type="pct"/>
            <w:gridSpan w:val="4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27554A" w:rsidRPr="00CA13EA" w:rsidRDefault="0027554A" w:rsidP="00692133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Риски решения проблемы предложенным способом регулирования и риски негативных последствий, а также описание </w:t>
            </w:r>
            <w:proofErr w:type="gramStart"/>
            <w:r w:rsidRPr="00CA13EA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методов контроля эффективности избранного способа достижения целей регулирования</w:t>
            </w:r>
            <w:proofErr w:type="gramEnd"/>
          </w:p>
        </w:tc>
      </w:tr>
      <w:tr w:rsidR="0027554A" w:rsidRPr="00CA13EA" w:rsidTr="006640AC">
        <w:trPr>
          <w:cantSplit/>
          <w:trHeight w:val="1136"/>
        </w:trPr>
        <w:tc>
          <w:tcPr>
            <w:tcW w:w="1740" w:type="pct"/>
            <w:tcBorders>
              <w:top w:val="double" w:sz="4" w:space="0" w:color="auto"/>
              <w:left w:val="double" w:sz="4" w:space="0" w:color="auto"/>
            </w:tcBorders>
          </w:tcPr>
          <w:tbl>
            <w:tblPr>
              <w:tblpPr w:leftFromText="181" w:rightFromText="181" w:vertAnchor="text" w:tblpXSpec="center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846"/>
            </w:tblGrid>
            <w:tr w:rsidR="0027554A" w:rsidRPr="00CA13EA" w:rsidTr="006640AC"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7554A" w:rsidRPr="00CA13EA" w:rsidRDefault="0027554A" w:rsidP="00692133">
                  <w:pPr>
                    <w:keepNext/>
                    <w:numPr>
                      <w:ilvl w:val="1"/>
                      <w:numId w:val="10"/>
                    </w:numPr>
                    <w:spacing w:after="0" w:line="240" w:lineRule="auto"/>
                    <w:ind w:left="0" w:firstLine="0"/>
                    <w:jc w:val="right"/>
                    <w:outlineLvl w:val="0"/>
                    <w:rPr>
                      <w:rFonts w:ascii="Times New Roman" w:hAnsi="Times New Roman"/>
                      <w:b/>
                      <w:bCs/>
                      <w:kern w:val="32"/>
                      <w:sz w:val="26"/>
                      <w:szCs w:val="26"/>
                    </w:rPr>
                  </w:pPr>
                </w:p>
              </w:tc>
            </w:tr>
          </w:tbl>
          <w:p w:rsidR="0027554A" w:rsidRPr="00CA13EA" w:rsidRDefault="0027554A" w:rsidP="00692133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</w:pPr>
          </w:p>
          <w:p w:rsidR="0027554A" w:rsidRPr="00CA13EA" w:rsidRDefault="0027554A" w:rsidP="00692133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</w:pPr>
          </w:p>
          <w:p w:rsidR="0027554A" w:rsidRPr="00CA13EA" w:rsidRDefault="0027554A" w:rsidP="00692133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  <w:t>Риски решения проблемы предложенным способом и риски негативных последствий</w:t>
            </w:r>
          </w:p>
        </w:tc>
        <w:tc>
          <w:tcPr>
            <w:tcW w:w="941" w:type="pct"/>
            <w:tcBorders>
              <w:top w:val="double" w:sz="4" w:space="0" w:color="auto"/>
            </w:tcBorders>
          </w:tcPr>
          <w:tbl>
            <w:tblPr>
              <w:tblpPr w:leftFromText="181" w:rightFromText="181" w:vertAnchor="text" w:tblpXSpec="center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846"/>
            </w:tblGrid>
            <w:tr w:rsidR="0027554A" w:rsidRPr="00CA13EA" w:rsidTr="006640AC"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7554A" w:rsidRPr="00CA13EA" w:rsidRDefault="0027554A" w:rsidP="00692133">
                  <w:pPr>
                    <w:keepNext/>
                    <w:numPr>
                      <w:ilvl w:val="1"/>
                      <w:numId w:val="10"/>
                    </w:numPr>
                    <w:spacing w:after="0" w:line="240" w:lineRule="auto"/>
                    <w:ind w:left="0" w:firstLine="0"/>
                    <w:jc w:val="right"/>
                    <w:outlineLvl w:val="0"/>
                    <w:rPr>
                      <w:rFonts w:ascii="Times New Roman" w:hAnsi="Times New Roman"/>
                      <w:b/>
                      <w:bCs/>
                      <w:kern w:val="32"/>
                      <w:sz w:val="26"/>
                      <w:szCs w:val="26"/>
                    </w:rPr>
                  </w:pPr>
                </w:p>
              </w:tc>
            </w:tr>
          </w:tbl>
          <w:p w:rsidR="0027554A" w:rsidRPr="00CA13EA" w:rsidRDefault="0027554A" w:rsidP="00692133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</w:pPr>
          </w:p>
          <w:p w:rsidR="0027554A" w:rsidRPr="00CA13EA" w:rsidRDefault="0027554A" w:rsidP="00692133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  <w:t>Оценки вероятности наступления рисков</w:t>
            </w:r>
          </w:p>
        </w:tc>
        <w:tc>
          <w:tcPr>
            <w:tcW w:w="1522" w:type="pct"/>
            <w:tcBorders>
              <w:top w:val="double" w:sz="4" w:space="0" w:color="auto"/>
            </w:tcBorders>
          </w:tcPr>
          <w:tbl>
            <w:tblPr>
              <w:tblpPr w:leftFromText="181" w:rightFromText="181" w:vertAnchor="text" w:tblpXSpec="center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846"/>
            </w:tblGrid>
            <w:tr w:rsidR="0027554A" w:rsidRPr="00CA13EA" w:rsidTr="006640AC"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7554A" w:rsidRPr="00CA13EA" w:rsidRDefault="0027554A" w:rsidP="00692133">
                  <w:pPr>
                    <w:keepNext/>
                    <w:numPr>
                      <w:ilvl w:val="1"/>
                      <w:numId w:val="10"/>
                    </w:numPr>
                    <w:spacing w:after="0" w:line="240" w:lineRule="auto"/>
                    <w:ind w:left="0" w:firstLine="0"/>
                    <w:jc w:val="right"/>
                    <w:outlineLvl w:val="0"/>
                    <w:rPr>
                      <w:rFonts w:ascii="Times New Roman" w:hAnsi="Times New Roman"/>
                      <w:b/>
                      <w:bCs/>
                      <w:kern w:val="32"/>
                      <w:sz w:val="26"/>
                      <w:szCs w:val="26"/>
                    </w:rPr>
                  </w:pPr>
                </w:p>
              </w:tc>
            </w:tr>
          </w:tbl>
          <w:p w:rsidR="0027554A" w:rsidRPr="00CA13EA" w:rsidRDefault="0027554A" w:rsidP="00692133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  <w:t xml:space="preserve">Методы </w:t>
            </w:r>
            <w:proofErr w:type="gramStart"/>
            <w:r w:rsidRPr="00CA13EA"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  <w:t>контроля эффективности избранного способа достижения целей регулирования</w:t>
            </w:r>
            <w:proofErr w:type="gramEnd"/>
          </w:p>
        </w:tc>
        <w:tc>
          <w:tcPr>
            <w:tcW w:w="797" w:type="pct"/>
            <w:tcBorders>
              <w:top w:val="double" w:sz="4" w:space="0" w:color="auto"/>
              <w:right w:val="double" w:sz="4" w:space="0" w:color="auto"/>
            </w:tcBorders>
          </w:tcPr>
          <w:tbl>
            <w:tblPr>
              <w:tblpPr w:leftFromText="181" w:rightFromText="181" w:vertAnchor="text" w:tblpXSpec="center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846"/>
            </w:tblGrid>
            <w:tr w:rsidR="0027554A" w:rsidRPr="00CA13EA" w:rsidTr="006640AC"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7554A" w:rsidRPr="00CA13EA" w:rsidRDefault="0027554A" w:rsidP="00692133">
                  <w:pPr>
                    <w:keepNext/>
                    <w:numPr>
                      <w:ilvl w:val="1"/>
                      <w:numId w:val="10"/>
                    </w:numPr>
                    <w:spacing w:after="0" w:line="240" w:lineRule="auto"/>
                    <w:ind w:left="0" w:firstLine="0"/>
                    <w:jc w:val="right"/>
                    <w:outlineLvl w:val="0"/>
                    <w:rPr>
                      <w:rFonts w:ascii="Times New Roman" w:hAnsi="Times New Roman"/>
                      <w:b/>
                      <w:bCs/>
                      <w:kern w:val="32"/>
                      <w:sz w:val="26"/>
                      <w:szCs w:val="26"/>
                    </w:rPr>
                  </w:pPr>
                </w:p>
              </w:tc>
            </w:tr>
          </w:tbl>
          <w:p w:rsidR="0027554A" w:rsidRPr="00CA13EA" w:rsidRDefault="0027554A" w:rsidP="00692133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</w:pPr>
          </w:p>
          <w:p w:rsidR="0027554A" w:rsidRPr="00CA13EA" w:rsidRDefault="0027554A" w:rsidP="00692133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  <w:t>Степень контроля рисков</w:t>
            </w:r>
          </w:p>
        </w:tc>
      </w:tr>
      <w:tr w:rsidR="0027554A" w:rsidRPr="00CA13EA" w:rsidTr="006640AC">
        <w:trPr>
          <w:cantSplit/>
          <w:trHeight w:val="50"/>
        </w:trPr>
        <w:tc>
          <w:tcPr>
            <w:tcW w:w="1740" w:type="pct"/>
            <w:tcBorders>
              <w:left w:val="double" w:sz="4" w:space="0" w:color="auto"/>
            </w:tcBorders>
          </w:tcPr>
          <w:p w:rsidR="0027554A" w:rsidRPr="00CA13EA" w:rsidRDefault="0027554A" w:rsidP="00692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  <w:t>(Риск 1)</w:t>
            </w:r>
          </w:p>
        </w:tc>
        <w:tc>
          <w:tcPr>
            <w:tcW w:w="941" w:type="pct"/>
          </w:tcPr>
          <w:p w:rsidR="0027554A" w:rsidRPr="00CA13EA" w:rsidRDefault="0027554A" w:rsidP="0069213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1522" w:type="pct"/>
          </w:tcPr>
          <w:p w:rsidR="0027554A" w:rsidRPr="00CA13EA" w:rsidRDefault="0027554A" w:rsidP="0069213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797" w:type="pct"/>
            <w:tcBorders>
              <w:right w:val="double" w:sz="4" w:space="0" w:color="auto"/>
            </w:tcBorders>
          </w:tcPr>
          <w:p w:rsidR="0027554A" w:rsidRPr="00CA13EA" w:rsidRDefault="0027554A" w:rsidP="0069213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</w:pPr>
          </w:p>
        </w:tc>
      </w:tr>
      <w:tr w:rsidR="0027554A" w:rsidRPr="00CA13EA" w:rsidTr="006640AC">
        <w:trPr>
          <w:cantSplit/>
          <w:trHeight w:val="664"/>
        </w:trPr>
        <w:tc>
          <w:tcPr>
            <w:tcW w:w="1740" w:type="pct"/>
            <w:tcBorders>
              <w:left w:val="double" w:sz="4" w:space="0" w:color="auto"/>
            </w:tcBorders>
          </w:tcPr>
          <w:p w:rsidR="0027554A" w:rsidRPr="00CA13EA" w:rsidRDefault="0027554A" w:rsidP="00692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  <w:t xml:space="preserve">(Риск </w:t>
            </w:r>
            <w:r w:rsidRPr="00CA13EA">
              <w:rPr>
                <w:rFonts w:ascii="Times New Roman" w:hAnsi="Times New Roman"/>
                <w:i/>
                <w:iCs/>
                <w:sz w:val="26"/>
                <w:szCs w:val="26"/>
                <w:lang w:val="en-US" w:eastAsia="ru-RU"/>
              </w:rPr>
              <w:t>N</w:t>
            </w:r>
            <w:r w:rsidRPr="00CA13EA"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941" w:type="pct"/>
          </w:tcPr>
          <w:p w:rsidR="0027554A" w:rsidRPr="00CA13EA" w:rsidRDefault="0027554A" w:rsidP="0069213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1522" w:type="pct"/>
          </w:tcPr>
          <w:p w:rsidR="0027554A" w:rsidRPr="00CA13EA" w:rsidRDefault="0027554A" w:rsidP="0069213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797" w:type="pct"/>
            <w:tcBorders>
              <w:right w:val="double" w:sz="4" w:space="0" w:color="auto"/>
            </w:tcBorders>
          </w:tcPr>
          <w:p w:rsidR="0027554A" w:rsidRPr="00CA13EA" w:rsidRDefault="0027554A" w:rsidP="0069213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</w:pPr>
          </w:p>
        </w:tc>
      </w:tr>
      <w:tr w:rsidR="0027554A" w:rsidRPr="00CA13EA" w:rsidTr="006640AC">
        <w:trPr>
          <w:cantSplit/>
          <w:trHeight w:val="360"/>
        </w:trPr>
        <w:tc>
          <w:tcPr>
            <w:tcW w:w="5000" w:type="pct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tbl>
            <w:tblPr>
              <w:tblpPr w:leftFromText="181" w:rightFromText="181" w:vertAnchor="text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884"/>
            </w:tblGrid>
            <w:tr w:rsidR="0027554A" w:rsidRPr="00CA13EA" w:rsidTr="006640AC">
              <w:trPr>
                <w:trHeight w:val="326"/>
              </w:trPr>
              <w:tc>
                <w:tcPr>
                  <w:tcW w:w="8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7554A" w:rsidRPr="00CA13EA" w:rsidRDefault="0027554A" w:rsidP="00692133">
                  <w:pPr>
                    <w:keepNext/>
                    <w:numPr>
                      <w:ilvl w:val="1"/>
                      <w:numId w:val="10"/>
                    </w:numPr>
                    <w:spacing w:after="0" w:line="240" w:lineRule="auto"/>
                    <w:ind w:left="0" w:firstLine="0"/>
                    <w:jc w:val="right"/>
                    <w:outlineLvl w:val="0"/>
                    <w:rPr>
                      <w:rFonts w:ascii="Times New Roman" w:hAnsi="Times New Roman"/>
                      <w:b/>
                      <w:bCs/>
                      <w:kern w:val="32"/>
                      <w:sz w:val="26"/>
                      <w:szCs w:val="26"/>
                    </w:rPr>
                  </w:pPr>
                </w:p>
              </w:tc>
            </w:tr>
          </w:tbl>
          <w:p w:rsidR="0027554A" w:rsidRPr="00CA13EA" w:rsidRDefault="0027554A" w:rsidP="00692133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  <w:t>Источники данных:</w:t>
            </w:r>
          </w:p>
          <w:p w:rsidR="0027554A" w:rsidRPr="00CA13EA" w:rsidRDefault="0027554A" w:rsidP="0069213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sz w:val="26"/>
                <w:szCs w:val="26"/>
                <w:lang w:eastAsia="ru-RU"/>
              </w:rPr>
              <w:t>__________________________________________________________</w:t>
            </w:r>
          </w:p>
          <w:p w:rsidR="0027554A" w:rsidRPr="00CA13EA" w:rsidRDefault="0027554A" w:rsidP="006921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  <w:t>(место для текстового описания)</w:t>
            </w:r>
          </w:p>
        </w:tc>
      </w:tr>
    </w:tbl>
    <w:p w:rsidR="0027554A" w:rsidRPr="00CA13EA" w:rsidRDefault="0027554A" w:rsidP="006921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tbl>
      <w:tblPr>
        <w:tblW w:w="494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131"/>
        <w:gridCol w:w="909"/>
        <w:gridCol w:w="2396"/>
        <w:gridCol w:w="1903"/>
        <w:gridCol w:w="131"/>
      </w:tblGrid>
      <w:tr w:rsidR="0027554A" w:rsidRPr="00CA13EA" w:rsidTr="006640AC">
        <w:trPr>
          <w:gridAfter w:val="1"/>
          <w:wAfter w:w="69" w:type="pct"/>
          <w:cantSplit/>
        </w:trPr>
        <w:tc>
          <w:tcPr>
            <w:tcW w:w="4931" w:type="pct"/>
            <w:gridSpan w:val="4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27554A" w:rsidRPr="00CA13EA" w:rsidRDefault="0027554A" w:rsidP="00692133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Предполагаемая дата вступления в силу проекта акта, оценка необходимости установления переходного периода и (или) отсрочки вступления в силу проекта акта либо необходимость распространения предлагаемого регулирования на ранее возникшие отношения</w:t>
            </w:r>
          </w:p>
        </w:tc>
      </w:tr>
      <w:tr w:rsidR="0027554A" w:rsidRPr="00CA13EA" w:rsidTr="006640AC">
        <w:trPr>
          <w:cantSplit/>
          <w:trHeight w:val="251"/>
        </w:trPr>
        <w:tc>
          <w:tcPr>
            <w:tcW w:w="5000" w:type="pct"/>
            <w:gridSpan w:val="5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27554A" w:rsidRPr="00CA13EA" w:rsidRDefault="0027554A" w:rsidP="00692133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tbl>
            <w:tblPr>
              <w:tblpPr w:leftFromText="180" w:rightFromText="180" w:vertAnchor="text" w:tblpY="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704"/>
            </w:tblGrid>
            <w:tr w:rsidR="0027554A" w:rsidRPr="00CA13EA" w:rsidTr="006640AC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7554A" w:rsidRPr="00CA13EA" w:rsidRDefault="0027554A" w:rsidP="00692133">
                  <w:pPr>
                    <w:numPr>
                      <w:ilvl w:val="1"/>
                      <w:numId w:val="11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  <w:lang w:eastAsia="ru-RU"/>
                    </w:rPr>
                  </w:pPr>
                </w:p>
              </w:tc>
            </w:tr>
          </w:tbl>
          <w:p w:rsidR="0027554A" w:rsidRPr="00CA13EA" w:rsidRDefault="0027554A" w:rsidP="00692133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spacing w:val="-8"/>
                <w:sz w:val="26"/>
                <w:szCs w:val="26"/>
                <w:lang w:eastAsia="ru-RU"/>
              </w:rPr>
              <w:t xml:space="preserve">Предполагаемая дата вступления в силу проекта акта: </w:t>
            </w:r>
            <w:r w:rsidRPr="00CA13EA">
              <w:rPr>
                <w:rFonts w:ascii="Times New Roman" w:hAnsi="Times New Roman"/>
                <w:sz w:val="26"/>
                <w:szCs w:val="26"/>
                <w:lang w:eastAsia="ru-RU"/>
              </w:rPr>
              <w:t>____________ 20__г.</w:t>
            </w:r>
          </w:p>
        </w:tc>
      </w:tr>
      <w:tr w:rsidR="0027554A" w:rsidRPr="00CA13EA" w:rsidTr="006640AC">
        <w:trPr>
          <w:cantSplit/>
          <w:trHeight w:val="251"/>
        </w:trPr>
        <w:tc>
          <w:tcPr>
            <w:tcW w:w="2181" w:type="pct"/>
            <w:tcBorders>
              <w:left w:val="double" w:sz="4" w:space="0" w:color="auto"/>
              <w:right w:val="nil"/>
            </w:tcBorders>
          </w:tcPr>
          <w:p w:rsidR="0027554A" w:rsidRPr="00CA13EA" w:rsidRDefault="0027554A" w:rsidP="0069213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tbl>
            <w:tblPr>
              <w:tblpPr w:leftFromText="180" w:rightFromText="180" w:vertAnchor="text" w:tblpY="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704"/>
            </w:tblGrid>
            <w:tr w:rsidR="0027554A" w:rsidRPr="00CA13EA" w:rsidTr="006640AC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7554A" w:rsidRPr="00CA13EA" w:rsidRDefault="0027554A" w:rsidP="00692133">
                  <w:pPr>
                    <w:numPr>
                      <w:ilvl w:val="1"/>
                      <w:numId w:val="11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  <w:lang w:eastAsia="ru-RU"/>
                    </w:rPr>
                  </w:pPr>
                </w:p>
              </w:tc>
            </w:tr>
          </w:tbl>
          <w:p w:rsidR="0027554A" w:rsidRPr="00CA13EA" w:rsidRDefault="0027554A" w:rsidP="0069213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Необходимость установления переходного периода и (или) отсрочки </w:t>
            </w:r>
            <w:r w:rsidRPr="00CA13EA">
              <w:rPr>
                <w:rFonts w:ascii="Times New Roman" w:hAnsi="Times New Roman"/>
                <w:spacing w:val="-8"/>
                <w:sz w:val="26"/>
                <w:szCs w:val="26"/>
                <w:lang w:eastAsia="ru-RU"/>
              </w:rPr>
              <w:t>введения предлагаемого регулирования</w:t>
            </w:r>
            <w:r w:rsidRPr="00CA13EA">
              <w:rPr>
                <w:rFonts w:ascii="Times New Roman" w:hAnsi="Times New Roman"/>
                <w:sz w:val="26"/>
                <w:szCs w:val="26"/>
                <w:lang w:eastAsia="ru-RU"/>
              </w:rPr>
              <w:t>:</w:t>
            </w:r>
          </w:p>
        </w:tc>
        <w:tc>
          <w:tcPr>
            <w:tcW w:w="480" w:type="pct"/>
            <w:tcBorders>
              <w:left w:val="nil"/>
            </w:tcBorders>
          </w:tcPr>
          <w:p w:rsidR="0027554A" w:rsidRPr="00CA13EA" w:rsidRDefault="0027554A" w:rsidP="0069213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</w:pPr>
          </w:p>
          <w:p w:rsidR="0027554A" w:rsidRPr="00CA13EA" w:rsidRDefault="0027554A" w:rsidP="0069213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  <w:t>____</w:t>
            </w:r>
          </w:p>
          <w:p w:rsidR="0027554A" w:rsidRPr="00CA13EA" w:rsidRDefault="0027554A" w:rsidP="0069213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</w:pPr>
            <w:proofErr w:type="gramStart"/>
            <w:r w:rsidRPr="00CA13EA"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  <w:t>есть</w:t>
            </w:r>
            <w:proofErr w:type="gramEnd"/>
            <w:r w:rsidRPr="00CA13EA"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  <w:t xml:space="preserve"> / нет</w:t>
            </w:r>
          </w:p>
        </w:tc>
        <w:tc>
          <w:tcPr>
            <w:tcW w:w="1265" w:type="pct"/>
            <w:tcBorders>
              <w:right w:val="nil"/>
            </w:tcBorders>
          </w:tcPr>
          <w:p w:rsidR="0027554A" w:rsidRPr="00CA13EA" w:rsidRDefault="0027554A" w:rsidP="0069213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tbl>
            <w:tblPr>
              <w:tblpPr w:leftFromText="180" w:rightFromText="180" w:vertAnchor="text" w:tblpY="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704"/>
            </w:tblGrid>
            <w:tr w:rsidR="0027554A" w:rsidRPr="00CA13EA" w:rsidTr="006640AC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7554A" w:rsidRPr="00CA13EA" w:rsidRDefault="0027554A" w:rsidP="00692133">
                  <w:pPr>
                    <w:numPr>
                      <w:ilvl w:val="1"/>
                      <w:numId w:val="11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  <w:lang w:eastAsia="ru-RU"/>
                    </w:rPr>
                  </w:pPr>
                </w:p>
              </w:tc>
            </w:tr>
          </w:tbl>
          <w:p w:rsidR="0027554A" w:rsidRPr="00CA13EA" w:rsidRDefault="0027554A" w:rsidP="0069213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sz w:val="26"/>
                <w:szCs w:val="26"/>
                <w:lang w:eastAsia="ru-RU"/>
              </w:rPr>
              <w:t>срок</w:t>
            </w:r>
          </w:p>
          <w:p w:rsidR="0027554A" w:rsidRPr="00CA13EA" w:rsidRDefault="0027554A" w:rsidP="0069213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sz w:val="26"/>
                <w:szCs w:val="26"/>
                <w:lang w:eastAsia="ru-RU"/>
              </w:rPr>
              <w:t>(если есть необходимость):</w:t>
            </w:r>
          </w:p>
        </w:tc>
        <w:tc>
          <w:tcPr>
            <w:tcW w:w="1074" w:type="pct"/>
            <w:gridSpan w:val="2"/>
            <w:tcBorders>
              <w:left w:val="nil"/>
              <w:right w:val="double" w:sz="4" w:space="0" w:color="auto"/>
            </w:tcBorders>
          </w:tcPr>
          <w:p w:rsidR="0027554A" w:rsidRPr="00CA13EA" w:rsidRDefault="0027554A" w:rsidP="00692133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27554A" w:rsidRPr="00CA13EA" w:rsidRDefault="0027554A" w:rsidP="0069213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  <w:t>(дней с момента принятия проекта нормативного правового акта)</w:t>
            </w:r>
          </w:p>
        </w:tc>
      </w:tr>
      <w:tr w:rsidR="0027554A" w:rsidRPr="00CA13EA" w:rsidTr="006640AC">
        <w:trPr>
          <w:cantSplit/>
          <w:trHeight w:val="251"/>
        </w:trPr>
        <w:tc>
          <w:tcPr>
            <w:tcW w:w="2181" w:type="pct"/>
            <w:tcBorders>
              <w:left w:val="double" w:sz="4" w:space="0" w:color="auto"/>
              <w:bottom w:val="double" w:sz="4" w:space="0" w:color="auto"/>
              <w:right w:val="nil"/>
            </w:tcBorders>
          </w:tcPr>
          <w:p w:rsidR="0027554A" w:rsidRPr="00CA13EA" w:rsidRDefault="0027554A" w:rsidP="0069213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tbl>
            <w:tblPr>
              <w:tblpPr w:leftFromText="180" w:rightFromText="180" w:vertAnchor="text" w:tblpY="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704"/>
            </w:tblGrid>
            <w:tr w:rsidR="0027554A" w:rsidRPr="00CA13EA" w:rsidTr="006640AC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7554A" w:rsidRPr="00CA13EA" w:rsidRDefault="0027554A" w:rsidP="00692133">
                  <w:pPr>
                    <w:numPr>
                      <w:ilvl w:val="1"/>
                      <w:numId w:val="11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  <w:lang w:eastAsia="ru-RU"/>
                    </w:rPr>
                  </w:pPr>
                </w:p>
              </w:tc>
            </w:tr>
          </w:tbl>
          <w:p w:rsidR="0027554A" w:rsidRPr="00CA13EA" w:rsidRDefault="0027554A" w:rsidP="0069213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sz w:val="26"/>
                <w:szCs w:val="26"/>
                <w:lang w:eastAsia="ru-RU"/>
              </w:rPr>
              <w:t>Необходимость распространения предлагаемого регулирования на ранее возникшие отношения:</w:t>
            </w:r>
          </w:p>
        </w:tc>
        <w:tc>
          <w:tcPr>
            <w:tcW w:w="480" w:type="pct"/>
            <w:tcBorders>
              <w:left w:val="nil"/>
              <w:bottom w:val="double" w:sz="4" w:space="0" w:color="auto"/>
            </w:tcBorders>
          </w:tcPr>
          <w:p w:rsidR="0027554A" w:rsidRPr="00CA13EA" w:rsidRDefault="0027554A" w:rsidP="0069213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</w:pPr>
          </w:p>
          <w:p w:rsidR="0027554A" w:rsidRPr="00CA13EA" w:rsidRDefault="0027554A" w:rsidP="0069213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  <w:t>____</w:t>
            </w:r>
          </w:p>
          <w:p w:rsidR="0027554A" w:rsidRPr="00CA13EA" w:rsidRDefault="0027554A" w:rsidP="0069213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</w:pPr>
            <w:proofErr w:type="gramStart"/>
            <w:r w:rsidRPr="00CA13EA"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  <w:t>есть</w:t>
            </w:r>
            <w:proofErr w:type="gramEnd"/>
            <w:r w:rsidRPr="00CA13EA"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  <w:t xml:space="preserve"> / нет</w:t>
            </w:r>
          </w:p>
        </w:tc>
        <w:tc>
          <w:tcPr>
            <w:tcW w:w="1265" w:type="pct"/>
            <w:tcBorders>
              <w:bottom w:val="double" w:sz="4" w:space="0" w:color="auto"/>
              <w:right w:val="nil"/>
            </w:tcBorders>
          </w:tcPr>
          <w:p w:rsidR="0027554A" w:rsidRPr="00CA13EA" w:rsidRDefault="0027554A" w:rsidP="0069213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tbl>
            <w:tblPr>
              <w:tblpPr w:leftFromText="180" w:rightFromText="180" w:vertAnchor="text" w:tblpY="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704"/>
            </w:tblGrid>
            <w:tr w:rsidR="0027554A" w:rsidRPr="00CA13EA" w:rsidTr="006640AC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7554A" w:rsidRPr="00CA13EA" w:rsidRDefault="0027554A" w:rsidP="00692133">
                  <w:pPr>
                    <w:numPr>
                      <w:ilvl w:val="1"/>
                      <w:numId w:val="11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  <w:lang w:eastAsia="ru-RU"/>
                    </w:rPr>
                  </w:pPr>
                </w:p>
              </w:tc>
            </w:tr>
          </w:tbl>
          <w:p w:rsidR="0027554A" w:rsidRPr="00CA13EA" w:rsidRDefault="0027554A" w:rsidP="0069213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sz w:val="26"/>
                <w:szCs w:val="26"/>
                <w:lang w:eastAsia="ru-RU"/>
              </w:rPr>
              <w:t>срок</w:t>
            </w:r>
          </w:p>
          <w:p w:rsidR="0027554A" w:rsidRPr="00CA13EA" w:rsidRDefault="0027554A" w:rsidP="0069213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sz w:val="26"/>
                <w:szCs w:val="26"/>
                <w:lang w:eastAsia="ru-RU"/>
              </w:rPr>
              <w:t>(если есть необходимость):</w:t>
            </w:r>
          </w:p>
        </w:tc>
        <w:tc>
          <w:tcPr>
            <w:tcW w:w="1074" w:type="pct"/>
            <w:gridSpan w:val="2"/>
            <w:tcBorders>
              <w:left w:val="nil"/>
              <w:bottom w:val="double" w:sz="4" w:space="0" w:color="auto"/>
              <w:right w:val="double" w:sz="4" w:space="0" w:color="auto"/>
            </w:tcBorders>
          </w:tcPr>
          <w:p w:rsidR="0027554A" w:rsidRPr="00CA13EA" w:rsidRDefault="0027554A" w:rsidP="00692133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27554A" w:rsidRPr="00CA13EA" w:rsidRDefault="0027554A" w:rsidP="0069213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  <w:t>(дней до момента вступления в силу проекта нормативного правового акта)</w:t>
            </w:r>
          </w:p>
        </w:tc>
      </w:tr>
      <w:tr w:rsidR="0027554A" w:rsidRPr="00CA13EA" w:rsidTr="006640AC">
        <w:trPr>
          <w:cantSplit/>
          <w:trHeight w:val="1417"/>
        </w:trPr>
        <w:tc>
          <w:tcPr>
            <w:tcW w:w="5000" w:type="pct"/>
            <w:gridSpan w:val="5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7554A" w:rsidRPr="00CA13EA" w:rsidRDefault="0027554A" w:rsidP="0069213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tbl>
            <w:tblPr>
              <w:tblpPr w:leftFromText="181" w:rightFromText="181" w:vertAnchor="text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704"/>
            </w:tblGrid>
            <w:tr w:rsidR="0027554A" w:rsidRPr="00CA13EA" w:rsidTr="006640AC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7554A" w:rsidRPr="00CA13EA" w:rsidRDefault="0027554A" w:rsidP="00692133">
                  <w:pPr>
                    <w:numPr>
                      <w:ilvl w:val="1"/>
                      <w:numId w:val="11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  <w:lang w:eastAsia="ru-RU"/>
                    </w:rPr>
                  </w:pPr>
                </w:p>
              </w:tc>
            </w:tr>
          </w:tbl>
          <w:p w:rsidR="0027554A" w:rsidRPr="00CA13EA" w:rsidRDefault="0027554A" w:rsidP="0069213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sz w:val="26"/>
                <w:szCs w:val="26"/>
                <w:lang w:eastAsia="ru-RU"/>
              </w:rPr>
              <w:t>Обоснование необходимости установления переходного периода и (или) отсрочки вступления в силу проекта акта либо необходимости распространения предлагаемого регулирования на ранее возникшие отношения:</w:t>
            </w:r>
          </w:p>
          <w:p w:rsidR="0027554A" w:rsidRPr="00CA13EA" w:rsidRDefault="0027554A" w:rsidP="0069213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sz w:val="26"/>
                <w:szCs w:val="26"/>
                <w:lang w:eastAsia="ru-RU"/>
              </w:rPr>
              <w:t>__________________________________________________________________</w:t>
            </w:r>
          </w:p>
          <w:p w:rsidR="0027554A" w:rsidRPr="00CA13EA" w:rsidRDefault="0027554A" w:rsidP="006921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  <w:t>(место для текстового описания)</w:t>
            </w:r>
          </w:p>
        </w:tc>
      </w:tr>
    </w:tbl>
    <w:p w:rsidR="0027554A" w:rsidRPr="00CA13EA" w:rsidRDefault="0027554A" w:rsidP="006921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tbl>
      <w:tblPr>
        <w:tblW w:w="496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029"/>
        <w:gridCol w:w="1514"/>
        <w:gridCol w:w="1693"/>
        <w:gridCol w:w="1702"/>
        <w:gridCol w:w="1560"/>
      </w:tblGrid>
      <w:tr w:rsidR="0027554A" w:rsidRPr="00CA13EA" w:rsidTr="006640AC">
        <w:trPr>
          <w:cantSplit/>
        </w:trPr>
        <w:tc>
          <w:tcPr>
            <w:tcW w:w="5000" w:type="pct"/>
            <w:gridSpan w:val="5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27554A" w:rsidRPr="00CA13EA" w:rsidRDefault="0027554A" w:rsidP="00692133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Необходимые для достижения заявленных целей регулирования организационно-технические, методологические, информационные и иные мероприятия</w:t>
            </w:r>
          </w:p>
        </w:tc>
      </w:tr>
      <w:tr w:rsidR="0027554A" w:rsidRPr="00CA13EA" w:rsidTr="006640AC">
        <w:trPr>
          <w:cantSplit/>
          <w:trHeight w:val="251"/>
        </w:trPr>
        <w:tc>
          <w:tcPr>
            <w:tcW w:w="1595" w:type="pct"/>
            <w:tcBorders>
              <w:top w:val="double" w:sz="4" w:space="0" w:color="auto"/>
              <w:left w:val="double" w:sz="4" w:space="0" w:color="auto"/>
            </w:tcBorders>
          </w:tcPr>
          <w:tbl>
            <w:tblPr>
              <w:tblpPr w:leftFromText="181" w:rightFromText="181" w:vertAnchor="text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704"/>
            </w:tblGrid>
            <w:tr w:rsidR="0027554A" w:rsidRPr="00CA13EA" w:rsidTr="006640AC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7554A" w:rsidRPr="00CA13EA" w:rsidRDefault="0027554A" w:rsidP="00692133">
                  <w:pPr>
                    <w:numPr>
                      <w:ilvl w:val="1"/>
                      <w:numId w:val="11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  <w:lang w:eastAsia="ru-RU"/>
                    </w:rPr>
                  </w:pPr>
                </w:p>
              </w:tc>
            </w:tr>
          </w:tbl>
          <w:p w:rsidR="0027554A" w:rsidRPr="00CA13EA" w:rsidRDefault="0027554A" w:rsidP="00692133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  <w:t>Мероприятия, необходимые для достижения целей регулирования</w:t>
            </w:r>
          </w:p>
        </w:tc>
        <w:tc>
          <w:tcPr>
            <w:tcW w:w="797" w:type="pct"/>
            <w:tcBorders>
              <w:top w:val="double" w:sz="4" w:space="0" w:color="auto"/>
            </w:tcBorders>
          </w:tcPr>
          <w:tbl>
            <w:tblPr>
              <w:tblpPr w:leftFromText="181" w:rightFromText="181" w:vertAnchor="text" w:tblpXSpec="center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704"/>
            </w:tblGrid>
            <w:tr w:rsidR="0027554A" w:rsidRPr="00CA13EA" w:rsidTr="006640AC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7554A" w:rsidRPr="00CA13EA" w:rsidRDefault="0027554A" w:rsidP="00692133">
                  <w:pPr>
                    <w:numPr>
                      <w:ilvl w:val="1"/>
                      <w:numId w:val="11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</w:pPr>
                </w:p>
              </w:tc>
            </w:tr>
          </w:tbl>
          <w:p w:rsidR="0027554A" w:rsidRPr="00CA13EA" w:rsidRDefault="0027554A" w:rsidP="00692133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  <w:t>Сроки мероприятий</w:t>
            </w:r>
          </w:p>
        </w:tc>
        <w:tc>
          <w:tcPr>
            <w:tcW w:w="891" w:type="pct"/>
            <w:tcBorders>
              <w:top w:val="double" w:sz="4" w:space="0" w:color="auto"/>
            </w:tcBorders>
          </w:tcPr>
          <w:tbl>
            <w:tblPr>
              <w:tblpPr w:leftFromText="181" w:rightFromText="181" w:vertAnchor="text" w:tblpXSpec="center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704"/>
            </w:tblGrid>
            <w:tr w:rsidR="0027554A" w:rsidRPr="00CA13EA" w:rsidTr="006640AC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7554A" w:rsidRPr="00CA13EA" w:rsidRDefault="0027554A" w:rsidP="00692133">
                  <w:pPr>
                    <w:numPr>
                      <w:ilvl w:val="1"/>
                      <w:numId w:val="11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</w:pPr>
                </w:p>
              </w:tc>
            </w:tr>
          </w:tbl>
          <w:p w:rsidR="0027554A" w:rsidRPr="00CA13EA" w:rsidRDefault="0027554A" w:rsidP="00692133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  <w:t>Описание ожидаемого результата</w:t>
            </w:r>
          </w:p>
        </w:tc>
        <w:tc>
          <w:tcPr>
            <w:tcW w:w="896" w:type="pct"/>
            <w:tcBorders>
              <w:top w:val="double" w:sz="4" w:space="0" w:color="auto"/>
            </w:tcBorders>
          </w:tcPr>
          <w:tbl>
            <w:tblPr>
              <w:tblpPr w:leftFromText="181" w:rightFromText="181" w:vertAnchor="text" w:tblpXSpec="center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704"/>
            </w:tblGrid>
            <w:tr w:rsidR="0027554A" w:rsidRPr="00CA13EA" w:rsidTr="006640AC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7554A" w:rsidRPr="00CA13EA" w:rsidRDefault="0027554A" w:rsidP="00692133">
                  <w:pPr>
                    <w:numPr>
                      <w:ilvl w:val="1"/>
                      <w:numId w:val="11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</w:pPr>
                </w:p>
              </w:tc>
            </w:tr>
          </w:tbl>
          <w:p w:rsidR="0027554A" w:rsidRPr="00CA13EA" w:rsidRDefault="0027554A" w:rsidP="00692133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  <w:t>Объем финансирования</w:t>
            </w:r>
          </w:p>
        </w:tc>
        <w:tc>
          <w:tcPr>
            <w:tcW w:w="822" w:type="pct"/>
            <w:tcBorders>
              <w:top w:val="double" w:sz="4" w:space="0" w:color="auto"/>
              <w:right w:val="double" w:sz="4" w:space="0" w:color="auto"/>
            </w:tcBorders>
          </w:tcPr>
          <w:tbl>
            <w:tblPr>
              <w:tblpPr w:leftFromText="181" w:rightFromText="181" w:vertAnchor="text" w:tblpXSpec="center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704"/>
            </w:tblGrid>
            <w:tr w:rsidR="0027554A" w:rsidRPr="00CA13EA" w:rsidTr="006640AC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7554A" w:rsidRPr="00CA13EA" w:rsidRDefault="0027554A" w:rsidP="00692133">
                  <w:pPr>
                    <w:numPr>
                      <w:ilvl w:val="1"/>
                      <w:numId w:val="11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</w:pPr>
                </w:p>
              </w:tc>
            </w:tr>
          </w:tbl>
          <w:p w:rsidR="0027554A" w:rsidRPr="00CA13EA" w:rsidRDefault="0027554A" w:rsidP="00692133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  <w:t>Источники финансирования</w:t>
            </w:r>
          </w:p>
        </w:tc>
      </w:tr>
      <w:tr w:rsidR="0027554A" w:rsidRPr="00CA13EA" w:rsidTr="006640AC">
        <w:trPr>
          <w:cantSplit/>
          <w:trHeight w:val="251"/>
        </w:trPr>
        <w:tc>
          <w:tcPr>
            <w:tcW w:w="1595" w:type="pct"/>
            <w:tcBorders>
              <w:left w:val="double" w:sz="4" w:space="0" w:color="auto"/>
            </w:tcBorders>
          </w:tcPr>
          <w:p w:rsidR="0027554A" w:rsidRPr="00CA13EA" w:rsidRDefault="0027554A" w:rsidP="0069213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  <w:t>(Мероприятие 1)</w:t>
            </w:r>
          </w:p>
        </w:tc>
        <w:tc>
          <w:tcPr>
            <w:tcW w:w="797" w:type="pct"/>
          </w:tcPr>
          <w:p w:rsidR="0027554A" w:rsidRPr="00CA13EA" w:rsidRDefault="0027554A" w:rsidP="0069213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891" w:type="pct"/>
          </w:tcPr>
          <w:p w:rsidR="0027554A" w:rsidRPr="00CA13EA" w:rsidRDefault="0027554A" w:rsidP="0069213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896" w:type="pct"/>
          </w:tcPr>
          <w:p w:rsidR="0027554A" w:rsidRPr="00CA13EA" w:rsidRDefault="0027554A" w:rsidP="0069213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822" w:type="pct"/>
            <w:tcBorders>
              <w:right w:val="double" w:sz="4" w:space="0" w:color="auto"/>
            </w:tcBorders>
          </w:tcPr>
          <w:p w:rsidR="0027554A" w:rsidRPr="00CA13EA" w:rsidRDefault="0027554A" w:rsidP="0069213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27554A" w:rsidRPr="00CA13EA" w:rsidTr="006640AC">
        <w:trPr>
          <w:cantSplit/>
          <w:trHeight w:val="300"/>
        </w:trPr>
        <w:tc>
          <w:tcPr>
            <w:tcW w:w="1595" w:type="pct"/>
            <w:tcBorders>
              <w:left w:val="double" w:sz="4" w:space="0" w:color="auto"/>
            </w:tcBorders>
          </w:tcPr>
          <w:p w:rsidR="0027554A" w:rsidRPr="00CA13EA" w:rsidRDefault="0027554A" w:rsidP="0069213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  <w:t xml:space="preserve">(Мероприятие </w:t>
            </w:r>
            <w:r w:rsidRPr="00CA13EA">
              <w:rPr>
                <w:rFonts w:ascii="Times New Roman" w:hAnsi="Times New Roman"/>
                <w:i/>
                <w:iCs/>
                <w:sz w:val="26"/>
                <w:szCs w:val="26"/>
                <w:lang w:val="en-US" w:eastAsia="ru-RU"/>
              </w:rPr>
              <w:t>N</w:t>
            </w:r>
            <w:r w:rsidRPr="00CA13EA"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797" w:type="pct"/>
          </w:tcPr>
          <w:p w:rsidR="0027554A" w:rsidRPr="00CA13EA" w:rsidRDefault="0027554A" w:rsidP="0069213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891" w:type="pct"/>
          </w:tcPr>
          <w:p w:rsidR="0027554A" w:rsidRPr="00CA13EA" w:rsidRDefault="0027554A" w:rsidP="0069213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896" w:type="pct"/>
          </w:tcPr>
          <w:p w:rsidR="0027554A" w:rsidRPr="00CA13EA" w:rsidRDefault="0027554A" w:rsidP="0069213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822" w:type="pct"/>
            <w:tcBorders>
              <w:right w:val="double" w:sz="4" w:space="0" w:color="auto"/>
            </w:tcBorders>
          </w:tcPr>
          <w:p w:rsidR="0027554A" w:rsidRPr="00CA13EA" w:rsidRDefault="0027554A" w:rsidP="0069213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27554A" w:rsidRPr="00CA13EA" w:rsidTr="006640AC">
        <w:trPr>
          <w:cantSplit/>
          <w:trHeight w:val="250"/>
        </w:trPr>
        <w:tc>
          <w:tcPr>
            <w:tcW w:w="5000" w:type="pct"/>
            <w:gridSpan w:val="5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tbl>
            <w:tblPr>
              <w:tblpPr w:leftFromText="181" w:rightFromText="181" w:vertAnchor="text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704"/>
            </w:tblGrid>
            <w:tr w:rsidR="0027554A" w:rsidRPr="00CA13EA" w:rsidTr="006640AC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7554A" w:rsidRPr="00CA13EA" w:rsidRDefault="0027554A" w:rsidP="00692133">
                  <w:pPr>
                    <w:numPr>
                      <w:ilvl w:val="1"/>
                      <w:numId w:val="11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</w:pPr>
                </w:p>
              </w:tc>
            </w:tr>
          </w:tbl>
          <w:p w:rsidR="0027554A" w:rsidRPr="00CA13EA" w:rsidRDefault="0027554A" w:rsidP="00692133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  <w:t>Общий объем затрат на необходимые для достижения заявленных целей регулирования организационно-технические, методологические, информационные и иные мероприятия: _________ млн. руб.</w:t>
            </w:r>
          </w:p>
        </w:tc>
      </w:tr>
    </w:tbl>
    <w:p w:rsidR="0027554A" w:rsidRPr="00CA13EA" w:rsidRDefault="0027554A" w:rsidP="006921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tbl>
      <w:tblPr>
        <w:tblW w:w="511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156"/>
        <w:gridCol w:w="2289"/>
        <w:gridCol w:w="1274"/>
        <w:gridCol w:w="747"/>
        <w:gridCol w:w="3316"/>
      </w:tblGrid>
      <w:tr w:rsidR="0027554A" w:rsidRPr="00CA13EA" w:rsidTr="006640AC">
        <w:trPr>
          <w:cantSplit/>
        </w:trPr>
        <w:tc>
          <w:tcPr>
            <w:tcW w:w="5000" w:type="pct"/>
            <w:gridSpan w:val="5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27554A" w:rsidRPr="00CA13EA" w:rsidRDefault="0027554A" w:rsidP="00692133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Индикативные показатели, программы мониторинга и иные способы (методы) оценки достижения заявленных целей регулирования</w:t>
            </w:r>
          </w:p>
        </w:tc>
      </w:tr>
      <w:tr w:rsidR="0027554A" w:rsidRPr="00CA13EA" w:rsidTr="006640AC">
        <w:trPr>
          <w:cantSplit/>
          <w:trHeight w:val="914"/>
        </w:trPr>
        <w:tc>
          <w:tcPr>
            <w:tcW w:w="1102" w:type="pct"/>
            <w:tcBorders>
              <w:top w:val="double" w:sz="4" w:space="0" w:color="auto"/>
              <w:left w:val="double" w:sz="4" w:space="0" w:color="auto"/>
            </w:tcBorders>
          </w:tcPr>
          <w:tbl>
            <w:tblPr>
              <w:tblpPr w:leftFromText="181" w:rightFromText="181" w:vertAnchor="text" w:tblpXSpec="center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704"/>
            </w:tblGrid>
            <w:tr w:rsidR="0027554A" w:rsidRPr="00CA13EA" w:rsidTr="006640AC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7554A" w:rsidRPr="00CA13EA" w:rsidRDefault="0027554A" w:rsidP="00692133">
                  <w:pPr>
                    <w:numPr>
                      <w:ilvl w:val="1"/>
                      <w:numId w:val="11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</w:pPr>
                </w:p>
              </w:tc>
            </w:tr>
          </w:tbl>
          <w:p w:rsidR="0027554A" w:rsidRPr="00CA13EA" w:rsidRDefault="0027554A" w:rsidP="00692133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  <w:t>Цели предлагаемого регулирования</w:t>
            </w:r>
            <w:r w:rsidRPr="00CA13EA">
              <w:rPr>
                <w:rStyle w:val="a6"/>
                <w:rFonts w:ascii="Times New Roman" w:hAnsi="Times New Roman"/>
                <w:sz w:val="26"/>
                <w:szCs w:val="26"/>
              </w:rPr>
              <w:footnoteReference w:id="6"/>
            </w:r>
          </w:p>
        </w:tc>
        <w:tc>
          <w:tcPr>
            <w:tcW w:w="1170" w:type="pct"/>
            <w:tcBorders>
              <w:top w:val="double" w:sz="4" w:space="0" w:color="auto"/>
            </w:tcBorders>
          </w:tcPr>
          <w:tbl>
            <w:tblPr>
              <w:tblpPr w:leftFromText="181" w:rightFromText="181" w:vertAnchor="text" w:tblpXSpec="center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704"/>
            </w:tblGrid>
            <w:tr w:rsidR="0027554A" w:rsidRPr="00CA13EA" w:rsidTr="006640AC">
              <w:trPr>
                <w:trHeight w:val="128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7554A" w:rsidRPr="00CA13EA" w:rsidRDefault="0027554A" w:rsidP="00692133">
                  <w:pPr>
                    <w:numPr>
                      <w:ilvl w:val="1"/>
                      <w:numId w:val="11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</w:pPr>
                </w:p>
              </w:tc>
            </w:tr>
          </w:tbl>
          <w:p w:rsidR="0027554A" w:rsidRPr="00CA13EA" w:rsidRDefault="0027554A" w:rsidP="00692133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  <w:t>Индикативные показатели</w:t>
            </w:r>
          </w:p>
        </w:tc>
        <w:tc>
          <w:tcPr>
            <w:tcW w:w="1033" w:type="pct"/>
            <w:gridSpan w:val="2"/>
            <w:tcBorders>
              <w:top w:val="double" w:sz="4" w:space="0" w:color="auto"/>
            </w:tcBorders>
          </w:tcPr>
          <w:tbl>
            <w:tblPr>
              <w:tblpPr w:leftFromText="181" w:rightFromText="181" w:vertAnchor="text" w:tblpXSpec="center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704"/>
            </w:tblGrid>
            <w:tr w:rsidR="0027554A" w:rsidRPr="00CA13EA" w:rsidTr="006640AC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7554A" w:rsidRPr="00CA13EA" w:rsidRDefault="0027554A" w:rsidP="00692133">
                  <w:pPr>
                    <w:numPr>
                      <w:ilvl w:val="1"/>
                      <w:numId w:val="11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  <w:lang w:eastAsia="ru-RU"/>
                    </w:rPr>
                  </w:pPr>
                </w:p>
              </w:tc>
            </w:tr>
          </w:tbl>
          <w:p w:rsidR="0027554A" w:rsidRPr="00CA13EA" w:rsidRDefault="0027554A" w:rsidP="00692133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</w:pPr>
          </w:p>
          <w:p w:rsidR="0027554A" w:rsidRPr="00CA13EA" w:rsidRDefault="0027554A" w:rsidP="00692133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  <w:t>Единицы измерения индикативных показателей</w:t>
            </w:r>
          </w:p>
        </w:tc>
        <w:tc>
          <w:tcPr>
            <w:tcW w:w="1695" w:type="pct"/>
            <w:tcBorders>
              <w:top w:val="double" w:sz="4" w:space="0" w:color="auto"/>
              <w:right w:val="double" w:sz="4" w:space="0" w:color="auto"/>
            </w:tcBorders>
          </w:tcPr>
          <w:tbl>
            <w:tblPr>
              <w:tblpPr w:leftFromText="181" w:rightFromText="181" w:vertAnchor="text" w:tblpXSpec="center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732"/>
            </w:tblGrid>
            <w:tr w:rsidR="0027554A" w:rsidRPr="00CA13EA" w:rsidTr="006640AC">
              <w:tc>
                <w:tcPr>
                  <w:tcW w:w="7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7554A" w:rsidRPr="00CA13EA" w:rsidRDefault="0027554A" w:rsidP="00692133">
                  <w:pPr>
                    <w:numPr>
                      <w:ilvl w:val="1"/>
                      <w:numId w:val="11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  <w:lang w:eastAsia="ru-RU"/>
                    </w:rPr>
                  </w:pPr>
                </w:p>
              </w:tc>
            </w:tr>
          </w:tbl>
          <w:p w:rsidR="0027554A" w:rsidRPr="00CA13EA" w:rsidRDefault="0027554A" w:rsidP="00692133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</w:pPr>
          </w:p>
          <w:p w:rsidR="0027554A" w:rsidRPr="00CA13EA" w:rsidRDefault="0027554A" w:rsidP="00692133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  <w:t>Способы расчета индикативных показателей</w:t>
            </w:r>
          </w:p>
        </w:tc>
      </w:tr>
      <w:tr w:rsidR="0027554A" w:rsidRPr="00CA13EA" w:rsidTr="006640AC">
        <w:trPr>
          <w:cantSplit/>
          <w:trHeight w:val="290"/>
        </w:trPr>
        <w:tc>
          <w:tcPr>
            <w:tcW w:w="1102" w:type="pct"/>
            <w:vMerge w:val="restart"/>
            <w:tcBorders>
              <w:left w:val="double" w:sz="4" w:space="0" w:color="auto"/>
            </w:tcBorders>
          </w:tcPr>
          <w:p w:rsidR="0027554A" w:rsidRPr="00CA13EA" w:rsidRDefault="0027554A" w:rsidP="0069213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  <w:t xml:space="preserve">(Цель </w:t>
            </w:r>
            <w:r w:rsidRPr="00CA13EA">
              <w:rPr>
                <w:rFonts w:ascii="Times New Roman" w:hAnsi="Times New Roman"/>
                <w:i/>
                <w:iCs/>
                <w:sz w:val="26"/>
                <w:szCs w:val="26"/>
                <w:lang w:val="en-US" w:eastAsia="ru-RU"/>
              </w:rPr>
              <w:t>N</w:t>
            </w:r>
            <w:r w:rsidRPr="00CA13EA"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170" w:type="pct"/>
          </w:tcPr>
          <w:p w:rsidR="0027554A" w:rsidRPr="00CA13EA" w:rsidRDefault="0027554A" w:rsidP="0069213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  <w:t xml:space="preserve">(Показатель </w:t>
            </w:r>
            <w:r w:rsidRPr="00CA13EA">
              <w:rPr>
                <w:rFonts w:ascii="Times New Roman" w:hAnsi="Times New Roman"/>
                <w:i/>
                <w:iCs/>
                <w:sz w:val="26"/>
                <w:szCs w:val="26"/>
                <w:lang w:val="en-US" w:eastAsia="ru-RU"/>
              </w:rPr>
              <w:t>N</w:t>
            </w:r>
            <w:r w:rsidRPr="00CA13EA"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  <w:t>.1)</w:t>
            </w:r>
          </w:p>
        </w:tc>
        <w:tc>
          <w:tcPr>
            <w:tcW w:w="1033" w:type="pct"/>
            <w:gridSpan w:val="2"/>
          </w:tcPr>
          <w:p w:rsidR="0027554A" w:rsidRPr="00CA13EA" w:rsidRDefault="0027554A" w:rsidP="0069213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1695" w:type="pct"/>
            <w:tcBorders>
              <w:right w:val="double" w:sz="4" w:space="0" w:color="auto"/>
            </w:tcBorders>
          </w:tcPr>
          <w:p w:rsidR="0027554A" w:rsidRPr="00CA13EA" w:rsidRDefault="0027554A" w:rsidP="0069213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</w:pPr>
          </w:p>
        </w:tc>
      </w:tr>
      <w:tr w:rsidR="0027554A" w:rsidRPr="00CA13EA" w:rsidTr="006640AC">
        <w:trPr>
          <w:cantSplit/>
          <w:trHeight w:val="150"/>
        </w:trPr>
        <w:tc>
          <w:tcPr>
            <w:tcW w:w="1102" w:type="pct"/>
            <w:vMerge/>
            <w:tcBorders>
              <w:left w:val="double" w:sz="4" w:space="0" w:color="auto"/>
            </w:tcBorders>
          </w:tcPr>
          <w:p w:rsidR="0027554A" w:rsidRPr="00CA13EA" w:rsidRDefault="0027554A" w:rsidP="0069213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1170" w:type="pct"/>
          </w:tcPr>
          <w:p w:rsidR="0027554A" w:rsidRPr="00CA13EA" w:rsidRDefault="0027554A" w:rsidP="0069213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  <w:t xml:space="preserve">(Показатель </w:t>
            </w:r>
            <w:r w:rsidRPr="00CA13EA">
              <w:rPr>
                <w:rFonts w:ascii="Times New Roman" w:hAnsi="Times New Roman"/>
                <w:i/>
                <w:iCs/>
                <w:sz w:val="26"/>
                <w:szCs w:val="26"/>
                <w:lang w:val="en-US" w:eastAsia="ru-RU"/>
              </w:rPr>
              <w:t>N.K</w:t>
            </w:r>
            <w:r w:rsidRPr="00CA13EA"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033" w:type="pct"/>
            <w:gridSpan w:val="2"/>
          </w:tcPr>
          <w:p w:rsidR="0027554A" w:rsidRPr="00CA13EA" w:rsidRDefault="0027554A" w:rsidP="0069213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1695" w:type="pct"/>
            <w:tcBorders>
              <w:right w:val="double" w:sz="4" w:space="0" w:color="auto"/>
            </w:tcBorders>
          </w:tcPr>
          <w:p w:rsidR="0027554A" w:rsidRPr="00CA13EA" w:rsidRDefault="0027554A" w:rsidP="0069213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</w:pPr>
          </w:p>
        </w:tc>
      </w:tr>
      <w:tr w:rsidR="0027554A" w:rsidRPr="00CA13EA" w:rsidTr="006640AC">
        <w:trPr>
          <w:cantSplit/>
          <w:trHeight w:val="153"/>
        </w:trPr>
        <w:tc>
          <w:tcPr>
            <w:tcW w:w="5000" w:type="pct"/>
            <w:gridSpan w:val="5"/>
            <w:tcBorders>
              <w:left w:val="double" w:sz="4" w:space="0" w:color="auto"/>
              <w:right w:val="double" w:sz="4" w:space="0" w:color="auto"/>
            </w:tcBorders>
          </w:tcPr>
          <w:tbl>
            <w:tblPr>
              <w:tblpPr w:leftFromText="181" w:rightFromText="181" w:vertAnchor="text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704"/>
            </w:tblGrid>
            <w:tr w:rsidR="0027554A" w:rsidRPr="00CA13EA" w:rsidTr="006640AC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7554A" w:rsidRPr="00CA13EA" w:rsidRDefault="0027554A" w:rsidP="00692133">
                  <w:pPr>
                    <w:numPr>
                      <w:ilvl w:val="1"/>
                      <w:numId w:val="11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  <w:lang w:eastAsia="ru-RU"/>
                    </w:rPr>
                  </w:pPr>
                </w:p>
              </w:tc>
            </w:tr>
          </w:tbl>
          <w:p w:rsidR="0027554A" w:rsidRPr="00CA13EA" w:rsidRDefault="0027554A" w:rsidP="0069213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sz w:val="26"/>
                <w:szCs w:val="26"/>
                <w:lang w:eastAsia="ru-RU"/>
              </w:rPr>
              <w:t>Информация о программах мониторинга и иных способах (методах) оценки достижения заявленных целей регулирования:</w:t>
            </w:r>
          </w:p>
          <w:p w:rsidR="0027554A" w:rsidRPr="00CA13EA" w:rsidRDefault="0027554A" w:rsidP="0069213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sz w:val="26"/>
                <w:szCs w:val="26"/>
                <w:lang w:eastAsia="ru-RU"/>
              </w:rPr>
              <w:t>____________________________________________________________________</w:t>
            </w:r>
          </w:p>
          <w:p w:rsidR="0027554A" w:rsidRPr="00CA13EA" w:rsidRDefault="0027554A" w:rsidP="0069213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  <w:t>(место для текстового описания)</w:t>
            </w:r>
          </w:p>
        </w:tc>
      </w:tr>
      <w:tr w:rsidR="0027554A" w:rsidRPr="00CA13EA" w:rsidTr="006640AC">
        <w:trPr>
          <w:cantSplit/>
          <w:trHeight w:val="153"/>
        </w:trPr>
        <w:tc>
          <w:tcPr>
            <w:tcW w:w="2923" w:type="pct"/>
            <w:gridSpan w:val="3"/>
            <w:tcBorders>
              <w:left w:val="double" w:sz="4" w:space="0" w:color="auto"/>
            </w:tcBorders>
          </w:tcPr>
          <w:tbl>
            <w:tblPr>
              <w:tblpPr w:leftFromText="181" w:rightFromText="181" w:vertAnchor="text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704"/>
            </w:tblGrid>
            <w:tr w:rsidR="0027554A" w:rsidRPr="00CA13EA" w:rsidTr="006640AC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7554A" w:rsidRPr="00CA13EA" w:rsidRDefault="0027554A" w:rsidP="00692133">
                  <w:pPr>
                    <w:numPr>
                      <w:ilvl w:val="1"/>
                      <w:numId w:val="11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  <w:lang w:eastAsia="ru-RU"/>
                    </w:rPr>
                  </w:pPr>
                </w:p>
              </w:tc>
            </w:tr>
          </w:tbl>
          <w:p w:rsidR="0027554A" w:rsidRPr="00CA13EA" w:rsidRDefault="0027554A" w:rsidP="00692133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/>
                <w:i/>
                <w:iCs/>
                <w:kern w:val="32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  <w:t>Оценка затрат на осуществление мониторинга (в среднем в год):</w:t>
            </w:r>
          </w:p>
        </w:tc>
        <w:tc>
          <w:tcPr>
            <w:tcW w:w="2077" w:type="pct"/>
            <w:gridSpan w:val="2"/>
            <w:tcBorders>
              <w:right w:val="double" w:sz="4" w:space="0" w:color="auto"/>
            </w:tcBorders>
            <w:vAlign w:val="center"/>
          </w:tcPr>
          <w:p w:rsidR="0027554A" w:rsidRPr="00CA13EA" w:rsidRDefault="0027554A" w:rsidP="0069213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sz w:val="26"/>
                <w:szCs w:val="26"/>
                <w:lang w:eastAsia="ru-RU"/>
              </w:rPr>
              <w:t>________ млн. руб.</w:t>
            </w:r>
          </w:p>
        </w:tc>
      </w:tr>
      <w:tr w:rsidR="0027554A" w:rsidRPr="00CA13EA" w:rsidTr="006640AC">
        <w:trPr>
          <w:cantSplit/>
          <w:trHeight w:val="153"/>
        </w:trPr>
        <w:tc>
          <w:tcPr>
            <w:tcW w:w="5000" w:type="pct"/>
            <w:gridSpan w:val="5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tbl>
            <w:tblPr>
              <w:tblpPr w:leftFromText="181" w:rightFromText="181" w:vertAnchor="text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704"/>
            </w:tblGrid>
            <w:tr w:rsidR="0027554A" w:rsidRPr="00CA13EA" w:rsidTr="006640AC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7554A" w:rsidRPr="00CA13EA" w:rsidRDefault="0027554A" w:rsidP="00692133">
                  <w:pPr>
                    <w:numPr>
                      <w:ilvl w:val="1"/>
                      <w:numId w:val="11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  <w:lang w:eastAsia="ru-RU"/>
                    </w:rPr>
                  </w:pPr>
                </w:p>
              </w:tc>
            </w:tr>
          </w:tbl>
          <w:p w:rsidR="0027554A" w:rsidRPr="00CA13EA" w:rsidRDefault="0027554A" w:rsidP="00692133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  <w:t>Описание источников информации для расчета индикаторов:</w:t>
            </w:r>
          </w:p>
          <w:p w:rsidR="0027554A" w:rsidRPr="00CA13EA" w:rsidRDefault="0027554A" w:rsidP="0069213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sz w:val="26"/>
                <w:szCs w:val="26"/>
                <w:lang w:eastAsia="ru-RU"/>
              </w:rPr>
              <w:t>____________________________________________________________</w:t>
            </w:r>
          </w:p>
          <w:p w:rsidR="0027554A" w:rsidRPr="00CA13EA" w:rsidRDefault="0027554A" w:rsidP="0069213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  <w:t>(место для текстового описания)</w:t>
            </w:r>
          </w:p>
        </w:tc>
      </w:tr>
      <w:tr w:rsidR="0027554A" w:rsidRPr="00CA13EA" w:rsidTr="006640AC">
        <w:trPr>
          <w:cantSplit/>
        </w:trPr>
        <w:tc>
          <w:tcPr>
            <w:tcW w:w="4999" w:type="pct"/>
            <w:gridSpan w:val="5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27554A" w:rsidRPr="00CA13EA" w:rsidRDefault="0027554A" w:rsidP="00692133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Иные сведения, которые, по мнению разработчика, позволяют оценить обоснованность предлагаемого регулирования</w:t>
            </w:r>
          </w:p>
        </w:tc>
      </w:tr>
      <w:tr w:rsidR="0027554A" w:rsidRPr="00CA13EA" w:rsidTr="006640AC">
        <w:trPr>
          <w:cantSplit/>
        </w:trPr>
        <w:tc>
          <w:tcPr>
            <w:tcW w:w="4999" w:type="pct"/>
            <w:gridSpan w:val="5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tbl>
            <w:tblPr>
              <w:tblpPr w:leftFromText="181" w:rightFromText="181" w:vertAnchor="text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704"/>
            </w:tblGrid>
            <w:tr w:rsidR="0027554A" w:rsidRPr="00CA13EA" w:rsidTr="006640AC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7554A" w:rsidRPr="00CA13EA" w:rsidRDefault="0027554A" w:rsidP="00692133">
                  <w:pPr>
                    <w:numPr>
                      <w:ilvl w:val="1"/>
                      <w:numId w:val="11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  <w:lang w:eastAsia="ru-RU"/>
                    </w:rPr>
                  </w:pPr>
                </w:p>
              </w:tc>
            </w:tr>
          </w:tbl>
          <w:p w:rsidR="0027554A" w:rsidRPr="00CA13EA" w:rsidRDefault="0027554A" w:rsidP="00692133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  <w:t>Иные необходимые, по мнению разработчика, сведения:</w:t>
            </w:r>
          </w:p>
          <w:p w:rsidR="0027554A" w:rsidRPr="00CA13EA" w:rsidRDefault="0027554A" w:rsidP="0069213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sz w:val="26"/>
                <w:szCs w:val="26"/>
                <w:lang w:eastAsia="ru-RU"/>
              </w:rPr>
              <w:t>____________________________________________________________</w:t>
            </w:r>
          </w:p>
          <w:p w:rsidR="0027554A" w:rsidRPr="00CA13EA" w:rsidRDefault="0027554A" w:rsidP="006921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  <w:t>(место для текстового описания)</w:t>
            </w:r>
          </w:p>
        </w:tc>
      </w:tr>
      <w:tr w:rsidR="0027554A" w:rsidRPr="00CA13EA" w:rsidTr="006640AC">
        <w:trPr>
          <w:cantSplit/>
          <w:trHeight w:val="360"/>
        </w:trPr>
        <w:tc>
          <w:tcPr>
            <w:tcW w:w="4999" w:type="pct"/>
            <w:gridSpan w:val="5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tbl>
            <w:tblPr>
              <w:tblpPr w:leftFromText="181" w:rightFromText="181" w:vertAnchor="text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704"/>
            </w:tblGrid>
            <w:tr w:rsidR="0027554A" w:rsidRPr="00CA13EA" w:rsidTr="006640AC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7554A" w:rsidRPr="00CA13EA" w:rsidRDefault="0027554A" w:rsidP="00692133">
                  <w:pPr>
                    <w:numPr>
                      <w:ilvl w:val="1"/>
                      <w:numId w:val="11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  <w:lang w:eastAsia="ru-RU"/>
                    </w:rPr>
                  </w:pPr>
                </w:p>
              </w:tc>
            </w:tr>
          </w:tbl>
          <w:p w:rsidR="0027554A" w:rsidRPr="00CA13EA" w:rsidRDefault="0027554A" w:rsidP="00692133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  <w:t>Источники данных:</w:t>
            </w:r>
          </w:p>
          <w:p w:rsidR="0027554A" w:rsidRPr="00CA13EA" w:rsidRDefault="0027554A" w:rsidP="0069213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sz w:val="26"/>
                <w:szCs w:val="26"/>
                <w:lang w:eastAsia="ru-RU"/>
              </w:rPr>
              <w:t>____________________________________________________________</w:t>
            </w:r>
          </w:p>
          <w:p w:rsidR="0027554A" w:rsidRPr="00CA13EA" w:rsidRDefault="0027554A" w:rsidP="006921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  <w:t>(место для текстового описания)</w:t>
            </w:r>
          </w:p>
        </w:tc>
      </w:tr>
    </w:tbl>
    <w:p w:rsidR="0027554A" w:rsidRPr="00CA13EA" w:rsidRDefault="0027554A" w:rsidP="00692133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tbl>
      <w:tblPr>
        <w:tblW w:w="97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780"/>
      </w:tblGrid>
      <w:tr w:rsidR="0027554A" w:rsidRPr="00CA13EA" w:rsidTr="006640AC">
        <w:trPr>
          <w:cantSplit/>
        </w:trPr>
        <w:tc>
          <w:tcPr>
            <w:tcW w:w="9780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27554A" w:rsidRPr="00CA13EA" w:rsidRDefault="0027554A" w:rsidP="00692133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Сведения о проведении публичных консультаций по проекту акта</w:t>
            </w:r>
          </w:p>
        </w:tc>
      </w:tr>
      <w:tr w:rsidR="0027554A" w:rsidRPr="00CA13EA" w:rsidTr="006640AC">
        <w:trPr>
          <w:cantSplit/>
        </w:trPr>
        <w:tc>
          <w:tcPr>
            <w:tcW w:w="9780" w:type="dxa"/>
            <w:tcBorders>
              <w:left w:val="double" w:sz="4" w:space="0" w:color="auto"/>
              <w:right w:val="double" w:sz="4" w:space="0" w:color="auto"/>
            </w:tcBorders>
          </w:tcPr>
          <w:p w:rsidR="0027554A" w:rsidRPr="00CA13EA" w:rsidRDefault="0027554A" w:rsidP="0069213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tbl>
            <w:tblPr>
              <w:tblpPr w:leftFromText="181" w:rightFromText="181" w:vertAnchor="text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704"/>
            </w:tblGrid>
            <w:tr w:rsidR="0027554A" w:rsidRPr="00CA13EA" w:rsidTr="006640AC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7554A" w:rsidRPr="00CA13EA" w:rsidRDefault="0027554A" w:rsidP="00692133">
                  <w:pPr>
                    <w:numPr>
                      <w:ilvl w:val="1"/>
                      <w:numId w:val="11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  <w:lang w:eastAsia="ru-RU"/>
                    </w:rPr>
                  </w:pPr>
                </w:p>
              </w:tc>
            </w:tr>
          </w:tbl>
          <w:p w:rsidR="0027554A" w:rsidRPr="00CA13EA" w:rsidRDefault="0027554A" w:rsidP="0069213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sz w:val="26"/>
                <w:szCs w:val="26"/>
                <w:lang w:eastAsia="ru-RU"/>
              </w:rPr>
              <w:t>Полный электронный адрес размещения проекта акта в информационно-телекоммуникационной сети "Интернет":</w:t>
            </w:r>
          </w:p>
          <w:p w:rsidR="0027554A" w:rsidRPr="00CA13EA" w:rsidRDefault="0027554A" w:rsidP="006921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sz w:val="26"/>
                <w:szCs w:val="26"/>
                <w:lang w:eastAsia="ru-RU"/>
              </w:rPr>
              <w:t>____________________________________________________</w:t>
            </w:r>
          </w:p>
        </w:tc>
      </w:tr>
      <w:tr w:rsidR="0027554A" w:rsidRPr="00CA13EA" w:rsidTr="006640AC">
        <w:trPr>
          <w:cantSplit/>
        </w:trPr>
        <w:tc>
          <w:tcPr>
            <w:tcW w:w="9780" w:type="dxa"/>
            <w:tcBorders>
              <w:left w:val="double" w:sz="4" w:space="0" w:color="auto"/>
              <w:right w:val="double" w:sz="4" w:space="0" w:color="auto"/>
            </w:tcBorders>
          </w:tcPr>
          <w:tbl>
            <w:tblPr>
              <w:tblpPr w:leftFromText="181" w:rightFromText="181" w:vertAnchor="text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704"/>
            </w:tblGrid>
            <w:tr w:rsidR="0027554A" w:rsidRPr="00CA13EA" w:rsidTr="006640AC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7554A" w:rsidRPr="00CA13EA" w:rsidRDefault="0027554A" w:rsidP="00692133">
                  <w:pPr>
                    <w:numPr>
                      <w:ilvl w:val="1"/>
                      <w:numId w:val="11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  <w:lang w:eastAsia="ru-RU"/>
                    </w:rPr>
                  </w:pPr>
                </w:p>
              </w:tc>
            </w:tr>
          </w:tbl>
          <w:p w:rsidR="0027554A" w:rsidRPr="00CA13EA" w:rsidRDefault="0027554A" w:rsidP="00692133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  <w:t>Срок, в течение которого разработчиком принимались предложения в связи с проведением публичного обсуждения проекта акта:</w:t>
            </w:r>
          </w:p>
          <w:p w:rsidR="0027554A" w:rsidRPr="00CA13EA" w:rsidRDefault="0027554A" w:rsidP="00692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A13EA">
              <w:rPr>
                <w:rFonts w:ascii="Times New Roman" w:hAnsi="Times New Roman"/>
                <w:sz w:val="26"/>
                <w:szCs w:val="26"/>
                <w:lang w:eastAsia="ru-RU"/>
              </w:rPr>
              <w:t>начало: "___"___________ 20__г.;   окончание: "___"___________ 20__г.</w:t>
            </w:r>
          </w:p>
        </w:tc>
      </w:tr>
      <w:tr w:rsidR="0027554A" w:rsidRPr="00CA13EA" w:rsidTr="006640AC">
        <w:trPr>
          <w:cantSplit/>
        </w:trPr>
        <w:tc>
          <w:tcPr>
            <w:tcW w:w="9780" w:type="dxa"/>
            <w:tcBorders>
              <w:left w:val="double" w:sz="4" w:space="0" w:color="auto"/>
              <w:right w:val="double" w:sz="4" w:space="0" w:color="auto"/>
            </w:tcBorders>
          </w:tcPr>
          <w:tbl>
            <w:tblPr>
              <w:tblpPr w:leftFromText="181" w:rightFromText="181" w:vertAnchor="text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704"/>
            </w:tblGrid>
            <w:tr w:rsidR="0027554A" w:rsidRPr="00CA13EA" w:rsidTr="006640AC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7554A" w:rsidRPr="00CA13EA" w:rsidRDefault="0027554A" w:rsidP="00692133">
                  <w:pPr>
                    <w:numPr>
                      <w:ilvl w:val="1"/>
                      <w:numId w:val="11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  <w:lang w:eastAsia="ru-RU"/>
                    </w:rPr>
                  </w:pPr>
                </w:p>
              </w:tc>
            </w:tr>
          </w:tbl>
          <w:p w:rsidR="0027554A" w:rsidRPr="00CA13EA" w:rsidRDefault="0027554A" w:rsidP="00692133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  <w:t>Сведения об участниках публичных консультаций, извещенных о проведении публичных консультаций:</w:t>
            </w:r>
          </w:p>
          <w:p w:rsidR="0027554A" w:rsidRPr="00CA13EA" w:rsidRDefault="0027554A" w:rsidP="0069213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sz w:val="26"/>
                <w:szCs w:val="26"/>
                <w:lang w:eastAsia="ru-RU"/>
              </w:rPr>
              <w:t>____________________________________________________________</w:t>
            </w:r>
          </w:p>
          <w:p w:rsidR="0027554A" w:rsidRPr="00CA13EA" w:rsidRDefault="0027554A" w:rsidP="006921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A13EA"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  <w:t>(место для текстового описания)</w:t>
            </w:r>
          </w:p>
        </w:tc>
      </w:tr>
      <w:tr w:rsidR="0027554A" w:rsidRPr="00CA13EA" w:rsidTr="006640AC">
        <w:trPr>
          <w:cantSplit/>
        </w:trPr>
        <w:tc>
          <w:tcPr>
            <w:tcW w:w="9780" w:type="dxa"/>
            <w:tcBorders>
              <w:left w:val="double" w:sz="4" w:space="0" w:color="auto"/>
              <w:right w:val="double" w:sz="4" w:space="0" w:color="auto"/>
            </w:tcBorders>
          </w:tcPr>
          <w:tbl>
            <w:tblPr>
              <w:tblpPr w:leftFromText="181" w:rightFromText="181" w:vertAnchor="text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704"/>
            </w:tblGrid>
            <w:tr w:rsidR="0027554A" w:rsidRPr="00CA13EA" w:rsidTr="006640AC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7554A" w:rsidRPr="00CA13EA" w:rsidRDefault="0027554A" w:rsidP="00692133">
                  <w:pPr>
                    <w:numPr>
                      <w:ilvl w:val="1"/>
                      <w:numId w:val="11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  <w:lang w:eastAsia="ru-RU"/>
                    </w:rPr>
                  </w:pPr>
                </w:p>
              </w:tc>
            </w:tr>
          </w:tbl>
          <w:p w:rsidR="0027554A" w:rsidRPr="00CA13EA" w:rsidRDefault="0027554A" w:rsidP="00692133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  <w:t>Сведения о лицах, представивших предложения:</w:t>
            </w:r>
          </w:p>
          <w:p w:rsidR="0027554A" w:rsidRPr="00CA13EA" w:rsidRDefault="0027554A" w:rsidP="0069213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sz w:val="26"/>
                <w:szCs w:val="26"/>
                <w:lang w:eastAsia="ru-RU"/>
              </w:rPr>
              <w:t>____________________________________________________________</w:t>
            </w:r>
          </w:p>
          <w:p w:rsidR="0027554A" w:rsidRPr="00CA13EA" w:rsidRDefault="0027554A" w:rsidP="006921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A13EA"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  <w:t>(место для текстового описания)</w:t>
            </w:r>
          </w:p>
        </w:tc>
      </w:tr>
      <w:tr w:rsidR="0027554A" w:rsidRPr="00CA13EA" w:rsidTr="006640AC">
        <w:trPr>
          <w:cantSplit/>
        </w:trPr>
        <w:tc>
          <w:tcPr>
            <w:tcW w:w="9780" w:type="dxa"/>
            <w:tcBorders>
              <w:left w:val="double" w:sz="4" w:space="0" w:color="auto"/>
              <w:right w:val="double" w:sz="4" w:space="0" w:color="auto"/>
            </w:tcBorders>
          </w:tcPr>
          <w:tbl>
            <w:tblPr>
              <w:tblpPr w:leftFromText="181" w:rightFromText="181" w:vertAnchor="text" w:tblpY="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704"/>
            </w:tblGrid>
            <w:tr w:rsidR="0027554A" w:rsidRPr="00CA13EA" w:rsidTr="006640AC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7554A" w:rsidRPr="00CA13EA" w:rsidRDefault="0027554A" w:rsidP="00692133">
                  <w:pPr>
                    <w:numPr>
                      <w:ilvl w:val="1"/>
                      <w:numId w:val="11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  <w:lang w:eastAsia="ru-RU"/>
                    </w:rPr>
                  </w:pPr>
                </w:p>
              </w:tc>
            </w:tr>
          </w:tbl>
          <w:p w:rsidR="0027554A" w:rsidRPr="00CA13EA" w:rsidRDefault="0027554A" w:rsidP="00692133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  <w:t>Сведения о подразделениях разработчика, рассмотревших представленные предложения:</w:t>
            </w:r>
          </w:p>
          <w:p w:rsidR="0027554A" w:rsidRPr="00CA13EA" w:rsidRDefault="0027554A" w:rsidP="0069213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sz w:val="26"/>
                <w:szCs w:val="26"/>
                <w:lang w:eastAsia="ru-RU"/>
              </w:rPr>
              <w:t>____________________________________________________________</w:t>
            </w:r>
          </w:p>
          <w:p w:rsidR="0027554A" w:rsidRPr="00CA13EA" w:rsidRDefault="0027554A" w:rsidP="006921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A13EA"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  <w:t>(место для текстового описания)</w:t>
            </w:r>
          </w:p>
        </w:tc>
      </w:tr>
      <w:tr w:rsidR="0027554A" w:rsidRPr="00CA13EA" w:rsidTr="006640AC">
        <w:trPr>
          <w:cantSplit/>
        </w:trPr>
        <w:tc>
          <w:tcPr>
            <w:tcW w:w="978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tbl>
            <w:tblPr>
              <w:tblpPr w:leftFromText="181" w:rightFromText="181" w:vertAnchor="text" w:tblpY="29"/>
              <w:tblOverlap w:val="never"/>
              <w:tblW w:w="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704"/>
            </w:tblGrid>
            <w:tr w:rsidR="0027554A" w:rsidRPr="00CA13EA" w:rsidTr="006640AC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7554A" w:rsidRPr="00CA13EA" w:rsidRDefault="0027554A" w:rsidP="00692133">
                  <w:pPr>
                    <w:numPr>
                      <w:ilvl w:val="1"/>
                      <w:numId w:val="11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  <w:lang w:eastAsia="ru-RU"/>
                    </w:rPr>
                  </w:pPr>
                </w:p>
              </w:tc>
            </w:tr>
          </w:tbl>
          <w:p w:rsidR="0027554A" w:rsidRPr="00CA13EA" w:rsidRDefault="0027554A" w:rsidP="00692133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kern w:val="32"/>
                <w:sz w:val="26"/>
                <w:szCs w:val="26"/>
                <w:lang w:eastAsia="ru-RU"/>
              </w:rPr>
              <w:t>Иные сведения о проведении публичного обсуждения проекта акта:</w:t>
            </w:r>
          </w:p>
          <w:p w:rsidR="0027554A" w:rsidRPr="00CA13EA" w:rsidRDefault="0027554A" w:rsidP="0069213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sz w:val="26"/>
                <w:szCs w:val="26"/>
                <w:lang w:eastAsia="ru-RU"/>
              </w:rPr>
              <w:t>____________________________________________________________</w:t>
            </w:r>
          </w:p>
          <w:p w:rsidR="0027554A" w:rsidRPr="00CA13EA" w:rsidRDefault="0027554A" w:rsidP="0069213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  <w:t>(место для текстового описания)</w:t>
            </w:r>
          </w:p>
        </w:tc>
      </w:tr>
    </w:tbl>
    <w:p w:rsidR="0027554A" w:rsidRPr="00CA13EA" w:rsidRDefault="0027554A" w:rsidP="00692133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27554A" w:rsidRDefault="0027554A" w:rsidP="00692133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27554A" w:rsidRPr="00CA13EA" w:rsidRDefault="0027554A" w:rsidP="00692133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CA13EA">
        <w:rPr>
          <w:rFonts w:ascii="Times New Roman" w:hAnsi="Times New Roman"/>
          <w:sz w:val="26"/>
          <w:szCs w:val="26"/>
          <w:lang w:eastAsia="ru-RU"/>
        </w:rPr>
        <w:t xml:space="preserve">Приложение. Сводка предложений с указанием сведений об их учете или причинах отклонения. </w:t>
      </w:r>
    </w:p>
    <w:p w:rsidR="0027554A" w:rsidRDefault="0027554A" w:rsidP="00692133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27554A" w:rsidRPr="00CA13EA" w:rsidRDefault="0027554A" w:rsidP="00692133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CA13EA">
        <w:rPr>
          <w:rFonts w:ascii="Times New Roman" w:hAnsi="Times New Roman"/>
          <w:sz w:val="26"/>
          <w:szCs w:val="26"/>
          <w:lang w:eastAsia="ru-RU"/>
        </w:rPr>
        <w:t>Указание (при наличии) на иные приложения.</w:t>
      </w:r>
    </w:p>
    <w:p w:rsidR="0027554A" w:rsidRDefault="0027554A" w:rsidP="00692133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27554A" w:rsidRPr="00CA13EA" w:rsidRDefault="0027554A" w:rsidP="00692133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CA13EA">
        <w:rPr>
          <w:rFonts w:ascii="Times New Roman" w:hAnsi="Times New Roman"/>
          <w:sz w:val="26"/>
          <w:szCs w:val="26"/>
          <w:lang w:eastAsia="ru-RU"/>
        </w:rPr>
        <w:t xml:space="preserve">Руководитель </w:t>
      </w:r>
      <w:proofErr w:type="spellStart"/>
      <w:r w:rsidRPr="00CA13EA">
        <w:rPr>
          <w:rFonts w:ascii="Times New Roman" w:hAnsi="Times New Roman"/>
          <w:sz w:val="26"/>
          <w:szCs w:val="26"/>
          <w:lang w:eastAsia="ru-RU"/>
        </w:rPr>
        <w:t>разработчика__________________</w:t>
      </w:r>
      <w:proofErr w:type="spellEnd"/>
      <w:r w:rsidRPr="00CA13EA">
        <w:rPr>
          <w:rFonts w:ascii="Times New Roman" w:hAnsi="Times New Roman"/>
          <w:sz w:val="26"/>
          <w:szCs w:val="26"/>
          <w:lang w:eastAsia="ru-RU"/>
        </w:rPr>
        <w:t>(инициалы, фамилия)</w:t>
      </w:r>
    </w:p>
    <w:p w:rsidR="0027554A" w:rsidRPr="00CA13EA" w:rsidRDefault="0027554A" w:rsidP="00692133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CA13EA">
        <w:rPr>
          <w:rFonts w:ascii="Times New Roman" w:hAnsi="Times New Roman"/>
          <w:sz w:val="26"/>
          <w:szCs w:val="26"/>
          <w:lang w:eastAsia="ru-RU"/>
        </w:rPr>
        <w:t>Дата                           Подпись</w:t>
      </w:r>
    </w:p>
    <w:p w:rsidR="00FC47AA" w:rsidRPr="00DB0ACE" w:rsidRDefault="00FC47AA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27554A" w:rsidRPr="00DB0ACE" w:rsidRDefault="0027554A" w:rsidP="00692133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Приложение 2</w:t>
      </w:r>
    </w:p>
    <w:p w:rsidR="0027554A" w:rsidRDefault="0027554A" w:rsidP="00692133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  <w:lang w:eastAsia="ru-RU"/>
        </w:rPr>
      </w:pPr>
      <w:r w:rsidRPr="00DB0ACE">
        <w:rPr>
          <w:rFonts w:ascii="Times New Roman" w:hAnsi="Times New Roman"/>
          <w:sz w:val="26"/>
          <w:szCs w:val="26"/>
          <w:lang w:eastAsia="ru-RU"/>
        </w:rPr>
        <w:t xml:space="preserve">к Правилам проведения оценки регулирующего </w:t>
      </w:r>
    </w:p>
    <w:p w:rsidR="0027554A" w:rsidRDefault="0027554A" w:rsidP="00692133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  <w:lang w:eastAsia="ru-RU"/>
        </w:rPr>
      </w:pPr>
      <w:r w:rsidRPr="00DB0ACE">
        <w:rPr>
          <w:rFonts w:ascii="Times New Roman" w:hAnsi="Times New Roman"/>
          <w:sz w:val="26"/>
          <w:szCs w:val="26"/>
          <w:lang w:eastAsia="ru-RU"/>
        </w:rPr>
        <w:t xml:space="preserve">воздействия проектов нормативных правовых актов </w:t>
      </w:r>
    </w:p>
    <w:p w:rsidR="0027554A" w:rsidRDefault="0027554A" w:rsidP="00692133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  <w:lang w:eastAsia="ru-RU"/>
        </w:rPr>
      </w:pPr>
      <w:r w:rsidRPr="00DB0ACE">
        <w:rPr>
          <w:rFonts w:ascii="Times New Roman" w:hAnsi="Times New Roman"/>
          <w:sz w:val="26"/>
          <w:szCs w:val="26"/>
          <w:lang w:eastAsia="ru-RU"/>
        </w:rPr>
        <w:t>администрации</w:t>
      </w:r>
      <w:r w:rsidRPr="009A31E2"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района</w:t>
      </w:r>
      <w:r w:rsidRPr="00DB0ACE">
        <w:rPr>
          <w:rFonts w:ascii="Times New Roman" w:hAnsi="Times New Roman"/>
          <w:sz w:val="26"/>
          <w:szCs w:val="26"/>
          <w:lang w:eastAsia="ru-RU"/>
        </w:rPr>
        <w:t xml:space="preserve">, </w:t>
      </w:r>
    </w:p>
    <w:p w:rsidR="0027554A" w:rsidRPr="00DB0ACE" w:rsidRDefault="0027554A" w:rsidP="00692133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DB0ACE">
        <w:rPr>
          <w:rFonts w:ascii="Times New Roman" w:hAnsi="Times New Roman"/>
          <w:sz w:val="26"/>
          <w:szCs w:val="26"/>
          <w:lang w:eastAsia="ru-RU"/>
        </w:rPr>
        <w:t>затрагивающих</w:t>
      </w:r>
      <w:proofErr w:type="gramEnd"/>
      <w:r w:rsidRPr="00DB0ACE">
        <w:rPr>
          <w:rFonts w:ascii="Times New Roman" w:hAnsi="Times New Roman"/>
          <w:sz w:val="26"/>
          <w:szCs w:val="26"/>
          <w:lang w:eastAsia="ru-RU"/>
        </w:rPr>
        <w:t xml:space="preserve"> вопросы осуществления предпринимательской и инвестиционной деятельности в </w:t>
      </w:r>
      <w:r>
        <w:rPr>
          <w:rFonts w:ascii="Times New Roman" w:hAnsi="Times New Roman"/>
          <w:sz w:val="26"/>
          <w:szCs w:val="26"/>
        </w:rPr>
        <w:t>Трубчевском муниципальном районе</w:t>
      </w:r>
    </w:p>
    <w:p w:rsidR="00FC47AA" w:rsidRPr="00DB0ACE" w:rsidRDefault="00FC47AA" w:rsidP="00692133">
      <w:pPr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7353DE" w:rsidRPr="00CA13EA" w:rsidRDefault="007353DE" w:rsidP="0069213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A13EA">
        <w:rPr>
          <w:rFonts w:ascii="Times New Roman" w:hAnsi="Times New Roman"/>
          <w:sz w:val="26"/>
          <w:szCs w:val="26"/>
        </w:rPr>
        <w:t>СТАНДАРТ</w:t>
      </w:r>
    </w:p>
    <w:p w:rsidR="007353DE" w:rsidRPr="00CA13EA" w:rsidRDefault="007353DE" w:rsidP="0069213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A13EA">
        <w:rPr>
          <w:rFonts w:ascii="Times New Roman" w:hAnsi="Times New Roman"/>
          <w:sz w:val="26"/>
          <w:szCs w:val="26"/>
        </w:rPr>
        <w:t xml:space="preserve">публичных консультаций при проведении </w:t>
      </w:r>
      <w:proofErr w:type="gramStart"/>
      <w:r w:rsidRPr="00CA13EA">
        <w:rPr>
          <w:rFonts w:ascii="Times New Roman" w:hAnsi="Times New Roman"/>
          <w:sz w:val="26"/>
          <w:szCs w:val="26"/>
        </w:rPr>
        <w:t xml:space="preserve">оценки регулирующего воздействия проектов нормативных правовых актов </w:t>
      </w:r>
      <w:r>
        <w:rPr>
          <w:rFonts w:ascii="Times New Roman" w:hAnsi="Times New Roman"/>
          <w:sz w:val="26"/>
          <w:szCs w:val="26"/>
        </w:rPr>
        <w:t>администрации</w:t>
      </w:r>
      <w:proofErr w:type="gram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района</w:t>
      </w:r>
    </w:p>
    <w:p w:rsidR="007353DE" w:rsidRPr="00CA13EA" w:rsidRDefault="007353DE" w:rsidP="0069213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353DE" w:rsidRPr="00CA13EA" w:rsidRDefault="007353DE" w:rsidP="0069213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A13EA">
        <w:rPr>
          <w:rFonts w:ascii="Times New Roman" w:hAnsi="Times New Roman"/>
          <w:sz w:val="26"/>
          <w:szCs w:val="26"/>
        </w:rPr>
        <w:t>I. Общие положения</w:t>
      </w:r>
    </w:p>
    <w:p w:rsidR="007353DE" w:rsidRPr="00CA13EA" w:rsidRDefault="007353DE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A13EA">
        <w:rPr>
          <w:rFonts w:ascii="Times New Roman" w:hAnsi="Times New Roman"/>
          <w:sz w:val="26"/>
          <w:szCs w:val="26"/>
        </w:rPr>
        <w:t>1. Стандарт публичных консультаций при проведении оценки регулирующего воздействия проектов нормативных правовых актов</w:t>
      </w:r>
      <w:r>
        <w:rPr>
          <w:rFonts w:ascii="Times New Roman" w:hAnsi="Times New Roman"/>
          <w:sz w:val="26"/>
          <w:szCs w:val="26"/>
        </w:rPr>
        <w:t xml:space="preserve"> администрации </w:t>
      </w:r>
      <w:proofErr w:type="spellStart"/>
      <w:r>
        <w:rPr>
          <w:rFonts w:ascii="Times New Roman" w:hAnsi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района</w:t>
      </w:r>
      <w:r w:rsidRPr="00CA13EA">
        <w:rPr>
          <w:rFonts w:ascii="Times New Roman" w:hAnsi="Times New Roman"/>
          <w:sz w:val="26"/>
          <w:szCs w:val="26"/>
        </w:rPr>
        <w:t xml:space="preserve"> (далее – </w:t>
      </w:r>
      <w:proofErr w:type="spellStart"/>
      <w:proofErr w:type="gramStart"/>
      <w:r w:rsidRPr="00CA13EA">
        <w:rPr>
          <w:rFonts w:ascii="Times New Roman" w:hAnsi="Times New Roman"/>
          <w:sz w:val="26"/>
          <w:szCs w:val="26"/>
        </w:rPr>
        <w:t>c</w:t>
      </w:r>
      <w:proofErr w:type="gramEnd"/>
      <w:r w:rsidRPr="00CA13EA">
        <w:rPr>
          <w:rFonts w:ascii="Times New Roman" w:hAnsi="Times New Roman"/>
          <w:sz w:val="26"/>
          <w:szCs w:val="26"/>
        </w:rPr>
        <w:t>тандарт</w:t>
      </w:r>
      <w:proofErr w:type="spellEnd"/>
      <w:r>
        <w:rPr>
          <w:rFonts w:ascii="Times New Roman" w:hAnsi="Times New Roman"/>
          <w:sz w:val="26"/>
          <w:szCs w:val="26"/>
        </w:rPr>
        <w:t>, проекты нормативных правовых актов</w:t>
      </w:r>
      <w:r w:rsidRPr="00CA13EA">
        <w:rPr>
          <w:rFonts w:ascii="Times New Roman" w:hAnsi="Times New Roman"/>
          <w:sz w:val="26"/>
          <w:szCs w:val="26"/>
        </w:rPr>
        <w:t>) устанавливает порядок организации и проведения публичного обсуждения (публичных консультаций) проектов нормативных правовых актов в рамках проведения оценки регулирующего воздействия проектов нормативных правовых актов.</w:t>
      </w:r>
    </w:p>
    <w:p w:rsidR="007353DE" w:rsidRPr="00CA13EA" w:rsidRDefault="007353DE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A13EA">
        <w:rPr>
          <w:rFonts w:ascii="Times New Roman" w:hAnsi="Times New Roman"/>
          <w:sz w:val="26"/>
          <w:szCs w:val="26"/>
        </w:rPr>
        <w:t xml:space="preserve">2. Публичные консультации проводятся </w:t>
      </w:r>
      <w:r>
        <w:rPr>
          <w:rFonts w:ascii="Times New Roman" w:hAnsi="Times New Roman"/>
          <w:sz w:val="26"/>
          <w:szCs w:val="26"/>
        </w:rPr>
        <w:t xml:space="preserve">органом администрации </w:t>
      </w:r>
      <w:r w:rsidRPr="00CA13EA">
        <w:rPr>
          <w:rFonts w:ascii="Times New Roman" w:hAnsi="Times New Roman"/>
          <w:sz w:val="26"/>
          <w:szCs w:val="26"/>
        </w:rPr>
        <w:t xml:space="preserve">– разработчиком проекта акта (далее – разработчик) в целях учета мнения субъектов предпринимательской и инвестиционной деятельности в ходе </w:t>
      </w:r>
      <w:proofErr w:type="gramStart"/>
      <w:r w:rsidRPr="00CA13EA">
        <w:rPr>
          <w:rFonts w:ascii="Times New Roman" w:hAnsi="Times New Roman"/>
          <w:sz w:val="26"/>
          <w:szCs w:val="26"/>
        </w:rPr>
        <w:t>осуществления оценки регулирующего воздействия проекта нормативного правового акта</w:t>
      </w:r>
      <w:proofErr w:type="gramEnd"/>
      <w:r w:rsidRPr="00CA13EA">
        <w:rPr>
          <w:rFonts w:ascii="Times New Roman" w:hAnsi="Times New Roman"/>
          <w:sz w:val="26"/>
          <w:szCs w:val="26"/>
        </w:rPr>
        <w:t>.</w:t>
      </w:r>
    </w:p>
    <w:p w:rsidR="007353DE" w:rsidRPr="00CA13EA" w:rsidRDefault="007353DE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A13EA">
        <w:rPr>
          <w:rFonts w:ascii="Times New Roman" w:hAnsi="Times New Roman"/>
          <w:sz w:val="26"/>
          <w:szCs w:val="26"/>
        </w:rPr>
        <w:t>3. Для целей настоящего стандарта используются следующие термины и определения:</w:t>
      </w:r>
    </w:p>
    <w:p w:rsidR="007353DE" w:rsidRPr="00CA13EA" w:rsidRDefault="007353DE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A13EA">
        <w:rPr>
          <w:rFonts w:ascii="Times New Roman" w:hAnsi="Times New Roman"/>
          <w:sz w:val="26"/>
          <w:szCs w:val="26"/>
        </w:rPr>
        <w:t xml:space="preserve">публичное обсуждение (публичные консультации) – процесс, в ходе которого реализуется возможность для всех заинтересованных лиц отстаивать свои интересы при разработке </w:t>
      </w:r>
      <w:r>
        <w:rPr>
          <w:rFonts w:ascii="Times New Roman" w:hAnsi="Times New Roman"/>
          <w:sz w:val="26"/>
          <w:szCs w:val="26"/>
        </w:rPr>
        <w:t>органами администрации</w:t>
      </w:r>
      <w:r w:rsidRPr="00CA13EA">
        <w:rPr>
          <w:rFonts w:ascii="Times New Roman" w:hAnsi="Times New Roman"/>
          <w:sz w:val="26"/>
          <w:szCs w:val="26"/>
        </w:rPr>
        <w:t xml:space="preserve"> мер </w:t>
      </w:r>
      <w:r>
        <w:rPr>
          <w:rFonts w:ascii="Times New Roman" w:hAnsi="Times New Roman"/>
          <w:sz w:val="26"/>
          <w:szCs w:val="26"/>
        </w:rPr>
        <w:t>муниципального</w:t>
      </w:r>
      <w:r w:rsidRPr="00CA13EA">
        <w:rPr>
          <w:rFonts w:ascii="Times New Roman" w:hAnsi="Times New Roman"/>
          <w:sz w:val="26"/>
          <w:szCs w:val="26"/>
        </w:rPr>
        <w:t xml:space="preserve"> регулирования;</w:t>
      </w:r>
    </w:p>
    <w:p w:rsidR="007353DE" w:rsidRPr="00CA13EA" w:rsidRDefault="007353DE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A13EA">
        <w:rPr>
          <w:rFonts w:ascii="Times New Roman" w:hAnsi="Times New Roman"/>
          <w:sz w:val="26"/>
          <w:szCs w:val="26"/>
        </w:rPr>
        <w:t>участники публичных консультаций – заинтересованные территориальные органы федеральных органов исполнительной власти, исполнительные органы государственной власти Брянской области, органы местного самоуправления Брянской области, коллегиальные органы законодательного (представительного) органа государственной власти Брянской области</w:t>
      </w:r>
      <w:r>
        <w:rPr>
          <w:rFonts w:ascii="Times New Roman" w:hAnsi="Times New Roman"/>
          <w:sz w:val="26"/>
          <w:szCs w:val="26"/>
        </w:rPr>
        <w:t>, органа местного самоуправления</w:t>
      </w:r>
      <w:r w:rsidRPr="00CA13EA">
        <w:rPr>
          <w:rFonts w:ascii="Times New Roman" w:hAnsi="Times New Roman"/>
          <w:sz w:val="26"/>
          <w:szCs w:val="26"/>
        </w:rPr>
        <w:t xml:space="preserve">, общественные организации, взаимодействующие с органами государственной власти и местного самоуправления Брянской области; </w:t>
      </w:r>
      <w:proofErr w:type="gramStart"/>
      <w:r w:rsidRPr="00CA13EA">
        <w:rPr>
          <w:rFonts w:ascii="Times New Roman" w:hAnsi="Times New Roman"/>
          <w:sz w:val="26"/>
          <w:szCs w:val="26"/>
        </w:rPr>
        <w:t>экспертно-консультативные и научно-технические советы, иные совещательные органы, созданные при уполномоченном и (или) регулирующем органе (в случае их наличия), научно-исследовательские организации, организации, целью деятельности которых является защита и представление интересов субъектов предпринимательской деятельности, субъекты предпринимательской деятельности, принимающие участие в обсуждении проектов нормативных правовых актов в рамках проведения оценки регулирующего воздействия проектов нормативных правовых актов, общественные организации, деятельность которых направлена на защиту</w:t>
      </w:r>
      <w:proofErr w:type="gramEnd"/>
      <w:r w:rsidRPr="00CA13EA">
        <w:rPr>
          <w:rFonts w:ascii="Times New Roman" w:hAnsi="Times New Roman"/>
          <w:sz w:val="26"/>
          <w:szCs w:val="26"/>
        </w:rPr>
        <w:t xml:space="preserve"> интересов потребителей.</w:t>
      </w:r>
    </w:p>
    <w:p w:rsidR="007353DE" w:rsidRPr="00CA13EA" w:rsidRDefault="007353DE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7353DE" w:rsidRDefault="007353DE" w:rsidP="00692133">
      <w:pPr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7353DE" w:rsidRPr="00CA13EA" w:rsidRDefault="007353DE" w:rsidP="009834E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A13EA">
        <w:rPr>
          <w:rFonts w:ascii="Times New Roman" w:hAnsi="Times New Roman"/>
          <w:sz w:val="26"/>
          <w:szCs w:val="26"/>
        </w:rPr>
        <w:t>II. Уведомление о проведении публичных консультаций</w:t>
      </w:r>
    </w:p>
    <w:p w:rsidR="007353DE" w:rsidRPr="00CA13EA" w:rsidRDefault="007353DE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A13EA">
        <w:rPr>
          <w:rFonts w:ascii="Times New Roman" w:hAnsi="Times New Roman"/>
          <w:sz w:val="26"/>
          <w:szCs w:val="26"/>
        </w:rPr>
        <w:t xml:space="preserve">4. В целях проведения публичных консультаций разработчик формирует уведомление о проведении публичных консультаций в соответствии с формой, представленной в приложении 1 к настоящему </w:t>
      </w:r>
      <w:proofErr w:type="spellStart"/>
      <w:proofErr w:type="gramStart"/>
      <w:r w:rsidRPr="00CA13EA">
        <w:rPr>
          <w:rFonts w:ascii="Times New Roman" w:hAnsi="Times New Roman"/>
          <w:sz w:val="26"/>
          <w:szCs w:val="26"/>
        </w:rPr>
        <w:t>c</w:t>
      </w:r>
      <w:proofErr w:type="gramEnd"/>
      <w:r w:rsidRPr="00CA13EA">
        <w:rPr>
          <w:rFonts w:ascii="Times New Roman" w:hAnsi="Times New Roman"/>
          <w:sz w:val="26"/>
          <w:szCs w:val="26"/>
        </w:rPr>
        <w:t>тандарту</w:t>
      </w:r>
      <w:proofErr w:type="spellEnd"/>
      <w:r w:rsidRPr="00CA13EA">
        <w:rPr>
          <w:rFonts w:ascii="Times New Roman" w:hAnsi="Times New Roman"/>
          <w:sz w:val="26"/>
          <w:szCs w:val="26"/>
        </w:rPr>
        <w:t xml:space="preserve">, а также перечень вопросов, обсуждаемых в ходе публичных консультаций, или опросный лист участников публичных консультаций согласно типовой форме, представленной в приложении 2 к настоящему </w:t>
      </w:r>
      <w:proofErr w:type="spellStart"/>
      <w:r w:rsidRPr="00CA13EA">
        <w:rPr>
          <w:rFonts w:ascii="Times New Roman" w:hAnsi="Times New Roman"/>
          <w:sz w:val="26"/>
          <w:szCs w:val="26"/>
        </w:rPr>
        <w:t>cтандарту</w:t>
      </w:r>
      <w:proofErr w:type="spellEnd"/>
      <w:r w:rsidRPr="00CA13EA">
        <w:rPr>
          <w:rFonts w:ascii="Times New Roman" w:hAnsi="Times New Roman"/>
          <w:sz w:val="26"/>
          <w:szCs w:val="26"/>
        </w:rPr>
        <w:t>.</w:t>
      </w:r>
    </w:p>
    <w:p w:rsidR="007353DE" w:rsidRPr="00CA13EA" w:rsidRDefault="007353DE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A13EA">
        <w:rPr>
          <w:rFonts w:ascii="Times New Roman" w:hAnsi="Times New Roman"/>
          <w:sz w:val="26"/>
          <w:szCs w:val="26"/>
        </w:rPr>
        <w:t xml:space="preserve">5. </w:t>
      </w:r>
      <w:proofErr w:type="gramStart"/>
      <w:r w:rsidRPr="00CA13EA">
        <w:rPr>
          <w:rFonts w:ascii="Times New Roman" w:hAnsi="Times New Roman"/>
          <w:sz w:val="26"/>
          <w:szCs w:val="26"/>
        </w:rPr>
        <w:t xml:space="preserve">Разработчик размещает на официальном сайте </w:t>
      </w:r>
      <w:r>
        <w:rPr>
          <w:rFonts w:ascii="Times New Roman" w:hAnsi="Times New Roman"/>
          <w:sz w:val="26"/>
          <w:szCs w:val="26"/>
        </w:rPr>
        <w:t xml:space="preserve">администрации </w:t>
      </w:r>
      <w:r w:rsidRPr="00CA13EA">
        <w:rPr>
          <w:rFonts w:ascii="Times New Roman" w:hAnsi="Times New Roman"/>
          <w:sz w:val="26"/>
          <w:szCs w:val="26"/>
        </w:rPr>
        <w:t xml:space="preserve">в информационно-телекоммуникационной сети "Интернет" (далее – сеть "Интернет") уведомление о проведении публичных консультаций, перечень вопросов, обсуждаемых в ходе публичных консультаций, или опросный лист участников </w:t>
      </w:r>
      <w:r w:rsidRPr="00CA13EA">
        <w:rPr>
          <w:rFonts w:ascii="Times New Roman" w:hAnsi="Times New Roman"/>
          <w:sz w:val="26"/>
          <w:szCs w:val="26"/>
        </w:rPr>
        <w:lastRenderedPageBreak/>
        <w:t>публичных консультаций, к которым прилагается проект нормативного правового акта, в отношении которого проводится оценка регулирующего воздействия, и сводный отчет по проекту нормативного правового акта.</w:t>
      </w:r>
      <w:proofErr w:type="gramEnd"/>
    </w:p>
    <w:p w:rsidR="007353DE" w:rsidRPr="00CA13EA" w:rsidRDefault="007353DE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A13EA">
        <w:rPr>
          <w:rFonts w:ascii="Times New Roman" w:hAnsi="Times New Roman"/>
          <w:sz w:val="26"/>
          <w:szCs w:val="26"/>
        </w:rPr>
        <w:t>6. В уведомлении о проведении публичных консультаций указываются:</w:t>
      </w:r>
    </w:p>
    <w:p w:rsidR="007353DE" w:rsidRPr="00CA13EA" w:rsidRDefault="007353DE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A13EA">
        <w:rPr>
          <w:rFonts w:ascii="Times New Roman" w:hAnsi="Times New Roman"/>
          <w:sz w:val="26"/>
          <w:szCs w:val="26"/>
        </w:rPr>
        <w:t>сведения о месте размещения проекта нормативного правового акта и сводного отчета о проведении оценки регулирующего воздействия (полный электронный адрес);</w:t>
      </w:r>
    </w:p>
    <w:p w:rsidR="007353DE" w:rsidRPr="00CA13EA" w:rsidRDefault="007353DE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A13EA">
        <w:rPr>
          <w:rFonts w:ascii="Times New Roman" w:hAnsi="Times New Roman"/>
          <w:sz w:val="26"/>
          <w:szCs w:val="26"/>
        </w:rPr>
        <w:t>срок проведения публичных консультаций, в течение которого разработчиком принимаются предложения, и наиболее удобный способ их представления.</w:t>
      </w:r>
    </w:p>
    <w:p w:rsidR="007353DE" w:rsidRPr="00CA13EA" w:rsidRDefault="007353DE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A13EA">
        <w:rPr>
          <w:rFonts w:ascii="Times New Roman" w:hAnsi="Times New Roman"/>
          <w:sz w:val="26"/>
          <w:szCs w:val="26"/>
        </w:rPr>
        <w:t>7. Разработчику рекомендуется использовать дополнительные способы информирования о проведении публичных консультаций, в том числе направлять в электронной или бумажной форме участникам публичных консультаций уведомление о проведении публичных консультаций с указанием ссылки на адрес размещения в сети "Интернет" проекта нормативного правого акта.</w:t>
      </w:r>
    </w:p>
    <w:p w:rsidR="007353DE" w:rsidRPr="00CA13EA" w:rsidRDefault="007353DE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7353DE" w:rsidRPr="00CA13EA" w:rsidRDefault="007353DE" w:rsidP="0069213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A13EA">
        <w:rPr>
          <w:rFonts w:ascii="Times New Roman" w:hAnsi="Times New Roman"/>
          <w:sz w:val="26"/>
          <w:szCs w:val="26"/>
        </w:rPr>
        <w:t>III. Проведение публичных консультаций</w:t>
      </w:r>
    </w:p>
    <w:p w:rsidR="007353DE" w:rsidRPr="00CA13EA" w:rsidRDefault="007353DE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A13EA">
        <w:rPr>
          <w:rFonts w:ascii="Times New Roman" w:hAnsi="Times New Roman"/>
          <w:sz w:val="26"/>
          <w:szCs w:val="26"/>
        </w:rPr>
        <w:t>8. Одновременно с размещением уведомления о проведении публичных консультаций разработчик начинает публичное обсуждение проекта нормативного правового акта.</w:t>
      </w:r>
    </w:p>
    <w:p w:rsidR="007353DE" w:rsidRPr="00CA13EA" w:rsidRDefault="007353DE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A13EA">
        <w:rPr>
          <w:rFonts w:ascii="Times New Roman" w:hAnsi="Times New Roman"/>
          <w:sz w:val="26"/>
          <w:szCs w:val="26"/>
        </w:rPr>
        <w:t>9. Разработчик определяет оптимальную форму (формы) публичных консультаций и обосновывает выбор формы (форм) и участников публичных консультаций.</w:t>
      </w:r>
    </w:p>
    <w:p w:rsidR="007353DE" w:rsidRPr="00CA13EA" w:rsidRDefault="007353DE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A13EA">
        <w:rPr>
          <w:rFonts w:ascii="Times New Roman" w:hAnsi="Times New Roman"/>
          <w:sz w:val="26"/>
          <w:szCs w:val="26"/>
        </w:rPr>
        <w:t>10. При проведении публичных консультаций рекомендуется использовать следующие формы проведения:</w:t>
      </w:r>
    </w:p>
    <w:p w:rsidR="007353DE" w:rsidRPr="00CA13EA" w:rsidRDefault="007353DE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A13EA">
        <w:rPr>
          <w:rFonts w:ascii="Times New Roman" w:hAnsi="Times New Roman"/>
          <w:sz w:val="26"/>
          <w:szCs w:val="26"/>
        </w:rPr>
        <w:t>сбор мнений участников публичных консультаций посредством почты и электронной почты с использованием формы обратной связи при публикации проекта нормативного правового акта в сети "Интернет";</w:t>
      </w:r>
    </w:p>
    <w:p w:rsidR="007353DE" w:rsidRPr="00CA13EA" w:rsidRDefault="007353DE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A13EA">
        <w:rPr>
          <w:rFonts w:ascii="Times New Roman" w:hAnsi="Times New Roman"/>
          <w:sz w:val="26"/>
          <w:szCs w:val="26"/>
        </w:rPr>
        <w:t>открытые переговоры и совещания с представителями научно-исследовательских организаций, представителями организаций, целью деятельности которых является защита и представление интересов субъектов предпринимательской и инвестиционной деятельности, представителями субъектов предпринимательской и инвестиционной деятельности;</w:t>
      </w:r>
    </w:p>
    <w:p w:rsidR="007353DE" w:rsidRPr="00CA13EA" w:rsidRDefault="007353DE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A13EA">
        <w:rPr>
          <w:rFonts w:ascii="Times New Roman" w:hAnsi="Times New Roman"/>
          <w:sz w:val="26"/>
          <w:szCs w:val="26"/>
        </w:rPr>
        <w:t xml:space="preserve">целевая рассылка анкет, опросы и </w:t>
      </w:r>
      <w:proofErr w:type="spellStart"/>
      <w:proofErr w:type="gramStart"/>
      <w:r w:rsidRPr="00CA13EA">
        <w:rPr>
          <w:rFonts w:ascii="Times New Roman" w:hAnsi="Times New Roman"/>
          <w:sz w:val="26"/>
          <w:szCs w:val="26"/>
        </w:rPr>
        <w:t>интернет-опросы</w:t>
      </w:r>
      <w:proofErr w:type="spellEnd"/>
      <w:proofErr w:type="gramEnd"/>
      <w:r w:rsidRPr="00CA13E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A13EA">
        <w:rPr>
          <w:rFonts w:ascii="Times New Roman" w:hAnsi="Times New Roman"/>
          <w:sz w:val="26"/>
          <w:szCs w:val="26"/>
        </w:rPr>
        <w:t>бизнес-ассоциаций</w:t>
      </w:r>
      <w:proofErr w:type="spellEnd"/>
      <w:r w:rsidRPr="00CA13EA">
        <w:rPr>
          <w:rFonts w:ascii="Times New Roman" w:hAnsi="Times New Roman"/>
          <w:sz w:val="26"/>
          <w:szCs w:val="26"/>
        </w:rPr>
        <w:t xml:space="preserve">, экспертного сообщества, специально сформированных </w:t>
      </w:r>
      <w:proofErr w:type="spellStart"/>
      <w:r w:rsidRPr="00CA13EA">
        <w:rPr>
          <w:rFonts w:ascii="Times New Roman" w:hAnsi="Times New Roman"/>
          <w:sz w:val="26"/>
          <w:szCs w:val="26"/>
        </w:rPr>
        <w:t>фокус-групп</w:t>
      </w:r>
      <w:proofErr w:type="spellEnd"/>
      <w:r w:rsidRPr="00CA13EA">
        <w:rPr>
          <w:rFonts w:ascii="Times New Roman" w:hAnsi="Times New Roman"/>
          <w:sz w:val="26"/>
          <w:szCs w:val="26"/>
        </w:rPr>
        <w:t>.</w:t>
      </w:r>
    </w:p>
    <w:p w:rsidR="007353DE" w:rsidRPr="00CA13EA" w:rsidRDefault="007353DE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A13EA">
        <w:rPr>
          <w:rFonts w:ascii="Times New Roman" w:hAnsi="Times New Roman"/>
          <w:sz w:val="26"/>
          <w:szCs w:val="26"/>
        </w:rPr>
        <w:t>11. Характер формы (форм) публичных консультаций должен обеспечивать выполнение следующих условий:</w:t>
      </w:r>
    </w:p>
    <w:p w:rsidR="007353DE" w:rsidRPr="00CA13EA" w:rsidRDefault="007353DE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A13EA">
        <w:rPr>
          <w:rFonts w:ascii="Times New Roman" w:hAnsi="Times New Roman"/>
          <w:sz w:val="26"/>
          <w:szCs w:val="26"/>
        </w:rPr>
        <w:t>информирование о проведении публичных обсуждений, достаточное для привлечения необходимого количества заинтересованных групп;</w:t>
      </w:r>
    </w:p>
    <w:p w:rsidR="007353DE" w:rsidRPr="00CA13EA" w:rsidRDefault="007353DE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A13EA">
        <w:rPr>
          <w:rFonts w:ascii="Times New Roman" w:hAnsi="Times New Roman"/>
          <w:sz w:val="26"/>
          <w:szCs w:val="26"/>
        </w:rPr>
        <w:t>вовлечение в процесс публичных обсуждений наибольшего числа заинтересованных групп;</w:t>
      </w:r>
    </w:p>
    <w:p w:rsidR="007353DE" w:rsidRPr="00CA13EA" w:rsidRDefault="007353DE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A13EA">
        <w:rPr>
          <w:rFonts w:ascii="Times New Roman" w:hAnsi="Times New Roman"/>
          <w:sz w:val="26"/>
          <w:szCs w:val="26"/>
        </w:rPr>
        <w:t>максимальный учет интересов групп;</w:t>
      </w:r>
    </w:p>
    <w:p w:rsidR="007353DE" w:rsidRPr="00CA13EA" w:rsidRDefault="007353DE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A13EA">
        <w:rPr>
          <w:rFonts w:ascii="Times New Roman" w:hAnsi="Times New Roman"/>
          <w:sz w:val="26"/>
          <w:szCs w:val="26"/>
        </w:rPr>
        <w:t>обеспечение прозрачности процедур, подотчетность, объективность и независимость выбора респондентов;</w:t>
      </w:r>
    </w:p>
    <w:p w:rsidR="007353DE" w:rsidRPr="00CA13EA" w:rsidRDefault="007353DE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A13EA">
        <w:rPr>
          <w:rFonts w:ascii="Times New Roman" w:hAnsi="Times New Roman"/>
          <w:sz w:val="26"/>
          <w:szCs w:val="26"/>
        </w:rPr>
        <w:t>привлечение представителей экспертного сообщества в рамках проведения публичных обсуждений;</w:t>
      </w:r>
    </w:p>
    <w:p w:rsidR="007353DE" w:rsidRPr="00CA13EA" w:rsidRDefault="007353DE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A13EA">
        <w:rPr>
          <w:rFonts w:ascii="Times New Roman" w:hAnsi="Times New Roman"/>
          <w:sz w:val="26"/>
          <w:szCs w:val="26"/>
        </w:rPr>
        <w:t>достаточные сроки обсуждения (все заинтересованные стороны должны иметь возможность подготовить и высказать аргументированную позицию).</w:t>
      </w:r>
    </w:p>
    <w:p w:rsidR="007353DE" w:rsidRPr="00CA13EA" w:rsidRDefault="007353DE" w:rsidP="0069213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A13EA">
        <w:rPr>
          <w:rFonts w:ascii="Times New Roman" w:hAnsi="Times New Roman"/>
          <w:sz w:val="26"/>
          <w:szCs w:val="26"/>
        </w:rPr>
        <w:lastRenderedPageBreak/>
        <w:t>IV. Учет результатов публичных консультаций</w:t>
      </w:r>
    </w:p>
    <w:p w:rsidR="007353DE" w:rsidRPr="00CA13EA" w:rsidRDefault="007353DE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A13EA">
        <w:rPr>
          <w:rFonts w:ascii="Times New Roman" w:hAnsi="Times New Roman"/>
          <w:sz w:val="26"/>
          <w:szCs w:val="26"/>
        </w:rPr>
        <w:t>12. Результаты публичных обсуждений (публичных консультаций) оформляются в форме сводки предложений о результатах публичных обсуждений (публичных консультаций) (далее – сводка предложений), содержащей отчет о проведенных публичных обсуждениях (публичных консультациях), в том числе отражающей мнения участников публичных обсуждений (публичных консультаций) и позиции разработчика по каждому представленному мнению участников публичных обсуждений (публичных консультаций).</w:t>
      </w:r>
    </w:p>
    <w:p w:rsidR="007353DE" w:rsidRPr="00CA13EA" w:rsidRDefault="007353DE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A13EA">
        <w:rPr>
          <w:rFonts w:ascii="Times New Roman" w:hAnsi="Times New Roman"/>
          <w:sz w:val="26"/>
          <w:szCs w:val="26"/>
        </w:rPr>
        <w:t>13. Сводка предложений состоит из двух информационных блоков: общей информации о проведенных публичных обсуждениях (публичных консультациях) и содержательного анализа полученной информации. В качестве приложения к сводке предложений должна быть приложена таблица результатов публичных обсуждений (публичных консультаций), в которой необходимо отразить все представленные позиции участников публичных обсуждений (публичных консультаций).</w:t>
      </w:r>
    </w:p>
    <w:p w:rsidR="007353DE" w:rsidRPr="00CA13EA" w:rsidRDefault="007353DE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A13EA">
        <w:rPr>
          <w:rFonts w:ascii="Times New Roman" w:hAnsi="Times New Roman"/>
          <w:sz w:val="26"/>
          <w:szCs w:val="26"/>
        </w:rPr>
        <w:t xml:space="preserve">14. </w:t>
      </w:r>
      <w:proofErr w:type="gramStart"/>
      <w:r w:rsidRPr="00CA13EA">
        <w:rPr>
          <w:rFonts w:ascii="Times New Roman" w:hAnsi="Times New Roman"/>
          <w:sz w:val="26"/>
          <w:szCs w:val="26"/>
        </w:rPr>
        <w:t xml:space="preserve">Позиции участников публичных обсуждений (публичных консультаций) относительно положений проектов нормативных правовых актов, которыми изменяется содержание прав и обязанностей субъектов предпринимательской и инвестиционной деятельности, изменяется содержание или порядок реализации полномочий </w:t>
      </w:r>
      <w:r>
        <w:rPr>
          <w:rFonts w:ascii="Times New Roman" w:hAnsi="Times New Roman"/>
          <w:sz w:val="26"/>
          <w:szCs w:val="26"/>
        </w:rPr>
        <w:t>органов администрации</w:t>
      </w:r>
      <w:r w:rsidRPr="00CA13EA">
        <w:rPr>
          <w:rFonts w:ascii="Times New Roman" w:hAnsi="Times New Roman"/>
          <w:sz w:val="26"/>
          <w:szCs w:val="26"/>
        </w:rPr>
        <w:t xml:space="preserve"> в отношениях с субъектами предпринимательской и инвестиционной деятельности, а также относительно возможных последствий введения нового правового регулирования, в обязательном порядке подлежат учету в ходе подготовки заключения об оценке регулирующего</w:t>
      </w:r>
      <w:proofErr w:type="gramEnd"/>
      <w:r w:rsidRPr="00CA13EA">
        <w:rPr>
          <w:rFonts w:ascii="Times New Roman" w:hAnsi="Times New Roman"/>
          <w:sz w:val="26"/>
          <w:szCs w:val="26"/>
        </w:rPr>
        <w:t xml:space="preserve"> воздействия нормативного правового акта.</w:t>
      </w:r>
    </w:p>
    <w:p w:rsidR="007353DE" w:rsidRPr="00CA13EA" w:rsidRDefault="007353DE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FC47AA" w:rsidRPr="00DB0ACE" w:rsidRDefault="00FC47AA" w:rsidP="00692133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</w:p>
    <w:p w:rsidR="00FC47AA" w:rsidRPr="00DB0ACE" w:rsidRDefault="00FC47AA" w:rsidP="00692133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</w:p>
    <w:p w:rsidR="00FC47AA" w:rsidRPr="00DB0ACE" w:rsidRDefault="00FC47AA" w:rsidP="00692133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  <w:r w:rsidRPr="00DB0ACE">
        <w:rPr>
          <w:rFonts w:ascii="Times New Roman" w:hAnsi="Times New Roman"/>
          <w:sz w:val="26"/>
          <w:szCs w:val="26"/>
        </w:rPr>
        <w:t>Приложение 1</w:t>
      </w:r>
    </w:p>
    <w:p w:rsidR="00FC47AA" w:rsidRDefault="00FC47AA" w:rsidP="00692133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  <w:r w:rsidRPr="00DB0ACE">
        <w:rPr>
          <w:rFonts w:ascii="Times New Roman" w:hAnsi="Times New Roman"/>
          <w:sz w:val="26"/>
          <w:szCs w:val="26"/>
        </w:rPr>
        <w:t xml:space="preserve">к Стандарту публичных консультаций при проведении оценки регулирующего воздействия проектов </w:t>
      </w:r>
      <w:r w:rsidR="007353DE">
        <w:rPr>
          <w:rFonts w:ascii="Times New Roman" w:hAnsi="Times New Roman"/>
          <w:sz w:val="26"/>
          <w:szCs w:val="26"/>
        </w:rPr>
        <w:t>администрации</w:t>
      </w:r>
    </w:p>
    <w:p w:rsidR="007353DE" w:rsidRPr="00DB0ACE" w:rsidRDefault="007353DE" w:rsidP="00692133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района</w:t>
      </w:r>
    </w:p>
    <w:p w:rsidR="00FC47AA" w:rsidRPr="00DB0ACE" w:rsidRDefault="00FC47AA" w:rsidP="00692133">
      <w:pPr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FC47AA" w:rsidRPr="00DB0ACE" w:rsidRDefault="00FC47AA" w:rsidP="00692133">
      <w:pPr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7353DE" w:rsidRPr="00CA13EA" w:rsidRDefault="007353DE" w:rsidP="00692133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CA13EA">
        <w:rPr>
          <w:rFonts w:ascii="Times New Roman" w:hAnsi="Times New Roman"/>
          <w:sz w:val="26"/>
          <w:szCs w:val="26"/>
          <w:lang w:eastAsia="ru-RU"/>
        </w:rPr>
        <w:t>Уведомление о проведении публичных консультаций</w:t>
      </w:r>
    </w:p>
    <w:p w:rsidR="007353DE" w:rsidRPr="00CA13EA" w:rsidRDefault="007353DE" w:rsidP="00692133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CA13EA">
        <w:rPr>
          <w:rFonts w:ascii="Times New Roman" w:hAnsi="Times New Roman"/>
          <w:sz w:val="26"/>
          <w:szCs w:val="26"/>
          <w:lang w:eastAsia="ru-RU"/>
        </w:rPr>
        <w:t>по проекту нормативного правового акта</w:t>
      </w:r>
    </w:p>
    <w:p w:rsidR="007353DE" w:rsidRDefault="007353DE" w:rsidP="00692133">
      <w:pPr>
        <w:pBdr>
          <w:top w:val="single" w:sz="4" w:space="0" w:color="auto"/>
          <w:left w:val="single" w:sz="4" w:space="6" w:color="auto"/>
          <w:bottom w:val="single" w:sz="4" w:space="1" w:color="auto"/>
          <w:right w:val="single" w:sz="4" w:space="4" w:color="auto"/>
        </w:pBdr>
        <w:shd w:val="clear" w:color="auto" w:fill="999999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CA13EA">
        <w:rPr>
          <w:rFonts w:ascii="Times New Roman" w:hAnsi="Times New Roman"/>
          <w:sz w:val="26"/>
          <w:szCs w:val="26"/>
          <w:lang w:eastAsia="ru-RU"/>
        </w:rPr>
        <w:t xml:space="preserve">Настоящим </w:t>
      </w:r>
      <w:r>
        <w:rPr>
          <w:rFonts w:ascii="Times New Roman" w:hAnsi="Times New Roman"/>
          <w:sz w:val="26"/>
          <w:szCs w:val="26"/>
          <w:lang w:eastAsia="ru-RU"/>
        </w:rPr>
        <w:t xml:space="preserve">администрация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муниципального района</w:t>
      </w:r>
      <w:r w:rsidRPr="00CA13EA">
        <w:rPr>
          <w:rFonts w:ascii="Times New Roman" w:hAnsi="Times New Roman"/>
          <w:sz w:val="26"/>
          <w:szCs w:val="26"/>
          <w:lang w:eastAsia="ru-RU"/>
        </w:rPr>
        <w:t xml:space="preserve"> уведомляет о проведении публичного обсуждения (публичных консультаций) в целях оценки регулирующего воздействия </w:t>
      </w:r>
    </w:p>
    <w:p w:rsidR="007353DE" w:rsidRPr="00CA13EA" w:rsidRDefault="007353DE" w:rsidP="00692133">
      <w:pPr>
        <w:pBdr>
          <w:top w:val="single" w:sz="4" w:space="0" w:color="auto"/>
          <w:left w:val="single" w:sz="4" w:space="6" w:color="auto"/>
          <w:bottom w:val="single" w:sz="4" w:space="1" w:color="auto"/>
          <w:right w:val="single" w:sz="4" w:space="4" w:color="auto"/>
        </w:pBdr>
        <w:shd w:val="clear" w:color="auto" w:fill="999999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CA13EA">
        <w:rPr>
          <w:rFonts w:ascii="Times New Roman" w:hAnsi="Times New Roman"/>
          <w:sz w:val="26"/>
          <w:szCs w:val="26"/>
          <w:lang w:eastAsia="ru-RU"/>
        </w:rPr>
        <w:t>(наименование проекта нормативного правового акта)</w:t>
      </w:r>
    </w:p>
    <w:p w:rsidR="007353DE" w:rsidRPr="00CA13EA" w:rsidRDefault="007353DE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7353DE" w:rsidRPr="00CA13EA" w:rsidRDefault="007353DE" w:rsidP="006921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A13EA">
        <w:rPr>
          <w:rFonts w:ascii="Times New Roman" w:hAnsi="Times New Roman"/>
          <w:sz w:val="26"/>
          <w:szCs w:val="26"/>
          <w:lang w:eastAsia="ru-RU"/>
        </w:rPr>
        <w:t xml:space="preserve">Разработчик проекта нормативного правового акта: наименование органа </w:t>
      </w:r>
      <w:r>
        <w:rPr>
          <w:rFonts w:ascii="Times New Roman" w:hAnsi="Times New Roman"/>
          <w:sz w:val="26"/>
          <w:szCs w:val="26"/>
          <w:lang w:eastAsia="ru-RU"/>
        </w:rPr>
        <w:t>администрации</w:t>
      </w:r>
    </w:p>
    <w:p w:rsidR="007353DE" w:rsidRPr="00CA13EA" w:rsidRDefault="007353DE" w:rsidP="006921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A13EA">
        <w:rPr>
          <w:rFonts w:ascii="Times New Roman" w:hAnsi="Times New Roman"/>
          <w:sz w:val="26"/>
          <w:szCs w:val="26"/>
          <w:lang w:eastAsia="ru-RU"/>
        </w:rPr>
        <w:t>Сроки проведения публичных консультаций:</w:t>
      </w:r>
      <w:proofErr w:type="gramStart"/>
      <w:r w:rsidRPr="00CA13EA">
        <w:rPr>
          <w:rFonts w:ascii="Times New Roman" w:hAnsi="Times New Roman"/>
          <w:sz w:val="26"/>
          <w:szCs w:val="26"/>
          <w:lang w:eastAsia="ru-RU"/>
        </w:rPr>
        <w:t xml:space="preserve"> .</w:t>
      </w:r>
      <w:proofErr w:type="gramEnd"/>
      <w:r w:rsidRPr="00CA13EA">
        <w:rPr>
          <w:rFonts w:ascii="Times New Roman" w:hAnsi="Times New Roman"/>
          <w:sz w:val="26"/>
          <w:szCs w:val="26"/>
          <w:lang w:eastAsia="ru-RU"/>
        </w:rPr>
        <w:t>./../….-../../….</w:t>
      </w:r>
    </w:p>
    <w:p w:rsidR="007353DE" w:rsidRPr="00CA13EA" w:rsidRDefault="007353DE" w:rsidP="006921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A13EA">
        <w:rPr>
          <w:rFonts w:ascii="Times New Roman" w:hAnsi="Times New Roman"/>
          <w:sz w:val="26"/>
          <w:szCs w:val="26"/>
          <w:lang w:eastAsia="ru-RU"/>
        </w:rPr>
        <w:t>Способ направления ответа:</w:t>
      </w:r>
    </w:p>
    <w:p w:rsidR="007353DE" w:rsidRPr="00CA13EA" w:rsidRDefault="007353DE" w:rsidP="006921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A13EA">
        <w:rPr>
          <w:rFonts w:ascii="Times New Roman" w:hAnsi="Times New Roman"/>
          <w:sz w:val="26"/>
          <w:szCs w:val="26"/>
          <w:lang w:eastAsia="ru-RU"/>
        </w:rPr>
        <w:t>в форме электронного документа по электронной почте (указать адрес электронной почты ответственного сотрудника) в виде прикрепленного файла, составленного (заполненного) по прилагаемой форме;</w:t>
      </w:r>
    </w:p>
    <w:p w:rsidR="007353DE" w:rsidRPr="00CA13EA" w:rsidRDefault="007353DE" w:rsidP="006921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A13EA">
        <w:rPr>
          <w:rFonts w:ascii="Times New Roman" w:hAnsi="Times New Roman"/>
          <w:sz w:val="26"/>
          <w:szCs w:val="26"/>
          <w:lang w:eastAsia="ru-RU"/>
        </w:rPr>
        <w:lastRenderedPageBreak/>
        <w:t xml:space="preserve"> в форме документа на бумажном носителе по средствам почтовой связи (указать адрес уполномоченного органа). </w:t>
      </w:r>
    </w:p>
    <w:p w:rsidR="007353DE" w:rsidRPr="00CA13EA" w:rsidRDefault="007353DE" w:rsidP="006921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A13EA">
        <w:rPr>
          <w:rFonts w:ascii="Times New Roman" w:hAnsi="Times New Roman"/>
          <w:sz w:val="26"/>
          <w:szCs w:val="26"/>
          <w:lang w:eastAsia="ru-RU"/>
        </w:rPr>
        <w:t>Контактное лицо по вопросам заполнения формы опросного листа и его отправки: Ф.И.О., должность, структурное подразделение, телефон, режим работы</w:t>
      </w:r>
    </w:p>
    <w:p w:rsidR="007353DE" w:rsidRPr="00CA13EA" w:rsidRDefault="007353DE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tbl>
      <w:tblPr>
        <w:tblW w:w="5000" w:type="pct"/>
        <w:tblLook w:val="01E0"/>
      </w:tblPr>
      <w:tblGrid>
        <w:gridCol w:w="9571"/>
      </w:tblGrid>
      <w:tr w:rsidR="007353DE" w:rsidRPr="00CA13EA" w:rsidTr="006640AC">
        <w:trPr>
          <w:trHeight w:val="7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E" w:rsidRPr="00CA13EA" w:rsidRDefault="007353DE" w:rsidP="00DD25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sz w:val="26"/>
                <w:szCs w:val="26"/>
                <w:lang w:eastAsia="ru-RU"/>
              </w:rPr>
              <w:t>Комментарий</w:t>
            </w:r>
          </w:p>
        </w:tc>
      </w:tr>
      <w:tr w:rsidR="007353DE" w:rsidRPr="00CA13EA" w:rsidTr="006640AC">
        <w:trPr>
          <w:trHeight w:val="586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3DE" w:rsidRPr="00CA13EA" w:rsidRDefault="007353DE" w:rsidP="00692133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sz w:val="26"/>
                <w:szCs w:val="26"/>
                <w:lang w:eastAsia="ru-RU"/>
              </w:rPr>
              <w:t>Проект (наименование проекта нормативного правового акта) уста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нав</w:t>
            </w:r>
            <w:r w:rsidRPr="00CA13EA">
              <w:rPr>
                <w:rFonts w:ascii="Times New Roman" w:hAnsi="Times New Roman"/>
                <w:sz w:val="26"/>
                <w:szCs w:val="26"/>
                <w:lang w:eastAsia="ru-RU"/>
              </w:rPr>
              <w:t>ливает (краткое описание вводимого регулирования).</w:t>
            </w:r>
          </w:p>
          <w:p w:rsidR="007353DE" w:rsidRPr="00CA13EA" w:rsidRDefault="007353DE" w:rsidP="0069213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proofErr w:type="gramStart"/>
            <w:r w:rsidRPr="00CA13E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В целях оценки регулирующего воздействия проекта нормативного правового акта и выявления в нем положений, вводящих избыточные административные и иные ограничения и обязанности для субъектов предпринимательской, инвестиционной и (или) иной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предпринимательской, инвестиционной и (или) иной деятельности и бюджета </w:t>
            </w:r>
            <w:proofErr w:type="spellStart"/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Трубчевского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муниципального района</w:t>
            </w:r>
            <w:r w:rsidRPr="00CA13EA">
              <w:rPr>
                <w:rFonts w:ascii="Times New Roman" w:hAnsi="Times New Roman"/>
                <w:sz w:val="26"/>
                <w:szCs w:val="26"/>
                <w:lang w:eastAsia="ru-RU"/>
              </w:rPr>
              <w:t>, (наименование разработчика) в соответствии с (указание пунктов</w:t>
            </w:r>
            <w:proofErr w:type="gramEnd"/>
            <w:r w:rsidRPr="00CA13E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нормативного правового акта о порядке проведения оценки регулирующего воздействия в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Трубчевского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муниципального района</w:t>
            </w:r>
            <w:r w:rsidRPr="00CA13EA">
              <w:rPr>
                <w:rFonts w:ascii="Times New Roman" w:hAnsi="Times New Roman"/>
                <w:sz w:val="26"/>
                <w:szCs w:val="26"/>
                <w:lang w:eastAsia="ru-RU"/>
              </w:rPr>
              <w:t>) проводит публичные консультации. В рамках указанных консультаций все заинтересованные лица могут направить свои предложения и замечания по данному проекту.</w:t>
            </w:r>
          </w:p>
          <w:p w:rsidR="007353DE" w:rsidRPr="00CA13EA" w:rsidRDefault="007353DE" w:rsidP="0069213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sz w:val="26"/>
                <w:szCs w:val="26"/>
                <w:lang w:eastAsia="ru-RU"/>
              </w:rPr>
              <w:t>К уведомлению прилагаются материалы, указанные в пункте 5 стандарта публичных консультаций при проведе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нии </w:t>
            </w:r>
            <w:proofErr w:type="gramStart"/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оценки регулирующего воздей</w:t>
            </w:r>
            <w:r w:rsidRPr="00CA13E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ствия проектов нормативных правовых актов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администрации</w:t>
            </w:r>
            <w:proofErr w:type="gramEnd"/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Трубчевского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</w:tr>
    </w:tbl>
    <w:p w:rsidR="00FC47AA" w:rsidRPr="00DB0ACE" w:rsidRDefault="00FC47AA" w:rsidP="00692133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</w:p>
    <w:p w:rsidR="00FC47AA" w:rsidRPr="00DB0ACE" w:rsidRDefault="00FC47AA" w:rsidP="00692133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</w:p>
    <w:p w:rsidR="00FC47AA" w:rsidRPr="00DB0ACE" w:rsidRDefault="00FC47AA" w:rsidP="00692133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  <w:r w:rsidRPr="00DB0ACE">
        <w:rPr>
          <w:rFonts w:ascii="Times New Roman" w:hAnsi="Times New Roman"/>
          <w:sz w:val="26"/>
          <w:szCs w:val="26"/>
        </w:rPr>
        <w:t>Приложение 2</w:t>
      </w:r>
    </w:p>
    <w:p w:rsidR="007353DE" w:rsidRDefault="007353DE" w:rsidP="00692133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  <w:r w:rsidRPr="00DB0ACE">
        <w:rPr>
          <w:rFonts w:ascii="Times New Roman" w:hAnsi="Times New Roman"/>
          <w:sz w:val="26"/>
          <w:szCs w:val="26"/>
        </w:rPr>
        <w:t xml:space="preserve">к Стандарту публичных консультаций при проведении оценки регулирующего воздействия проектов </w:t>
      </w:r>
      <w:r>
        <w:rPr>
          <w:rFonts w:ascii="Times New Roman" w:hAnsi="Times New Roman"/>
          <w:sz w:val="26"/>
          <w:szCs w:val="26"/>
        </w:rPr>
        <w:t>администрации</w:t>
      </w:r>
    </w:p>
    <w:p w:rsidR="007353DE" w:rsidRPr="00DB0ACE" w:rsidRDefault="007353DE" w:rsidP="00692133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района</w:t>
      </w:r>
    </w:p>
    <w:p w:rsidR="00FC47AA" w:rsidRPr="00DB0ACE" w:rsidRDefault="00FC47AA" w:rsidP="00692133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</w:p>
    <w:p w:rsidR="007353DE" w:rsidRPr="00CA13EA" w:rsidRDefault="007353DE" w:rsidP="00692133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CA13EA">
        <w:rPr>
          <w:rFonts w:ascii="Times New Roman" w:hAnsi="Times New Roman"/>
          <w:sz w:val="26"/>
          <w:szCs w:val="26"/>
          <w:lang w:eastAsia="ru-RU"/>
        </w:rPr>
        <w:t>Форма опросного листа при проведении публичных консультаций по проекту нормативного правового акта</w:t>
      </w:r>
    </w:p>
    <w:tbl>
      <w:tblPr>
        <w:tblW w:w="5000" w:type="pct"/>
        <w:tblLook w:val="01E0"/>
      </w:tblPr>
      <w:tblGrid>
        <w:gridCol w:w="9571"/>
      </w:tblGrid>
      <w:tr w:rsidR="007353DE" w:rsidRPr="00CA13EA" w:rsidTr="006640AC">
        <w:tc>
          <w:tcPr>
            <w:tcW w:w="5000" w:type="pct"/>
          </w:tcPr>
          <w:p w:rsidR="007353DE" w:rsidRPr="00CA13EA" w:rsidRDefault="007353DE" w:rsidP="006921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Перечень вопросов в рамках проведения публичного обсуждения  (публичных консультаций) проектов нормативных </w:t>
            </w:r>
          </w:p>
          <w:p w:rsidR="007353DE" w:rsidRPr="00CA13EA" w:rsidRDefault="007353DE" w:rsidP="006921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sz w:val="26"/>
                <w:szCs w:val="26"/>
                <w:lang w:eastAsia="ru-RU"/>
              </w:rPr>
              <w:t>правовых актов</w:t>
            </w:r>
          </w:p>
          <w:p w:rsidR="007353DE" w:rsidRPr="00CA13EA" w:rsidRDefault="007353DE" w:rsidP="00692133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7353DE" w:rsidRPr="00CA13EA" w:rsidRDefault="007353DE" w:rsidP="0069213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Пожалуйста, заполните и направьте данную форму по электронной почте (указание </w:t>
            </w:r>
            <w:proofErr w:type="gramStart"/>
            <w:r w:rsidRPr="00CA13EA">
              <w:rPr>
                <w:rFonts w:ascii="Times New Roman" w:hAnsi="Times New Roman"/>
                <w:sz w:val="26"/>
                <w:szCs w:val="26"/>
                <w:lang w:eastAsia="ru-RU"/>
              </w:rPr>
              <w:t>адрес</w:t>
            </w:r>
            <w:r w:rsidRPr="00CA13EA">
              <w:rPr>
                <w:rFonts w:ascii="Times New Roman" w:hAnsi="Times New Roman"/>
                <w:strike/>
                <w:sz w:val="26"/>
                <w:szCs w:val="26"/>
                <w:lang w:eastAsia="ru-RU"/>
              </w:rPr>
              <w:t>а</w:t>
            </w:r>
            <w:r w:rsidRPr="00CA13E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электронной почты ответственного сотрудника разработчика проекта</w:t>
            </w:r>
            <w:proofErr w:type="gramEnd"/>
            <w:r w:rsidRPr="00CA13E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акта) либо посредством почтовой связи не позднее (дата).</w:t>
            </w:r>
          </w:p>
          <w:p w:rsidR="007353DE" w:rsidRPr="00CA13EA" w:rsidRDefault="007353DE" w:rsidP="0069213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trike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sz w:val="26"/>
                <w:szCs w:val="26"/>
                <w:lang w:eastAsia="ru-RU"/>
              </w:rPr>
              <w:t>Позиции, направленные после указанного срока либо заполненные не по форме, разработчиком не рассматриваются.</w:t>
            </w:r>
          </w:p>
          <w:p w:rsidR="007353DE" w:rsidRPr="00CA13EA" w:rsidRDefault="007353DE" w:rsidP="0069213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</w:tbl>
    <w:p w:rsidR="007353DE" w:rsidRPr="00CA13EA" w:rsidRDefault="007353DE" w:rsidP="006921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CA13EA">
        <w:rPr>
          <w:rFonts w:ascii="Times New Roman" w:hAnsi="Times New Roman"/>
          <w:sz w:val="26"/>
          <w:szCs w:val="26"/>
          <w:lang w:eastAsia="ru-RU"/>
        </w:rPr>
        <w:t>Контактная информация</w:t>
      </w:r>
    </w:p>
    <w:p w:rsidR="007353DE" w:rsidRPr="00CA13EA" w:rsidRDefault="007353DE" w:rsidP="006921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CA13EA">
        <w:rPr>
          <w:rFonts w:ascii="Times New Roman" w:hAnsi="Times New Roman"/>
          <w:sz w:val="26"/>
          <w:szCs w:val="26"/>
          <w:lang w:eastAsia="ru-RU"/>
        </w:rPr>
        <w:t>По Вашему желанию укажите:</w:t>
      </w:r>
    </w:p>
    <w:p w:rsidR="007353DE" w:rsidRPr="00CA13EA" w:rsidRDefault="007353DE" w:rsidP="006921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CA13EA">
        <w:rPr>
          <w:rFonts w:ascii="Times New Roman" w:hAnsi="Times New Roman"/>
          <w:sz w:val="26"/>
          <w:szCs w:val="26"/>
          <w:lang w:eastAsia="ru-RU"/>
        </w:rPr>
        <w:t>наименование организации ______________________________________</w:t>
      </w:r>
    </w:p>
    <w:p w:rsidR="007353DE" w:rsidRPr="00CA13EA" w:rsidRDefault="007353DE" w:rsidP="006921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CA13EA">
        <w:rPr>
          <w:rFonts w:ascii="Times New Roman" w:hAnsi="Times New Roman"/>
          <w:sz w:val="26"/>
          <w:szCs w:val="26"/>
          <w:lang w:eastAsia="ru-RU"/>
        </w:rPr>
        <w:lastRenderedPageBreak/>
        <w:t>сферу деятельности организации _________________________________</w:t>
      </w:r>
    </w:p>
    <w:p w:rsidR="007353DE" w:rsidRPr="00CA13EA" w:rsidRDefault="007353DE" w:rsidP="006921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CA13EA">
        <w:rPr>
          <w:rFonts w:ascii="Times New Roman" w:hAnsi="Times New Roman"/>
          <w:sz w:val="26"/>
          <w:szCs w:val="26"/>
          <w:lang w:eastAsia="ru-RU"/>
        </w:rPr>
        <w:t>Ф.И.О. контактного лица ________________________________________</w:t>
      </w:r>
    </w:p>
    <w:p w:rsidR="007353DE" w:rsidRPr="00CA13EA" w:rsidRDefault="007353DE" w:rsidP="006921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CA13EA">
        <w:rPr>
          <w:rFonts w:ascii="Times New Roman" w:hAnsi="Times New Roman"/>
          <w:sz w:val="26"/>
          <w:szCs w:val="26"/>
          <w:lang w:eastAsia="ru-RU"/>
        </w:rPr>
        <w:t>номер контактного телефона ____________________________________</w:t>
      </w:r>
    </w:p>
    <w:p w:rsidR="007353DE" w:rsidRPr="00CA13EA" w:rsidRDefault="007353DE" w:rsidP="006921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CA13EA">
        <w:rPr>
          <w:rFonts w:ascii="Times New Roman" w:hAnsi="Times New Roman"/>
          <w:sz w:val="26"/>
          <w:szCs w:val="26"/>
          <w:lang w:eastAsia="ru-RU"/>
        </w:rPr>
        <w:t>Адрес электронной почты ______________________________________</w:t>
      </w:r>
    </w:p>
    <w:p w:rsidR="007353DE" w:rsidRPr="00CA13EA" w:rsidRDefault="007353DE" w:rsidP="00692133">
      <w:pPr>
        <w:spacing w:after="0" w:line="240" w:lineRule="auto"/>
        <w:ind w:firstLine="709"/>
        <w:rPr>
          <w:rFonts w:ascii="Times New Roman" w:hAnsi="Times New Roman"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1"/>
      </w:tblGrid>
      <w:tr w:rsidR="007353DE" w:rsidRPr="00CA13EA" w:rsidTr="006640AC">
        <w:trPr>
          <w:trHeight w:val="397"/>
        </w:trPr>
        <w:tc>
          <w:tcPr>
            <w:tcW w:w="9854" w:type="dxa"/>
            <w:tcBorders>
              <w:top w:val="nil"/>
              <w:left w:val="nil"/>
              <w:right w:val="nil"/>
            </w:tcBorders>
            <w:vAlign w:val="bottom"/>
          </w:tcPr>
          <w:p w:rsidR="007353DE" w:rsidRPr="00CA13EA" w:rsidRDefault="007353DE" w:rsidP="00692133">
            <w:pPr>
              <w:numPr>
                <w:ilvl w:val="0"/>
                <w:numId w:val="14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На решение какой проблемы, на Ваш взгляд, направлено предлагаемое регулирование? Актуальна ли данная проблема сегодня? </w:t>
            </w:r>
          </w:p>
        </w:tc>
      </w:tr>
      <w:tr w:rsidR="007353DE" w:rsidRPr="00CA13EA" w:rsidTr="006640AC">
        <w:trPr>
          <w:trHeight w:val="261"/>
        </w:trPr>
        <w:tc>
          <w:tcPr>
            <w:tcW w:w="9854" w:type="dxa"/>
            <w:vAlign w:val="bottom"/>
          </w:tcPr>
          <w:p w:rsidR="007353DE" w:rsidRPr="00CA13EA" w:rsidRDefault="007353DE" w:rsidP="0069213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</w:tbl>
    <w:p w:rsidR="007353DE" w:rsidRPr="00CA13EA" w:rsidRDefault="007353DE" w:rsidP="00692133">
      <w:pPr>
        <w:spacing w:after="0" w:line="240" w:lineRule="auto"/>
        <w:ind w:firstLine="709"/>
        <w:rPr>
          <w:rFonts w:ascii="Times New Roman" w:hAnsi="Times New Roman"/>
          <w:sz w:val="26"/>
          <w:szCs w:val="26"/>
          <w:lang w:eastAsia="ru-RU"/>
        </w:rPr>
      </w:pPr>
    </w:p>
    <w:tbl>
      <w:tblPr>
        <w:tblW w:w="0" w:type="auto"/>
        <w:tblLook w:val="01E0"/>
      </w:tblPr>
      <w:tblGrid>
        <w:gridCol w:w="9571"/>
      </w:tblGrid>
      <w:tr w:rsidR="007353DE" w:rsidRPr="00CA13EA" w:rsidTr="006640AC">
        <w:tc>
          <w:tcPr>
            <w:tcW w:w="9571" w:type="dxa"/>
            <w:tcBorders>
              <w:bottom w:val="single" w:sz="4" w:space="0" w:color="auto"/>
            </w:tcBorders>
            <w:vAlign w:val="bottom"/>
          </w:tcPr>
          <w:p w:rsidR="007353DE" w:rsidRPr="00CA13EA" w:rsidRDefault="007353DE" w:rsidP="00692133">
            <w:pPr>
              <w:numPr>
                <w:ilvl w:val="0"/>
                <w:numId w:val="14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Насколько корректно разработчик проекта нормативного правового акта определил те факторы, которые обуславливают необходимость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муниципального</w:t>
            </w:r>
            <w:r w:rsidRPr="00CA13E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вмешательства? Насколько цель предлагаемого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муниципального</w:t>
            </w:r>
            <w:r w:rsidRPr="00CA13E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регулирования соотносится с  проблемой, на решение которой оно направлено? Достигнет ли, на Ваш взгляд, предлагаемое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муниципальное</w:t>
            </w:r>
            <w:r w:rsidRPr="00CA13E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регулирование тех целей, на которые оно направлено?</w:t>
            </w:r>
          </w:p>
        </w:tc>
      </w:tr>
      <w:tr w:rsidR="007353DE" w:rsidRPr="00CA13EA" w:rsidTr="006640AC">
        <w:trPr>
          <w:trHeight w:val="86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53DE" w:rsidRPr="00CA13EA" w:rsidRDefault="007353DE" w:rsidP="0069213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7353DE" w:rsidRPr="00CA13EA" w:rsidTr="006640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9571" w:type="dxa"/>
            <w:tcBorders>
              <w:left w:val="nil"/>
              <w:right w:val="nil"/>
            </w:tcBorders>
            <w:vAlign w:val="bottom"/>
          </w:tcPr>
          <w:p w:rsidR="007353DE" w:rsidRPr="00CA13EA" w:rsidRDefault="007353DE" w:rsidP="0069213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  <w:u w:val="single"/>
                <w:lang w:eastAsia="ru-RU"/>
              </w:rPr>
            </w:pPr>
          </w:p>
          <w:p w:rsidR="007353DE" w:rsidRPr="00CA13EA" w:rsidRDefault="007353DE" w:rsidP="00692133">
            <w:pPr>
              <w:numPr>
                <w:ilvl w:val="0"/>
                <w:numId w:val="14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Является ли выбранный вариант решения проблемы оптимальным? Существуют ли иные варианты достижения заявленных целей государственного регулирования? Если да, выделите те из них, которые, по Вашему мнению, были бы менее </w:t>
            </w:r>
            <w:proofErr w:type="spellStart"/>
            <w:r w:rsidRPr="00CA13EA">
              <w:rPr>
                <w:rFonts w:ascii="Times New Roman" w:hAnsi="Times New Roman"/>
                <w:sz w:val="26"/>
                <w:szCs w:val="26"/>
                <w:lang w:eastAsia="ru-RU"/>
              </w:rPr>
              <w:t>затратны</w:t>
            </w:r>
            <w:proofErr w:type="spellEnd"/>
            <w:r w:rsidRPr="00CA13E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и (или) более эффективны?</w:t>
            </w:r>
          </w:p>
        </w:tc>
      </w:tr>
      <w:tr w:rsidR="007353DE" w:rsidRPr="00CA13EA" w:rsidTr="006640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3"/>
        </w:trPr>
        <w:tc>
          <w:tcPr>
            <w:tcW w:w="9571" w:type="dxa"/>
            <w:vAlign w:val="bottom"/>
          </w:tcPr>
          <w:p w:rsidR="007353DE" w:rsidRPr="00CA13EA" w:rsidRDefault="007353DE" w:rsidP="0069213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7353DE" w:rsidRPr="00CA13EA" w:rsidTr="006640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9571" w:type="dxa"/>
            <w:tcBorders>
              <w:left w:val="nil"/>
              <w:right w:val="nil"/>
            </w:tcBorders>
            <w:vAlign w:val="bottom"/>
          </w:tcPr>
          <w:p w:rsidR="007353DE" w:rsidRPr="00CA13EA" w:rsidRDefault="007353DE" w:rsidP="0069213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7353DE" w:rsidRPr="00CA13EA" w:rsidRDefault="007353DE" w:rsidP="00692133">
            <w:pPr>
              <w:numPr>
                <w:ilvl w:val="0"/>
                <w:numId w:val="14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sz w:val="26"/>
                <w:szCs w:val="26"/>
                <w:lang w:eastAsia="ru-RU"/>
              </w:rPr>
              <w:t>Какие, по Вашей оценке, субъекты предпринимательской и иной деятельности будут затронуты предлагаемым регулированием (по видам субъектов, по отраслям, количество в Вашем городе или муниципальном районе)?</w:t>
            </w:r>
          </w:p>
        </w:tc>
      </w:tr>
      <w:tr w:rsidR="007353DE" w:rsidRPr="00CA13EA" w:rsidTr="006640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8"/>
        </w:trPr>
        <w:tc>
          <w:tcPr>
            <w:tcW w:w="9571" w:type="dxa"/>
            <w:vAlign w:val="bottom"/>
          </w:tcPr>
          <w:p w:rsidR="007353DE" w:rsidRPr="00CA13EA" w:rsidRDefault="007353DE" w:rsidP="0069213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7353DE" w:rsidRPr="00CA13EA" w:rsidTr="006640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9571" w:type="dxa"/>
            <w:tcBorders>
              <w:left w:val="nil"/>
              <w:right w:val="nil"/>
            </w:tcBorders>
            <w:vAlign w:val="bottom"/>
          </w:tcPr>
          <w:p w:rsidR="007353DE" w:rsidRPr="00CA13EA" w:rsidRDefault="007353DE" w:rsidP="0069213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7353DE" w:rsidRPr="00CA13EA" w:rsidRDefault="007353DE" w:rsidP="00692133">
            <w:pPr>
              <w:numPr>
                <w:ilvl w:val="0"/>
                <w:numId w:val="14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sz w:val="26"/>
                <w:szCs w:val="26"/>
                <w:lang w:eastAsia="ru-RU"/>
              </w:rPr>
              <w:t>Повлияет ли введение предлагаемого регулирования на конкурентную среду в отрасли, будет ли способствовать необоснованному изменению расстановки сил в отрасли? Если да, то как? Приведите, по возможности, количественные оценки</w:t>
            </w:r>
          </w:p>
        </w:tc>
      </w:tr>
      <w:tr w:rsidR="007353DE" w:rsidRPr="00CA13EA" w:rsidTr="006640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7"/>
        </w:trPr>
        <w:tc>
          <w:tcPr>
            <w:tcW w:w="9571" w:type="dxa"/>
            <w:vAlign w:val="bottom"/>
          </w:tcPr>
          <w:p w:rsidR="007353DE" w:rsidRPr="00CA13EA" w:rsidRDefault="007353DE" w:rsidP="0069213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7353DE" w:rsidRPr="00CA13EA" w:rsidTr="006640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9571" w:type="dxa"/>
            <w:tcBorders>
              <w:left w:val="nil"/>
              <w:right w:val="nil"/>
            </w:tcBorders>
            <w:vAlign w:val="bottom"/>
          </w:tcPr>
          <w:p w:rsidR="007353DE" w:rsidRPr="00CA13EA" w:rsidRDefault="007353DE" w:rsidP="0069213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7353DE" w:rsidRPr="00CA13EA" w:rsidRDefault="007353DE" w:rsidP="00692133">
            <w:pPr>
              <w:numPr>
                <w:ilvl w:val="0"/>
                <w:numId w:val="14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Оцените, насколько полно и точно отражены обязанности, ответственность субъектов государственного регулирования, а также насколько понятно прописаны административные процедуры, реализуемые ответственными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органами администрации </w:t>
            </w:r>
            <w:proofErr w:type="spellStart"/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Трубчевского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муниципального района</w:t>
            </w:r>
            <w:r w:rsidRPr="00CA13EA">
              <w:rPr>
                <w:rFonts w:ascii="Times New Roman" w:hAnsi="Times New Roman"/>
                <w:sz w:val="26"/>
                <w:szCs w:val="26"/>
                <w:lang w:eastAsia="ru-RU"/>
              </w:rPr>
              <w:t>, насколько точно и недвусмысленно прописаны властные функции и полномочия? 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</w:t>
            </w:r>
          </w:p>
        </w:tc>
      </w:tr>
      <w:tr w:rsidR="007353DE" w:rsidRPr="00CA13EA" w:rsidTr="006640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3"/>
        </w:trPr>
        <w:tc>
          <w:tcPr>
            <w:tcW w:w="9571" w:type="dxa"/>
            <w:vAlign w:val="bottom"/>
          </w:tcPr>
          <w:p w:rsidR="007353DE" w:rsidRPr="00CA13EA" w:rsidRDefault="007353DE" w:rsidP="0069213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7353DE" w:rsidRPr="00CA13EA" w:rsidTr="006640AC">
        <w:tc>
          <w:tcPr>
            <w:tcW w:w="957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353DE" w:rsidRPr="00CA13EA" w:rsidRDefault="007353DE" w:rsidP="0069213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7353DE" w:rsidRPr="00CA13EA" w:rsidRDefault="007353DE" w:rsidP="00692133">
            <w:pPr>
              <w:numPr>
                <w:ilvl w:val="0"/>
                <w:numId w:val="14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Существуют ли в предлагаемом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муниципальном</w:t>
            </w:r>
            <w:r w:rsidRPr="00CA13E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регулировании положения, которые необоснован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но затрудняют ведение предприни</w:t>
            </w:r>
            <w:r w:rsidRPr="00CA13E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мательской и инвестиционной деятельности? </w:t>
            </w:r>
            <w:proofErr w:type="gramStart"/>
            <w:r w:rsidRPr="00CA13E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Приведите обоснования по каждому указанному </w:t>
            </w:r>
            <w:r w:rsidRPr="00CA13EA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положению, дополнительно определив</w:t>
            </w:r>
            <w:proofErr w:type="gramEnd"/>
            <w:r w:rsidRPr="00CA13EA">
              <w:rPr>
                <w:rFonts w:ascii="Times New Roman" w:hAnsi="Times New Roman"/>
                <w:sz w:val="26"/>
                <w:szCs w:val="26"/>
                <w:lang w:eastAsia="ru-RU"/>
              </w:rPr>
              <w:t>:</w:t>
            </w:r>
          </w:p>
          <w:p w:rsidR="007353DE" w:rsidRPr="00CA13EA" w:rsidRDefault="007353DE" w:rsidP="0069213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sz w:val="26"/>
                <w:szCs w:val="26"/>
                <w:lang w:eastAsia="ru-RU"/>
              </w:rPr>
              <w:t>имеется ли смысловое противоречие с целями регулирования или существующей проблемой либо положение не способствует достижению целей регулирования;</w:t>
            </w:r>
          </w:p>
          <w:p w:rsidR="007353DE" w:rsidRPr="00CA13EA" w:rsidRDefault="007353DE" w:rsidP="0069213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sz w:val="26"/>
                <w:szCs w:val="26"/>
                <w:lang w:eastAsia="ru-RU"/>
              </w:rPr>
              <w:t>имеются ли технические ошибки;</w:t>
            </w:r>
          </w:p>
          <w:p w:rsidR="007353DE" w:rsidRPr="00CA13EA" w:rsidRDefault="007353DE" w:rsidP="0069213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sz w:val="26"/>
                <w:szCs w:val="26"/>
                <w:lang w:eastAsia="ru-RU"/>
              </w:rPr>
              <w:t>приводит ли исполнение положений регулирования к избыточным действиям или, наоборот, ограничивает дейст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вия субъектов предприни</w:t>
            </w:r>
            <w:r w:rsidRPr="00CA13EA">
              <w:rPr>
                <w:rFonts w:ascii="Times New Roman" w:hAnsi="Times New Roman"/>
                <w:sz w:val="26"/>
                <w:szCs w:val="26"/>
                <w:lang w:eastAsia="ru-RU"/>
              </w:rPr>
              <w:t>мательской и инвестиционной деятельности;</w:t>
            </w:r>
          </w:p>
          <w:p w:rsidR="007353DE" w:rsidRPr="00CA13EA" w:rsidRDefault="007353DE" w:rsidP="0069213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создает ли исполнение положений регулирования существенные риски ведения предпринимательской и инвестиционной деятельности, способствует ли возникновению необоснованных прав органов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Трубчевского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муниципального района</w:t>
            </w:r>
            <w:r w:rsidR="00DD25D2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CA13EA">
              <w:rPr>
                <w:rFonts w:ascii="Times New Roman" w:hAnsi="Times New Roman"/>
                <w:sz w:val="26"/>
                <w:szCs w:val="26"/>
                <w:lang w:eastAsia="ru-RU"/>
              </w:rPr>
              <w:t>и должностных лиц, допускает ли возможность избирательного применения норм;</w:t>
            </w:r>
          </w:p>
          <w:p w:rsidR="007353DE" w:rsidRPr="00CA13EA" w:rsidRDefault="007353DE" w:rsidP="0069213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sz w:val="26"/>
                <w:szCs w:val="26"/>
                <w:lang w:eastAsia="ru-RU"/>
              </w:rPr>
              <w:t>приводит ли к невозможности совершения законных действий предпринимателей или инвесторов (например, в связи с отсутствием требуемой новым регулированием инфраструктуры, организационных или технических условий, технологий), вводит ли неоптимальный режим осуществления операционной деятельности</w:t>
            </w:r>
          </w:p>
        </w:tc>
      </w:tr>
      <w:tr w:rsidR="007353DE" w:rsidRPr="00CA13EA" w:rsidTr="006640AC">
        <w:trPr>
          <w:trHeight w:val="70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53DE" w:rsidRPr="00CA13EA" w:rsidRDefault="007353DE" w:rsidP="0069213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</w:tbl>
    <w:p w:rsidR="007353DE" w:rsidRPr="00CA13EA" w:rsidRDefault="007353DE" w:rsidP="00692133">
      <w:pPr>
        <w:spacing w:after="0" w:line="240" w:lineRule="auto"/>
        <w:ind w:firstLine="709"/>
        <w:rPr>
          <w:rFonts w:ascii="Times New Roman" w:hAnsi="Times New Roman"/>
          <w:sz w:val="26"/>
          <w:szCs w:val="26"/>
          <w:lang w:eastAsia="ru-RU"/>
        </w:rPr>
      </w:pPr>
    </w:p>
    <w:tbl>
      <w:tblPr>
        <w:tblW w:w="0" w:type="auto"/>
        <w:tblLook w:val="01E0"/>
      </w:tblPr>
      <w:tblGrid>
        <w:gridCol w:w="9571"/>
      </w:tblGrid>
      <w:tr w:rsidR="007353DE" w:rsidRPr="00CA13EA" w:rsidTr="006640AC">
        <w:tc>
          <w:tcPr>
            <w:tcW w:w="9854" w:type="dxa"/>
            <w:tcBorders>
              <w:bottom w:val="single" w:sz="4" w:space="0" w:color="auto"/>
            </w:tcBorders>
            <w:vAlign w:val="bottom"/>
          </w:tcPr>
          <w:p w:rsidR="007353DE" w:rsidRPr="00CA13EA" w:rsidRDefault="007353DE" w:rsidP="00692133">
            <w:pPr>
              <w:numPr>
                <w:ilvl w:val="0"/>
                <w:numId w:val="14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К каким последствиям может привести принятие нового регулирования в части невозможности исполнения юридическими лицами и индивидуальными предпринимателями дополнительных обязанностей, возникновения избыточных административных и иных ограничений и обязанностей для субъектов предпринимательской и инвестиционной деятельности? Приведите конкретные примеры</w:t>
            </w:r>
          </w:p>
        </w:tc>
      </w:tr>
      <w:tr w:rsidR="007353DE" w:rsidRPr="00CA13EA" w:rsidTr="006640AC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53DE" w:rsidRPr="00CA13EA" w:rsidRDefault="007353DE" w:rsidP="0069213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7353DE" w:rsidRPr="00CA13EA" w:rsidTr="006640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9854" w:type="dxa"/>
            <w:tcBorders>
              <w:left w:val="nil"/>
              <w:right w:val="nil"/>
            </w:tcBorders>
            <w:vAlign w:val="bottom"/>
          </w:tcPr>
          <w:p w:rsidR="007353DE" w:rsidRPr="00CA13EA" w:rsidRDefault="007353DE" w:rsidP="0069213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7353DE" w:rsidRPr="00CA13EA" w:rsidRDefault="007353DE" w:rsidP="00692133">
            <w:pPr>
              <w:numPr>
                <w:ilvl w:val="0"/>
                <w:numId w:val="14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sz w:val="26"/>
                <w:szCs w:val="26"/>
                <w:lang w:eastAsia="ru-RU"/>
              </w:rPr>
              <w:t>Оцените издержки/упущенную выгоду (прямого, административного характера) субъектов предпринимательской и инвестиционной деятельности, возникающие при введении предлагаемого регулирования. Отдельно укажите временные издержки, которые понесут субъекты предпринимательской и инвестиционной деятельности как следствие необходимости соблюдения административных процедур, предусмотренных проектом предлагаемого регулирования. Какие из указанных издержек Вы считаете избыточными/бесполезными и почему? Если возможно, оцените затраты по выполнению вновь вводимых требований количественно (в часах рабочего времени, в денежном эквиваленте и проч.)</w:t>
            </w:r>
          </w:p>
        </w:tc>
      </w:tr>
      <w:tr w:rsidR="007353DE" w:rsidRPr="00CA13EA" w:rsidTr="006640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4"/>
        </w:trPr>
        <w:tc>
          <w:tcPr>
            <w:tcW w:w="9854" w:type="dxa"/>
            <w:vAlign w:val="bottom"/>
          </w:tcPr>
          <w:p w:rsidR="007353DE" w:rsidRPr="00CA13EA" w:rsidRDefault="007353DE" w:rsidP="0069213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7353DE" w:rsidRPr="00CA13EA" w:rsidTr="006640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9854" w:type="dxa"/>
            <w:tcBorders>
              <w:left w:val="nil"/>
              <w:right w:val="nil"/>
            </w:tcBorders>
          </w:tcPr>
          <w:p w:rsidR="007353DE" w:rsidRPr="00CA13EA" w:rsidRDefault="007353DE" w:rsidP="0069213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7353DE" w:rsidRPr="00CA13EA" w:rsidRDefault="007353DE" w:rsidP="00692133">
            <w:pPr>
              <w:numPr>
                <w:ilvl w:val="0"/>
                <w:numId w:val="14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Какие, на Ваш взгляд, могут возникнуть проблемы и трудности с контролем соблюдения требований и норм, вводимых данным нормативным актом? Является ли предлагаемое регулирование </w:t>
            </w:r>
            <w:proofErr w:type="spellStart"/>
            <w:r w:rsidRPr="00CA13EA">
              <w:rPr>
                <w:rFonts w:ascii="Times New Roman" w:hAnsi="Times New Roman"/>
                <w:sz w:val="26"/>
                <w:szCs w:val="26"/>
                <w:lang w:eastAsia="ru-RU"/>
              </w:rPr>
              <w:t>недискриминационным</w:t>
            </w:r>
            <w:proofErr w:type="spellEnd"/>
            <w:r w:rsidRPr="00CA13E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по отношению ко всем его адресатам, то есть все ли потенциальные адресаты регулирования окажутся в одинаковых условиях после его введения? Существуют ли, на Ваш взгляд, особенности при контроле соблюдения требований вновь вводимого регулирования различными группами адресатов регулирования?</w:t>
            </w:r>
          </w:p>
        </w:tc>
      </w:tr>
      <w:tr w:rsidR="007353DE" w:rsidRPr="00CA13EA" w:rsidTr="006640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5"/>
        </w:trPr>
        <w:tc>
          <w:tcPr>
            <w:tcW w:w="9854" w:type="dxa"/>
          </w:tcPr>
          <w:p w:rsidR="007353DE" w:rsidRPr="00CA13EA" w:rsidRDefault="007353DE" w:rsidP="0069213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</w:tbl>
    <w:p w:rsidR="007353DE" w:rsidRPr="00CA13EA" w:rsidRDefault="007353DE" w:rsidP="00692133">
      <w:pPr>
        <w:spacing w:after="0" w:line="240" w:lineRule="auto"/>
        <w:ind w:firstLine="709"/>
        <w:rPr>
          <w:rFonts w:ascii="Times New Roman" w:hAnsi="Times New Roman"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1"/>
      </w:tblGrid>
      <w:tr w:rsidR="007353DE" w:rsidRPr="00CA13EA" w:rsidTr="006640AC">
        <w:trPr>
          <w:trHeight w:val="397"/>
        </w:trPr>
        <w:tc>
          <w:tcPr>
            <w:tcW w:w="9854" w:type="dxa"/>
            <w:tcBorders>
              <w:top w:val="nil"/>
              <w:left w:val="nil"/>
              <w:right w:val="nil"/>
            </w:tcBorders>
            <w:vAlign w:val="bottom"/>
          </w:tcPr>
          <w:p w:rsidR="007353DE" w:rsidRPr="00CA13EA" w:rsidRDefault="007353DE" w:rsidP="00692133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Требуется ли переходный период для вступления в силу предлагаемого регулирования (если да, какова его продолжительность), какие ограничения по срокам введения нового регулирования необходимо учесть? </w:t>
            </w:r>
          </w:p>
        </w:tc>
      </w:tr>
      <w:tr w:rsidR="007353DE" w:rsidRPr="00CA13EA" w:rsidTr="006640AC">
        <w:trPr>
          <w:trHeight w:val="221"/>
        </w:trPr>
        <w:tc>
          <w:tcPr>
            <w:tcW w:w="9854" w:type="dxa"/>
            <w:vAlign w:val="bottom"/>
          </w:tcPr>
          <w:p w:rsidR="007353DE" w:rsidRPr="00CA13EA" w:rsidRDefault="007353DE" w:rsidP="0069213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7353DE" w:rsidRPr="00CA13EA" w:rsidTr="006640AC">
        <w:trPr>
          <w:trHeight w:val="397"/>
        </w:trPr>
        <w:tc>
          <w:tcPr>
            <w:tcW w:w="9854" w:type="dxa"/>
            <w:tcBorders>
              <w:left w:val="nil"/>
              <w:right w:val="nil"/>
            </w:tcBorders>
            <w:vAlign w:val="bottom"/>
          </w:tcPr>
          <w:p w:rsidR="007353DE" w:rsidRPr="00CA13EA" w:rsidRDefault="007353DE" w:rsidP="00692133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7353DE" w:rsidRPr="00CA13EA" w:rsidRDefault="007353DE" w:rsidP="00692133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Какие, на Ваш взгляд, целесообразно применить исключения по введению регулирования в отношении отдельных групп лиц? Приведите соответствующее обоснование</w:t>
            </w:r>
          </w:p>
        </w:tc>
      </w:tr>
      <w:tr w:rsidR="007353DE" w:rsidRPr="00CA13EA" w:rsidTr="006640AC">
        <w:trPr>
          <w:trHeight w:val="70"/>
        </w:trPr>
        <w:tc>
          <w:tcPr>
            <w:tcW w:w="9854" w:type="dxa"/>
            <w:vAlign w:val="bottom"/>
          </w:tcPr>
          <w:p w:rsidR="007353DE" w:rsidRPr="00CA13EA" w:rsidRDefault="007353DE" w:rsidP="0069213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7353DE" w:rsidRPr="00CA13EA" w:rsidTr="006640AC">
        <w:trPr>
          <w:trHeight w:val="397"/>
        </w:trPr>
        <w:tc>
          <w:tcPr>
            <w:tcW w:w="9854" w:type="dxa"/>
            <w:tcBorders>
              <w:left w:val="nil"/>
              <w:right w:val="nil"/>
            </w:tcBorders>
          </w:tcPr>
          <w:p w:rsidR="007353DE" w:rsidRPr="00CA13EA" w:rsidRDefault="007353DE" w:rsidP="0069213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7353DE" w:rsidRPr="00CA13EA" w:rsidRDefault="007353DE" w:rsidP="00692133">
            <w:pPr>
              <w:numPr>
                <w:ilvl w:val="0"/>
                <w:numId w:val="14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Специальные вопросы, касающиеся конкретных положений и норм рассматриваемого проекта нормативного правового акта, отношение к которым разработчику необходимо прояснить</w:t>
            </w:r>
          </w:p>
        </w:tc>
      </w:tr>
      <w:tr w:rsidR="007353DE" w:rsidRPr="00CA13EA" w:rsidTr="006640AC">
        <w:trPr>
          <w:trHeight w:val="70"/>
        </w:trPr>
        <w:tc>
          <w:tcPr>
            <w:tcW w:w="9854" w:type="dxa"/>
          </w:tcPr>
          <w:p w:rsidR="007353DE" w:rsidRPr="00CA13EA" w:rsidRDefault="007353DE" w:rsidP="0069213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7353DE" w:rsidRPr="00CA13EA" w:rsidTr="006640AC">
        <w:trPr>
          <w:trHeight w:val="397"/>
        </w:trPr>
        <w:tc>
          <w:tcPr>
            <w:tcW w:w="9854" w:type="dxa"/>
            <w:tcBorders>
              <w:left w:val="nil"/>
              <w:right w:val="nil"/>
            </w:tcBorders>
          </w:tcPr>
          <w:p w:rsidR="007353DE" w:rsidRPr="00CA13EA" w:rsidRDefault="007353DE" w:rsidP="0069213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7353DE" w:rsidRPr="00CA13EA" w:rsidRDefault="007353DE" w:rsidP="0069213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13EA">
              <w:rPr>
                <w:rFonts w:ascii="Times New Roman" w:hAnsi="Times New Roman"/>
                <w:sz w:val="26"/>
                <w:szCs w:val="26"/>
                <w:lang w:eastAsia="ru-RU"/>
              </w:rPr>
              <w:t>14. Иные предложения и замечания, которые, по Вашему мнению, целесообразно учесть в рамках оценки регулирующего воздействия</w:t>
            </w:r>
          </w:p>
        </w:tc>
      </w:tr>
      <w:tr w:rsidR="007353DE" w:rsidRPr="00CA13EA" w:rsidTr="006640AC">
        <w:trPr>
          <w:trHeight w:val="70"/>
        </w:trPr>
        <w:tc>
          <w:tcPr>
            <w:tcW w:w="9854" w:type="dxa"/>
          </w:tcPr>
          <w:p w:rsidR="007353DE" w:rsidRPr="00CA13EA" w:rsidRDefault="007353DE" w:rsidP="0069213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</w:tbl>
    <w:p w:rsidR="004933E2" w:rsidRDefault="004933E2" w:rsidP="00692133">
      <w:pPr>
        <w:spacing w:after="0" w:line="240" w:lineRule="auto"/>
        <w:ind w:firstLine="709"/>
        <w:rPr>
          <w:rFonts w:ascii="Times New Roman" w:hAnsi="Times New Roman"/>
          <w:sz w:val="26"/>
          <w:szCs w:val="26"/>
          <w:lang w:eastAsia="ru-RU"/>
        </w:rPr>
      </w:pPr>
    </w:p>
    <w:p w:rsidR="004933E2" w:rsidRDefault="004933E2" w:rsidP="00692133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FC47AA" w:rsidRPr="00DB0ACE" w:rsidRDefault="004933E2" w:rsidP="00692133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Утвержден</w:t>
      </w:r>
    </w:p>
    <w:p w:rsidR="004933E2" w:rsidRPr="009A097D" w:rsidRDefault="004933E2" w:rsidP="00692133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постановлением</w:t>
      </w:r>
      <w:r w:rsidRPr="009A097D">
        <w:rPr>
          <w:rFonts w:ascii="Times New Roman" w:hAnsi="Times New Roman"/>
          <w:sz w:val="26"/>
          <w:szCs w:val="26"/>
        </w:rPr>
        <w:t xml:space="preserve"> администрации</w:t>
      </w:r>
    </w:p>
    <w:p w:rsidR="004933E2" w:rsidRPr="009A097D" w:rsidRDefault="004933E2" w:rsidP="00692133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9A097D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</w:t>
      </w:r>
      <w:proofErr w:type="spellStart"/>
      <w:r w:rsidRPr="009A097D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Pr="009A097D">
        <w:rPr>
          <w:rFonts w:ascii="Times New Roman" w:hAnsi="Times New Roman"/>
          <w:sz w:val="26"/>
          <w:szCs w:val="26"/>
        </w:rPr>
        <w:t xml:space="preserve"> муниципального района</w:t>
      </w:r>
    </w:p>
    <w:p w:rsidR="00FC47AA" w:rsidRPr="00DB0ACE" w:rsidRDefault="004933E2" w:rsidP="00692133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  <w:r w:rsidRPr="009A097D">
        <w:rPr>
          <w:rFonts w:ascii="Times New Roman" w:hAnsi="Times New Roman"/>
          <w:sz w:val="26"/>
          <w:szCs w:val="26"/>
        </w:rPr>
        <w:t xml:space="preserve">                                                     </w:t>
      </w:r>
      <w:r>
        <w:rPr>
          <w:rFonts w:ascii="Times New Roman" w:hAnsi="Times New Roman"/>
          <w:sz w:val="26"/>
          <w:szCs w:val="26"/>
        </w:rPr>
        <w:t xml:space="preserve">                              </w:t>
      </w:r>
      <w:r w:rsidRPr="009A097D">
        <w:rPr>
          <w:rFonts w:ascii="Times New Roman" w:hAnsi="Times New Roman"/>
          <w:sz w:val="26"/>
          <w:szCs w:val="26"/>
        </w:rPr>
        <w:t xml:space="preserve"> от </w:t>
      </w:r>
      <w:r w:rsidR="00AD294E">
        <w:rPr>
          <w:rFonts w:ascii="Times New Roman" w:hAnsi="Times New Roman"/>
          <w:sz w:val="26"/>
          <w:szCs w:val="26"/>
        </w:rPr>
        <w:t>09.10.2015г. № 845</w:t>
      </w:r>
    </w:p>
    <w:p w:rsidR="00FC47AA" w:rsidRPr="00DB0ACE" w:rsidRDefault="00FC47AA" w:rsidP="00692133">
      <w:pPr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FC47AA" w:rsidRPr="00DB0ACE" w:rsidRDefault="00FC47AA" w:rsidP="00692133">
      <w:pPr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FC47AA" w:rsidRPr="009834EA" w:rsidRDefault="009834EA" w:rsidP="0069213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9834EA">
        <w:rPr>
          <w:rFonts w:ascii="Times New Roman" w:hAnsi="Times New Roman"/>
          <w:sz w:val="26"/>
          <w:szCs w:val="26"/>
        </w:rPr>
        <w:t>ПОРЯДОК</w:t>
      </w:r>
    </w:p>
    <w:p w:rsidR="00FC47AA" w:rsidRPr="009834EA" w:rsidRDefault="00FC47AA" w:rsidP="0069213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9834EA">
        <w:rPr>
          <w:rFonts w:ascii="Times New Roman" w:hAnsi="Times New Roman"/>
          <w:sz w:val="26"/>
          <w:szCs w:val="26"/>
        </w:rPr>
        <w:t>проведения экспертизы нормативных правовых актов администрации</w:t>
      </w:r>
      <w:r w:rsidR="004933E2" w:rsidRPr="009834E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4933E2" w:rsidRPr="009834EA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4933E2" w:rsidRPr="009834EA">
        <w:rPr>
          <w:rFonts w:ascii="Times New Roman" w:hAnsi="Times New Roman"/>
          <w:sz w:val="26"/>
          <w:szCs w:val="26"/>
        </w:rPr>
        <w:t xml:space="preserve"> муниципального района</w:t>
      </w:r>
      <w:r w:rsidRPr="009834EA">
        <w:rPr>
          <w:rFonts w:ascii="Times New Roman" w:hAnsi="Times New Roman"/>
          <w:sz w:val="26"/>
          <w:szCs w:val="26"/>
        </w:rPr>
        <w:t xml:space="preserve">, затрагивающих вопросы осуществления предпринимательской и инвестиционной деятельности </w:t>
      </w:r>
      <w:proofErr w:type="gramStart"/>
      <w:r w:rsidRPr="009834EA">
        <w:rPr>
          <w:rFonts w:ascii="Times New Roman" w:hAnsi="Times New Roman"/>
          <w:sz w:val="26"/>
          <w:szCs w:val="26"/>
        </w:rPr>
        <w:t>в</w:t>
      </w:r>
      <w:proofErr w:type="gramEnd"/>
      <w:r w:rsidRPr="009834EA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4933E2" w:rsidRPr="009834EA">
        <w:rPr>
          <w:rFonts w:ascii="Times New Roman" w:hAnsi="Times New Roman"/>
          <w:sz w:val="26"/>
          <w:szCs w:val="26"/>
        </w:rPr>
        <w:t>Трубчевском</w:t>
      </w:r>
      <w:proofErr w:type="gramEnd"/>
      <w:r w:rsidR="004933E2" w:rsidRPr="009834EA">
        <w:rPr>
          <w:rFonts w:ascii="Times New Roman" w:hAnsi="Times New Roman"/>
          <w:sz w:val="26"/>
          <w:szCs w:val="26"/>
        </w:rPr>
        <w:t xml:space="preserve"> муниципальном районе</w:t>
      </w:r>
    </w:p>
    <w:p w:rsidR="00FC47AA" w:rsidRPr="009834EA" w:rsidRDefault="00FC47AA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FC47AA" w:rsidRPr="00DB0ACE" w:rsidRDefault="00FC47AA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B0ACE">
        <w:rPr>
          <w:rFonts w:ascii="Times New Roman" w:hAnsi="Times New Roman"/>
          <w:sz w:val="26"/>
          <w:szCs w:val="26"/>
        </w:rPr>
        <w:t xml:space="preserve">1. Настоящим определяется порядок проведения экспертизы нормативных правовых актов администрации </w:t>
      </w:r>
      <w:proofErr w:type="spellStart"/>
      <w:r w:rsidR="004933E2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4933E2">
        <w:rPr>
          <w:rFonts w:ascii="Times New Roman" w:hAnsi="Times New Roman"/>
          <w:sz w:val="26"/>
          <w:szCs w:val="26"/>
        </w:rPr>
        <w:t xml:space="preserve"> муниципального района </w:t>
      </w:r>
      <w:r w:rsidRPr="00DB0ACE">
        <w:rPr>
          <w:rFonts w:ascii="Times New Roman" w:hAnsi="Times New Roman"/>
          <w:sz w:val="26"/>
          <w:szCs w:val="26"/>
        </w:rPr>
        <w:t>(далее – Порядок) в целях выявления в них положений, необоснованно затрудняющих ведение предпринимательской и инвестиционной деятельности (далее – экспертиза).</w:t>
      </w:r>
    </w:p>
    <w:p w:rsidR="00FC47AA" w:rsidRPr="00DB0ACE" w:rsidRDefault="00FC47AA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B0ACE">
        <w:rPr>
          <w:rFonts w:ascii="Times New Roman" w:hAnsi="Times New Roman"/>
          <w:sz w:val="26"/>
          <w:szCs w:val="26"/>
        </w:rPr>
        <w:t xml:space="preserve">2. Экспертизе подлежат нормативные правовые акты </w:t>
      </w:r>
      <w:r w:rsidR="004933E2" w:rsidRPr="00DB0ACE">
        <w:rPr>
          <w:rFonts w:ascii="Times New Roman" w:hAnsi="Times New Roman"/>
          <w:sz w:val="26"/>
          <w:szCs w:val="26"/>
        </w:rPr>
        <w:t xml:space="preserve">администрации </w:t>
      </w:r>
      <w:proofErr w:type="spellStart"/>
      <w:r w:rsidR="004933E2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4933E2">
        <w:rPr>
          <w:rFonts w:ascii="Times New Roman" w:hAnsi="Times New Roman"/>
          <w:sz w:val="26"/>
          <w:szCs w:val="26"/>
        </w:rPr>
        <w:t xml:space="preserve"> муниципального района</w:t>
      </w:r>
      <w:r w:rsidRPr="00DB0ACE">
        <w:rPr>
          <w:rFonts w:ascii="Times New Roman" w:hAnsi="Times New Roman"/>
          <w:sz w:val="26"/>
          <w:szCs w:val="26"/>
        </w:rPr>
        <w:t xml:space="preserve">, регулирующие отношения в сферах предпринимательской и инвестиционной деятельности в </w:t>
      </w:r>
      <w:r w:rsidR="004933E2" w:rsidRPr="00DB0ACE">
        <w:rPr>
          <w:rFonts w:ascii="Times New Roman" w:hAnsi="Times New Roman"/>
          <w:sz w:val="26"/>
          <w:szCs w:val="26"/>
        </w:rPr>
        <w:t xml:space="preserve">администрации </w:t>
      </w:r>
      <w:r w:rsidR="004933E2">
        <w:rPr>
          <w:rFonts w:ascii="Times New Roman" w:hAnsi="Times New Roman"/>
          <w:sz w:val="26"/>
          <w:szCs w:val="26"/>
        </w:rPr>
        <w:t xml:space="preserve">Трубчевском муниципальном районе </w:t>
      </w:r>
      <w:r w:rsidRPr="00DB0ACE">
        <w:rPr>
          <w:rFonts w:ascii="Times New Roman" w:hAnsi="Times New Roman"/>
          <w:sz w:val="26"/>
          <w:szCs w:val="26"/>
        </w:rPr>
        <w:t>(далее – нормативные правовые акты).</w:t>
      </w:r>
    </w:p>
    <w:p w:rsidR="00FC47AA" w:rsidRPr="00DB0ACE" w:rsidRDefault="00FC47AA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B0ACE">
        <w:rPr>
          <w:rFonts w:ascii="Times New Roman" w:hAnsi="Times New Roman"/>
          <w:sz w:val="26"/>
          <w:szCs w:val="26"/>
        </w:rPr>
        <w:t>3. Этапами проведения экспертизы нормативных правовых актов являются:</w:t>
      </w:r>
    </w:p>
    <w:p w:rsidR="00FC47AA" w:rsidRPr="00DB0ACE" w:rsidRDefault="00FC47AA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B0ACE">
        <w:rPr>
          <w:rFonts w:ascii="Times New Roman" w:hAnsi="Times New Roman"/>
          <w:sz w:val="26"/>
          <w:szCs w:val="26"/>
        </w:rPr>
        <w:t>1) формирование плана проведения экспертизы нормативных правовых актов (далее – план);</w:t>
      </w:r>
    </w:p>
    <w:p w:rsidR="00FC47AA" w:rsidRPr="00DB0ACE" w:rsidRDefault="00FC47AA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B0ACE">
        <w:rPr>
          <w:rFonts w:ascii="Times New Roman" w:hAnsi="Times New Roman"/>
          <w:sz w:val="26"/>
          <w:szCs w:val="26"/>
        </w:rPr>
        <w:t>2) проведение публичных консультаций по проведению экспертизы нормативных правовых актов и подготовка отчёта по итогам публичных консультаций;</w:t>
      </w:r>
    </w:p>
    <w:p w:rsidR="00FC47AA" w:rsidRPr="00DB0ACE" w:rsidRDefault="00FC47AA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B0ACE">
        <w:rPr>
          <w:rFonts w:ascii="Times New Roman" w:hAnsi="Times New Roman"/>
          <w:sz w:val="26"/>
          <w:szCs w:val="26"/>
        </w:rPr>
        <w:lastRenderedPageBreak/>
        <w:t>3) исследование нормативных правовых актов и подготовка заключения о результатах экспертизы нормативных правовых актов.</w:t>
      </w:r>
    </w:p>
    <w:p w:rsidR="00FC47AA" w:rsidRPr="00DB0ACE" w:rsidRDefault="00FC47AA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B0ACE">
        <w:rPr>
          <w:rFonts w:ascii="Times New Roman" w:hAnsi="Times New Roman"/>
          <w:sz w:val="26"/>
          <w:szCs w:val="26"/>
        </w:rPr>
        <w:t xml:space="preserve">4. </w:t>
      </w:r>
      <w:proofErr w:type="gramStart"/>
      <w:r w:rsidRPr="00DB0ACE">
        <w:rPr>
          <w:rFonts w:ascii="Times New Roman" w:hAnsi="Times New Roman"/>
          <w:sz w:val="26"/>
          <w:szCs w:val="26"/>
        </w:rPr>
        <w:t xml:space="preserve">Формирование плана осуществляется уполномоченным органом в сфере оценки регулирующего воздействия проектов нормативных правовых актов и экспертизы нормативных правовых актов (далее – уполномоченный орган) с учетом предложений, поступивших от </w:t>
      </w:r>
      <w:r w:rsidR="004933E2">
        <w:rPr>
          <w:rFonts w:ascii="Times New Roman" w:hAnsi="Times New Roman"/>
          <w:sz w:val="26"/>
          <w:szCs w:val="26"/>
        </w:rPr>
        <w:t xml:space="preserve">отраслевых органов </w:t>
      </w:r>
      <w:r w:rsidRPr="00DB0ACE">
        <w:rPr>
          <w:rFonts w:ascii="Times New Roman" w:hAnsi="Times New Roman"/>
          <w:sz w:val="26"/>
          <w:szCs w:val="26"/>
        </w:rPr>
        <w:t>администрации</w:t>
      </w:r>
      <w:r w:rsidR="004933E2" w:rsidRPr="004933E2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4933E2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4933E2">
        <w:rPr>
          <w:rFonts w:ascii="Times New Roman" w:hAnsi="Times New Roman"/>
          <w:sz w:val="26"/>
          <w:szCs w:val="26"/>
        </w:rPr>
        <w:t xml:space="preserve"> муниципального района</w:t>
      </w:r>
      <w:r w:rsidRPr="00DB0ACE">
        <w:rPr>
          <w:rFonts w:ascii="Times New Roman" w:hAnsi="Times New Roman"/>
          <w:sz w:val="26"/>
          <w:szCs w:val="26"/>
        </w:rPr>
        <w:t>, научно-исследовательских, общественных и иных организаций, субъектов предпринимательской и инвестиционной деятельности, их ассоциаций и союзов, а также иных лиц.</w:t>
      </w:r>
      <w:proofErr w:type="gramEnd"/>
    </w:p>
    <w:p w:rsidR="00FC47AA" w:rsidRPr="00DB0ACE" w:rsidRDefault="00FC47AA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B0ACE">
        <w:rPr>
          <w:rFonts w:ascii="Times New Roman" w:hAnsi="Times New Roman"/>
          <w:sz w:val="26"/>
          <w:szCs w:val="26"/>
        </w:rPr>
        <w:t xml:space="preserve">Уполномоченным органом является </w:t>
      </w:r>
      <w:r w:rsidR="004933E2">
        <w:rPr>
          <w:rFonts w:ascii="Times New Roman" w:hAnsi="Times New Roman"/>
          <w:sz w:val="26"/>
          <w:szCs w:val="26"/>
        </w:rPr>
        <w:t xml:space="preserve">отдел экономики </w:t>
      </w:r>
      <w:r w:rsidR="004933E2" w:rsidRPr="00DB0ACE">
        <w:rPr>
          <w:rFonts w:ascii="Times New Roman" w:hAnsi="Times New Roman"/>
          <w:sz w:val="26"/>
          <w:szCs w:val="26"/>
        </w:rPr>
        <w:t xml:space="preserve">администрации </w:t>
      </w:r>
      <w:proofErr w:type="spellStart"/>
      <w:r w:rsidR="004933E2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4933E2">
        <w:rPr>
          <w:rFonts w:ascii="Times New Roman" w:hAnsi="Times New Roman"/>
          <w:sz w:val="26"/>
          <w:szCs w:val="26"/>
        </w:rPr>
        <w:t xml:space="preserve"> муниципального района</w:t>
      </w:r>
      <w:r w:rsidRPr="00DB0ACE">
        <w:rPr>
          <w:rFonts w:ascii="Times New Roman" w:hAnsi="Times New Roman"/>
          <w:sz w:val="26"/>
          <w:szCs w:val="26"/>
        </w:rPr>
        <w:t>.</w:t>
      </w:r>
    </w:p>
    <w:p w:rsidR="00FC47AA" w:rsidRPr="00DB0ACE" w:rsidRDefault="00FC47AA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B0ACE">
        <w:rPr>
          <w:rFonts w:ascii="Times New Roman" w:hAnsi="Times New Roman"/>
          <w:sz w:val="26"/>
          <w:szCs w:val="26"/>
        </w:rPr>
        <w:t>Нормативные правовые акты включаются в план при наличии сведений, указывающих, что положения нормативного правового акта могут создавать условия, необоснованно затрудняющие ведение предпринимательской и инвестиционной деятельности, полученных в результате рассмотрения предложений о проведении экспертизы, или самостоятельно выявленных уполномоченным органом.</w:t>
      </w:r>
    </w:p>
    <w:p w:rsidR="00FC47AA" w:rsidRPr="00DB0ACE" w:rsidRDefault="00FC47AA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B0ACE">
        <w:rPr>
          <w:rFonts w:ascii="Times New Roman" w:hAnsi="Times New Roman"/>
          <w:sz w:val="26"/>
          <w:szCs w:val="26"/>
        </w:rPr>
        <w:t xml:space="preserve">5. План утверждается Главой администрации </w:t>
      </w:r>
      <w:proofErr w:type="spellStart"/>
      <w:r w:rsidR="004933E2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4933E2">
        <w:rPr>
          <w:rFonts w:ascii="Times New Roman" w:hAnsi="Times New Roman"/>
          <w:sz w:val="26"/>
          <w:szCs w:val="26"/>
        </w:rPr>
        <w:t xml:space="preserve"> муниципального района </w:t>
      </w:r>
      <w:r w:rsidRPr="00DB0ACE">
        <w:rPr>
          <w:rFonts w:ascii="Times New Roman" w:hAnsi="Times New Roman"/>
          <w:sz w:val="26"/>
          <w:szCs w:val="26"/>
        </w:rPr>
        <w:t xml:space="preserve">на очередной год в срок до 20 декабря года, предшествующего </w:t>
      </w:r>
      <w:proofErr w:type="gramStart"/>
      <w:r w:rsidRPr="00DB0ACE">
        <w:rPr>
          <w:rFonts w:ascii="Times New Roman" w:hAnsi="Times New Roman"/>
          <w:sz w:val="26"/>
          <w:szCs w:val="26"/>
        </w:rPr>
        <w:t>очередному</w:t>
      </w:r>
      <w:proofErr w:type="gramEnd"/>
      <w:r w:rsidRPr="00DB0ACE">
        <w:rPr>
          <w:rFonts w:ascii="Times New Roman" w:hAnsi="Times New Roman"/>
          <w:sz w:val="26"/>
          <w:szCs w:val="26"/>
        </w:rPr>
        <w:t xml:space="preserve">, в течение 5 рабочих дней после утверждения уполномоченный орган размещает план на официальном сайте </w:t>
      </w:r>
      <w:r w:rsidR="00523E3E" w:rsidRPr="00DB0ACE">
        <w:rPr>
          <w:rFonts w:ascii="Times New Roman" w:hAnsi="Times New Roman"/>
          <w:sz w:val="26"/>
          <w:szCs w:val="26"/>
        </w:rPr>
        <w:t xml:space="preserve">администрации </w:t>
      </w:r>
      <w:proofErr w:type="spellStart"/>
      <w:r w:rsidR="00523E3E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523E3E">
        <w:rPr>
          <w:rFonts w:ascii="Times New Roman" w:hAnsi="Times New Roman"/>
          <w:sz w:val="26"/>
          <w:szCs w:val="26"/>
        </w:rPr>
        <w:t xml:space="preserve"> муниципального района </w:t>
      </w:r>
      <w:r w:rsidRPr="00DB0ACE">
        <w:rPr>
          <w:rFonts w:ascii="Times New Roman" w:hAnsi="Times New Roman"/>
          <w:sz w:val="26"/>
          <w:szCs w:val="26"/>
        </w:rPr>
        <w:t>в информационно-телекоммуникационной сети Интернет (далее – официальный сайт).</w:t>
      </w:r>
    </w:p>
    <w:p w:rsidR="00FC47AA" w:rsidRPr="00DB0ACE" w:rsidRDefault="00FC47AA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B0ACE">
        <w:rPr>
          <w:rFonts w:ascii="Times New Roman" w:hAnsi="Times New Roman"/>
          <w:sz w:val="26"/>
          <w:szCs w:val="26"/>
        </w:rPr>
        <w:t>6. В плане для каждого нормативного правового акта предусматривается срок проведения экспертизы, который не должен превышать двух месяцев.</w:t>
      </w:r>
    </w:p>
    <w:p w:rsidR="00FC47AA" w:rsidRPr="00DB0ACE" w:rsidRDefault="00FC47AA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B0ACE">
        <w:rPr>
          <w:rFonts w:ascii="Times New Roman" w:hAnsi="Times New Roman"/>
          <w:sz w:val="26"/>
          <w:szCs w:val="26"/>
        </w:rPr>
        <w:t>7. В ходе экспертизы</w:t>
      </w:r>
      <w:r w:rsidRPr="00DB0ACE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DB0ACE">
        <w:rPr>
          <w:rFonts w:ascii="Times New Roman" w:hAnsi="Times New Roman"/>
          <w:sz w:val="26"/>
          <w:szCs w:val="26"/>
        </w:rPr>
        <w:t>нормативных правовых актов проводятся публичные консультации на предмет выявления положений, необоснованно затрудняющих ведение предпринимательской и инвестиционной деятельности.</w:t>
      </w:r>
    </w:p>
    <w:p w:rsidR="00FC47AA" w:rsidRPr="00DB0ACE" w:rsidRDefault="00FC47AA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B0ACE">
        <w:rPr>
          <w:rFonts w:ascii="Times New Roman" w:hAnsi="Times New Roman"/>
          <w:sz w:val="26"/>
          <w:szCs w:val="26"/>
        </w:rPr>
        <w:t xml:space="preserve">8. Публичные консультации проводятся </w:t>
      </w:r>
      <w:r w:rsidR="00523E3E">
        <w:rPr>
          <w:rFonts w:ascii="Times New Roman" w:hAnsi="Times New Roman"/>
          <w:sz w:val="26"/>
          <w:szCs w:val="26"/>
        </w:rPr>
        <w:t xml:space="preserve">отраслевым органом </w:t>
      </w:r>
      <w:r w:rsidR="00523E3E" w:rsidRPr="00DB0ACE">
        <w:rPr>
          <w:rFonts w:ascii="Times New Roman" w:hAnsi="Times New Roman"/>
          <w:sz w:val="26"/>
          <w:szCs w:val="26"/>
        </w:rPr>
        <w:t xml:space="preserve">администрации </w:t>
      </w:r>
      <w:proofErr w:type="spellStart"/>
      <w:r w:rsidR="00523E3E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523E3E">
        <w:rPr>
          <w:rFonts w:ascii="Times New Roman" w:hAnsi="Times New Roman"/>
          <w:sz w:val="26"/>
          <w:szCs w:val="26"/>
        </w:rPr>
        <w:t xml:space="preserve"> муниципального района</w:t>
      </w:r>
      <w:r w:rsidRPr="00DB0ACE">
        <w:rPr>
          <w:rFonts w:ascii="Times New Roman" w:hAnsi="Times New Roman"/>
          <w:sz w:val="26"/>
          <w:szCs w:val="26"/>
        </w:rPr>
        <w:t>, разработавшим нормативный правовой акт (далее – разработчик).</w:t>
      </w:r>
    </w:p>
    <w:p w:rsidR="00FC47AA" w:rsidRPr="00DB0ACE" w:rsidRDefault="00FC47AA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B0ACE">
        <w:rPr>
          <w:rFonts w:ascii="Times New Roman" w:hAnsi="Times New Roman"/>
          <w:sz w:val="26"/>
          <w:szCs w:val="26"/>
        </w:rPr>
        <w:t>В целях проведения публичных консультаций разработчик размещает на официальном сайте уведомление об экспертизе нормативного правового акта с указанием срока начала и окончания публичных консультаций.</w:t>
      </w:r>
    </w:p>
    <w:p w:rsidR="00FC47AA" w:rsidRPr="00DB0ACE" w:rsidRDefault="00FC47AA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B0ACE">
        <w:rPr>
          <w:rFonts w:ascii="Times New Roman" w:hAnsi="Times New Roman"/>
          <w:sz w:val="26"/>
          <w:szCs w:val="26"/>
        </w:rPr>
        <w:t>Разработчик дополнительно информирует о проведении публичных консультаций, в том числе направляет в электронной или бумажной форме участникам публичных консультаций уведомление о проведении публичных консультаций.</w:t>
      </w:r>
    </w:p>
    <w:p w:rsidR="00FC47AA" w:rsidRPr="00DB0ACE" w:rsidRDefault="00FC47AA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B0ACE">
        <w:rPr>
          <w:rFonts w:ascii="Times New Roman" w:hAnsi="Times New Roman"/>
          <w:sz w:val="26"/>
          <w:szCs w:val="26"/>
        </w:rPr>
        <w:t>9. Срок проведения публичных консультаций составляет 30 дней со дня размещения уведомления о проведении публичных консультаций на официальном сайте.</w:t>
      </w:r>
    </w:p>
    <w:p w:rsidR="00FC47AA" w:rsidRPr="00DB0ACE" w:rsidRDefault="00FC47AA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B0ACE">
        <w:rPr>
          <w:rFonts w:ascii="Times New Roman" w:hAnsi="Times New Roman"/>
          <w:sz w:val="26"/>
          <w:szCs w:val="26"/>
        </w:rPr>
        <w:t>По результатам проведения публичных консультаций</w:t>
      </w:r>
      <w:r w:rsidRPr="00DB0ACE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DB0ACE">
        <w:rPr>
          <w:rFonts w:ascii="Times New Roman" w:hAnsi="Times New Roman"/>
          <w:sz w:val="26"/>
          <w:szCs w:val="26"/>
        </w:rPr>
        <w:t>разработчик составляет сводный отчет по поступившим предложениям согласно приложению 1 к Порядку и направляет его в уполномоченный орган.</w:t>
      </w:r>
    </w:p>
    <w:p w:rsidR="00FC47AA" w:rsidRPr="00DB0ACE" w:rsidRDefault="00FC47AA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B0ACE">
        <w:rPr>
          <w:rFonts w:ascii="Times New Roman" w:hAnsi="Times New Roman"/>
          <w:sz w:val="26"/>
          <w:szCs w:val="26"/>
        </w:rPr>
        <w:t>10. В ходе исследования нормативных правовых актов на предмет наличия положений, необоснованно затрудняющих ведение предпринимательской и инвестиционной деятельности, уполномоченный орган изучает следующие вопросы:</w:t>
      </w:r>
    </w:p>
    <w:p w:rsidR="00FC47AA" w:rsidRPr="00DB0ACE" w:rsidRDefault="00FC47AA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B0ACE">
        <w:rPr>
          <w:rFonts w:ascii="Times New Roman" w:hAnsi="Times New Roman"/>
          <w:sz w:val="26"/>
          <w:szCs w:val="26"/>
        </w:rPr>
        <w:lastRenderedPageBreak/>
        <w:t>а) наличие в нормативном правовом акте избыточных требований по подготовке и (или) предоставлению документов, сведений, информации;</w:t>
      </w:r>
    </w:p>
    <w:p w:rsidR="00FC47AA" w:rsidRPr="00DB0ACE" w:rsidRDefault="00FC47AA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DB0ACE">
        <w:rPr>
          <w:rFonts w:ascii="Times New Roman" w:hAnsi="Times New Roman"/>
          <w:sz w:val="26"/>
          <w:szCs w:val="26"/>
        </w:rPr>
        <w:t>б) наличие в нормативном правовом акте требований, связанных с необходимостью создания, приобретения, содержания, реализации каких-либо активов, возникновения, наличия или прекращения договорных обязательств, осуществления не связанных с предоставлением информации или подготовкой документов  работ, услуг в связи с организацией, осуществлением или прекращением определенного вида деятельности, которые, по мнению субъекта предпринимательской и инвестиционной деятельности, необоснованно усложняют ведение деятельности либо приводят к существенным издержкам</w:t>
      </w:r>
      <w:proofErr w:type="gramEnd"/>
      <w:r w:rsidRPr="00DB0ACE">
        <w:rPr>
          <w:rFonts w:ascii="Times New Roman" w:hAnsi="Times New Roman"/>
          <w:sz w:val="26"/>
          <w:szCs w:val="26"/>
        </w:rPr>
        <w:t xml:space="preserve"> или невозможности осуществления предпринимательской или инвестиционной деятельности;</w:t>
      </w:r>
    </w:p>
    <w:p w:rsidR="00FC47AA" w:rsidRPr="00DB0ACE" w:rsidRDefault="00FC47AA" w:rsidP="0069213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B0ACE">
        <w:rPr>
          <w:rFonts w:ascii="Times New Roman" w:hAnsi="Times New Roman"/>
          <w:sz w:val="26"/>
          <w:szCs w:val="26"/>
        </w:rPr>
        <w:t xml:space="preserve">в) отсутствие, неточность или избыточность полномочий лиц, наделенных правом проведения проверок, участия в комиссиях, выдачи или осуществления согласований, определения условий и выполнения иных установленных законодательством Российской Федерации и Брянской области, иными нормативными правовыми актами, муниципальными правовыми актами </w:t>
      </w:r>
      <w:proofErr w:type="spellStart"/>
      <w:r w:rsidR="00022EAC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022EAC">
        <w:rPr>
          <w:rFonts w:ascii="Times New Roman" w:hAnsi="Times New Roman"/>
          <w:sz w:val="26"/>
          <w:szCs w:val="26"/>
        </w:rPr>
        <w:t xml:space="preserve"> муниципального района</w:t>
      </w:r>
      <w:r w:rsidRPr="00DB0ACE">
        <w:rPr>
          <w:rFonts w:ascii="Times New Roman" w:hAnsi="Times New Roman"/>
          <w:sz w:val="26"/>
          <w:szCs w:val="26"/>
        </w:rPr>
        <w:t>, обязательных процедур;</w:t>
      </w:r>
    </w:p>
    <w:p w:rsidR="00FC47AA" w:rsidRPr="00DB0ACE" w:rsidRDefault="00FC47AA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B0ACE">
        <w:rPr>
          <w:rFonts w:ascii="Times New Roman" w:hAnsi="Times New Roman"/>
          <w:sz w:val="26"/>
          <w:szCs w:val="26"/>
        </w:rPr>
        <w:t>г) отсутствие необходимых организационных или технических условий, приводящее к невозможности реализации исполнительно-распорядительным органом местного самоуправления установленных функций в отношении субъектов предпринимательской или инвестиционной деятельности.</w:t>
      </w:r>
    </w:p>
    <w:p w:rsidR="00FC47AA" w:rsidRPr="00DB0ACE" w:rsidRDefault="00FC47AA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B0ACE">
        <w:rPr>
          <w:rFonts w:ascii="Times New Roman" w:hAnsi="Times New Roman"/>
          <w:sz w:val="26"/>
          <w:szCs w:val="26"/>
        </w:rPr>
        <w:t>11. Уполномоченный орган при проведении исследования:</w:t>
      </w:r>
    </w:p>
    <w:p w:rsidR="00FC47AA" w:rsidRPr="00DB0ACE" w:rsidRDefault="00FC47AA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B0ACE">
        <w:rPr>
          <w:rFonts w:ascii="Times New Roman" w:hAnsi="Times New Roman"/>
          <w:sz w:val="26"/>
          <w:szCs w:val="26"/>
        </w:rPr>
        <w:t>- запрашивает у разработчика  материалы, необходимые для проведения экспертизы, содержащие сведения (расчеты, обоснования), на которых основывается необходимость  муниципального регулирования общественных отношений в сфере предпринимательской и инвестиционной деятельности, указывая срок их предоставления;</w:t>
      </w:r>
    </w:p>
    <w:p w:rsidR="00FC47AA" w:rsidRPr="00DB0ACE" w:rsidRDefault="00FC47AA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B0ACE">
        <w:rPr>
          <w:rFonts w:ascii="Times New Roman" w:hAnsi="Times New Roman"/>
          <w:sz w:val="26"/>
          <w:szCs w:val="26"/>
        </w:rPr>
        <w:t>- обращается к представителям предпринимательского сообщества и иным заинтересованным лицам с запросом информационно-аналитических материалов по предмету экспертизы, предлагая в нем срок для их предоставления.</w:t>
      </w:r>
    </w:p>
    <w:p w:rsidR="00FC47AA" w:rsidRPr="00DB0ACE" w:rsidRDefault="00FC47AA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B0ACE">
        <w:rPr>
          <w:rFonts w:ascii="Times New Roman" w:hAnsi="Times New Roman"/>
          <w:sz w:val="26"/>
          <w:szCs w:val="26"/>
        </w:rPr>
        <w:t>В случае</w:t>
      </w:r>
      <w:proofErr w:type="gramStart"/>
      <w:r w:rsidRPr="00DB0ACE">
        <w:rPr>
          <w:rFonts w:ascii="Times New Roman" w:hAnsi="Times New Roman"/>
          <w:sz w:val="26"/>
          <w:szCs w:val="26"/>
        </w:rPr>
        <w:t>,</w:t>
      </w:r>
      <w:proofErr w:type="gramEnd"/>
      <w:r w:rsidRPr="00DB0ACE">
        <w:rPr>
          <w:rFonts w:ascii="Times New Roman" w:hAnsi="Times New Roman"/>
          <w:sz w:val="26"/>
          <w:szCs w:val="26"/>
        </w:rPr>
        <w:t xml:space="preserve"> если на запрос уполномоченного органа в установленный срок не представлены необходимые в целях проведения экспертизы материалы, сведения об этом подлежат указанию в тексте заключения.</w:t>
      </w:r>
    </w:p>
    <w:p w:rsidR="00FC47AA" w:rsidRPr="00DB0ACE" w:rsidRDefault="00FC47AA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B0ACE">
        <w:rPr>
          <w:rFonts w:ascii="Times New Roman" w:hAnsi="Times New Roman"/>
          <w:sz w:val="26"/>
          <w:szCs w:val="26"/>
        </w:rPr>
        <w:t xml:space="preserve">12. По результатам исследования уполномоченным органом составляется заключение об экспертизе нормативного правового акта по форме согласно приложению 2 к Порядку, которое должно содержать следующее: </w:t>
      </w:r>
    </w:p>
    <w:p w:rsidR="00FC47AA" w:rsidRPr="00DB0ACE" w:rsidRDefault="00FC47AA" w:rsidP="006921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B0ACE">
        <w:rPr>
          <w:rFonts w:ascii="Times New Roman" w:hAnsi="Times New Roman"/>
          <w:sz w:val="26"/>
          <w:szCs w:val="26"/>
        </w:rPr>
        <w:t>а) реквизиты нормативного правового акта, в отношении которого уполномоченным органом проведена экспертиза;</w:t>
      </w:r>
    </w:p>
    <w:p w:rsidR="00FC47AA" w:rsidRPr="00DB0ACE" w:rsidRDefault="00FC47AA" w:rsidP="006921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B0ACE">
        <w:rPr>
          <w:rFonts w:ascii="Times New Roman" w:hAnsi="Times New Roman"/>
          <w:sz w:val="26"/>
          <w:szCs w:val="26"/>
        </w:rPr>
        <w:t>б) сведения о разработчике нормативного правового акта, в отношении которого уполномоченным органом проведена экспертиза;</w:t>
      </w:r>
    </w:p>
    <w:p w:rsidR="00FC47AA" w:rsidRPr="00DB0ACE" w:rsidRDefault="00FC47AA" w:rsidP="006921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B0ACE">
        <w:rPr>
          <w:rFonts w:ascii="Times New Roman" w:hAnsi="Times New Roman"/>
          <w:sz w:val="26"/>
          <w:szCs w:val="26"/>
        </w:rPr>
        <w:t xml:space="preserve">в) сведения о выявленных положениях нормативного правового акта, которые </w:t>
      </w:r>
      <w:proofErr w:type="gramStart"/>
      <w:r w:rsidRPr="00DB0ACE">
        <w:rPr>
          <w:rFonts w:ascii="Times New Roman" w:hAnsi="Times New Roman"/>
          <w:sz w:val="26"/>
          <w:szCs w:val="26"/>
        </w:rPr>
        <w:t>исходя из анализа их применения для регулирования отношений предпринимательской или инвестиционной деятельности создают</w:t>
      </w:r>
      <w:proofErr w:type="gramEnd"/>
      <w:r w:rsidRPr="00DB0ACE">
        <w:rPr>
          <w:rFonts w:ascii="Times New Roman" w:hAnsi="Times New Roman"/>
          <w:sz w:val="26"/>
          <w:szCs w:val="26"/>
        </w:rPr>
        <w:t xml:space="preserve"> необоснованные затруднения в ведении предпринимательской и инвестиционной деятельности, или об отсутствии таких положений, а также обоснование сделанных выводов;</w:t>
      </w:r>
    </w:p>
    <w:p w:rsidR="00FC47AA" w:rsidRPr="00DB0ACE" w:rsidRDefault="00FC47AA" w:rsidP="006921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B0ACE">
        <w:rPr>
          <w:rFonts w:ascii="Times New Roman" w:hAnsi="Times New Roman"/>
          <w:sz w:val="26"/>
          <w:szCs w:val="26"/>
        </w:rPr>
        <w:lastRenderedPageBreak/>
        <w:t>г) информацию о проведенных публичных консультациях, позиции разработчика  и представителей предпринимательского сообщества,  экспертов, участвовавших в экспертизе.</w:t>
      </w:r>
    </w:p>
    <w:p w:rsidR="00FC47AA" w:rsidRPr="00DB0ACE" w:rsidRDefault="00FC47AA" w:rsidP="006921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B0ACE">
        <w:rPr>
          <w:rFonts w:ascii="Times New Roman" w:hAnsi="Times New Roman"/>
          <w:sz w:val="26"/>
          <w:szCs w:val="26"/>
        </w:rPr>
        <w:t>В случае выявления в нормативном правовом акте положений, необоснованно затрудняющих осуществление предпринимательской или инвестиционной деятельности, уполномоченный орган вносит предложения</w:t>
      </w:r>
      <w:r w:rsidRPr="00DB0ACE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DB0ACE">
        <w:rPr>
          <w:rFonts w:ascii="Times New Roman" w:hAnsi="Times New Roman"/>
          <w:sz w:val="26"/>
          <w:szCs w:val="26"/>
        </w:rPr>
        <w:t>в адрес разработчика нормативного правового акта о внесении изменений в нормативный правовой акт или его отдельные положения, необоснованно затрудняющие ведение предпринимательской и инвестиционной деятельности.</w:t>
      </w:r>
    </w:p>
    <w:p w:rsidR="00FC47AA" w:rsidRPr="00DB0ACE" w:rsidRDefault="00FC47AA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B0ACE">
        <w:rPr>
          <w:rFonts w:ascii="Times New Roman" w:hAnsi="Times New Roman"/>
          <w:sz w:val="26"/>
          <w:szCs w:val="26"/>
        </w:rPr>
        <w:t>13. В течение 5 рабочих дней после подписания заключения об экспертизе нормативного правового акта уполномоченный орган:</w:t>
      </w:r>
    </w:p>
    <w:p w:rsidR="00FC47AA" w:rsidRPr="00DB0ACE" w:rsidRDefault="00FC47AA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B0ACE">
        <w:rPr>
          <w:rFonts w:ascii="Times New Roman" w:hAnsi="Times New Roman"/>
          <w:sz w:val="26"/>
          <w:szCs w:val="26"/>
        </w:rPr>
        <w:t>- размещает его на официальном сайте;</w:t>
      </w:r>
    </w:p>
    <w:p w:rsidR="00FC47AA" w:rsidRPr="00DB0ACE" w:rsidRDefault="00FC47AA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B0ACE">
        <w:rPr>
          <w:rFonts w:ascii="Times New Roman" w:hAnsi="Times New Roman"/>
          <w:sz w:val="26"/>
          <w:szCs w:val="26"/>
        </w:rPr>
        <w:t>- направляет его в адрес разработчика нормативного правового акта;</w:t>
      </w:r>
    </w:p>
    <w:p w:rsidR="00FC47AA" w:rsidRPr="00DB0ACE" w:rsidRDefault="00FC47AA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B0ACE">
        <w:rPr>
          <w:rFonts w:ascii="Times New Roman" w:hAnsi="Times New Roman"/>
          <w:sz w:val="26"/>
          <w:szCs w:val="26"/>
        </w:rPr>
        <w:t>- направляет лицу, обратившемуся с предложением о проведении экспертизы нормативного правового акта.</w:t>
      </w:r>
    </w:p>
    <w:p w:rsidR="00FC47AA" w:rsidRPr="00DB0ACE" w:rsidRDefault="00FC47AA" w:rsidP="00692133">
      <w:pPr>
        <w:tabs>
          <w:tab w:val="left" w:pos="5670"/>
        </w:tabs>
        <w:spacing w:after="0" w:line="240" w:lineRule="auto"/>
        <w:ind w:firstLine="709"/>
        <w:rPr>
          <w:rFonts w:ascii="Times New Roman" w:hAnsi="Times New Roman"/>
          <w:sz w:val="26"/>
          <w:szCs w:val="26"/>
          <w:lang w:eastAsia="ru-RU"/>
        </w:rPr>
      </w:pPr>
    </w:p>
    <w:p w:rsidR="00FC47AA" w:rsidRPr="00DB0ACE" w:rsidRDefault="00FC47AA" w:rsidP="00692133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</w:p>
    <w:p w:rsidR="00FC47AA" w:rsidRPr="00DB0ACE" w:rsidRDefault="00FC47AA" w:rsidP="00692133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  <w:r w:rsidRPr="00DB0ACE">
        <w:rPr>
          <w:rFonts w:ascii="Times New Roman" w:hAnsi="Times New Roman"/>
          <w:sz w:val="26"/>
          <w:szCs w:val="26"/>
        </w:rPr>
        <w:t>Приложение 1</w:t>
      </w:r>
    </w:p>
    <w:p w:rsidR="00022EAC" w:rsidRDefault="00FC47AA" w:rsidP="00692133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  <w:r w:rsidRPr="00DB0ACE">
        <w:rPr>
          <w:rFonts w:ascii="Times New Roman" w:hAnsi="Times New Roman"/>
          <w:sz w:val="26"/>
          <w:szCs w:val="26"/>
        </w:rPr>
        <w:t>к Порядку проведения экспертизы нормативных правовых актов администрации</w:t>
      </w:r>
      <w:r w:rsidR="00022EAC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022EAC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022EAC">
        <w:rPr>
          <w:rFonts w:ascii="Times New Roman" w:hAnsi="Times New Roman"/>
          <w:sz w:val="26"/>
          <w:szCs w:val="26"/>
        </w:rPr>
        <w:t xml:space="preserve"> муниципального района</w:t>
      </w:r>
      <w:r w:rsidRPr="00DB0ACE">
        <w:rPr>
          <w:rFonts w:ascii="Times New Roman" w:hAnsi="Times New Roman"/>
          <w:sz w:val="26"/>
          <w:szCs w:val="26"/>
        </w:rPr>
        <w:t xml:space="preserve">, </w:t>
      </w:r>
    </w:p>
    <w:p w:rsidR="00FC47AA" w:rsidRPr="00DB0ACE" w:rsidRDefault="00FC47AA" w:rsidP="00692133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  <w:proofErr w:type="gramStart"/>
      <w:r w:rsidRPr="00DB0ACE">
        <w:rPr>
          <w:rFonts w:ascii="Times New Roman" w:hAnsi="Times New Roman"/>
          <w:sz w:val="26"/>
          <w:szCs w:val="26"/>
        </w:rPr>
        <w:t>затрагивающих</w:t>
      </w:r>
      <w:proofErr w:type="gramEnd"/>
      <w:r w:rsidRPr="00DB0ACE">
        <w:rPr>
          <w:rFonts w:ascii="Times New Roman" w:hAnsi="Times New Roman"/>
          <w:sz w:val="26"/>
          <w:szCs w:val="26"/>
        </w:rPr>
        <w:t xml:space="preserve"> вопросы осуществления предпринимательской и инвестиционной деятельности в </w:t>
      </w:r>
      <w:r w:rsidR="00022EAC">
        <w:rPr>
          <w:rFonts w:ascii="Times New Roman" w:hAnsi="Times New Roman"/>
          <w:sz w:val="26"/>
          <w:szCs w:val="26"/>
        </w:rPr>
        <w:t>Трубчевском муниципальном районе</w:t>
      </w:r>
    </w:p>
    <w:p w:rsidR="00FC47AA" w:rsidRPr="00DB0ACE" w:rsidRDefault="00FC47AA" w:rsidP="00692133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</w:p>
    <w:p w:rsidR="00FC47AA" w:rsidRPr="00DB0ACE" w:rsidRDefault="00FC47AA" w:rsidP="0069213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FC47AA" w:rsidRPr="00DB0ACE" w:rsidRDefault="00FC47AA" w:rsidP="006921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DB0ACE">
        <w:rPr>
          <w:rFonts w:ascii="Times New Roman" w:hAnsi="Times New Roman"/>
          <w:b/>
          <w:sz w:val="26"/>
          <w:szCs w:val="26"/>
        </w:rPr>
        <w:t>Отчет о публичных консультациях,</w:t>
      </w:r>
    </w:p>
    <w:p w:rsidR="00FC47AA" w:rsidRPr="00DB0ACE" w:rsidRDefault="00FC47AA" w:rsidP="006921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proofErr w:type="gramStart"/>
      <w:r w:rsidRPr="00DB0ACE">
        <w:rPr>
          <w:rFonts w:ascii="Times New Roman" w:hAnsi="Times New Roman"/>
          <w:b/>
          <w:sz w:val="26"/>
          <w:szCs w:val="26"/>
        </w:rPr>
        <w:t>проведенных</w:t>
      </w:r>
      <w:proofErr w:type="gramEnd"/>
      <w:r w:rsidRPr="00DB0ACE">
        <w:rPr>
          <w:rFonts w:ascii="Times New Roman" w:hAnsi="Times New Roman"/>
          <w:b/>
          <w:sz w:val="26"/>
          <w:szCs w:val="26"/>
        </w:rPr>
        <w:t xml:space="preserve"> в отношении</w:t>
      </w:r>
    </w:p>
    <w:p w:rsidR="00FC47AA" w:rsidRPr="00DB0ACE" w:rsidRDefault="00FC47AA" w:rsidP="006921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DB0ACE">
        <w:rPr>
          <w:rFonts w:ascii="Times New Roman" w:hAnsi="Times New Roman"/>
          <w:sz w:val="26"/>
          <w:szCs w:val="26"/>
        </w:rPr>
        <w:t>_________________________________________________________</w:t>
      </w:r>
    </w:p>
    <w:p w:rsidR="00FC47AA" w:rsidRPr="00DB0ACE" w:rsidRDefault="00FC47AA" w:rsidP="006921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DB0ACE">
        <w:rPr>
          <w:rFonts w:ascii="Times New Roman" w:hAnsi="Times New Roman"/>
          <w:sz w:val="26"/>
          <w:szCs w:val="26"/>
        </w:rPr>
        <w:t>(название нормативного правового акта)</w:t>
      </w:r>
    </w:p>
    <w:p w:rsidR="00FC47AA" w:rsidRPr="00DB0ACE" w:rsidRDefault="00FC47AA" w:rsidP="006921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FC47AA" w:rsidRPr="00DB0ACE" w:rsidRDefault="00FC47AA" w:rsidP="006921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DB0ACE">
        <w:rPr>
          <w:rFonts w:ascii="Times New Roman" w:hAnsi="Times New Roman"/>
          <w:sz w:val="26"/>
          <w:szCs w:val="26"/>
        </w:rPr>
        <w:t>в период с "__" _______ 20__ г. по "__" _______ 20__ г.</w:t>
      </w:r>
    </w:p>
    <w:p w:rsidR="00FC47AA" w:rsidRPr="00DB0ACE" w:rsidRDefault="00FC47AA" w:rsidP="006921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FC47AA" w:rsidRPr="00DB0ACE" w:rsidRDefault="00FC47AA" w:rsidP="0069213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FC47AA" w:rsidRPr="00DB0ACE" w:rsidRDefault="00FC47AA" w:rsidP="00692133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24"/>
        <w:gridCol w:w="1984"/>
        <w:gridCol w:w="3402"/>
        <w:gridCol w:w="3628"/>
      </w:tblGrid>
      <w:tr w:rsidR="00FC47AA" w:rsidRPr="00DB0ACE" w:rsidTr="006640A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47AA" w:rsidRPr="00DB0ACE" w:rsidRDefault="00FC47AA" w:rsidP="00692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B0ACE">
              <w:rPr>
                <w:rFonts w:ascii="Times New Roman" w:hAnsi="Times New Roman"/>
                <w:sz w:val="26"/>
                <w:szCs w:val="26"/>
              </w:rPr>
              <w:t xml:space="preserve">N </w:t>
            </w:r>
            <w:proofErr w:type="spellStart"/>
            <w:proofErr w:type="gramStart"/>
            <w:r w:rsidRPr="00DB0ACE">
              <w:rPr>
                <w:rFonts w:ascii="Times New Roman" w:hAnsi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DB0ACE">
              <w:rPr>
                <w:rFonts w:ascii="Times New Roman" w:hAnsi="Times New Roman"/>
                <w:sz w:val="26"/>
                <w:szCs w:val="26"/>
              </w:rPr>
              <w:t>/</w:t>
            </w:r>
            <w:proofErr w:type="spellStart"/>
            <w:r w:rsidRPr="00DB0ACE">
              <w:rPr>
                <w:rFonts w:ascii="Times New Roman" w:hAnsi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47AA" w:rsidRPr="00DB0ACE" w:rsidRDefault="00FC47AA" w:rsidP="00692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B0ACE">
              <w:rPr>
                <w:rFonts w:ascii="Times New Roman" w:hAnsi="Times New Roman"/>
                <w:sz w:val="26"/>
                <w:szCs w:val="26"/>
              </w:rPr>
              <w:t>Участники публичных консультаций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47AA" w:rsidRPr="00DB0ACE" w:rsidRDefault="00FC47AA" w:rsidP="00692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B0ACE">
              <w:rPr>
                <w:rFonts w:ascii="Times New Roman" w:hAnsi="Times New Roman"/>
                <w:sz w:val="26"/>
                <w:szCs w:val="26"/>
              </w:rPr>
              <w:t>Краткая характеристика поступивших замечаний и предложений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47AA" w:rsidRPr="00DB0ACE" w:rsidRDefault="00FC47AA" w:rsidP="00692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B0ACE">
              <w:rPr>
                <w:rFonts w:ascii="Times New Roman" w:hAnsi="Times New Roman"/>
                <w:sz w:val="26"/>
                <w:szCs w:val="26"/>
              </w:rPr>
              <w:t>Результат рассмотрения поступивших замечаний и предложений</w:t>
            </w:r>
          </w:p>
        </w:tc>
      </w:tr>
      <w:tr w:rsidR="00FC47AA" w:rsidRPr="00DB0ACE" w:rsidTr="006640A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47AA" w:rsidRPr="00DB0ACE" w:rsidRDefault="00FC47AA" w:rsidP="00692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47AA" w:rsidRPr="00DB0ACE" w:rsidRDefault="00FC47AA" w:rsidP="00692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47AA" w:rsidRPr="00DB0ACE" w:rsidRDefault="00FC47AA" w:rsidP="00692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47AA" w:rsidRPr="00DB0ACE" w:rsidRDefault="00FC47AA" w:rsidP="00692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C47AA" w:rsidRPr="00DB0ACE" w:rsidTr="006640A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47AA" w:rsidRPr="00DB0ACE" w:rsidRDefault="00FC47AA" w:rsidP="00692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47AA" w:rsidRPr="00DB0ACE" w:rsidRDefault="00FC47AA" w:rsidP="00692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47AA" w:rsidRPr="00DB0ACE" w:rsidRDefault="00FC47AA" w:rsidP="00692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47AA" w:rsidRPr="00DB0ACE" w:rsidRDefault="00FC47AA" w:rsidP="00692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C47AA" w:rsidRPr="00DB0ACE" w:rsidTr="006640A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47AA" w:rsidRPr="00DB0ACE" w:rsidRDefault="00FC47AA" w:rsidP="00692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47AA" w:rsidRPr="00DB0ACE" w:rsidRDefault="00FC47AA" w:rsidP="00692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47AA" w:rsidRPr="00DB0ACE" w:rsidRDefault="00FC47AA" w:rsidP="00692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47AA" w:rsidRPr="00DB0ACE" w:rsidRDefault="00FC47AA" w:rsidP="00692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FC47AA" w:rsidRPr="00DB0ACE" w:rsidRDefault="00FC47AA" w:rsidP="0069213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</w:p>
    <w:p w:rsidR="00FC47AA" w:rsidRPr="00DB0ACE" w:rsidRDefault="00FC47AA" w:rsidP="0069213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</w:p>
    <w:p w:rsidR="00FC47AA" w:rsidRPr="00DB0ACE" w:rsidRDefault="00FC47AA" w:rsidP="0069213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DB0ACE">
        <w:rPr>
          <w:rFonts w:ascii="Times New Roman" w:hAnsi="Times New Roman"/>
          <w:sz w:val="26"/>
          <w:szCs w:val="26"/>
        </w:rPr>
        <w:t>Ответственное лицо</w:t>
      </w:r>
    </w:p>
    <w:p w:rsidR="00022EAC" w:rsidRDefault="00022EAC" w:rsidP="0069213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отраслевого органа </w:t>
      </w:r>
      <w:r w:rsidRPr="00DB0ACE">
        <w:rPr>
          <w:rFonts w:ascii="Times New Roman" w:hAnsi="Times New Roman"/>
          <w:sz w:val="26"/>
          <w:szCs w:val="26"/>
        </w:rPr>
        <w:t>администрации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FC47AA" w:rsidRPr="00DB0ACE" w:rsidRDefault="00022EAC" w:rsidP="0069213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района</w:t>
      </w:r>
      <w:r w:rsidR="00FC47AA" w:rsidRPr="00DB0ACE">
        <w:rPr>
          <w:rFonts w:ascii="Times New Roman" w:hAnsi="Times New Roman"/>
          <w:sz w:val="26"/>
          <w:szCs w:val="26"/>
        </w:rPr>
        <w:tab/>
        <w:t>______________              __________</w:t>
      </w:r>
    </w:p>
    <w:p w:rsidR="00FC47AA" w:rsidRPr="00DB0ACE" w:rsidRDefault="00FC47AA" w:rsidP="0069213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DB0ACE">
        <w:rPr>
          <w:rFonts w:ascii="Times New Roman" w:hAnsi="Times New Roman"/>
          <w:sz w:val="26"/>
          <w:szCs w:val="26"/>
        </w:rPr>
        <w:t xml:space="preserve">        Ф.И.О.         </w:t>
      </w:r>
      <w:r w:rsidRPr="00DB0ACE">
        <w:rPr>
          <w:rFonts w:ascii="Times New Roman" w:hAnsi="Times New Roman"/>
          <w:sz w:val="26"/>
          <w:szCs w:val="26"/>
        </w:rPr>
        <w:tab/>
        <w:t xml:space="preserve">              Подпись</w:t>
      </w:r>
    </w:p>
    <w:p w:rsidR="00FC47AA" w:rsidRPr="00DB0ACE" w:rsidRDefault="00FC47AA" w:rsidP="0069213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6"/>
          <w:szCs w:val="26"/>
        </w:rPr>
      </w:pPr>
    </w:p>
    <w:p w:rsidR="00FC47AA" w:rsidRPr="00DB0ACE" w:rsidRDefault="00FC47AA" w:rsidP="0069213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6"/>
          <w:szCs w:val="26"/>
        </w:rPr>
      </w:pPr>
    </w:p>
    <w:p w:rsidR="00FC47AA" w:rsidRPr="00DB0ACE" w:rsidRDefault="00FC47AA" w:rsidP="0069213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DB0ACE">
        <w:rPr>
          <w:rFonts w:ascii="Times New Roman" w:hAnsi="Times New Roman"/>
          <w:sz w:val="26"/>
          <w:szCs w:val="26"/>
        </w:rPr>
        <w:t>Руководитель</w:t>
      </w:r>
    </w:p>
    <w:p w:rsidR="00022EAC" w:rsidRDefault="00022EAC" w:rsidP="0069213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отраслевого органа </w:t>
      </w:r>
      <w:r w:rsidR="00FC47AA" w:rsidRPr="00DB0ACE">
        <w:rPr>
          <w:rFonts w:ascii="Times New Roman" w:hAnsi="Times New Roman"/>
          <w:sz w:val="26"/>
          <w:szCs w:val="26"/>
        </w:rPr>
        <w:t>администрации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FC47AA" w:rsidRPr="00DB0ACE" w:rsidRDefault="00022EAC" w:rsidP="0069213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района</w:t>
      </w:r>
      <w:r w:rsidR="00FC47AA" w:rsidRPr="00DB0ACE">
        <w:rPr>
          <w:rFonts w:ascii="Times New Roman" w:hAnsi="Times New Roman"/>
          <w:sz w:val="26"/>
          <w:szCs w:val="26"/>
        </w:rPr>
        <w:tab/>
        <w:t>______________             _________</w:t>
      </w:r>
    </w:p>
    <w:p w:rsidR="00FC47AA" w:rsidRPr="00DB0ACE" w:rsidRDefault="00FC47AA" w:rsidP="0069213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DB0ACE">
        <w:rPr>
          <w:rFonts w:ascii="Times New Roman" w:hAnsi="Times New Roman"/>
          <w:sz w:val="26"/>
          <w:szCs w:val="26"/>
        </w:rPr>
        <w:tab/>
      </w:r>
      <w:r w:rsidRPr="00DB0ACE">
        <w:rPr>
          <w:rFonts w:ascii="Times New Roman" w:hAnsi="Times New Roman"/>
          <w:sz w:val="26"/>
          <w:szCs w:val="26"/>
        </w:rPr>
        <w:tab/>
      </w:r>
      <w:r w:rsidRPr="00DB0ACE">
        <w:rPr>
          <w:rFonts w:ascii="Times New Roman" w:hAnsi="Times New Roman"/>
          <w:sz w:val="26"/>
          <w:szCs w:val="26"/>
        </w:rPr>
        <w:tab/>
      </w:r>
      <w:r w:rsidRPr="00DB0ACE">
        <w:rPr>
          <w:rFonts w:ascii="Times New Roman" w:hAnsi="Times New Roman"/>
          <w:sz w:val="26"/>
          <w:szCs w:val="26"/>
        </w:rPr>
        <w:tab/>
      </w:r>
      <w:r w:rsidRPr="00DB0ACE">
        <w:rPr>
          <w:rFonts w:ascii="Times New Roman" w:hAnsi="Times New Roman"/>
          <w:sz w:val="26"/>
          <w:szCs w:val="26"/>
        </w:rPr>
        <w:tab/>
      </w:r>
      <w:r w:rsidRPr="00DB0ACE">
        <w:rPr>
          <w:rFonts w:ascii="Times New Roman" w:hAnsi="Times New Roman"/>
          <w:sz w:val="26"/>
          <w:szCs w:val="26"/>
        </w:rPr>
        <w:tab/>
      </w:r>
      <w:r w:rsidRPr="00DB0ACE">
        <w:rPr>
          <w:rFonts w:ascii="Times New Roman" w:hAnsi="Times New Roman"/>
          <w:sz w:val="26"/>
          <w:szCs w:val="26"/>
        </w:rPr>
        <w:tab/>
        <w:t xml:space="preserve">        Ф.И.О.</w:t>
      </w:r>
      <w:r w:rsidRPr="00DB0ACE">
        <w:rPr>
          <w:rFonts w:ascii="Times New Roman" w:hAnsi="Times New Roman"/>
          <w:sz w:val="26"/>
          <w:szCs w:val="26"/>
        </w:rPr>
        <w:tab/>
      </w:r>
      <w:r w:rsidRPr="00DB0ACE">
        <w:rPr>
          <w:rFonts w:ascii="Times New Roman" w:hAnsi="Times New Roman"/>
          <w:sz w:val="26"/>
          <w:szCs w:val="26"/>
        </w:rPr>
        <w:tab/>
      </w:r>
      <w:r w:rsidRPr="00DB0ACE">
        <w:rPr>
          <w:rFonts w:ascii="Times New Roman" w:hAnsi="Times New Roman"/>
          <w:sz w:val="26"/>
          <w:szCs w:val="26"/>
        </w:rPr>
        <w:tab/>
        <w:t xml:space="preserve">    Подпись</w:t>
      </w:r>
    </w:p>
    <w:p w:rsidR="00FC47AA" w:rsidRPr="00DB0ACE" w:rsidRDefault="00FC47AA" w:rsidP="0069213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FC47AA" w:rsidRPr="00DB0ACE" w:rsidRDefault="00FC47AA" w:rsidP="0069213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DB0ACE">
        <w:rPr>
          <w:rFonts w:ascii="Times New Roman" w:hAnsi="Times New Roman"/>
          <w:sz w:val="26"/>
          <w:szCs w:val="26"/>
        </w:rPr>
        <w:t>Дата</w:t>
      </w:r>
    </w:p>
    <w:p w:rsidR="00FC47AA" w:rsidRPr="00DB0ACE" w:rsidRDefault="00FC47AA" w:rsidP="0069213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22EAC" w:rsidRPr="00DB0ACE" w:rsidRDefault="00022EAC" w:rsidP="00692133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Приложение 2</w:t>
      </w:r>
    </w:p>
    <w:p w:rsidR="00022EAC" w:rsidRDefault="00022EAC" w:rsidP="00692133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  <w:r w:rsidRPr="00DB0ACE">
        <w:rPr>
          <w:rFonts w:ascii="Times New Roman" w:hAnsi="Times New Roman"/>
          <w:sz w:val="26"/>
          <w:szCs w:val="26"/>
        </w:rPr>
        <w:t>к Порядку проведения экспертизы нормативных правовых актов администрации</w:t>
      </w:r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района</w:t>
      </w:r>
      <w:r w:rsidRPr="00DB0ACE">
        <w:rPr>
          <w:rFonts w:ascii="Times New Roman" w:hAnsi="Times New Roman"/>
          <w:sz w:val="26"/>
          <w:szCs w:val="26"/>
        </w:rPr>
        <w:t xml:space="preserve">, </w:t>
      </w:r>
    </w:p>
    <w:p w:rsidR="00022EAC" w:rsidRPr="00DB0ACE" w:rsidRDefault="00022EAC" w:rsidP="00692133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  <w:proofErr w:type="gramStart"/>
      <w:r w:rsidRPr="00DB0ACE">
        <w:rPr>
          <w:rFonts w:ascii="Times New Roman" w:hAnsi="Times New Roman"/>
          <w:sz w:val="26"/>
          <w:szCs w:val="26"/>
        </w:rPr>
        <w:t>затрагивающих</w:t>
      </w:r>
      <w:proofErr w:type="gramEnd"/>
      <w:r w:rsidRPr="00DB0ACE">
        <w:rPr>
          <w:rFonts w:ascii="Times New Roman" w:hAnsi="Times New Roman"/>
          <w:sz w:val="26"/>
          <w:szCs w:val="26"/>
        </w:rPr>
        <w:t xml:space="preserve"> вопросы осуществления предпринимательской и инвестиционной деятельности в </w:t>
      </w:r>
      <w:r>
        <w:rPr>
          <w:rFonts w:ascii="Times New Roman" w:hAnsi="Times New Roman"/>
          <w:sz w:val="26"/>
          <w:szCs w:val="26"/>
        </w:rPr>
        <w:t>Трубчевском муниципальном районе</w:t>
      </w:r>
    </w:p>
    <w:p w:rsidR="00FC47AA" w:rsidRPr="00DB0ACE" w:rsidRDefault="00FC47AA" w:rsidP="00692133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FC47AA" w:rsidRPr="00DB0ACE" w:rsidRDefault="00FC47AA" w:rsidP="0069213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DB0ACE">
        <w:rPr>
          <w:rFonts w:ascii="Times New Roman" w:hAnsi="Times New Roman"/>
          <w:b/>
          <w:sz w:val="26"/>
          <w:szCs w:val="26"/>
          <w:lang w:eastAsia="ru-RU"/>
        </w:rPr>
        <w:t>ФОРМА</w:t>
      </w:r>
    </w:p>
    <w:p w:rsidR="00FC47AA" w:rsidRPr="00DB0ACE" w:rsidRDefault="00FC47AA" w:rsidP="0069213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DB0ACE">
        <w:rPr>
          <w:rFonts w:ascii="Times New Roman" w:hAnsi="Times New Roman"/>
          <w:b/>
          <w:sz w:val="26"/>
          <w:szCs w:val="26"/>
          <w:lang w:eastAsia="ru-RU"/>
        </w:rPr>
        <w:t xml:space="preserve">заключения об экспертизе нормативного правового акта </w:t>
      </w:r>
    </w:p>
    <w:p w:rsidR="00FC47AA" w:rsidRPr="00DB0ACE" w:rsidRDefault="00FC47AA" w:rsidP="0069213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DB0ACE">
        <w:rPr>
          <w:rFonts w:ascii="Times New Roman" w:hAnsi="Times New Roman"/>
          <w:b/>
          <w:sz w:val="26"/>
          <w:szCs w:val="26"/>
          <w:lang w:eastAsia="ru-RU"/>
        </w:rPr>
        <w:t>администрации</w:t>
      </w:r>
      <w:r w:rsidR="00022EAC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proofErr w:type="spellStart"/>
      <w:r w:rsidR="00022EAC">
        <w:rPr>
          <w:rFonts w:ascii="Times New Roman" w:hAnsi="Times New Roman"/>
          <w:b/>
          <w:sz w:val="26"/>
          <w:szCs w:val="26"/>
          <w:lang w:eastAsia="ru-RU"/>
        </w:rPr>
        <w:t>Трубчевского</w:t>
      </w:r>
      <w:proofErr w:type="spellEnd"/>
      <w:r w:rsidR="00022EAC">
        <w:rPr>
          <w:rFonts w:ascii="Times New Roman" w:hAnsi="Times New Roman"/>
          <w:b/>
          <w:sz w:val="26"/>
          <w:szCs w:val="26"/>
          <w:lang w:eastAsia="ru-RU"/>
        </w:rPr>
        <w:t xml:space="preserve"> муниципального района</w:t>
      </w:r>
    </w:p>
    <w:p w:rsidR="00FC47AA" w:rsidRPr="00DB0ACE" w:rsidRDefault="00FC47AA" w:rsidP="00692133">
      <w:pPr>
        <w:spacing w:after="0" w:line="240" w:lineRule="auto"/>
        <w:rPr>
          <w:rFonts w:ascii="Times New Roman" w:hAnsi="Times New Roman"/>
          <w:b/>
          <w:sz w:val="26"/>
          <w:szCs w:val="26"/>
          <w:lang w:eastAsia="ru-RU"/>
        </w:rPr>
      </w:pPr>
    </w:p>
    <w:p w:rsidR="00FC47AA" w:rsidRPr="00DB0ACE" w:rsidRDefault="00FC47AA" w:rsidP="00692133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DB0ACE">
        <w:rPr>
          <w:rFonts w:ascii="Times New Roman" w:hAnsi="Times New Roman"/>
          <w:sz w:val="26"/>
          <w:szCs w:val="26"/>
          <w:lang w:eastAsia="ru-RU"/>
        </w:rPr>
        <w:t>Экспертное заключение</w:t>
      </w:r>
    </w:p>
    <w:p w:rsidR="00FC47AA" w:rsidRPr="00DB0ACE" w:rsidRDefault="00FC47AA" w:rsidP="00692133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DB0ACE">
        <w:rPr>
          <w:rFonts w:ascii="Times New Roman" w:hAnsi="Times New Roman"/>
          <w:sz w:val="26"/>
          <w:szCs w:val="26"/>
          <w:lang w:eastAsia="ru-RU"/>
        </w:rPr>
        <w:t>от ______________ № ______</w:t>
      </w:r>
    </w:p>
    <w:p w:rsidR="00FC47AA" w:rsidRPr="00DB0ACE" w:rsidRDefault="00FC47AA" w:rsidP="00692133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FC47AA" w:rsidRPr="00DB0ACE" w:rsidRDefault="00FC47AA" w:rsidP="00692133">
      <w:pPr>
        <w:spacing w:after="0" w:line="240" w:lineRule="auto"/>
        <w:rPr>
          <w:rFonts w:ascii="Times New Roman" w:hAnsi="Times New Roman"/>
          <w:b/>
          <w:sz w:val="26"/>
          <w:szCs w:val="26"/>
          <w:lang w:eastAsia="ru-RU"/>
        </w:rPr>
      </w:pPr>
    </w:p>
    <w:p w:rsidR="00FC47AA" w:rsidRPr="00DB0ACE" w:rsidRDefault="00FC47AA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B0ACE">
        <w:rPr>
          <w:rFonts w:ascii="Times New Roman" w:hAnsi="Times New Roman"/>
          <w:sz w:val="26"/>
          <w:szCs w:val="26"/>
          <w:lang w:eastAsia="ru-RU"/>
        </w:rPr>
        <w:t>В соответствии с Порядком проведения экспертизы нормативных правовых актов администрации</w:t>
      </w:r>
      <w:r w:rsidR="00022EAC"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spellStart"/>
      <w:r w:rsidR="00022EAC">
        <w:rPr>
          <w:rFonts w:ascii="Times New Roman" w:hAnsi="Times New Roman"/>
          <w:sz w:val="26"/>
          <w:szCs w:val="26"/>
          <w:lang w:eastAsia="ru-RU"/>
        </w:rPr>
        <w:t>Трубчевского</w:t>
      </w:r>
      <w:proofErr w:type="spellEnd"/>
      <w:r w:rsidR="00022EAC">
        <w:rPr>
          <w:rFonts w:ascii="Times New Roman" w:hAnsi="Times New Roman"/>
          <w:sz w:val="26"/>
          <w:szCs w:val="26"/>
          <w:lang w:eastAsia="ru-RU"/>
        </w:rPr>
        <w:t xml:space="preserve"> муниципального района</w:t>
      </w:r>
      <w:r w:rsidRPr="00DB0ACE">
        <w:rPr>
          <w:rFonts w:ascii="Times New Roman" w:hAnsi="Times New Roman"/>
          <w:sz w:val="26"/>
          <w:szCs w:val="26"/>
          <w:lang w:eastAsia="ru-RU"/>
        </w:rPr>
        <w:t xml:space="preserve">, затрагивающих вопросы осуществления предпринимательской и инвестиционной деятельности в </w:t>
      </w:r>
      <w:r w:rsidR="00022EAC">
        <w:rPr>
          <w:rFonts w:ascii="Times New Roman" w:hAnsi="Times New Roman"/>
          <w:sz w:val="26"/>
          <w:szCs w:val="26"/>
          <w:lang w:eastAsia="ru-RU"/>
        </w:rPr>
        <w:t>Трубчевском муниципальном районе</w:t>
      </w:r>
      <w:r w:rsidRPr="00DB0ACE">
        <w:rPr>
          <w:rFonts w:ascii="Times New Roman" w:hAnsi="Times New Roman"/>
          <w:sz w:val="26"/>
          <w:szCs w:val="26"/>
          <w:lang w:eastAsia="ru-RU"/>
        </w:rPr>
        <w:t xml:space="preserve">, утвержденным постановлением администрации </w:t>
      </w:r>
      <w:proofErr w:type="spellStart"/>
      <w:r w:rsidR="00022EAC">
        <w:rPr>
          <w:rFonts w:ascii="Times New Roman" w:hAnsi="Times New Roman"/>
          <w:sz w:val="26"/>
          <w:szCs w:val="26"/>
          <w:lang w:eastAsia="ru-RU"/>
        </w:rPr>
        <w:t>Трубчевского</w:t>
      </w:r>
      <w:proofErr w:type="spellEnd"/>
      <w:r w:rsidR="00022EAC">
        <w:rPr>
          <w:rFonts w:ascii="Times New Roman" w:hAnsi="Times New Roman"/>
          <w:sz w:val="26"/>
          <w:szCs w:val="26"/>
          <w:lang w:eastAsia="ru-RU"/>
        </w:rPr>
        <w:t xml:space="preserve"> муниципального района</w:t>
      </w:r>
      <w:r w:rsidR="00022EAC" w:rsidRPr="00DB0ACE"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gramStart"/>
      <w:r w:rsidRPr="00DB0ACE">
        <w:rPr>
          <w:rFonts w:ascii="Times New Roman" w:hAnsi="Times New Roman"/>
          <w:sz w:val="26"/>
          <w:szCs w:val="26"/>
          <w:lang w:eastAsia="ru-RU"/>
        </w:rPr>
        <w:t>от</w:t>
      </w:r>
      <w:proofErr w:type="gramEnd"/>
      <w:r w:rsidRPr="00DB0ACE">
        <w:rPr>
          <w:rFonts w:ascii="Times New Roman" w:hAnsi="Times New Roman"/>
          <w:sz w:val="26"/>
          <w:szCs w:val="26"/>
          <w:lang w:eastAsia="ru-RU"/>
        </w:rPr>
        <w:t xml:space="preserve"> ____________ № ____ </w:t>
      </w:r>
    </w:p>
    <w:p w:rsidR="00FC47AA" w:rsidRPr="00DB0ACE" w:rsidRDefault="00FC47AA" w:rsidP="00692133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DB0ACE">
        <w:rPr>
          <w:rFonts w:ascii="Times New Roman" w:hAnsi="Times New Roman"/>
          <w:sz w:val="26"/>
          <w:szCs w:val="26"/>
          <w:lang w:eastAsia="ru-RU"/>
        </w:rPr>
        <w:t>________________________________________________________________</w:t>
      </w:r>
    </w:p>
    <w:p w:rsidR="00FC47AA" w:rsidRPr="00DB0ACE" w:rsidRDefault="00FC47AA" w:rsidP="00692133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DB0ACE">
        <w:rPr>
          <w:rFonts w:ascii="Times New Roman" w:hAnsi="Times New Roman"/>
          <w:sz w:val="26"/>
          <w:szCs w:val="26"/>
          <w:lang w:eastAsia="ru-RU"/>
        </w:rPr>
        <w:t xml:space="preserve"> (вид, наименование проекта нормативного правового акта, дата принятия (подписания), номер)</w:t>
      </w:r>
    </w:p>
    <w:p w:rsidR="00FC47AA" w:rsidRPr="00DB0ACE" w:rsidRDefault="00FC47AA" w:rsidP="00692133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FC47AA" w:rsidRPr="00DB0ACE" w:rsidRDefault="00FC47AA" w:rsidP="00692133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DB0ACE">
        <w:rPr>
          <w:rFonts w:ascii="Times New Roman" w:hAnsi="Times New Roman"/>
          <w:sz w:val="26"/>
          <w:szCs w:val="26"/>
          <w:lang w:eastAsia="ru-RU"/>
        </w:rPr>
        <w:t>(далее – нормативный правовой акт), подготовленный _______________________________________________________________</w:t>
      </w:r>
    </w:p>
    <w:p w:rsidR="00FC47AA" w:rsidRPr="00DB0ACE" w:rsidRDefault="00FC47AA" w:rsidP="00692133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DB0ACE">
        <w:rPr>
          <w:rFonts w:ascii="Times New Roman" w:hAnsi="Times New Roman"/>
          <w:sz w:val="26"/>
          <w:szCs w:val="26"/>
          <w:lang w:eastAsia="ru-RU"/>
        </w:rPr>
        <w:t xml:space="preserve">(наименование </w:t>
      </w:r>
      <w:r w:rsidR="00022EAC">
        <w:rPr>
          <w:rFonts w:ascii="Times New Roman" w:hAnsi="Times New Roman"/>
          <w:sz w:val="26"/>
          <w:szCs w:val="26"/>
          <w:lang w:eastAsia="ru-RU"/>
        </w:rPr>
        <w:t>отраслевого органа</w:t>
      </w:r>
      <w:r w:rsidRPr="00DB0ACE">
        <w:rPr>
          <w:rFonts w:ascii="Times New Roman" w:hAnsi="Times New Roman"/>
          <w:sz w:val="26"/>
          <w:szCs w:val="26"/>
          <w:lang w:eastAsia="ru-RU"/>
        </w:rPr>
        <w:t xml:space="preserve"> администрации</w:t>
      </w:r>
      <w:r w:rsidR="00022EAC" w:rsidRPr="00022EAC"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spellStart"/>
      <w:r w:rsidR="00022EAC">
        <w:rPr>
          <w:rFonts w:ascii="Times New Roman" w:hAnsi="Times New Roman"/>
          <w:sz w:val="26"/>
          <w:szCs w:val="26"/>
          <w:lang w:eastAsia="ru-RU"/>
        </w:rPr>
        <w:t>Трубчевского</w:t>
      </w:r>
      <w:proofErr w:type="spellEnd"/>
      <w:r w:rsidR="00022EAC">
        <w:rPr>
          <w:rFonts w:ascii="Times New Roman" w:hAnsi="Times New Roman"/>
          <w:sz w:val="26"/>
          <w:szCs w:val="26"/>
          <w:lang w:eastAsia="ru-RU"/>
        </w:rPr>
        <w:t xml:space="preserve"> муниципального района</w:t>
      </w:r>
      <w:r w:rsidRPr="00DB0ACE">
        <w:rPr>
          <w:rFonts w:ascii="Times New Roman" w:hAnsi="Times New Roman"/>
          <w:sz w:val="26"/>
          <w:szCs w:val="26"/>
          <w:lang w:eastAsia="ru-RU"/>
        </w:rPr>
        <w:t xml:space="preserve"> – разработчика акта)</w:t>
      </w:r>
    </w:p>
    <w:p w:rsidR="00FC47AA" w:rsidRPr="00DB0ACE" w:rsidRDefault="00FC47AA" w:rsidP="00692133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FC47AA" w:rsidRPr="00DB0ACE" w:rsidRDefault="00FC47AA" w:rsidP="00692133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DB0ACE">
        <w:rPr>
          <w:rFonts w:ascii="Times New Roman" w:hAnsi="Times New Roman"/>
          <w:sz w:val="26"/>
          <w:szCs w:val="26"/>
          <w:lang w:eastAsia="ru-RU"/>
        </w:rPr>
        <w:t xml:space="preserve">(далее – разработчик) прошел процедуру экспертизы, в целях выявления в них положений, необоснованно затрудняющих ведение предпринимательской и инвестиционной деятельности </w:t>
      </w:r>
      <w:proofErr w:type="gramStart"/>
      <w:r w:rsidRPr="00DB0ACE">
        <w:rPr>
          <w:rFonts w:ascii="Times New Roman" w:hAnsi="Times New Roman"/>
          <w:sz w:val="26"/>
          <w:szCs w:val="26"/>
          <w:lang w:eastAsia="ru-RU"/>
        </w:rPr>
        <w:t>в</w:t>
      </w:r>
      <w:proofErr w:type="gramEnd"/>
      <w:r w:rsidRPr="00DB0ACE"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gramStart"/>
      <w:r w:rsidR="00022EAC">
        <w:rPr>
          <w:rFonts w:ascii="Times New Roman" w:hAnsi="Times New Roman"/>
          <w:sz w:val="26"/>
          <w:szCs w:val="26"/>
          <w:lang w:eastAsia="ru-RU"/>
        </w:rPr>
        <w:t>Трубчевском</w:t>
      </w:r>
      <w:proofErr w:type="gramEnd"/>
      <w:r w:rsidR="00022EAC">
        <w:rPr>
          <w:rFonts w:ascii="Times New Roman" w:hAnsi="Times New Roman"/>
          <w:sz w:val="26"/>
          <w:szCs w:val="26"/>
          <w:lang w:eastAsia="ru-RU"/>
        </w:rPr>
        <w:t xml:space="preserve"> муниципальном районе</w:t>
      </w:r>
      <w:r w:rsidRPr="00DB0ACE">
        <w:rPr>
          <w:rFonts w:ascii="Times New Roman" w:hAnsi="Times New Roman"/>
          <w:sz w:val="26"/>
          <w:szCs w:val="26"/>
          <w:lang w:eastAsia="ru-RU"/>
        </w:rPr>
        <w:t>.</w:t>
      </w:r>
    </w:p>
    <w:p w:rsidR="00FC47AA" w:rsidRPr="00DB0ACE" w:rsidRDefault="00FC47AA" w:rsidP="00692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FC47AA" w:rsidRPr="00DB0ACE" w:rsidRDefault="00FC47AA" w:rsidP="0069213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B0ACE">
        <w:rPr>
          <w:rFonts w:ascii="Times New Roman" w:hAnsi="Times New Roman"/>
          <w:sz w:val="26"/>
          <w:szCs w:val="26"/>
          <w:lang w:eastAsia="ru-RU"/>
        </w:rPr>
        <w:t xml:space="preserve">Разработчиком проведены публичные консультации по нормативному правовому акту в сроки </w:t>
      </w:r>
      <w:proofErr w:type="gramStart"/>
      <w:r w:rsidRPr="00DB0ACE">
        <w:rPr>
          <w:rFonts w:ascii="Times New Roman" w:hAnsi="Times New Roman"/>
          <w:sz w:val="26"/>
          <w:szCs w:val="26"/>
          <w:lang w:eastAsia="ru-RU"/>
        </w:rPr>
        <w:t>с</w:t>
      </w:r>
      <w:proofErr w:type="gramEnd"/>
      <w:r w:rsidRPr="00DB0ACE">
        <w:rPr>
          <w:rFonts w:ascii="Times New Roman" w:hAnsi="Times New Roman"/>
          <w:sz w:val="26"/>
          <w:szCs w:val="26"/>
          <w:lang w:eastAsia="ru-RU"/>
        </w:rPr>
        <w:t xml:space="preserve"> _____________ по ____________.</w:t>
      </w:r>
    </w:p>
    <w:p w:rsidR="00FC47AA" w:rsidRPr="00DB0ACE" w:rsidRDefault="00FC47AA" w:rsidP="00692133">
      <w:pPr>
        <w:widowControl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DB0ACE">
        <w:rPr>
          <w:rFonts w:ascii="Times New Roman" w:hAnsi="Times New Roman"/>
          <w:sz w:val="26"/>
          <w:szCs w:val="26"/>
          <w:lang w:eastAsia="ru-RU"/>
        </w:rPr>
        <w:t>___________________________________________________________</w:t>
      </w:r>
    </w:p>
    <w:p w:rsidR="00FC47AA" w:rsidRPr="00DB0ACE" w:rsidRDefault="00FC47AA" w:rsidP="00692133">
      <w:pPr>
        <w:widowControl w:val="0"/>
        <w:spacing w:after="0" w:line="240" w:lineRule="auto"/>
        <w:jc w:val="center"/>
        <w:rPr>
          <w:rFonts w:ascii="Times New Roman" w:hAnsi="Times New Roman"/>
          <w:sz w:val="26"/>
          <w:szCs w:val="26"/>
          <w:vertAlign w:val="superscript"/>
          <w:lang w:eastAsia="ru-RU"/>
        </w:rPr>
      </w:pPr>
      <w:proofErr w:type="gramStart"/>
      <w:r w:rsidRPr="00DB0ACE">
        <w:rPr>
          <w:rFonts w:ascii="Times New Roman" w:hAnsi="Times New Roman"/>
          <w:sz w:val="26"/>
          <w:szCs w:val="26"/>
          <w:vertAlign w:val="superscript"/>
          <w:lang w:eastAsia="ru-RU"/>
        </w:rPr>
        <w:t xml:space="preserve">(краткие комментарии о проведенных публичных консультациях, позициях разработчика, представителей </w:t>
      </w:r>
      <w:proofErr w:type="gramEnd"/>
    </w:p>
    <w:p w:rsidR="00FC47AA" w:rsidRPr="00DB0ACE" w:rsidRDefault="00FC47AA" w:rsidP="00692133">
      <w:pPr>
        <w:widowControl w:val="0"/>
        <w:spacing w:after="0" w:line="240" w:lineRule="auto"/>
        <w:jc w:val="center"/>
        <w:rPr>
          <w:rFonts w:ascii="Times New Roman" w:hAnsi="Times New Roman"/>
          <w:sz w:val="26"/>
          <w:szCs w:val="26"/>
          <w:vertAlign w:val="superscript"/>
          <w:lang w:eastAsia="ru-RU"/>
        </w:rPr>
      </w:pPr>
      <w:r w:rsidRPr="00DB0ACE">
        <w:rPr>
          <w:rFonts w:ascii="Times New Roman" w:hAnsi="Times New Roman"/>
          <w:sz w:val="26"/>
          <w:szCs w:val="26"/>
          <w:vertAlign w:val="superscript"/>
          <w:lang w:eastAsia="ru-RU"/>
        </w:rPr>
        <w:t>предпринимательского сообщества, экспертов, основной вывод)</w:t>
      </w:r>
    </w:p>
    <w:p w:rsidR="00FC47AA" w:rsidRPr="00DB0ACE" w:rsidRDefault="00FC47AA" w:rsidP="00692133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  <w:vertAlign w:val="superscript"/>
          <w:lang w:eastAsia="ru-RU"/>
        </w:rPr>
      </w:pPr>
    </w:p>
    <w:p w:rsidR="00FC47AA" w:rsidRPr="00DB0ACE" w:rsidRDefault="00FC47AA" w:rsidP="0069213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B0ACE">
        <w:rPr>
          <w:rFonts w:ascii="Times New Roman" w:hAnsi="Times New Roman"/>
          <w:sz w:val="26"/>
          <w:szCs w:val="26"/>
          <w:lang w:eastAsia="ru-RU"/>
        </w:rPr>
        <w:t xml:space="preserve">С учётом информации, полученной по итогам проведения публичных </w:t>
      </w:r>
      <w:r w:rsidRPr="00DB0ACE">
        <w:rPr>
          <w:rFonts w:ascii="Times New Roman" w:hAnsi="Times New Roman"/>
          <w:sz w:val="26"/>
          <w:szCs w:val="26"/>
          <w:lang w:eastAsia="ru-RU"/>
        </w:rPr>
        <w:lastRenderedPageBreak/>
        <w:t>консультаций, и представленных материалов в ходе исследования нормативного правового акта,  уполномоченным органом сделаны следующие выводы:</w:t>
      </w:r>
    </w:p>
    <w:p w:rsidR="00FC47AA" w:rsidRPr="00DB0ACE" w:rsidRDefault="00FC47AA" w:rsidP="0069213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B0ACE">
        <w:rPr>
          <w:rFonts w:ascii="Times New Roman" w:hAnsi="Times New Roman"/>
          <w:sz w:val="26"/>
          <w:szCs w:val="26"/>
          <w:lang w:eastAsia="ru-RU"/>
        </w:rPr>
        <w:t>___________________________________________________________</w:t>
      </w:r>
    </w:p>
    <w:p w:rsidR="00FC47AA" w:rsidRPr="00DB0ACE" w:rsidRDefault="00FC47AA" w:rsidP="00692133">
      <w:pPr>
        <w:widowControl w:val="0"/>
        <w:spacing w:after="0" w:line="240" w:lineRule="auto"/>
        <w:jc w:val="both"/>
        <w:rPr>
          <w:rFonts w:ascii="Times New Roman" w:hAnsi="Times New Roman"/>
          <w:sz w:val="26"/>
          <w:szCs w:val="26"/>
          <w:vertAlign w:val="superscript"/>
          <w:lang w:eastAsia="ru-RU"/>
        </w:rPr>
      </w:pPr>
      <w:r w:rsidRPr="00DB0ACE">
        <w:rPr>
          <w:rFonts w:ascii="Times New Roman" w:hAnsi="Times New Roman"/>
          <w:sz w:val="26"/>
          <w:szCs w:val="26"/>
          <w:vertAlign w:val="superscript"/>
          <w:lang w:eastAsia="ru-RU"/>
        </w:rPr>
        <w:t xml:space="preserve">(выводы о наличии (отсутствии) в нормативном правовом акте положений, вводящих избыточные административные и иные ограничения и обязанности для субъектов предпринимательской и инвестиционной деятельности или способствующие их введению, положений способствующих возникновению необоснованных расходов субъектов предпринимательской и инвестиционной деятельности, и (или) бюджета </w:t>
      </w:r>
      <w:proofErr w:type="spellStart"/>
      <w:r w:rsidR="00022EAC">
        <w:rPr>
          <w:rFonts w:ascii="Times New Roman" w:hAnsi="Times New Roman"/>
          <w:sz w:val="26"/>
          <w:szCs w:val="26"/>
          <w:vertAlign w:val="superscript"/>
          <w:lang w:eastAsia="ru-RU"/>
        </w:rPr>
        <w:t>Трубчевского</w:t>
      </w:r>
      <w:proofErr w:type="spellEnd"/>
      <w:r w:rsidR="00022EAC">
        <w:rPr>
          <w:rFonts w:ascii="Times New Roman" w:hAnsi="Times New Roman"/>
          <w:sz w:val="26"/>
          <w:szCs w:val="26"/>
          <w:vertAlign w:val="superscript"/>
          <w:lang w:eastAsia="ru-RU"/>
        </w:rPr>
        <w:t xml:space="preserve"> муниципального района</w:t>
      </w:r>
      <w:r w:rsidRPr="00DB0ACE">
        <w:rPr>
          <w:rFonts w:ascii="Times New Roman" w:hAnsi="Times New Roman"/>
          <w:sz w:val="26"/>
          <w:szCs w:val="26"/>
          <w:vertAlign w:val="superscript"/>
          <w:lang w:eastAsia="ru-RU"/>
        </w:rPr>
        <w:t>, а также предложения о способах их устранения)</w:t>
      </w:r>
    </w:p>
    <w:p w:rsidR="00FC47AA" w:rsidRPr="00DB0ACE" w:rsidRDefault="00FC47AA" w:rsidP="00692133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FC47AA" w:rsidRPr="00DB0ACE" w:rsidRDefault="00FC47AA" w:rsidP="00692133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DB0ACE">
        <w:rPr>
          <w:rFonts w:ascii="Times New Roman" w:hAnsi="Times New Roman"/>
          <w:sz w:val="26"/>
          <w:szCs w:val="26"/>
          <w:lang w:eastAsia="ru-RU"/>
        </w:rPr>
        <w:t>Указание (при наличии) на приложения.</w:t>
      </w:r>
    </w:p>
    <w:p w:rsidR="00FC47AA" w:rsidRPr="00DB0ACE" w:rsidRDefault="00FC47AA" w:rsidP="00692133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FC47AA" w:rsidRPr="00DB0ACE" w:rsidRDefault="00FC47AA" w:rsidP="00692133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DB0ACE">
        <w:rPr>
          <w:rFonts w:ascii="Times New Roman" w:hAnsi="Times New Roman"/>
          <w:sz w:val="26"/>
          <w:szCs w:val="26"/>
          <w:lang w:eastAsia="ru-RU"/>
        </w:rPr>
        <w:t xml:space="preserve">_________________________  Ф.И.О. </w:t>
      </w:r>
    </w:p>
    <w:p w:rsidR="00FC47AA" w:rsidRPr="00DB0ACE" w:rsidRDefault="00FC47AA" w:rsidP="0069213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DB0ACE">
        <w:rPr>
          <w:rFonts w:ascii="Times New Roman" w:hAnsi="Times New Roman"/>
          <w:sz w:val="26"/>
          <w:szCs w:val="26"/>
          <w:lang w:eastAsia="ru-RU"/>
        </w:rPr>
        <w:t>(подпись руководителя уполномоченного органа)</w:t>
      </w:r>
    </w:p>
    <w:p w:rsidR="00FC47AA" w:rsidRPr="00DB0ACE" w:rsidRDefault="00FC47AA" w:rsidP="00692133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C47AA" w:rsidRPr="00DB0ACE" w:rsidRDefault="00FC47AA" w:rsidP="00692133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C47AA" w:rsidRPr="00DB0ACE" w:rsidRDefault="00FC47AA" w:rsidP="00692133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sectPr w:rsidR="00FC47AA" w:rsidRPr="00DB0ACE" w:rsidSect="006640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3E6C" w:rsidRDefault="005F3E6C" w:rsidP="00FC47AA">
      <w:pPr>
        <w:spacing w:after="0" w:line="240" w:lineRule="auto"/>
      </w:pPr>
      <w:r>
        <w:separator/>
      </w:r>
    </w:p>
  </w:endnote>
  <w:endnote w:type="continuationSeparator" w:id="0">
    <w:p w:rsidR="005F3E6C" w:rsidRDefault="005F3E6C" w:rsidP="00FC47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3E6C" w:rsidRDefault="005F3E6C" w:rsidP="00FC47AA">
      <w:pPr>
        <w:spacing w:after="0" w:line="240" w:lineRule="auto"/>
      </w:pPr>
      <w:r>
        <w:separator/>
      </w:r>
    </w:p>
  </w:footnote>
  <w:footnote w:type="continuationSeparator" w:id="0">
    <w:p w:rsidR="005F3E6C" w:rsidRDefault="005F3E6C" w:rsidP="00FC47AA">
      <w:pPr>
        <w:spacing w:after="0" w:line="240" w:lineRule="auto"/>
      </w:pPr>
      <w:r>
        <w:continuationSeparator/>
      </w:r>
    </w:p>
  </w:footnote>
  <w:footnote w:id="1">
    <w:p w:rsidR="006640AC" w:rsidRDefault="006640AC" w:rsidP="0027554A">
      <w:pPr>
        <w:pStyle w:val="a4"/>
      </w:pPr>
      <w:r w:rsidRPr="00534FD5">
        <w:rPr>
          <w:rStyle w:val="a6"/>
        </w:rPr>
        <w:footnoteRef/>
      </w:r>
      <w:r>
        <w:t xml:space="preserve"> Указываются данные из раздела </w:t>
      </w:r>
      <w:r w:rsidRPr="00F24313">
        <w:t>8</w:t>
      </w:r>
      <w:r w:rsidRPr="006F6378">
        <w:t xml:space="preserve"> сводного отчета</w:t>
      </w:r>
      <w:r>
        <w:t>.</w:t>
      </w:r>
    </w:p>
  </w:footnote>
  <w:footnote w:id="2">
    <w:p w:rsidR="006640AC" w:rsidRDefault="006640AC" w:rsidP="0027554A">
      <w:pPr>
        <w:pStyle w:val="a4"/>
      </w:pPr>
      <w:r w:rsidRPr="00534FD5">
        <w:rPr>
          <w:rStyle w:val="a6"/>
        </w:rPr>
        <w:footnoteRef/>
      </w:r>
      <w:r>
        <w:t xml:space="preserve"> Указываются данные из раздела </w:t>
      </w:r>
      <w:r w:rsidRPr="00F24313">
        <w:t>8</w:t>
      </w:r>
      <w:r w:rsidRPr="006F6378">
        <w:t xml:space="preserve"> сводного отчета</w:t>
      </w:r>
      <w:r>
        <w:t>.</w:t>
      </w:r>
    </w:p>
  </w:footnote>
  <w:footnote w:id="3">
    <w:p w:rsidR="006640AC" w:rsidRDefault="006640AC" w:rsidP="0027554A">
      <w:pPr>
        <w:pStyle w:val="a4"/>
      </w:pPr>
      <w:r w:rsidRPr="00534FD5">
        <w:rPr>
          <w:rStyle w:val="a6"/>
        </w:rPr>
        <w:footnoteRef/>
      </w:r>
      <w:r>
        <w:t xml:space="preserve"> Указываются данные </w:t>
      </w:r>
      <w:r w:rsidRPr="006F6378">
        <w:t>из раздела 7 сводного отчета</w:t>
      </w:r>
      <w:r>
        <w:t>.</w:t>
      </w:r>
    </w:p>
  </w:footnote>
  <w:footnote w:id="4">
    <w:p w:rsidR="006640AC" w:rsidRDefault="006640AC" w:rsidP="0027554A">
      <w:pPr>
        <w:pStyle w:val="a4"/>
      </w:pPr>
      <w:r w:rsidRPr="00534FD5">
        <w:rPr>
          <w:rStyle w:val="a6"/>
        </w:rPr>
        <w:footnoteRef/>
      </w:r>
      <w:r>
        <w:t xml:space="preserve"> Указываются данные </w:t>
      </w:r>
      <w:r w:rsidRPr="006F6378">
        <w:t>из раздела 7 сводного отчета</w:t>
      </w:r>
      <w:r>
        <w:t>.</w:t>
      </w:r>
    </w:p>
  </w:footnote>
  <w:footnote w:id="5">
    <w:p w:rsidR="006640AC" w:rsidRDefault="006640AC" w:rsidP="0027554A">
      <w:pPr>
        <w:pStyle w:val="a4"/>
      </w:pPr>
      <w:r w:rsidRPr="00534FD5">
        <w:rPr>
          <w:rStyle w:val="a6"/>
        </w:rPr>
        <w:footnoteRef/>
      </w:r>
      <w:r>
        <w:t xml:space="preserve"> Указываются данные из раздела 10 сводного отчета.</w:t>
      </w:r>
    </w:p>
  </w:footnote>
  <w:footnote w:id="6">
    <w:p w:rsidR="006640AC" w:rsidRDefault="006640AC" w:rsidP="0027554A">
      <w:pPr>
        <w:pStyle w:val="a4"/>
      </w:pPr>
      <w:r w:rsidRPr="00534FD5">
        <w:rPr>
          <w:rStyle w:val="a6"/>
        </w:rPr>
        <w:footnoteRef/>
      </w:r>
      <w:r>
        <w:t xml:space="preserve"> Указываются данные </w:t>
      </w:r>
      <w:r w:rsidRPr="006F6378">
        <w:t xml:space="preserve">из раздела </w:t>
      </w:r>
      <w:r>
        <w:t>5</w:t>
      </w:r>
      <w:r w:rsidRPr="006F6378">
        <w:t xml:space="preserve"> сводного отчета</w:t>
      </w:r>
      <w: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40AC" w:rsidRDefault="00603B3D">
    <w:pPr>
      <w:pStyle w:val="a7"/>
      <w:jc w:val="center"/>
      <w:rPr>
        <w:rFonts w:cs="Times New Roman"/>
      </w:rPr>
    </w:pPr>
    <w:fldSimple w:instr=" PAGE   \* MERGEFORMAT ">
      <w:r w:rsidR="00AD294E">
        <w:rPr>
          <w:noProof/>
        </w:rPr>
        <w:t>2</w:t>
      </w:r>
    </w:fldSimple>
  </w:p>
  <w:p w:rsidR="006640AC" w:rsidRDefault="006640AC">
    <w:pPr>
      <w:pStyle w:val="a7"/>
      <w:rPr>
        <w:rFonts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E68B9"/>
    <w:multiLevelType w:val="multilevel"/>
    <w:tmpl w:val="1DE89D5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10.%2."/>
      <w:lvlJc w:val="left"/>
      <w:pPr>
        <w:ind w:left="720" w:hanging="720"/>
      </w:pPr>
      <w:rPr>
        <w:rFonts w:ascii="Times New Roman" w:hAnsi="Times New Roman" w:cs="Times New Roman" w:hint="default"/>
        <w:b w:val="0"/>
        <w:bCs w:val="0"/>
        <w:sz w:val="28"/>
        <w:szCs w:val="28"/>
      </w:rPr>
    </w:lvl>
    <w:lvl w:ilvl="2">
      <w:start w:val="1"/>
      <w:numFmt w:val="decimal"/>
      <w:lvlText w:val="6.3.%3."/>
      <w:lvlJc w:val="left"/>
      <w:pPr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">
    <w:nsid w:val="039D4D87"/>
    <w:multiLevelType w:val="multilevel"/>
    <w:tmpl w:val="E14A735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bCs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  <w:bCs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>
    <w:nsid w:val="0B557003"/>
    <w:multiLevelType w:val="hybridMultilevel"/>
    <w:tmpl w:val="FB601F44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">
    <w:nsid w:val="0BD47913"/>
    <w:multiLevelType w:val="multilevel"/>
    <w:tmpl w:val="FA647DE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72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">
    <w:nsid w:val="0F1D7121"/>
    <w:multiLevelType w:val="multilevel"/>
    <w:tmpl w:val="7F74F39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7.%2."/>
      <w:lvlJc w:val="left"/>
      <w:pPr>
        <w:ind w:left="720" w:hanging="720"/>
      </w:pPr>
      <w:rPr>
        <w:rFonts w:ascii="Times New Roman" w:hAnsi="Times New Roman" w:cs="Times New Roman" w:hint="default"/>
        <w:b w:val="0"/>
        <w:bCs w:val="0"/>
        <w:sz w:val="28"/>
        <w:szCs w:val="28"/>
      </w:rPr>
    </w:lvl>
    <w:lvl w:ilvl="2">
      <w:start w:val="1"/>
      <w:numFmt w:val="decimal"/>
      <w:lvlText w:val="6.3.%3."/>
      <w:lvlJc w:val="left"/>
      <w:pPr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5">
    <w:nsid w:val="10DD2E09"/>
    <w:multiLevelType w:val="multilevel"/>
    <w:tmpl w:val="AAE803E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4.%2."/>
      <w:lvlJc w:val="left"/>
      <w:pPr>
        <w:ind w:left="720" w:hanging="720"/>
      </w:pPr>
      <w:rPr>
        <w:rFonts w:cs="Times New Roman" w:hint="default"/>
        <w:color w:val="auto"/>
      </w:rPr>
    </w:lvl>
    <w:lvl w:ilvl="2">
      <w:start w:val="1"/>
      <w:numFmt w:val="decimal"/>
      <w:lvlText w:val="11.1.%3."/>
      <w:lvlJc w:val="left"/>
      <w:pPr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6">
    <w:nsid w:val="21631DCD"/>
    <w:multiLevelType w:val="multilevel"/>
    <w:tmpl w:val="A3241F4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12.%2."/>
      <w:lvlJc w:val="left"/>
      <w:pPr>
        <w:ind w:left="720" w:hanging="720"/>
      </w:pPr>
      <w:rPr>
        <w:rFonts w:ascii="Times New Roman" w:hAnsi="Times New Roman" w:cs="Times New Roman" w:hint="default"/>
        <w:b w:val="0"/>
        <w:bCs w:val="0"/>
        <w:sz w:val="28"/>
        <w:szCs w:val="28"/>
      </w:rPr>
    </w:lvl>
    <w:lvl w:ilvl="2">
      <w:start w:val="1"/>
      <w:numFmt w:val="decimal"/>
      <w:lvlText w:val="9.1.%3."/>
      <w:lvlJc w:val="left"/>
      <w:pPr>
        <w:ind w:left="720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31E7DFB"/>
    <w:multiLevelType w:val="hybridMultilevel"/>
    <w:tmpl w:val="BB7E4BEA"/>
    <w:lvl w:ilvl="0" w:tplc="173A951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D757710"/>
    <w:multiLevelType w:val="multilevel"/>
    <w:tmpl w:val="7864EF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72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41ED657A"/>
    <w:multiLevelType w:val="multilevel"/>
    <w:tmpl w:val="46F0BA2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."/>
      <w:lvlJc w:val="left"/>
      <w:pPr>
        <w:ind w:left="720" w:hanging="720"/>
      </w:pPr>
      <w:rPr>
        <w:rFonts w:ascii="Times New Roman" w:hAnsi="Times New Roman" w:cs="Times New Roman" w:hint="default"/>
        <w:b w:val="0"/>
        <w:bCs w:val="0"/>
        <w:sz w:val="28"/>
        <w:szCs w:val="28"/>
      </w:rPr>
    </w:lvl>
    <w:lvl w:ilvl="2">
      <w:start w:val="1"/>
      <w:numFmt w:val="decimal"/>
      <w:lvlText w:val="9.3.%3."/>
      <w:lvlJc w:val="left"/>
      <w:pPr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0">
    <w:nsid w:val="4475011C"/>
    <w:multiLevelType w:val="multilevel"/>
    <w:tmpl w:val="E92A75C2"/>
    <w:lvl w:ilvl="0">
      <w:start w:val="1"/>
      <w:numFmt w:val="decimal"/>
      <w:lvlText w:val="5.%1."/>
      <w:lvlJc w:val="left"/>
      <w:pPr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>
    <w:nsid w:val="469874D4"/>
    <w:multiLevelType w:val="multilevel"/>
    <w:tmpl w:val="921A5FD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11.%2."/>
      <w:lvlJc w:val="left"/>
      <w:pPr>
        <w:ind w:left="720" w:hanging="720"/>
      </w:pPr>
      <w:rPr>
        <w:rFonts w:ascii="Times New Roman" w:hAnsi="Times New Roman" w:cs="Times New Roman" w:hint="default"/>
        <w:b w:val="0"/>
        <w:bCs w:val="0"/>
        <w:sz w:val="28"/>
        <w:szCs w:val="28"/>
      </w:rPr>
    </w:lvl>
    <w:lvl w:ilvl="2">
      <w:start w:val="1"/>
      <w:numFmt w:val="decimal"/>
      <w:lvlText w:val="6.3.%3."/>
      <w:lvlJc w:val="left"/>
      <w:pPr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2">
    <w:nsid w:val="62691BBE"/>
    <w:multiLevelType w:val="multilevel"/>
    <w:tmpl w:val="F2C0413A"/>
    <w:lvl w:ilvl="0">
      <w:start w:val="1"/>
      <w:numFmt w:val="decimal"/>
      <w:lvlText w:val="6.%1."/>
      <w:lvlJc w:val="left"/>
      <w:pPr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>
    <w:nsid w:val="63823870"/>
    <w:multiLevelType w:val="multilevel"/>
    <w:tmpl w:val="4BEC2C28"/>
    <w:lvl w:ilvl="0">
      <w:start w:val="1"/>
      <w:numFmt w:val="decimal"/>
      <w:lvlText w:val="3.%1."/>
      <w:lvlJc w:val="left"/>
      <w:pPr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9"/>
  </w:num>
  <w:num w:numId="2">
    <w:abstractNumId w:val="13"/>
  </w:num>
  <w:num w:numId="3">
    <w:abstractNumId w:val="12"/>
  </w:num>
  <w:num w:numId="4">
    <w:abstractNumId w:val="4"/>
  </w:num>
  <w:num w:numId="5">
    <w:abstractNumId w:val="11"/>
  </w:num>
  <w:num w:numId="6">
    <w:abstractNumId w:val="5"/>
  </w:num>
  <w:num w:numId="7">
    <w:abstractNumId w:val="3"/>
  </w:num>
  <w:num w:numId="8">
    <w:abstractNumId w:val="10"/>
  </w:num>
  <w:num w:numId="9">
    <w:abstractNumId w:val="0"/>
  </w:num>
  <w:num w:numId="10">
    <w:abstractNumId w:val="6"/>
  </w:num>
  <w:num w:numId="11">
    <w:abstractNumId w:val="1"/>
  </w:num>
  <w:num w:numId="12">
    <w:abstractNumId w:val="2"/>
  </w:num>
  <w:num w:numId="13">
    <w:abstractNumId w:val="8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702C7"/>
    <w:rsid w:val="00022EAC"/>
    <w:rsid w:val="000C0040"/>
    <w:rsid w:val="001237FA"/>
    <w:rsid w:val="002558CC"/>
    <w:rsid w:val="0027554A"/>
    <w:rsid w:val="002A633C"/>
    <w:rsid w:val="00344111"/>
    <w:rsid w:val="004933E2"/>
    <w:rsid w:val="004A7F07"/>
    <w:rsid w:val="004D26EA"/>
    <w:rsid w:val="00522BBE"/>
    <w:rsid w:val="00523E3E"/>
    <w:rsid w:val="005F3E6C"/>
    <w:rsid w:val="00603B3D"/>
    <w:rsid w:val="006640AC"/>
    <w:rsid w:val="00692133"/>
    <w:rsid w:val="006B7EE7"/>
    <w:rsid w:val="007353DE"/>
    <w:rsid w:val="007F2845"/>
    <w:rsid w:val="00844DD9"/>
    <w:rsid w:val="008F13EC"/>
    <w:rsid w:val="00921BB0"/>
    <w:rsid w:val="009834EA"/>
    <w:rsid w:val="009A097D"/>
    <w:rsid w:val="009A31E2"/>
    <w:rsid w:val="00AD294E"/>
    <w:rsid w:val="00C06452"/>
    <w:rsid w:val="00D142F6"/>
    <w:rsid w:val="00DB0ACE"/>
    <w:rsid w:val="00DD25D2"/>
    <w:rsid w:val="00F702C7"/>
    <w:rsid w:val="00F93642"/>
    <w:rsid w:val="00FC47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2C7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702C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702C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702C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237FA"/>
    <w:pPr>
      <w:ind w:left="720"/>
      <w:contextualSpacing/>
    </w:pPr>
  </w:style>
  <w:style w:type="paragraph" w:styleId="a4">
    <w:name w:val="footnote text"/>
    <w:basedOn w:val="a"/>
    <w:link w:val="a5"/>
    <w:uiPriority w:val="99"/>
    <w:rsid w:val="00FC47AA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rsid w:val="00FC47A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rsid w:val="00FC47AA"/>
    <w:rPr>
      <w:vertAlign w:val="superscript"/>
    </w:rPr>
  </w:style>
  <w:style w:type="paragraph" w:styleId="a7">
    <w:name w:val="header"/>
    <w:basedOn w:val="a"/>
    <w:link w:val="a8"/>
    <w:uiPriority w:val="99"/>
    <w:rsid w:val="0027554A"/>
    <w:pPr>
      <w:tabs>
        <w:tab w:val="center" w:pos="4677"/>
        <w:tab w:val="right" w:pos="9355"/>
      </w:tabs>
      <w:spacing w:after="0" w:line="240" w:lineRule="auto"/>
    </w:pPr>
    <w:rPr>
      <w:rFonts w:cs="Calibri"/>
    </w:rPr>
  </w:style>
  <w:style w:type="character" w:customStyle="1" w:styleId="a8">
    <w:name w:val="Верхний колонтитул Знак"/>
    <w:basedOn w:val="a0"/>
    <w:link w:val="a7"/>
    <w:uiPriority w:val="99"/>
    <w:rsid w:val="0027554A"/>
    <w:rPr>
      <w:rFonts w:ascii="Calibri" w:eastAsia="Times New Roman" w:hAnsi="Calibri" w:cs="Calibri"/>
    </w:rPr>
  </w:style>
  <w:style w:type="character" w:customStyle="1" w:styleId="FontStyle18">
    <w:name w:val="Font Style18"/>
    <w:basedOn w:val="a0"/>
    <w:rsid w:val="00921BB0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F1C7560DB21BD33F3CB3B84907A4037571BF5F61B75271528C08CBF599D9E75F7OB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F1C7560DB21BD33F3CB258986161C3A5718A9FA1E732940749FD7E20E9494223CFC1693EBF7O2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FF1C7560DB21BD33F3CB3B84907A4037571BF5F61B7720102CC08CBF599D9E757BB34FD3A876A32FC638C5F3OE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F1C7560DB21BD33F3CB3B84907A4037571BF5F61B7720102CC08CBF599D9E757BB34FD3A876A32FC63BC2F3OE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28</Pages>
  <Words>9165</Words>
  <Characters>52242</Characters>
  <Application>Microsoft Office Word</Application>
  <DocSecurity>0</DocSecurity>
  <Lines>435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61285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OP-otdel</dc:creator>
  <cp:lastModifiedBy>OP-otdel</cp:lastModifiedBy>
  <cp:revision>4</cp:revision>
  <cp:lastPrinted>2015-10-08T06:50:00Z</cp:lastPrinted>
  <dcterms:created xsi:type="dcterms:W3CDTF">2015-10-08T06:51:00Z</dcterms:created>
  <dcterms:modified xsi:type="dcterms:W3CDTF">2015-10-09T09:58:00Z</dcterms:modified>
</cp:coreProperties>
</file>