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94A" w:rsidRDefault="00FF294A" w:rsidP="003B1D73">
      <w:pPr>
        <w:spacing w:after="0" w:line="240" w:lineRule="auto"/>
        <w:jc w:val="right"/>
        <w:rPr>
          <w:rFonts w:ascii="Times New Roman" w:hAnsi="Times New Roman" w:cs="Times New Roman"/>
          <w:b/>
          <w:sz w:val="26"/>
          <w:szCs w:val="26"/>
        </w:rPr>
      </w:pPr>
    </w:p>
    <w:p w:rsidR="003C4B52" w:rsidRPr="00D74913" w:rsidRDefault="003C4B52" w:rsidP="003C4B52">
      <w:pPr>
        <w:autoSpaceDE w:val="0"/>
        <w:autoSpaceDN w:val="0"/>
        <w:adjustRightInd w:val="0"/>
        <w:spacing w:after="0" w:line="240" w:lineRule="auto"/>
        <w:jc w:val="right"/>
        <w:rPr>
          <w:rFonts w:ascii="Times New Roman" w:eastAsia="Calibri" w:hAnsi="Times New Roman" w:cs="Times New Roman"/>
          <w:sz w:val="26"/>
          <w:szCs w:val="26"/>
        </w:rPr>
      </w:pPr>
      <w:r w:rsidRPr="00D74913">
        <w:rPr>
          <w:rFonts w:ascii="Times New Roman" w:eastAsia="Calibri" w:hAnsi="Times New Roman" w:cs="Times New Roman"/>
          <w:sz w:val="26"/>
          <w:szCs w:val="26"/>
        </w:rPr>
        <w:t>Утверждена</w:t>
      </w:r>
    </w:p>
    <w:p w:rsidR="003C4B52" w:rsidRPr="00D74913" w:rsidRDefault="00753111" w:rsidP="003C4B52">
      <w:pPr>
        <w:autoSpaceDE w:val="0"/>
        <w:autoSpaceDN w:val="0"/>
        <w:adjustRightInd w:val="0"/>
        <w:spacing w:after="0" w:line="240" w:lineRule="auto"/>
        <w:jc w:val="right"/>
        <w:rPr>
          <w:rFonts w:ascii="Times New Roman" w:eastAsia="Calibri" w:hAnsi="Times New Roman" w:cs="Times New Roman"/>
          <w:sz w:val="26"/>
          <w:szCs w:val="26"/>
        </w:rPr>
      </w:pPr>
      <w:r w:rsidRPr="00D74913">
        <w:rPr>
          <w:rFonts w:ascii="Times New Roman" w:eastAsia="Calibri" w:hAnsi="Times New Roman" w:cs="Times New Roman"/>
          <w:sz w:val="26"/>
          <w:szCs w:val="26"/>
        </w:rPr>
        <w:t>п</w:t>
      </w:r>
      <w:r w:rsidR="003C4B52" w:rsidRPr="00D74913">
        <w:rPr>
          <w:rFonts w:ascii="Times New Roman" w:eastAsia="Calibri" w:hAnsi="Times New Roman" w:cs="Times New Roman"/>
          <w:sz w:val="26"/>
          <w:szCs w:val="26"/>
        </w:rPr>
        <w:t>остановлением администрации</w:t>
      </w:r>
    </w:p>
    <w:p w:rsidR="003C4B52" w:rsidRPr="00D74913" w:rsidRDefault="003C4B52" w:rsidP="003C4B52">
      <w:pPr>
        <w:autoSpaceDE w:val="0"/>
        <w:autoSpaceDN w:val="0"/>
        <w:adjustRightInd w:val="0"/>
        <w:spacing w:after="0" w:line="240" w:lineRule="auto"/>
        <w:jc w:val="right"/>
        <w:rPr>
          <w:rFonts w:ascii="Times New Roman" w:eastAsia="Calibri" w:hAnsi="Times New Roman" w:cs="Times New Roman"/>
          <w:sz w:val="26"/>
          <w:szCs w:val="26"/>
        </w:rPr>
      </w:pPr>
      <w:r w:rsidRPr="00D74913">
        <w:rPr>
          <w:rFonts w:ascii="Times New Roman" w:eastAsia="Calibri" w:hAnsi="Times New Roman" w:cs="Times New Roman"/>
          <w:sz w:val="26"/>
          <w:szCs w:val="26"/>
        </w:rPr>
        <w:t xml:space="preserve">Трубчевского муниципального района </w:t>
      </w:r>
    </w:p>
    <w:p w:rsidR="003C4B52" w:rsidRPr="00D74913" w:rsidRDefault="003C4B52" w:rsidP="003C4B52">
      <w:pPr>
        <w:autoSpaceDE w:val="0"/>
        <w:autoSpaceDN w:val="0"/>
        <w:adjustRightInd w:val="0"/>
        <w:spacing w:after="0" w:line="240" w:lineRule="auto"/>
        <w:jc w:val="right"/>
        <w:rPr>
          <w:rFonts w:ascii="Times New Roman" w:eastAsia="Calibri" w:hAnsi="Times New Roman" w:cs="Times New Roman"/>
          <w:sz w:val="26"/>
          <w:szCs w:val="26"/>
        </w:rPr>
      </w:pPr>
      <w:r w:rsidRPr="00D74913">
        <w:rPr>
          <w:rFonts w:ascii="Times New Roman" w:eastAsia="Calibri" w:hAnsi="Times New Roman" w:cs="Times New Roman"/>
          <w:sz w:val="26"/>
          <w:szCs w:val="26"/>
        </w:rPr>
        <w:t xml:space="preserve">от </w:t>
      </w:r>
      <w:r w:rsidR="00250FC5">
        <w:rPr>
          <w:rFonts w:ascii="Times New Roman" w:eastAsia="Calibri" w:hAnsi="Times New Roman" w:cs="Times New Roman"/>
          <w:sz w:val="26"/>
          <w:szCs w:val="26"/>
        </w:rPr>
        <w:t>27.10.2016г. № 860</w:t>
      </w:r>
    </w:p>
    <w:p w:rsidR="003C4B52" w:rsidRPr="00D74913" w:rsidRDefault="003C4B52" w:rsidP="006C61C6">
      <w:pPr>
        <w:autoSpaceDE w:val="0"/>
        <w:autoSpaceDN w:val="0"/>
        <w:adjustRightInd w:val="0"/>
        <w:spacing w:after="0" w:line="240" w:lineRule="auto"/>
        <w:rPr>
          <w:rFonts w:ascii="Times New Roman" w:eastAsia="Calibri" w:hAnsi="Times New Roman" w:cs="Times New Roman"/>
          <w:sz w:val="26"/>
          <w:szCs w:val="26"/>
        </w:rPr>
      </w:pPr>
    </w:p>
    <w:p w:rsidR="00A5249C" w:rsidRPr="00D74913" w:rsidRDefault="003C4B52" w:rsidP="003C4B52">
      <w:pPr>
        <w:autoSpaceDE w:val="0"/>
        <w:autoSpaceDN w:val="0"/>
        <w:adjustRightInd w:val="0"/>
        <w:spacing w:after="0" w:line="240" w:lineRule="auto"/>
        <w:jc w:val="center"/>
        <w:rPr>
          <w:rFonts w:ascii="Times New Roman" w:eastAsia="Calibri" w:hAnsi="Times New Roman" w:cs="Times New Roman"/>
          <w:b/>
          <w:sz w:val="26"/>
          <w:szCs w:val="26"/>
        </w:rPr>
      </w:pPr>
      <w:r w:rsidRPr="00D74913">
        <w:rPr>
          <w:rFonts w:ascii="Times New Roman" w:eastAsia="Calibri" w:hAnsi="Times New Roman" w:cs="Times New Roman"/>
          <w:b/>
          <w:sz w:val="26"/>
          <w:szCs w:val="26"/>
        </w:rPr>
        <w:t>МУНИЦИПАЛЬНАЯ ПРОГРАММА</w:t>
      </w:r>
    </w:p>
    <w:p w:rsidR="00412D17" w:rsidRPr="00D74913" w:rsidRDefault="00A5249C" w:rsidP="00A34453">
      <w:pPr>
        <w:autoSpaceDE w:val="0"/>
        <w:autoSpaceDN w:val="0"/>
        <w:adjustRightInd w:val="0"/>
        <w:spacing w:after="0" w:line="240" w:lineRule="auto"/>
        <w:jc w:val="center"/>
        <w:rPr>
          <w:rFonts w:ascii="Times New Roman" w:eastAsia="Calibri" w:hAnsi="Times New Roman" w:cs="Times New Roman"/>
          <w:b/>
          <w:sz w:val="26"/>
          <w:szCs w:val="26"/>
        </w:rPr>
      </w:pPr>
      <w:r w:rsidRPr="00D74913">
        <w:rPr>
          <w:rFonts w:ascii="Times New Roman" w:eastAsia="Calibri" w:hAnsi="Times New Roman" w:cs="Times New Roman"/>
          <w:b/>
          <w:sz w:val="26"/>
          <w:szCs w:val="26"/>
        </w:rPr>
        <w:t xml:space="preserve">«Реализация полномочий </w:t>
      </w:r>
    </w:p>
    <w:p w:rsidR="00A34453" w:rsidRPr="00D74913" w:rsidRDefault="00C92820" w:rsidP="00A34453">
      <w:pPr>
        <w:autoSpaceDE w:val="0"/>
        <w:autoSpaceDN w:val="0"/>
        <w:adjustRightInd w:val="0"/>
        <w:spacing w:after="0" w:line="240" w:lineRule="auto"/>
        <w:jc w:val="center"/>
        <w:rPr>
          <w:rFonts w:ascii="Times New Roman" w:eastAsia="Calibri" w:hAnsi="Times New Roman" w:cs="Times New Roman"/>
          <w:b/>
          <w:sz w:val="26"/>
          <w:szCs w:val="26"/>
        </w:rPr>
      </w:pPr>
      <w:r w:rsidRPr="00D74913">
        <w:rPr>
          <w:rFonts w:ascii="Times New Roman" w:eastAsia="Calibri" w:hAnsi="Times New Roman" w:cs="Times New Roman"/>
          <w:b/>
          <w:sz w:val="26"/>
          <w:szCs w:val="26"/>
        </w:rPr>
        <w:t>администрации</w:t>
      </w:r>
      <w:r w:rsidR="00A34453" w:rsidRPr="00D74913">
        <w:rPr>
          <w:rFonts w:ascii="Times New Roman" w:eastAsia="Calibri" w:hAnsi="Times New Roman" w:cs="Times New Roman"/>
          <w:b/>
          <w:sz w:val="26"/>
          <w:szCs w:val="26"/>
        </w:rPr>
        <w:t xml:space="preserve"> </w:t>
      </w:r>
      <w:r w:rsidR="00A5249C" w:rsidRPr="00D74913">
        <w:rPr>
          <w:rFonts w:ascii="Times New Roman" w:eastAsia="Calibri" w:hAnsi="Times New Roman" w:cs="Times New Roman"/>
          <w:b/>
          <w:sz w:val="26"/>
          <w:szCs w:val="26"/>
        </w:rPr>
        <w:t>Трубче</w:t>
      </w:r>
      <w:r w:rsidR="003C4B52" w:rsidRPr="00D74913">
        <w:rPr>
          <w:rFonts w:ascii="Times New Roman" w:eastAsia="Calibri" w:hAnsi="Times New Roman" w:cs="Times New Roman"/>
          <w:b/>
          <w:sz w:val="26"/>
          <w:szCs w:val="26"/>
        </w:rPr>
        <w:t xml:space="preserve">вского муниципального района </w:t>
      </w:r>
    </w:p>
    <w:p w:rsidR="00A5249C" w:rsidRPr="00D74913" w:rsidRDefault="003C4B52" w:rsidP="00A34453">
      <w:pPr>
        <w:autoSpaceDE w:val="0"/>
        <w:autoSpaceDN w:val="0"/>
        <w:adjustRightInd w:val="0"/>
        <w:spacing w:after="0" w:line="240" w:lineRule="auto"/>
        <w:jc w:val="center"/>
        <w:rPr>
          <w:rFonts w:ascii="Times New Roman" w:eastAsia="Calibri" w:hAnsi="Times New Roman" w:cs="Times New Roman"/>
          <w:b/>
          <w:sz w:val="26"/>
          <w:szCs w:val="26"/>
        </w:rPr>
      </w:pPr>
      <w:r w:rsidRPr="00D74913">
        <w:rPr>
          <w:rFonts w:ascii="Times New Roman" w:eastAsia="Calibri" w:hAnsi="Times New Roman" w:cs="Times New Roman"/>
          <w:b/>
          <w:sz w:val="26"/>
          <w:szCs w:val="26"/>
        </w:rPr>
        <w:t xml:space="preserve">на </w:t>
      </w:r>
      <w:r w:rsidR="00A11F5D" w:rsidRPr="00D74913">
        <w:rPr>
          <w:rFonts w:ascii="Times New Roman" w:eastAsia="Calibri" w:hAnsi="Times New Roman" w:cs="Times New Roman"/>
          <w:b/>
          <w:sz w:val="26"/>
          <w:szCs w:val="26"/>
        </w:rPr>
        <w:t>2018 – 2022</w:t>
      </w:r>
      <w:r w:rsidRPr="00D74913">
        <w:rPr>
          <w:rFonts w:ascii="Times New Roman" w:eastAsia="Calibri" w:hAnsi="Times New Roman" w:cs="Times New Roman"/>
          <w:b/>
          <w:sz w:val="26"/>
          <w:szCs w:val="26"/>
        </w:rPr>
        <w:t xml:space="preserve"> годы»</w:t>
      </w:r>
    </w:p>
    <w:p w:rsidR="00527010" w:rsidRPr="00D74913" w:rsidRDefault="00527010" w:rsidP="006C61C6">
      <w:pPr>
        <w:autoSpaceDE w:val="0"/>
        <w:autoSpaceDN w:val="0"/>
        <w:adjustRightInd w:val="0"/>
        <w:spacing w:after="0" w:line="240" w:lineRule="auto"/>
        <w:rPr>
          <w:rFonts w:ascii="Times New Roman" w:eastAsia="Calibri" w:hAnsi="Times New Roman" w:cs="Times New Roman"/>
          <w:sz w:val="26"/>
          <w:szCs w:val="26"/>
        </w:rPr>
      </w:pPr>
    </w:p>
    <w:p w:rsidR="00527010" w:rsidRPr="00D74913" w:rsidRDefault="00952572" w:rsidP="00A5249C">
      <w:pPr>
        <w:autoSpaceDE w:val="0"/>
        <w:autoSpaceDN w:val="0"/>
        <w:adjustRightInd w:val="0"/>
        <w:spacing w:after="0" w:line="240" w:lineRule="auto"/>
        <w:jc w:val="center"/>
        <w:rPr>
          <w:rFonts w:ascii="Times New Roman" w:eastAsia="Calibri" w:hAnsi="Times New Roman" w:cs="Times New Roman"/>
          <w:sz w:val="26"/>
          <w:szCs w:val="26"/>
        </w:rPr>
      </w:pPr>
      <w:r w:rsidRPr="00D74913">
        <w:rPr>
          <w:rFonts w:ascii="Times New Roman" w:eastAsia="Calibri" w:hAnsi="Times New Roman" w:cs="Times New Roman"/>
          <w:sz w:val="26"/>
          <w:szCs w:val="26"/>
        </w:rPr>
        <w:t xml:space="preserve">а) </w:t>
      </w:r>
      <w:r w:rsidR="00527010" w:rsidRPr="00D74913">
        <w:rPr>
          <w:rFonts w:ascii="Times New Roman" w:eastAsia="Calibri" w:hAnsi="Times New Roman" w:cs="Times New Roman"/>
          <w:sz w:val="26"/>
          <w:szCs w:val="26"/>
        </w:rPr>
        <w:t>ПАСПОРТ</w:t>
      </w:r>
    </w:p>
    <w:p w:rsidR="00A5249C" w:rsidRPr="00D74913" w:rsidRDefault="00527010" w:rsidP="00B01F22">
      <w:pPr>
        <w:autoSpaceDE w:val="0"/>
        <w:autoSpaceDN w:val="0"/>
        <w:adjustRightInd w:val="0"/>
        <w:spacing w:after="0" w:line="240" w:lineRule="auto"/>
        <w:jc w:val="center"/>
        <w:rPr>
          <w:rFonts w:ascii="Times New Roman" w:eastAsia="Calibri" w:hAnsi="Times New Roman" w:cs="Times New Roman"/>
          <w:sz w:val="26"/>
          <w:szCs w:val="26"/>
        </w:rPr>
      </w:pPr>
      <w:r w:rsidRPr="00D74913">
        <w:rPr>
          <w:rFonts w:ascii="Times New Roman" w:eastAsia="Calibri" w:hAnsi="Times New Roman" w:cs="Times New Roman"/>
          <w:sz w:val="26"/>
          <w:szCs w:val="26"/>
        </w:rPr>
        <w:t xml:space="preserve">муниципальной программы </w:t>
      </w:r>
      <w:r w:rsidR="00B01F22">
        <w:rPr>
          <w:rFonts w:ascii="Times New Roman" w:eastAsia="Calibri" w:hAnsi="Times New Roman" w:cs="Times New Roman"/>
          <w:sz w:val="26"/>
          <w:szCs w:val="26"/>
        </w:rPr>
        <w:t xml:space="preserve"> </w:t>
      </w:r>
      <w:r w:rsidRPr="00D74913">
        <w:rPr>
          <w:rFonts w:ascii="Times New Roman" w:eastAsia="Calibri" w:hAnsi="Times New Roman" w:cs="Times New Roman"/>
          <w:sz w:val="26"/>
          <w:szCs w:val="26"/>
        </w:rPr>
        <w:t xml:space="preserve">«Реализация полномочий </w:t>
      </w:r>
      <w:r w:rsidR="004004A0" w:rsidRPr="00D74913">
        <w:rPr>
          <w:rFonts w:ascii="Times New Roman" w:eastAsia="Calibri" w:hAnsi="Times New Roman" w:cs="Times New Roman"/>
          <w:sz w:val="26"/>
          <w:szCs w:val="26"/>
        </w:rPr>
        <w:t>администрации</w:t>
      </w:r>
      <w:r w:rsidR="00A11F5D" w:rsidRPr="00D74913">
        <w:rPr>
          <w:rFonts w:ascii="Times New Roman" w:eastAsia="Calibri" w:hAnsi="Times New Roman" w:cs="Times New Roman"/>
          <w:sz w:val="26"/>
          <w:szCs w:val="26"/>
        </w:rPr>
        <w:t xml:space="preserve"> </w:t>
      </w:r>
      <w:r w:rsidRPr="00D74913">
        <w:rPr>
          <w:rFonts w:ascii="Times New Roman" w:eastAsia="Calibri" w:hAnsi="Times New Roman" w:cs="Times New Roman"/>
          <w:sz w:val="26"/>
          <w:szCs w:val="26"/>
        </w:rPr>
        <w:t xml:space="preserve">Трубчевского муниципального района </w:t>
      </w:r>
      <w:r w:rsidR="00B01F22">
        <w:rPr>
          <w:rFonts w:ascii="Times New Roman" w:eastAsia="Calibri" w:hAnsi="Times New Roman" w:cs="Times New Roman"/>
          <w:sz w:val="26"/>
          <w:szCs w:val="26"/>
        </w:rPr>
        <w:t xml:space="preserve"> </w:t>
      </w:r>
      <w:r w:rsidR="00962237" w:rsidRPr="00D74913">
        <w:rPr>
          <w:rFonts w:ascii="Times New Roman" w:eastAsia="Calibri" w:hAnsi="Times New Roman" w:cs="Times New Roman"/>
          <w:sz w:val="26"/>
          <w:szCs w:val="26"/>
        </w:rPr>
        <w:t xml:space="preserve">на  </w:t>
      </w:r>
      <w:r w:rsidR="00A11F5D" w:rsidRPr="00D74913">
        <w:rPr>
          <w:rFonts w:ascii="Times New Roman" w:eastAsia="Calibri" w:hAnsi="Times New Roman" w:cs="Times New Roman"/>
          <w:sz w:val="26"/>
          <w:szCs w:val="26"/>
        </w:rPr>
        <w:t>2018</w:t>
      </w:r>
      <w:r w:rsidR="005C7C6C" w:rsidRPr="00D74913">
        <w:rPr>
          <w:rFonts w:ascii="Times New Roman" w:eastAsia="Calibri" w:hAnsi="Times New Roman" w:cs="Times New Roman"/>
          <w:sz w:val="26"/>
          <w:szCs w:val="26"/>
        </w:rPr>
        <w:t xml:space="preserve"> </w:t>
      </w:r>
      <w:r w:rsidR="00A11F5D" w:rsidRPr="00D74913">
        <w:rPr>
          <w:rFonts w:ascii="Times New Roman" w:eastAsia="Calibri" w:hAnsi="Times New Roman" w:cs="Times New Roman"/>
          <w:sz w:val="26"/>
          <w:szCs w:val="26"/>
        </w:rPr>
        <w:t>– 2022</w:t>
      </w:r>
      <w:r w:rsidRPr="00D74913">
        <w:rPr>
          <w:rFonts w:ascii="Times New Roman" w:eastAsia="Calibri" w:hAnsi="Times New Roman" w:cs="Times New Roman"/>
          <w:sz w:val="26"/>
          <w:szCs w:val="26"/>
        </w:rPr>
        <w:t xml:space="preserve"> годы»</w:t>
      </w:r>
    </w:p>
    <w:tbl>
      <w:tblPr>
        <w:tblStyle w:val="a6"/>
        <w:tblW w:w="10173" w:type="dxa"/>
        <w:tblLayout w:type="fixed"/>
        <w:tblLook w:val="04A0"/>
      </w:tblPr>
      <w:tblGrid>
        <w:gridCol w:w="3645"/>
        <w:gridCol w:w="6528"/>
      </w:tblGrid>
      <w:tr w:rsidR="00A5249C" w:rsidRPr="00D74913" w:rsidTr="006B7B47">
        <w:trPr>
          <w:trHeight w:val="360"/>
        </w:trPr>
        <w:tc>
          <w:tcPr>
            <w:tcW w:w="3645" w:type="dxa"/>
            <w:vAlign w:val="center"/>
          </w:tcPr>
          <w:p w:rsidR="00A5249C" w:rsidRPr="00D74913" w:rsidRDefault="00E91C2D" w:rsidP="00A90A6C">
            <w:pPr>
              <w:autoSpaceDE w:val="0"/>
              <w:autoSpaceDN w:val="0"/>
              <w:adjustRightInd w:val="0"/>
              <w:jc w:val="center"/>
              <w:rPr>
                <w:rFonts w:ascii="Times New Roman" w:eastAsia="Times New Roman" w:hAnsi="Times New Roman" w:cs="Times New Roman"/>
                <w:b/>
                <w:sz w:val="26"/>
                <w:szCs w:val="26"/>
                <w:lang w:eastAsia="ru-RU"/>
              </w:rPr>
            </w:pPr>
            <w:r w:rsidRPr="00D74913">
              <w:rPr>
                <w:rFonts w:ascii="Times New Roman" w:eastAsia="Times New Roman" w:hAnsi="Times New Roman" w:cs="Times New Roman"/>
                <w:b/>
                <w:sz w:val="26"/>
                <w:szCs w:val="26"/>
                <w:lang w:eastAsia="ru-RU"/>
              </w:rPr>
              <w:t>Наименование муниципальной</w:t>
            </w:r>
            <w:r w:rsidR="00A5249C" w:rsidRPr="00D74913">
              <w:rPr>
                <w:rFonts w:ascii="Times New Roman" w:eastAsia="Times New Roman" w:hAnsi="Times New Roman" w:cs="Times New Roman"/>
                <w:b/>
                <w:sz w:val="26"/>
                <w:szCs w:val="26"/>
                <w:lang w:eastAsia="ru-RU"/>
              </w:rPr>
              <w:t xml:space="preserve"> программы</w:t>
            </w:r>
          </w:p>
        </w:tc>
        <w:tc>
          <w:tcPr>
            <w:tcW w:w="6528" w:type="dxa"/>
            <w:vAlign w:val="center"/>
          </w:tcPr>
          <w:p w:rsidR="00A5249C" w:rsidRPr="00D74913" w:rsidRDefault="00A5249C" w:rsidP="005855F2">
            <w:pPr>
              <w:autoSpaceDE w:val="0"/>
              <w:autoSpaceDN w:val="0"/>
              <w:adjustRightInd w:val="0"/>
              <w:jc w:val="center"/>
              <w:rPr>
                <w:rFonts w:ascii="Times New Roman" w:eastAsia="Times New Roman" w:hAnsi="Times New Roman" w:cs="Times New Roman"/>
                <w:b/>
                <w:sz w:val="26"/>
                <w:szCs w:val="26"/>
                <w:lang w:eastAsia="ru-RU"/>
              </w:rPr>
            </w:pPr>
            <w:r w:rsidRPr="00D74913">
              <w:rPr>
                <w:rFonts w:ascii="Times New Roman" w:eastAsia="Times New Roman" w:hAnsi="Times New Roman" w:cs="Times New Roman"/>
                <w:b/>
                <w:sz w:val="26"/>
                <w:szCs w:val="26"/>
                <w:lang w:eastAsia="ru-RU"/>
              </w:rPr>
              <w:t xml:space="preserve">«Реализация полномочий </w:t>
            </w:r>
            <w:r w:rsidR="00A34453" w:rsidRPr="00D74913">
              <w:rPr>
                <w:rFonts w:ascii="Times New Roman" w:eastAsia="Times New Roman" w:hAnsi="Times New Roman" w:cs="Times New Roman"/>
                <w:b/>
                <w:sz w:val="26"/>
                <w:szCs w:val="26"/>
                <w:lang w:eastAsia="ru-RU"/>
              </w:rPr>
              <w:t>администрации</w:t>
            </w:r>
          </w:p>
          <w:p w:rsidR="00412D17" w:rsidRPr="00D74913" w:rsidRDefault="00A5249C" w:rsidP="005855F2">
            <w:pPr>
              <w:autoSpaceDE w:val="0"/>
              <w:autoSpaceDN w:val="0"/>
              <w:adjustRightInd w:val="0"/>
              <w:jc w:val="center"/>
              <w:rPr>
                <w:rFonts w:ascii="Times New Roman" w:eastAsia="Times New Roman" w:hAnsi="Times New Roman" w:cs="Times New Roman"/>
                <w:b/>
                <w:sz w:val="26"/>
                <w:szCs w:val="26"/>
                <w:lang w:eastAsia="ru-RU"/>
              </w:rPr>
            </w:pPr>
            <w:r w:rsidRPr="00D74913">
              <w:rPr>
                <w:rFonts w:ascii="Times New Roman" w:eastAsia="Times New Roman" w:hAnsi="Times New Roman" w:cs="Times New Roman"/>
                <w:b/>
                <w:sz w:val="26"/>
                <w:szCs w:val="26"/>
                <w:lang w:eastAsia="ru-RU"/>
              </w:rPr>
              <w:t>Трубчевского муниципального района</w:t>
            </w:r>
            <w:r w:rsidR="00D57AB0" w:rsidRPr="00D74913">
              <w:rPr>
                <w:rFonts w:ascii="Times New Roman" w:eastAsia="Times New Roman" w:hAnsi="Times New Roman" w:cs="Times New Roman"/>
                <w:b/>
                <w:sz w:val="26"/>
                <w:szCs w:val="26"/>
                <w:lang w:eastAsia="ru-RU"/>
              </w:rPr>
              <w:t xml:space="preserve"> </w:t>
            </w:r>
          </w:p>
          <w:p w:rsidR="00A5249C" w:rsidRPr="00D74913" w:rsidRDefault="00D57AB0" w:rsidP="00412D17">
            <w:pPr>
              <w:autoSpaceDE w:val="0"/>
              <w:autoSpaceDN w:val="0"/>
              <w:adjustRightInd w:val="0"/>
              <w:jc w:val="center"/>
              <w:rPr>
                <w:rFonts w:ascii="Times New Roman" w:eastAsia="Times New Roman" w:hAnsi="Times New Roman" w:cs="Times New Roman"/>
                <w:b/>
                <w:sz w:val="26"/>
                <w:szCs w:val="26"/>
                <w:lang w:eastAsia="ru-RU"/>
              </w:rPr>
            </w:pPr>
            <w:r w:rsidRPr="00D74913">
              <w:rPr>
                <w:rFonts w:ascii="Times New Roman" w:eastAsia="Times New Roman" w:hAnsi="Times New Roman" w:cs="Times New Roman"/>
                <w:b/>
                <w:sz w:val="26"/>
                <w:szCs w:val="26"/>
                <w:lang w:eastAsia="ru-RU"/>
              </w:rPr>
              <w:t>на</w:t>
            </w:r>
            <w:r w:rsidR="00412D17" w:rsidRPr="00D74913">
              <w:rPr>
                <w:rFonts w:ascii="Times New Roman" w:eastAsia="Times New Roman" w:hAnsi="Times New Roman" w:cs="Times New Roman"/>
                <w:b/>
                <w:sz w:val="26"/>
                <w:szCs w:val="26"/>
                <w:lang w:eastAsia="ru-RU"/>
              </w:rPr>
              <w:t xml:space="preserve"> </w:t>
            </w:r>
            <w:r w:rsidR="000A4914">
              <w:rPr>
                <w:rFonts w:ascii="Times New Roman" w:eastAsia="Times New Roman" w:hAnsi="Times New Roman" w:cs="Times New Roman"/>
                <w:b/>
                <w:sz w:val="26"/>
                <w:szCs w:val="26"/>
                <w:lang w:eastAsia="ru-RU"/>
              </w:rPr>
              <w:t>2018</w:t>
            </w:r>
            <w:r w:rsidR="005C7C6C" w:rsidRPr="00D74913">
              <w:rPr>
                <w:rFonts w:ascii="Times New Roman" w:eastAsia="Times New Roman" w:hAnsi="Times New Roman" w:cs="Times New Roman"/>
                <w:b/>
                <w:sz w:val="26"/>
                <w:szCs w:val="26"/>
                <w:lang w:eastAsia="ru-RU"/>
              </w:rPr>
              <w:t xml:space="preserve"> </w:t>
            </w:r>
            <w:r w:rsidR="000A4914">
              <w:rPr>
                <w:rFonts w:ascii="Times New Roman" w:eastAsia="Times New Roman" w:hAnsi="Times New Roman" w:cs="Times New Roman"/>
                <w:b/>
                <w:sz w:val="26"/>
                <w:szCs w:val="26"/>
                <w:lang w:eastAsia="ru-RU"/>
              </w:rPr>
              <w:t>– 2022</w:t>
            </w:r>
            <w:r w:rsidRPr="00D74913">
              <w:rPr>
                <w:rFonts w:ascii="Times New Roman" w:eastAsia="Times New Roman" w:hAnsi="Times New Roman" w:cs="Times New Roman"/>
                <w:b/>
                <w:sz w:val="26"/>
                <w:szCs w:val="26"/>
                <w:lang w:eastAsia="ru-RU"/>
              </w:rPr>
              <w:t xml:space="preserve"> годы»</w:t>
            </w:r>
          </w:p>
        </w:tc>
      </w:tr>
      <w:tr w:rsidR="00A5249C" w:rsidRPr="00D74913" w:rsidTr="006C61C6">
        <w:trPr>
          <w:trHeight w:val="360"/>
        </w:trPr>
        <w:tc>
          <w:tcPr>
            <w:tcW w:w="3645" w:type="dxa"/>
            <w:vAlign w:val="center"/>
          </w:tcPr>
          <w:p w:rsidR="00A5249C" w:rsidRPr="00D74913" w:rsidRDefault="00753111" w:rsidP="00A90A6C">
            <w:pPr>
              <w:autoSpaceDE w:val="0"/>
              <w:autoSpaceDN w:val="0"/>
              <w:adjustRightInd w:val="0"/>
              <w:jc w:val="center"/>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Ответственный исполнитель </w:t>
            </w:r>
            <w:r w:rsidR="00A5249C" w:rsidRPr="00D74913">
              <w:rPr>
                <w:rFonts w:ascii="Times New Roman" w:eastAsia="Times New Roman" w:hAnsi="Times New Roman" w:cs="Times New Roman"/>
                <w:sz w:val="26"/>
                <w:szCs w:val="26"/>
                <w:lang w:eastAsia="ru-RU"/>
              </w:rPr>
              <w:t>программы</w:t>
            </w:r>
          </w:p>
        </w:tc>
        <w:tc>
          <w:tcPr>
            <w:tcW w:w="6528" w:type="dxa"/>
            <w:vAlign w:val="center"/>
          </w:tcPr>
          <w:p w:rsidR="00D6234F"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Муниципальный архив</w:t>
            </w:r>
          </w:p>
          <w:p w:rsidR="00A5249C" w:rsidRPr="00D74913" w:rsidRDefault="006F5086"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Организационно-правовой отдел</w:t>
            </w:r>
            <w:r w:rsidR="00A5249C" w:rsidRPr="00D74913">
              <w:rPr>
                <w:rFonts w:ascii="Times New Roman" w:eastAsia="Times New Roman" w:hAnsi="Times New Roman" w:cs="Times New Roman"/>
                <w:sz w:val="26"/>
                <w:szCs w:val="26"/>
                <w:lang w:eastAsia="ru-RU"/>
              </w:rPr>
              <w:t xml:space="preserve"> администрации Трубчевского муниципального района</w:t>
            </w:r>
          </w:p>
          <w:p w:rsidR="0014025B" w:rsidRDefault="00E66D50"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Отдел архитектуры и </w:t>
            </w:r>
            <w:r w:rsidR="00A11F5D" w:rsidRPr="00D74913">
              <w:rPr>
                <w:rFonts w:ascii="Times New Roman" w:eastAsia="Times New Roman" w:hAnsi="Times New Roman" w:cs="Times New Roman"/>
                <w:sz w:val="26"/>
                <w:szCs w:val="26"/>
                <w:lang w:eastAsia="ru-RU"/>
              </w:rPr>
              <w:t>жилищно-коммунального хозяйства</w:t>
            </w:r>
            <w:r w:rsidRPr="00D74913">
              <w:rPr>
                <w:rFonts w:ascii="Times New Roman" w:eastAsia="Times New Roman" w:hAnsi="Times New Roman" w:cs="Times New Roman"/>
                <w:sz w:val="26"/>
                <w:szCs w:val="26"/>
                <w:lang w:eastAsia="ru-RU"/>
              </w:rPr>
              <w:t xml:space="preserve"> администрации Трубчевского муниципального района</w:t>
            </w:r>
          </w:p>
          <w:p w:rsidR="00D6234F"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Отдел </w:t>
            </w:r>
            <w:r>
              <w:rPr>
                <w:rFonts w:ascii="Times New Roman" w:eastAsia="Times New Roman" w:hAnsi="Times New Roman" w:cs="Times New Roman"/>
                <w:sz w:val="26"/>
                <w:szCs w:val="26"/>
                <w:lang w:eastAsia="ru-RU"/>
              </w:rPr>
              <w:t>образования</w:t>
            </w:r>
            <w:r w:rsidRPr="00D74913">
              <w:rPr>
                <w:rFonts w:ascii="Times New Roman" w:eastAsia="Times New Roman" w:hAnsi="Times New Roman" w:cs="Times New Roman"/>
                <w:sz w:val="26"/>
                <w:szCs w:val="26"/>
                <w:lang w:eastAsia="ru-RU"/>
              </w:rPr>
              <w:t xml:space="preserve"> администрации Трубчевского муниципального района</w:t>
            </w:r>
          </w:p>
          <w:p w:rsidR="00D6234F"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Отдел по </w:t>
            </w:r>
            <w:r>
              <w:rPr>
                <w:rFonts w:ascii="Times New Roman" w:eastAsia="Times New Roman" w:hAnsi="Times New Roman" w:cs="Times New Roman"/>
                <w:sz w:val="26"/>
                <w:szCs w:val="26"/>
                <w:lang w:eastAsia="ru-RU"/>
              </w:rPr>
              <w:t>делам культуры, физической культуре и спорту</w:t>
            </w:r>
            <w:r w:rsidRPr="00D74913">
              <w:rPr>
                <w:rFonts w:ascii="Times New Roman" w:eastAsia="Times New Roman" w:hAnsi="Times New Roman" w:cs="Times New Roman"/>
                <w:sz w:val="26"/>
                <w:szCs w:val="26"/>
                <w:lang w:eastAsia="ru-RU"/>
              </w:rPr>
              <w:t xml:space="preserve"> администрации Трубчевского муниципального района</w:t>
            </w:r>
          </w:p>
          <w:p w:rsidR="0064769B" w:rsidRDefault="0064769B"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Отдел по делам семьи, охране материнства и детства администрации Трубчевского муниципального района</w:t>
            </w:r>
          </w:p>
          <w:p w:rsidR="00D6234F" w:rsidRPr="00D74913"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Отдел по управлению муниципальным имуществом администрации Трубчевского муниципального района</w:t>
            </w:r>
          </w:p>
          <w:p w:rsidR="00A5249C" w:rsidRPr="00D74913" w:rsidRDefault="00A5249C"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Отдел учета и отчетности администрации Трубчевского муниципального района</w:t>
            </w:r>
          </w:p>
          <w:p w:rsidR="00D6234F" w:rsidRDefault="00526657"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Отдел экономики администрации Трубчевского муниципального района</w:t>
            </w:r>
          </w:p>
          <w:p w:rsidR="00D6234F" w:rsidRPr="00D74913"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Руководитель аппарата администрации Трубчевского муниципального района</w:t>
            </w:r>
          </w:p>
          <w:p w:rsidR="00D6234F" w:rsidRPr="00D74913"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Сектор по мобилизационной работе и СД</w:t>
            </w:r>
            <w:r w:rsidRPr="00D74913">
              <w:rPr>
                <w:rFonts w:ascii="Times New Roman" w:eastAsia="Times New Roman" w:hAnsi="Times New Roman" w:cs="Times New Roman"/>
                <w:sz w:val="26"/>
                <w:szCs w:val="26"/>
                <w:lang w:eastAsia="ru-RU"/>
              </w:rPr>
              <w:t xml:space="preserve"> администрации Трубчевского муниципального района</w:t>
            </w:r>
          </w:p>
          <w:p w:rsidR="00D6234F" w:rsidRPr="00D6234F"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6234F">
              <w:rPr>
                <w:rFonts w:ascii="Times New Roman" w:eastAsia="Times New Roman" w:hAnsi="Times New Roman" w:cs="Times New Roman"/>
                <w:sz w:val="26"/>
                <w:szCs w:val="26"/>
                <w:lang w:eastAsia="ru-RU"/>
              </w:rPr>
              <w:t xml:space="preserve">Сектор по обеспечению деятельности административной комиссия муниципального образования «Трубчевский муниципальный район» </w:t>
            </w:r>
          </w:p>
          <w:p w:rsidR="0014025B"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Сектор по обеспечению деятельности комиссии</w:t>
            </w:r>
            <w:r w:rsidR="0064769B" w:rsidRPr="00D74913">
              <w:rPr>
                <w:rFonts w:ascii="Times New Roman" w:eastAsia="Times New Roman" w:hAnsi="Times New Roman" w:cs="Times New Roman"/>
                <w:sz w:val="26"/>
                <w:szCs w:val="26"/>
                <w:lang w:eastAsia="ru-RU"/>
              </w:rPr>
              <w:t xml:space="preserve"> по делам несовершеннолетних и защите их прав Трубчевского муниципального района</w:t>
            </w:r>
          </w:p>
          <w:p w:rsidR="00526657"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Финансовое управление </w:t>
            </w:r>
            <w:r w:rsidRPr="00D74913">
              <w:rPr>
                <w:rFonts w:ascii="Times New Roman" w:eastAsia="Times New Roman" w:hAnsi="Times New Roman" w:cs="Times New Roman"/>
                <w:sz w:val="26"/>
                <w:szCs w:val="26"/>
                <w:lang w:eastAsia="ru-RU"/>
              </w:rPr>
              <w:t xml:space="preserve">администрации Трубчевского </w:t>
            </w:r>
            <w:r>
              <w:rPr>
                <w:rFonts w:ascii="Times New Roman" w:eastAsia="Times New Roman" w:hAnsi="Times New Roman" w:cs="Times New Roman"/>
                <w:sz w:val="26"/>
                <w:szCs w:val="26"/>
                <w:lang w:eastAsia="ru-RU"/>
              </w:rPr>
              <w:t>муниципального района</w:t>
            </w:r>
          </w:p>
          <w:p w:rsidR="00F82E5F" w:rsidRPr="00D74913" w:rsidRDefault="00F82E5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Муниципальное бюджетное учреждение «Многофункциональный центр предоставления государственных и муниципальных услуг в Трубчевском районе»</w:t>
            </w:r>
          </w:p>
        </w:tc>
      </w:tr>
      <w:tr w:rsidR="00A5249C" w:rsidRPr="00D74913" w:rsidTr="006B7B47">
        <w:trPr>
          <w:trHeight w:val="600"/>
        </w:trPr>
        <w:tc>
          <w:tcPr>
            <w:tcW w:w="3645" w:type="dxa"/>
            <w:vAlign w:val="center"/>
          </w:tcPr>
          <w:p w:rsidR="00A5249C" w:rsidRPr="00D74913" w:rsidRDefault="00A5249C" w:rsidP="00A90A6C">
            <w:pPr>
              <w:autoSpaceDE w:val="0"/>
              <w:autoSpaceDN w:val="0"/>
              <w:adjustRightInd w:val="0"/>
              <w:jc w:val="center"/>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lastRenderedPageBreak/>
              <w:t xml:space="preserve">Соисполнители </w:t>
            </w:r>
            <w:r w:rsidR="00753111" w:rsidRPr="00D74913">
              <w:rPr>
                <w:rFonts w:ascii="Times New Roman" w:eastAsia="Times New Roman" w:hAnsi="Times New Roman" w:cs="Times New Roman"/>
                <w:sz w:val="26"/>
                <w:szCs w:val="26"/>
                <w:lang w:eastAsia="ru-RU"/>
              </w:rPr>
              <w:t xml:space="preserve">муниципальной </w:t>
            </w:r>
            <w:r w:rsidRPr="00D74913">
              <w:rPr>
                <w:rFonts w:ascii="Times New Roman" w:eastAsia="Times New Roman" w:hAnsi="Times New Roman" w:cs="Times New Roman"/>
                <w:sz w:val="26"/>
                <w:szCs w:val="26"/>
                <w:lang w:eastAsia="ru-RU"/>
              </w:rPr>
              <w:t>программы</w:t>
            </w:r>
          </w:p>
        </w:tc>
        <w:tc>
          <w:tcPr>
            <w:tcW w:w="6528" w:type="dxa"/>
            <w:vAlign w:val="center"/>
          </w:tcPr>
          <w:p w:rsidR="00D6234F" w:rsidRDefault="00753111" w:rsidP="00D6234F">
            <w:pPr>
              <w:pStyle w:val="a5"/>
              <w:autoSpaceDE w:val="0"/>
              <w:autoSpaceDN w:val="0"/>
              <w:adjustRightInd w:val="0"/>
              <w:ind w:left="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Соисполнитель </w:t>
            </w:r>
            <w:r w:rsidR="00A90A6C" w:rsidRPr="00D74913">
              <w:rPr>
                <w:rFonts w:ascii="Times New Roman" w:eastAsia="Times New Roman" w:hAnsi="Times New Roman" w:cs="Times New Roman"/>
                <w:sz w:val="26"/>
                <w:szCs w:val="26"/>
                <w:lang w:eastAsia="ru-RU"/>
              </w:rPr>
              <w:t>1.</w:t>
            </w:r>
            <w:r w:rsidR="00F81AFF" w:rsidRPr="00D74913">
              <w:rPr>
                <w:rFonts w:ascii="Times New Roman" w:eastAsia="Times New Roman" w:hAnsi="Times New Roman" w:cs="Times New Roman"/>
                <w:sz w:val="26"/>
                <w:szCs w:val="26"/>
                <w:lang w:eastAsia="ru-RU"/>
              </w:rPr>
              <w:t xml:space="preserve"> </w:t>
            </w:r>
            <w:r w:rsidR="00D6234F">
              <w:rPr>
                <w:rFonts w:ascii="Times New Roman" w:eastAsia="Times New Roman" w:hAnsi="Times New Roman" w:cs="Times New Roman"/>
                <w:sz w:val="26"/>
                <w:szCs w:val="26"/>
                <w:lang w:eastAsia="ru-RU"/>
              </w:rPr>
              <w:t>А</w:t>
            </w:r>
            <w:r w:rsidR="00D6234F" w:rsidRPr="00D6234F">
              <w:rPr>
                <w:rFonts w:ascii="Times New Roman" w:eastAsia="Times New Roman" w:hAnsi="Times New Roman" w:cs="Times New Roman"/>
                <w:sz w:val="26"/>
                <w:szCs w:val="26"/>
                <w:lang w:eastAsia="ru-RU"/>
              </w:rPr>
              <w:t>дминистративн</w:t>
            </w:r>
            <w:r w:rsidR="00D6234F">
              <w:rPr>
                <w:rFonts w:ascii="Times New Roman" w:eastAsia="Times New Roman" w:hAnsi="Times New Roman" w:cs="Times New Roman"/>
                <w:sz w:val="26"/>
                <w:szCs w:val="26"/>
                <w:lang w:eastAsia="ru-RU"/>
              </w:rPr>
              <w:t>ая</w:t>
            </w:r>
            <w:r w:rsidR="00D6234F" w:rsidRPr="00D6234F">
              <w:rPr>
                <w:rFonts w:ascii="Times New Roman" w:eastAsia="Times New Roman" w:hAnsi="Times New Roman" w:cs="Times New Roman"/>
                <w:sz w:val="26"/>
                <w:szCs w:val="26"/>
                <w:lang w:eastAsia="ru-RU"/>
              </w:rPr>
              <w:t xml:space="preserve"> комиссия муниципального образования «Трубчевский муниципальный район»</w:t>
            </w:r>
          </w:p>
          <w:p w:rsidR="00D6234F" w:rsidRDefault="00D6234F" w:rsidP="00D6234F">
            <w:pPr>
              <w:pStyle w:val="a5"/>
              <w:autoSpaceDE w:val="0"/>
              <w:autoSpaceDN w:val="0"/>
              <w:adjustRightInd w:val="0"/>
              <w:ind w:left="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Соисполнитель </w:t>
            </w:r>
            <w:r>
              <w:rPr>
                <w:rFonts w:ascii="Times New Roman" w:eastAsia="Times New Roman" w:hAnsi="Times New Roman" w:cs="Times New Roman"/>
                <w:sz w:val="26"/>
                <w:szCs w:val="26"/>
                <w:lang w:eastAsia="ru-RU"/>
              </w:rPr>
              <w:t xml:space="preserve">2. </w:t>
            </w:r>
            <w:r w:rsidRPr="00D74913">
              <w:rPr>
                <w:rFonts w:ascii="Times New Roman" w:eastAsia="Times New Roman" w:hAnsi="Times New Roman" w:cs="Times New Roman"/>
                <w:sz w:val="26"/>
                <w:szCs w:val="26"/>
                <w:lang w:eastAsia="ru-RU"/>
              </w:rPr>
              <w:t>Комиссия по безопасности дорожного движения администрации Трубчевского муниципального района</w:t>
            </w:r>
          </w:p>
          <w:p w:rsidR="00D6234F" w:rsidRDefault="00D6234F" w:rsidP="00D6234F">
            <w:pPr>
              <w:pStyle w:val="a5"/>
              <w:autoSpaceDE w:val="0"/>
              <w:autoSpaceDN w:val="0"/>
              <w:adjustRightInd w:val="0"/>
              <w:ind w:left="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Соисполнитель </w:t>
            </w:r>
            <w:r>
              <w:rPr>
                <w:rFonts w:ascii="Times New Roman" w:eastAsia="Times New Roman" w:hAnsi="Times New Roman" w:cs="Times New Roman"/>
                <w:sz w:val="26"/>
                <w:szCs w:val="26"/>
                <w:lang w:eastAsia="ru-RU"/>
              </w:rPr>
              <w:t>3.</w:t>
            </w:r>
            <w:r w:rsidRPr="00D7491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Комиссия</w:t>
            </w:r>
            <w:r w:rsidRPr="00D74913">
              <w:rPr>
                <w:rFonts w:ascii="Times New Roman" w:eastAsia="Times New Roman" w:hAnsi="Times New Roman" w:cs="Times New Roman"/>
                <w:sz w:val="26"/>
                <w:szCs w:val="26"/>
                <w:lang w:eastAsia="ru-RU"/>
              </w:rPr>
              <w:t xml:space="preserve"> по делам несовершеннолетних и защите их прав Трубчевского муниципального района</w:t>
            </w:r>
          </w:p>
          <w:p w:rsidR="00D6234F" w:rsidRPr="00D74913" w:rsidRDefault="00D6234F" w:rsidP="00D6234F">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Соисполнитель 4</w:t>
            </w:r>
            <w:r w:rsidRPr="00D74913">
              <w:rPr>
                <w:rFonts w:ascii="Times New Roman" w:eastAsia="Times New Roman" w:hAnsi="Times New Roman" w:cs="Times New Roman"/>
                <w:sz w:val="26"/>
                <w:szCs w:val="26"/>
                <w:lang w:eastAsia="ru-RU"/>
              </w:rPr>
              <w:t>.  ГКУ «Трубчевское районное управление сельского хозяйства» (по согласованию)</w:t>
            </w:r>
          </w:p>
          <w:p w:rsidR="00D6234F" w:rsidRPr="00D74913" w:rsidRDefault="00D6234F" w:rsidP="00D6234F">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Соисполнитель 5</w:t>
            </w:r>
            <w:r w:rsidRPr="00D74913">
              <w:rPr>
                <w:rFonts w:ascii="Times New Roman" w:eastAsia="Times New Roman" w:hAnsi="Times New Roman" w:cs="Times New Roman"/>
                <w:sz w:val="26"/>
                <w:szCs w:val="26"/>
                <w:lang w:eastAsia="ru-RU"/>
              </w:rPr>
              <w:t>. ГКУ «Центр занятости населения  Трубчевского района» (по согласованию)</w:t>
            </w:r>
          </w:p>
          <w:p w:rsidR="00A5249C" w:rsidRDefault="00753111" w:rsidP="005855F2">
            <w:pPr>
              <w:pStyle w:val="a5"/>
              <w:autoSpaceDE w:val="0"/>
              <w:autoSpaceDN w:val="0"/>
              <w:adjustRightInd w:val="0"/>
              <w:ind w:left="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Соисполнитель </w:t>
            </w:r>
            <w:r w:rsidR="00D6234F">
              <w:rPr>
                <w:rFonts w:ascii="Times New Roman" w:eastAsia="Times New Roman" w:hAnsi="Times New Roman" w:cs="Times New Roman"/>
                <w:sz w:val="26"/>
                <w:szCs w:val="26"/>
                <w:lang w:eastAsia="ru-RU"/>
              </w:rPr>
              <w:t>6</w:t>
            </w:r>
            <w:r w:rsidR="00A90A6C" w:rsidRPr="00D74913">
              <w:rPr>
                <w:rFonts w:ascii="Times New Roman" w:eastAsia="Times New Roman" w:hAnsi="Times New Roman" w:cs="Times New Roman"/>
                <w:sz w:val="26"/>
                <w:szCs w:val="26"/>
                <w:lang w:eastAsia="ru-RU"/>
              </w:rPr>
              <w:t>.</w:t>
            </w:r>
            <w:r w:rsidR="0069657A" w:rsidRPr="00D74913">
              <w:rPr>
                <w:rFonts w:ascii="Times New Roman" w:eastAsia="Times New Roman" w:hAnsi="Times New Roman" w:cs="Times New Roman"/>
                <w:sz w:val="26"/>
                <w:szCs w:val="26"/>
                <w:lang w:eastAsia="ru-RU"/>
              </w:rPr>
              <w:t xml:space="preserve"> </w:t>
            </w:r>
            <w:r w:rsidR="003D7CD4" w:rsidRPr="00D74913">
              <w:rPr>
                <w:rFonts w:ascii="Times New Roman" w:eastAsia="Times New Roman" w:hAnsi="Times New Roman" w:cs="Times New Roman"/>
                <w:sz w:val="26"/>
                <w:szCs w:val="26"/>
                <w:lang w:eastAsia="ru-RU"/>
              </w:rPr>
              <w:t>МО МВД России</w:t>
            </w:r>
            <w:r w:rsidR="00D419CA" w:rsidRPr="00D74913">
              <w:rPr>
                <w:rFonts w:ascii="Times New Roman" w:eastAsia="Times New Roman" w:hAnsi="Times New Roman" w:cs="Times New Roman"/>
                <w:sz w:val="26"/>
                <w:szCs w:val="26"/>
                <w:lang w:eastAsia="ru-RU"/>
              </w:rPr>
              <w:t xml:space="preserve"> «Трубчевский» (по согласованию)</w:t>
            </w:r>
          </w:p>
          <w:p w:rsidR="00D6234F" w:rsidRPr="00D74913" w:rsidRDefault="00D6234F" w:rsidP="005855F2">
            <w:pPr>
              <w:pStyle w:val="a5"/>
              <w:autoSpaceDE w:val="0"/>
              <w:autoSpaceDN w:val="0"/>
              <w:adjustRightInd w:val="0"/>
              <w:ind w:left="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Соисполнитель 7. </w:t>
            </w:r>
            <w:r w:rsidRPr="00D74913">
              <w:rPr>
                <w:rFonts w:ascii="Times New Roman" w:eastAsia="Times New Roman" w:hAnsi="Times New Roman" w:cs="Times New Roman"/>
                <w:sz w:val="26"/>
                <w:szCs w:val="26"/>
                <w:lang w:eastAsia="ru-RU"/>
              </w:rPr>
              <w:t>ОГИБДД  МО МВД России «Трубчевский» (по согласованию)</w:t>
            </w:r>
          </w:p>
          <w:p w:rsidR="00D419CA" w:rsidRPr="00D6234F" w:rsidRDefault="00D6234F" w:rsidP="005855F2">
            <w:pPr>
              <w:pStyle w:val="a5"/>
              <w:autoSpaceDE w:val="0"/>
              <w:autoSpaceDN w:val="0"/>
              <w:adjustRightInd w:val="0"/>
              <w:ind w:left="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Соисполнитель </w:t>
            </w:r>
            <w:r>
              <w:rPr>
                <w:rFonts w:ascii="Times New Roman" w:eastAsia="Times New Roman" w:hAnsi="Times New Roman" w:cs="Times New Roman"/>
                <w:sz w:val="26"/>
                <w:szCs w:val="26"/>
                <w:lang w:eastAsia="ru-RU"/>
              </w:rPr>
              <w:t>8</w:t>
            </w:r>
            <w:r w:rsidRPr="00D7491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D74913">
              <w:rPr>
                <w:rFonts w:ascii="Times New Roman" w:eastAsia="Times New Roman" w:hAnsi="Times New Roman" w:cs="Times New Roman"/>
                <w:sz w:val="26"/>
                <w:szCs w:val="26"/>
                <w:lang w:eastAsia="ru-RU"/>
              </w:rPr>
              <w:t xml:space="preserve">Отдел образования администрации Трубчевского муниципального района </w:t>
            </w:r>
          </w:p>
        </w:tc>
      </w:tr>
      <w:tr w:rsidR="001E33E4" w:rsidRPr="00D74913" w:rsidTr="006B7B47">
        <w:trPr>
          <w:trHeight w:val="600"/>
        </w:trPr>
        <w:tc>
          <w:tcPr>
            <w:tcW w:w="3645" w:type="dxa"/>
            <w:vAlign w:val="center"/>
          </w:tcPr>
          <w:p w:rsidR="001E33E4" w:rsidRPr="00D74913" w:rsidRDefault="001E33E4" w:rsidP="00A90A6C">
            <w:pPr>
              <w:autoSpaceDE w:val="0"/>
              <w:autoSpaceDN w:val="0"/>
              <w:adjustRightInd w:val="0"/>
              <w:jc w:val="center"/>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Перечень подпрограмм</w:t>
            </w:r>
          </w:p>
        </w:tc>
        <w:tc>
          <w:tcPr>
            <w:tcW w:w="6528" w:type="dxa"/>
            <w:vAlign w:val="center"/>
          </w:tcPr>
          <w:p w:rsidR="001E33E4" w:rsidRPr="00D74913" w:rsidRDefault="001E33E4" w:rsidP="005855F2">
            <w:pPr>
              <w:pStyle w:val="a5"/>
              <w:autoSpaceDE w:val="0"/>
              <w:autoSpaceDN w:val="0"/>
              <w:adjustRightInd w:val="0"/>
              <w:ind w:left="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Отсутствуют</w:t>
            </w:r>
          </w:p>
        </w:tc>
      </w:tr>
      <w:tr w:rsidR="00A5249C" w:rsidRPr="00D74913" w:rsidTr="006B7B47">
        <w:trPr>
          <w:trHeight w:val="240"/>
        </w:trPr>
        <w:tc>
          <w:tcPr>
            <w:tcW w:w="3645" w:type="dxa"/>
            <w:vAlign w:val="center"/>
          </w:tcPr>
          <w:p w:rsidR="00A5249C" w:rsidRPr="00D74913" w:rsidRDefault="00A5249C" w:rsidP="00A90A6C">
            <w:pPr>
              <w:autoSpaceDE w:val="0"/>
              <w:autoSpaceDN w:val="0"/>
              <w:adjustRightInd w:val="0"/>
              <w:jc w:val="center"/>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Цели </w:t>
            </w:r>
            <w:r w:rsidR="00305573" w:rsidRPr="00D74913">
              <w:rPr>
                <w:rFonts w:ascii="Times New Roman" w:eastAsia="Times New Roman" w:hAnsi="Times New Roman" w:cs="Times New Roman"/>
                <w:sz w:val="26"/>
                <w:szCs w:val="26"/>
                <w:lang w:eastAsia="ru-RU"/>
              </w:rPr>
              <w:t xml:space="preserve">муниципальной </w:t>
            </w:r>
            <w:r w:rsidR="00A90A6C" w:rsidRPr="00D74913">
              <w:rPr>
                <w:rFonts w:ascii="Times New Roman" w:eastAsia="Times New Roman" w:hAnsi="Times New Roman" w:cs="Times New Roman"/>
                <w:sz w:val="26"/>
                <w:szCs w:val="26"/>
                <w:lang w:eastAsia="ru-RU"/>
              </w:rPr>
              <w:t>п</w:t>
            </w:r>
            <w:r w:rsidRPr="00D74913">
              <w:rPr>
                <w:rFonts w:ascii="Times New Roman" w:eastAsia="Times New Roman" w:hAnsi="Times New Roman" w:cs="Times New Roman"/>
                <w:sz w:val="26"/>
                <w:szCs w:val="26"/>
                <w:lang w:eastAsia="ru-RU"/>
              </w:rPr>
              <w:t>рограммы</w:t>
            </w:r>
          </w:p>
        </w:tc>
        <w:tc>
          <w:tcPr>
            <w:tcW w:w="6528" w:type="dxa"/>
            <w:vAlign w:val="center"/>
          </w:tcPr>
          <w:p w:rsidR="0002314F" w:rsidRPr="00D74913" w:rsidRDefault="0002314F" w:rsidP="005855F2">
            <w:pPr>
              <w:autoSpaceDE w:val="0"/>
              <w:autoSpaceDN w:val="0"/>
              <w:adjustRightInd w:val="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*Разработка и осуществление мер по обеспечению комплексного социально-экономического развития Трубчевского муниципального района</w:t>
            </w:r>
            <w:r w:rsidR="005855F2" w:rsidRPr="00D74913">
              <w:rPr>
                <w:rFonts w:ascii="Times New Roman" w:eastAsia="Times New Roman" w:hAnsi="Times New Roman" w:cs="Times New Roman"/>
                <w:sz w:val="26"/>
                <w:szCs w:val="26"/>
                <w:lang w:eastAsia="ru-RU"/>
              </w:rPr>
              <w:t>;</w:t>
            </w:r>
          </w:p>
          <w:p w:rsidR="00C8248C" w:rsidRPr="00D74913" w:rsidRDefault="00C8248C" w:rsidP="005855F2">
            <w:pPr>
              <w:autoSpaceDE w:val="0"/>
              <w:autoSpaceDN w:val="0"/>
              <w:adjustRightInd w:val="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w:t>
            </w:r>
            <w:r w:rsidR="00B0048A" w:rsidRPr="00D74913">
              <w:rPr>
                <w:rFonts w:ascii="Times New Roman" w:eastAsia="Times New Roman" w:hAnsi="Times New Roman" w:cs="Times New Roman"/>
                <w:sz w:val="26"/>
                <w:szCs w:val="26"/>
                <w:lang w:eastAsia="ru-RU"/>
              </w:rPr>
              <w:t>реализация</w:t>
            </w:r>
            <w:r w:rsidRPr="00D74913">
              <w:rPr>
                <w:rFonts w:ascii="Times New Roman" w:eastAsia="Times New Roman" w:hAnsi="Times New Roman" w:cs="Times New Roman"/>
                <w:sz w:val="26"/>
                <w:szCs w:val="26"/>
                <w:lang w:eastAsia="ru-RU"/>
              </w:rPr>
              <w:t xml:space="preserve"> полномочий </w:t>
            </w:r>
            <w:r w:rsidR="00E444BA" w:rsidRPr="00D74913">
              <w:rPr>
                <w:rFonts w:ascii="Times New Roman" w:eastAsia="Times New Roman" w:hAnsi="Times New Roman" w:cs="Times New Roman"/>
                <w:sz w:val="26"/>
                <w:szCs w:val="26"/>
                <w:lang w:eastAsia="ru-RU"/>
              </w:rPr>
              <w:t>администрация</w:t>
            </w:r>
            <w:r w:rsidRPr="00D74913">
              <w:rPr>
                <w:rFonts w:ascii="Times New Roman" w:eastAsia="Times New Roman" w:hAnsi="Times New Roman" w:cs="Times New Roman"/>
                <w:sz w:val="26"/>
                <w:szCs w:val="26"/>
                <w:lang w:eastAsia="ru-RU"/>
              </w:rPr>
              <w:t xml:space="preserve"> Трубчевского муниципального района  по решению вопросов местного значения </w:t>
            </w:r>
            <w:r w:rsidR="00E444BA" w:rsidRPr="00D74913">
              <w:rPr>
                <w:rFonts w:ascii="Times New Roman" w:eastAsia="Times New Roman" w:hAnsi="Times New Roman" w:cs="Times New Roman"/>
                <w:sz w:val="26"/>
                <w:szCs w:val="26"/>
                <w:lang w:eastAsia="ru-RU"/>
              </w:rPr>
              <w:t>муниципального образования «Трубчевский  муниципальный район»</w:t>
            </w:r>
            <w:r w:rsidR="00A11F5D" w:rsidRPr="00D74913">
              <w:rPr>
                <w:rFonts w:ascii="Times New Roman" w:eastAsia="Times New Roman" w:hAnsi="Times New Roman" w:cs="Times New Roman"/>
                <w:sz w:val="26"/>
                <w:szCs w:val="26"/>
                <w:lang w:eastAsia="ru-RU"/>
              </w:rPr>
              <w:t xml:space="preserve"> и муниципального образования «город Трубчевск»</w:t>
            </w:r>
            <w:r w:rsidR="00765116" w:rsidRPr="00D74913">
              <w:rPr>
                <w:rFonts w:ascii="Times New Roman" w:eastAsia="Times New Roman" w:hAnsi="Times New Roman" w:cs="Times New Roman"/>
                <w:sz w:val="26"/>
                <w:szCs w:val="26"/>
                <w:lang w:eastAsia="ru-RU"/>
              </w:rPr>
              <w:t xml:space="preserve">, </w:t>
            </w:r>
            <w:r w:rsidR="00A360A7" w:rsidRPr="00D74913">
              <w:rPr>
                <w:rFonts w:ascii="Times New Roman" w:eastAsia="Times New Roman" w:hAnsi="Times New Roman" w:cs="Times New Roman"/>
                <w:sz w:val="26"/>
                <w:szCs w:val="26"/>
                <w:lang w:eastAsia="ru-RU"/>
              </w:rPr>
              <w:t>а также отдельных государственных полномочий Брянской области, переданных в соответствии с законами Брянской области</w:t>
            </w:r>
            <w:r w:rsidRPr="00D74913">
              <w:rPr>
                <w:rFonts w:ascii="Times New Roman" w:eastAsia="Times New Roman" w:hAnsi="Times New Roman" w:cs="Times New Roman"/>
                <w:sz w:val="26"/>
                <w:szCs w:val="26"/>
                <w:lang w:eastAsia="ru-RU"/>
              </w:rPr>
              <w:t>;</w:t>
            </w:r>
          </w:p>
          <w:p w:rsidR="008A6013" w:rsidRPr="00D74913" w:rsidRDefault="00A05D19" w:rsidP="005855F2">
            <w:pPr>
              <w:autoSpaceDE w:val="0"/>
              <w:autoSpaceDN w:val="0"/>
              <w:adjustRightInd w:val="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*создание условий для оптимизации и повышения эффективности расходов бюджета</w:t>
            </w:r>
            <w:r w:rsidR="00A360A7" w:rsidRPr="00D74913">
              <w:rPr>
                <w:rFonts w:ascii="Times New Roman" w:eastAsia="Times New Roman" w:hAnsi="Times New Roman" w:cs="Times New Roman"/>
                <w:sz w:val="26"/>
                <w:szCs w:val="26"/>
                <w:lang w:eastAsia="ru-RU"/>
              </w:rPr>
              <w:t xml:space="preserve"> Трубчевского муници</w:t>
            </w:r>
            <w:r w:rsidRPr="00D74913">
              <w:rPr>
                <w:rFonts w:ascii="Times New Roman" w:eastAsia="Times New Roman" w:hAnsi="Times New Roman" w:cs="Times New Roman"/>
                <w:sz w:val="26"/>
                <w:szCs w:val="26"/>
                <w:lang w:eastAsia="ru-RU"/>
              </w:rPr>
              <w:t>п</w:t>
            </w:r>
            <w:r w:rsidR="00A360A7" w:rsidRPr="00D74913">
              <w:rPr>
                <w:rFonts w:ascii="Times New Roman" w:eastAsia="Times New Roman" w:hAnsi="Times New Roman" w:cs="Times New Roman"/>
                <w:sz w:val="26"/>
                <w:szCs w:val="26"/>
                <w:lang w:eastAsia="ru-RU"/>
              </w:rPr>
              <w:t>а</w:t>
            </w:r>
            <w:r w:rsidRPr="00D74913">
              <w:rPr>
                <w:rFonts w:ascii="Times New Roman" w:eastAsia="Times New Roman" w:hAnsi="Times New Roman" w:cs="Times New Roman"/>
                <w:sz w:val="26"/>
                <w:szCs w:val="26"/>
                <w:lang w:eastAsia="ru-RU"/>
              </w:rPr>
              <w:t>льного района</w:t>
            </w:r>
            <w:r w:rsidR="001E33E4" w:rsidRPr="00D74913">
              <w:rPr>
                <w:rFonts w:ascii="Times New Roman" w:eastAsia="Times New Roman" w:hAnsi="Times New Roman" w:cs="Times New Roman"/>
                <w:sz w:val="26"/>
                <w:szCs w:val="26"/>
                <w:lang w:eastAsia="ru-RU"/>
              </w:rPr>
              <w:t xml:space="preserve"> </w:t>
            </w:r>
            <w:r w:rsidR="008A6013" w:rsidRPr="00D74913">
              <w:rPr>
                <w:rFonts w:ascii="Times New Roman" w:eastAsia="Times New Roman" w:hAnsi="Times New Roman" w:cs="Times New Roman"/>
                <w:sz w:val="26"/>
                <w:szCs w:val="26"/>
                <w:lang w:eastAsia="ru-RU"/>
              </w:rPr>
              <w:t>в части расходов администрации Трубчевского муниципального района</w:t>
            </w:r>
            <w:r w:rsidR="005855F2" w:rsidRPr="00D74913">
              <w:rPr>
                <w:rFonts w:ascii="Times New Roman" w:eastAsia="Times New Roman" w:hAnsi="Times New Roman" w:cs="Times New Roman"/>
                <w:sz w:val="26"/>
                <w:szCs w:val="26"/>
                <w:lang w:eastAsia="ru-RU"/>
              </w:rPr>
              <w:t>;</w:t>
            </w:r>
          </w:p>
          <w:p w:rsidR="005855F2" w:rsidRPr="00D74913" w:rsidRDefault="00367DF7" w:rsidP="004C0C76">
            <w:pPr>
              <w:autoSpaceDE w:val="0"/>
              <w:autoSpaceDN w:val="0"/>
              <w:adjustRightInd w:val="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w:t>
            </w:r>
            <w:r w:rsidR="00B0048A" w:rsidRPr="00D74913">
              <w:rPr>
                <w:rFonts w:ascii="Times New Roman" w:eastAsia="Times New Roman" w:hAnsi="Times New Roman" w:cs="Times New Roman"/>
                <w:sz w:val="26"/>
                <w:szCs w:val="26"/>
                <w:lang w:eastAsia="ru-RU"/>
              </w:rPr>
              <w:t xml:space="preserve">формирование экономических условий, обеспечивающих </w:t>
            </w:r>
            <w:r w:rsidRPr="00D74913">
              <w:rPr>
                <w:rFonts w:ascii="Times New Roman" w:eastAsia="Times New Roman" w:hAnsi="Times New Roman" w:cs="Times New Roman"/>
                <w:sz w:val="26"/>
                <w:szCs w:val="26"/>
                <w:lang w:eastAsia="ru-RU"/>
              </w:rPr>
              <w:t>администрацию Трубчевского муниципального района</w:t>
            </w:r>
            <w:r w:rsidR="00B0048A" w:rsidRPr="00D74913">
              <w:rPr>
                <w:rFonts w:ascii="Times New Roman" w:eastAsia="Times New Roman" w:hAnsi="Times New Roman" w:cs="Times New Roman"/>
                <w:sz w:val="26"/>
                <w:szCs w:val="26"/>
                <w:lang w:eastAsia="ru-RU"/>
              </w:rPr>
              <w:t xml:space="preserve"> финансовыми, мате</w:t>
            </w:r>
            <w:r w:rsidRPr="00D74913">
              <w:rPr>
                <w:rFonts w:ascii="Times New Roman" w:eastAsia="Times New Roman" w:hAnsi="Times New Roman" w:cs="Times New Roman"/>
                <w:sz w:val="26"/>
                <w:szCs w:val="26"/>
                <w:lang w:eastAsia="ru-RU"/>
              </w:rPr>
              <w:t>риально-техническими  ресурсами</w:t>
            </w:r>
          </w:p>
        </w:tc>
      </w:tr>
      <w:tr w:rsidR="00A5249C" w:rsidRPr="00D74913" w:rsidTr="00816DE8">
        <w:trPr>
          <w:trHeight w:val="240"/>
        </w:trPr>
        <w:tc>
          <w:tcPr>
            <w:tcW w:w="3645" w:type="dxa"/>
            <w:vAlign w:val="center"/>
          </w:tcPr>
          <w:p w:rsidR="00A5249C" w:rsidRPr="00D74913" w:rsidRDefault="00A5249C" w:rsidP="00A90A6C">
            <w:pPr>
              <w:autoSpaceDE w:val="0"/>
              <w:autoSpaceDN w:val="0"/>
              <w:adjustRightInd w:val="0"/>
              <w:jc w:val="center"/>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Задачи </w:t>
            </w:r>
            <w:r w:rsidR="00305573" w:rsidRPr="00D74913">
              <w:rPr>
                <w:rFonts w:ascii="Times New Roman" w:eastAsia="Times New Roman" w:hAnsi="Times New Roman" w:cs="Times New Roman"/>
                <w:sz w:val="26"/>
                <w:szCs w:val="26"/>
                <w:lang w:eastAsia="ru-RU"/>
              </w:rPr>
              <w:t xml:space="preserve">муниципальной </w:t>
            </w:r>
            <w:r w:rsidRPr="00D74913">
              <w:rPr>
                <w:rFonts w:ascii="Times New Roman" w:eastAsia="Times New Roman" w:hAnsi="Times New Roman" w:cs="Times New Roman"/>
                <w:sz w:val="26"/>
                <w:szCs w:val="26"/>
                <w:lang w:eastAsia="ru-RU"/>
              </w:rPr>
              <w:t>программы</w:t>
            </w:r>
          </w:p>
        </w:tc>
        <w:tc>
          <w:tcPr>
            <w:tcW w:w="6528" w:type="dxa"/>
            <w:shd w:val="clear" w:color="auto" w:fill="auto"/>
            <w:vAlign w:val="center"/>
          </w:tcPr>
          <w:p w:rsidR="00816DE8" w:rsidRPr="00816DE8" w:rsidRDefault="00D21044" w:rsidP="00816DE8">
            <w:pPr>
              <w:pStyle w:val="a5"/>
              <w:numPr>
                <w:ilvl w:val="0"/>
                <w:numId w:val="29"/>
              </w:numPr>
              <w:ind w:left="0" w:firstLine="183"/>
              <w:jc w:val="both"/>
              <w:rPr>
                <w:rFonts w:ascii="Times New Roman" w:hAnsi="Times New Roman" w:cs="Times New Roman"/>
                <w:sz w:val="26"/>
                <w:szCs w:val="26"/>
              </w:rPr>
            </w:pPr>
            <w:r>
              <w:rPr>
                <w:rFonts w:ascii="Times New Roman" w:hAnsi="Times New Roman" w:cs="Times New Roman"/>
                <w:sz w:val="26"/>
                <w:szCs w:val="26"/>
              </w:rPr>
              <w:t>С</w:t>
            </w:r>
            <w:r w:rsidR="00816DE8" w:rsidRPr="00816DE8">
              <w:rPr>
                <w:rFonts w:ascii="Times New Roman" w:hAnsi="Times New Roman" w:cs="Times New Roman"/>
                <w:sz w:val="26"/>
                <w:szCs w:val="26"/>
              </w:rPr>
              <w:t xml:space="preserve">оздание оптимальных условий для повышения эффективности реализации полномочий администрации Трубчевского муниципального района, а также отдельных государственных полномочий Брянской области, переданных в соответствии с законами </w:t>
            </w:r>
            <w:r w:rsidR="00816DE8" w:rsidRPr="00816DE8">
              <w:rPr>
                <w:rFonts w:ascii="Times New Roman" w:hAnsi="Times New Roman" w:cs="Times New Roman"/>
                <w:sz w:val="26"/>
                <w:szCs w:val="26"/>
              </w:rPr>
              <w:lastRenderedPageBreak/>
              <w:t>Брянской области;</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финансовое обеспечение переданных Администрации отдельных государственных полномочий,</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организационное, методическое, аналитическое, информационное, финансовое, материально-техническое обеспечение деятельности Администрации,</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контроль за своевременным исполнением аппаратом Администрации и отраслевыми (функциональными) органами действующего законодательства, а также поручений главы Администрации и его заместителей, служебных и иных документов,</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повышение безопасности информационных систем и систем связи Администрации,</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информирование общественности о существе принимаемых решений,</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прогнозирование социально-политических процессов, обеспечение органов власти прогнозными аналитическими разработками.</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правовое осуществление закупок товаров работ и услуг для муниципальных нужд,</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развитие системы информационно-справочной поддержки населения и организаций по вопросам получения муниципальных услуг,</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создание благоприятных условий для комплексного развития и жизнедеятельности детей, укрепления семьи как гражданского института в целом,</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защита прав и законных интересов несовершеннолетних, лиц из числа детей-сирот и детей, оставшихся без попечения родителей,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предупреждение и профилактика социального сиротства,</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lastRenderedPageBreak/>
              <w:t>сокращение численности детей-сирот и детей, оставшихся без попечения родителей, от общей численности детей в Трубчевском районе,</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увеличение доли детей-сирот и детей, оставшихся без попечения родителей, переданных в семьи (усыновление, опека, попечительство, приемная семья),</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сокращение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осуществление сохранности жилых помещений, закрепленных за детьми-сиротами и детьми, оставшимися без попечения родителей,</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увеличение доли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увеличение доли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увеличение количества молодежи в возрасте 14 - 30 лет, участвующей в реализации мероприятий молодежной политики, </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оказание социальных услуг малообеспеченным семьям с детьми, нуждающимся в адресной социальной помощи,</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реализация мер по повышению эффективности функционирования и координации деятельности учреждений системы профилактики безнадзорности и совершенствование деятельности органов и учреждений системы профилактики безнадзорности и правонарушений несовершеннолетних правонарушений детей и подростков,</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создание условий для психолого-педагогической, правовой поддержки и реабилитации детей и подростков, в том числе с девиантным поведением,</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совершенствование нормативно-правовой базы организации профилактики безнадзорности и правонарушений детей и подростков,</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lang w:eastAsia="ru-RU"/>
              </w:rPr>
              <w:t>з</w:t>
            </w:r>
            <w:r w:rsidRPr="00816DE8">
              <w:rPr>
                <w:rFonts w:ascii="Times New Roman" w:hAnsi="Times New Roman" w:cs="Times New Roman"/>
                <w:sz w:val="26"/>
                <w:szCs w:val="26"/>
              </w:rPr>
              <w:t>ащита прав и законных интересов несовершеннолетних во всех сферах жизнедеятельности,</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выявление и пресечение безнадзорности и правонарушений несовершеннолетних, вовлечение их в преступную или иную противоправную деятельность,</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lastRenderedPageBreak/>
              <w:t>устройство несовершеннолетних, оказавшихся в сложной жизненной ситуации и нуждающихся в государственной поддержке,</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проведение профилактической работы с семьями, злостно не выполняющими своих обязанностей по содержанию, воспитанию и обучению детей,</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увеличение количества молодых семей, получивших свидетельства  о праве на получение социальной выплаты на приобретение  (строительство) жилья,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исполнение плана по администрируемым доходным источникам,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исполнение в отчетном периоде предписаний об устранении правонарушений от общего количества предписаний, которые должны быть исполнены в отчетном периоде,</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увеличение количества проверок, по итогам которых выявлены правонарушения,</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bCs/>
                <w:sz w:val="26"/>
                <w:szCs w:val="26"/>
              </w:rPr>
            </w:pPr>
            <w:r w:rsidRPr="00816DE8">
              <w:rPr>
                <w:rFonts w:ascii="Times New Roman" w:hAnsi="Times New Roman" w:cs="Times New Roman"/>
                <w:bCs/>
                <w:sz w:val="26"/>
                <w:szCs w:val="26"/>
              </w:rPr>
              <w:t xml:space="preserve">увеличение числа гидротехнических сооружений, в том числе бесхозяйных, расположенных на территории Трубчевского района, имеющих безопасное техническое состояние, </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муниципальная поддержка решения жилищной проблемы молодых семей, признанных в установленном порядке нуждающимися в улучшении жилищных условий,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в связи с прекращением муниципальной службы, при достижении установленной законом выслуги при выходе на трудовую пенсию по старости (инвалидности),</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реализация муниципальной финансовой поддержки лиц, нуждающихся в особой защите со стороны общества и государства,</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реализация административного законодательства на территории Трубчевского муниципального района, профилактика административных правонарушений,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сокращение доли несовершеннолетних, состоящих на учете в комиссии по делам несовершеннолетних и защите их прав Трубчевского муниципального района,</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обеспечение своевременного официального опубликования нормативных правовых актов администрации Трубчевского муниципального района,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lastRenderedPageBreak/>
              <w:t xml:space="preserve">осуществление мониторинга межнациональных отношений и раннее предупреждение межнациональных конфликтов,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увеличение количества муниципальных служащих, повысивших квалификацию,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увеличение доли муниципальных услуг, оказываемых полностью или частично в электронном виде,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своевременное составление (изменение) списков кандидатов в присяжные заседатели федеральных судов общей юрисдикции,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iCs/>
                <w:sz w:val="26"/>
                <w:szCs w:val="26"/>
              </w:rPr>
              <w:t>сокращение доля уличной водопроводной сети, нуждающейся в замене</w:t>
            </w:r>
            <w:r w:rsidRPr="00816DE8">
              <w:rPr>
                <w:rFonts w:ascii="Times New Roman" w:hAnsi="Times New Roman" w:cs="Times New Roman"/>
                <w:sz w:val="26"/>
                <w:szCs w:val="26"/>
              </w:rPr>
              <w:t xml:space="preserve">,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сокращение доли протяженности автомобильных дорог местного значения, не отвечающих нормативным требованиям, в общей протяженности дорог местного значения,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увеличение площади отремонтированных автомобильных дорог общего пользования местного значения,</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сокращение доли дорожно-транспортных происшествий, совершению которых сопутствовало наличие неудовлетворительных дорожных условий, в общем количестве дорожно-транспортных происшествий,</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обеспечение информированности граждан и юридических лиц о возможности получения государственных и муниципальных услуг, в том числе по принципу «одного окна» на базе удаленных рабочих мест МБУ «МФЦ ПГ и МУ в Трубчевском районе»,</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обеспечение качественного обслуживания граждан и юридических лиц по вопросам оказания государственных и муниципальных услуг,</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формирование толерантности и межэтнической культуры в молодежной среде, профилактика агрессивного поведения,</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информирование населения Трубчевского района по вопросам противодействия терроризму и экстремизму,</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разработка и утверждение технических заданий на формирование проектов инвестиционных программ организаций коммунального комплекса,</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lastRenderedPageBreak/>
              <w:t>привлечение кредитных и инвестиционных средств в обеспечении реализации инвестиционных программ,</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формирование тарифов на коммунальные услуги, тарифа на подключение к сетям коммунального комплекса,</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замена ветхих водопроводных сетей и физически изношенного оборудования,</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обеспечение возможности подключения к существующим сетям новых застройщиков,</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реконструкция и модернизация систем водопроводно-канализационного хозяйства, увеличение пропускной способности, снижение аварийности,</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реконструкция и модернизация систем водоотведения, повышение надежности их работы и уровня очистки стоков,</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снижение производственных затрат за счет внедрения современных ресурсосберегающих технологий, повышения производительности труда,</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строительство новых водопроводных и канализационных сетей для обеспечения услугами по водоснабжению и водоотведению в достаточном объеме существующих и планируемых потребителей,</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реализация мероприятий в сфере обращения с отходами,</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повышение уровня и качества электроснабжения, водоснабжения, и газоснабжения в сельской местности,</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сохранение и создание новых рабочих мест,</w:t>
            </w:r>
          </w:p>
          <w:p w:rsidR="005855F2" w:rsidRPr="00816DE8" w:rsidRDefault="00816DE8" w:rsidP="00816DE8">
            <w:pPr>
              <w:pStyle w:val="a5"/>
              <w:numPr>
                <w:ilvl w:val="0"/>
                <w:numId w:val="29"/>
              </w:numPr>
              <w:autoSpaceDE w:val="0"/>
              <w:autoSpaceDN w:val="0"/>
              <w:adjustRightInd w:val="0"/>
              <w:ind w:left="0" w:firstLine="183"/>
              <w:jc w:val="both"/>
              <w:rPr>
                <w:rFonts w:ascii="Times New Roman" w:eastAsia="Times New Roman" w:hAnsi="Times New Roman" w:cs="Times New Roman"/>
                <w:sz w:val="26"/>
                <w:szCs w:val="26"/>
                <w:lang w:eastAsia="ru-RU"/>
              </w:rPr>
            </w:pPr>
            <w:r w:rsidRPr="00816DE8">
              <w:rPr>
                <w:rFonts w:ascii="Times New Roman" w:hAnsi="Times New Roman" w:cs="Times New Roman"/>
                <w:sz w:val="26"/>
                <w:szCs w:val="26"/>
                <w:lang w:eastAsia="ru-RU"/>
              </w:rPr>
              <w:t>улучшение состояния условий и охраны труда в организациях, учреждениях и предприятиях Трубчевского района</w:t>
            </w:r>
          </w:p>
        </w:tc>
      </w:tr>
      <w:tr w:rsidR="00805BBC" w:rsidRPr="00D74913" w:rsidTr="006B7B47">
        <w:trPr>
          <w:trHeight w:val="360"/>
        </w:trPr>
        <w:tc>
          <w:tcPr>
            <w:tcW w:w="3645" w:type="dxa"/>
            <w:vAlign w:val="center"/>
          </w:tcPr>
          <w:p w:rsidR="00805BBC" w:rsidRPr="00D74913" w:rsidRDefault="00805BBC" w:rsidP="00A90A6C">
            <w:pPr>
              <w:pStyle w:val="ConsPlusCell"/>
              <w:widowControl/>
              <w:jc w:val="center"/>
              <w:rPr>
                <w:rFonts w:ascii="Times New Roman" w:hAnsi="Times New Roman" w:cs="Times New Roman"/>
                <w:sz w:val="26"/>
                <w:szCs w:val="26"/>
              </w:rPr>
            </w:pPr>
            <w:r w:rsidRPr="00D74913">
              <w:rPr>
                <w:rFonts w:ascii="Times New Roman" w:hAnsi="Times New Roman" w:cs="Times New Roman"/>
                <w:sz w:val="26"/>
                <w:szCs w:val="26"/>
              </w:rPr>
              <w:lastRenderedPageBreak/>
              <w:t xml:space="preserve">Этапы и сроки реализации  </w:t>
            </w:r>
            <w:r w:rsidRPr="00D74913">
              <w:rPr>
                <w:rFonts w:ascii="Times New Roman" w:hAnsi="Times New Roman" w:cs="Times New Roman"/>
                <w:sz w:val="26"/>
                <w:szCs w:val="26"/>
              </w:rPr>
              <w:br/>
            </w:r>
            <w:r w:rsidR="00305573" w:rsidRPr="00D74913">
              <w:rPr>
                <w:rFonts w:ascii="Times New Roman" w:hAnsi="Times New Roman" w:cs="Times New Roman"/>
                <w:sz w:val="26"/>
                <w:szCs w:val="26"/>
              </w:rPr>
              <w:t xml:space="preserve">муниципальной </w:t>
            </w:r>
            <w:r w:rsidRPr="00D74913">
              <w:rPr>
                <w:rFonts w:ascii="Times New Roman" w:hAnsi="Times New Roman" w:cs="Times New Roman"/>
                <w:sz w:val="26"/>
                <w:szCs w:val="26"/>
              </w:rPr>
              <w:t>программы</w:t>
            </w:r>
          </w:p>
        </w:tc>
        <w:tc>
          <w:tcPr>
            <w:tcW w:w="6528" w:type="dxa"/>
            <w:vAlign w:val="center"/>
          </w:tcPr>
          <w:p w:rsidR="00805BBC" w:rsidRPr="00D74913" w:rsidRDefault="00A11F5D" w:rsidP="005855F2">
            <w:pPr>
              <w:pStyle w:val="ConsPlusCell"/>
              <w:widowControl/>
              <w:jc w:val="both"/>
              <w:rPr>
                <w:rFonts w:ascii="Times New Roman" w:hAnsi="Times New Roman" w:cs="Times New Roman"/>
                <w:sz w:val="26"/>
                <w:szCs w:val="26"/>
              </w:rPr>
            </w:pPr>
            <w:r w:rsidRPr="00D74913">
              <w:rPr>
                <w:rFonts w:ascii="Times New Roman" w:hAnsi="Times New Roman" w:cs="Times New Roman"/>
                <w:sz w:val="26"/>
                <w:szCs w:val="26"/>
              </w:rPr>
              <w:t>2018 – 2022</w:t>
            </w:r>
            <w:r w:rsidR="000E463C" w:rsidRPr="00D74913">
              <w:rPr>
                <w:rFonts w:ascii="Times New Roman" w:hAnsi="Times New Roman" w:cs="Times New Roman"/>
                <w:sz w:val="26"/>
                <w:szCs w:val="26"/>
              </w:rPr>
              <w:t xml:space="preserve"> годы</w:t>
            </w:r>
          </w:p>
        </w:tc>
      </w:tr>
      <w:tr w:rsidR="00805BBC" w:rsidRPr="00D74913" w:rsidTr="006B7B47">
        <w:trPr>
          <w:trHeight w:val="1080"/>
        </w:trPr>
        <w:tc>
          <w:tcPr>
            <w:tcW w:w="3645" w:type="dxa"/>
            <w:vAlign w:val="center"/>
          </w:tcPr>
          <w:p w:rsidR="00805BBC" w:rsidRPr="00D74913" w:rsidRDefault="00805BBC" w:rsidP="00A90A6C">
            <w:pPr>
              <w:pStyle w:val="ConsPlusCell"/>
              <w:widowControl/>
              <w:jc w:val="center"/>
              <w:rPr>
                <w:rFonts w:ascii="Times New Roman" w:hAnsi="Times New Roman" w:cs="Times New Roman"/>
                <w:sz w:val="26"/>
                <w:szCs w:val="26"/>
              </w:rPr>
            </w:pPr>
            <w:r w:rsidRPr="00D74913">
              <w:rPr>
                <w:rFonts w:ascii="Times New Roman" w:hAnsi="Times New Roman" w:cs="Times New Roman"/>
                <w:sz w:val="26"/>
                <w:szCs w:val="26"/>
              </w:rPr>
              <w:t xml:space="preserve">Объемы бюджетных          </w:t>
            </w:r>
            <w:r w:rsidRPr="00D74913">
              <w:rPr>
                <w:rFonts w:ascii="Times New Roman" w:hAnsi="Times New Roman" w:cs="Times New Roman"/>
                <w:sz w:val="26"/>
                <w:szCs w:val="26"/>
              </w:rPr>
              <w:br/>
              <w:t xml:space="preserve">ассигнований на           </w:t>
            </w:r>
            <w:r w:rsidRPr="00D74913">
              <w:rPr>
                <w:rFonts w:ascii="Times New Roman" w:hAnsi="Times New Roman" w:cs="Times New Roman"/>
                <w:sz w:val="26"/>
                <w:szCs w:val="26"/>
              </w:rPr>
              <w:br/>
              <w:t xml:space="preserve">реализацию </w:t>
            </w:r>
            <w:r w:rsidR="00305573" w:rsidRPr="00D74913">
              <w:rPr>
                <w:rFonts w:ascii="Times New Roman" w:hAnsi="Times New Roman" w:cs="Times New Roman"/>
                <w:sz w:val="26"/>
                <w:szCs w:val="26"/>
              </w:rPr>
              <w:t xml:space="preserve">муниципальной </w:t>
            </w:r>
            <w:r w:rsidRPr="00D74913">
              <w:rPr>
                <w:rFonts w:ascii="Times New Roman" w:hAnsi="Times New Roman" w:cs="Times New Roman"/>
                <w:sz w:val="26"/>
                <w:szCs w:val="26"/>
              </w:rPr>
              <w:t>программы</w:t>
            </w:r>
          </w:p>
        </w:tc>
        <w:tc>
          <w:tcPr>
            <w:tcW w:w="6528" w:type="dxa"/>
            <w:vAlign w:val="center"/>
          </w:tcPr>
          <w:p w:rsidR="005C7C6C" w:rsidRPr="00D74913" w:rsidRDefault="005C7C6C" w:rsidP="005C7C6C">
            <w:pPr>
              <w:pStyle w:val="ConsPlusCell"/>
              <w:widowControl/>
              <w:rPr>
                <w:rFonts w:ascii="Times New Roman" w:hAnsi="Times New Roman" w:cs="Times New Roman"/>
                <w:sz w:val="26"/>
                <w:szCs w:val="26"/>
              </w:rPr>
            </w:pPr>
            <w:r w:rsidRPr="00D74913">
              <w:rPr>
                <w:rFonts w:ascii="Times New Roman" w:hAnsi="Times New Roman" w:cs="Times New Roman"/>
                <w:sz w:val="26"/>
                <w:szCs w:val="26"/>
              </w:rPr>
              <w:t xml:space="preserve">Общий объем средств, предусмотренных на реализацию  муниципальной программы – </w:t>
            </w:r>
            <w:r w:rsidR="00467D01">
              <w:rPr>
                <w:rFonts w:ascii="Times New Roman" w:hAnsi="Times New Roman" w:cs="Times New Roman"/>
                <w:sz w:val="26"/>
                <w:szCs w:val="26"/>
              </w:rPr>
              <w:t>117 536 826,74</w:t>
            </w:r>
            <w:r w:rsidRPr="00D74913">
              <w:rPr>
                <w:rFonts w:ascii="Times New Roman" w:hAnsi="Times New Roman" w:cs="Times New Roman"/>
                <w:sz w:val="26"/>
                <w:szCs w:val="26"/>
              </w:rPr>
              <w:t xml:space="preserve">  рублей,</w:t>
            </w:r>
          </w:p>
          <w:p w:rsidR="005C7C6C" w:rsidRPr="00D74913" w:rsidRDefault="005C7C6C" w:rsidP="00D21044">
            <w:pPr>
              <w:pStyle w:val="ConsPlusCell"/>
              <w:widowControl/>
              <w:ind w:firstLine="891"/>
              <w:rPr>
                <w:rFonts w:ascii="Times New Roman" w:hAnsi="Times New Roman" w:cs="Times New Roman"/>
                <w:sz w:val="26"/>
                <w:szCs w:val="26"/>
              </w:rPr>
            </w:pPr>
            <w:r w:rsidRPr="00D74913">
              <w:rPr>
                <w:rFonts w:ascii="Times New Roman" w:hAnsi="Times New Roman" w:cs="Times New Roman"/>
                <w:sz w:val="26"/>
                <w:szCs w:val="26"/>
              </w:rPr>
              <w:t>в том числе:</w:t>
            </w:r>
            <w:r w:rsidRPr="00D74913">
              <w:rPr>
                <w:rFonts w:ascii="Times New Roman" w:hAnsi="Times New Roman" w:cs="Times New Roman"/>
                <w:sz w:val="26"/>
                <w:szCs w:val="26"/>
              </w:rPr>
              <w:br/>
              <w:t>период 1 - 201</w:t>
            </w:r>
            <w:r w:rsidR="00A11F5D" w:rsidRPr="00D74913">
              <w:rPr>
                <w:rFonts w:ascii="Times New Roman" w:hAnsi="Times New Roman" w:cs="Times New Roman"/>
                <w:sz w:val="26"/>
                <w:szCs w:val="26"/>
              </w:rPr>
              <w:t>8</w:t>
            </w:r>
            <w:r w:rsidRPr="00D74913">
              <w:rPr>
                <w:rFonts w:ascii="Times New Roman" w:hAnsi="Times New Roman" w:cs="Times New Roman"/>
                <w:sz w:val="26"/>
                <w:szCs w:val="26"/>
              </w:rPr>
              <w:t xml:space="preserve"> год – </w:t>
            </w:r>
            <w:r w:rsidR="00467D01">
              <w:rPr>
                <w:rFonts w:ascii="Times New Roman" w:hAnsi="Times New Roman" w:cs="Times New Roman"/>
                <w:sz w:val="26"/>
                <w:szCs w:val="26"/>
              </w:rPr>
              <w:t>58 319 601,87</w:t>
            </w:r>
            <w:r w:rsidRPr="00D74913">
              <w:rPr>
                <w:rFonts w:ascii="Times New Roman" w:hAnsi="Times New Roman" w:cs="Times New Roman"/>
                <w:sz w:val="26"/>
                <w:szCs w:val="26"/>
              </w:rPr>
              <w:t xml:space="preserve"> рублей;      </w:t>
            </w:r>
          </w:p>
          <w:p w:rsidR="005C7C6C" w:rsidRPr="00D74913" w:rsidRDefault="005C7C6C" w:rsidP="005C7C6C">
            <w:pPr>
              <w:pStyle w:val="ConsPlusCell"/>
              <w:widowControl/>
              <w:rPr>
                <w:rFonts w:ascii="Times New Roman" w:hAnsi="Times New Roman" w:cs="Times New Roman"/>
                <w:sz w:val="26"/>
                <w:szCs w:val="26"/>
              </w:rPr>
            </w:pPr>
            <w:r w:rsidRPr="00D74913">
              <w:rPr>
                <w:rFonts w:ascii="Times New Roman" w:hAnsi="Times New Roman" w:cs="Times New Roman"/>
                <w:sz w:val="26"/>
                <w:szCs w:val="26"/>
              </w:rPr>
              <w:t>период 2 - 201</w:t>
            </w:r>
            <w:r w:rsidR="00A11F5D" w:rsidRPr="00D74913">
              <w:rPr>
                <w:rFonts w:ascii="Times New Roman" w:hAnsi="Times New Roman" w:cs="Times New Roman"/>
                <w:sz w:val="26"/>
                <w:szCs w:val="26"/>
              </w:rPr>
              <w:t>9</w:t>
            </w:r>
            <w:r w:rsidRPr="00D74913">
              <w:rPr>
                <w:rFonts w:ascii="Times New Roman" w:hAnsi="Times New Roman" w:cs="Times New Roman"/>
                <w:sz w:val="26"/>
                <w:szCs w:val="26"/>
              </w:rPr>
              <w:t xml:space="preserve"> год – </w:t>
            </w:r>
            <w:r w:rsidR="00467D01">
              <w:rPr>
                <w:rFonts w:ascii="Times New Roman" w:hAnsi="Times New Roman" w:cs="Times New Roman"/>
                <w:sz w:val="26"/>
                <w:szCs w:val="26"/>
              </w:rPr>
              <w:t>59 217 224,87</w:t>
            </w:r>
            <w:r w:rsidR="00A11F5D" w:rsidRPr="00D74913">
              <w:rPr>
                <w:rFonts w:ascii="Times New Roman" w:hAnsi="Times New Roman" w:cs="Times New Roman"/>
                <w:sz w:val="26"/>
                <w:szCs w:val="26"/>
              </w:rPr>
              <w:t xml:space="preserve"> рублей;</w:t>
            </w:r>
            <w:r w:rsidRPr="00D74913">
              <w:rPr>
                <w:rFonts w:ascii="Times New Roman" w:hAnsi="Times New Roman" w:cs="Times New Roman"/>
                <w:sz w:val="26"/>
                <w:szCs w:val="26"/>
              </w:rPr>
              <w:t xml:space="preserve">     </w:t>
            </w:r>
          </w:p>
          <w:p w:rsidR="00805BBC" w:rsidRPr="00D74913" w:rsidRDefault="005C7C6C" w:rsidP="005C7C6C">
            <w:pPr>
              <w:pStyle w:val="ConsPlusCell"/>
              <w:widowControl/>
              <w:rPr>
                <w:rFonts w:ascii="Times New Roman" w:hAnsi="Times New Roman" w:cs="Times New Roman"/>
                <w:sz w:val="26"/>
                <w:szCs w:val="26"/>
              </w:rPr>
            </w:pPr>
            <w:r w:rsidRPr="00D74913">
              <w:rPr>
                <w:rFonts w:ascii="Times New Roman" w:hAnsi="Times New Roman" w:cs="Times New Roman"/>
                <w:sz w:val="26"/>
                <w:szCs w:val="26"/>
              </w:rPr>
              <w:t>период 3</w:t>
            </w:r>
            <w:r w:rsidR="00A11F5D" w:rsidRPr="00D74913">
              <w:rPr>
                <w:rFonts w:ascii="Times New Roman" w:hAnsi="Times New Roman" w:cs="Times New Roman"/>
                <w:sz w:val="26"/>
                <w:szCs w:val="26"/>
              </w:rPr>
              <w:t xml:space="preserve"> - 2020</w:t>
            </w:r>
            <w:r w:rsidRPr="00D74913">
              <w:rPr>
                <w:rFonts w:ascii="Times New Roman" w:hAnsi="Times New Roman" w:cs="Times New Roman"/>
                <w:sz w:val="26"/>
                <w:szCs w:val="26"/>
              </w:rPr>
              <w:t xml:space="preserve"> год – </w:t>
            </w:r>
            <w:r w:rsidR="00467D01">
              <w:rPr>
                <w:rFonts w:ascii="Times New Roman" w:hAnsi="Times New Roman" w:cs="Times New Roman"/>
                <w:sz w:val="26"/>
                <w:szCs w:val="26"/>
              </w:rPr>
              <w:t>0,00</w:t>
            </w:r>
            <w:r w:rsidR="00A11F5D" w:rsidRPr="00D74913">
              <w:rPr>
                <w:rFonts w:ascii="Times New Roman" w:hAnsi="Times New Roman" w:cs="Times New Roman"/>
                <w:sz w:val="26"/>
                <w:szCs w:val="26"/>
              </w:rPr>
              <w:t xml:space="preserve"> рублей;</w:t>
            </w:r>
            <w:r w:rsidRPr="00D74913">
              <w:rPr>
                <w:rFonts w:ascii="Times New Roman" w:hAnsi="Times New Roman" w:cs="Times New Roman"/>
                <w:sz w:val="26"/>
                <w:szCs w:val="26"/>
              </w:rPr>
              <w:t xml:space="preserve">      </w:t>
            </w:r>
            <w:r w:rsidRPr="00D74913">
              <w:rPr>
                <w:rFonts w:ascii="Times New Roman" w:hAnsi="Times New Roman" w:cs="Times New Roman"/>
                <w:sz w:val="26"/>
                <w:szCs w:val="26"/>
              </w:rPr>
              <w:br/>
              <w:t>период 4</w:t>
            </w:r>
            <w:r w:rsidR="00A11F5D" w:rsidRPr="00D74913">
              <w:rPr>
                <w:rFonts w:ascii="Times New Roman" w:hAnsi="Times New Roman" w:cs="Times New Roman"/>
                <w:sz w:val="26"/>
                <w:szCs w:val="26"/>
              </w:rPr>
              <w:t xml:space="preserve"> - 2021</w:t>
            </w:r>
            <w:r w:rsidRPr="00D74913">
              <w:rPr>
                <w:rFonts w:ascii="Times New Roman" w:hAnsi="Times New Roman" w:cs="Times New Roman"/>
                <w:sz w:val="26"/>
                <w:szCs w:val="26"/>
              </w:rPr>
              <w:t xml:space="preserve"> год – </w:t>
            </w:r>
            <w:r w:rsidR="00467D01">
              <w:rPr>
                <w:rFonts w:ascii="Times New Roman" w:hAnsi="Times New Roman" w:cs="Times New Roman"/>
                <w:sz w:val="26"/>
                <w:szCs w:val="26"/>
              </w:rPr>
              <w:t>0,00</w:t>
            </w:r>
            <w:r w:rsidR="00A11F5D" w:rsidRPr="00D74913">
              <w:rPr>
                <w:rFonts w:ascii="Times New Roman" w:hAnsi="Times New Roman" w:cs="Times New Roman"/>
                <w:sz w:val="26"/>
                <w:szCs w:val="26"/>
              </w:rPr>
              <w:t xml:space="preserve"> рублей;     </w:t>
            </w:r>
            <w:r w:rsidRPr="00D74913">
              <w:rPr>
                <w:rFonts w:ascii="Times New Roman" w:hAnsi="Times New Roman" w:cs="Times New Roman"/>
                <w:sz w:val="26"/>
                <w:szCs w:val="26"/>
              </w:rPr>
              <w:br/>
              <w:t>период 5</w:t>
            </w:r>
            <w:r w:rsidR="00A11F5D" w:rsidRPr="00D74913">
              <w:rPr>
                <w:rFonts w:ascii="Times New Roman" w:hAnsi="Times New Roman" w:cs="Times New Roman"/>
                <w:sz w:val="26"/>
                <w:szCs w:val="26"/>
              </w:rPr>
              <w:t xml:space="preserve"> - 2022</w:t>
            </w:r>
            <w:r w:rsidRPr="00D74913">
              <w:rPr>
                <w:rFonts w:ascii="Times New Roman" w:hAnsi="Times New Roman" w:cs="Times New Roman"/>
                <w:sz w:val="26"/>
                <w:szCs w:val="26"/>
              </w:rPr>
              <w:t xml:space="preserve"> год – </w:t>
            </w:r>
            <w:r w:rsidR="00467D01">
              <w:rPr>
                <w:rFonts w:ascii="Times New Roman" w:hAnsi="Times New Roman" w:cs="Times New Roman"/>
                <w:sz w:val="26"/>
                <w:szCs w:val="26"/>
              </w:rPr>
              <w:t>0,00</w:t>
            </w:r>
            <w:r w:rsidR="00A11F5D" w:rsidRPr="00D74913">
              <w:rPr>
                <w:rFonts w:ascii="Times New Roman" w:hAnsi="Times New Roman" w:cs="Times New Roman"/>
                <w:sz w:val="26"/>
                <w:szCs w:val="26"/>
              </w:rPr>
              <w:t xml:space="preserve"> рублей</w:t>
            </w:r>
          </w:p>
        </w:tc>
      </w:tr>
      <w:tr w:rsidR="00805BBC" w:rsidRPr="00D74913" w:rsidTr="006B7B47">
        <w:trPr>
          <w:trHeight w:val="505"/>
        </w:trPr>
        <w:tc>
          <w:tcPr>
            <w:tcW w:w="3645" w:type="dxa"/>
            <w:vAlign w:val="center"/>
          </w:tcPr>
          <w:p w:rsidR="00805BBC" w:rsidRPr="00D74913" w:rsidRDefault="006C61C6" w:rsidP="00A90A6C">
            <w:pPr>
              <w:pStyle w:val="ConsPlusCell"/>
              <w:widowControl/>
              <w:jc w:val="center"/>
              <w:rPr>
                <w:rFonts w:ascii="Times New Roman" w:hAnsi="Times New Roman" w:cs="Times New Roman"/>
                <w:sz w:val="26"/>
                <w:szCs w:val="26"/>
              </w:rPr>
            </w:pPr>
            <w:r w:rsidRPr="00D74913">
              <w:rPr>
                <w:rFonts w:ascii="Times New Roman" w:hAnsi="Times New Roman" w:cs="Times New Roman"/>
                <w:sz w:val="26"/>
                <w:szCs w:val="26"/>
              </w:rPr>
              <w:t>Ожидаемые результаты</w:t>
            </w:r>
            <w:r w:rsidR="00805BBC" w:rsidRPr="00D74913">
              <w:rPr>
                <w:rFonts w:ascii="Times New Roman" w:hAnsi="Times New Roman" w:cs="Times New Roman"/>
                <w:sz w:val="26"/>
                <w:szCs w:val="26"/>
              </w:rPr>
              <w:br/>
              <w:t xml:space="preserve">реализации </w:t>
            </w:r>
            <w:r w:rsidR="00445C49" w:rsidRPr="00D74913">
              <w:rPr>
                <w:rFonts w:ascii="Times New Roman" w:hAnsi="Times New Roman" w:cs="Times New Roman"/>
                <w:sz w:val="26"/>
                <w:szCs w:val="26"/>
              </w:rPr>
              <w:t xml:space="preserve">муниципальной </w:t>
            </w:r>
            <w:r w:rsidR="00805BBC" w:rsidRPr="00D74913">
              <w:rPr>
                <w:rFonts w:ascii="Times New Roman" w:hAnsi="Times New Roman" w:cs="Times New Roman"/>
                <w:sz w:val="26"/>
                <w:szCs w:val="26"/>
              </w:rPr>
              <w:t>программы</w:t>
            </w:r>
          </w:p>
        </w:tc>
        <w:tc>
          <w:tcPr>
            <w:tcW w:w="6528" w:type="dxa"/>
            <w:vAlign w:val="center"/>
          </w:tcPr>
          <w:p w:rsidR="00A11F5D" w:rsidRPr="003D68D7" w:rsidRDefault="00A11F5D"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r w:rsidR="00CB3A44" w:rsidRPr="003D68D7">
              <w:rPr>
                <w:rFonts w:ascii="Times New Roman" w:hAnsi="Times New Roman" w:cs="Times New Roman"/>
                <w:sz w:val="26"/>
                <w:szCs w:val="26"/>
              </w:rPr>
              <w:t xml:space="preserve">, % - </w:t>
            </w:r>
            <w:r w:rsidR="00816DE8" w:rsidRPr="003D68D7">
              <w:rPr>
                <w:rFonts w:ascii="Times New Roman" w:hAnsi="Times New Roman" w:cs="Times New Roman"/>
                <w:sz w:val="26"/>
                <w:szCs w:val="26"/>
              </w:rPr>
              <w:t>1,64</w:t>
            </w:r>
            <w:r w:rsidRPr="003D68D7">
              <w:rPr>
                <w:rFonts w:ascii="Times New Roman" w:hAnsi="Times New Roman" w:cs="Times New Roman"/>
                <w:sz w:val="26"/>
                <w:szCs w:val="26"/>
              </w:rPr>
              <w:t xml:space="preserve"> </w:t>
            </w:r>
            <w:r w:rsidR="0037330B" w:rsidRPr="003D68D7">
              <w:rPr>
                <w:rFonts w:ascii="Times New Roman" w:hAnsi="Times New Roman" w:cs="Times New Roman"/>
                <w:sz w:val="26"/>
                <w:szCs w:val="26"/>
              </w:rPr>
              <w:t>%</w:t>
            </w:r>
          </w:p>
          <w:p w:rsidR="00A11F5D" w:rsidRPr="003D68D7" w:rsidRDefault="00A11F5D"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 xml:space="preserve">Доля подростков и молодежи в возрасте от 11 до 24 лет, вовлеченных в профилактические мероприятия </w:t>
            </w:r>
            <w:r w:rsidRPr="003D68D7">
              <w:rPr>
                <w:rFonts w:ascii="Times New Roman" w:hAnsi="Times New Roman" w:cs="Times New Roman"/>
                <w:sz w:val="26"/>
                <w:szCs w:val="26"/>
              </w:rPr>
              <w:lastRenderedPageBreak/>
              <w:t>по предотвращению употребления наркотических веществ</w:t>
            </w:r>
            <w:r w:rsidR="00CB3A44" w:rsidRPr="003D68D7">
              <w:rPr>
                <w:rFonts w:ascii="Times New Roman" w:hAnsi="Times New Roman" w:cs="Times New Roman"/>
                <w:sz w:val="26"/>
                <w:szCs w:val="26"/>
              </w:rPr>
              <w:t xml:space="preserve">, % - </w:t>
            </w:r>
            <w:r w:rsidRPr="003D68D7">
              <w:rPr>
                <w:rFonts w:ascii="Times New Roman" w:hAnsi="Times New Roman" w:cs="Times New Roman"/>
                <w:sz w:val="26"/>
                <w:szCs w:val="26"/>
              </w:rPr>
              <w:t xml:space="preserve"> </w:t>
            </w:r>
            <w:r w:rsidR="00816DE8" w:rsidRPr="003D68D7">
              <w:rPr>
                <w:rFonts w:ascii="Times New Roman" w:hAnsi="Times New Roman" w:cs="Times New Roman"/>
                <w:sz w:val="26"/>
                <w:szCs w:val="26"/>
              </w:rPr>
              <w:t>83</w:t>
            </w:r>
            <w:r w:rsidR="006048AC" w:rsidRPr="003D68D7">
              <w:rPr>
                <w:rFonts w:ascii="Times New Roman" w:hAnsi="Times New Roman" w:cs="Times New Roman"/>
                <w:sz w:val="26"/>
                <w:szCs w:val="26"/>
              </w:rPr>
              <w:t>,0</w:t>
            </w:r>
            <w:r w:rsidR="0037330B" w:rsidRPr="003D68D7">
              <w:rPr>
                <w:rFonts w:ascii="Times New Roman" w:hAnsi="Times New Roman" w:cs="Times New Roman"/>
                <w:sz w:val="26"/>
                <w:szCs w:val="26"/>
              </w:rPr>
              <w:t xml:space="preserve"> %</w:t>
            </w:r>
          </w:p>
          <w:p w:rsidR="00A11F5D" w:rsidRPr="003D68D7" w:rsidRDefault="00A11F5D"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r w:rsidR="000445E3" w:rsidRPr="003D68D7">
              <w:rPr>
                <w:rFonts w:ascii="Times New Roman" w:hAnsi="Times New Roman" w:cs="Times New Roman"/>
                <w:sz w:val="26"/>
                <w:szCs w:val="26"/>
              </w:rPr>
              <w:t xml:space="preserve">, % - </w:t>
            </w:r>
            <w:r w:rsidR="00816DE8" w:rsidRPr="003D68D7">
              <w:rPr>
                <w:rFonts w:ascii="Times New Roman" w:hAnsi="Times New Roman" w:cs="Times New Roman"/>
                <w:sz w:val="26"/>
                <w:szCs w:val="26"/>
              </w:rPr>
              <w:t>100</w:t>
            </w:r>
            <w:r w:rsidR="006048AC" w:rsidRPr="003D68D7">
              <w:rPr>
                <w:rFonts w:ascii="Times New Roman" w:hAnsi="Times New Roman" w:cs="Times New Roman"/>
                <w:sz w:val="26"/>
                <w:szCs w:val="26"/>
              </w:rPr>
              <w:t xml:space="preserve">,0 </w:t>
            </w:r>
            <w:r w:rsidR="0037330B" w:rsidRPr="003D68D7">
              <w:rPr>
                <w:rFonts w:ascii="Times New Roman" w:hAnsi="Times New Roman" w:cs="Times New Roman"/>
                <w:sz w:val="26"/>
                <w:szCs w:val="26"/>
              </w:rPr>
              <w:t>%</w:t>
            </w:r>
          </w:p>
          <w:p w:rsidR="00A11F5D" w:rsidRPr="003D68D7" w:rsidRDefault="00A11F5D"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Удельный вес молодежи в возрасте 14 - 30 лет, участвующей в реализации меро</w:t>
            </w:r>
            <w:r w:rsidR="000445E3" w:rsidRPr="003D68D7">
              <w:rPr>
                <w:rFonts w:ascii="Times New Roman" w:hAnsi="Times New Roman" w:cs="Times New Roman"/>
                <w:sz w:val="26"/>
                <w:szCs w:val="26"/>
              </w:rPr>
              <w:t xml:space="preserve">приятий молодежной политики, % - </w:t>
            </w:r>
            <w:r w:rsidR="006048AC" w:rsidRPr="003D68D7">
              <w:rPr>
                <w:rFonts w:ascii="Times New Roman" w:hAnsi="Times New Roman" w:cs="Times New Roman"/>
                <w:sz w:val="26"/>
                <w:szCs w:val="26"/>
              </w:rPr>
              <w:t>40,0 %</w:t>
            </w:r>
          </w:p>
          <w:p w:rsidR="00705FF9" w:rsidRPr="004A4741" w:rsidRDefault="00705FF9"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4A4741">
              <w:rPr>
                <w:rFonts w:ascii="Times New Roman" w:hAnsi="Times New Roman" w:cs="Times New Roman"/>
                <w:sz w:val="26"/>
                <w:szCs w:val="26"/>
              </w:rPr>
              <w:t>Доля исполненных в отчетном периоде предписаний об устранении правонарушений от общего количества предписаний, которые должны быть исполнены в отчетном периоде</w:t>
            </w:r>
            <w:r w:rsidR="0070062F" w:rsidRPr="004A4741">
              <w:rPr>
                <w:rFonts w:ascii="Times New Roman" w:hAnsi="Times New Roman" w:cs="Times New Roman"/>
                <w:sz w:val="26"/>
                <w:szCs w:val="26"/>
              </w:rPr>
              <w:t>, % -</w:t>
            </w:r>
            <w:r w:rsidR="006048AC" w:rsidRPr="004A4741">
              <w:rPr>
                <w:rFonts w:ascii="Times New Roman" w:hAnsi="Times New Roman" w:cs="Times New Roman"/>
                <w:sz w:val="26"/>
                <w:szCs w:val="26"/>
              </w:rPr>
              <w:t xml:space="preserve"> </w:t>
            </w:r>
            <w:r w:rsidR="004A4741" w:rsidRPr="004A4741">
              <w:rPr>
                <w:rFonts w:ascii="Times New Roman" w:hAnsi="Times New Roman" w:cs="Times New Roman"/>
                <w:sz w:val="26"/>
                <w:szCs w:val="26"/>
              </w:rPr>
              <w:t>100</w:t>
            </w:r>
            <w:r w:rsidR="006048AC" w:rsidRPr="004A4741">
              <w:rPr>
                <w:rFonts w:ascii="Times New Roman" w:hAnsi="Times New Roman" w:cs="Times New Roman"/>
                <w:sz w:val="26"/>
                <w:szCs w:val="26"/>
              </w:rPr>
              <w:t xml:space="preserve"> %</w:t>
            </w:r>
          </w:p>
          <w:p w:rsidR="00705FF9" w:rsidRPr="004A4741" w:rsidRDefault="00705FF9"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4A4741">
              <w:rPr>
                <w:rFonts w:ascii="Times New Roman" w:hAnsi="Times New Roman" w:cs="Times New Roman"/>
                <w:sz w:val="26"/>
                <w:szCs w:val="26"/>
              </w:rPr>
              <w:t>Доля проверок, по итогам которых выявлены правонарушения</w:t>
            </w:r>
            <w:r w:rsidR="0070062F" w:rsidRPr="004A4741">
              <w:rPr>
                <w:rFonts w:ascii="Times New Roman" w:hAnsi="Times New Roman" w:cs="Times New Roman"/>
                <w:sz w:val="26"/>
                <w:szCs w:val="26"/>
              </w:rPr>
              <w:t>, % -</w:t>
            </w:r>
            <w:r w:rsidR="004A4741" w:rsidRPr="004A4741">
              <w:rPr>
                <w:rFonts w:ascii="Times New Roman" w:hAnsi="Times New Roman" w:cs="Times New Roman"/>
                <w:sz w:val="26"/>
                <w:szCs w:val="26"/>
              </w:rPr>
              <w:t xml:space="preserve"> 75</w:t>
            </w:r>
            <w:r w:rsidR="006048AC" w:rsidRPr="004A4741">
              <w:rPr>
                <w:rFonts w:ascii="Times New Roman" w:hAnsi="Times New Roman" w:cs="Times New Roman"/>
                <w:sz w:val="26"/>
                <w:szCs w:val="26"/>
              </w:rPr>
              <w:t>%</w:t>
            </w:r>
          </w:p>
          <w:p w:rsidR="00705FF9" w:rsidRPr="004A4741" w:rsidRDefault="00705FF9" w:rsidP="003D68D7">
            <w:pPr>
              <w:pStyle w:val="a5"/>
              <w:numPr>
                <w:ilvl w:val="0"/>
                <w:numId w:val="33"/>
              </w:numPr>
              <w:autoSpaceDE w:val="0"/>
              <w:autoSpaceDN w:val="0"/>
              <w:adjustRightInd w:val="0"/>
              <w:ind w:left="0" w:firstLine="360"/>
              <w:rPr>
                <w:rFonts w:ascii="Times New Roman" w:hAnsi="Times New Roman" w:cs="Times New Roman"/>
                <w:bCs/>
                <w:sz w:val="26"/>
                <w:szCs w:val="26"/>
              </w:rPr>
            </w:pPr>
            <w:r w:rsidRPr="004A4741">
              <w:rPr>
                <w:rFonts w:ascii="Times New Roman" w:hAnsi="Times New Roman" w:cs="Times New Roman"/>
                <w:bCs/>
                <w:sz w:val="26"/>
                <w:szCs w:val="26"/>
              </w:rPr>
              <w:t>Число гидротехнических сооружений, в том числе бесхозяйн</w:t>
            </w:r>
            <w:r w:rsidR="00D20350" w:rsidRPr="004A4741">
              <w:rPr>
                <w:rFonts w:ascii="Times New Roman" w:hAnsi="Times New Roman" w:cs="Times New Roman"/>
                <w:bCs/>
                <w:sz w:val="26"/>
                <w:szCs w:val="26"/>
              </w:rPr>
              <w:t xml:space="preserve">ых, расположенных на территории </w:t>
            </w:r>
            <w:r w:rsidRPr="004A4741">
              <w:rPr>
                <w:rFonts w:ascii="Times New Roman" w:hAnsi="Times New Roman" w:cs="Times New Roman"/>
                <w:bCs/>
                <w:sz w:val="26"/>
                <w:szCs w:val="26"/>
              </w:rPr>
              <w:t>Трубчевского района, имеющих безопасное техническое состояние</w:t>
            </w:r>
            <w:r w:rsidR="0070062F" w:rsidRPr="004A4741">
              <w:rPr>
                <w:rFonts w:ascii="Times New Roman" w:hAnsi="Times New Roman" w:cs="Times New Roman"/>
                <w:bCs/>
                <w:sz w:val="26"/>
                <w:szCs w:val="26"/>
              </w:rPr>
              <w:t xml:space="preserve">, ед. - </w:t>
            </w:r>
            <w:r w:rsidR="004A4741" w:rsidRPr="004A4741">
              <w:rPr>
                <w:rFonts w:ascii="Times New Roman" w:hAnsi="Times New Roman" w:cs="Times New Roman"/>
                <w:bCs/>
                <w:sz w:val="26"/>
                <w:szCs w:val="26"/>
              </w:rPr>
              <w:t>8</w:t>
            </w:r>
          </w:p>
          <w:p w:rsidR="00705FF9" w:rsidRPr="003D68D7" w:rsidRDefault="00705FF9"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Обеспечение своевременного официального опубликования нормативных правовых актов администрации Трубчевского муниципального района</w:t>
            </w:r>
            <w:r w:rsidR="0070062F" w:rsidRPr="003D68D7">
              <w:rPr>
                <w:rFonts w:ascii="Times New Roman" w:hAnsi="Times New Roman" w:cs="Times New Roman"/>
                <w:sz w:val="26"/>
                <w:szCs w:val="26"/>
              </w:rPr>
              <w:t xml:space="preserve">, да/нет - </w:t>
            </w:r>
            <w:r w:rsidR="004445FD" w:rsidRPr="003D68D7">
              <w:rPr>
                <w:rFonts w:ascii="Times New Roman" w:hAnsi="Times New Roman" w:cs="Times New Roman"/>
                <w:sz w:val="26"/>
                <w:szCs w:val="26"/>
              </w:rPr>
              <w:t>да</w:t>
            </w:r>
          </w:p>
          <w:p w:rsidR="00705FF9" w:rsidRPr="003D68D7" w:rsidRDefault="00705FF9"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Осуществление мониторинга межнациональных отношений и раннее предупреждение межнациональных конфликтов</w:t>
            </w:r>
            <w:r w:rsidR="0070062F" w:rsidRPr="003D68D7">
              <w:rPr>
                <w:rFonts w:ascii="Times New Roman" w:hAnsi="Times New Roman" w:cs="Times New Roman"/>
                <w:sz w:val="26"/>
                <w:szCs w:val="26"/>
              </w:rPr>
              <w:t xml:space="preserve">, да/нет - </w:t>
            </w:r>
            <w:r w:rsidR="004445FD" w:rsidRPr="003D68D7">
              <w:rPr>
                <w:rFonts w:ascii="Times New Roman" w:hAnsi="Times New Roman" w:cs="Times New Roman"/>
                <w:sz w:val="26"/>
                <w:szCs w:val="26"/>
              </w:rPr>
              <w:t>да</w:t>
            </w:r>
          </w:p>
          <w:p w:rsidR="00705FF9" w:rsidRPr="003D68D7" w:rsidRDefault="00705FF9"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Количество муниципальных служащих, повысивших квалификацию, человек</w:t>
            </w:r>
            <w:r w:rsidR="004D1AC9" w:rsidRPr="003D68D7">
              <w:rPr>
                <w:rFonts w:ascii="Times New Roman" w:hAnsi="Times New Roman" w:cs="Times New Roman"/>
                <w:sz w:val="26"/>
                <w:szCs w:val="26"/>
              </w:rPr>
              <w:t xml:space="preserve"> - 4</w:t>
            </w:r>
          </w:p>
          <w:p w:rsidR="00705FF9" w:rsidRPr="003D68D7" w:rsidRDefault="00705FF9"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0070062F" w:rsidRPr="003D68D7">
              <w:rPr>
                <w:rFonts w:ascii="Times New Roman" w:hAnsi="Times New Roman" w:cs="Times New Roman"/>
                <w:sz w:val="26"/>
                <w:szCs w:val="26"/>
              </w:rPr>
              <w:t>, % -</w:t>
            </w:r>
            <w:r w:rsidR="0037330B" w:rsidRPr="003D68D7">
              <w:rPr>
                <w:rFonts w:ascii="Times New Roman" w:hAnsi="Times New Roman" w:cs="Times New Roman"/>
                <w:sz w:val="26"/>
                <w:szCs w:val="26"/>
              </w:rPr>
              <w:t xml:space="preserve"> 48</w:t>
            </w:r>
            <w:r w:rsidR="006048AC" w:rsidRPr="003D68D7">
              <w:rPr>
                <w:rFonts w:ascii="Times New Roman" w:hAnsi="Times New Roman" w:cs="Times New Roman"/>
                <w:sz w:val="26"/>
                <w:szCs w:val="26"/>
              </w:rPr>
              <w:t>,0</w:t>
            </w:r>
            <w:r w:rsidR="0037330B" w:rsidRPr="003D68D7">
              <w:rPr>
                <w:rFonts w:ascii="Times New Roman" w:hAnsi="Times New Roman" w:cs="Times New Roman"/>
                <w:sz w:val="26"/>
                <w:szCs w:val="26"/>
              </w:rPr>
              <w:t xml:space="preserve"> %</w:t>
            </w:r>
          </w:p>
          <w:p w:rsidR="00705FF9" w:rsidRPr="003D68D7" w:rsidRDefault="00705FF9"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Площадь отремонтированных автомобильных дорог общего пользования местного значения</w:t>
            </w:r>
            <w:r w:rsidR="001D62FE" w:rsidRPr="003D68D7">
              <w:rPr>
                <w:rFonts w:ascii="Times New Roman" w:hAnsi="Times New Roman" w:cs="Times New Roman"/>
                <w:sz w:val="26"/>
                <w:szCs w:val="26"/>
              </w:rPr>
              <w:t xml:space="preserve">, кв.км, - </w:t>
            </w:r>
            <w:r w:rsidR="0037330B" w:rsidRPr="003D68D7">
              <w:rPr>
                <w:rFonts w:ascii="Times New Roman" w:hAnsi="Times New Roman" w:cs="Times New Roman"/>
                <w:sz w:val="26"/>
                <w:szCs w:val="26"/>
              </w:rPr>
              <w:t>0,05 кв.км</w:t>
            </w:r>
          </w:p>
          <w:p w:rsidR="005D2917" w:rsidRPr="003D68D7" w:rsidRDefault="005D2917"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Сокращение доли детей-сирот и детей, оставшихся без попечения родителей, от общей численности детского населения Трубчевского района,</w:t>
            </w:r>
            <w:r w:rsidR="0070062F" w:rsidRPr="003D68D7">
              <w:rPr>
                <w:rFonts w:ascii="Times New Roman" w:hAnsi="Times New Roman" w:cs="Times New Roman"/>
                <w:sz w:val="26"/>
                <w:szCs w:val="26"/>
              </w:rPr>
              <w:t xml:space="preserve"> </w:t>
            </w:r>
            <w:r w:rsidRPr="003D68D7">
              <w:rPr>
                <w:rFonts w:ascii="Times New Roman" w:hAnsi="Times New Roman" w:cs="Times New Roman"/>
                <w:sz w:val="26"/>
                <w:szCs w:val="26"/>
              </w:rPr>
              <w:t xml:space="preserve">% - </w:t>
            </w:r>
            <w:r w:rsidR="004445FD" w:rsidRPr="003D68D7">
              <w:rPr>
                <w:rFonts w:ascii="Times New Roman" w:hAnsi="Times New Roman" w:cs="Times New Roman"/>
                <w:sz w:val="26"/>
                <w:szCs w:val="26"/>
              </w:rPr>
              <w:t>0,1</w:t>
            </w:r>
            <w:r w:rsidR="0037330B" w:rsidRPr="003D68D7">
              <w:rPr>
                <w:rFonts w:ascii="Times New Roman" w:hAnsi="Times New Roman" w:cs="Times New Roman"/>
                <w:sz w:val="26"/>
                <w:szCs w:val="26"/>
              </w:rPr>
              <w:t xml:space="preserve"> %</w:t>
            </w:r>
          </w:p>
          <w:p w:rsidR="0070062F" w:rsidRPr="003D68D7" w:rsidRDefault="00705FF9"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 xml:space="preserve">Доля детей, оставшихся без попечения родителей, переданных на воспитание в семьи граждан Российской Федерации, постоянно проживающих на </w:t>
            </w:r>
            <w:r w:rsidR="0070062F" w:rsidRPr="003D68D7">
              <w:rPr>
                <w:rFonts w:ascii="Times New Roman" w:hAnsi="Times New Roman" w:cs="Times New Roman"/>
                <w:sz w:val="26"/>
                <w:szCs w:val="26"/>
              </w:rPr>
              <w:t xml:space="preserve">территории Российской Федерации, % - </w:t>
            </w:r>
            <w:r w:rsidR="004445FD" w:rsidRPr="003D68D7">
              <w:rPr>
                <w:rFonts w:ascii="Times New Roman" w:hAnsi="Times New Roman" w:cs="Times New Roman"/>
                <w:sz w:val="26"/>
                <w:szCs w:val="26"/>
              </w:rPr>
              <w:t>90</w:t>
            </w:r>
            <w:r w:rsidR="006048AC" w:rsidRPr="003D68D7">
              <w:rPr>
                <w:rFonts w:ascii="Times New Roman" w:hAnsi="Times New Roman" w:cs="Times New Roman"/>
                <w:sz w:val="26"/>
                <w:szCs w:val="26"/>
              </w:rPr>
              <w:t>,0</w:t>
            </w:r>
            <w:r w:rsidR="0037330B" w:rsidRPr="003D68D7">
              <w:rPr>
                <w:rFonts w:ascii="Times New Roman" w:hAnsi="Times New Roman" w:cs="Times New Roman"/>
                <w:sz w:val="26"/>
                <w:szCs w:val="26"/>
              </w:rPr>
              <w:t xml:space="preserve"> %</w:t>
            </w:r>
          </w:p>
          <w:p w:rsidR="00705FF9" w:rsidRPr="003D68D7" w:rsidRDefault="00705FF9"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Доля детей-сирот и детей, оставшихся без попечения родителей, а также лиц из их числа, обеспеченных жилыми помещениями</w:t>
            </w:r>
            <w:r w:rsidR="0070062F" w:rsidRPr="003D68D7">
              <w:rPr>
                <w:rFonts w:ascii="Times New Roman" w:hAnsi="Times New Roman" w:cs="Times New Roman"/>
                <w:sz w:val="26"/>
                <w:szCs w:val="26"/>
              </w:rPr>
              <w:t>, % -</w:t>
            </w:r>
            <w:r w:rsidR="0037330B" w:rsidRPr="003D68D7">
              <w:rPr>
                <w:rFonts w:ascii="Times New Roman" w:hAnsi="Times New Roman" w:cs="Times New Roman"/>
                <w:sz w:val="26"/>
                <w:szCs w:val="26"/>
              </w:rPr>
              <w:t xml:space="preserve"> </w:t>
            </w:r>
            <w:r w:rsidR="004445FD" w:rsidRPr="003D68D7">
              <w:rPr>
                <w:rFonts w:ascii="Times New Roman" w:hAnsi="Times New Roman" w:cs="Times New Roman"/>
                <w:sz w:val="26"/>
                <w:szCs w:val="26"/>
              </w:rPr>
              <w:t>45</w:t>
            </w:r>
            <w:r w:rsidR="006048AC" w:rsidRPr="003D68D7">
              <w:rPr>
                <w:rFonts w:ascii="Times New Roman" w:hAnsi="Times New Roman" w:cs="Times New Roman"/>
                <w:sz w:val="26"/>
                <w:szCs w:val="26"/>
              </w:rPr>
              <w:t>,0</w:t>
            </w:r>
            <w:r w:rsidR="0037330B" w:rsidRPr="003D68D7">
              <w:rPr>
                <w:rFonts w:ascii="Times New Roman" w:hAnsi="Times New Roman" w:cs="Times New Roman"/>
                <w:sz w:val="26"/>
                <w:szCs w:val="26"/>
              </w:rPr>
              <w:t xml:space="preserve"> %</w:t>
            </w:r>
          </w:p>
          <w:p w:rsidR="00705FF9" w:rsidRPr="003D68D7" w:rsidRDefault="00705FF9"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 xml:space="preserve">Увеличение количества мероприятий, </w:t>
            </w:r>
            <w:r w:rsidRPr="003D68D7">
              <w:rPr>
                <w:rFonts w:ascii="Times New Roman" w:hAnsi="Times New Roman" w:cs="Times New Roman"/>
                <w:sz w:val="26"/>
                <w:szCs w:val="26"/>
              </w:rPr>
              <w:lastRenderedPageBreak/>
              <w:t>проводимых в целях повышения социального статуса семьи и укрепления семейных ценностей</w:t>
            </w:r>
            <w:r w:rsidR="0070062F" w:rsidRPr="003D68D7">
              <w:rPr>
                <w:rFonts w:ascii="Times New Roman" w:hAnsi="Times New Roman" w:cs="Times New Roman"/>
                <w:sz w:val="26"/>
                <w:szCs w:val="26"/>
              </w:rPr>
              <w:t xml:space="preserve">, единиц - </w:t>
            </w:r>
            <w:r w:rsidR="006048AC" w:rsidRPr="003D68D7">
              <w:rPr>
                <w:rFonts w:ascii="Times New Roman" w:hAnsi="Times New Roman" w:cs="Times New Roman"/>
                <w:sz w:val="26"/>
                <w:szCs w:val="26"/>
              </w:rPr>
              <w:t>60</w:t>
            </w:r>
          </w:p>
          <w:p w:rsidR="005D2917" w:rsidRPr="003D68D7" w:rsidRDefault="005D2917"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w:t>
            </w:r>
            <w:r w:rsidR="00AD3D3A" w:rsidRPr="003D68D7">
              <w:rPr>
                <w:rFonts w:ascii="Times New Roman" w:hAnsi="Times New Roman" w:cs="Times New Roman"/>
                <w:sz w:val="26"/>
                <w:szCs w:val="26"/>
              </w:rPr>
              <w:t>атизация которого целесообразна, %</w:t>
            </w:r>
            <w:r w:rsidR="006048AC" w:rsidRPr="003D68D7">
              <w:rPr>
                <w:rFonts w:ascii="Times New Roman" w:hAnsi="Times New Roman" w:cs="Times New Roman"/>
                <w:sz w:val="26"/>
                <w:szCs w:val="26"/>
              </w:rPr>
              <w:t xml:space="preserve"> </w:t>
            </w:r>
            <w:r w:rsidR="00AD3D3A" w:rsidRPr="003D68D7">
              <w:rPr>
                <w:rFonts w:ascii="Times New Roman" w:hAnsi="Times New Roman" w:cs="Times New Roman"/>
                <w:sz w:val="26"/>
                <w:szCs w:val="26"/>
              </w:rPr>
              <w:t xml:space="preserve">- </w:t>
            </w:r>
            <w:r w:rsidRPr="003D68D7">
              <w:rPr>
                <w:rFonts w:ascii="Times New Roman" w:hAnsi="Times New Roman" w:cs="Times New Roman"/>
                <w:sz w:val="26"/>
                <w:szCs w:val="26"/>
              </w:rPr>
              <w:t>100</w:t>
            </w:r>
            <w:r w:rsidR="006048AC" w:rsidRPr="003D68D7">
              <w:rPr>
                <w:rFonts w:ascii="Times New Roman" w:hAnsi="Times New Roman" w:cs="Times New Roman"/>
                <w:sz w:val="26"/>
                <w:szCs w:val="26"/>
              </w:rPr>
              <w:t>,0</w:t>
            </w:r>
            <w:r w:rsidR="0037330B" w:rsidRPr="003D68D7">
              <w:rPr>
                <w:rFonts w:ascii="Times New Roman" w:hAnsi="Times New Roman" w:cs="Times New Roman"/>
                <w:sz w:val="26"/>
                <w:szCs w:val="26"/>
              </w:rPr>
              <w:t xml:space="preserve"> %</w:t>
            </w:r>
          </w:p>
          <w:p w:rsidR="00CB3A44" w:rsidRPr="003D68D7" w:rsidRDefault="00CB3A44" w:rsidP="003D68D7">
            <w:pPr>
              <w:pStyle w:val="a5"/>
              <w:numPr>
                <w:ilvl w:val="0"/>
                <w:numId w:val="33"/>
              </w:numPr>
              <w:autoSpaceDE w:val="0"/>
              <w:autoSpaceDN w:val="0"/>
              <w:adjustRightInd w:val="0"/>
              <w:ind w:left="0" w:firstLine="360"/>
              <w:jc w:val="both"/>
              <w:rPr>
                <w:rFonts w:ascii="Times New Roman" w:eastAsia="Times New Roman" w:hAnsi="Times New Roman" w:cs="Times New Roman"/>
                <w:sz w:val="26"/>
                <w:szCs w:val="26"/>
                <w:lang w:eastAsia="ru-RU"/>
              </w:rPr>
            </w:pPr>
            <w:r w:rsidRPr="003D68D7">
              <w:rPr>
                <w:rFonts w:ascii="Times New Roman" w:eastAsia="Times New Roman" w:hAnsi="Times New Roman" w:cs="Times New Roman"/>
                <w:sz w:val="26"/>
                <w:szCs w:val="26"/>
                <w:lang w:eastAsia="ru-RU"/>
              </w:rPr>
              <w:t>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r w:rsidR="0070062F" w:rsidRPr="003D68D7">
              <w:rPr>
                <w:rFonts w:ascii="Times New Roman" w:hAnsi="Times New Roman" w:cs="Times New Roman"/>
                <w:sz w:val="26"/>
                <w:szCs w:val="26"/>
              </w:rPr>
              <w:t>, % -</w:t>
            </w:r>
            <w:r w:rsidR="004445FD" w:rsidRPr="003D68D7">
              <w:rPr>
                <w:rFonts w:ascii="Times New Roman" w:hAnsi="Times New Roman" w:cs="Times New Roman"/>
                <w:sz w:val="26"/>
                <w:szCs w:val="26"/>
              </w:rPr>
              <w:t>100</w:t>
            </w:r>
            <w:r w:rsidR="006048AC" w:rsidRPr="003D68D7">
              <w:rPr>
                <w:rFonts w:ascii="Times New Roman" w:hAnsi="Times New Roman" w:cs="Times New Roman"/>
                <w:sz w:val="26"/>
                <w:szCs w:val="26"/>
              </w:rPr>
              <w:t>,0</w:t>
            </w:r>
            <w:r w:rsidR="0037330B" w:rsidRPr="003D68D7">
              <w:rPr>
                <w:rFonts w:ascii="Times New Roman" w:hAnsi="Times New Roman" w:cs="Times New Roman"/>
                <w:sz w:val="26"/>
                <w:szCs w:val="26"/>
              </w:rPr>
              <w:t xml:space="preserve"> %</w:t>
            </w:r>
          </w:p>
          <w:p w:rsidR="00CB3A44" w:rsidRPr="003D68D7" w:rsidRDefault="00CB3A44"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Динамика поступлений в бюджет доходов от сдачи в аренду земельных участков, находящихся в муниципальной собственности</w:t>
            </w:r>
            <w:r w:rsidR="0070062F" w:rsidRPr="003D68D7">
              <w:rPr>
                <w:rFonts w:ascii="Times New Roman" w:hAnsi="Times New Roman" w:cs="Times New Roman"/>
                <w:sz w:val="26"/>
                <w:szCs w:val="26"/>
              </w:rPr>
              <w:t>, % -</w:t>
            </w:r>
            <w:r w:rsidR="004445FD" w:rsidRPr="003D68D7">
              <w:rPr>
                <w:rFonts w:ascii="Times New Roman" w:hAnsi="Times New Roman" w:cs="Times New Roman"/>
                <w:sz w:val="26"/>
                <w:szCs w:val="26"/>
              </w:rPr>
              <w:t xml:space="preserve"> 100</w:t>
            </w:r>
            <w:r w:rsidR="006048AC" w:rsidRPr="003D68D7">
              <w:rPr>
                <w:rFonts w:ascii="Times New Roman" w:hAnsi="Times New Roman" w:cs="Times New Roman"/>
                <w:sz w:val="26"/>
                <w:szCs w:val="26"/>
              </w:rPr>
              <w:t>,0</w:t>
            </w:r>
            <w:r w:rsidR="0037330B" w:rsidRPr="003D68D7">
              <w:rPr>
                <w:rFonts w:ascii="Times New Roman" w:hAnsi="Times New Roman" w:cs="Times New Roman"/>
                <w:sz w:val="26"/>
                <w:szCs w:val="26"/>
              </w:rPr>
              <w:t xml:space="preserve"> %</w:t>
            </w:r>
            <w:bookmarkStart w:id="0" w:name="_GoBack"/>
            <w:bookmarkEnd w:id="0"/>
          </w:p>
          <w:p w:rsidR="00CB3A44" w:rsidRPr="003D68D7" w:rsidRDefault="00CB3A44"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001D62FE" w:rsidRPr="003D68D7">
              <w:rPr>
                <w:rFonts w:ascii="Times New Roman" w:hAnsi="Times New Roman" w:cs="Times New Roman"/>
                <w:sz w:val="26"/>
                <w:szCs w:val="26"/>
              </w:rPr>
              <w:t xml:space="preserve">, % - </w:t>
            </w:r>
            <w:r w:rsidR="00413275" w:rsidRPr="003D68D7">
              <w:rPr>
                <w:rFonts w:ascii="Times New Roman" w:hAnsi="Times New Roman" w:cs="Times New Roman"/>
                <w:sz w:val="26"/>
                <w:szCs w:val="26"/>
              </w:rPr>
              <w:t>50</w:t>
            </w:r>
            <w:r w:rsidR="006048AC" w:rsidRPr="003D68D7">
              <w:rPr>
                <w:rFonts w:ascii="Times New Roman" w:hAnsi="Times New Roman" w:cs="Times New Roman"/>
                <w:sz w:val="26"/>
                <w:szCs w:val="26"/>
              </w:rPr>
              <w:t>,0 %</w:t>
            </w:r>
          </w:p>
          <w:p w:rsidR="00CB3A44" w:rsidRPr="003D68D7" w:rsidRDefault="00CB3A44" w:rsidP="003D68D7">
            <w:pPr>
              <w:pStyle w:val="a5"/>
              <w:numPr>
                <w:ilvl w:val="0"/>
                <w:numId w:val="33"/>
              </w:numPr>
              <w:autoSpaceDE w:val="0"/>
              <w:autoSpaceDN w:val="0"/>
              <w:adjustRightInd w:val="0"/>
              <w:ind w:left="0" w:firstLine="360"/>
              <w:jc w:val="both"/>
              <w:rPr>
                <w:rFonts w:ascii="Times New Roman" w:hAnsi="Times New Roman" w:cs="Times New Roman"/>
                <w:bCs/>
                <w:sz w:val="26"/>
                <w:szCs w:val="26"/>
              </w:rPr>
            </w:pPr>
            <w:r w:rsidRPr="003D68D7">
              <w:rPr>
                <w:rFonts w:ascii="Times New Roman" w:hAnsi="Times New Roman" w:cs="Times New Roman"/>
                <w:bCs/>
                <w:sz w:val="26"/>
                <w:szCs w:val="26"/>
              </w:rPr>
              <w:t>Доля земельных участков под объектами муниципальной собственности, право собственности на которые зарегистрировано в установленном порядке</w:t>
            </w:r>
            <w:r w:rsidR="001D62FE" w:rsidRPr="003D68D7">
              <w:rPr>
                <w:rFonts w:ascii="Times New Roman" w:hAnsi="Times New Roman" w:cs="Times New Roman"/>
                <w:bCs/>
                <w:sz w:val="26"/>
                <w:szCs w:val="26"/>
              </w:rPr>
              <w:t xml:space="preserve">, % - </w:t>
            </w:r>
            <w:r w:rsidR="00413275" w:rsidRPr="003D68D7">
              <w:rPr>
                <w:rFonts w:ascii="Times New Roman" w:hAnsi="Times New Roman" w:cs="Times New Roman"/>
                <w:bCs/>
                <w:sz w:val="26"/>
                <w:szCs w:val="26"/>
              </w:rPr>
              <w:t>90</w:t>
            </w:r>
            <w:r w:rsidR="006048AC" w:rsidRPr="003D68D7">
              <w:rPr>
                <w:rFonts w:ascii="Times New Roman" w:hAnsi="Times New Roman" w:cs="Times New Roman"/>
                <w:bCs/>
                <w:sz w:val="26"/>
                <w:szCs w:val="26"/>
              </w:rPr>
              <w:t>,0 %</w:t>
            </w:r>
          </w:p>
          <w:p w:rsidR="00CB3A44" w:rsidRPr="003D68D7" w:rsidRDefault="00CB3A44" w:rsidP="003D68D7">
            <w:pPr>
              <w:pStyle w:val="a5"/>
              <w:numPr>
                <w:ilvl w:val="0"/>
                <w:numId w:val="33"/>
              </w:numPr>
              <w:ind w:left="0" w:firstLine="360"/>
              <w:jc w:val="both"/>
              <w:rPr>
                <w:rFonts w:ascii="Times New Roman" w:hAnsi="Times New Roman" w:cs="Times New Roman"/>
                <w:sz w:val="26"/>
                <w:szCs w:val="26"/>
              </w:rPr>
            </w:pPr>
            <w:r w:rsidRPr="003D68D7">
              <w:rPr>
                <w:rFonts w:ascii="Times New Roman" w:hAnsi="Times New Roman" w:cs="Times New Roman"/>
                <w:sz w:val="26"/>
                <w:szCs w:val="26"/>
              </w:rPr>
              <w:t>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r w:rsidR="001D62FE" w:rsidRPr="003D68D7">
              <w:rPr>
                <w:rFonts w:ascii="Times New Roman" w:hAnsi="Times New Roman" w:cs="Times New Roman"/>
                <w:sz w:val="26"/>
                <w:szCs w:val="26"/>
              </w:rPr>
              <w:t xml:space="preserve">, ед. - </w:t>
            </w:r>
            <w:r w:rsidR="00413275" w:rsidRPr="003D68D7">
              <w:rPr>
                <w:rFonts w:ascii="Times New Roman" w:hAnsi="Times New Roman" w:cs="Times New Roman"/>
                <w:sz w:val="26"/>
                <w:szCs w:val="26"/>
              </w:rPr>
              <w:t>5</w:t>
            </w:r>
          </w:p>
          <w:p w:rsidR="00CB3A44" w:rsidRPr="003D68D7" w:rsidRDefault="00CB3A44" w:rsidP="003D68D7">
            <w:pPr>
              <w:pStyle w:val="a5"/>
              <w:numPr>
                <w:ilvl w:val="0"/>
                <w:numId w:val="33"/>
              </w:numPr>
              <w:autoSpaceDE w:val="0"/>
              <w:autoSpaceDN w:val="0"/>
              <w:adjustRightInd w:val="0"/>
              <w:ind w:left="0" w:firstLine="360"/>
              <w:jc w:val="both"/>
              <w:rPr>
                <w:rFonts w:ascii="Times New Roman" w:hAnsi="Times New Roman" w:cs="Times New Roman"/>
                <w:sz w:val="26"/>
                <w:szCs w:val="26"/>
              </w:rPr>
            </w:pPr>
            <w:r w:rsidRPr="003D68D7">
              <w:rPr>
                <w:rFonts w:ascii="Times New Roman" w:hAnsi="Times New Roman" w:cs="Times New Roman"/>
                <w:sz w:val="26"/>
                <w:szCs w:val="26"/>
              </w:rPr>
              <w:t>Количество земельных участков, в отношении которых оказаны услуги по межеванию с целью постановки на кадастровый учет</w:t>
            </w:r>
            <w:r w:rsidR="001D62FE" w:rsidRPr="003D68D7">
              <w:rPr>
                <w:rFonts w:ascii="Times New Roman" w:hAnsi="Times New Roman" w:cs="Times New Roman"/>
                <w:sz w:val="26"/>
                <w:szCs w:val="26"/>
              </w:rPr>
              <w:t xml:space="preserve">, ед. - </w:t>
            </w:r>
            <w:r w:rsidR="00413275" w:rsidRPr="003D68D7">
              <w:rPr>
                <w:rFonts w:ascii="Times New Roman" w:hAnsi="Times New Roman" w:cs="Times New Roman"/>
                <w:sz w:val="26"/>
                <w:szCs w:val="26"/>
              </w:rPr>
              <w:t>25</w:t>
            </w:r>
          </w:p>
          <w:p w:rsidR="00805BBC" w:rsidRPr="003D68D7" w:rsidRDefault="00CB3A44" w:rsidP="003D68D7">
            <w:pPr>
              <w:pStyle w:val="a5"/>
              <w:numPr>
                <w:ilvl w:val="0"/>
                <w:numId w:val="33"/>
              </w:numPr>
              <w:autoSpaceDE w:val="0"/>
              <w:autoSpaceDN w:val="0"/>
              <w:adjustRightInd w:val="0"/>
              <w:ind w:left="0" w:firstLine="360"/>
              <w:jc w:val="both"/>
              <w:rPr>
                <w:rFonts w:ascii="Times New Roman" w:hAnsi="Times New Roman" w:cs="Times New Roman"/>
                <w:b/>
              </w:rPr>
            </w:pPr>
            <w:r w:rsidRPr="003D68D7">
              <w:rPr>
                <w:rFonts w:ascii="Times New Roman" w:hAnsi="Times New Roman" w:cs="Times New Roman"/>
                <w:bCs/>
                <w:sz w:val="26"/>
                <w:szCs w:val="26"/>
              </w:rPr>
              <w:t>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r w:rsidRPr="003D68D7">
              <w:rPr>
                <w:rFonts w:ascii="Times New Roman" w:hAnsi="Times New Roman" w:cs="Times New Roman"/>
                <w:sz w:val="26"/>
                <w:szCs w:val="26"/>
              </w:rPr>
              <w:t xml:space="preserve">, % - </w:t>
            </w:r>
            <w:r w:rsidR="00413275" w:rsidRPr="003D68D7">
              <w:rPr>
                <w:rFonts w:ascii="Times New Roman" w:hAnsi="Times New Roman" w:cs="Times New Roman"/>
                <w:sz w:val="26"/>
                <w:szCs w:val="26"/>
              </w:rPr>
              <w:t>0</w:t>
            </w:r>
            <w:r w:rsidR="006048AC" w:rsidRPr="003D68D7">
              <w:rPr>
                <w:rFonts w:ascii="Times New Roman" w:hAnsi="Times New Roman" w:cs="Times New Roman"/>
                <w:sz w:val="26"/>
                <w:szCs w:val="26"/>
              </w:rPr>
              <w:t>,0 %</w:t>
            </w:r>
          </w:p>
        </w:tc>
      </w:tr>
    </w:tbl>
    <w:p w:rsidR="000F5545" w:rsidRPr="00D74913" w:rsidRDefault="000F5545" w:rsidP="00CE67C0">
      <w:pPr>
        <w:spacing w:after="0" w:line="240" w:lineRule="auto"/>
        <w:jc w:val="center"/>
        <w:rPr>
          <w:rFonts w:ascii="Times New Roman" w:hAnsi="Times New Roman" w:cs="Times New Roman"/>
          <w:sz w:val="26"/>
          <w:szCs w:val="26"/>
        </w:rPr>
      </w:pPr>
    </w:p>
    <w:p w:rsidR="008F1382" w:rsidRDefault="008F1382" w:rsidP="0070104E">
      <w:pPr>
        <w:spacing w:after="0" w:line="240" w:lineRule="auto"/>
        <w:jc w:val="center"/>
        <w:rPr>
          <w:rFonts w:ascii="Times New Roman" w:hAnsi="Times New Roman" w:cs="Times New Roman"/>
          <w:sz w:val="26"/>
          <w:szCs w:val="26"/>
        </w:rPr>
      </w:pPr>
    </w:p>
    <w:p w:rsidR="008F1382" w:rsidRDefault="008F1382" w:rsidP="0070104E">
      <w:pPr>
        <w:spacing w:after="0" w:line="240" w:lineRule="auto"/>
        <w:jc w:val="center"/>
        <w:rPr>
          <w:rFonts w:ascii="Times New Roman" w:hAnsi="Times New Roman" w:cs="Times New Roman"/>
          <w:sz w:val="26"/>
          <w:szCs w:val="26"/>
        </w:rPr>
      </w:pPr>
    </w:p>
    <w:p w:rsidR="008F1382" w:rsidRDefault="008F1382" w:rsidP="0070104E">
      <w:pPr>
        <w:spacing w:after="0" w:line="240" w:lineRule="auto"/>
        <w:jc w:val="center"/>
        <w:rPr>
          <w:rFonts w:ascii="Times New Roman" w:hAnsi="Times New Roman" w:cs="Times New Roman"/>
          <w:sz w:val="26"/>
          <w:szCs w:val="26"/>
        </w:rPr>
      </w:pPr>
    </w:p>
    <w:p w:rsidR="00C07976" w:rsidRDefault="00952572" w:rsidP="0070104E">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б</w:t>
      </w:r>
      <w:r w:rsidR="003E3F02" w:rsidRPr="00D74913">
        <w:rPr>
          <w:rFonts w:ascii="Times New Roman" w:hAnsi="Times New Roman" w:cs="Times New Roman"/>
          <w:sz w:val="26"/>
          <w:szCs w:val="26"/>
        </w:rPr>
        <w:t xml:space="preserve">) </w:t>
      </w:r>
      <w:r w:rsidR="00C07976" w:rsidRPr="00D74913">
        <w:rPr>
          <w:rFonts w:ascii="Times New Roman" w:hAnsi="Times New Roman" w:cs="Times New Roman"/>
          <w:sz w:val="26"/>
          <w:szCs w:val="26"/>
        </w:rPr>
        <w:t>Характеристика текущего состояния деятельности</w:t>
      </w:r>
      <w:r w:rsidR="0070104E">
        <w:rPr>
          <w:rFonts w:ascii="Times New Roman" w:hAnsi="Times New Roman" w:cs="Times New Roman"/>
          <w:sz w:val="26"/>
          <w:szCs w:val="26"/>
        </w:rPr>
        <w:t xml:space="preserve"> </w:t>
      </w:r>
      <w:r w:rsidR="009A315B" w:rsidRPr="00D74913">
        <w:rPr>
          <w:rFonts w:ascii="Times New Roman" w:hAnsi="Times New Roman" w:cs="Times New Roman"/>
          <w:sz w:val="26"/>
          <w:szCs w:val="26"/>
        </w:rPr>
        <w:t>администрации</w:t>
      </w:r>
      <w:r w:rsidR="00615469" w:rsidRPr="00D74913">
        <w:rPr>
          <w:rFonts w:ascii="Times New Roman" w:hAnsi="Times New Roman" w:cs="Times New Roman"/>
          <w:sz w:val="26"/>
          <w:szCs w:val="26"/>
        </w:rPr>
        <w:t xml:space="preserve"> Трубчевского муниципального района</w:t>
      </w:r>
    </w:p>
    <w:p w:rsidR="0070104E" w:rsidRPr="00D74913" w:rsidRDefault="0070104E" w:rsidP="00CE67C0">
      <w:pPr>
        <w:spacing w:after="0" w:line="240" w:lineRule="auto"/>
        <w:jc w:val="center"/>
        <w:rPr>
          <w:rFonts w:ascii="Times New Roman" w:hAnsi="Times New Roman" w:cs="Times New Roman"/>
          <w:sz w:val="26"/>
          <w:szCs w:val="26"/>
        </w:rPr>
      </w:pPr>
    </w:p>
    <w:p w:rsidR="00C07976" w:rsidRPr="00D74913" w:rsidRDefault="00155636" w:rsidP="00C07976">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lastRenderedPageBreak/>
        <w:t>Муниципальна</w:t>
      </w:r>
      <w:r w:rsidR="00A339EC" w:rsidRPr="00D74913">
        <w:rPr>
          <w:rFonts w:ascii="Times New Roman" w:hAnsi="Times New Roman" w:cs="Times New Roman"/>
          <w:sz w:val="26"/>
          <w:szCs w:val="26"/>
        </w:rPr>
        <w:t xml:space="preserve">я программа </w:t>
      </w:r>
      <w:r w:rsidR="00C07976" w:rsidRPr="00D74913">
        <w:rPr>
          <w:rFonts w:ascii="Times New Roman" w:hAnsi="Times New Roman" w:cs="Times New Roman"/>
          <w:sz w:val="26"/>
          <w:szCs w:val="26"/>
        </w:rPr>
        <w:t xml:space="preserve">«Реализация полномочий </w:t>
      </w:r>
      <w:r w:rsidR="009A315B" w:rsidRPr="00D74913">
        <w:rPr>
          <w:rFonts w:ascii="Times New Roman" w:hAnsi="Times New Roman" w:cs="Times New Roman"/>
          <w:sz w:val="26"/>
          <w:szCs w:val="26"/>
        </w:rPr>
        <w:t>администрации</w:t>
      </w:r>
      <w:r w:rsidR="00A339EC" w:rsidRPr="00D74913">
        <w:rPr>
          <w:rFonts w:ascii="Times New Roman" w:hAnsi="Times New Roman" w:cs="Times New Roman"/>
          <w:sz w:val="26"/>
          <w:szCs w:val="26"/>
        </w:rPr>
        <w:t xml:space="preserve"> </w:t>
      </w:r>
      <w:r w:rsidRPr="00D74913">
        <w:rPr>
          <w:rFonts w:ascii="Times New Roman" w:hAnsi="Times New Roman" w:cs="Times New Roman"/>
          <w:sz w:val="26"/>
          <w:szCs w:val="26"/>
        </w:rPr>
        <w:t>Трубч</w:t>
      </w:r>
      <w:r w:rsidR="00A339EC" w:rsidRPr="00D74913">
        <w:rPr>
          <w:rFonts w:ascii="Times New Roman" w:hAnsi="Times New Roman" w:cs="Times New Roman"/>
          <w:sz w:val="26"/>
          <w:szCs w:val="26"/>
        </w:rPr>
        <w:t xml:space="preserve">евского муниципального района на </w:t>
      </w:r>
      <w:r w:rsidR="00D21044">
        <w:rPr>
          <w:rFonts w:ascii="Times New Roman" w:hAnsi="Times New Roman" w:cs="Times New Roman"/>
          <w:sz w:val="26"/>
          <w:szCs w:val="26"/>
        </w:rPr>
        <w:t>2018 – 2022</w:t>
      </w:r>
      <w:r w:rsidR="00C07976" w:rsidRPr="00D74913">
        <w:rPr>
          <w:rFonts w:ascii="Times New Roman" w:hAnsi="Times New Roman" w:cs="Times New Roman"/>
          <w:sz w:val="26"/>
          <w:szCs w:val="26"/>
        </w:rPr>
        <w:t xml:space="preserve"> годы</w:t>
      </w:r>
      <w:r w:rsidR="00A339EC" w:rsidRPr="00D74913">
        <w:rPr>
          <w:rFonts w:ascii="Times New Roman" w:hAnsi="Times New Roman" w:cs="Times New Roman"/>
          <w:sz w:val="26"/>
          <w:szCs w:val="26"/>
        </w:rPr>
        <w:t>»</w:t>
      </w:r>
      <w:r w:rsidR="007C345E" w:rsidRPr="00D74913">
        <w:rPr>
          <w:rFonts w:ascii="Times New Roman" w:hAnsi="Times New Roman" w:cs="Times New Roman"/>
          <w:sz w:val="26"/>
          <w:szCs w:val="26"/>
        </w:rPr>
        <w:t xml:space="preserve"> (далее – муниципальная программа)</w:t>
      </w:r>
      <w:r w:rsidR="00C07976" w:rsidRPr="00D74913">
        <w:rPr>
          <w:rFonts w:ascii="Times New Roman" w:hAnsi="Times New Roman" w:cs="Times New Roman"/>
          <w:sz w:val="26"/>
          <w:szCs w:val="26"/>
        </w:rPr>
        <w:t xml:space="preserve"> представляет собой программный документ, направленный на достижение целей и решение задач </w:t>
      </w:r>
      <w:r w:rsidR="00A339EC" w:rsidRPr="00D74913">
        <w:rPr>
          <w:rFonts w:ascii="Times New Roman" w:hAnsi="Times New Roman" w:cs="Times New Roman"/>
          <w:sz w:val="26"/>
          <w:szCs w:val="26"/>
        </w:rPr>
        <w:t xml:space="preserve">исполнительной </w:t>
      </w:r>
      <w:r w:rsidR="0075255E" w:rsidRPr="00D74913">
        <w:rPr>
          <w:rFonts w:ascii="Times New Roman" w:hAnsi="Times New Roman" w:cs="Times New Roman"/>
          <w:sz w:val="26"/>
          <w:szCs w:val="26"/>
        </w:rPr>
        <w:t>власти</w:t>
      </w:r>
      <w:r w:rsidR="00C07976" w:rsidRPr="00D74913">
        <w:rPr>
          <w:rFonts w:ascii="Times New Roman" w:hAnsi="Times New Roman" w:cs="Times New Roman"/>
          <w:sz w:val="26"/>
          <w:szCs w:val="26"/>
        </w:rPr>
        <w:t xml:space="preserve"> </w:t>
      </w:r>
      <w:r w:rsidRPr="00D74913">
        <w:rPr>
          <w:rFonts w:ascii="Times New Roman" w:hAnsi="Times New Roman" w:cs="Times New Roman"/>
          <w:sz w:val="26"/>
          <w:szCs w:val="26"/>
        </w:rPr>
        <w:t>Трубчевского муниципального района</w:t>
      </w:r>
      <w:r w:rsidR="000D6719" w:rsidRPr="00D74913">
        <w:rPr>
          <w:rFonts w:ascii="Times New Roman" w:hAnsi="Times New Roman" w:cs="Times New Roman"/>
          <w:sz w:val="26"/>
          <w:szCs w:val="26"/>
        </w:rPr>
        <w:t xml:space="preserve"> </w:t>
      </w:r>
      <w:r w:rsidR="00C07976" w:rsidRPr="00D74913">
        <w:rPr>
          <w:rFonts w:ascii="Times New Roman" w:hAnsi="Times New Roman" w:cs="Times New Roman"/>
          <w:sz w:val="26"/>
          <w:szCs w:val="26"/>
        </w:rPr>
        <w:t xml:space="preserve">по эффективному </w:t>
      </w:r>
      <w:r w:rsidRPr="00D74913">
        <w:rPr>
          <w:rFonts w:ascii="Times New Roman" w:hAnsi="Times New Roman" w:cs="Times New Roman"/>
          <w:sz w:val="26"/>
          <w:szCs w:val="26"/>
        </w:rPr>
        <w:t>муниципальному</w:t>
      </w:r>
      <w:r w:rsidR="00C07976" w:rsidRPr="00D74913">
        <w:rPr>
          <w:rFonts w:ascii="Times New Roman" w:hAnsi="Times New Roman" w:cs="Times New Roman"/>
          <w:sz w:val="26"/>
          <w:szCs w:val="26"/>
        </w:rPr>
        <w:t xml:space="preserve"> управлению, позволяющий согласовать совместные действия органов местного самоуправления</w:t>
      </w:r>
      <w:r w:rsidR="000D6719" w:rsidRPr="00D74913">
        <w:rPr>
          <w:rFonts w:ascii="Times New Roman" w:hAnsi="Times New Roman" w:cs="Times New Roman"/>
          <w:sz w:val="26"/>
          <w:szCs w:val="26"/>
        </w:rPr>
        <w:t xml:space="preserve">, </w:t>
      </w:r>
      <w:r w:rsidRPr="00D74913">
        <w:rPr>
          <w:rFonts w:ascii="Times New Roman" w:hAnsi="Times New Roman" w:cs="Times New Roman"/>
          <w:sz w:val="26"/>
          <w:szCs w:val="26"/>
        </w:rPr>
        <w:t xml:space="preserve">государственной федеральной и региональной власти, </w:t>
      </w:r>
      <w:r w:rsidR="00C07976" w:rsidRPr="00D74913">
        <w:rPr>
          <w:rFonts w:ascii="Times New Roman" w:hAnsi="Times New Roman" w:cs="Times New Roman"/>
          <w:sz w:val="26"/>
          <w:szCs w:val="26"/>
        </w:rPr>
        <w:t>общественных организаций и граждан.</w:t>
      </w:r>
    </w:p>
    <w:p w:rsidR="000D6719" w:rsidRPr="00D74913" w:rsidRDefault="000D6719" w:rsidP="000D6719">
      <w:pPr>
        <w:autoSpaceDE w:val="0"/>
        <w:autoSpaceDN w:val="0"/>
        <w:adjustRightInd w:val="0"/>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В рамках реализации муниципальной программы планируется осуществление мероприятий, направленных на обеспечение комплексного социально-экономического развития Трубчевского муниципального района, проведение единой </w:t>
      </w:r>
      <w:r w:rsidR="004E313E" w:rsidRPr="00D74913">
        <w:rPr>
          <w:rFonts w:ascii="Times New Roman" w:hAnsi="Times New Roman" w:cs="Times New Roman"/>
          <w:sz w:val="26"/>
          <w:szCs w:val="26"/>
        </w:rPr>
        <w:t xml:space="preserve">муниципальной политики </w:t>
      </w:r>
      <w:r w:rsidRPr="00D74913">
        <w:rPr>
          <w:rFonts w:ascii="Times New Roman" w:hAnsi="Times New Roman" w:cs="Times New Roman"/>
          <w:sz w:val="26"/>
          <w:szCs w:val="26"/>
        </w:rPr>
        <w:t>в области социального обе</w:t>
      </w:r>
      <w:r w:rsidR="006B7B47" w:rsidRPr="00D74913">
        <w:rPr>
          <w:rFonts w:ascii="Times New Roman" w:hAnsi="Times New Roman" w:cs="Times New Roman"/>
          <w:sz w:val="26"/>
          <w:szCs w:val="26"/>
        </w:rPr>
        <w:t>спечения,</w:t>
      </w:r>
      <w:r w:rsidRPr="00D74913">
        <w:rPr>
          <w:rFonts w:ascii="Times New Roman" w:hAnsi="Times New Roman" w:cs="Times New Roman"/>
          <w:sz w:val="26"/>
          <w:szCs w:val="26"/>
        </w:rPr>
        <w:t xml:space="preserve"> </w:t>
      </w:r>
      <w:r w:rsidR="004E313E" w:rsidRPr="00D74913">
        <w:rPr>
          <w:rFonts w:ascii="Times New Roman" w:hAnsi="Times New Roman" w:cs="Times New Roman"/>
          <w:sz w:val="26"/>
          <w:szCs w:val="26"/>
        </w:rPr>
        <w:t>образования, к</w:t>
      </w:r>
      <w:r w:rsidR="006B7B47" w:rsidRPr="00D74913">
        <w:rPr>
          <w:rFonts w:ascii="Times New Roman" w:hAnsi="Times New Roman" w:cs="Times New Roman"/>
          <w:sz w:val="26"/>
          <w:szCs w:val="26"/>
        </w:rPr>
        <w:t>ультуры</w:t>
      </w:r>
      <w:r w:rsidRPr="00D74913">
        <w:rPr>
          <w:rFonts w:ascii="Times New Roman" w:hAnsi="Times New Roman" w:cs="Times New Roman"/>
          <w:sz w:val="26"/>
          <w:szCs w:val="26"/>
        </w:rPr>
        <w:t>.</w:t>
      </w:r>
    </w:p>
    <w:p w:rsidR="00C07976" w:rsidRPr="00D74913" w:rsidRDefault="0050281B" w:rsidP="00C07976">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Реализация проводимой муниципальной</w:t>
      </w:r>
      <w:r w:rsidR="00C07976" w:rsidRPr="00D74913">
        <w:rPr>
          <w:rFonts w:ascii="Times New Roman" w:hAnsi="Times New Roman" w:cs="Times New Roman"/>
          <w:sz w:val="26"/>
          <w:szCs w:val="26"/>
        </w:rPr>
        <w:t xml:space="preserve"> политики осуществляется за счет бюджетных ассигнований бюджета</w:t>
      </w:r>
      <w:r w:rsidRPr="00D74913">
        <w:rPr>
          <w:rFonts w:ascii="Times New Roman" w:hAnsi="Times New Roman" w:cs="Times New Roman"/>
          <w:sz w:val="26"/>
          <w:szCs w:val="26"/>
        </w:rPr>
        <w:t xml:space="preserve"> Трубчевского муниципального района</w:t>
      </w:r>
      <w:r w:rsidR="004E313E" w:rsidRPr="00D74913">
        <w:rPr>
          <w:rFonts w:ascii="Times New Roman" w:hAnsi="Times New Roman" w:cs="Times New Roman"/>
          <w:sz w:val="26"/>
          <w:szCs w:val="26"/>
        </w:rPr>
        <w:t>, в том числе в рамках принятой долгосрочной</w:t>
      </w:r>
      <w:r w:rsidR="00C07976" w:rsidRPr="00D74913">
        <w:rPr>
          <w:rFonts w:ascii="Times New Roman" w:hAnsi="Times New Roman" w:cs="Times New Roman"/>
          <w:sz w:val="26"/>
          <w:szCs w:val="26"/>
        </w:rPr>
        <w:t xml:space="preserve"> </w:t>
      </w:r>
      <w:r w:rsidR="004E313E" w:rsidRPr="00D74913">
        <w:rPr>
          <w:rFonts w:ascii="Times New Roman" w:hAnsi="Times New Roman" w:cs="Times New Roman"/>
          <w:sz w:val="26"/>
          <w:szCs w:val="26"/>
        </w:rPr>
        <w:t>целевой программы</w:t>
      </w:r>
      <w:r w:rsidRPr="00D74913">
        <w:rPr>
          <w:rFonts w:ascii="Times New Roman" w:hAnsi="Times New Roman" w:cs="Times New Roman"/>
          <w:sz w:val="26"/>
          <w:szCs w:val="26"/>
        </w:rPr>
        <w:t>, отдельных государственных полномочий Брянской области, переданных в соответстви</w:t>
      </w:r>
      <w:r w:rsidR="006B7B47" w:rsidRPr="00D74913">
        <w:rPr>
          <w:rFonts w:ascii="Times New Roman" w:hAnsi="Times New Roman" w:cs="Times New Roman"/>
          <w:sz w:val="26"/>
          <w:szCs w:val="26"/>
        </w:rPr>
        <w:t xml:space="preserve">и с законами Брянской области - </w:t>
      </w:r>
      <w:r w:rsidRPr="00D74913">
        <w:rPr>
          <w:rFonts w:ascii="Times New Roman" w:hAnsi="Times New Roman" w:cs="Times New Roman"/>
          <w:sz w:val="26"/>
          <w:szCs w:val="26"/>
        </w:rPr>
        <w:t>за счет бюджетных ассигнований бюджета Брянской области.</w:t>
      </w:r>
    </w:p>
    <w:p w:rsidR="00A55A04" w:rsidRPr="00D74913" w:rsidRDefault="007C345E" w:rsidP="00504F22">
      <w:pPr>
        <w:spacing w:after="0" w:line="240" w:lineRule="auto"/>
        <w:ind w:firstLine="708"/>
        <w:jc w:val="both"/>
        <w:rPr>
          <w:rFonts w:ascii="Times New Roman" w:hAnsi="Times New Roman" w:cs="Times New Roman"/>
          <w:sz w:val="26"/>
          <w:szCs w:val="26"/>
        </w:rPr>
      </w:pPr>
      <w:r w:rsidRPr="00D74913">
        <w:rPr>
          <w:rFonts w:ascii="Times New Roman" w:hAnsi="Times New Roman" w:cs="Times New Roman"/>
          <w:sz w:val="26"/>
          <w:szCs w:val="26"/>
        </w:rPr>
        <w:t>Программны</w:t>
      </w:r>
      <w:r w:rsidR="00A04F18" w:rsidRPr="00D74913">
        <w:rPr>
          <w:rFonts w:ascii="Times New Roman" w:hAnsi="Times New Roman" w:cs="Times New Roman"/>
          <w:sz w:val="26"/>
          <w:szCs w:val="26"/>
        </w:rPr>
        <w:t>е мероприятия по материально-техническому и финансовому обеспечению  деятель</w:t>
      </w:r>
      <w:r w:rsidR="006B7B47" w:rsidRPr="00D74913">
        <w:rPr>
          <w:rFonts w:ascii="Times New Roman" w:hAnsi="Times New Roman" w:cs="Times New Roman"/>
          <w:sz w:val="26"/>
          <w:szCs w:val="26"/>
        </w:rPr>
        <w:t>ности главы а</w:t>
      </w:r>
      <w:r w:rsidR="00A04F18" w:rsidRPr="00D74913">
        <w:rPr>
          <w:rFonts w:ascii="Times New Roman" w:hAnsi="Times New Roman" w:cs="Times New Roman"/>
          <w:sz w:val="26"/>
          <w:szCs w:val="26"/>
        </w:rPr>
        <w:t>дминистрации</w:t>
      </w:r>
      <w:r w:rsidR="006B7B47" w:rsidRPr="00D74913">
        <w:rPr>
          <w:rFonts w:ascii="Times New Roman" w:hAnsi="Times New Roman" w:cs="Times New Roman"/>
          <w:sz w:val="26"/>
          <w:szCs w:val="26"/>
        </w:rPr>
        <w:t xml:space="preserve"> Трубчевского муниципального района, его заместителей, аппарата а</w:t>
      </w:r>
      <w:r w:rsidR="00A04F18" w:rsidRPr="00D74913">
        <w:rPr>
          <w:rFonts w:ascii="Times New Roman" w:hAnsi="Times New Roman" w:cs="Times New Roman"/>
          <w:sz w:val="26"/>
          <w:szCs w:val="26"/>
        </w:rPr>
        <w:t xml:space="preserve">дминистрации </w:t>
      </w:r>
      <w:r w:rsidR="006B7B47" w:rsidRPr="00D74913">
        <w:rPr>
          <w:rFonts w:ascii="Times New Roman" w:hAnsi="Times New Roman" w:cs="Times New Roman"/>
          <w:sz w:val="26"/>
          <w:szCs w:val="26"/>
        </w:rPr>
        <w:t xml:space="preserve">Трубчевского муниципального района </w:t>
      </w:r>
      <w:r w:rsidR="00A04F18" w:rsidRPr="00D74913">
        <w:rPr>
          <w:rFonts w:ascii="Times New Roman" w:hAnsi="Times New Roman" w:cs="Times New Roman"/>
          <w:sz w:val="26"/>
          <w:szCs w:val="26"/>
        </w:rPr>
        <w:t>направлены</w:t>
      </w:r>
      <w:r w:rsidR="00A55A04" w:rsidRPr="00D74913">
        <w:rPr>
          <w:rFonts w:ascii="Times New Roman" w:hAnsi="Times New Roman" w:cs="Times New Roman"/>
          <w:sz w:val="26"/>
          <w:szCs w:val="26"/>
        </w:rPr>
        <w:t xml:space="preserve"> на обеспечение исполнения полномочий </w:t>
      </w:r>
      <w:r w:rsidR="006B7B47" w:rsidRPr="00D74913">
        <w:rPr>
          <w:rFonts w:ascii="Times New Roman" w:hAnsi="Times New Roman" w:cs="Times New Roman"/>
          <w:sz w:val="26"/>
          <w:szCs w:val="26"/>
        </w:rPr>
        <w:t>а</w:t>
      </w:r>
      <w:r w:rsidR="004C4397" w:rsidRPr="00D74913">
        <w:rPr>
          <w:rFonts w:ascii="Times New Roman" w:hAnsi="Times New Roman" w:cs="Times New Roman"/>
          <w:sz w:val="26"/>
          <w:szCs w:val="26"/>
        </w:rPr>
        <w:t>дминистрации</w:t>
      </w:r>
      <w:r w:rsidR="006B7B47" w:rsidRPr="00D74913">
        <w:rPr>
          <w:rFonts w:ascii="Times New Roman" w:hAnsi="Times New Roman" w:cs="Times New Roman"/>
          <w:sz w:val="26"/>
          <w:szCs w:val="26"/>
        </w:rPr>
        <w:t xml:space="preserve"> Трубчевского муниципального района</w:t>
      </w:r>
      <w:r w:rsidR="008528DD" w:rsidRPr="00D74913">
        <w:rPr>
          <w:rFonts w:ascii="Times New Roman" w:hAnsi="Times New Roman" w:cs="Times New Roman"/>
          <w:sz w:val="26"/>
          <w:szCs w:val="26"/>
        </w:rPr>
        <w:t xml:space="preserve"> (далее </w:t>
      </w:r>
      <w:r w:rsidR="000F491A" w:rsidRPr="00D74913">
        <w:rPr>
          <w:rFonts w:ascii="Times New Roman" w:hAnsi="Times New Roman" w:cs="Times New Roman"/>
          <w:sz w:val="26"/>
          <w:szCs w:val="26"/>
        </w:rPr>
        <w:t>–</w:t>
      </w:r>
      <w:r w:rsidR="008528DD" w:rsidRPr="00D74913">
        <w:rPr>
          <w:rFonts w:ascii="Times New Roman" w:hAnsi="Times New Roman" w:cs="Times New Roman"/>
          <w:sz w:val="26"/>
          <w:szCs w:val="26"/>
        </w:rPr>
        <w:t xml:space="preserve"> Администрация</w:t>
      </w:r>
      <w:r w:rsidR="000F491A" w:rsidRPr="00D74913">
        <w:rPr>
          <w:rFonts w:ascii="Times New Roman" w:hAnsi="Times New Roman" w:cs="Times New Roman"/>
          <w:sz w:val="26"/>
          <w:szCs w:val="26"/>
        </w:rPr>
        <w:t>)</w:t>
      </w:r>
      <w:r w:rsidR="00A55A04" w:rsidRPr="00D74913">
        <w:rPr>
          <w:rFonts w:ascii="Times New Roman" w:hAnsi="Times New Roman" w:cs="Times New Roman"/>
          <w:sz w:val="26"/>
          <w:szCs w:val="26"/>
        </w:rPr>
        <w:t>.</w:t>
      </w:r>
    </w:p>
    <w:p w:rsidR="00A55A04" w:rsidRDefault="00504F22" w:rsidP="006B7B47">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Администрация является исполнительно-распорядительным</w:t>
      </w:r>
      <w:r w:rsidR="0011097F" w:rsidRPr="00D74913">
        <w:rPr>
          <w:rFonts w:ascii="Times New Roman" w:hAnsi="Times New Roman" w:cs="Times New Roman"/>
          <w:sz w:val="26"/>
          <w:szCs w:val="26"/>
        </w:rPr>
        <w:t xml:space="preserve"> орган</w:t>
      </w:r>
      <w:r w:rsidRPr="00D74913">
        <w:rPr>
          <w:rFonts w:ascii="Times New Roman" w:hAnsi="Times New Roman" w:cs="Times New Roman"/>
          <w:sz w:val="26"/>
          <w:szCs w:val="26"/>
        </w:rPr>
        <w:t>ом</w:t>
      </w:r>
      <w:r w:rsidR="00760F2F" w:rsidRPr="00D74913">
        <w:rPr>
          <w:rFonts w:ascii="Times New Roman" w:hAnsi="Times New Roman" w:cs="Times New Roman"/>
          <w:sz w:val="26"/>
          <w:szCs w:val="26"/>
        </w:rPr>
        <w:t xml:space="preserve"> местного самоуправления</w:t>
      </w:r>
      <w:r w:rsidR="0011097F" w:rsidRPr="00D74913">
        <w:rPr>
          <w:rFonts w:ascii="Times New Roman" w:hAnsi="Times New Roman" w:cs="Times New Roman"/>
          <w:sz w:val="26"/>
          <w:szCs w:val="26"/>
        </w:rPr>
        <w:t xml:space="preserve"> муниципального </w:t>
      </w:r>
      <w:r w:rsidR="00662354" w:rsidRPr="00D74913">
        <w:rPr>
          <w:rFonts w:ascii="Times New Roman" w:hAnsi="Times New Roman" w:cs="Times New Roman"/>
          <w:sz w:val="26"/>
          <w:szCs w:val="26"/>
        </w:rPr>
        <w:t>образования «Трубчевский муниципальный район»,</w:t>
      </w:r>
      <w:r w:rsidR="00601602" w:rsidRPr="00D74913">
        <w:rPr>
          <w:rFonts w:ascii="Times New Roman" w:hAnsi="Times New Roman" w:cs="Times New Roman"/>
          <w:sz w:val="26"/>
          <w:szCs w:val="26"/>
        </w:rPr>
        <w:t xml:space="preserve"> наделенным</w:t>
      </w:r>
      <w:r w:rsidR="0011097F" w:rsidRPr="00D74913">
        <w:rPr>
          <w:rFonts w:ascii="Times New Roman" w:hAnsi="Times New Roman" w:cs="Times New Roman"/>
          <w:sz w:val="26"/>
          <w:szCs w:val="26"/>
        </w:rPr>
        <w:t xml:space="preserve"> Уставом </w:t>
      </w:r>
      <w:r w:rsidR="00426462" w:rsidRPr="00D74913">
        <w:rPr>
          <w:rFonts w:ascii="Times New Roman" w:hAnsi="Times New Roman" w:cs="Times New Roman"/>
          <w:sz w:val="26"/>
          <w:szCs w:val="26"/>
        </w:rPr>
        <w:t xml:space="preserve">Трубчевского муниципального района </w:t>
      </w:r>
      <w:r w:rsidR="0011097F" w:rsidRPr="00D74913">
        <w:rPr>
          <w:rFonts w:ascii="Times New Roman" w:hAnsi="Times New Roman" w:cs="Times New Roman"/>
          <w:sz w:val="26"/>
          <w:szCs w:val="26"/>
        </w:rPr>
        <w:t>полномочиями по решению вопросов местного значения</w:t>
      </w:r>
      <w:r w:rsidR="00662354" w:rsidRPr="00D74913">
        <w:rPr>
          <w:rFonts w:ascii="Times New Roman" w:hAnsi="Times New Roman" w:cs="Times New Roman"/>
          <w:sz w:val="26"/>
          <w:szCs w:val="26"/>
        </w:rPr>
        <w:t>,</w:t>
      </w:r>
      <w:r w:rsidR="0011097F" w:rsidRPr="00D74913">
        <w:rPr>
          <w:rFonts w:ascii="Times New Roman" w:hAnsi="Times New Roman" w:cs="Times New Roman"/>
          <w:sz w:val="26"/>
          <w:szCs w:val="26"/>
        </w:rPr>
        <w:t xml:space="preserve"> и полномочиями для осуществления отдельных государственных полномочий, переданных органам местного самоуправления федеральными законами и законами Брянской области.</w:t>
      </w:r>
      <w:r w:rsidR="006B7B47" w:rsidRPr="00D74913">
        <w:rPr>
          <w:rFonts w:ascii="Times New Roman" w:hAnsi="Times New Roman" w:cs="Times New Roman"/>
          <w:sz w:val="26"/>
          <w:szCs w:val="26"/>
        </w:rPr>
        <w:t xml:space="preserve"> </w:t>
      </w:r>
      <w:r w:rsidR="00A55A04" w:rsidRPr="00D74913">
        <w:rPr>
          <w:rFonts w:ascii="Times New Roman" w:hAnsi="Times New Roman" w:cs="Times New Roman"/>
          <w:sz w:val="26"/>
          <w:szCs w:val="26"/>
        </w:rPr>
        <w:t>В настоящее время сформирована достаточно эффективн</w:t>
      </w:r>
      <w:r w:rsidR="00760F2F" w:rsidRPr="00D74913">
        <w:rPr>
          <w:rFonts w:ascii="Times New Roman" w:hAnsi="Times New Roman" w:cs="Times New Roman"/>
          <w:sz w:val="26"/>
          <w:szCs w:val="26"/>
        </w:rPr>
        <w:t>ая и устойчивая структура А</w:t>
      </w:r>
      <w:r w:rsidR="00A55A04" w:rsidRPr="00D74913">
        <w:rPr>
          <w:rFonts w:ascii="Times New Roman" w:hAnsi="Times New Roman" w:cs="Times New Roman"/>
          <w:sz w:val="26"/>
          <w:szCs w:val="26"/>
        </w:rPr>
        <w:t xml:space="preserve">дминистрации, состоящая из </w:t>
      </w:r>
      <w:r w:rsidR="006B7B47" w:rsidRPr="00D74913">
        <w:rPr>
          <w:rFonts w:ascii="Times New Roman" w:hAnsi="Times New Roman" w:cs="Times New Roman"/>
          <w:sz w:val="26"/>
          <w:szCs w:val="26"/>
        </w:rPr>
        <w:t xml:space="preserve">главы </w:t>
      </w:r>
      <w:r w:rsidR="00760F2F" w:rsidRPr="00D74913">
        <w:rPr>
          <w:rFonts w:ascii="Times New Roman" w:hAnsi="Times New Roman" w:cs="Times New Roman"/>
          <w:sz w:val="26"/>
          <w:szCs w:val="26"/>
        </w:rPr>
        <w:t>Администрации</w:t>
      </w:r>
      <w:r w:rsidR="00A55A04" w:rsidRPr="00D74913">
        <w:rPr>
          <w:rFonts w:ascii="Times New Roman" w:hAnsi="Times New Roman" w:cs="Times New Roman"/>
          <w:sz w:val="26"/>
          <w:szCs w:val="26"/>
        </w:rPr>
        <w:t xml:space="preserve">, </w:t>
      </w:r>
      <w:r w:rsidR="006B7B47" w:rsidRPr="00D74913">
        <w:rPr>
          <w:rFonts w:ascii="Times New Roman" w:hAnsi="Times New Roman" w:cs="Times New Roman"/>
          <w:sz w:val="26"/>
          <w:szCs w:val="26"/>
        </w:rPr>
        <w:t xml:space="preserve">заместителей главы </w:t>
      </w:r>
      <w:r w:rsidR="00760F2F" w:rsidRPr="00D74913">
        <w:rPr>
          <w:rFonts w:ascii="Times New Roman" w:hAnsi="Times New Roman" w:cs="Times New Roman"/>
          <w:sz w:val="26"/>
          <w:szCs w:val="26"/>
        </w:rPr>
        <w:t>Администрации</w:t>
      </w:r>
      <w:r w:rsidR="00A55A04" w:rsidRPr="00D74913">
        <w:rPr>
          <w:rFonts w:ascii="Times New Roman" w:hAnsi="Times New Roman" w:cs="Times New Roman"/>
          <w:sz w:val="26"/>
          <w:szCs w:val="26"/>
        </w:rPr>
        <w:t xml:space="preserve">, </w:t>
      </w:r>
      <w:r w:rsidR="00426462" w:rsidRPr="00D74913">
        <w:rPr>
          <w:rFonts w:ascii="Times New Roman" w:hAnsi="Times New Roman" w:cs="Times New Roman"/>
          <w:sz w:val="26"/>
          <w:szCs w:val="26"/>
        </w:rPr>
        <w:t>аппар</w:t>
      </w:r>
      <w:r w:rsidR="00662354" w:rsidRPr="00D74913">
        <w:rPr>
          <w:rFonts w:ascii="Times New Roman" w:hAnsi="Times New Roman" w:cs="Times New Roman"/>
          <w:sz w:val="26"/>
          <w:szCs w:val="26"/>
        </w:rPr>
        <w:t>а</w:t>
      </w:r>
      <w:r w:rsidR="006B7B47" w:rsidRPr="00D74913">
        <w:rPr>
          <w:rFonts w:ascii="Times New Roman" w:hAnsi="Times New Roman" w:cs="Times New Roman"/>
          <w:sz w:val="26"/>
          <w:szCs w:val="26"/>
        </w:rPr>
        <w:t xml:space="preserve">та </w:t>
      </w:r>
      <w:r w:rsidR="00760F2F" w:rsidRPr="00D74913">
        <w:rPr>
          <w:rFonts w:ascii="Times New Roman" w:hAnsi="Times New Roman" w:cs="Times New Roman"/>
          <w:sz w:val="26"/>
          <w:szCs w:val="26"/>
        </w:rPr>
        <w:t>Администрации</w:t>
      </w:r>
      <w:r w:rsidR="00662354" w:rsidRPr="00D74913">
        <w:rPr>
          <w:rFonts w:ascii="Times New Roman" w:hAnsi="Times New Roman" w:cs="Times New Roman"/>
          <w:sz w:val="26"/>
          <w:szCs w:val="26"/>
        </w:rPr>
        <w:t>, отраслевых (функциональных)</w:t>
      </w:r>
      <w:r w:rsidR="006B7B47" w:rsidRPr="00D74913">
        <w:rPr>
          <w:rFonts w:ascii="Times New Roman" w:hAnsi="Times New Roman" w:cs="Times New Roman"/>
          <w:sz w:val="26"/>
          <w:szCs w:val="26"/>
        </w:rPr>
        <w:t xml:space="preserve"> органов </w:t>
      </w:r>
      <w:r w:rsidR="00760F2F" w:rsidRPr="00D74913">
        <w:rPr>
          <w:rFonts w:ascii="Times New Roman" w:hAnsi="Times New Roman" w:cs="Times New Roman"/>
          <w:sz w:val="26"/>
          <w:szCs w:val="26"/>
        </w:rPr>
        <w:t>Администрации</w:t>
      </w:r>
      <w:r w:rsidR="00A55A04" w:rsidRPr="00D74913">
        <w:rPr>
          <w:rFonts w:ascii="Times New Roman" w:hAnsi="Times New Roman" w:cs="Times New Roman"/>
          <w:sz w:val="26"/>
          <w:szCs w:val="26"/>
        </w:rPr>
        <w:t>.</w:t>
      </w:r>
    </w:p>
    <w:p w:rsidR="00E87A7A" w:rsidRPr="00E87A7A" w:rsidRDefault="00E87A7A" w:rsidP="006B7B47">
      <w:pPr>
        <w:spacing w:after="0" w:line="240" w:lineRule="auto"/>
        <w:ind w:firstLine="709"/>
        <w:jc w:val="both"/>
        <w:rPr>
          <w:rFonts w:ascii="Times New Roman" w:hAnsi="Times New Roman" w:cs="Times New Roman"/>
          <w:sz w:val="26"/>
          <w:szCs w:val="26"/>
        </w:rPr>
      </w:pPr>
      <w:r w:rsidRPr="00E87A7A">
        <w:rPr>
          <w:rFonts w:ascii="Times New Roman" w:hAnsi="Times New Roman" w:cs="Times New Roman"/>
          <w:color w:val="000000"/>
          <w:sz w:val="26"/>
          <w:szCs w:val="26"/>
          <w:shd w:val="clear" w:color="auto" w:fill="FFFFFF"/>
        </w:rPr>
        <w:t xml:space="preserve">Результаты развития экономики </w:t>
      </w:r>
      <w:r>
        <w:rPr>
          <w:rFonts w:ascii="Times New Roman" w:hAnsi="Times New Roman" w:cs="Times New Roman"/>
          <w:color w:val="000000"/>
          <w:sz w:val="26"/>
          <w:szCs w:val="26"/>
          <w:shd w:val="clear" w:color="auto" w:fill="FFFFFF"/>
        </w:rPr>
        <w:t>Трубчевского</w:t>
      </w:r>
      <w:r w:rsidRPr="00E87A7A">
        <w:rPr>
          <w:rFonts w:ascii="Times New Roman" w:hAnsi="Times New Roman" w:cs="Times New Roman"/>
          <w:color w:val="000000"/>
          <w:sz w:val="26"/>
          <w:szCs w:val="26"/>
          <w:shd w:val="clear" w:color="auto" w:fill="FFFFFF"/>
        </w:rPr>
        <w:t xml:space="preserve"> муниципального района свидетельствуют о сохранении позитивных тенденций в социально-экономической сфере. Реализация государственной политики в сфере национальных проектов в последнее время положительно отражается на общественно-политической, экономической, демографической, социальной и криминогенной ситуациях в районе. </w:t>
      </w:r>
    </w:p>
    <w:p w:rsidR="00605D7A" w:rsidRPr="00D74913" w:rsidRDefault="00B3230A" w:rsidP="00A227F2">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В соответствии с Конституцией Российской Федерации, федеральным законодательством э</w:t>
      </w:r>
      <w:r w:rsidR="00605D7A" w:rsidRPr="00D74913">
        <w:rPr>
          <w:rFonts w:ascii="Times New Roman" w:hAnsi="Times New Roman" w:cs="Times New Roman"/>
          <w:sz w:val="26"/>
          <w:szCs w:val="26"/>
        </w:rPr>
        <w:t>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605D7A" w:rsidRPr="00D74913" w:rsidRDefault="00605D7A" w:rsidP="00A227F2">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Мероприятия по оценке недвижимости, признанию прав и регулирование отношений по государственной и муниципальной собственности имеют своей целью</w:t>
      </w:r>
      <w:r w:rsidR="00B009BC" w:rsidRPr="00D74913">
        <w:rPr>
          <w:rFonts w:ascii="Times New Roman" w:hAnsi="Times New Roman" w:cs="Times New Roman"/>
          <w:sz w:val="26"/>
          <w:szCs w:val="26"/>
        </w:rPr>
        <w:t xml:space="preserve"> </w:t>
      </w:r>
      <w:r w:rsidRPr="00D74913">
        <w:rPr>
          <w:rFonts w:ascii="Times New Roman" w:hAnsi="Times New Roman" w:cs="Times New Roman"/>
          <w:sz w:val="26"/>
          <w:szCs w:val="26"/>
        </w:rPr>
        <w:t>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rsidR="00605D7A" w:rsidRDefault="00605D7A" w:rsidP="00A227F2">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Признание прав муниципальной собственности необходимо для осуществления полномочий по решению вопросов местного значения муниципального образования «Трубчевский муниципальный район», регламентированных Федеральным </w:t>
      </w:r>
      <w:r w:rsidR="0036050A" w:rsidRPr="00D74913">
        <w:rPr>
          <w:rFonts w:ascii="Times New Roman" w:hAnsi="Times New Roman" w:cs="Times New Roman"/>
          <w:sz w:val="26"/>
          <w:szCs w:val="26"/>
        </w:rPr>
        <w:t xml:space="preserve">законом от </w:t>
      </w:r>
      <w:r w:rsidR="0036050A" w:rsidRPr="00D74913">
        <w:rPr>
          <w:rFonts w:ascii="Times New Roman" w:hAnsi="Times New Roman" w:cs="Times New Roman"/>
          <w:sz w:val="26"/>
          <w:szCs w:val="26"/>
        </w:rPr>
        <w:lastRenderedPageBreak/>
        <w:t>6 октября 2003 года №</w:t>
      </w:r>
      <w:r w:rsidRPr="00D74913">
        <w:rPr>
          <w:rFonts w:ascii="Times New Roman" w:hAnsi="Times New Roman" w:cs="Times New Roman"/>
          <w:sz w:val="26"/>
          <w:szCs w:val="26"/>
        </w:rPr>
        <w:t xml:space="preserve"> 131-ФЗ «Об общих принципах организации местного самоуправления в Российской Федерации», а также полноценного осуществления полномочий собственника (владение, пользование, распоряжение). </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По состоянию на 01.01.2016 года в реестре муниципальной собственности Трубчевского муниципального района находится 1497 объектов, из которых 265 объекта закреплено за муниципальными учреждениями, 640 объектов – за муниципальными предприятиями.</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xml:space="preserve">В казне Трубчевского муниципального района  находятся 592 объекта, из которых 166 объектов - земельные участки. </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За 2015 год  в собственность Трубчевского муниципального района переданы из государственной собственности Брянской области капитальные вложения по объектам газификации 5 населенных пунктов Трубчевского района, приобретено в муниципальную собственность 8 жилых помещений (квартир), которые предоставлены по договорам найма специализированного жилого фонда лицам из числа детей-сирот и детей, оставшихся без попечения родителей.</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xml:space="preserve">  За указанный период из муниципальной собственности выбыло 11 объектов:</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в связи с передачей в муниципальную собственность муниципального образования "город Трубчевск" – 3 объекта;</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в связи с передачей в муниципальную собственность муниципальному образованию "Белоберезковское городское поселение" – 3 объекта;</w:t>
      </w:r>
    </w:p>
    <w:p w:rsidR="008B6C95" w:rsidRPr="008B6C95" w:rsidRDefault="008B6C95" w:rsidP="008B6C95">
      <w:pPr>
        <w:tabs>
          <w:tab w:val="left" w:pos="284"/>
        </w:tabs>
        <w:spacing w:after="0" w:line="240" w:lineRule="auto"/>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xml:space="preserve">            - в связи с непригодностью к дальнейшей эксплуатации - 3 объекта;</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в связи с пожаром 1 объект;</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в связи с безвозмездной передачей жилых помещений гражданам в порядке приватизации - 1 объект.</w:t>
      </w:r>
    </w:p>
    <w:p w:rsidR="008B6C95" w:rsidRPr="008B6C95" w:rsidRDefault="008B6C95" w:rsidP="008B6C95">
      <w:pPr>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xml:space="preserve">Заключены 57 договоров купли-продажи земельных участков. </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xml:space="preserve">В течение 2015 года было зарегистрировано право собственности на 67 объектов недвижимого имущества, из которых 46 объектов недвижимого имущества, 21 земельных участка.  </w:t>
      </w:r>
    </w:p>
    <w:p w:rsidR="008B6C95" w:rsidRPr="008B6C95" w:rsidRDefault="008B6C95" w:rsidP="008B6C95">
      <w:pPr>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xml:space="preserve">По состоянию на 1 января 2016 года действуют 11 договоров аренды недвижимого имущества  (в аренду переданы 38 объектов); 128 договоров аренды земельных участков, заключенных с 95 арендаторами  (на 215 земельных участков). </w:t>
      </w:r>
    </w:p>
    <w:p w:rsidR="00605D7A" w:rsidRDefault="00605D7A" w:rsidP="006B7B47">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Надлежащее исполнение данных мероприятий программы явится необходимой предпосылкой пополнения </w:t>
      </w:r>
      <w:r w:rsidR="002B0044" w:rsidRPr="00D74913">
        <w:rPr>
          <w:rFonts w:ascii="Times New Roman" w:hAnsi="Times New Roman" w:cs="Times New Roman"/>
          <w:sz w:val="26"/>
          <w:szCs w:val="26"/>
        </w:rPr>
        <w:t xml:space="preserve">собственной </w:t>
      </w:r>
      <w:r w:rsidRPr="00D74913">
        <w:rPr>
          <w:rFonts w:ascii="Times New Roman" w:hAnsi="Times New Roman" w:cs="Times New Roman"/>
          <w:sz w:val="26"/>
          <w:szCs w:val="26"/>
        </w:rPr>
        <w:t>доходной части бюджета Трубчевского муниципального района.</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 xml:space="preserve">Необходимость исполнения муниципальной программы по повышению безопасности дорожного движения в </w:t>
      </w:r>
      <w:r>
        <w:rPr>
          <w:color w:val="000000"/>
          <w:sz w:val="26"/>
          <w:szCs w:val="26"/>
        </w:rPr>
        <w:t xml:space="preserve">Трубчевском </w:t>
      </w:r>
      <w:r w:rsidRPr="00E87A7A">
        <w:rPr>
          <w:color w:val="000000"/>
          <w:sz w:val="26"/>
          <w:szCs w:val="26"/>
        </w:rPr>
        <w:t>муниципальном районе обусловлена социально-экономической остротой проблемы,</w:t>
      </w:r>
      <w:r w:rsidR="0070104E">
        <w:rPr>
          <w:color w:val="000000"/>
          <w:sz w:val="26"/>
          <w:szCs w:val="26"/>
        </w:rPr>
        <w:t xml:space="preserve"> </w:t>
      </w:r>
      <w:r w:rsidRPr="00E87A7A">
        <w:rPr>
          <w:color w:val="000000"/>
          <w:sz w:val="26"/>
          <w:szCs w:val="26"/>
        </w:rPr>
        <w:t>ее</w:t>
      </w:r>
      <w:r w:rsidR="0070104E">
        <w:rPr>
          <w:color w:val="000000"/>
          <w:sz w:val="26"/>
          <w:szCs w:val="26"/>
        </w:rPr>
        <w:t xml:space="preserve"> </w:t>
      </w:r>
      <w:r w:rsidRPr="00E87A7A">
        <w:rPr>
          <w:color w:val="000000"/>
          <w:sz w:val="26"/>
          <w:szCs w:val="26"/>
        </w:rPr>
        <w:t>межотраслевым и межведомственным характером.</w:t>
      </w:r>
    </w:p>
    <w:p w:rsidR="0079328A" w:rsidRPr="0079328A" w:rsidRDefault="0079328A" w:rsidP="0079328A">
      <w:pPr>
        <w:spacing w:after="0" w:line="240" w:lineRule="auto"/>
        <w:ind w:firstLine="720"/>
        <w:jc w:val="both"/>
        <w:rPr>
          <w:rFonts w:ascii="Times New Roman" w:hAnsi="Times New Roman" w:cs="Times New Roman"/>
          <w:sz w:val="26"/>
          <w:szCs w:val="26"/>
        </w:rPr>
      </w:pPr>
      <w:r w:rsidRPr="0079328A">
        <w:rPr>
          <w:rFonts w:ascii="Times New Roman" w:hAnsi="Times New Roman" w:cs="Times New Roman"/>
          <w:sz w:val="26"/>
          <w:szCs w:val="26"/>
        </w:rPr>
        <w:t>Проблема аварийности связанная с автомобильным транспортом (далее – аварийность), в последнее время приобрела особенную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движения.</w:t>
      </w:r>
    </w:p>
    <w:p w:rsidR="0079328A" w:rsidRPr="0079328A" w:rsidRDefault="0079328A" w:rsidP="0079328A">
      <w:pPr>
        <w:spacing w:after="0" w:line="240" w:lineRule="auto"/>
        <w:ind w:firstLine="720"/>
        <w:jc w:val="both"/>
        <w:rPr>
          <w:rFonts w:ascii="Times New Roman" w:hAnsi="Times New Roman" w:cs="Times New Roman"/>
          <w:sz w:val="26"/>
          <w:szCs w:val="26"/>
        </w:rPr>
      </w:pPr>
      <w:r w:rsidRPr="0079328A">
        <w:rPr>
          <w:rFonts w:ascii="Times New Roman" w:hAnsi="Times New Roman" w:cs="Times New Roman"/>
          <w:sz w:val="26"/>
          <w:szCs w:val="26"/>
        </w:rPr>
        <w:t xml:space="preserve">Аварийность в населенных пунктах и на дорогах Брянской области является одной из серьезнейших социально-экономических проблем. По результатам проведенного анализа установлено, что за 10 месяцев 2016 года на территории Трубчевского муниципального района зарегистрировано 234 дорожно-транспортных происшествия (далее – ДТП), из них 17 ДТП с пострадавшими, в которых погибло 3 </w:t>
      </w:r>
      <w:r w:rsidRPr="0079328A">
        <w:rPr>
          <w:rFonts w:ascii="Times New Roman" w:hAnsi="Times New Roman" w:cs="Times New Roman"/>
          <w:sz w:val="26"/>
          <w:szCs w:val="26"/>
        </w:rPr>
        <w:lastRenderedPageBreak/>
        <w:t>человека и 17 человек получили телесные повреждения различной степени тяжести, а также пострадали 2 несовершеннолетних участника ДТП.</w:t>
      </w:r>
    </w:p>
    <w:p w:rsidR="0079328A" w:rsidRPr="0079328A" w:rsidRDefault="0079328A" w:rsidP="0079328A">
      <w:pPr>
        <w:spacing w:after="0" w:line="240" w:lineRule="auto"/>
        <w:ind w:firstLine="720"/>
        <w:jc w:val="both"/>
        <w:rPr>
          <w:rFonts w:ascii="Times New Roman" w:hAnsi="Times New Roman" w:cs="Times New Roman"/>
          <w:sz w:val="26"/>
          <w:szCs w:val="26"/>
        </w:rPr>
      </w:pPr>
      <w:r w:rsidRPr="0079328A">
        <w:rPr>
          <w:rFonts w:ascii="Times New Roman" w:hAnsi="Times New Roman" w:cs="Times New Roman"/>
          <w:sz w:val="26"/>
          <w:szCs w:val="26"/>
        </w:rPr>
        <w:t>Из общего количества зарегистрированных ДТП на территории Трубчевского муниципального района выявлено 14 ДТП из-за неудовлетворительных дорожных условий, а именно: недостатки зимнего содержания – 1, дефекты покрытия – 3, отсутствие (плохая различимость) горизонтальной дорожной разметки проезжей части и пешеходных переходов – 5, отсутствие тротуаров – 1, отсутствие дорожных знаков – 1, плохая видимость дорожных знаков – 1, отсутствие (неисправность) уличного наружного освещения - 1, недостатки в обустройстве пешеходных переходов – 1.</w:t>
      </w:r>
    </w:p>
    <w:p w:rsidR="0079328A" w:rsidRDefault="0079328A" w:rsidP="0079328A">
      <w:pPr>
        <w:pStyle w:val="p9"/>
        <w:shd w:val="clear" w:color="auto" w:fill="FFFFFF"/>
        <w:spacing w:before="0" w:beforeAutospacing="0" w:after="0" w:afterAutospacing="0"/>
        <w:ind w:firstLine="709"/>
        <w:jc w:val="both"/>
        <w:rPr>
          <w:sz w:val="26"/>
          <w:szCs w:val="26"/>
        </w:rPr>
      </w:pPr>
      <w:r w:rsidRPr="0079328A">
        <w:rPr>
          <w:sz w:val="26"/>
          <w:szCs w:val="26"/>
        </w:rPr>
        <w:t>В связи с этим необходим комплекс мер в сфере безопасности дорожного движения, направленных на снижение количества дорожно-транспортных происшествий, смертности и травматизма на автомобильных дорогах</w:t>
      </w:r>
      <w:r>
        <w:rPr>
          <w:sz w:val="26"/>
          <w:szCs w:val="26"/>
        </w:rPr>
        <w:t>.</w:t>
      </w:r>
    </w:p>
    <w:p w:rsidR="00E87A7A" w:rsidRDefault="00E87A7A" w:rsidP="0079328A">
      <w:pPr>
        <w:pStyle w:val="p9"/>
        <w:shd w:val="clear" w:color="auto" w:fill="FFFFFF"/>
        <w:spacing w:before="0" w:beforeAutospacing="0" w:after="0" w:afterAutospacing="0"/>
        <w:ind w:firstLine="709"/>
        <w:jc w:val="both"/>
        <w:rPr>
          <w:color w:val="000000"/>
          <w:sz w:val="26"/>
          <w:szCs w:val="26"/>
        </w:rPr>
      </w:pPr>
      <w:r w:rsidRPr="0079328A">
        <w:rPr>
          <w:color w:val="000000"/>
          <w:sz w:val="26"/>
          <w:szCs w:val="26"/>
        </w:rPr>
        <w:t>Сложная</w:t>
      </w:r>
      <w:r w:rsidRPr="00E87A7A">
        <w:rPr>
          <w:color w:val="000000"/>
          <w:sz w:val="26"/>
          <w:szCs w:val="26"/>
        </w:rPr>
        <w:t xml:space="preserve"> обстановка с аварийностью и наличие тенденций к дальнейшему ухудшению</w:t>
      </w:r>
      <w:r w:rsidR="0079328A">
        <w:rPr>
          <w:color w:val="000000"/>
          <w:sz w:val="26"/>
          <w:szCs w:val="26"/>
        </w:rPr>
        <w:t xml:space="preserve"> ситуации во многом объясняется,  в том числе и недостатками</w:t>
      </w:r>
      <w:r w:rsidRPr="00E87A7A">
        <w:rPr>
          <w:color w:val="000000"/>
          <w:sz w:val="26"/>
          <w:szCs w:val="26"/>
        </w:rPr>
        <w:t xml:space="preserve"> в содержании дорожно-уличной сети, отсутствие современных систем организации движения в </w:t>
      </w:r>
      <w:r>
        <w:rPr>
          <w:color w:val="000000"/>
          <w:sz w:val="26"/>
          <w:szCs w:val="26"/>
        </w:rPr>
        <w:t>г. Трубчевске</w:t>
      </w:r>
      <w:r w:rsidRPr="00E87A7A">
        <w:rPr>
          <w:color w:val="000000"/>
          <w:sz w:val="26"/>
          <w:szCs w:val="26"/>
        </w:rPr>
        <w:t xml:space="preserve"> и </w:t>
      </w:r>
      <w:r>
        <w:rPr>
          <w:color w:val="000000"/>
          <w:sz w:val="26"/>
          <w:szCs w:val="26"/>
        </w:rPr>
        <w:t>Трубчевском</w:t>
      </w:r>
      <w:r w:rsidRPr="00E87A7A">
        <w:rPr>
          <w:color w:val="000000"/>
          <w:sz w:val="26"/>
          <w:szCs w:val="26"/>
        </w:rPr>
        <w:t xml:space="preserve"> муниципальном районе и др.</w:t>
      </w:r>
    </w:p>
    <w:p w:rsidR="009777ED" w:rsidRDefault="009777ED" w:rsidP="00E87A7A">
      <w:pPr>
        <w:pStyle w:val="p9"/>
        <w:shd w:val="clear" w:color="auto" w:fill="FFFFFF"/>
        <w:spacing w:before="0" w:beforeAutospacing="0" w:after="0" w:afterAutospacing="0"/>
        <w:ind w:firstLine="709"/>
        <w:jc w:val="both"/>
        <w:rPr>
          <w:color w:val="000000"/>
          <w:sz w:val="26"/>
          <w:szCs w:val="26"/>
        </w:rPr>
      </w:pPr>
      <w:r>
        <w:rPr>
          <w:color w:val="000000"/>
          <w:sz w:val="26"/>
          <w:szCs w:val="26"/>
        </w:rPr>
        <w:t>В настоящее время в собственн</w:t>
      </w:r>
      <w:r w:rsidR="00D1618F">
        <w:rPr>
          <w:color w:val="000000"/>
          <w:sz w:val="26"/>
          <w:szCs w:val="26"/>
        </w:rPr>
        <w:t>о</w:t>
      </w:r>
      <w:r>
        <w:rPr>
          <w:color w:val="000000"/>
          <w:sz w:val="26"/>
          <w:szCs w:val="26"/>
        </w:rPr>
        <w:t>с</w:t>
      </w:r>
      <w:r w:rsidR="00D1618F">
        <w:rPr>
          <w:color w:val="000000"/>
          <w:sz w:val="26"/>
          <w:szCs w:val="26"/>
        </w:rPr>
        <w:t>т</w:t>
      </w:r>
      <w:r>
        <w:rPr>
          <w:color w:val="000000"/>
          <w:sz w:val="26"/>
          <w:szCs w:val="26"/>
        </w:rPr>
        <w:t xml:space="preserve">и Трубчевского муниципального </w:t>
      </w:r>
      <w:r w:rsidR="00D1618F">
        <w:rPr>
          <w:color w:val="000000"/>
          <w:sz w:val="26"/>
          <w:szCs w:val="26"/>
        </w:rPr>
        <w:t>ра</w:t>
      </w:r>
      <w:r>
        <w:rPr>
          <w:color w:val="000000"/>
          <w:sz w:val="26"/>
          <w:szCs w:val="26"/>
        </w:rPr>
        <w:t>йона находится 346,6 км дорог общего пользов</w:t>
      </w:r>
      <w:r w:rsidR="00D1618F">
        <w:rPr>
          <w:color w:val="000000"/>
          <w:sz w:val="26"/>
          <w:szCs w:val="26"/>
        </w:rPr>
        <w:t>а</w:t>
      </w:r>
      <w:r>
        <w:rPr>
          <w:color w:val="000000"/>
          <w:sz w:val="26"/>
          <w:szCs w:val="26"/>
        </w:rPr>
        <w:t>ния местного значения, по которым требуется выполнение круглогодичных мероприятий по их содержанию с целью обеспечения безопасного комфортного передвижения, модернизации, приведению их параметров к сов</w:t>
      </w:r>
      <w:r w:rsidR="00D1618F">
        <w:rPr>
          <w:color w:val="000000"/>
          <w:sz w:val="26"/>
          <w:szCs w:val="26"/>
        </w:rPr>
        <w:t>ре</w:t>
      </w:r>
      <w:r>
        <w:rPr>
          <w:color w:val="000000"/>
          <w:sz w:val="26"/>
          <w:szCs w:val="26"/>
        </w:rPr>
        <w:t xml:space="preserve">менным условиям, а также развитию, включающему </w:t>
      </w:r>
      <w:r w:rsidR="00D1618F">
        <w:rPr>
          <w:color w:val="000000"/>
          <w:sz w:val="26"/>
          <w:szCs w:val="26"/>
        </w:rPr>
        <w:t>строительство дорог.</w:t>
      </w:r>
    </w:p>
    <w:p w:rsidR="00D1618F" w:rsidRDefault="00D1618F" w:rsidP="00E87A7A">
      <w:pPr>
        <w:pStyle w:val="p9"/>
        <w:shd w:val="clear" w:color="auto" w:fill="FFFFFF"/>
        <w:spacing w:before="0" w:beforeAutospacing="0" w:after="0" w:afterAutospacing="0"/>
        <w:ind w:firstLine="709"/>
        <w:jc w:val="both"/>
        <w:rPr>
          <w:color w:val="000000"/>
          <w:sz w:val="26"/>
          <w:szCs w:val="26"/>
        </w:rPr>
      </w:pPr>
      <w:r>
        <w:rPr>
          <w:color w:val="000000"/>
          <w:sz w:val="26"/>
          <w:szCs w:val="26"/>
        </w:rPr>
        <w:t>Исходя из состояния действующей дорожной сети, доля протяженности местных дорог, не отвечающих нормативным требованиям, в общей протяженности местных дорог составляет 66,5 %. Дорожная сеть муниципального значения изношена на 80%, 63 % дорог не имеют твердого покрытия, вследствие чего круглогодичное передвижение по ним ограничено погодными условиями.</w:t>
      </w:r>
    </w:p>
    <w:p w:rsidR="00D1618F" w:rsidRPr="00E87A7A" w:rsidRDefault="00D1618F" w:rsidP="00E87A7A">
      <w:pPr>
        <w:pStyle w:val="p9"/>
        <w:shd w:val="clear" w:color="auto" w:fill="FFFFFF"/>
        <w:spacing w:before="0" w:beforeAutospacing="0" w:after="0" w:afterAutospacing="0"/>
        <w:ind w:firstLine="709"/>
        <w:jc w:val="both"/>
        <w:rPr>
          <w:color w:val="000000"/>
          <w:sz w:val="26"/>
          <w:szCs w:val="26"/>
        </w:rPr>
      </w:pPr>
      <w:r>
        <w:rPr>
          <w:color w:val="000000"/>
          <w:sz w:val="26"/>
          <w:szCs w:val="26"/>
        </w:rPr>
        <w:t>Причиной наличия доли автомобильных дорог, не отвечающих</w:t>
      </w:r>
      <w:r w:rsidR="008B6C95">
        <w:rPr>
          <w:color w:val="000000"/>
          <w:sz w:val="26"/>
          <w:szCs w:val="26"/>
        </w:rPr>
        <w:t xml:space="preserve"> </w:t>
      </w:r>
      <w:r>
        <w:rPr>
          <w:color w:val="000000"/>
          <w:sz w:val="26"/>
          <w:szCs w:val="26"/>
        </w:rPr>
        <w:t>нормативным требованиям, в предшествующие годы стало отсутствие возможности ремонта автомобильных дорог и мостовых сооружений на них в соответствии с установленными межремонтными сроками.</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Молодежь является стратегическим и трудовым ресурсом развития общества, который необходимо учитывать, сберегать и разумно использовать.</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В результате анализа реализации мол</w:t>
      </w:r>
      <w:r>
        <w:rPr>
          <w:color w:val="000000"/>
          <w:sz w:val="26"/>
          <w:szCs w:val="26"/>
        </w:rPr>
        <w:t>одежной политики на территории Трубчевского</w:t>
      </w:r>
      <w:r w:rsidRPr="00E87A7A">
        <w:rPr>
          <w:color w:val="000000"/>
          <w:sz w:val="26"/>
          <w:szCs w:val="26"/>
        </w:rPr>
        <w:t xml:space="preserve"> района была выявлена проблема недостаточного участия молодежи в жизни общества.</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Проблема носит системный характер и проявляется в снижении экономической активности молодежи, росте ее социальной апатии, криминализации молодежной среды и ухудшения социального здоровья молодого поколения. В негативной оценке самой молодежью возможностей самореализации.</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Вместе с тем, в условиях продолжающегося социального расслоения, отсутствия у молодых граждан равных шансов на получение образования, достойной работы продолжают нарастать негативные тенденции в молодежной среде.</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Ухудшается состояние здоровья молодежи. В среднем в области лишь 10% выпускников школ могут считаться абсолютно здоровыми. Размываются духовные ценности, ориентиры, усиливается недоверие к институтам власти, сохраняется высокий уровень преступности в молодежной среде, распространяется наркомания среди молодежи.</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lastRenderedPageBreak/>
        <w:t xml:space="preserve">Приоритетным направлением в реализации молодежной политики на территории </w:t>
      </w:r>
      <w:r>
        <w:rPr>
          <w:color w:val="000000"/>
          <w:sz w:val="26"/>
          <w:szCs w:val="26"/>
        </w:rPr>
        <w:t>Трубчевского</w:t>
      </w:r>
      <w:r w:rsidRPr="00E87A7A">
        <w:rPr>
          <w:color w:val="000000"/>
          <w:sz w:val="26"/>
          <w:szCs w:val="26"/>
        </w:rPr>
        <w:t xml:space="preserve"> района является патриотическое воспитание молодежи, которое представляет собой целенаправленную деятельность, направленную на формирование и развитие личности, обладающей качествами гражданина-патриота и способной выполнить успешно свои гражданские обязанности в мирное и военное врем</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Ситуация в молодежной среде характеризуется сохранением негативных тенденций в сфере незаконного оборота и незаконного потребления наркотических средств и психотропных веществ (далее – наркотики), что представляет серьезную угрозу здоровью населения, экономике страны, правопорядку, а также безопасности государства.</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Популяризация доходов различных социальных групп вызывает у определенной части подростков и молодежи чувство протеста, агрессивные устремления, является одной из причин криминализации общества, роста масштаба незаконного оборота наркотиков. Потребление наркотиков в молодежной среде приобретает статус особой соцкультуры, моды.</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Отсутствие целостной, научно обоснованной системы профилактики распространения наркомании, в первую очередь среди подростков и молодежи, не позволяет оказывать адекватное противодействие таким негативным явлениям.</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 xml:space="preserve">Мероприятия по предоставлению социальных выплат молодым семьям на приобретение жилья предусматривают создание системы поддержки молодых семей, нуждающихся в улучшении жилищных условий, за счет средств </w:t>
      </w:r>
      <w:r>
        <w:rPr>
          <w:color w:val="000000"/>
          <w:sz w:val="26"/>
          <w:szCs w:val="26"/>
        </w:rPr>
        <w:t>Трубчевского</w:t>
      </w:r>
      <w:r w:rsidRPr="00E87A7A">
        <w:rPr>
          <w:color w:val="000000"/>
          <w:sz w:val="26"/>
          <w:szCs w:val="26"/>
        </w:rPr>
        <w:t xml:space="preserve"> муниципального района.</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Жилищная проблема является одной из наиболее острых и сложных проблем в сфере реализации молодежной политики органов местного самоуправления.</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В связи с малой вероятностью получения жилья (отсутствие строительства в районах) многие семьи не становятся в муниципальную очередь на получение жилья, что не дает полного представления о существующей проблеме. Реальная необходимость жилья для молодых семей значительно выше. Острота проблемы также обусловлена низкой доступностью жилья и ипотечных жилищных кредитов для всего населения.</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 xml:space="preserve">В Администрации ведется целенаправленная работа по совершенствованию деятельности комиссии по делам несовершеннолетних и защите их прав </w:t>
      </w:r>
      <w:r>
        <w:rPr>
          <w:color w:val="000000"/>
          <w:sz w:val="26"/>
          <w:szCs w:val="26"/>
        </w:rPr>
        <w:t>Трубчевского</w:t>
      </w:r>
      <w:r w:rsidRPr="00E87A7A">
        <w:rPr>
          <w:color w:val="000000"/>
          <w:sz w:val="26"/>
          <w:szCs w:val="26"/>
        </w:rPr>
        <w:t xml:space="preserve"> муниципального района, органа опеки и попечительства муниципального района, совершенствованию нормативной правовой базы по защите прав и законных интересов несовершеннолетних, развитию семейных форм устройства детей-сирот и детей, оставшихся без попечения родителей, поддержке замещающих семей. Разработан механизм взаимодействия всех субъектов системы профилактики безнадзорности, беспризорности и правонарушений несовершеннолетних по профилактике социального сиротства, безнадзорности, беспризорности и правонарушений несовершеннолетних.</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Принимаемые меры по профилактике социального сиротства и поддержке замещающей семьи позволили сократить число выявленных детей, оставшихся без попечения родителей, увеличить число детей, устроенных в семью, сократить число детей, состоящих на учете в региональном банке данных о детях.</w:t>
      </w:r>
    </w:p>
    <w:p w:rsidR="00E87A7A" w:rsidRPr="00BB7410" w:rsidRDefault="00E87A7A" w:rsidP="00BB7410">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lastRenderedPageBreak/>
        <w:t xml:space="preserve">Несмотря на принимаемые меры, остаются нерешенными ряд проблем, связанных с устройством детей, оставшихся без попечения родителей, и </w:t>
      </w:r>
      <w:r w:rsidRPr="00BB7410">
        <w:rPr>
          <w:color w:val="000000"/>
          <w:sz w:val="26"/>
          <w:szCs w:val="26"/>
        </w:rPr>
        <w:t>жизнеспособностью замещающих семей.</w:t>
      </w:r>
    </w:p>
    <w:p w:rsidR="00BB7410" w:rsidRPr="00BB7410" w:rsidRDefault="00BB7410" w:rsidP="00BB7410">
      <w:pPr>
        <w:spacing w:after="0" w:line="240" w:lineRule="auto"/>
        <w:ind w:firstLine="708"/>
        <w:jc w:val="both"/>
        <w:rPr>
          <w:rFonts w:ascii="Times New Roman" w:hAnsi="Times New Roman" w:cs="Times New Roman"/>
          <w:sz w:val="26"/>
          <w:szCs w:val="26"/>
        </w:rPr>
      </w:pPr>
      <w:r w:rsidRPr="00BB7410">
        <w:rPr>
          <w:rFonts w:ascii="Times New Roman" w:hAnsi="Times New Roman" w:cs="Times New Roman"/>
          <w:sz w:val="26"/>
          <w:szCs w:val="26"/>
        </w:rPr>
        <w:t xml:space="preserve">Органом  опеки  и  попечительства  Трубчевского  муниципального района  ежегодно ведется  работа по выявлению детей-сирот и детей,  оставшихся без попечения родителей.  За 10 месяцев 2016 года выявлено и поставлено на учет  16 детей-сирот и детей, оставшихся без попечения родителей (в 2015 году-14).  Из  16  детей, выявленных в 2016 году,   15 (93, 75%)   устроены  на воспитание в замещающие семьи (в 2015 году из 14 выявленных детей  9 (64,2%) были устроены в замещающие семьи. </w:t>
      </w:r>
    </w:p>
    <w:p w:rsidR="00BB7410" w:rsidRPr="00BB7410" w:rsidRDefault="00BB7410" w:rsidP="00BB7410">
      <w:pPr>
        <w:spacing w:after="0" w:line="240" w:lineRule="auto"/>
        <w:ind w:firstLine="708"/>
        <w:jc w:val="both"/>
        <w:rPr>
          <w:rFonts w:ascii="Times New Roman" w:hAnsi="Times New Roman" w:cs="Times New Roman"/>
          <w:sz w:val="26"/>
          <w:szCs w:val="26"/>
        </w:rPr>
      </w:pPr>
      <w:r w:rsidRPr="00BB7410">
        <w:rPr>
          <w:rFonts w:ascii="Times New Roman" w:hAnsi="Times New Roman" w:cs="Times New Roman"/>
          <w:sz w:val="26"/>
          <w:szCs w:val="26"/>
        </w:rPr>
        <w:t xml:space="preserve">За  последние годы значительно усовершенствована  законодательная, нормативная  правовая база, регламентирующая  жизнедеятельность   замещающих семей, что  позволяет  добиваться   положительных результатов по защите права  детей на проживание в семье. </w:t>
      </w:r>
    </w:p>
    <w:p w:rsidR="00BB7410" w:rsidRPr="00BB7410" w:rsidRDefault="00BB7410" w:rsidP="00BB7410">
      <w:pPr>
        <w:spacing w:after="0" w:line="240" w:lineRule="auto"/>
        <w:jc w:val="both"/>
        <w:rPr>
          <w:rFonts w:ascii="Times New Roman" w:hAnsi="Times New Roman" w:cs="Times New Roman"/>
          <w:sz w:val="26"/>
          <w:szCs w:val="26"/>
        </w:rPr>
      </w:pPr>
      <w:r w:rsidRPr="00BB7410">
        <w:rPr>
          <w:rFonts w:ascii="Times New Roman" w:hAnsi="Times New Roman" w:cs="Times New Roman"/>
          <w:sz w:val="26"/>
          <w:szCs w:val="26"/>
        </w:rPr>
        <w:tab/>
        <w:t>На 01.11.2016 года на учёте в  отделе по делам семьи, охране материнства и детства, демографии  администрации   Трубчевского  муниципального района   состоит   81 ребенок  из числа детей-сирот и детей, оставшихся без попечения родителей, из них  70 человек проживают в замещающих семьях,  10 в организациях для детей-сирот и детей,  оставшихся без попечения родителей, 1-в учреждении профессионального образования.  Благодаря  планомерной и систематической работе заинтересованных служб  86, 4 % детей, указанной категории проживают в  замещающих семьях.  По состоянию на 01.11.2016 года  в районе  проживают 59 замещающих семей, из них 16 приемных семей, где воспитываются 19 приемных детей,  35 опекунских семей, в которых воспитываются  40 опекаемых детей,  9 семей усыновителей, где воспитываются 11 усыновленных детей.</w:t>
      </w:r>
    </w:p>
    <w:p w:rsidR="00BB7410" w:rsidRPr="00BB7410" w:rsidRDefault="00BB7410" w:rsidP="00BB7410">
      <w:pPr>
        <w:spacing w:after="0" w:line="240" w:lineRule="auto"/>
        <w:jc w:val="both"/>
        <w:rPr>
          <w:rFonts w:ascii="Times New Roman" w:hAnsi="Times New Roman" w:cs="Times New Roman"/>
          <w:sz w:val="26"/>
          <w:szCs w:val="26"/>
        </w:rPr>
      </w:pPr>
      <w:r w:rsidRPr="00BB7410">
        <w:rPr>
          <w:rFonts w:ascii="Times New Roman" w:hAnsi="Times New Roman" w:cs="Times New Roman"/>
          <w:sz w:val="26"/>
          <w:szCs w:val="26"/>
        </w:rPr>
        <w:tab/>
        <w:t>В целях  материальной поддержки замещающих семей, детей-сирот и детей,  оставшихся без попечения родителей,  в областном бюджете предусмотрены   денежные средства на содержание и проезд  опекаемых и приемных детей, вознаграждение  и разовую материальную помощь приемным родителям, единовременное  пособие при всех формах устройства ребенка, лишенного  родительского попечения, в семью, на  приобретение жилья для последующего предоставления  по договору найма специализированного жилого помещения лицам из числа детей-сирот и детей, оставшихся без попечения родителей,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 документов по передаче жилых помещений в собственность детей-сирот.</w:t>
      </w:r>
    </w:p>
    <w:p w:rsidR="00BB7410" w:rsidRPr="00BB7410" w:rsidRDefault="00BB7410" w:rsidP="00BB7410">
      <w:pPr>
        <w:spacing w:after="0" w:line="240" w:lineRule="auto"/>
        <w:jc w:val="both"/>
        <w:rPr>
          <w:rFonts w:ascii="Times New Roman" w:hAnsi="Times New Roman" w:cs="Times New Roman"/>
          <w:sz w:val="26"/>
          <w:szCs w:val="26"/>
        </w:rPr>
      </w:pPr>
      <w:r w:rsidRPr="00BB7410">
        <w:rPr>
          <w:rFonts w:ascii="Times New Roman" w:hAnsi="Times New Roman" w:cs="Times New Roman"/>
          <w:sz w:val="26"/>
          <w:szCs w:val="26"/>
        </w:rPr>
        <w:tab/>
        <w:t>По состоянию на 01.11.2016 года  на учете в органе опеки и попечительства состоят 37 детей-сирот,  детей, оставшихся без попечения родителей,  и лиц из их числа, которые имеют жилье, из них 31  имеют собственное жилое помещение, 17-закрепленное.  В 2016 году  10  лицам указанной категории выплачивались денежные средства на оплату коммунальных услуг из расчета по 500 рублей в месяц, 1 человек получил выплату  в размере 666 рублей 68 копеек  на  оформление документов по передаче жилого помещении  в его собственность. Планируется выплата  2 детям по 15000 рублей  на приобретение строительных материалов для проведения ремонта в  их жилых помещениях.</w:t>
      </w:r>
    </w:p>
    <w:p w:rsidR="00BB7410" w:rsidRPr="00BB7410" w:rsidRDefault="00BB7410" w:rsidP="00BB7410">
      <w:pPr>
        <w:spacing w:after="0" w:line="240" w:lineRule="auto"/>
        <w:jc w:val="both"/>
        <w:rPr>
          <w:rFonts w:ascii="Times New Roman" w:hAnsi="Times New Roman" w:cs="Times New Roman"/>
          <w:sz w:val="26"/>
          <w:szCs w:val="26"/>
        </w:rPr>
      </w:pPr>
      <w:r w:rsidRPr="00BB7410">
        <w:rPr>
          <w:rFonts w:ascii="Times New Roman" w:hAnsi="Times New Roman" w:cs="Times New Roman"/>
          <w:sz w:val="26"/>
          <w:szCs w:val="26"/>
        </w:rPr>
        <w:tab/>
        <w:t xml:space="preserve">В списке детей-сирот, детей, оставшихся без попечения родителей, достигших 14 лет, лиц из числа детей-сирот и детей, оставшихся без попечения родителей, подлежащих обеспечению жилым помещением по договору найма  специализированного жилого фонда состоят 65 детей, из них право на получение </w:t>
      </w:r>
      <w:r w:rsidRPr="00BB7410">
        <w:rPr>
          <w:rFonts w:ascii="Times New Roman" w:hAnsi="Times New Roman" w:cs="Times New Roman"/>
          <w:sz w:val="26"/>
          <w:szCs w:val="26"/>
        </w:rPr>
        <w:lastRenderedPageBreak/>
        <w:t>жилья возникло, но реализовано у 29  лиц, указанной категории. В 2016 году  приобретено и предоставлено  лицам из числа детей-сирот и детей, оставшихся без попечения родителей,  5 жилых помещений.</w:t>
      </w:r>
    </w:p>
    <w:p w:rsidR="00BB7410" w:rsidRPr="00BB7410" w:rsidRDefault="00BB7410" w:rsidP="00816DE8">
      <w:pPr>
        <w:tabs>
          <w:tab w:val="left" w:pos="708"/>
          <w:tab w:val="center" w:pos="7285"/>
        </w:tabs>
        <w:spacing w:after="0" w:line="240" w:lineRule="auto"/>
        <w:jc w:val="both"/>
        <w:rPr>
          <w:rFonts w:ascii="Times New Roman" w:hAnsi="Times New Roman" w:cs="Times New Roman"/>
          <w:sz w:val="26"/>
          <w:szCs w:val="26"/>
        </w:rPr>
      </w:pPr>
      <w:r w:rsidRPr="00BB7410">
        <w:rPr>
          <w:rFonts w:ascii="Times New Roman" w:hAnsi="Times New Roman" w:cs="Times New Roman"/>
          <w:sz w:val="26"/>
          <w:szCs w:val="26"/>
        </w:rPr>
        <w:tab/>
      </w:r>
      <w:r w:rsidRPr="00BB7410">
        <w:rPr>
          <w:rFonts w:ascii="Times New Roman" w:hAnsi="Times New Roman" w:cs="Times New Roman"/>
          <w:sz w:val="26"/>
          <w:szCs w:val="26"/>
        </w:rPr>
        <w:tab/>
        <w:t xml:space="preserve">Молодежь является стратегическим и трудовым ресурсом развития общества, который необходимо учитывать, сберегать и разумно использовать. В связи с этим предусматривается решение конкретных вопросов социальной поддержки молодежи и молодежных общественных инициатив, информационное, нормативно-правовое обеспечение реализации молодежной политики на территории Трубчевского района, создание условий для включения молодежи как активного субъекта в процессы социально-экономического, общественно-политического, культурного развития государства и гражданского общества. Целевая  аудитория по данному направлению работы представлена следующим образом: численность населения района на 01.01.2016г составляет 34 981 человек, молодёжь в возрасте от 14 до 30 лет – 7 311 человек, что составляет 20,9 % от общей численности населения. На территории Трубчевского муниципального района находятся 3 учреждения профессионального образования. Реализация мероприятий программы будет способствовать сохранению и развитию системы реализации государственной молодежной политики в Брянской области, в том числе: </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гражданско-патриотическому воспитанию и формированию активной жизненной позиции у молодого поколения;</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формированию здорового образа жизни;</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профилактике правонарушений, безнадзорности, асоциальных явлений среди детей и молодёжи;</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поддержке талантливой молодёжи;</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организации досуга детей и молодёжи и реализация их познавательной и общественной активности;</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поддержке деятельности детских и молодёжных общественных объединений;</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xml:space="preserve">- поддержке молодых семей в решении жилищных проблем. </w:t>
      </w:r>
    </w:p>
    <w:p w:rsidR="00BB7410" w:rsidRPr="00BB7410" w:rsidRDefault="00BB7410" w:rsidP="00BB7410">
      <w:pPr>
        <w:pStyle w:val="western"/>
        <w:shd w:val="clear" w:color="auto" w:fill="FFFFFF"/>
        <w:spacing w:before="0" w:beforeAutospacing="0" w:after="0" w:afterAutospacing="0"/>
        <w:jc w:val="both"/>
        <w:rPr>
          <w:color w:val="000000"/>
          <w:sz w:val="26"/>
          <w:szCs w:val="26"/>
        </w:rPr>
      </w:pPr>
      <w:r w:rsidRPr="00BB7410">
        <w:rPr>
          <w:color w:val="000000"/>
          <w:sz w:val="26"/>
          <w:szCs w:val="26"/>
        </w:rPr>
        <w:tab/>
        <w:t xml:space="preserve">Жилищная проблема является одной из наиболее острых и сложных проблем в сфере реализации молодежной политики органов местного самоуправления. В связи с малой вероятностью получения жилья (отсутствие строительства в районах) многие семьи не становятся в муниципальную очередь на получение жилья, что делает проблему латентной. На 01.11.2016г в Трубчевском районе всего 54 молодые семьи признаны нуждающимися в улучшении жилищных условий, тогда как всего молодых семей в районе – более 2000. </w:t>
      </w:r>
    </w:p>
    <w:p w:rsidR="00BB7410" w:rsidRPr="00BB7410" w:rsidRDefault="00BB7410" w:rsidP="00BB7410">
      <w:pPr>
        <w:pStyle w:val="western"/>
        <w:shd w:val="clear" w:color="auto" w:fill="FFFFFF"/>
        <w:spacing w:before="0" w:beforeAutospacing="0" w:after="0" w:afterAutospacing="0"/>
        <w:jc w:val="both"/>
        <w:rPr>
          <w:color w:val="000000"/>
          <w:sz w:val="26"/>
          <w:szCs w:val="26"/>
        </w:rPr>
      </w:pPr>
      <w:r w:rsidRPr="00BB7410">
        <w:rPr>
          <w:color w:val="000000"/>
          <w:sz w:val="26"/>
          <w:szCs w:val="26"/>
        </w:rPr>
        <w:tab/>
        <w:t xml:space="preserve">Реальная необходимость жилья для молодых семей значительно выше. Острота проблемы также обусловлена низкой доступностью жилья и ипотечных жилищных кредитов для всего населения.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w:t>
      </w:r>
      <w:r w:rsidRPr="00BB7410">
        <w:rPr>
          <w:color w:val="000000"/>
          <w:sz w:val="26"/>
          <w:szCs w:val="26"/>
        </w:rPr>
        <w:lastRenderedPageBreak/>
        <w:t>хорошим стимулом дальнейшего профессионального роста. В Российской Федерации 80 процентов детей рождаются в семьях до 30 лет. Следовательно, стабилизация демографической ситуации наиболее зависима от репродуктивной установки молодежи. Одной из основных причин, по которым молодые семьи не желают иметь детей, является отсутствие перспектив получения (приобретения) жилья. Вместе с тем низкий уровень доходов молодых семей делает жилищную проблему еще более острой.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BB7410" w:rsidRPr="00BB7410" w:rsidRDefault="00BB7410" w:rsidP="00BB7410">
      <w:pPr>
        <w:spacing w:after="0" w:line="240" w:lineRule="auto"/>
        <w:jc w:val="both"/>
        <w:rPr>
          <w:rFonts w:ascii="Times New Roman" w:hAnsi="Times New Roman" w:cs="Times New Roman"/>
          <w:sz w:val="26"/>
          <w:szCs w:val="26"/>
        </w:rPr>
      </w:pPr>
      <w:r w:rsidRPr="00BB7410">
        <w:rPr>
          <w:rFonts w:ascii="Times New Roman" w:hAnsi="Times New Roman" w:cs="Times New Roman"/>
          <w:sz w:val="26"/>
          <w:szCs w:val="26"/>
        </w:rPr>
        <w:tab/>
        <w:t>Администрация Трубчевского муниципального района принимает участие в реализации мероприятий по обеспечению жильём молодых семей с 2007 года. За период с 2007 года по 2016 год 17 молодых семей Трубчевского района смогли улучшить свои жилищные условия за счёт программных мероприятий по обеспечению жильём молодых семей.</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На основании соответствующих законов Брянской области в перечень мероприятий муниципальной программы включены следующие в части исполнения Администрацией отдельных государственных полномочий:</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мероприятия по осуществлению отдельных государственных полномочий Брянской области по организации деятельности административной комиссии муниципального образования «</w:t>
      </w:r>
      <w:r>
        <w:rPr>
          <w:color w:val="000000"/>
          <w:sz w:val="26"/>
          <w:szCs w:val="26"/>
        </w:rPr>
        <w:t>Трубчевский</w:t>
      </w:r>
      <w:r w:rsidRPr="00E87A7A">
        <w:rPr>
          <w:color w:val="000000"/>
          <w:sz w:val="26"/>
          <w:szCs w:val="26"/>
        </w:rPr>
        <w:t xml:space="preserve"> муниципальный район», по определению перечня должностных лиц, уполномоченных составлять протоколы об административных правонарушениях, ставят своей задачей реализацию административного законодательства на территории </w:t>
      </w:r>
      <w:r>
        <w:rPr>
          <w:color w:val="000000"/>
          <w:sz w:val="26"/>
          <w:szCs w:val="26"/>
        </w:rPr>
        <w:t>Трубчевского</w:t>
      </w:r>
      <w:r w:rsidRPr="00E87A7A">
        <w:rPr>
          <w:color w:val="000000"/>
          <w:sz w:val="26"/>
          <w:szCs w:val="26"/>
        </w:rPr>
        <w:t xml:space="preserve"> муниципального района, предупреждение административных правонарушений, общую превенцию.</w:t>
      </w:r>
    </w:p>
    <w:p w:rsidR="00E87A7A" w:rsidRDefault="00E87A7A" w:rsidP="00E87A7A">
      <w:pPr>
        <w:spacing w:after="0" w:line="240" w:lineRule="auto"/>
        <w:ind w:firstLine="709"/>
        <w:jc w:val="both"/>
        <w:rPr>
          <w:rFonts w:ascii="Times New Roman" w:hAnsi="Times New Roman" w:cs="Times New Roman"/>
          <w:color w:val="000000"/>
          <w:sz w:val="26"/>
          <w:szCs w:val="26"/>
          <w:shd w:val="clear" w:color="auto" w:fill="FFFFFF"/>
        </w:rPr>
      </w:pPr>
      <w:r w:rsidRPr="00E87A7A">
        <w:rPr>
          <w:rFonts w:ascii="Times New Roman" w:hAnsi="Times New Roman" w:cs="Times New Roman"/>
          <w:color w:val="000000"/>
          <w:sz w:val="26"/>
          <w:szCs w:val="26"/>
          <w:shd w:val="clear" w:color="auto" w:fill="FFFFFF"/>
        </w:rPr>
        <w:t>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является важной задачей на ближайшую перспективу. С этой целью необходимо повышать уровень доступности приоритетных объектов и услуг в приоритетных сферах жизнедеятельности инвалидов</w:t>
      </w:r>
      <w:r w:rsidR="003B443C">
        <w:rPr>
          <w:rFonts w:ascii="Times New Roman" w:hAnsi="Times New Roman" w:cs="Times New Roman"/>
          <w:color w:val="000000"/>
          <w:sz w:val="26"/>
          <w:szCs w:val="26"/>
          <w:shd w:val="clear" w:color="auto" w:fill="FFFFFF"/>
        </w:rPr>
        <w:t>.</w:t>
      </w:r>
    </w:p>
    <w:p w:rsidR="003B443C" w:rsidRPr="003B443C" w:rsidRDefault="003B443C" w:rsidP="00816DE8">
      <w:pPr>
        <w:pStyle w:val="aff1"/>
        <w:ind w:firstLine="709"/>
        <w:jc w:val="both"/>
        <w:rPr>
          <w:rFonts w:ascii="Times New Roman" w:hAnsi="Times New Roman"/>
          <w:sz w:val="26"/>
          <w:szCs w:val="26"/>
        </w:rPr>
      </w:pPr>
      <w:r w:rsidRPr="003B443C">
        <w:rPr>
          <w:rFonts w:ascii="Times New Roman" w:hAnsi="Times New Roman"/>
          <w:sz w:val="26"/>
          <w:szCs w:val="26"/>
        </w:rPr>
        <w:t xml:space="preserve">Реализация программных мероприятий по выплате пенсий за выслугу лет лицам, замещавшим должности муниципальной службы в органах местного самоуправления </w:t>
      </w:r>
      <w:r w:rsidRPr="003B443C">
        <w:rPr>
          <w:rFonts w:ascii="Times New Roman" w:hAnsi="Times New Roman"/>
          <w:color w:val="000000"/>
          <w:sz w:val="26"/>
          <w:szCs w:val="26"/>
        </w:rPr>
        <w:t>Трубчевского муниципального района</w:t>
      </w:r>
      <w:r w:rsidRPr="003B443C">
        <w:rPr>
          <w:rFonts w:ascii="Times New Roman" w:hAnsi="Times New Roman"/>
          <w:sz w:val="26"/>
          <w:szCs w:val="26"/>
        </w:rPr>
        <w:t xml:space="preserve"> обусловлена необходимостью реализации федерального законодательства о муниципальной службе в части обеспечения гарантированной на законодательном уровне  компенсации лицам, замещавшим должности муниципальной службы в органах местного самоуправления </w:t>
      </w:r>
      <w:r w:rsidRPr="003B443C">
        <w:rPr>
          <w:rFonts w:ascii="Times New Roman" w:hAnsi="Times New Roman"/>
          <w:color w:val="000000"/>
          <w:sz w:val="26"/>
          <w:szCs w:val="26"/>
        </w:rPr>
        <w:t>Трубчевского муниципального района</w:t>
      </w:r>
      <w:r w:rsidRPr="003B443C">
        <w:rPr>
          <w:rFonts w:ascii="Times New Roman" w:hAnsi="Times New Roman"/>
          <w:sz w:val="26"/>
          <w:szCs w:val="26"/>
        </w:rPr>
        <w:t>, заработка (дохода), утраченного в связи с прекращением муниципальной службы при достижении установленной законом выслуги при выходе на трудовую пенсию по старости (инвалидности).</w:t>
      </w:r>
    </w:p>
    <w:p w:rsidR="003B443C" w:rsidRPr="003B443C" w:rsidRDefault="003B443C" w:rsidP="00816DE8">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xml:space="preserve">Осуществление муниципальной финансовой поддержки лиц, нуждающихся в особой защите со стороны общества и государства, регламентируется программными мероприятиями по предоставлению социальной помощи инвалидам-спинальникам, проживающих на территории </w:t>
      </w:r>
      <w:r>
        <w:rPr>
          <w:rFonts w:ascii="Times New Roman" w:hAnsi="Times New Roman" w:cs="Times New Roman"/>
          <w:sz w:val="26"/>
          <w:szCs w:val="26"/>
        </w:rPr>
        <w:t>Трубчевского</w:t>
      </w:r>
      <w:r w:rsidRPr="003B443C">
        <w:rPr>
          <w:rFonts w:ascii="Times New Roman" w:hAnsi="Times New Roman" w:cs="Times New Roman"/>
          <w:sz w:val="26"/>
          <w:szCs w:val="26"/>
        </w:rPr>
        <w:t xml:space="preserve"> района, в виде ежемесячных денежных выплат.</w:t>
      </w:r>
    </w:p>
    <w:p w:rsidR="005B0B64" w:rsidRPr="00E87A7A" w:rsidRDefault="005B0B64" w:rsidP="00E87A7A">
      <w:pPr>
        <w:spacing w:after="0" w:line="240" w:lineRule="auto"/>
        <w:ind w:firstLine="709"/>
        <w:jc w:val="center"/>
        <w:rPr>
          <w:rFonts w:ascii="Times New Roman" w:hAnsi="Times New Roman" w:cs="Times New Roman"/>
          <w:sz w:val="26"/>
          <w:szCs w:val="26"/>
        </w:rPr>
      </w:pPr>
    </w:p>
    <w:p w:rsidR="00B40CD7" w:rsidRDefault="007B7F4A" w:rsidP="0070104E">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lastRenderedPageBreak/>
        <w:t xml:space="preserve">в) </w:t>
      </w:r>
      <w:r w:rsidR="008F5478" w:rsidRPr="00D74913">
        <w:rPr>
          <w:rFonts w:ascii="Times New Roman" w:hAnsi="Times New Roman" w:cs="Times New Roman"/>
          <w:sz w:val="26"/>
          <w:szCs w:val="26"/>
        </w:rPr>
        <w:t xml:space="preserve">Приоритеты и цели </w:t>
      </w:r>
      <w:r w:rsidR="00165569" w:rsidRPr="00D74913">
        <w:rPr>
          <w:rFonts w:ascii="Times New Roman" w:hAnsi="Times New Roman" w:cs="Times New Roman"/>
          <w:sz w:val="26"/>
          <w:szCs w:val="26"/>
        </w:rPr>
        <w:t>муници</w:t>
      </w:r>
      <w:r w:rsidR="008F5478" w:rsidRPr="00D74913">
        <w:rPr>
          <w:rFonts w:ascii="Times New Roman" w:hAnsi="Times New Roman" w:cs="Times New Roman"/>
          <w:sz w:val="26"/>
          <w:szCs w:val="26"/>
        </w:rPr>
        <w:t>п</w:t>
      </w:r>
      <w:r w:rsidR="00165569" w:rsidRPr="00D74913">
        <w:rPr>
          <w:rFonts w:ascii="Times New Roman" w:hAnsi="Times New Roman" w:cs="Times New Roman"/>
          <w:sz w:val="26"/>
          <w:szCs w:val="26"/>
        </w:rPr>
        <w:t>а</w:t>
      </w:r>
      <w:r w:rsidR="008F5478" w:rsidRPr="00D74913">
        <w:rPr>
          <w:rFonts w:ascii="Times New Roman" w:hAnsi="Times New Roman" w:cs="Times New Roman"/>
          <w:sz w:val="26"/>
          <w:szCs w:val="26"/>
        </w:rPr>
        <w:t>льной политики в сфере реализации</w:t>
      </w:r>
      <w:r w:rsidR="005F4F35" w:rsidRPr="00D74913">
        <w:rPr>
          <w:rFonts w:ascii="Times New Roman" w:hAnsi="Times New Roman" w:cs="Times New Roman"/>
          <w:sz w:val="26"/>
          <w:szCs w:val="26"/>
        </w:rPr>
        <w:t xml:space="preserve"> </w:t>
      </w:r>
      <w:r w:rsidR="008F5478" w:rsidRPr="00D74913">
        <w:rPr>
          <w:rFonts w:ascii="Times New Roman" w:hAnsi="Times New Roman" w:cs="Times New Roman"/>
          <w:sz w:val="26"/>
          <w:szCs w:val="26"/>
        </w:rPr>
        <w:t>полномочий Администрации</w:t>
      </w:r>
      <w:r w:rsidRPr="00D74913">
        <w:rPr>
          <w:rFonts w:ascii="Times New Roman" w:hAnsi="Times New Roman" w:cs="Times New Roman"/>
          <w:sz w:val="26"/>
          <w:szCs w:val="26"/>
        </w:rPr>
        <w:t>, перечень  и описание целей муниципальной программы</w:t>
      </w:r>
    </w:p>
    <w:p w:rsidR="0070104E" w:rsidRPr="00D74913" w:rsidRDefault="0070104E" w:rsidP="0070104E">
      <w:pPr>
        <w:spacing w:after="0" w:line="240" w:lineRule="auto"/>
        <w:jc w:val="center"/>
        <w:rPr>
          <w:rFonts w:ascii="Times New Roman" w:hAnsi="Times New Roman" w:cs="Times New Roman"/>
          <w:sz w:val="26"/>
          <w:szCs w:val="26"/>
        </w:rPr>
      </w:pPr>
    </w:p>
    <w:p w:rsidR="00D74913" w:rsidRPr="00D74913" w:rsidRDefault="00D74913" w:rsidP="00D74913">
      <w:pPr>
        <w:pStyle w:val="p9"/>
        <w:shd w:val="clear" w:color="auto" w:fill="FFFFFF"/>
        <w:spacing w:before="0" w:beforeAutospacing="0" w:after="0" w:afterAutospacing="0"/>
        <w:ind w:firstLine="709"/>
        <w:jc w:val="both"/>
        <w:rPr>
          <w:color w:val="000000"/>
          <w:sz w:val="26"/>
          <w:szCs w:val="26"/>
        </w:rPr>
      </w:pPr>
      <w:r w:rsidRPr="00D74913">
        <w:rPr>
          <w:color w:val="000000"/>
          <w:sz w:val="26"/>
          <w:szCs w:val="26"/>
        </w:rPr>
        <w:t>Администрация осуществляет:</w:t>
      </w:r>
    </w:p>
    <w:p w:rsidR="00D74913" w:rsidRPr="00D74913" w:rsidRDefault="00D74913" w:rsidP="00D74913">
      <w:pPr>
        <w:pStyle w:val="p9"/>
        <w:shd w:val="clear" w:color="auto" w:fill="FFFFFF"/>
        <w:spacing w:before="0" w:beforeAutospacing="0" w:after="0" w:afterAutospacing="0"/>
        <w:ind w:firstLine="709"/>
        <w:jc w:val="both"/>
        <w:rPr>
          <w:color w:val="000000"/>
          <w:sz w:val="26"/>
          <w:szCs w:val="26"/>
        </w:rPr>
      </w:pPr>
      <w:r w:rsidRPr="00D74913">
        <w:rPr>
          <w:color w:val="000000"/>
          <w:sz w:val="26"/>
          <w:szCs w:val="26"/>
        </w:rPr>
        <w:t xml:space="preserve">1) обеспечение исполнения Конституции Российской Федерации, федеральных конституционных законов, федеральных законов и других федеральных нормативных правовых актов, законов и иных нормативных правовых актов Брянской области, Устава </w:t>
      </w:r>
      <w:r w:rsidR="00816DE8">
        <w:rPr>
          <w:color w:val="000000"/>
          <w:sz w:val="26"/>
          <w:szCs w:val="26"/>
        </w:rPr>
        <w:t>Трубчевского</w:t>
      </w:r>
      <w:r w:rsidRPr="00D74913">
        <w:rPr>
          <w:color w:val="000000"/>
          <w:sz w:val="26"/>
          <w:szCs w:val="26"/>
        </w:rPr>
        <w:t xml:space="preserve"> муниципального района, нормативных правовых актов </w:t>
      </w:r>
      <w:r w:rsidR="00816DE8">
        <w:rPr>
          <w:color w:val="000000"/>
          <w:sz w:val="26"/>
          <w:szCs w:val="26"/>
        </w:rPr>
        <w:t>Трубчевского</w:t>
      </w:r>
      <w:r w:rsidR="00816DE8" w:rsidRPr="00D74913">
        <w:rPr>
          <w:color w:val="000000"/>
          <w:sz w:val="26"/>
          <w:szCs w:val="26"/>
        </w:rPr>
        <w:t xml:space="preserve"> </w:t>
      </w:r>
      <w:r w:rsidRPr="00D74913">
        <w:rPr>
          <w:color w:val="000000"/>
          <w:sz w:val="26"/>
          <w:szCs w:val="26"/>
        </w:rPr>
        <w:t>районного Совета народных депутатов, принятых в пределах его компетенции на территории муниципального района;</w:t>
      </w:r>
    </w:p>
    <w:p w:rsidR="00D74913" w:rsidRPr="00D74913" w:rsidRDefault="00D74913" w:rsidP="00D74913">
      <w:pPr>
        <w:pStyle w:val="p9"/>
        <w:shd w:val="clear" w:color="auto" w:fill="FFFFFF"/>
        <w:spacing w:before="0" w:beforeAutospacing="0" w:after="0" w:afterAutospacing="0"/>
        <w:ind w:firstLine="709"/>
        <w:jc w:val="both"/>
        <w:rPr>
          <w:color w:val="000000"/>
          <w:sz w:val="26"/>
          <w:szCs w:val="26"/>
        </w:rPr>
      </w:pPr>
      <w:r w:rsidRPr="00D74913">
        <w:rPr>
          <w:color w:val="000000"/>
          <w:sz w:val="26"/>
          <w:szCs w:val="26"/>
        </w:rPr>
        <w:t xml:space="preserve">2) исполнение полномочий органов местного самоуправления муниципального района по решению вопросов местного значения, за исключением вопросов, отнесенных Уставом </w:t>
      </w:r>
      <w:r w:rsidR="00816DE8">
        <w:rPr>
          <w:color w:val="000000"/>
          <w:sz w:val="26"/>
          <w:szCs w:val="26"/>
        </w:rPr>
        <w:t>Трубчевского</w:t>
      </w:r>
      <w:r w:rsidR="00816DE8" w:rsidRPr="00D74913">
        <w:rPr>
          <w:color w:val="000000"/>
          <w:sz w:val="26"/>
          <w:szCs w:val="26"/>
        </w:rPr>
        <w:t xml:space="preserve"> муниципального </w:t>
      </w:r>
      <w:r w:rsidRPr="00D74913">
        <w:rPr>
          <w:color w:val="000000"/>
          <w:sz w:val="26"/>
          <w:szCs w:val="26"/>
        </w:rPr>
        <w:t xml:space="preserve">района к компетенции </w:t>
      </w:r>
      <w:r w:rsidR="00816DE8">
        <w:rPr>
          <w:color w:val="000000"/>
          <w:sz w:val="26"/>
          <w:szCs w:val="26"/>
        </w:rPr>
        <w:t>Трубчевского</w:t>
      </w:r>
      <w:r w:rsidRPr="00D74913">
        <w:rPr>
          <w:color w:val="000000"/>
          <w:sz w:val="26"/>
          <w:szCs w:val="26"/>
        </w:rPr>
        <w:t xml:space="preserve"> районного Совета народных депутатов и иных органов местного самоуправления в соответствии с федеральными законами и законами Брянской области;</w:t>
      </w:r>
    </w:p>
    <w:p w:rsidR="00D74913" w:rsidRPr="00D74913" w:rsidRDefault="00D74913" w:rsidP="00D74913">
      <w:pPr>
        <w:pStyle w:val="p9"/>
        <w:shd w:val="clear" w:color="auto" w:fill="FFFFFF"/>
        <w:spacing w:before="0" w:beforeAutospacing="0" w:after="0" w:afterAutospacing="0"/>
        <w:ind w:firstLine="709"/>
        <w:jc w:val="both"/>
        <w:rPr>
          <w:color w:val="000000"/>
          <w:sz w:val="26"/>
          <w:szCs w:val="26"/>
        </w:rPr>
      </w:pPr>
      <w:r w:rsidRPr="00D74913">
        <w:rPr>
          <w:color w:val="000000"/>
          <w:sz w:val="26"/>
          <w:szCs w:val="26"/>
        </w:rPr>
        <w:t>3) реализацию в пределах своей компетенции отдельных государственных полномочий, переданных органам местного самоуправления муниципального района федеральными законами и законами Брянской области.</w:t>
      </w:r>
    </w:p>
    <w:p w:rsidR="00D74913" w:rsidRPr="0057580E" w:rsidRDefault="00D74913" w:rsidP="0057580E">
      <w:pPr>
        <w:pStyle w:val="p9"/>
        <w:shd w:val="clear" w:color="auto" w:fill="FFFFFF"/>
        <w:spacing w:before="0" w:beforeAutospacing="0" w:after="0" w:afterAutospacing="0"/>
        <w:ind w:firstLine="709"/>
        <w:jc w:val="both"/>
        <w:rPr>
          <w:color w:val="000000"/>
          <w:sz w:val="26"/>
          <w:szCs w:val="26"/>
        </w:rPr>
      </w:pPr>
      <w:r w:rsidRPr="0057580E">
        <w:rPr>
          <w:color w:val="000000"/>
          <w:sz w:val="26"/>
          <w:szCs w:val="26"/>
        </w:rPr>
        <w:t>К исполнительно-распорядительным полномочиям Администрации относятся следующие вопросы:</w:t>
      </w:r>
    </w:p>
    <w:p w:rsidR="002060A4"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составление и рассмотрение проекта бюджета Трубчевского муниципального района, утверждение и исполнение бюджета Трубчевского муниципального района, осуществление контроля  за  его исполнением, составление  и утверждение отчёта об исполнении бюджета Трубчевского муниципального района;</w:t>
      </w:r>
    </w:p>
    <w:p w:rsidR="002060A4" w:rsidRPr="002060A4" w:rsidRDefault="002060A4"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color w:val="000000"/>
          <w:sz w:val="26"/>
          <w:szCs w:val="26"/>
        </w:rPr>
        <w:t>обеспечение комплексного социально-экономического развития муниципального района</w:t>
      </w:r>
      <w:r>
        <w:rPr>
          <w:rFonts w:ascii="Times New Roman" w:hAnsi="Times New Roman" w:cs="Times New Roman"/>
          <w:color w:val="000000"/>
          <w:sz w:val="26"/>
          <w:szCs w:val="26"/>
        </w:rPr>
        <w:t>;</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установление, изменение и отмена местных налогов и сборов района;</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владение, пользование и распоряжение имуществом, находящимся в муниципальной собственности Трубчевского муниципального района;</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организация в границах Трубчевского муниципального района электроснабжения и газоснабжения поселений в пределах полномочий, установленных законодательством Российской Федерации;</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дорожная деятельность в отношении автомобильных дорог местного значения вне границ населённых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населённых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 xml:space="preserve">участие в профилактике терроризма и экстремизма, а также в минимизации и (или) ликвидации последствий проявлений терроризма и экстремизма на территории района; </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 xml:space="preserve">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реализацию прав национальных </w:t>
      </w:r>
      <w:r w:rsidRPr="002060A4">
        <w:rPr>
          <w:rFonts w:ascii="Times New Roman" w:hAnsi="Times New Roman" w:cs="Times New Roman"/>
          <w:sz w:val="26"/>
          <w:szCs w:val="26"/>
        </w:rPr>
        <w:lastRenderedPageBreak/>
        <w:t>меньшинств, обеспечение социальной и культурной адаптации мигрантов, профилактику межнациональных (межэтнических) конфликтов;</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участие в предупреждении и ликвидации последствий чрезвычайных ситуаций на территории района;</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 xml:space="preserve">организация охраны общественного порядка на территории Трубчевского муниципального района муниципальной милицией (вступает в силу в сроки, установленные федеральным законом, определяющим порядок организации и деятельности муниципальной милиции);   </w:t>
      </w:r>
    </w:p>
    <w:p w:rsidR="0057580E" w:rsidRPr="002060A4" w:rsidRDefault="0057580E" w:rsidP="002060A4">
      <w:pPr>
        <w:pStyle w:val="a5"/>
        <w:numPr>
          <w:ilvl w:val="0"/>
          <w:numId w:val="28"/>
        </w:numPr>
        <w:autoSpaceDE w:val="0"/>
        <w:autoSpaceDN w:val="0"/>
        <w:adjustRightInd w:val="0"/>
        <w:spacing w:after="0" w:line="240" w:lineRule="auto"/>
        <w:ind w:left="0" w:firstLine="709"/>
        <w:jc w:val="both"/>
        <w:outlineLvl w:val="1"/>
        <w:rPr>
          <w:rFonts w:ascii="Times New Roman" w:hAnsi="Times New Roman" w:cs="Times New Roman"/>
          <w:sz w:val="26"/>
          <w:szCs w:val="26"/>
        </w:rPr>
      </w:pPr>
      <w:r w:rsidRPr="002060A4">
        <w:rPr>
          <w:rFonts w:ascii="Times New Roman" w:hAnsi="Times New Roman" w:cs="Times New Roman"/>
          <w:sz w:val="26"/>
          <w:szCs w:val="26"/>
        </w:rPr>
        <w:t>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организация мероприятий межпоселенческого характера по охране окружающей среды;</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основных 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 </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создание условий для оказания медицинской помощи населению на территории Трубчевского муниципального района (за исключением территорий поселений,  включённых в утверждённый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оказания гражданам  бесплатного оказания гражданам  медицинской помощи;</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организация, утилизации и переработки бытовых и промышленных отходов;</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 xml:space="preserve">утверждение схем территориального планирования </w:t>
      </w:r>
      <w:r w:rsidR="004D1AC9">
        <w:rPr>
          <w:rFonts w:ascii="Times New Roman" w:hAnsi="Times New Roman" w:cs="Times New Roman"/>
          <w:sz w:val="26"/>
          <w:szCs w:val="26"/>
        </w:rPr>
        <w:t>Трубчевского муниципального</w:t>
      </w:r>
      <w:r w:rsidRPr="002060A4">
        <w:rPr>
          <w:rFonts w:ascii="Times New Roman" w:hAnsi="Times New Roman" w:cs="Times New Roman"/>
          <w:sz w:val="26"/>
          <w:szCs w:val="26"/>
        </w:rPr>
        <w:t xml:space="preserve"> района, утверждение подготовленной на основе схемы территориального планирования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района, резервирование и изъятие, земельных участков в границах района для муниципальных нужд района;</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утверждение схемы размещения рекламных конструкций, выдача разрешений на установку и эксплуатацию рекламных конструкций на территории Трубчевского муниципального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законом от 13 марта 2006 года №38 – ФЗ «О рекламе»;</w:t>
      </w:r>
    </w:p>
    <w:p w:rsidR="0057580E" w:rsidRPr="002060A4" w:rsidRDefault="0057580E" w:rsidP="002060A4">
      <w:pPr>
        <w:pStyle w:val="32"/>
        <w:numPr>
          <w:ilvl w:val="0"/>
          <w:numId w:val="28"/>
        </w:numPr>
        <w:spacing w:after="0" w:line="240" w:lineRule="auto"/>
        <w:ind w:left="0" w:firstLine="709"/>
        <w:rPr>
          <w:rFonts w:ascii="Times New Roman" w:hAnsi="Times New Roman" w:cs="Times New Roman"/>
          <w:sz w:val="26"/>
          <w:szCs w:val="26"/>
        </w:rPr>
      </w:pPr>
      <w:r w:rsidRPr="002060A4">
        <w:rPr>
          <w:rFonts w:ascii="Times New Roman" w:hAnsi="Times New Roman" w:cs="Times New Roman"/>
          <w:sz w:val="26"/>
          <w:szCs w:val="26"/>
        </w:rPr>
        <w:lastRenderedPageBreak/>
        <w:t>формирование и содержание муниципального архива, включая хранение архивных фондов поселений;</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содержание на территории Трубчевского муниципального района межпоселенческих мест захоронения, организация ритуальных услуг;</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 xml:space="preserve">организация библиотечного обслуживания населения межпоселенческими библиотеками, комплектование и обеспечение сохранности их библиотечных фондов;  </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 xml:space="preserve">создание условий для развития местного, традиционного, народного, художественного творчества в поселениях, входящих в состав муниципального района;     </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выравнивание уровня бюджетной обеспеченности поселений, входящих в состав района, за счёт средств бюджета Трубчевского муниципального района;</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создание, развитие и обеспечение охраны лечебно-оздоровительных местностей и курортов местного значения на территории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организация и осуществление мероприятий по мобилизационной подготовке муниципальных предприятий и учреждений, находящихся на  территории Трубчевского муниципального района;</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осуществление мероприятий по обеспечению безопасности людей на водных объектах, охране их жизни и здоровья;</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района;</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организация и осуществление мероприятий межпоселенческого характера по работе с детьми и молодёжью;</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 xml:space="preserve">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осуществление муниципального лесного контроля;</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lastRenderedPageBreak/>
        <w:t>осуществление мер по противодействию коррупции в границах муниципального района;</w:t>
      </w:r>
    </w:p>
    <w:p w:rsidR="0057580E" w:rsidRPr="002060A4" w:rsidRDefault="0057580E" w:rsidP="002060A4">
      <w:pPr>
        <w:pStyle w:val="a5"/>
        <w:widowControl w:val="0"/>
        <w:numPr>
          <w:ilvl w:val="0"/>
          <w:numId w:val="28"/>
        </w:numPr>
        <w:autoSpaceDE w:val="0"/>
        <w:autoSpaceDN w:val="0"/>
        <w:adjustRightInd w:val="0"/>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57580E" w:rsidRPr="002060A4"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осуществление муниципального земельного контроля на межселенной территории муниципального района;</w:t>
      </w:r>
    </w:p>
    <w:p w:rsidR="0057580E" w:rsidRDefault="0057580E"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sz w:val="26"/>
          <w:szCs w:val="26"/>
        </w:rPr>
        <w:t>организация в соответствии с Федеральным законом от 24 июля 2007 года №221-ФЗ «О государственном кадастре недвижимости» выполнения комплексных кадастровых работ и утв</w:t>
      </w:r>
      <w:r w:rsidR="002060A4">
        <w:rPr>
          <w:rFonts w:ascii="Times New Roman" w:hAnsi="Times New Roman" w:cs="Times New Roman"/>
          <w:sz w:val="26"/>
          <w:szCs w:val="26"/>
        </w:rPr>
        <w:t>ерждение карты-плана территории;</w:t>
      </w:r>
    </w:p>
    <w:p w:rsidR="00C35190" w:rsidRPr="002060A4" w:rsidRDefault="00C35190" w:rsidP="002060A4">
      <w:pPr>
        <w:pStyle w:val="a5"/>
        <w:numPr>
          <w:ilvl w:val="0"/>
          <w:numId w:val="28"/>
        </w:numPr>
        <w:spacing w:after="0" w:line="240" w:lineRule="auto"/>
        <w:ind w:left="0" w:firstLine="709"/>
        <w:jc w:val="both"/>
        <w:rPr>
          <w:rFonts w:ascii="Times New Roman" w:hAnsi="Times New Roman" w:cs="Times New Roman"/>
          <w:sz w:val="26"/>
          <w:szCs w:val="26"/>
        </w:rPr>
      </w:pPr>
      <w:r w:rsidRPr="002060A4">
        <w:rPr>
          <w:rFonts w:ascii="Times New Roman" w:hAnsi="Times New Roman" w:cs="Times New Roman"/>
          <w:color w:val="000000"/>
          <w:sz w:val="26"/>
          <w:szCs w:val="26"/>
        </w:rPr>
        <w:t xml:space="preserve">осуществление иных полномочий, предусмотренных действующим федеральным и региональным законодательством, Уставом </w:t>
      </w:r>
      <w:r w:rsidR="0057580E" w:rsidRPr="002060A4">
        <w:rPr>
          <w:rFonts w:ascii="Times New Roman" w:hAnsi="Times New Roman" w:cs="Times New Roman"/>
          <w:sz w:val="26"/>
          <w:szCs w:val="26"/>
        </w:rPr>
        <w:t>Трубчевского муниципального района</w:t>
      </w:r>
      <w:r w:rsidR="0057580E" w:rsidRPr="002060A4">
        <w:rPr>
          <w:rFonts w:ascii="Times New Roman" w:hAnsi="Times New Roman" w:cs="Times New Roman"/>
          <w:color w:val="000000"/>
          <w:sz w:val="26"/>
          <w:szCs w:val="26"/>
        </w:rPr>
        <w:t xml:space="preserve"> </w:t>
      </w:r>
      <w:r w:rsidRPr="002060A4">
        <w:rPr>
          <w:rFonts w:ascii="Times New Roman" w:hAnsi="Times New Roman" w:cs="Times New Roman"/>
          <w:color w:val="000000"/>
          <w:sz w:val="26"/>
          <w:szCs w:val="26"/>
        </w:rPr>
        <w:t>и иными муниципальными правовыми актами. В целях обеспечения деятельности Администрации необходимо системное материально-технич</w:t>
      </w:r>
      <w:r w:rsidR="002060A4" w:rsidRPr="002060A4">
        <w:rPr>
          <w:rFonts w:ascii="Times New Roman" w:hAnsi="Times New Roman" w:cs="Times New Roman"/>
          <w:color w:val="000000"/>
          <w:sz w:val="26"/>
          <w:szCs w:val="26"/>
        </w:rPr>
        <w:t xml:space="preserve">еское и финансовое обеспечение </w:t>
      </w:r>
      <w:r w:rsidRPr="002060A4">
        <w:rPr>
          <w:rFonts w:ascii="Times New Roman" w:hAnsi="Times New Roman" w:cs="Times New Roman"/>
          <w:color w:val="000000"/>
          <w:sz w:val="26"/>
          <w:szCs w:val="26"/>
        </w:rPr>
        <w:t xml:space="preserve">для эффективного выполнения полномочий исполнительно-распорядительного органа местного самоуправления </w:t>
      </w:r>
      <w:r w:rsidR="0057580E" w:rsidRPr="002060A4">
        <w:rPr>
          <w:rFonts w:ascii="Times New Roman" w:hAnsi="Times New Roman" w:cs="Times New Roman"/>
          <w:sz w:val="26"/>
          <w:szCs w:val="26"/>
        </w:rPr>
        <w:t>Трубчевского муниципального района</w:t>
      </w:r>
      <w:r w:rsidRPr="002060A4">
        <w:rPr>
          <w:rFonts w:ascii="Times New Roman" w:hAnsi="Times New Roman" w:cs="Times New Roman"/>
          <w:color w:val="000000"/>
          <w:sz w:val="26"/>
          <w:szCs w:val="26"/>
        </w:rPr>
        <w:t>.</w:t>
      </w:r>
    </w:p>
    <w:p w:rsidR="008F5478" w:rsidRPr="00D74913" w:rsidRDefault="008F5478" w:rsidP="008F5478">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Стратегической целью реализации </w:t>
      </w:r>
      <w:r w:rsidR="00D9371C" w:rsidRPr="00D74913">
        <w:rPr>
          <w:rFonts w:ascii="Times New Roman" w:hAnsi="Times New Roman" w:cs="Times New Roman"/>
          <w:sz w:val="26"/>
          <w:szCs w:val="26"/>
        </w:rPr>
        <w:t>муниципальной</w:t>
      </w:r>
      <w:r w:rsidRPr="00D74913">
        <w:rPr>
          <w:rFonts w:ascii="Times New Roman" w:hAnsi="Times New Roman" w:cs="Times New Roman"/>
          <w:sz w:val="26"/>
          <w:szCs w:val="26"/>
        </w:rPr>
        <w:t xml:space="preserve"> программы является разработка и осуществление мер по обеспечению комплексного социально-экономического развития </w:t>
      </w:r>
      <w:r w:rsidR="00D9371C" w:rsidRPr="00D74913">
        <w:rPr>
          <w:rFonts w:ascii="Times New Roman" w:hAnsi="Times New Roman" w:cs="Times New Roman"/>
          <w:sz w:val="26"/>
          <w:szCs w:val="26"/>
        </w:rPr>
        <w:t>Трубчевского муниципального района</w:t>
      </w:r>
      <w:r w:rsidRPr="00D74913">
        <w:rPr>
          <w:rFonts w:ascii="Times New Roman" w:hAnsi="Times New Roman" w:cs="Times New Roman"/>
          <w:sz w:val="26"/>
          <w:szCs w:val="26"/>
        </w:rPr>
        <w:t xml:space="preserve">, проведению единой </w:t>
      </w:r>
      <w:r w:rsidR="00D9371C" w:rsidRPr="00D74913">
        <w:rPr>
          <w:rFonts w:ascii="Times New Roman" w:hAnsi="Times New Roman" w:cs="Times New Roman"/>
          <w:sz w:val="26"/>
          <w:szCs w:val="26"/>
        </w:rPr>
        <w:t>муниципально</w:t>
      </w:r>
      <w:r w:rsidRPr="00D74913">
        <w:rPr>
          <w:rFonts w:ascii="Times New Roman" w:hAnsi="Times New Roman" w:cs="Times New Roman"/>
          <w:sz w:val="26"/>
          <w:szCs w:val="26"/>
        </w:rPr>
        <w:t xml:space="preserve">й политики в области социального обеспечения, </w:t>
      </w:r>
      <w:r w:rsidR="005B6011" w:rsidRPr="00D74913">
        <w:rPr>
          <w:rFonts w:ascii="Times New Roman" w:hAnsi="Times New Roman" w:cs="Times New Roman"/>
          <w:sz w:val="26"/>
          <w:szCs w:val="26"/>
        </w:rPr>
        <w:t>образования, культуры</w:t>
      </w:r>
      <w:r w:rsidRPr="00D74913">
        <w:rPr>
          <w:rFonts w:ascii="Times New Roman" w:hAnsi="Times New Roman" w:cs="Times New Roman"/>
          <w:sz w:val="26"/>
          <w:szCs w:val="26"/>
        </w:rPr>
        <w:t>, финансов.</w:t>
      </w:r>
    </w:p>
    <w:p w:rsidR="008F5478" w:rsidRPr="00C35190" w:rsidRDefault="008F5478" w:rsidP="00C35190">
      <w:pPr>
        <w:spacing w:after="0" w:line="240" w:lineRule="auto"/>
        <w:ind w:firstLine="709"/>
        <w:jc w:val="both"/>
        <w:rPr>
          <w:rFonts w:ascii="Times New Roman" w:hAnsi="Times New Roman" w:cs="Times New Roman"/>
          <w:sz w:val="26"/>
          <w:szCs w:val="26"/>
        </w:rPr>
      </w:pPr>
      <w:r w:rsidRPr="00C35190">
        <w:rPr>
          <w:rFonts w:ascii="Times New Roman" w:hAnsi="Times New Roman" w:cs="Times New Roman"/>
          <w:sz w:val="26"/>
          <w:szCs w:val="26"/>
        </w:rPr>
        <w:t xml:space="preserve">Для решения поставленной цели необходимо обеспечить эффективное функционирование </w:t>
      </w:r>
      <w:r w:rsidR="00751B4C" w:rsidRPr="00C35190">
        <w:rPr>
          <w:rFonts w:ascii="Times New Roman" w:hAnsi="Times New Roman" w:cs="Times New Roman"/>
          <w:sz w:val="26"/>
          <w:szCs w:val="26"/>
        </w:rPr>
        <w:t xml:space="preserve">Администрации </w:t>
      </w:r>
      <w:r w:rsidRPr="00C35190">
        <w:rPr>
          <w:rFonts w:ascii="Times New Roman" w:hAnsi="Times New Roman" w:cs="Times New Roman"/>
          <w:sz w:val="26"/>
          <w:szCs w:val="26"/>
        </w:rPr>
        <w:t>и решение следующих задач:</w:t>
      </w:r>
    </w:p>
    <w:p w:rsidR="00E95861" w:rsidRPr="003B443C" w:rsidRDefault="005B601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создание оптимальных условий для повышения эффек</w:t>
      </w:r>
      <w:r w:rsidRPr="003B443C">
        <w:rPr>
          <w:rFonts w:ascii="Times New Roman" w:hAnsi="Times New Roman" w:cs="Times New Roman"/>
          <w:sz w:val="26"/>
          <w:szCs w:val="26"/>
        </w:rPr>
        <w:t>тивности реализации полномочий а</w:t>
      </w:r>
      <w:r w:rsidR="00E95861" w:rsidRPr="003B443C">
        <w:rPr>
          <w:rFonts w:ascii="Times New Roman" w:hAnsi="Times New Roman" w:cs="Times New Roman"/>
          <w:sz w:val="26"/>
          <w:szCs w:val="26"/>
        </w:rPr>
        <w:t>дминистрации</w:t>
      </w:r>
      <w:r w:rsidRPr="003B443C">
        <w:rPr>
          <w:rFonts w:ascii="Times New Roman" w:hAnsi="Times New Roman" w:cs="Times New Roman"/>
          <w:sz w:val="26"/>
          <w:szCs w:val="26"/>
        </w:rPr>
        <w:t xml:space="preserve"> Трубчевского муниципального района</w:t>
      </w:r>
      <w:r w:rsidR="00E95861" w:rsidRPr="003B443C">
        <w:rPr>
          <w:rFonts w:ascii="Times New Roman" w:hAnsi="Times New Roman" w:cs="Times New Roman"/>
          <w:sz w:val="26"/>
          <w:szCs w:val="26"/>
        </w:rPr>
        <w:t>, а также отдельных государственных полномочий Брянской области, переданных в соответствии с законами Брянской области;</w:t>
      </w:r>
    </w:p>
    <w:p w:rsidR="00E95861" w:rsidRPr="003B443C" w:rsidRDefault="005B601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фин</w:t>
      </w:r>
      <w:r w:rsidRPr="003B443C">
        <w:rPr>
          <w:rFonts w:ascii="Times New Roman" w:hAnsi="Times New Roman" w:cs="Times New Roman"/>
          <w:sz w:val="26"/>
          <w:szCs w:val="26"/>
        </w:rPr>
        <w:t xml:space="preserve">ансовое обеспечение переданных </w:t>
      </w:r>
      <w:r w:rsidR="00751B4C" w:rsidRPr="003B443C">
        <w:rPr>
          <w:rFonts w:ascii="Times New Roman" w:hAnsi="Times New Roman" w:cs="Times New Roman"/>
          <w:sz w:val="26"/>
          <w:szCs w:val="26"/>
        </w:rPr>
        <w:t>Администрации</w:t>
      </w:r>
      <w:r w:rsidRPr="003B443C">
        <w:rPr>
          <w:rFonts w:ascii="Times New Roman" w:hAnsi="Times New Roman" w:cs="Times New Roman"/>
          <w:sz w:val="26"/>
          <w:szCs w:val="26"/>
        </w:rPr>
        <w:t xml:space="preserve"> </w:t>
      </w:r>
      <w:r w:rsidR="00E95861" w:rsidRPr="003B443C">
        <w:rPr>
          <w:rFonts w:ascii="Times New Roman" w:hAnsi="Times New Roman" w:cs="Times New Roman"/>
          <w:sz w:val="26"/>
          <w:szCs w:val="26"/>
        </w:rPr>
        <w:t>отдельн</w:t>
      </w:r>
      <w:r w:rsidR="0057580E">
        <w:rPr>
          <w:rFonts w:ascii="Times New Roman" w:hAnsi="Times New Roman" w:cs="Times New Roman"/>
          <w:sz w:val="26"/>
          <w:szCs w:val="26"/>
        </w:rPr>
        <w:t>ых государственных полномочий,</w:t>
      </w:r>
    </w:p>
    <w:p w:rsidR="00C35190" w:rsidRDefault="00C35190" w:rsidP="003B443C">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организационное, методическое, аналитическое, информационное, финансовое, материально-техническое обеспеч</w:t>
      </w:r>
      <w:r w:rsidR="0057580E">
        <w:rPr>
          <w:color w:val="000000"/>
          <w:sz w:val="26"/>
          <w:szCs w:val="26"/>
        </w:rPr>
        <w:t>ение деятельности Администрации,</w:t>
      </w:r>
    </w:p>
    <w:p w:rsidR="0057580E" w:rsidRPr="003B443C" w:rsidRDefault="0057580E" w:rsidP="0057580E">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контроль за своевременным исполнением аппаратом Администрации и отраслевыми (функциональными) органами действующего законодательства, а также поручений главы Администрации и его заместител</w:t>
      </w:r>
      <w:r>
        <w:rPr>
          <w:color w:val="000000"/>
          <w:sz w:val="26"/>
          <w:szCs w:val="26"/>
        </w:rPr>
        <w:t>ей, служебных и иных документов,</w:t>
      </w:r>
    </w:p>
    <w:p w:rsidR="0057580E" w:rsidRPr="003B443C" w:rsidRDefault="0057580E" w:rsidP="0057580E">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повышение безопасности информационных систем и систем связи Администрации</w:t>
      </w:r>
      <w:r>
        <w:rPr>
          <w:color w:val="000000"/>
          <w:sz w:val="26"/>
          <w:szCs w:val="26"/>
        </w:rPr>
        <w:t>,</w:t>
      </w:r>
    </w:p>
    <w:p w:rsidR="00C35190" w:rsidRPr="003B443C" w:rsidRDefault="00C35190" w:rsidP="003B443C">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информирование общественности о суще</w:t>
      </w:r>
      <w:r w:rsidR="0057580E">
        <w:rPr>
          <w:color w:val="000000"/>
          <w:sz w:val="26"/>
          <w:szCs w:val="26"/>
        </w:rPr>
        <w:t>стве принимаемых решений,</w:t>
      </w:r>
    </w:p>
    <w:p w:rsidR="00C35190" w:rsidRDefault="00C35190" w:rsidP="003B443C">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прогнозирование социально-политических процессов, обеспечение органов власти прогнозн</w:t>
      </w:r>
      <w:r w:rsidR="0057580E">
        <w:rPr>
          <w:color w:val="000000"/>
          <w:sz w:val="26"/>
          <w:szCs w:val="26"/>
        </w:rPr>
        <w:t>ыми аналитическими разработками.</w:t>
      </w:r>
    </w:p>
    <w:p w:rsidR="0057580E" w:rsidRPr="003B443C" w:rsidRDefault="0057580E" w:rsidP="0057580E">
      <w:pPr>
        <w:autoSpaceDE w:val="0"/>
        <w:autoSpaceDN w:val="0"/>
        <w:adjustRightInd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3B443C">
        <w:rPr>
          <w:rFonts w:ascii="Times New Roman" w:hAnsi="Times New Roman" w:cs="Times New Roman"/>
          <w:sz w:val="26"/>
          <w:szCs w:val="26"/>
          <w:lang w:eastAsia="ru-RU"/>
        </w:rPr>
        <w:t>правовое осуществление закупок товаров работ</w:t>
      </w:r>
      <w:r>
        <w:rPr>
          <w:rFonts w:ascii="Times New Roman" w:hAnsi="Times New Roman" w:cs="Times New Roman"/>
          <w:sz w:val="26"/>
          <w:szCs w:val="26"/>
          <w:lang w:eastAsia="ru-RU"/>
        </w:rPr>
        <w:t xml:space="preserve"> и услуг для муниципальных нужд,</w:t>
      </w:r>
    </w:p>
    <w:p w:rsidR="00C35190" w:rsidRPr="003B443C" w:rsidRDefault="00C35190" w:rsidP="003B443C">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xml:space="preserve">- развитие системы информационно-справочной поддержки населения и организаций по вопросам получения муниципальных </w:t>
      </w:r>
      <w:r w:rsidR="0057580E">
        <w:rPr>
          <w:color w:val="000000"/>
          <w:sz w:val="26"/>
          <w:szCs w:val="26"/>
        </w:rPr>
        <w:t>услуг,</w:t>
      </w:r>
    </w:p>
    <w:p w:rsidR="00E95861" w:rsidRDefault="005B601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lastRenderedPageBreak/>
        <w:t>-</w:t>
      </w:r>
      <w:r w:rsidR="00E95861" w:rsidRPr="003B443C">
        <w:rPr>
          <w:rFonts w:ascii="Times New Roman" w:hAnsi="Times New Roman" w:cs="Times New Roman"/>
          <w:sz w:val="26"/>
          <w:szCs w:val="26"/>
        </w:rPr>
        <w:t>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w:t>
      </w:r>
      <w:r w:rsidR="0057580E">
        <w:rPr>
          <w:rFonts w:ascii="Times New Roman" w:hAnsi="Times New Roman" w:cs="Times New Roman"/>
          <w:sz w:val="26"/>
          <w:szCs w:val="26"/>
        </w:rPr>
        <w:t xml:space="preserve"> и услуг для муниципальных нужд,</w:t>
      </w:r>
    </w:p>
    <w:p w:rsidR="0057580E" w:rsidRPr="003B443C" w:rsidRDefault="0057580E" w:rsidP="0057580E">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-создание благоприятных условий для комплексного развития и жизнедеятельности детей, укрепления семьи как</w:t>
      </w:r>
      <w:r>
        <w:rPr>
          <w:rFonts w:ascii="Times New Roman" w:hAnsi="Times New Roman" w:cs="Times New Roman"/>
          <w:sz w:val="26"/>
          <w:szCs w:val="26"/>
        </w:rPr>
        <w:t xml:space="preserve"> гражданского института в целом,</w:t>
      </w:r>
    </w:p>
    <w:p w:rsidR="00E95861" w:rsidRPr="003B443C" w:rsidRDefault="00AA215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защита прав и законных интересов несовершеннолетних, лиц из числа детей-сирот и детей, ост</w:t>
      </w:r>
      <w:r w:rsidR="0057580E">
        <w:rPr>
          <w:rFonts w:ascii="Times New Roman" w:hAnsi="Times New Roman" w:cs="Times New Roman"/>
          <w:sz w:val="26"/>
          <w:szCs w:val="26"/>
        </w:rPr>
        <w:t>авшихся без попечения родителей,</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предупреждение и про</w:t>
      </w:r>
      <w:r w:rsidR="0057580E">
        <w:rPr>
          <w:rFonts w:ascii="Times New Roman" w:hAnsi="Times New Roman" w:cs="Times New Roman"/>
          <w:sz w:val="26"/>
          <w:szCs w:val="26"/>
        </w:rPr>
        <w:t>филактика социального сиротства,</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повышение качества психолого-медико-педагогической, социальной и трудовой реабилитации детей-сирот и детей, ост</w:t>
      </w:r>
      <w:r w:rsidR="0057580E">
        <w:rPr>
          <w:rFonts w:ascii="Times New Roman" w:hAnsi="Times New Roman" w:cs="Times New Roman"/>
          <w:sz w:val="26"/>
          <w:szCs w:val="26"/>
        </w:rPr>
        <w:t>авшихся без попечения родителей,</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повышение качества подготовки к жизни выпускников образовательных учреждений для детей-сирот  и детей, оставшихся без попечения род</w:t>
      </w:r>
      <w:r w:rsidR="0057580E">
        <w:rPr>
          <w:rFonts w:ascii="Times New Roman" w:hAnsi="Times New Roman" w:cs="Times New Roman"/>
          <w:sz w:val="26"/>
          <w:szCs w:val="26"/>
        </w:rPr>
        <w:t>ителей,</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сокращение численности детей-сирот и детей, оставшихся без попечения родителей, от общей численности детей в</w:t>
      </w:r>
      <w:r w:rsidRPr="003B443C">
        <w:rPr>
          <w:rFonts w:ascii="Times New Roman" w:hAnsi="Times New Roman" w:cs="Times New Roman"/>
          <w:sz w:val="26"/>
          <w:szCs w:val="26"/>
        </w:rPr>
        <w:t xml:space="preserve"> </w:t>
      </w:r>
      <w:r w:rsidR="0057580E">
        <w:rPr>
          <w:rFonts w:ascii="Times New Roman" w:hAnsi="Times New Roman" w:cs="Times New Roman"/>
          <w:sz w:val="26"/>
          <w:szCs w:val="26"/>
        </w:rPr>
        <w:t>Трубчевском районе,</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-увеличение доли детей-</w:t>
      </w:r>
      <w:r w:rsidR="00AA2151" w:rsidRPr="003B443C">
        <w:rPr>
          <w:rFonts w:ascii="Times New Roman" w:hAnsi="Times New Roman" w:cs="Times New Roman"/>
          <w:sz w:val="26"/>
          <w:szCs w:val="26"/>
        </w:rPr>
        <w:t>сирот и детей, оставшихся без попечения родителей, переданных в семьи (усыновление, опека, попе</w:t>
      </w:r>
      <w:r w:rsidR="0057580E">
        <w:rPr>
          <w:rFonts w:ascii="Times New Roman" w:hAnsi="Times New Roman" w:cs="Times New Roman"/>
          <w:sz w:val="26"/>
          <w:szCs w:val="26"/>
        </w:rPr>
        <w:t>чительство, приемная семья),</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сокращение численности детей-сирот и детей, оставшихся без попечения родителей  направленных  под надзор в организации для детей-сирот и детей, ост</w:t>
      </w:r>
      <w:r w:rsidR="0057580E">
        <w:rPr>
          <w:rFonts w:ascii="Times New Roman" w:hAnsi="Times New Roman" w:cs="Times New Roman"/>
          <w:sz w:val="26"/>
          <w:szCs w:val="26"/>
        </w:rPr>
        <w:t>авшихся без попечения родителей,</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осуществление сохранности жилых помещений, закрепленных за детьми-сиротами и детьми, оста</w:t>
      </w:r>
      <w:r w:rsidR="0057580E">
        <w:rPr>
          <w:rFonts w:ascii="Times New Roman" w:hAnsi="Times New Roman" w:cs="Times New Roman"/>
          <w:sz w:val="26"/>
          <w:szCs w:val="26"/>
        </w:rPr>
        <w:t>вшимися без попечения родителей,</w:t>
      </w:r>
    </w:p>
    <w:p w:rsidR="00C35190" w:rsidRPr="003B443C" w:rsidRDefault="00C35190"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увеличение доли подростков и молодежи в возрасте от 11 до 24 лет, вовлеченных в профилактические мероприятия по предотвращению употребления наркотических веществ</w:t>
      </w:r>
      <w:r w:rsidR="0057580E">
        <w:rPr>
          <w:rFonts w:ascii="Times New Roman" w:hAnsi="Times New Roman" w:cs="Times New Roman"/>
          <w:sz w:val="26"/>
          <w:szCs w:val="26"/>
        </w:rPr>
        <w:t>,</w:t>
      </w:r>
    </w:p>
    <w:p w:rsidR="00C35190" w:rsidRPr="003B443C" w:rsidRDefault="00C35190"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xml:space="preserve">- увеличение доли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 </w:t>
      </w:r>
    </w:p>
    <w:p w:rsidR="00C35190" w:rsidRPr="003B443C" w:rsidRDefault="00C35190"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xml:space="preserve">- </w:t>
      </w:r>
      <w:r w:rsidR="007D343F" w:rsidRPr="003B443C">
        <w:rPr>
          <w:rFonts w:ascii="Times New Roman" w:hAnsi="Times New Roman" w:cs="Times New Roman"/>
          <w:sz w:val="26"/>
          <w:szCs w:val="26"/>
        </w:rPr>
        <w:t xml:space="preserve">увеличение количества </w:t>
      </w:r>
      <w:r w:rsidRPr="003B443C">
        <w:rPr>
          <w:rFonts w:ascii="Times New Roman" w:hAnsi="Times New Roman" w:cs="Times New Roman"/>
          <w:sz w:val="26"/>
          <w:szCs w:val="26"/>
        </w:rPr>
        <w:t xml:space="preserve">молодежи в возрасте 14 - 30 лет, участвующей в реализации мероприятий молодежной политики, </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оказание социальных услуг малообеспеченным семьям с детьми, нуждающим</w:t>
      </w:r>
      <w:r w:rsidR="0057580E">
        <w:rPr>
          <w:rFonts w:ascii="Times New Roman" w:hAnsi="Times New Roman" w:cs="Times New Roman"/>
          <w:sz w:val="26"/>
          <w:szCs w:val="26"/>
        </w:rPr>
        <w:t>ся в адресной социальной помощи,</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реализация мер по повышению эффективности функционирования и координации деятельности учреждений системы профилактики безнадзорности и совершенствование деятельности органов и учреждений системы профилактики безнадзорности и правонарушений несовершеннолетних пр</w:t>
      </w:r>
      <w:r w:rsidR="0057580E">
        <w:rPr>
          <w:rFonts w:ascii="Times New Roman" w:hAnsi="Times New Roman" w:cs="Times New Roman"/>
          <w:sz w:val="26"/>
          <w:szCs w:val="26"/>
        </w:rPr>
        <w:t>авонарушений детей и подростков,</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создание условий для психолого-педагогической, правовой поддержки и реабилитации детей и подростков, в то</w:t>
      </w:r>
      <w:r w:rsidR="0057580E">
        <w:rPr>
          <w:rFonts w:ascii="Times New Roman" w:hAnsi="Times New Roman" w:cs="Times New Roman"/>
          <w:sz w:val="26"/>
          <w:szCs w:val="26"/>
        </w:rPr>
        <w:t>м числе с девиантным поведением,</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совершенствование нормативно-правовой базы организации профилактики безнадзорности и пр</w:t>
      </w:r>
      <w:r w:rsidR="0057580E">
        <w:rPr>
          <w:rFonts w:ascii="Times New Roman" w:hAnsi="Times New Roman" w:cs="Times New Roman"/>
          <w:sz w:val="26"/>
          <w:szCs w:val="26"/>
        </w:rPr>
        <w:t>авонарушений детей и подростков,</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lang w:eastAsia="ru-RU"/>
        </w:rPr>
        <w:t xml:space="preserve">- </w:t>
      </w:r>
      <w:r w:rsidRPr="003B443C">
        <w:rPr>
          <w:rFonts w:ascii="Times New Roman" w:hAnsi="Times New Roman" w:cs="Times New Roman"/>
          <w:sz w:val="26"/>
          <w:szCs w:val="26"/>
          <w:lang w:eastAsia="ru-RU"/>
        </w:rPr>
        <w:t>з</w:t>
      </w:r>
      <w:r w:rsidRPr="003B443C">
        <w:rPr>
          <w:rFonts w:ascii="Times New Roman" w:hAnsi="Times New Roman" w:cs="Times New Roman"/>
          <w:sz w:val="26"/>
          <w:szCs w:val="26"/>
        </w:rPr>
        <w:t>ащита прав и законных интересов несовершеннолетних в</w:t>
      </w:r>
      <w:r w:rsidR="0057580E">
        <w:rPr>
          <w:rFonts w:ascii="Times New Roman" w:hAnsi="Times New Roman" w:cs="Times New Roman"/>
          <w:sz w:val="26"/>
          <w:szCs w:val="26"/>
        </w:rPr>
        <w:t>о всех сферах жизнедеятельности,</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 </w:t>
      </w:r>
      <w:r w:rsidRPr="003B443C">
        <w:rPr>
          <w:rFonts w:ascii="Times New Roman" w:hAnsi="Times New Roman" w:cs="Times New Roman"/>
          <w:sz w:val="26"/>
          <w:szCs w:val="26"/>
        </w:rPr>
        <w:t>выявление и пресечение безнадзорности и правонарушений несовершеннолетних, вовлечение их в преступную или и</w:t>
      </w:r>
      <w:r w:rsidR="0057580E">
        <w:rPr>
          <w:rFonts w:ascii="Times New Roman" w:hAnsi="Times New Roman" w:cs="Times New Roman"/>
          <w:sz w:val="26"/>
          <w:szCs w:val="26"/>
        </w:rPr>
        <w:t>ную противоправную деятельность,</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 - </w:t>
      </w:r>
      <w:r w:rsidRPr="003B443C">
        <w:rPr>
          <w:rFonts w:ascii="Times New Roman" w:hAnsi="Times New Roman" w:cs="Times New Roman"/>
          <w:sz w:val="26"/>
          <w:szCs w:val="26"/>
        </w:rPr>
        <w:t>устройство несовершеннолетних, оказавшихся в сложной жизненной ситуации и нуждающи</w:t>
      </w:r>
      <w:r>
        <w:rPr>
          <w:rFonts w:ascii="Times New Roman" w:hAnsi="Times New Roman" w:cs="Times New Roman"/>
          <w:sz w:val="26"/>
          <w:szCs w:val="26"/>
        </w:rPr>
        <w:t>хся в государственной поддержке</w:t>
      </w:r>
      <w:r w:rsidR="0057580E">
        <w:rPr>
          <w:rFonts w:ascii="Times New Roman" w:hAnsi="Times New Roman" w:cs="Times New Roman"/>
          <w:sz w:val="26"/>
          <w:szCs w:val="26"/>
        </w:rPr>
        <w:t>,</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проведение профилактической работы с семьями, злостно не выполняющими своих обязанностей по содержан</w:t>
      </w:r>
      <w:r>
        <w:rPr>
          <w:rFonts w:ascii="Times New Roman" w:hAnsi="Times New Roman" w:cs="Times New Roman"/>
          <w:sz w:val="26"/>
          <w:szCs w:val="26"/>
        </w:rPr>
        <w:t>ию, воспитанию и обучению детей,</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xml:space="preserve">- увеличение количества молодых семей, получивших свидетельства  о праве на получение социальной выплаты на приобретение  (строительство) жилья, </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xml:space="preserve">- исполнение плана по администрируемым доходным источникам, </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исполнение в отчетном периоде предписаний об устранении правонарушений от общего количества предписаний, которые должны быть исполнены в отчетном периоде,</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увеличение количества проверок, по итогам которых выявлены правонарушения,</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bCs/>
          <w:sz w:val="26"/>
          <w:szCs w:val="26"/>
        </w:rPr>
      </w:pPr>
      <w:r w:rsidRPr="003B443C">
        <w:rPr>
          <w:rFonts w:ascii="Times New Roman" w:hAnsi="Times New Roman" w:cs="Times New Roman"/>
          <w:sz w:val="26"/>
          <w:szCs w:val="26"/>
        </w:rPr>
        <w:t xml:space="preserve">- </w:t>
      </w:r>
      <w:r w:rsidRPr="003B443C">
        <w:rPr>
          <w:rFonts w:ascii="Times New Roman" w:hAnsi="Times New Roman" w:cs="Times New Roman"/>
          <w:bCs/>
          <w:sz w:val="26"/>
          <w:szCs w:val="26"/>
        </w:rPr>
        <w:t xml:space="preserve">увеличение числа гидротехнических сооружений, в том числе бесхозяйных, расположенных на территории Трубчевского района, имеющих безопасное техническое состояние, </w:t>
      </w:r>
    </w:p>
    <w:p w:rsidR="00E9586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муниципальная</w:t>
      </w:r>
      <w:r w:rsidR="00E95861" w:rsidRPr="003B443C">
        <w:rPr>
          <w:rFonts w:ascii="Times New Roman" w:hAnsi="Times New Roman" w:cs="Times New Roman"/>
          <w:sz w:val="26"/>
          <w:szCs w:val="26"/>
        </w:rPr>
        <w:t xml:space="preserve"> поддержка решения жилищной проблемы молодых семей, признанных в установленном порядке нуждающими</w:t>
      </w:r>
      <w:r w:rsidR="0057580E">
        <w:rPr>
          <w:rFonts w:ascii="Times New Roman" w:hAnsi="Times New Roman" w:cs="Times New Roman"/>
          <w:sz w:val="26"/>
          <w:szCs w:val="26"/>
        </w:rPr>
        <w:t>ся в улучшении жилищных условий,</w:t>
      </w:r>
    </w:p>
    <w:p w:rsidR="00E9586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в связи с прекращением муниципальной службы</w:t>
      </w:r>
      <w:r w:rsidR="000D78C5" w:rsidRPr="003B443C">
        <w:rPr>
          <w:rFonts w:ascii="Times New Roman" w:hAnsi="Times New Roman" w:cs="Times New Roman"/>
          <w:sz w:val="26"/>
          <w:szCs w:val="26"/>
        </w:rPr>
        <w:t>,</w:t>
      </w:r>
      <w:r w:rsidR="00E95861" w:rsidRPr="003B443C">
        <w:rPr>
          <w:rFonts w:ascii="Times New Roman" w:hAnsi="Times New Roman" w:cs="Times New Roman"/>
          <w:sz w:val="26"/>
          <w:szCs w:val="26"/>
        </w:rPr>
        <w:t xml:space="preserve"> при достижении установленной законом выслуги при выходе на трудовую пе</w:t>
      </w:r>
      <w:r w:rsidR="0057580E">
        <w:rPr>
          <w:rFonts w:ascii="Times New Roman" w:hAnsi="Times New Roman" w:cs="Times New Roman"/>
          <w:sz w:val="26"/>
          <w:szCs w:val="26"/>
        </w:rPr>
        <w:t>нсию по старости (инвалидности),</w:t>
      </w:r>
    </w:p>
    <w:p w:rsidR="00E9586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реализация муниципальной финансовой поддержки лиц, нуждающихся в особой защите со</w:t>
      </w:r>
      <w:r w:rsidR="0057580E">
        <w:rPr>
          <w:rFonts w:ascii="Times New Roman" w:hAnsi="Times New Roman" w:cs="Times New Roman"/>
          <w:sz w:val="26"/>
          <w:szCs w:val="26"/>
        </w:rPr>
        <w:t xml:space="preserve"> стороны общества и государства,</w:t>
      </w:r>
    </w:p>
    <w:p w:rsidR="00E9586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 xml:space="preserve">реализация административного законодательства на территории Трубчевского муниципального района, профилактика </w:t>
      </w:r>
      <w:r w:rsidR="0057580E">
        <w:rPr>
          <w:rFonts w:ascii="Times New Roman" w:hAnsi="Times New Roman" w:cs="Times New Roman"/>
          <w:sz w:val="26"/>
          <w:szCs w:val="26"/>
        </w:rPr>
        <w:t>административных правонарушений,</w:t>
      </w:r>
    </w:p>
    <w:p w:rsidR="009449B4"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сокращение доли несовершеннолетних, состоящих на учете в комиссии по делам несовершеннолетних и защите их прав Трубчевского муниципального района</w:t>
      </w:r>
      <w:r w:rsidR="0057580E">
        <w:rPr>
          <w:rFonts w:ascii="Times New Roman" w:hAnsi="Times New Roman" w:cs="Times New Roman"/>
          <w:sz w:val="26"/>
          <w:szCs w:val="26"/>
        </w:rPr>
        <w:t>,</w:t>
      </w:r>
    </w:p>
    <w:p w:rsidR="00C35190"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о</w:t>
      </w:r>
      <w:r w:rsidR="00C35190" w:rsidRPr="003B443C">
        <w:rPr>
          <w:rFonts w:ascii="Times New Roman" w:hAnsi="Times New Roman" w:cs="Times New Roman"/>
          <w:sz w:val="26"/>
          <w:szCs w:val="26"/>
        </w:rPr>
        <w:t xml:space="preserve">беспечение своевременного официального опубликования нормативных правовых актов администрации Трубчевского муниципального района, </w:t>
      </w:r>
    </w:p>
    <w:p w:rsidR="00C35190"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о</w:t>
      </w:r>
      <w:r w:rsidR="00C35190" w:rsidRPr="003B443C">
        <w:rPr>
          <w:rFonts w:ascii="Times New Roman" w:hAnsi="Times New Roman" w:cs="Times New Roman"/>
          <w:sz w:val="26"/>
          <w:szCs w:val="26"/>
        </w:rPr>
        <w:t xml:space="preserve">существление мониторинга межнациональных отношений и раннее предупреждение межнациональных конфликтов, </w:t>
      </w:r>
    </w:p>
    <w:p w:rsidR="004D1AC9"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увеличение к</w:t>
      </w:r>
      <w:r w:rsidR="00C35190" w:rsidRPr="003B443C">
        <w:rPr>
          <w:rFonts w:ascii="Times New Roman" w:hAnsi="Times New Roman" w:cs="Times New Roman"/>
          <w:sz w:val="26"/>
          <w:szCs w:val="26"/>
        </w:rPr>
        <w:t>оличеств</w:t>
      </w:r>
      <w:r w:rsidRPr="003B443C">
        <w:rPr>
          <w:rFonts w:ascii="Times New Roman" w:hAnsi="Times New Roman" w:cs="Times New Roman"/>
          <w:sz w:val="26"/>
          <w:szCs w:val="26"/>
        </w:rPr>
        <w:t>а</w:t>
      </w:r>
      <w:r w:rsidR="00C35190" w:rsidRPr="003B443C">
        <w:rPr>
          <w:rFonts w:ascii="Times New Roman" w:hAnsi="Times New Roman" w:cs="Times New Roman"/>
          <w:sz w:val="26"/>
          <w:szCs w:val="26"/>
        </w:rPr>
        <w:t xml:space="preserve"> муниципальных служащих, повысивших квалификацию, </w:t>
      </w:r>
    </w:p>
    <w:p w:rsidR="00C35190"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xml:space="preserve">- увеличение доли </w:t>
      </w:r>
      <w:r w:rsidR="00C35190" w:rsidRPr="003B443C">
        <w:rPr>
          <w:rFonts w:ascii="Times New Roman" w:hAnsi="Times New Roman" w:cs="Times New Roman"/>
          <w:sz w:val="26"/>
          <w:szCs w:val="26"/>
        </w:rPr>
        <w:t xml:space="preserve">муниципальных услуг, оказываемых полностью или частично в электронном виде, </w:t>
      </w:r>
    </w:p>
    <w:p w:rsidR="00C35190"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с</w:t>
      </w:r>
      <w:r w:rsidR="00C35190" w:rsidRPr="003B443C">
        <w:rPr>
          <w:rFonts w:ascii="Times New Roman" w:hAnsi="Times New Roman" w:cs="Times New Roman"/>
          <w:sz w:val="26"/>
          <w:szCs w:val="26"/>
        </w:rPr>
        <w:t xml:space="preserve">воевременное составление (изменение) списков кандидатов в присяжные заседатели федеральных судов общей юрисдикции, </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iCs/>
          <w:sz w:val="26"/>
          <w:szCs w:val="26"/>
        </w:rPr>
        <w:t>- сокращение д</w:t>
      </w:r>
      <w:r w:rsidR="00C35190" w:rsidRPr="003B443C">
        <w:rPr>
          <w:rFonts w:ascii="Times New Roman" w:hAnsi="Times New Roman" w:cs="Times New Roman"/>
          <w:iCs/>
          <w:sz w:val="26"/>
          <w:szCs w:val="26"/>
        </w:rPr>
        <w:t>оля уличной водопроводной сети, нуждающейся в замене</w:t>
      </w:r>
      <w:r w:rsidR="00C35190" w:rsidRPr="003B443C">
        <w:rPr>
          <w:rFonts w:ascii="Times New Roman" w:hAnsi="Times New Roman" w:cs="Times New Roman"/>
          <w:sz w:val="26"/>
          <w:szCs w:val="26"/>
        </w:rPr>
        <w:t xml:space="preserve">, </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сокращение доли</w:t>
      </w:r>
      <w:r w:rsidR="00C35190" w:rsidRPr="003B443C">
        <w:rPr>
          <w:rFonts w:ascii="Times New Roman" w:hAnsi="Times New Roman" w:cs="Times New Roman"/>
          <w:sz w:val="26"/>
          <w:szCs w:val="26"/>
        </w:rPr>
        <w:t xml:space="preserve"> протяженности автомобильных дорог местного значения, не отвечающих нормативным требованиям, в общей протяженности дорог местного значения, </w:t>
      </w:r>
    </w:p>
    <w:p w:rsidR="00C35190"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увеличение площади</w:t>
      </w:r>
      <w:r w:rsidR="00C35190" w:rsidRPr="003B443C">
        <w:rPr>
          <w:rFonts w:ascii="Times New Roman" w:hAnsi="Times New Roman" w:cs="Times New Roman"/>
          <w:sz w:val="26"/>
          <w:szCs w:val="26"/>
        </w:rPr>
        <w:t xml:space="preserve"> отремонтированных автомобильных дорог общего пользования местного значения</w:t>
      </w:r>
      <w:r w:rsidRPr="003B443C">
        <w:rPr>
          <w:rFonts w:ascii="Times New Roman" w:hAnsi="Times New Roman" w:cs="Times New Roman"/>
          <w:sz w:val="26"/>
          <w:szCs w:val="26"/>
        </w:rPr>
        <w:t>,</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сокращение доли дорожно-транспортных происшествий, совершению которых сопутствовало наличие неудовлетворительных дорожных условий, в общем количестве дорожно-транспортных происшествий,</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3B443C">
        <w:rPr>
          <w:rFonts w:ascii="Times New Roman" w:hAnsi="Times New Roman" w:cs="Times New Roman"/>
          <w:sz w:val="26"/>
          <w:szCs w:val="26"/>
        </w:rPr>
        <w:t xml:space="preserve">обеспечение информированности граждан и юридических лиц о возможности получения государственных и муниципальных услуг, в том числе по принципу «одного окна» на базе удаленных рабочих мест МБУ «МФЦ ПГ и МУ в </w:t>
      </w:r>
      <w:r w:rsidR="0057580E">
        <w:rPr>
          <w:rFonts w:ascii="Times New Roman" w:hAnsi="Times New Roman" w:cs="Times New Roman"/>
          <w:sz w:val="26"/>
          <w:szCs w:val="26"/>
        </w:rPr>
        <w:t>Трубчевском</w:t>
      </w:r>
      <w:r w:rsidRPr="003B443C">
        <w:rPr>
          <w:rFonts w:ascii="Times New Roman" w:hAnsi="Times New Roman" w:cs="Times New Roman"/>
          <w:sz w:val="26"/>
          <w:szCs w:val="26"/>
        </w:rPr>
        <w:t xml:space="preserve"> районе</w:t>
      </w:r>
      <w:r w:rsidR="0057580E">
        <w:rPr>
          <w:rFonts w:ascii="Times New Roman" w:hAnsi="Times New Roman" w:cs="Times New Roman"/>
          <w:sz w:val="26"/>
          <w:szCs w:val="26"/>
        </w:rPr>
        <w:t>»,</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обеспечение</w:t>
      </w:r>
      <w:r w:rsidR="0057580E">
        <w:rPr>
          <w:rFonts w:ascii="Times New Roman" w:hAnsi="Times New Roman" w:cs="Times New Roman"/>
          <w:sz w:val="26"/>
          <w:szCs w:val="26"/>
        </w:rPr>
        <w:t xml:space="preserve"> качественного обслуживания</w:t>
      </w:r>
      <w:r w:rsidRPr="003B443C">
        <w:rPr>
          <w:rFonts w:ascii="Times New Roman" w:hAnsi="Times New Roman" w:cs="Times New Roman"/>
          <w:sz w:val="26"/>
          <w:szCs w:val="26"/>
        </w:rPr>
        <w:t xml:space="preserve"> граждан и юридических лиц по вопросам оказания государственных и муниципальных услуг</w:t>
      </w:r>
      <w:r w:rsidR="0057580E">
        <w:rPr>
          <w:rFonts w:ascii="Times New Roman" w:hAnsi="Times New Roman" w:cs="Times New Roman"/>
          <w:sz w:val="26"/>
          <w:szCs w:val="26"/>
        </w:rPr>
        <w:t>,</w:t>
      </w:r>
    </w:p>
    <w:p w:rsidR="003B443C" w:rsidRPr="003B443C" w:rsidRDefault="0057580E"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3B443C" w:rsidRPr="003B443C">
        <w:rPr>
          <w:rFonts w:ascii="Times New Roman" w:hAnsi="Times New Roman" w:cs="Times New Roman"/>
          <w:sz w:val="26"/>
          <w:szCs w:val="26"/>
        </w:rPr>
        <w:t>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r>
        <w:rPr>
          <w:rFonts w:ascii="Times New Roman" w:hAnsi="Times New Roman" w:cs="Times New Roman"/>
          <w:sz w:val="26"/>
          <w:szCs w:val="26"/>
        </w:rPr>
        <w:t>,</w:t>
      </w:r>
    </w:p>
    <w:p w:rsidR="003B443C" w:rsidRPr="003B443C" w:rsidRDefault="0057580E"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3B443C" w:rsidRPr="003B443C">
        <w:rPr>
          <w:rFonts w:ascii="Times New Roman" w:hAnsi="Times New Roman" w:cs="Times New Roman"/>
          <w:sz w:val="26"/>
          <w:szCs w:val="26"/>
        </w:rPr>
        <w:t>формирование толерантности и межэтнической культуры в молодежной среде, профилактика агрессивного поведения</w:t>
      </w:r>
      <w:r>
        <w:rPr>
          <w:rFonts w:ascii="Times New Roman" w:hAnsi="Times New Roman" w:cs="Times New Roman"/>
          <w:sz w:val="26"/>
          <w:szCs w:val="26"/>
        </w:rPr>
        <w:t>,</w:t>
      </w:r>
    </w:p>
    <w:p w:rsidR="003B443C" w:rsidRPr="003B443C" w:rsidRDefault="0057580E"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3B443C" w:rsidRPr="003B443C">
        <w:rPr>
          <w:rFonts w:ascii="Times New Roman" w:hAnsi="Times New Roman" w:cs="Times New Roman"/>
          <w:sz w:val="26"/>
          <w:szCs w:val="26"/>
        </w:rPr>
        <w:t xml:space="preserve">информирование населения </w:t>
      </w:r>
      <w:r>
        <w:rPr>
          <w:rFonts w:ascii="Times New Roman" w:hAnsi="Times New Roman" w:cs="Times New Roman"/>
          <w:sz w:val="26"/>
          <w:szCs w:val="26"/>
        </w:rPr>
        <w:t>Трубчевского</w:t>
      </w:r>
      <w:r w:rsidR="003B443C" w:rsidRPr="003B443C">
        <w:rPr>
          <w:rFonts w:ascii="Times New Roman" w:hAnsi="Times New Roman" w:cs="Times New Roman"/>
          <w:sz w:val="26"/>
          <w:szCs w:val="26"/>
        </w:rPr>
        <w:t xml:space="preserve"> района по вопросам противодействия терроризму и экстремизму</w:t>
      </w:r>
      <w:r>
        <w:rPr>
          <w:rFonts w:ascii="Times New Roman" w:hAnsi="Times New Roman" w:cs="Times New Roman"/>
          <w:sz w:val="26"/>
          <w:szCs w:val="26"/>
        </w:rPr>
        <w:t>,</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разработка и утверждение технических заданий на формирование проектов инвестиционных программ организаций коммунально</w:t>
      </w:r>
      <w:r>
        <w:rPr>
          <w:rFonts w:ascii="Times New Roman" w:hAnsi="Times New Roman" w:cs="Times New Roman"/>
          <w:sz w:val="26"/>
          <w:szCs w:val="26"/>
          <w:lang w:eastAsia="ru-RU"/>
        </w:rPr>
        <w:t>го комплекса,</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привлечение кредитных и инвестиционных средств в обеспечении реа</w:t>
      </w:r>
      <w:r>
        <w:rPr>
          <w:rFonts w:ascii="Times New Roman" w:hAnsi="Times New Roman" w:cs="Times New Roman"/>
          <w:sz w:val="26"/>
          <w:szCs w:val="26"/>
          <w:lang w:eastAsia="ru-RU"/>
        </w:rPr>
        <w:t>лизации инвестиционных программ,</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 xml:space="preserve">формирование тарифов на коммунальные услуги, тарифа на подключение </w:t>
      </w:r>
      <w:r>
        <w:rPr>
          <w:rFonts w:ascii="Times New Roman" w:hAnsi="Times New Roman" w:cs="Times New Roman"/>
          <w:sz w:val="26"/>
          <w:szCs w:val="26"/>
          <w:lang w:eastAsia="ru-RU"/>
        </w:rPr>
        <w:t>к сетям коммунального комплекса,</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замена ветхих водопроводных сетей и физиче</w:t>
      </w:r>
      <w:r>
        <w:rPr>
          <w:rFonts w:ascii="Times New Roman" w:hAnsi="Times New Roman" w:cs="Times New Roman"/>
          <w:sz w:val="26"/>
          <w:szCs w:val="26"/>
          <w:lang w:eastAsia="ru-RU"/>
        </w:rPr>
        <w:t>ски изношенного оборудования,</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обеспечение возможности подключения к сущест</w:t>
      </w:r>
      <w:r>
        <w:rPr>
          <w:rFonts w:ascii="Times New Roman" w:hAnsi="Times New Roman" w:cs="Times New Roman"/>
          <w:sz w:val="26"/>
          <w:szCs w:val="26"/>
          <w:lang w:eastAsia="ru-RU"/>
        </w:rPr>
        <w:t>вующим сетям новых застройщиков,</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реконструкция и модернизация систем водопроводно-канализационного хозяйства, увеличение пропускной сп</w:t>
      </w:r>
      <w:r>
        <w:rPr>
          <w:rFonts w:ascii="Times New Roman" w:hAnsi="Times New Roman" w:cs="Times New Roman"/>
          <w:sz w:val="26"/>
          <w:szCs w:val="26"/>
          <w:lang w:eastAsia="ru-RU"/>
        </w:rPr>
        <w:t>особности, снижение аварийности,</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реконструкция и модернизация систем водоотведения, повышение надежности их</w:t>
      </w:r>
      <w:r>
        <w:rPr>
          <w:rFonts w:ascii="Times New Roman" w:hAnsi="Times New Roman" w:cs="Times New Roman"/>
          <w:sz w:val="26"/>
          <w:szCs w:val="26"/>
          <w:lang w:eastAsia="ru-RU"/>
        </w:rPr>
        <w:t xml:space="preserve"> работы и уровня очистки стоков,</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снижение производственных затрат за счет внедрения современных ресурсосберегающих технологий, пов</w:t>
      </w:r>
      <w:r>
        <w:rPr>
          <w:rFonts w:ascii="Times New Roman" w:hAnsi="Times New Roman" w:cs="Times New Roman"/>
          <w:sz w:val="26"/>
          <w:szCs w:val="26"/>
          <w:lang w:eastAsia="ru-RU"/>
        </w:rPr>
        <w:t>ышения производительности труда,</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строительство новых водопроводных и канализационных сетей для обеспечения услугами по водоснабжению и водоотведению в достаточном объеме существу</w:t>
      </w:r>
      <w:r>
        <w:rPr>
          <w:rFonts w:ascii="Times New Roman" w:hAnsi="Times New Roman" w:cs="Times New Roman"/>
          <w:sz w:val="26"/>
          <w:szCs w:val="26"/>
          <w:lang w:eastAsia="ru-RU"/>
        </w:rPr>
        <w:t>ющих и планируемых потребителей,</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реализация мероприят</w:t>
      </w:r>
      <w:r>
        <w:rPr>
          <w:rFonts w:ascii="Times New Roman" w:hAnsi="Times New Roman" w:cs="Times New Roman"/>
          <w:sz w:val="26"/>
          <w:szCs w:val="26"/>
          <w:lang w:eastAsia="ru-RU"/>
        </w:rPr>
        <w:t>ий в сфере обращения с отходами,</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повышение уровня и качества электроснабжения, водоснабжения, и газоснабжения в сельской ме</w:t>
      </w:r>
      <w:r>
        <w:rPr>
          <w:rFonts w:ascii="Times New Roman" w:hAnsi="Times New Roman" w:cs="Times New Roman"/>
          <w:sz w:val="26"/>
          <w:szCs w:val="26"/>
          <w:lang w:eastAsia="ru-RU"/>
        </w:rPr>
        <w:t>стности,</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сохранени</w:t>
      </w:r>
      <w:r>
        <w:rPr>
          <w:rFonts w:ascii="Times New Roman" w:hAnsi="Times New Roman" w:cs="Times New Roman"/>
          <w:sz w:val="26"/>
          <w:szCs w:val="26"/>
          <w:lang w:eastAsia="ru-RU"/>
        </w:rPr>
        <w:t>е и создание новых рабочих мест,</w:t>
      </w:r>
    </w:p>
    <w:p w:rsidR="003B443C" w:rsidRPr="003B443C" w:rsidRDefault="0057580E" w:rsidP="003B443C">
      <w:pPr>
        <w:autoSpaceDE w:val="0"/>
        <w:autoSpaceDN w:val="0"/>
        <w:adjustRightInd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 xml:space="preserve">улучшение состояния условий и охраны труда в организациях, учреждениях и предприятиях </w:t>
      </w:r>
      <w:r>
        <w:rPr>
          <w:rFonts w:ascii="Times New Roman" w:hAnsi="Times New Roman" w:cs="Times New Roman"/>
          <w:sz w:val="26"/>
          <w:szCs w:val="26"/>
          <w:lang w:eastAsia="ru-RU"/>
        </w:rPr>
        <w:t>Трубчевского района.</w:t>
      </w:r>
    </w:p>
    <w:p w:rsidR="003B443C" w:rsidRPr="00D74913" w:rsidRDefault="003B443C" w:rsidP="003B443C">
      <w:pPr>
        <w:autoSpaceDE w:val="0"/>
        <w:autoSpaceDN w:val="0"/>
        <w:adjustRightInd w:val="0"/>
        <w:spacing w:after="0" w:line="240" w:lineRule="auto"/>
        <w:ind w:firstLine="709"/>
        <w:jc w:val="both"/>
        <w:rPr>
          <w:rFonts w:ascii="Times New Roman" w:hAnsi="Times New Roman" w:cs="Times New Roman"/>
          <w:sz w:val="26"/>
          <w:szCs w:val="26"/>
        </w:rPr>
      </w:pPr>
    </w:p>
    <w:p w:rsidR="00F208F2" w:rsidRPr="00D74913" w:rsidRDefault="007B7F4A" w:rsidP="000D78C5">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 xml:space="preserve">г) </w:t>
      </w:r>
      <w:r w:rsidR="00F208F2" w:rsidRPr="00D74913">
        <w:rPr>
          <w:rFonts w:ascii="Times New Roman" w:hAnsi="Times New Roman" w:cs="Times New Roman"/>
          <w:sz w:val="26"/>
          <w:szCs w:val="26"/>
        </w:rPr>
        <w:t xml:space="preserve">Сроки реализации </w:t>
      </w:r>
      <w:r w:rsidR="00B1511D" w:rsidRPr="00D74913">
        <w:rPr>
          <w:rFonts w:ascii="Times New Roman" w:hAnsi="Times New Roman" w:cs="Times New Roman"/>
          <w:sz w:val="26"/>
          <w:szCs w:val="26"/>
        </w:rPr>
        <w:t>муниципа</w:t>
      </w:r>
      <w:r w:rsidR="00567609" w:rsidRPr="00D74913">
        <w:rPr>
          <w:rFonts w:ascii="Times New Roman" w:hAnsi="Times New Roman" w:cs="Times New Roman"/>
          <w:sz w:val="26"/>
          <w:szCs w:val="26"/>
        </w:rPr>
        <w:t>л</w:t>
      </w:r>
      <w:r w:rsidR="00B1511D" w:rsidRPr="00D74913">
        <w:rPr>
          <w:rFonts w:ascii="Times New Roman" w:hAnsi="Times New Roman" w:cs="Times New Roman"/>
          <w:sz w:val="26"/>
          <w:szCs w:val="26"/>
        </w:rPr>
        <w:t xml:space="preserve">ьной </w:t>
      </w:r>
      <w:r w:rsidR="00F208F2" w:rsidRPr="00D74913">
        <w:rPr>
          <w:rFonts w:ascii="Times New Roman" w:hAnsi="Times New Roman" w:cs="Times New Roman"/>
          <w:sz w:val="26"/>
          <w:szCs w:val="26"/>
        </w:rPr>
        <w:t xml:space="preserve"> программы</w:t>
      </w:r>
    </w:p>
    <w:p w:rsidR="00F208F2" w:rsidRPr="00D74913" w:rsidRDefault="00F208F2" w:rsidP="00F208F2">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Реализация </w:t>
      </w:r>
      <w:r w:rsidR="00B1511D" w:rsidRPr="00D74913">
        <w:rPr>
          <w:rFonts w:ascii="Times New Roman" w:hAnsi="Times New Roman" w:cs="Times New Roman"/>
          <w:sz w:val="26"/>
          <w:szCs w:val="26"/>
        </w:rPr>
        <w:t>муниципа</w:t>
      </w:r>
      <w:r w:rsidR="00B6117F" w:rsidRPr="00D74913">
        <w:rPr>
          <w:rFonts w:ascii="Times New Roman" w:hAnsi="Times New Roman" w:cs="Times New Roman"/>
          <w:sz w:val="26"/>
          <w:szCs w:val="26"/>
        </w:rPr>
        <w:t>л</w:t>
      </w:r>
      <w:r w:rsidR="00B1511D" w:rsidRPr="00D74913">
        <w:rPr>
          <w:rFonts w:ascii="Times New Roman" w:hAnsi="Times New Roman" w:cs="Times New Roman"/>
          <w:sz w:val="26"/>
          <w:szCs w:val="26"/>
        </w:rPr>
        <w:t>ьной</w:t>
      </w:r>
      <w:r w:rsidRPr="00D74913">
        <w:rPr>
          <w:rFonts w:ascii="Times New Roman" w:hAnsi="Times New Roman" w:cs="Times New Roman"/>
          <w:sz w:val="26"/>
          <w:szCs w:val="26"/>
        </w:rPr>
        <w:t xml:space="preserve"> програм</w:t>
      </w:r>
      <w:r w:rsidR="007D343F">
        <w:rPr>
          <w:rFonts w:ascii="Times New Roman" w:hAnsi="Times New Roman" w:cs="Times New Roman"/>
          <w:sz w:val="26"/>
          <w:szCs w:val="26"/>
        </w:rPr>
        <w:t>мы осуществляется в течение 2018 – 2022</w:t>
      </w:r>
      <w:r w:rsidRPr="00D74913">
        <w:rPr>
          <w:rFonts w:ascii="Times New Roman" w:hAnsi="Times New Roman" w:cs="Times New Roman"/>
          <w:sz w:val="26"/>
          <w:szCs w:val="26"/>
        </w:rPr>
        <w:t xml:space="preserve"> годов.</w:t>
      </w:r>
    </w:p>
    <w:p w:rsidR="00F208F2" w:rsidRPr="00D74913" w:rsidRDefault="00F208F2" w:rsidP="00F208F2">
      <w:pPr>
        <w:spacing w:after="0" w:line="240" w:lineRule="auto"/>
        <w:ind w:firstLine="709"/>
        <w:jc w:val="both"/>
        <w:rPr>
          <w:rFonts w:ascii="Times New Roman" w:hAnsi="Times New Roman" w:cs="Times New Roman"/>
          <w:sz w:val="26"/>
          <w:szCs w:val="26"/>
        </w:rPr>
      </w:pPr>
    </w:p>
    <w:p w:rsidR="00526E42" w:rsidRDefault="00C702A5" w:rsidP="00526E42">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 xml:space="preserve">д) </w:t>
      </w:r>
      <w:r w:rsidR="007B7F4A" w:rsidRPr="00D74913">
        <w:rPr>
          <w:rFonts w:ascii="Times New Roman" w:hAnsi="Times New Roman" w:cs="Times New Roman"/>
          <w:sz w:val="26"/>
          <w:szCs w:val="26"/>
        </w:rPr>
        <w:t>Информация о ресурсном обеспечении</w:t>
      </w:r>
      <w:r w:rsidR="00F208F2" w:rsidRPr="00D74913">
        <w:rPr>
          <w:rFonts w:ascii="Times New Roman" w:hAnsi="Times New Roman" w:cs="Times New Roman"/>
          <w:sz w:val="26"/>
          <w:szCs w:val="26"/>
        </w:rPr>
        <w:t xml:space="preserve"> муниципальной программы</w:t>
      </w:r>
    </w:p>
    <w:p w:rsidR="000F491A" w:rsidRPr="00D74913" w:rsidRDefault="000F491A" w:rsidP="00526E42">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 xml:space="preserve">Общий объем средств, предусмотренных на реализацию  муниципальной программы – </w:t>
      </w:r>
      <w:r w:rsidR="008F1382">
        <w:rPr>
          <w:rFonts w:ascii="Times New Roman" w:hAnsi="Times New Roman" w:cs="Times New Roman"/>
          <w:sz w:val="26"/>
          <w:szCs w:val="26"/>
        </w:rPr>
        <w:t>117 536 826,74</w:t>
      </w:r>
    </w:p>
    <w:p w:rsidR="001D62FE" w:rsidRDefault="001D62FE" w:rsidP="001D62FE">
      <w:pPr>
        <w:pStyle w:val="ConsPlusCell"/>
        <w:widowControl/>
        <w:ind w:firstLine="1"/>
        <w:rPr>
          <w:rFonts w:ascii="Times New Roman" w:hAnsi="Times New Roman" w:cs="Times New Roman"/>
          <w:sz w:val="26"/>
          <w:szCs w:val="26"/>
        </w:rPr>
      </w:pPr>
      <w:r>
        <w:rPr>
          <w:rFonts w:ascii="Times New Roman" w:hAnsi="Times New Roman" w:cs="Times New Roman"/>
          <w:sz w:val="26"/>
          <w:szCs w:val="26"/>
        </w:rPr>
        <w:t>в том числе:</w:t>
      </w:r>
    </w:p>
    <w:p w:rsidR="001D62FE" w:rsidRPr="00D74913" w:rsidRDefault="001D62FE" w:rsidP="001D62FE">
      <w:pPr>
        <w:pStyle w:val="ConsPlusCell"/>
        <w:widowControl/>
        <w:ind w:firstLine="708"/>
        <w:rPr>
          <w:rFonts w:ascii="Times New Roman" w:hAnsi="Times New Roman" w:cs="Times New Roman"/>
          <w:sz w:val="26"/>
          <w:szCs w:val="26"/>
        </w:rPr>
      </w:pPr>
      <w:r w:rsidRPr="00D74913">
        <w:rPr>
          <w:rFonts w:ascii="Times New Roman" w:hAnsi="Times New Roman" w:cs="Times New Roman"/>
          <w:sz w:val="26"/>
          <w:szCs w:val="26"/>
        </w:rPr>
        <w:t xml:space="preserve">период 1 - 2018 год – </w:t>
      </w:r>
      <w:r w:rsidR="008F1382">
        <w:rPr>
          <w:rFonts w:ascii="Times New Roman" w:hAnsi="Times New Roman" w:cs="Times New Roman"/>
          <w:sz w:val="26"/>
          <w:szCs w:val="26"/>
        </w:rPr>
        <w:t>58 319 601,87</w:t>
      </w:r>
      <w:r w:rsidRPr="00D74913">
        <w:rPr>
          <w:rFonts w:ascii="Times New Roman" w:hAnsi="Times New Roman" w:cs="Times New Roman"/>
          <w:sz w:val="26"/>
          <w:szCs w:val="26"/>
        </w:rPr>
        <w:t xml:space="preserve"> рублей;      </w:t>
      </w:r>
    </w:p>
    <w:p w:rsidR="001D62FE" w:rsidRPr="00D74913" w:rsidRDefault="001D62FE" w:rsidP="001D62FE">
      <w:pPr>
        <w:pStyle w:val="ConsPlusCell"/>
        <w:widowControl/>
        <w:ind w:firstLine="709"/>
        <w:rPr>
          <w:rFonts w:ascii="Times New Roman" w:hAnsi="Times New Roman" w:cs="Times New Roman"/>
          <w:sz w:val="26"/>
          <w:szCs w:val="26"/>
        </w:rPr>
      </w:pPr>
      <w:r w:rsidRPr="00D74913">
        <w:rPr>
          <w:rFonts w:ascii="Times New Roman" w:hAnsi="Times New Roman" w:cs="Times New Roman"/>
          <w:sz w:val="26"/>
          <w:szCs w:val="26"/>
        </w:rPr>
        <w:t>пери</w:t>
      </w:r>
      <w:r w:rsidR="008F1382">
        <w:rPr>
          <w:rFonts w:ascii="Times New Roman" w:hAnsi="Times New Roman" w:cs="Times New Roman"/>
          <w:sz w:val="26"/>
          <w:szCs w:val="26"/>
        </w:rPr>
        <w:t>од 2 - 2019 год – 59 217 224,87</w:t>
      </w:r>
      <w:r w:rsidRPr="00D74913">
        <w:rPr>
          <w:rFonts w:ascii="Times New Roman" w:hAnsi="Times New Roman" w:cs="Times New Roman"/>
          <w:sz w:val="26"/>
          <w:szCs w:val="26"/>
        </w:rPr>
        <w:t xml:space="preserve"> рублей;     </w:t>
      </w:r>
    </w:p>
    <w:p w:rsidR="003F3072" w:rsidRDefault="001D62FE" w:rsidP="001D62FE">
      <w:pPr>
        <w:pStyle w:val="ConsPlusCell"/>
        <w:widowControl/>
        <w:ind w:left="708"/>
        <w:rPr>
          <w:rFonts w:ascii="Times New Roman" w:hAnsi="Times New Roman" w:cs="Times New Roman"/>
          <w:sz w:val="26"/>
          <w:szCs w:val="26"/>
        </w:rPr>
      </w:pPr>
      <w:r w:rsidRPr="00D74913">
        <w:rPr>
          <w:rFonts w:ascii="Times New Roman" w:hAnsi="Times New Roman" w:cs="Times New Roman"/>
          <w:sz w:val="26"/>
          <w:szCs w:val="26"/>
        </w:rPr>
        <w:lastRenderedPageBreak/>
        <w:t>пери</w:t>
      </w:r>
      <w:r w:rsidR="008F1382">
        <w:rPr>
          <w:rFonts w:ascii="Times New Roman" w:hAnsi="Times New Roman" w:cs="Times New Roman"/>
          <w:sz w:val="26"/>
          <w:szCs w:val="26"/>
        </w:rPr>
        <w:t>од 3 - 2020 год – 0,00</w:t>
      </w:r>
      <w:r w:rsidRPr="00D74913">
        <w:rPr>
          <w:rFonts w:ascii="Times New Roman" w:hAnsi="Times New Roman" w:cs="Times New Roman"/>
          <w:sz w:val="26"/>
          <w:szCs w:val="26"/>
        </w:rPr>
        <w:t xml:space="preserve"> рублей;      </w:t>
      </w:r>
      <w:r w:rsidRPr="00D74913">
        <w:rPr>
          <w:rFonts w:ascii="Times New Roman" w:hAnsi="Times New Roman" w:cs="Times New Roman"/>
          <w:sz w:val="26"/>
          <w:szCs w:val="26"/>
        </w:rPr>
        <w:br/>
        <w:t>пери</w:t>
      </w:r>
      <w:r w:rsidR="008F1382">
        <w:rPr>
          <w:rFonts w:ascii="Times New Roman" w:hAnsi="Times New Roman" w:cs="Times New Roman"/>
          <w:sz w:val="26"/>
          <w:szCs w:val="26"/>
        </w:rPr>
        <w:t>од 4 - 2021 год – 0,00</w:t>
      </w:r>
      <w:r w:rsidRPr="00D74913">
        <w:rPr>
          <w:rFonts w:ascii="Times New Roman" w:hAnsi="Times New Roman" w:cs="Times New Roman"/>
          <w:sz w:val="26"/>
          <w:szCs w:val="26"/>
        </w:rPr>
        <w:t xml:space="preserve"> рублей;     </w:t>
      </w:r>
      <w:r w:rsidRPr="00D74913">
        <w:rPr>
          <w:rFonts w:ascii="Times New Roman" w:hAnsi="Times New Roman" w:cs="Times New Roman"/>
          <w:sz w:val="26"/>
          <w:szCs w:val="26"/>
        </w:rPr>
        <w:br/>
        <w:t>пери</w:t>
      </w:r>
      <w:r w:rsidR="008F1382">
        <w:rPr>
          <w:rFonts w:ascii="Times New Roman" w:hAnsi="Times New Roman" w:cs="Times New Roman"/>
          <w:sz w:val="26"/>
          <w:szCs w:val="26"/>
        </w:rPr>
        <w:t>од 5 - 2022 год – 0,00</w:t>
      </w:r>
      <w:r w:rsidRPr="00D74913">
        <w:rPr>
          <w:rFonts w:ascii="Times New Roman" w:hAnsi="Times New Roman" w:cs="Times New Roman"/>
          <w:sz w:val="26"/>
          <w:szCs w:val="26"/>
        </w:rPr>
        <w:t xml:space="preserve"> рублей</w:t>
      </w:r>
    </w:p>
    <w:p w:rsidR="001D62FE" w:rsidRDefault="001D62FE" w:rsidP="001D62FE">
      <w:pPr>
        <w:pStyle w:val="ConsPlusCell"/>
        <w:widowControl/>
        <w:ind w:left="708"/>
        <w:rPr>
          <w:rFonts w:ascii="Times New Roman" w:hAnsi="Times New Roman" w:cs="Times New Roman"/>
          <w:sz w:val="26"/>
          <w:szCs w:val="26"/>
        </w:rPr>
      </w:pPr>
    </w:p>
    <w:p w:rsidR="001D62FE" w:rsidRPr="00D74913" w:rsidRDefault="001D62FE" w:rsidP="001D62FE">
      <w:pPr>
        <w:pStyle w:val="ConsPlusCell"/>
        <w:widowControl/>
        <w:ind w:left="708"/>
        <w:rPr>
          <w:rFonts w:ascii="Times New Roman" w:hAnsi="Times New Roman" w:cs="Times New Roman"/>
          <w:sz w:val="26"/>
          <w:szCs w:val="26"/>
        </w:rPr>
      </w:pPr>
    </w:p>
    <w:p w:rsidR="00F208F2" w:rsidRDefault="00C702A5" w:rsidP="0070104E">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 xml:space="preserve">е) </w:t>
      </w:r>
      <w:r w:rsidR="00F208F2" w:rsidRPr="00D74913">
        <w:rPr>
          <w:rFonts w:ascii="Times New Roman" w:hAnsi="Times New Roman" w:cs="Times New Roman"/>
          <w:sz w:val="26"/>
          <w:szCs w:val="26"/>
        </w:rPr>
        <w:t xml:space="preserve">Основные меры правового регулирования, </w:t>
      </w:r>
      <w:r w:rsidR="0070104E">
        <w:rPr>
          <w:rFonts w:ascii="Times New Roman" w:hAnsi="Times New Roman" w:cs="Times New Roman"/>
          <w:sz w:val="26"/>
          <w:szCs w:val="26"/>
        </w:rPr>
        <w:t xml:space="preserve"> </w:t>
      </w:r>
      <w:r w:rsidR="00F208F2" w:rsidRPr="00D74913">
        <w:rPr>
          <w:rFonts w:ascii="Times New Roman" w:hAnsi="Times New Roman" w:cs="Times New Roman"/>
          <w:sz w:val="26"/>
          <w:szCs w:val="26"/>
        </w:rPr>
        <w:t>направленные на</w:t>
      </w:r>
      <w:r w:rsidR="00D535D5" w:rsidRPr="00D74913">
        <w:rPr>
          <w:rFonts w:ascii="Times New Roman" w:hAnsi="Times New Roman" w:cs="Times New Roman"/>
          <w:sz w:val="26"/>
          <w:szCs w:val="26"/>
        </w:rPr>
        <w:t xml:space="preserve"> </w:t>
      </w:r>
      <w:r w:rsidR="00F208F2" w:rsidRPr="00D74913">
        <w:rPr>
          <w:rFonts w:ascii="Times New Roman" w:hAnsi="Times New Roman" w:cs="Times New Roman"/>
          <w:sz w:val="26"/>
          <w:szCs w:val="26"/>
        </w:rPr>
        <w:t xml:space="preserve">достижение целей </w:t>
      </w:r>
      <w:r w:rsidRPr="00D74913">
        <w:rPr>
          <w:rFonts w:ascii="Times New Roman" w:hAnsi="Times New Roman" w:cs="Times New Roman"/>
          <w:sz w:val="26"/>
          <w:szCs w:val="26"/>
        </w:rPr>
        <w:t>и (или) конечных результатов</w:t>
      </w:r>
      <w:r w:rsidR="00F208F2" w:rsidRPr="00D74913">
        <w:rPr>
          <w:rFonts w:ascii="Times New Roman" w:hAnsi="Times New Roman" w:cs="Times New Roman"/>
          <w:sz w:val="26"/>
          <w:szCs w:val="26"/>
        </w:rPr>
        <w:t xml:space="preserve"> </w:t>
      </w:r>
      <w:r w:rsidR="00665CF8" w:rsidRPr="00D74913">
        <w:rPr>
          <w:rFonts w:ascii="Times New Roman" w:hAnsi="Times New Roman" w:cs="Times New Roman"/>
          <w:sz w:val="26"/>
          <w:szCs w:val="26"/>
        </w:rPr>
        <w:t>муниципальной</w:t>
      </w:r>
      <w:r w:rsidR="00F208F2" w:rsidRPr="00D74913">
        <w:rPr>
          <w:rFonts w:ascii="Times New Roman" w:hAnsi="Times New Roman" w:cs="Times New Roman"/>
          <w:sz w:val="26"/>
          <w:szCs w:val="26"/>
        </w:rPr>
        <w:t xml:space="preserve"> программы</w:t>
      </w:r>
    </w:p>
    <w:p w:rsidR="0070104E" w:rsidRPr="00D74913" w:rsidRDefault="0070104E" w:rsidP="0070104E">
      <w:pPr>
        <w:spacing w:after="0" w:line="240" w:lineRule="auto"/>
        <w:jc w:val="center"/>
        <w:rPr>
          <w:rFonts w:ascii="Times New Roman" w:hAnsi="Times New Roman" w:cs="Times New Roman"/>
          <w:sz w:val="26"/>
          <w:szCs w:val="26"/>
        </w:rPr>
      </w:pPr>
    </w:p>
    <w:p w:rsidR="00F54040" w:rsidRDefault="00F54040" w:rsidP="00F54040">
      <w:pPr>
        <w:autoSpaceDE w:val="0"/>
        <w:autoSpaceDN w:val="0"/>
        <w:adjustRightInd w:val="0"/>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Реализация настоящей муниципальной программы предполагает разработку и утверждение комплекса мер правового регулирования.</w:t>
      </w:r>
    </w:p>
    <w:p w:rsidR="007C4C34" w:rsidRPr="00D74913" w:rsidRDefault="0032104E"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А</w:t>
      </w:r>
      <w:r w:rsidR="007C4C34" w:rsidRPr="00D74913">
        <w:rPr>
          <w:rFonts w:ascii="Times New Roman" w:hAnsi="Times New Roman" w:cs="Times New Roman"/>
          <w:sz w:val="26"/>
          <w:szCs w:val="26"/>
        </w:rPr>
        <w:t>дминистрация</w:t>
      </w:r>
      <w:r w:rsidR="00BB335F" w:rsidRPr="00D74913">
        <w:rPr>
          <w:rFonts w:ascii="Times New Roman" w:hAnsi="Times New Roman" w:cs="Times New Roman"/>
          <w:sz w:val="26"/>
          <w:szCs w:val="26"/>
        </w:rPr>
        <w:t xml:space="preserve"> </w:t>
      </w:r>
      <w:r w:rsidR="00567609" w:rsidRPr="00D74913">
        <w:rPr>
          <w:rFonts w:ascii="Times New Roman" w:hAnsi="Times New Roman" w:cs="Times New Roman"/>
          <w:sz w:val="26"/>
          <w:szCs w:val="26"/>
        </w:rPr>
        <w:t xml:space="preserve">реализует полномочия в </w:t>
      </w:r>
      <w:r w:rsidR="00523D0D" w:rsidRPr="00D74913">
        <w:rPr>
          <w:rFonts w:ascii="Times New Roman" w:hAnsi="Times New Roman" w:cs="Times New Roman"/>
          <w:sz w:val="26"/>
          <w:szCs w:val="26"/>
        </w:rPr>
        <w:t xml:space="preserve">части исполнения мероприятий муниципальной программы в </w:t>
      </w:r>
      <w:r w:rsidR="00567609" w:rsidRPr="00D74913">
        <w:rPr>
          <w:rFonts w:ascii="Times New Roman" w:hAnsi="Times New Roman" w:cs="Times New Roman"/>
          <w:sz w:val="26"/>
          <w:szCs w:val="26"/>
        </w:rPr>
        <w:t>соотве</w:t>
      </w:r>
      <w:r w:rsidR="007C4C34" w:rsidRPr="00D74913">
        <w:rPr>
          <w:rFonts w:ascii="Times New Roman" w:hAnsi="Times New Roman" w:cs="Times New Roman"/>
          <w:sz w:val="26"/>
          <w:szCs w:val="26"/>
        </w:rPr>
        <w:t>т</w:t>
      </w:r>
      <w:r w:rsidR="00567609" w:rsidRPr="00D74913">
        <w:rPr>
          <w:rFonts w:ascii="Times New Roman" w:hAnsi="Times New Roman" w:cs="Times New Roman"/>
          <w:sz w:val="26"/>
          <w:szCs w:val="26"/>
        </w:rPr>
        <w:t>ст</w:t>
      </w:r>
      <w:r w:rsidR="007C4C34" w:rsidRPr="00D74913">
        <w:rPr>
          <w:rFonts w:ascii="Times New Roman" w:hAnsi="Times New Roman" w:cs="Times New Roman"/>
          <w:sz w:val="26"/>
          <w:szCs w:val="26"/>
        </w:rPr>
        <w:t>вии с:</w:t>
      </w:r>
    </w:p>
    <w:p w:rsidR="001B4557" w:rsidRDefault="001B4557" w:rsidP="001B4557">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Конституцией Российской Федерации (принята всенародным го</w:t>
      </w:r>
      <w:r w:rsidR="000456B3">
        <w:rPr>
          <w:rFonts w:ascii="Times New Roman" w:hAnsi="Times New Roman" w:cs="Times New Roman"/>
          <w:sz w:val="26"/>
          <w:szCs w:val="26"/>
        </w:rPr>
        <w:t>лосованием 12.12.1993)</w:t>
      </w:r>
    </w:p>
    <w:p w:rsidR="000C3744" w:rsidRDefault="00FE1955" w:rsidP="00626FA7">
      <w:pPr>
        <w:pStyle w:val="aff3"/>
        <w:ind w:firstLine="709"/>
        <w:rPr>
          <w:rFonts w:ascii="Times New Roman" w:hAnsi="Times New Roman" w:cs="Times New Roman"/>
          <w:sz w:val="26"/>
          <w:szCs w:val="26"/>
        </w:rPr>
      </w:pPr>
      <w:r w:rsidRPr="00A940BC">
        <w:rPr>
          <w:rFonts w:ascii="Times New Roman" w:hAnsi="Times New Roman" w:cs="Times New Roman"/>
          <w:sz w:val="26"/>
          <w:szCs w:val="26"/>
        </w:rPr>
        <w:t>Трудовым кодексом Российской Федерации от 3</w:t>
      </w:r>
      <w:r w:rsidR="000C3744">
        <w:rPr>
          <w:rFonts w:ascii="Times New Roman" w:hAnsi="Times New Roman" w:cs="Times New Roman"/>
          <w:sz w:val="26"/>
          <w:szCs w:val="26"/>
        </w:rPr>
        <w:t>0.12.2001 № 197-ФЗ (ст. 85-90)</w:t>
      </w:r>
    </w:p>
    <w:p w:rsidR="000C3744" w:rsidRDefault="00FE1955" w:rsidP="00626FA7">
      <w:pPr>
        <w:pStyle w:val="aff3"/>
        <w:ind w:firstLine="709"/>
        <w:rPr>
          <w:rFonts w:ascii="Times New Roman" w:hAnsi="Times New Roman" w:cs="Times New Roman"/>
          <w:sz w:val="26"/>
          <w:szCs w:val="26"/>
        </w:rPr>
      </w:pPr>
      <w:r>
        <w:rPr>
          <w:rFonts w:ascii="Times New Roman" w:hAnsi="Times New Roman" w:cs="Times New Roman"/>
          <w:sz w:val="26"/>
          <w:szCs w:val="26"/>
        </w:rPr>
        <w:t>Бюджетным</w:t>
      </w:r>
      <w:r w:rsidRPr="00A940BC">
        <w:rPr>
          <w:rFonts w:ascii="Times New Roman" w:hAnsi="Times New Roman" w:cs="Times New Roman"/>
          <w:sz w:val="26"/>
          <w:szCs w:val="26"/>
        </w:rPr>
        <w:t xml:space="preserve"> кодексом Российской Федерации</w:t>
      </w:r>
      <w:r w:rsidR="000C3744">
        <w:rPr>
          <w:rFonts w:ascii="Times New Roman" w:hAnsi="Times New Roman" w:cs="Times New Roman"/>
          <w:sz w:val="26"/>
          <w:szCs w:val="26"/>
        </w:rPr>
        <w:t xml:space="preserve"> от 31.07.1998 № 145-ФЗ</w:t>
      </w:r>
    </w:p>
    <w:p w:rsidR="000C3744" w:rsidRDefault="00FE1955" w:rsidP="00626FA7">
      <w:pPr>
        <w:pStyle w:val="aff3"/>
        <w:ind w:firstLine="709"/>
        <w:rPr>
          <w:rFonts w:ascii="Times New Roman" w:hAnsi="Times New Roman" w:cs="Times New Roman"/>
          <w:sz w:val="26"/>
          <w:szCs w:val="26"/>
        </w:rPr>
      </w:pPr>
      <w:r>
        <w:rPr>
          <w:rFonts w:ascii="Times New Roman" w:hAnsi="Times New Roman" w:cs="Times New Roman"/>
          <w:sz w:val="26"/>
          <w:szCs w:val="26"/>
        </w:rPr>
        <w:t>Градостроительным кодексом</w:t>
      </w:r>
      <w:r w:rsidRPr="00710355">
        <w:rPr>
          <w:rFonts w:ascii="Times New Roman" w:hAnsi="Times New Roman" w:cs="Times New Roman"/>
          <w:sz w:val="26"/>
          <w:szCs w:val="26"/>
        </w:rPr>
        <w:t xml:space="preserve"> </w:t>
      </w:r>
      <w:r w:rsidRPr="00A940BC">
        <w:rPr>
          <w:rFonts w:ascii="Times New Roman" w:hAnsi="Times New Roman" w:cs="Times New Roman"/>
          <w:sz w:val="26"/>
          <w:szCs w:val="26"/>
        </w:rPr>
        <w:t>Российской Федерации</w:t>
      </w:r>
      <w:r>
        <w:rPr>
          <w:rFonts w:ascii="Times New Roman" w:hAnsi="Times New Roman" w:cs="Times New Roman"/>
          <w:sz w:val="26"/>
          <w:szCs w:val="26"/>
        </w:rPr>
        <w:t xml:space="preserve"> от 29.12.2004 № 190-ФЗ</w:t>
      </w:r>
    </w:p>
    <w:p w:rsidR="00FE1955" w:rsidRDefault="00FE1955" w:rsidP="00626FA7">
      <w:pPr>
        <w:pStyle w:val="aff3"/>
        <w:ind w:firstLine="709"/>
        <w:rPr>
          <w:rFonts w:ascii="Times New Roman" w:hAnsi="Times New Roman" w:cs="Times New Roman"/>
          <w:sz w:val="26"/>
          <w:szCs w:val="26"/>
        </w:rPr>
      </w:pPr>
      <w:r w:rsidRPr="00A940BC">
        <w:rPr>
          <w:rFonts w:ascii="Times New Roman" w:hAnsi="Times New Roman" w:cs="Times New Roman"/>
          <w:sz w:val="26"/>
          <w:szCs w:val="26"/>
        </w:rPr>
        <w:t>Гражданским кодексом Российской Федерации</w:t>
      </w:r>
      <w:r>
        <w:rPr>
          <w:rFonts w:ascii="Times New Roman" w:hAnsi="Times New Roman" w:cs="Times New Roman"/>
          <w:sz w:val="26"/>
          <w:szCs w:val="26"/>
        </w:rPr>
        <w:t xml:space="preserve"> от 30.11.1994 № 51-ФЗ (часть первая), от 26.01.1996 № 14-ФЗ (часть вторая)</w:t>
      </w:r>
    </w:p>
    <w:p w:rsidR="00FE1955" w:rsidRDefault="00FE1955" w:rsidP="00626FA7">
      <w:pPr>
        <w:pStyle w:val="aff3"/>
        <w:ind w:firstLine="709"/>
        <w:rPr>
          <w:rFonts w:ascii="Times New Roman" w:hAnsi="Times New Roman" w:cs="Times New Roman"/>
          <w:sz w:val="26"/>
          <w:szCs w:val="26"/>
        </w:rPr>
      </w:pPr>
      <w:r>
        <w:rPr>
          <w:rFonts w:ascii="Times New Roman" w:hAnsi="Times New Roman" w:cs="Times New Roman"/>
          <w:sz w:val="26"/>
          <w:szCs w:val="26"/>
        </w:rPr>
        <w:t xml:space="preserve">Жилищным </w:t>
      </w:r>
      <w:r w:rsidRPr="00A940BC">
        <w:rPr>
          <w:rFonts w:ascii="Times New Roman" w:hAnsi="Times New Roman" w:cs="Times New Roman"/>
          <w:sz w:val="26"/>
          <w:szCs w:val="26"/>
        </w:rPr>
        <w:t xml:space="preserve"> кодексом Российской Федерации</w:t>
      </w:r>
      <w:r w:rsidR="000456B3">
        <w:rPr>
          <w:rFonts w:ascii="Times New Roman" w:hAnsi="Times New Roman" w:cs="Times New Roman"/>
          <w:sz w:val="26"/>
          <w:szCs w:val="26"/>
        </w:rPr>
        <w:t xml:space="preserve"> от 29.12.2004 № 188-ФЗ</w:t>
      </w:r>
    </w:p>
    <w:p w:rsidR="00FE1955" w:rsidRDefault="00FE1955" w:rsidP="00626FA7">
      <w:pPr>
        <w:pStyle w:val="aff3"/>
        <w:ind w:firstLine="709"/>
        <w:rPr>
          <w:rFonts w:ascii="Times New Roman" w:hAnsi="Times New Roman" w:cs="Times New Roman"/>
          <w:sz w:val="26"/>
          <w:szCs w:val="26"/>
        </w:rPr>
      </w:pPr>
      <w:r>
        <w:rPr>
          <w:rFonts w:ascii="Times New Roman" w:hAnsi="Times New Roman" w:cs="Times New Roman"/>
          <w:sz w:val="26"/>
          <w:szCs w:val="26"/>
        </w:rPr>
        <w:t>Кодексом Российской Федерации об административных правонар</w:t>
      </w:r>
      <w:r w:rsidR="000456B3">
        <w:rPr>
          <w:rFonts w:ascii="Times New Roman" w:hAnsi="Times New Roman" w:cs="Times New Roman"/>
          <w:sz w:val="26"/>
          <w:szCs w:val="26"/>
        </w:rPr>
        <w:t>ушениях от 30.12.2001 № 195-ФЗ</w:t>
      </w:r>
    </w:p>
    <w:p w:rsidR="00FE1955" w:rsidRDefault="00FE1955" w:rsidP="00626FA7">
      <w:pPr>
        <w:pStyle w:val="aff3"/>
        <w:ind w:firstLine="709"/>
        <w:rPr>
          <w:rFonts w:ascii="Times New Roman" w:hAnsi="Times New Roman" w:cs="Times New Roman"/>
          <w:sz w:val="26"/>
          <w:szCs w:val="26"/>
        </w:rPr>
      </w:pPr>
      <w:r w:rsidRPr="00A940BC">
        <w:rPr>
          <w:rFonts w:ascii="Times New Roman" w:hAnsi="Times New Roman" w:cs="Times New Roman"/>
          <w:sz w:val="26"/>
          <w:szCs w:val="26"/>
        </w:rPr>
        <w:t>Налоговым кодексом Российской Федерации</w:t>
      </w:r>
      <w:r>
        <w:rPr>
          <w:rFonts w:ascii="Times New Roman" w:hAnsi="Times New Roman" w:cs="Times New Roman"/>
          <w:sz w:val="26"/>
          <w:szCs w:val="26"/>
        </w:rPr>
        <w:t xml:space="preserve"> от 31.07.1998 № 146-ФЗ (часть первая), от 05.08.2000 № 117-ФЗ (часть вторая)</w:t>
      </w:r>
    </w:p>
    <w:p w:rsidR="00FE1955" w:rsidRDefault="00FE1955" w:rsidP="00626FA7">
      <w:pPr>
        <w:pStyle w:val="aff3"/>
        <w:ind w:firstLine="709"/>
        <w:rPr>
          <w:rFonts w:ascii="Times New Roman" w:hAnsi="Times New Roman" w:cs="Times New Roman"/>
          <w:sz w:val="26"/>
          <w:szCs w:val="26"/>
        </w:rPr>
      </w:pPr>
      <w:r>
        <w:rPr>
          <w:rFonts w:ascii="Times New Roman" w:hAnsi="Times New Roman" w:cs="Times New Roman"/>
          <w:sz w:val="26"/>
          <w:szCs w:val="26"/>
        </w:rPr>
        <w:t>Семейным</w:t>
      </w:r>
      <w:r w:rsidRPr="00A940BC">
        <w:rPr>
          <w:rFonts w:ascii="Times New Roman" w:hAnsi="Times New Roman" w:cs="Times New Roman"/>
          <w:sz w:val="26"/>
          <w:szCs w:val="26"/>
        </w:rPr>
        <w:t xml:space="preserve"> кодексом Российской Федерации</w:t>
      </w:r>
      <w:r>
        <w:rPr>
          <w:rFonts w:ascii="Times New Roman" w:hAnsi="Times New Roman" w:cs="Times New Roman"/>
          <w:sz w:val="26"/>
          <w:szCs w:val="26"/>
        </w:rPr>
        <w:t xml:space="preserve"> от 29.12.1995 № 223-ФЗ</w:t>
      </w:r>
      <w:r w:rsidRPr="00A940BC">
        <w:rPr>
          <w:rFonts w:ascii="Times New Roman" w:hAnsi="Times New Roman" w:cs="Times New Roman"/>
          <w:sz w:val="26"/>
          <w:szCs w:val="26"/>
        </w:rPr>
        <w:t xml:space="preserve"> </w:t>
      </w:r>
    </w:p>
    <w:p w:rsidR="000456B3" w:rsidRDefault="000456B3" w:rsidP="000456B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конституционным законом от 28.06.2004 № 5-ФКЗ «О референдуме Российской Федерации»</w:t>
      </w:r>
    </w:p>
    <w:p w:rsidR="000456B3" w:rsidRPr="00CA34DF" w:rsidRDefault="000456B3" w:rsidP="000456B3">
      <w:pPr>
        <w:pStyle w:val="ConsPlusNormal"/>
        <w:ind w:firstLine="709"/>
        <w:jc w:val="both"/>
        <w:rPr>
          <w:rFonts w:ascii="Times New Roman" w:eastAsia="Calibri" w:hAnsi="Times New Roman" w:cs="Times New Roman"/>
          <w:sz w:val="26"/>
          <w:szCs w:val="26"/>
        </w:rPr>
      </w:pPr>
      <w:r w:rsidRPr="00CA34DF">
        <w:rPr>
          <w:rFonts w:ascii="Times New Roman" w:eastAsia="Calibri" w:hAnsi="Times New Roman" w:cs="Times New Roman"/>
          <w:sz w:val="26"/>
          <w:szCs w:val="26"/>
        </w:rPr>
        <w:t>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Р</w:t>
      </w:r>
      <w:r>
        <w:rPr>
          <w:rFonts w:ascii="Times New Roman" w:eastAsia="Calibri" w:hAnsi="Times New Roman" w:cs="Times New Roman"/>
          <w:sz w:val="26"/>
          <w:szCs w:val="26"/>
        </w:rPr>
        <w:t xml:space="preserve">оссийской </w:t>
      </w:r>
      <w:r w:rsidRPr="00CA34DF">
        <w:rPr>
          <w:rFonts w:ascii="Times New Roman" w:eastAsia="Calibri" w:hAnsi="Times New Roman" w:cs="Times New Roman"/>
          <w:sz w:val="26"/>
          <w:szCs w:val="26"/>
        </w:rPr>
        <w:t>Ф</w:t>
      </w:r>
      <w:r>
        <w:rPr>
          <w:rFonts w:ascii="Times New Roman" w:eastAsia="Calibri" w:hAnsi="Times New Roman" w:cs="Times New Roman"/>
          <w:sz w:val="26"/>
          <w:szCs w:val="26"/>
        </w:rPr>
        <w:t>едерации от 04.07.1991 №</w:t>
      </w:r>
      <w:r w:rsidRPr="00CA34DF">
        <w:rPr>
          <w:rFonts w:ascii="Times New Roman" w:eastAsia="Calibri" w:hAnsi="Times New Roman" w:cs="Times New Roman"/>
          <w:sz w:val="26"/>
          <w:szCs w:val="26"/>
        </w:rPr>
        <w:t xml:space="preserve"> 1541-1</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приватизации жилищно</w:t>
      </w:r>
      <w:r>
        <w:rPr>
          <w:rFonts w:ascii="Times New Roman" w:eastAsia="Calibri" w:hAnsi="Times New Roman" w:cs="Times New Roman"/>
          <w:sz w:val="26"/>
          <w:szCs w:val="26"/>
        </w:rPr>
        <w:t>го фонда в Российской Федерации»</w:t>
      </w:r>
    </w:p>
    <w:p w:rsidR="000456B3" w:rsidRDefault="000456B3" w:rsidP="000456B3">
      <w:pPr>
        <w:pStyle w:val="ConsPlusNormal"/>
        <w:ind w:firstLine="709"/>
        <w:jc w:val="both"/>
        <w:rPr>
          <w:rFonts w:ascii="Times New Roman" w:eastAsia="Calibri" w:hAnsi="Times New Roman" w:cs="Times New Roman"/>
          <w:sz w:val="26"/>
          <w:szCs w:val="26"/>
        </w:rPr>
      </w:pPr>
      <w:r w:rsidRPr="00CA34DF">
        <w:rPr>
          <w:rFonts w:ascii="Times New Roman" w:eastAsia="Calibri" w:hAnsi="Times New Roman" w:cs="Times New Roman"/>
          <w:sz w:val="26"/>
          <w:szCs w:val="26"/>
        </w:rPr>
        <w:t>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Р</w:t>
      </w:r>
      <w:r>
        <w:rPr>
          <w:rFonts w:ascii="Times New Roman" w:eastAsia="Calibri" w:hAnsi="Times New Roman" w:cs="Times New Roman"/>
          <w:sz w:val="26"/>
          <w:szCs w:val="26"/>
        </w:rPr>
        <w:t xml:space="preserve">оссийской </w:t>
      </w:r>
      <w:r w:rsidRPr="00CA34DF">
        <w:rPr>
          <w:rFonts w:ascii="Times New Roman" w:eastAsia="Calibri" w:hAnsi="Times New Roman" w:cs="Times New Roman"/>
          <w:sz w:val="26"/>
          <w:szCs w:val="26"/>
        </w:rPr>
        <w:t>Ф</w:t>
      </w:r>
      <w:r>
        <w:rPr>
          <w:rFonts w:ascii="Times New Roman" w:eastAsia="Calibri" w:hAnsi="Times New Roman" w:cs="Times New Roman"/>
          <w:sz w:val="26"/>
          <w:szCs w:val="26"/>
        </w:rPr>
        <w:t>едерации</w:t>
      </w:r>
      <w:r w:rsidRPr="00CA34DF">
        <w:rPr>
          <w:rFonts w:ascii="Times New Roman" w:eastAsia="Calibri" w:hAnsi="Times New Roman" w:cs="Times New Roman"/>
          <w:sz w:val="26"/>
          <w:szCs w:val="26"/>
        </w:rPr>
        <w:t xml:space="preserve"> от 07.02.1992 </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2300-1</w:t>
      </w:r>
      <w:r w:rsidR="000C3744">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защите прав потребителей»</w:t>
      </w:r>
    </w:p>
    <w:p w:rsidR="000456B3" w:rsidRPr="000456B3" w:rsidRDefault="000456B3" w:rsidP="000456B3">
      <w:pPr>
        <w:spacing w:after="0" w:line="240" w:lineRule="auto"/>
        <w:ind w:firstLine="709"/>
        <w:jc w:val="both"/>
        <w:rPr>
          <w:rFonts w:ascii="Times New Roman" w:hAnsi="Times New Roman" w:cs="Times New Roman"/>
          <w:sz w:val="26"/>
          <w:szCs w:val="26"/>
        </w:rPr>
      </w:pPr>
      <w:r w:rsidRPr="000456B3">
        <w:rPr>
          <w:rFonts w:ascii="Times New Roman" w:hAnsi="Times New Roman" w:cs="Times New Roman"/>
          <w:sz w:val="26"/>
          <w:szCs w:val="26"/>
        </w:rPr>
        <w:t xml:space="preserve">Федеральным законом от 21.12.1994 № 69-ФЗ </w:t>
      </w:r>
      <w:r>
        <w:rPr>
          <w:rFonts w:ascii="Times New Roman" w:hAnsi="Times New Roman" w:cs="Times New Roman"/>
          <w:sz w:val="26"/>
          <w:szCs w:val="26"/>
        </w:rPr>
        <w:t>«</w:t>
      </w:r>
      <w:r w:rsidRPr="000456B3">
        <w:rPr>
          <w:rFonts w:ascii="Times New Roman" w:hAnsi="Times New Roman" w:cs="Times New Roman"/>
          <w:sz w:val="26"/>
          <w:szCs w:val="26"/>
        </w:rPr>
        <w:t>О пожарной безопасности</w:t>
      </w:r>
      <w:r>
        <w:rPr>
          <w:rFonts w:ascii="Times New Roman" w:hAnsi="Times New Roman" w:cs="Times New Roman"/>
          <w:sz w:val="26"/>
          <w:szCs w:val="26"/>
        </w:rPr>
        <w:t>»</w:t>
      </w:r>
    </w:p>
    <w:p w:rsidR="00626FA7" w:rsidRDefault="00626FA7" w:rsidP="00626FA7">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 от 19.05.1995 №</w:t>
      </w:r>
      <w:r w:rsidRPr="00CA34DF">
        <w:rPr>
          <w:rFonts w:ascii="Times New Roman" w:eastAsia="Calibri" w:hAnsi="Times New Roman" w:cs="Times New Roman"/>
          <w:sz w:val="26"/>
          <w:szCs w:val="26"/>
        </w:rPr>
        <w:t xml:space="preserve"> 81-ФЗ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государственных пособиях гражданам, имеющим детей</w:t>
      </w:r>
      <w:r w:rsidR="000456B3">
        <w:rPr>
          <w:rFonts w:ascii="Times New Roman" w:eastAsia="Calibri" w:hAnsi="Times New Roman" w:cs="Times New Roman"/>
          <w:sz w:val="26"/>
          <w:szCs w:val="26"/>
        </w:rPr>
        <w:t>»</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23.11.1995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174-ФЗ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Об экологической эксперт</w:t>
      </w:r>
      <w:r w:rsidR="000456B3">
        <w:rPr>
          <w:rFonts w:ascii="Times New Roman" w:eastAsia="Calibri" w:hAnsi="Times New Roman" w:cs="Times New Roman"/>
          <w:sz w:val="26"/>
          <w:szCs w:val="26"/>
        </w:rPr>
        <w:t>изе»</w:t>
      </w:r>
    </w:p>
    <w:p w:rsidR="00626FA7"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 xml:space="preserve">Федеральным законом от </w:t>
      </w:r>
      <w:r>
        <w:rPr>
          <w:rFonts w:ascii="Times New Roman" w:hAnsi="Times New Roman" w:cs="Times New Roman"/>
          <w:sz w:val="26"/>
          <w:szCs w:val="26"/>
        </w:rPr>
        <w:t>24.11.1995 № 181-ФЗ «О социальной защите ин</w:t>
      </w:r>
      <w:r w:rsidR="000456B3">
        <w:rPr>
          <w:rFonts w:ascii="Times New Roman" w:hAnsi="Times New Roman" w:cs="Times New Roman"/>
          <w:sz w:val="26"/>
          <w:szCs w:val="26"/>
        </w:rPr>
        <w:t>валидов в Российской Федерации»</w:t>
      </w:r>
    </w:p>
    <w:p w:rsidR="000456B3" w:rsidRDefault="000456B3" w:rsidP="000456B3">
      <w:pPr>
        <w:spacing w:after="0" w:line="240" w:lineRule="auto"/>
        <w:ind w:firstLine="709"/>
        <w:jc w:val="both"/>
        <w:rPr>
          <w:rFonts w:ascii="Times New Roman" w:hAnsi="Times New Roman" w:cs="Times New Roman"/>
          <w:sz w:val="26"/>
          <w:szCs w:val="26"/>
        </w:rPr>
      </w:pPr>
      <w:r w:rsidRPr="000456B3">
        <w:rPr>
          <w:rFonts w:ascii="Times New Roman" w:hAnsi="Times New Roman" w:cs="Times New Roman"/>
          <w:sz w:val="26"/>
          <w:szCs w:val="26"/>
        </w:rPr>
        <w:t>Федеральным законом от 10.12.1995 № 196-ФЗ «О безопасности дорожного движения»</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Федеральным </w:t>
      </w:r>
      <w:r w:rsidRPr="00CA34DF">
        <w:rPr>
          <w:rFonts w:ascii="Times New Roman" w:eastAsia="Calibri" w:hAnsi="Times New Roman" w:cs="Times New Roman"/>
          <w:sz w:val="26"/>
          <w:szCs w:val="26"/>
        </w:rPr>
        <w:t>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21.12.1996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159-ФЗ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дополнительных гарантиях по социальной поддержке детей-сирот и детей, оставшихся без попечения родителей</w:t>
      </w:r>
      <w:r w:rsidR="000456B3">
        <w:rPr>
          <w:rFonts w:ascii="Times New Roman" w:eastAsia="Calibri" w:hAnsi="Times New Roman" w:cs="Times New Roman"/>
          <w:sz w:val="26"/>
          <w:szCs w:val="26"/>
        </w:rPr>
        <w:t>»</w:t>
      </w:r>
    </w:p>
    <w:p w:rsidR="00626FA7" w:rsidRDefault="00626FA7" w:rsidP="00626FA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24.07.</w:t>
      </w:r>
      <w:r w:rsidRPr="00CA34DF">
        <w:rPr>
          <w:rFonts w:ascii="Times New Roman" w:hAnsi="Times New Roman" w:cs="Times New Roman"/>
          <w:sz w:val="26"/>
          <w:szCs w:val="26"/>
        </w:rPr>
        <w:t>1998</w:t>
      </w:r>
      <w:r>
        <w:rPr>
          <w:rFonts w:ascii="Times New Roman" w:hAnsi="Times New Roman" w:cs="Times New Roman"/>
          <w:sz w:val="26"/>
          <w:szCs w:val="26"/>
        </w:rPr>
        <w:t xml:space="preserve"> </w:t>
      </w:r>
      <w:r w:rsidRPr="00CA34DF">
        <w:rPr>
          <w:rFonts w:ascii="Times New Roman" w:hAnsi="Times New Roman" w:cs="Times New Roman"/>
          <w:sz w:val="26"/>
          <w:szCs w:val="26"/>
        </w:rPr>
        <w:t xml:space="preserve">№ 125-ФЗ </w:t>
      </w:r>
      <w:r>
        <w:rPr>
          <w:rFonts w:ascii="Times New Roman" w:hAnsi="Times New Roman" w:cs="Times New Roman"/>
          <w:sz w:val="26"/>
          <w:szCs w:val="26"/>
        </w:rPr>
        <w:t>«</w:t>
      </w:r>
      <w:r w:rsidRPr="00CA34DF">
        <w:rPr>
          <w:rFonts w:ascii="Times New Roman" w:hAnsi="Times New Roman" w:cs="Times New Roman"/>
          <w:sz w:val="26"/>
          <w:szCs w:val="26"/>
        </w:rPr>
        <w:t xml:space="preserve">Об обязательном социальном страховании от несчастных случаев на производстве </w:t>
      </w:r>
      <w:r>
        <w:rPr>
          <w:rFonts w:ascii="Times New Roman" w:hAnsi="Times New Roman" w:cs="Times New Roman"/>
          <w:sz w:val="26"/>
          <w:szCs w:val="26"/>
        </w:rPr>
        <w:t>и профессиональных з</w:t>
      </w:r>
      <w:r w:rsidR="000456B3">
        <w:rPr>
          <w:rFonts w:ascii="Times New Roman" w:hAnsi="Times New Roman" w:cs="Times New Roman"/>
          <w:sz w:val="26"/>
          <w:szCs w:val="26"/>
        </w:rPr>
        <w:t>аболеваний»</w:t>
      </w:r>
    </w:p>
    <w:p w:rsidR="007D3123" w:rsidRPr="002F5D08" w:rsidRDefault="00626FA7" w:rsidP="00626FA7">
      <w:pPr>
        <w:autoSpaceDE w:val="0"/>
        <w:autoSpaceDN w:val="0"/>
        <w:adjustRightInd w:val="0"/>
        <w:spacing w:after="0" w:line="240" w:lineRule="auto"/>
        <w:ind w:firstLine="709"/>
        <w:jc w:val="both"/>
        <w:rPr>
          <w:rFonts w:ascii="Times New Roman" w:hAnsi="Times New Roman" w:cs="Times New Roman"/>
          <w:sz w:val="26"/>
          <w:szCs w:val="26"/>
        </w:rPr>
      </w:pPr>
      <w:r w:rsidRPr="002F5D08">
        <w:rPr>
          <w:rFonts w:ascii="Times New Roman" w:hAnsi="Times New Roman" w:cs="Times New Roman"/>
          <w:sz w:val="26"/>
          <w:szCs w:val="26"/>
        </w:rPr>
        <w:t>Федеральным</w:t>
      </w:r>
      <w:r w:rsidR="007D3123" w:rsidRPr="002F5D08">
        <w:rPr>
          <w:rFonts w:ascii="Times New Roman" w:hAnsi="Times New Roman" w:cs="Times New Roman"/>
          <w:sz w:val="26"/>
          <w:szCs w:val="26"/>
        </w:rPr>
        <w:t xml:space="preserve"> закон</w:t>
      </w:r>
      <w:r w:rsidRPr="002F5D08">
        <w:rPr>
          <w:rFonts w:ascii="Times New Roman" w:hAnsi="Times New Roman" w:cs="Times New Roman"/>
          <w:sz w:val="26"/>
          <w:szCs w:val="26"/>
        </w:rPr>
        <w:t>ом</w:t>
      </w:r>
      <w:r w:rsidR="007D3123" w:rsidRPr="002F5D08">
        <w:rPr>
          <w:rFonts w:ascii="Times New Roman" w:hAnsi="Times New Roman" w:cs="Times New Roman"/>
          <w:sz w:val="26"/>
          <w:szCs w:val="26"/>
        </w:rPr>
        <w:t xml:space="preserve"> от 31.03.1999 </w:t>
      </w:r>
      <w:r w:rsidRPr="002F5D08">
        <w:rPr>
          <w:rFonts w:ascii="Times New Roman" w:hAnsi="Times New Roman" w:cs="Times New Roman"/>
          <w:sz w:val="26"/>
          <w:szCs w:val="26"/>
        </w:rPr>
        <w:t>№</w:t>
      </w:r>
      <w:r w:rsidR="007D3123" w:rsidRPr="002F5D08">
        <w:rPr>
          <w:rFonts w:ascii="Times New Roman" w:hAnsi="Times New Roman" w:cs="Times New Roman"/>
          <w:sz w:val="26"/>
          <w:szCs w:val="26"/>
        </w:rPr>
        <w:t xml:space="preserve"> 69-ФЗ </w:t>
      </w:r>
      <w:r w:rsidRPr="002F5D08">
        <w:rPr>
          <w:rFonts w:ascii="Times New Roman" w:hAnsi="Times New Roman" w:cs="Times New Roman"/>
          <w:sz w:val="26"/>
          <w:szCs w:val="26"/>
        </w:rPr>
        <w:t>«</w:t>
      </w:r>
      <w:r w:rsidR="007D3123" w:rsidRPr="002F5D08">
        <w:rPr>
          <w:rFonts w:ascii="Times New Roman" w:hAnsi="Times New Roman" w:cs="Times New Roman"/>
          <w:sz w:val="26"/>
          <w:szCs w:val="26"/>
        </w:rPr>
        <w:t>О газос</w:t>
      </w:r>
      <w:r w:rsidRPr="002F5D08">
        <w:rPr>
          <w:rFonts w:ascii="Times New Roman" w:hAnsi="Times New Roman" w:cs="Times New Roman"/>
          <w:sz w:val="26"/>
          <w:szCs w:val="26"/>
        </w:rPr>
        <w:t>набжении в Российской Федерации»</w:t>
      </w:r>
    </w:p>
    <w:p w:rsidR="00626FA7" w:rsidRDefault="000456B3" w:rsidP="00626FA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Федеральным </w:t>
      </w:r>
      <w:r w:rsidR="00626FA7" w:rsidRPr="00A940BC">
        <w:rPr>
          <w:rFonts w:ascii="Times New Roman" w:hAnsi="Times New Roman" w:cs="Times New Roman"/>
          <w:sz w:val="26"/>
          <w:szCs w:val="26"/>
        </w:rPr>
        <w:t xml:space="preserve">законом от </w:t>
      </w:r>
      <w:r w:rsidR="00626FA7">
        <w:rPr>
          <w:rFonts w:ascii="Times New Roman" w:hAnsi="Times New Roman" w:cs="Times New Roman"/>
          <w:sz w:val="26"/>
          <w:szCs w:val="26"/>
        </w:rPr>
        <w:t>24.06.1999</w:t>
      </w:r>
      <w:r w:rsidR="00626FA7" w:rsidRPr="00A940BC">
        <w:rPr>
          <w:rFonts w:ascii="Times New Roman" w:hAnsi="Times New Roman" w:cs="Times New Roman"/>
          <w:sz w:val="26"/>
          <w:szCs w:val="26"/>
        </w:rPr>
        <w:t xml:space="preserve"> № </w:t>
      </w:r>
      <w:r w:rsidR="00626FA7">
        <w:rPr>
          <w:rFonts w:ascii="Times New Roman" w:hAnsi="Times New Roman" w:cs="Times New Roman"/>
          <w:sz w:val="26"/>
          <w:szCs w:val="26"/>
        </w:rPr>
        <w:t>120</w:t>
      </w:r>
      <w:r w:rsidR="00626FA7" w:rsidRPr="00A940BC">
        <w:rPr>
          <w:rFonts w:ascii="Times New Roman" w:hAnsi="Times New Roman" w:cs="Times New Roman"/>
          <w:sz w:val="26"/>
          <w:szCs w:val="26"/>
        </w:rPr>
        <w:t xml:space="preserve">-ФЗ «Об </w:t>
      </w:r>
      <w:r w:rsidR="00626FA7">
        <w:rPr>
          <w:rFonts w:ascii="Times New Roman" w:hAnsi="Times New Roman" w:cs="Times New Roman"/>
          <w:sz w:val="26"/>
          <w:szCs w:val="26"/>
        </w:rPr>
        <w:t>основах системы профилактики безнадзорности и правонарушений несовершеннолетних</w:t>
      </w:r>
      <w:r w:rsidR="00626FA7" w:rsidRPr="00A940BC">
        <w:rPr>
          <w:rFonts w:ascii="Times New Roman" w:hAnsi="Times New Roman" w:cs="Times New Roman"/>
          <w:sz w:val="26"/>
          <w:szCs w:val="26"/>
        </w:rPr>
        <w:t xml:space="preserve">» </w:t>
      </w:r>
    </w:p>
    <w:p w:rsidR="00626FA7" w:rsidRDefault="00626FA7" w:rsidP="00626FA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w:t>
      </w:r>
      <w:r w:rsidRPr="00CA34DF">
        <w:rPr>
          <w:rFonts w:ascii="Times New Roman" w:hAnsi="Times New Roman" w:cs="Times New Roman"/>
          <w:sz w:val="26"/>
          <w:szCs w:val="26"/>
        </w:rPr>
        <w:t xml:space="preserve"> </w:t>
      </w:r>
      <w:r>
        <w:rPr>
          <w:rFonts w:ascii="Times New Roman" w:hAnsi="Times New Roman" w:cs="Times New Roman"/>
          <w:sz w:val="26"/>
          <w:szCs w:val="26"/>
        </w:rPr>
        <w:t xml:space="preserve">от 16.07.1999 </w:t>
      </w:r>
      <w:r w:rsidRPr="00CA34DF">
        <w:rPr>
          <w:rFonts w:ascii="Times New Roman" w:hAnsi="Times New Roman" w:cs="Times New Roman"/>
          <w:sz w:val="26"/>
          <w:szCs w:val="26"/>
        </w:rPr>
        <w:t xml:space="preserve">№ 165-ФЗ </w:t>
      </w:r>
      <w:r>
        <w:rPr>
          <w:rFonts w:ascii="Times New Roman" w:hAnsi="Times New Roman" w:cs="Times New Roman"/>
          <w:sz w:val="26"/>
          <w:szCs w:val="26"/>
        </w:rPr>
        <w:t>«</w:t>
      </w:r>
      <w:r w:rsidRPr="00CA34DF">
        <w:rPr>
          <w:rFonts w:ascii="Times New Roman" w:hAnsi="Times New Roman" w:cs="Times New Roman"/>
          <w:sz w:val="26"/>
          <w:szCs w:val="26"/>
        </w:rPr>
        <w:t>Об основах обязате</w:t>
      </w:r>
      <w:r>
        <w:rPr>
          <w:rFonts w:ascii="Times New Roman" w:hAnsi="Times New Roman" w:cs="Times New Roman"/>
          <w:sz w:val="26"/>
          <w:szCs w:val="26"/>
        </w:rPr>
        <w:t>л</w:t>
      </w:r>
      <w:r w:rsidR="000456B3">
        <w:rPr>
          <w:rFonts w:ascii="Times New Roman" w:hAnsi="Times New Roman" w:cs="Times New Roman"/>
          <w:sz w:val="26"/>
          <w:szCs w:val="26"/>
        </w:rPr>
        <w:t xml:space="preserve">ьного </w:t>
      </w:r>
      <w:r w:rsidR="000456B3">
        <w:rPr>
          <w:rFonts w:ascii="Times New Roman" w:hAnsi="Times New Roman" w:cs="Times New Roman"/>
          <w:sz w:val="26"/>
          <w:szCs w:val="26"/>
        </w:rPr>
        <w:lastRenderedPageBreak/>
        <w:t>социального страхования»</w:t>
      </w:r>
    </w:p>
    <w:p w:rsidR="00626FA7" w:rsidRDefault="00626FA7" w:rsidP="00626FA7">
      <w:pPr>
        <w:pStyle w:val="ConsPlusNormal"/>
        <w:ind w:firstLine="709"/>
        <w:jc w:val="both"/>
        <w:rPr>
          <w:rFonts w:ascii="Times New Roman" w:eastAsia="Calibri" w:hAnsi="Times New Roman" w:cs="Times New Roman"/>
          <w:sz w:val="26"/>
          <w:szCs w:val="26"/>
        </w:rPr>
      </w:pPr>
      <w:r w:rsidRPr="00A342FD">
        <w:rPr>
          <w:rFonts w:ascii="Times New Roman" w:eastAsia="Calibri" w:hAnsi="Times New Roman" w:cs="Times New Roman"/>
          <w:sz w:val="26"/>
          <w:szCs w:val="26"/>
        </w:rPr>
        <w:t>Ф</w:t>
      </w:r>
      <w:r>
        <w:rPr>
          <w:rFonts w:ascii="Times New Roman" w:eastAsia="Calibri" w:hAnsi="Times New Roman" w:cs="Times New Roman"/>
          <w:sz w:val="26"/>
          <w:szCs w:val="26"/>
        </w:rPr>
        <w:t>едеральным законом от 16.04.2001 №</w:t>
      </w:r>
      <w:r w:rsidRPr="00A342FD">
        <w:rPr>
          <w:rFonts w:ascii="Times New Roman" w:eastAsia="Calibri" w:hAnsi="Times New Roman" w:cs="Times New Roman"/>
          <w:sz w:val="26"/>
          <w:szCs w:val="26"/>
        </w:rPr>
        <w:t xml:space="preserve"> 44-ФЗ</w:t>
      </w:r>
      <w:r>
        <w:rPr>
          <w:rFonts w:ascii="Times New Roman" w:eastAsia="Calibri" w:hAnsi="Times New Roman" w:cs="Times New Roman"/>
          <w:sz w:val="26"/>
          <w:szCs w:val="26"/>
        </w:rPr>
        <w:t xml:space="preserve"> «</w:t>
      </w:r>
      <w:r w:rsidRPr="00A342FD">
        <w:rPr>
          <w:rFonts w:ascii="Times New Roman" w:eastAsia="Calibri" w:hAnsi="Times New Roman" w:cs="Times New Roman"/>
          <w:sz w:val="26"/>
          <w:szCs w:val="26"/>
        </w:rPr>
        <w:t>О государственном банке данных о детях, ост</w:t>
      </w:r>
      <w:r>
        <w:rPr>
          <w:rFonts w:ascii="Times New Roman" w:eastAsia="Calibri" w:hAnsi="Times New Roman" w:cs="Times New Roman"/>
          <w:sz w:val="26"/>
          <w:szCs w:val="26"/>
        </w:rPr>
        <w:t>ав</w:t>
      </w:r>
      <w:r w:rsidR="000456B3">
        <w:rPr>
          <w:rFonts w:ascii="Times New Roman" w:eastAsia="Calibri" w:hAnsi="Times New Roman" w:cs="Times New Roman"/>
          <w:sz w:val="26"/>
          <w:szCs w:val="26"/>
        </w:rPr>
        <w:t>шихся без попечения родителей»</w:t>
      </w:r>
    </w:p>
    <w:p w:rsidR="002F5D08" w:rsidRDefault="002F5D08" w:rsidP="002F5D08">
      <w:pPr>
        <w:pStyle w:val="ConsPlusNormal"/>
        <w:ind w:firstLine="709"/>
        <w:jc w:val="both"/>
        <w:rPr>
          <w:rFonts w:ascii="Times New Roman" w:eastAsia="Calibri" w:hAnsi="Times New Roman" w:cs="Times New Roman"/>
          <w:sz w:val="26"/>
          <w:szCs w:val="26"/>
        </w:rPr>
      </w:pPr>
      <w:r w:rsidRPr="00B26E1F">
        <w:rPr>
          <w:rFonts w:ascii="Times New Roman" w:eastAsia="Calibri" w:hAnsi="Times New Roman" w:cs="Times New Roman"/>
          <w:sz w:val="26"/>
          <w:szCs w:val="26"/>
        </w:rPr>
        <w:t>Федеральны</w:t>
      </w:r>
      <w:r>
        <w:rPr>
          <w:rFonts w:ascii="Times New Roman" w:eastAsia="Calibri" w:hAnsi="Times New Roman" w:cs="Times New Roman"/>
          <w:sz w:val="26"/>
          <w:szCs w:val="26"/>
        </w:rPr>
        <w:t>м</w:t>
      </w:r>
      <w:r w:rsidRPr="00B26E1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B26E1F">
        <w:rPr>
          <w:rFonts w:ascii="Times New Roman" w:eastAsia="Calibri" w:hAnsi="Times New Roman" w:cs="Times New Roman"/>
          <w:sz w:val="26"/>
          <w:szCs w:val="26"/>
        </w:rPr>
        <w:t xml:space="preserve"> от 25.10.2001 </w:t>
      </w:r>
      <w:r>
        <w:rPr>
          <w:rFonts w:ascii="Times New Roman" w:eastAsia="Calibri" w:hAnsi="Times New Roman" w:cs="Times New Roman"/>
          <w:sz w:val="26"/>
          <w:szCs w:val="26"/>
        </w:rPr>
        <w:t>№</w:t>
      </w:r>
      <w:r w:rsidRPr="00B26E1F">
        <w:rPr>
          <w:rFonts w:ascii="Times New Roman" w:eastAsia="Calibri" w:hAnsi="Times New Roman" w:cs="Times New Roman"/>
          <w:sz w:val="26"/>
          <w:szCs w:val="26"/>
        </w:rPr>
        <w:t xml:space="preserve"> 137-ФЗ</w:t>
      </w:r>
      <w:r>
        <w:rPr>
          <w:rFonts w:ascii="Times New Roman" w:eastAsia="Calibri" w:hAnsi="Times New Roman" w:cs="Times New Roman"/>
          <w:sz w:val="26"/>
          <w:szCs w:val="26"/>
        </w:rPr>
        <w:t xml:space="preserve"> «</w:t>
      </w:r>
      <w:r w:rsidRPr="00B26E1F">
        <w:rPr>
          <w:rFonts w:ascii="Times New Roman" w:eastAsia="Calibri" w:hAnsi="Times New Roman" w:cs="Times New Roman"/>
          <w:sz w:val="26"/>
          <w:szCs w:val="26"/>
        </w:rPr>
        <w:t>О введении в действие Земельно</w:t>
      </w:r>
      <w:r>
        <w:rPr>
          <w:rFonts w:ascii="Times New Roman" w:eastAsia="Calibri" w:hAnsi="Times New Roman" w:cs="Times New Roman"/>
          <w:sz w:val="26"/>
          <w:szCs w:val="26"/>
        </w:rPr>
        <w:t xml:space="preserve">го кодекса Российской Федерации» </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21.12.2001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178-ФЗ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приватизации государствен</w:t>
      </w:r>
      <w:r>
        <w:rPr>
          <w:rFonts w:ascii="Times New Roman" w:eastAsia="Calibri" w:hAnsi="Times New Roman" w:cs="Times New Roman"/>
          <w:sz w:val="26"/>
          <w:szCs w:val="26"/>
        </w:rPr>
        <w:t>но</w:t>
      </w:r>
      <w:r w:rsidR="000456B3">
        <w:rPr>
          <w:rFonts w:ascii="Times New Roman" w:eastAsia="Calibri" w:hAnsi="Times New Roman" w:cs="Times New Roman"/>
          <w:sz w:val="26"/>
          <w:szCs w:val="26"/>
        </w:rPr>
        <w:t>го и муниципального имущества»</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10.01.2002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7-ФЗ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 xml:space="preserve">Об охране </w:t>
      </w:r>
      <w:r w:rsidR="000456B3">
        <w:rPr>
          <w:rFonts w:ascii="Times New Roman" w:eastAsia="Calibri" w:hAnsi="Times New Roman" w:cs="Times New Roman"/>
          <w:sz w:val="26"/>
          <w:szCs w:val="26"/>
        </w:rPr>
        <w:t>окружающей среды»</w:t>
      </w:r>
    </w:p>
    <w:p w:rsidR="000456B3" w:rsidRDefault="000456B3" w:rsidP="000456B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12.06.2002 № 67-ФЗ «Об основных гарантиях избирательных прав и права на участие в референдуме граждан Российской Федерации»</w:t>
      </w:r>
    </w:p>
    <w:p w:rsidR="000C3744" w:rsidRDefault="000C3744" w:rsidP="000C3744">
      <w:pPr>
        <w:autoSpaceDE w:val="0"/>
        <w:autoSpaceDN w:val="0"/>
        <w:adjustRightInd w:val="0"/>
        <w:spacing w:after="0" w:line="240" w:lineRule="auto"/>
        <w:ind w:left="540" w:firstLine="169"/>
        <w:jc w:val="both"/>
        <w:rPr>
          <w:rFonts w:ascii="Times New Roman" w:hAnsi="Times New Roman" w:cs="Times New Roman"/>
          <w:sz w:val="26"/>
          <w:szCs w:val="26"/>
        </w:rPr>
      </w:pPr>
      <w:r>
        <w:rPr>
          <w:rFonts w:ascii="Times New Roman" w:hAnsi="Times New Roman" w:cs="Times New Roman"/>
          <w:sz w:val="26"/>
          <w:szCs w:val="26"/>
        </w:rPr>
        <w:t>Федеральным законом от 26.03.2003 № 35-ФЗ «Об электроэнергетике»</w:t>
      </w:r>
    </w:p>
    <w:p w:rsidR="00626FA7"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Федеральным законом</w:t>
      </w:r>
      <w:r w:rsidR="000C3744">
        <w:rPr>
          <w:rFonts w:ascii="Times New Roman" w:hAnsi="Times New Roman" w:cs="Times New Roman"/>
          <w:sz w:val="26"/>
          <w:szCs w:val="26"/>
        </w:rPr>
        <w:t xml:space="preserve"> </w:t>
      </w:r>
      <w:r w:rsidRPr="00A940BC">
        <w:rPr>
          <w:rFonts w:ascii="Times New Roman" w:hAnsi="Times New Roman" w:cs="Times New Roman"/>
          <w:sz w:val="26"/>
          <w:szCs w:val="26"/>
        </w:rPr>
        <w:t xml:space="preserve">от </w:t>
      </w:r>
      <w:r>
        <w:rPr>
          <w:rFonts w:ascii="Times New Roman" w:hAnsi="Times New Roman" w:cs="Times New Roman"/>
          <w:sz w:val="26"/>
          <w:szCs w:val="26"/>
        </w:rPr>
        <w:t>06.10.2003 № 131-ФЗ «Об общих принципах организации местного самоупра</w:t>
      </w:r>
      <w:r w:rsidR="000456B3">
        <w:rPr>
          <w:rFonts w:ascii="Times New Roman" w:hAnsi="Times New Roman" w:cs="Times New Roman"/>
          <w:sz w:val="26"/>
          <w:szCs w:val="26"/>
        </w:rPr>
        <w:t>вления в Российской Федерации»</w:t>
      </w:r>
    </w:p>
    <w:p w:rsidR="006E6215" w:rsidRDefault="006E6215" w:rsidP="006E621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20.08.2004 № 113-ФЗ «О присяжных заседателях федеральных судов общей юрисдикции в Российской Федерации»</w:t>
      </w:r>
    </w:p>
    <w:p w:rsidR="00626FA7"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 xml:space="preserve">Федеральным </w:t>
      </w:r>
      <w:r>
        <w:rPr>
          <w:rFonts w:ascii="Times New Roman" w:hAnsi="Times New Roman" w:cs="Times New Roman"/>
          <w:sz w:val="26"/>
          <w:szCs w:val="26"/>
        </w:rPr>
        <w:t>законом от 22.10.2004 № 125-ФЗ «Об архивном деле в Российской Федерации»</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Федеральным </w:t>
      </w:r>
      <w:r w:rsidRPr="00CA34DF">
        <w:rPr>
          <w:rFonts w:ascii="Times New Roman" w:eastAsia="Calibri" w:hAnsi="Times New Roman" w:cs="Times New Roman"/>
          <w:sz w:val="26"/>
          <w:szCs w:val="26"/>
        </w:rPr>
        <w:t>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13.03.2006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38-ФЗ</w:t>
      </w:r>
      <w:r w:rsidR="000456B3">
        <w:rPr>
          <w:rFonts w:ascii="Times New Roman" w:eastAsia="Calibri" w:hAnsi="Times New Roman" w:cs="Times New Roman"/>
          <w:sz w:val="26"/>
          <w:szCs w:val="26"/>
        </w:rPr>
        <w:t xml:space="preserve"> «О рекламе»</w:t>
      </w:r>
    </w:p>
    <w:p w:rsidR="00626FA7"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Федеральным законом от 02.05.2006 №</w:t>
      </w:r>
      <w:r>
        <w:rPr>
          <w:rFonts w:ascii="Times New Roman" w:hAnsi="Times New Roman" w:cs="Times New Roman"/>
          <w:sz w:val="26"/>
          <w:szCs w:val="26"/>
        </w:rPr>
        <w:t xml:space="preserve"> </w:t>
      </w:r>
      <w:r w:rsidRPr="00A940BC">
        <w:rPr>
          <w:rFonts w:ascii="Times New Roman" w:hAnsi="Times New Roman" w:cs="Times New Roman"/>
          <w:sz w:val="26"/>
          <w:szCs w:val="26"/>
        </w:rPr>
        <w:t>59-ФЗ «О порядке рассмотрения обращений граждан Российской Федерации</w:t>
      </w:r>
      <w:r>
        <w:rPr>
          <w:rFonts w:ascii="Times New Roman" w:hAnsi="Times New Roman" w:cs="Times New Roman"/>
          <w:sz w:val="26"/>
          <w:szCs w:val="26"/>
        </w:rPr>
        <w:t>»</w:t>
      </w:r>
    </w:p>
    <w:p w:rsidR="00626FA7" w:rsidRPr="007D3123"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 xml:space="preserve">Федеральным законом от 27.07.2006 № 149-ФЗ «Об информации, </w:t>
      </w:r>
      <w:r w:rsidRPr="007D3123">
        <w:rPr>
          <w:rFonts w:ascii="Times New Roman" w:hAnsi="Times New Roman" w:cs="Times New Roman"/>
          <w:sz w:val="26"/>
          <w:szCs w:val="26"/>
        </w:rPr>
        <w:t>информационных техн</w:t>
      </w:r>
      <w:r w:rsidR="000456B3">
        <w:rPr>
          <w:rFonts w:ascii="Times New Roman" w:hAnsi="Times New Roman" w:cs="Times New Roman"/>
          <w:sz w:val="26"/>
          <w:szCs w:val="26"/>
        </w:rPr>
        <w:t>ологиях и о защите информации»</w:t>
      </w:r>
    </w:p>
    <w:p w:rsidR="00626FA7"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Федеральным законом от 27.07.2006 № 152-ФЗ «</w:t>
      </w:r>
      <w:r w:rsidR="000456B3">
        <w:rPr>
          <w:rFonts w:ascii="Times New Roman" w:hAnsi="Times New Roman" w:cs="Times New Roman"/>
          <w:sz w:val="26"/>
          <w:szCs w:val="26"/>
        </w:rPr>
        <w:t>О персональных данных»</w:t>
      </w:r>
    </w:p>
    <w:p w:rsidR="006E6215" w:rsidRDefault="006E6215" w:rsidP="006E621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29.12.2006 № 264-ФЗ «О развитии сельского хозяйства»</w:t>
      </w:r>
    </w:p>
    <w:p w:rsidR="00626FA7" w:rsidRDefault="00626FA7" w:rsidP="00626FA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02.03.2007</w:t>
      </w:r>
      <w:r w:rsidRPr="00A940BC">
        <w:rPr>
          <w:rFonts w:ascii="Times New Roman" w:hAnsi="Times New Roman" w:cs="Times New Roman"/>
          <w:sz w:val="26"/>
          <w:szCs w:val="26"/>
        </w:rPr>
        <w:t xml:space="preserve"> №</w:t>
      </w:r>
      <w:r>
        <w:rPr>
          <w:rFonts w:ascii="Times New Roman" w:hAnsi="Times New Roman" w:cs="Times New Roman"/>
          <w:sz w:val="26"/>
          <w:szCs w:val="26"/>
        </w:rPr>
        <w:t xml:space="preserve"> 25</w:t>
      </w:r>
      <w:r w:rsidRPr="00A940BC">
        <w:rPr>
          <w:rFonts w:ascii="Times New Roman" w:hAnsi="Times New Roman" w:cs="Times New Roman"/>
          <w:sz w:val="26"/>
          <w:szCs w:val="26"/>
        </w:rPr>
        <w:t>-ФЗ</w:t>
      </w:r>
      <w:r>
        <w:rPr>
          <w:rFonts w:ascii="Times New Roman" w:hAnsi="Times New Roman" w:cs="Times New Roman"/>
          <w:sz w:val="26"/>
          <w:szCs w:val="26"/>
        </w:rPr>
        <w:t xml:space="preserve"> «О муниципальной </w:t>
      </w:r>
      <w:r w:rsidR="000456B3">
        <w:rPr>
          <w:rFonts w:ascii="Times New Roman" w:hAnsi="Times New Roman" w:cs="Times New Roman"/>
          <w:sz w:val="26"/>
          <w:szCs w:val="26"/>
        </w:rPr>
        <w:t>службе в Российской Федерации»</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21.07.2007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185-ФЗ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 xml:space="preserve">О Фонде содействия реформированию </w:t>
      </w:r>
      <w:r>
        <w:rPr>
          <w:rFonts w:ascii="Times New Roman" w:eastAsia="Calibri" w:hAnsi="Times New Roman" w:cs="Times New Roman"/>
          <w:sz w:val="26"/>
          <w:szCs w:val="26"/>
        </w:rPr>
        <w:t>жи</w:t>
      </w:r>
      <w:r w:rsidR="000456B3">
        <w:rPr>
          <w:rFonts w:ascii="Times New Roman" w:eastAsia="Calibri" w:hAnsi="Times New Roman" w:cs="Times New Roman"/>
          <w:sz w:val="26"/>
          <w:szCs w:val="26"/>
        </w:rPr>
        <w:t>лищно-коммунального хозяйства»</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24.07.2007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209-ФЗ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развитии малого и среднего предпринима</w:t>
      </w:r>
      <w:r>
        <w:rPr>
          <w:rFonts w:ascii="Times New Roman" w:eastAsia="Calibri" w:hAnsi="Times New Roman" w:cs="Times New Roman"/>
          <w:sz w:val="26"/>
          <w:szCs w:val="26"/>
        </w:rPr>
        <w:t>те</w:t>
      </w:r>
      <w:r w:rsidR="000456B3">
        <w:rPr>
          <w:rFonts w:ascii="Times New Roman" w:eastAsia="Calibri" w:hAnsi="Times New Roman" w:cs="Times New Roman"/>
          <w:sz w:val="26"/>
          <w:szCs w:val="26"/>
        </w:rPr>
        <w:t>льства в Российской Федерации»</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 xml:space="preserve">08.11.2007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257-ФЗ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Об автомобильных дорогах и о дорожной деятельности в Российской Федерации и о внесении изменений в отдельные законодате</w:t>
      </w:r>
      <w:r>
        <w:rPr>
          <w:rFonts w:ascii="Times New Roman" w:eastAsia="Calibri" w:hAnsi="Times New Roman" w:cs="Times New Roman"/>
          <w:sz w:val="26"/>
          <w:szCs w:val="26"/>
        </w:rPr>
        <w:t>ль</w:t>
      </w:r>
      <w:r w:rsidR="000456B3">
        <w:rPr>
          <w:rFonts w:ascii="Times New Roman" w:eastAsia="Calibri" w:hAnsi="Times New Roman" w:cs="Times New Roman"/>
          <w:sz w:val="26"/>
          <w:szCs w:val="26"/>
        </w:rPr>
        <w:t>ные акты Российской Федерации»</w:t>
      </w:r>
    </w:p>
    <w:p w:rsidR="00626FA7" w:rsidRPr="007D3123" w:rsidRDefault="00626FA7" w:rsidP="00626FA7">
      <w:pPr>
        <w:pStyle w:val="ConsPlusNormal"/>
        <w:ind w:firstLine="709"/>
        <w:jc w:val="both"/>
        <w:rPr>
          <w:rFonts w:ascii="Times New Roman" w:hAnsi="Times New Roman" w:cs="Times New Roman"/>
          <w:sz w:val="26"/>
          <w:szCs w:val="26"/>
        </w:rPr>
      </w:pPr>
      <w:r w:rsidRPr="007D3123">
        <w:rPr>
          <w:rFonts w:ascii="Times New Roman" w:hAnsi="Times New Roman" w:cs="Times New Roman"/>
          <w:sz w:val="26"/>
          <w:szCs w:val="26"/>
        </w:rPr>
        <w:t>Федеральным законом от 24.04.2008 № 48</w:t>
      </w:r>
      <w:r w:rsidR="000456B3">
        <w:rPr>
          <w:rFonts w:ascii="Times New Roman" w:hAnsi="Times New Roman" w:cs="Times New Roman"/>
          <w:sz w:val="26"/>
          <w:szCs w:val="26"/>
        </w:rPr>
        <w:t>-ФЗ «Об опеке и попечительстве»</w:t>
      </w:r>
    </w:p>
    <w:p w:rsidR="00626FA7" w:rsidRPr="007D3123" w:rsidRDefault="00626FA7" w:rsidP="00626FA7">
      <w:pPr>
        <w:pStyle w:val="ConsPlusNormal"/>
        <w:ind w:firstLine="709"/>
        <w:jc w:val="both"/>
        <w:rPr>
          <w:rFonts w:ascii="Times New Roman" w:hAnsi="Times New Roman" w:cs="Times New Roman"/>
          <w:sz w:val="26"/>
          <w:szCs w:val="26"/>
        </w:rPr>
      </w:pPr>
      <w:r w:rsidRPr="007D3123">
        <w:rPr>
          <w:rFonts w:ascii="Times New Roman" w:hAnsi="Times New Roman" w:cs="Times New Roman"/>
          <w:sz w:val="26"/>
          <w:szCs w:val="26"/>
        </w:rPr>
        <w:t xml:space="preserve">Федеральным законом от 25.12.2008 № 273-ФЗ «О противодействии </w:t>
      </w:r>
      <w:r w:rsidR="000456B3">
        <w:rPr>
          <w:rFonts w:ascii="Times New Roman" w:hAnsi="Times New Roman" w:cs="Times New Roman"/>
          <w:sz w:val="26"/>
          <w:szCs w:val="26"/>
        </w:rPr>
        <w:t>коррупции»</w:t>
      </w:r>
    </w:p>
    <w:p w:rsidR="002F5D08" w:rsidRPr="007D3123" w:rsidRDefault="002F5D08" w:rsidP="002F5D08">
      <w:pPr>
        <w:pStyle w:val="ConsPlusNormal"/>
        <w:ind w:firstLine="709"/>
        <w:jc w:val="both"/>
        <w:rPr>
          <w:rFonts w:ascii="Times New Roman" w:hAnsi="Times New Roman" w:cs="Times New Roman"/>
          <w:sz w:val="26"/>
          <w:szCs w:val="26"/>
        </w:rPr>
      </w:pPr>
      <w:r w:rsidRPr="007D3123">
        <w:rPr>
          <w:rFonts w:ascii="Times New Roman" w:hAnsi="Times New Roman" w:cs="Times New Roman"/>
          <w:sz w:val="26"/>
          <w:szCs w:val="26"/>
        </w:rPr>
        <w:t>Федеральным законом от 26.12.2008 № 294-ФЗ «</w:t>
      </w:r>
      <w:r w:rsidRPr="007D3123">
        <w:rPr>
          <w:rStyle w:val="blk1"/>
          <w:rFonts w:ascii="Times New Roman" w:hAnsi="Times New Roman" w:cs="Times New Roman"/>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456B3">
        <w:rPr>
          <w:rFonts w:ascii="Times New Roman" w:hAnsi="Times New Roman" w:cs="Times New Roman"/>
          <w:sz w:val="26"/>
          <w:szCs w:val="26"/>
        </w:rPr>
        <w:t>»</w:t>
      </w:r>
    </w:p>
    <w:p w:rsidR="002F5D08" w:rsidRPr="007D3123" w:rsidRDefault="002F5D08" w:rsidP="002F5D08">
      <w:pPr>
        <w:pStyle w:val="ConsPlusNormal"/>
        <w:ind w:firstLine="709"/>
        <w:jc w:val="both"/>
        <w:rPr>
          <w:rFonts w:ascii="Times New Roman" w:hAnsi="Times New Roman" w:cs="Times New Roman"/>
          <w:sz w:val="26"/>
          <w:szCs w:val="26"/>
        </w:rPr>
      </w:pPr>
      <w:r w:rsidRPr="007D3123">
        <w:rPr>
          <w:rFonts w:ascii="Times New Roman" w:hAnsi="Times New Roman" w:cs="Times New Roman"/>
          <w:sz w:val="26"/>
          <w:szCs w:val="26"/>
        </w:rPr>
        <w:t>Федеральным законом от 24.07.2009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w:t>
      </w:r>
      <w:r w:rsidR="000456B3">
        <w:rPr>
          <w:rFonts w:ascii="Times New Roman" w:hAnsi="Times New Roman" w:cs="Times New Roman"/>
          <w:sz w:val="26"/>
          <w:szCs w:val="26"/>
        </w:rPr>
        <w:t>ия»</w:t>
      </w:r>
    </w:p>
    <w:p w:rsidR="002F5D08" w:rsidRDefault="002F5D08" w:rsidP="002F5D0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w:t>
      </w:r>
      <w:r w:rsidRPr="00CA34DF">
        <w:rPr>
          <w:rFonts w:ascii="Times New Roman" w:hAnsi="Times New Roman" w:cs="Times New Roman"/>
          <w:sz w:val="26"/>
          <w:szCs w:val="26"/>
        </w:rPr>
        <w:t xml:space="preserve"> закон</w:t>
      </w:r>
      <w:r>
        <w:rPr>
          <w:rFonts w:ascii="Times New Roman" w:hAnsi="Times New Roman" w:cs="Times New Roman"/>
          <w:sz w:val="26"/>
          <w:szCs w:val="26"/>
        </w:rPr>
        <w:t>ом</w:t>
      </w:r>
      <w:r w:rsidRPr="00CA34DF">
        <w:rPr>
          <w:rFonts w:ascii="Times New Roman" w:hAnsi="Times New Roman" w:cs="Times New Roman"/>
          <w:sz w:val="26"/>
          <w:szCs w:val="26"/>
        </w:rPr>
        <w:t xml:space="preserve"> от 28.12.2009 № 381-ФЗ «Об основах государственного регулирования торговой деятельности в Российской Федерации»</w:t>
      </w:r>
    </w:p>
    <w:p w:rsidR="00626FA7" w:rsidRDefault="00626FA7" w:rsidP="00626FA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27.07.2010 № 210-ФЗ «Об организации предоставления государ</w:t>
      </w:r>
      <w:r w:rsidR="000456B3">
        <w:rPr>
          <w:rFonts w:ascii="Times New Roman" w:hAnsi="Times New Roman" w:cs="Times New Roman"/>
          <w:sz w:val="26"/>
          <w:szCs w:val="26"/>
        </w:rPr>
        <w:t>ственных и муниципальных услуг»</w:t>
      </w:r>
    </w:p>
    <w:p w:rsidR="006E6215" w:rsidRDefault="000C3744" w:rsidP="006E621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Федеральным</w:t>
      </w:r>
      <w:r w:rsidR="006E6215">
        <w:rPr>
          <w:rFonts w:ascii="Times New Roman" w:hAnsi="Times New Roman" w:cs="Times New Roman"/>
          <w:sz w:val="26"/>
          <w:szCs w:val="26"/>
        </w:rPr>
        <w:t xml:space="preserve"> закон</w:t>
      </w:r>
      <w:r>
        <w:rPr>
          <w:rFonts w:ascii="Times New Roman" w:hAnsi="Times New Roman" w:cs="Times New Roman"/>
          <w:sz w:val="26"/>
          <w:szCs w:val="26"/>
        </w:rPr>
        <w:t>ом</w:t>
      </w:r>
      <w:r w:rsidR="006E6215">
        <w:rPr>
          <w:rFonts w:ascii="Times New Roman" w:hAnsi="Times New Roman" w:cs="Times New Roman"/>
          <w:sz w:val="26"/>
          <w:szCs w:val="26"/>
        </w:rPr>
        <w:t xml:space="preserve">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21.11.2011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324-ФЗ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бесплатной юридической помощи в Российской Федерации</w:t>
      </w:r>
      <w:r w:rsidR="000456B3">
        <w:rPr>
          <w:rFonts w:ascii="Times New Roman" w:eastAsia="Calibri" w:hAnsi="Times New Roman" w:cs="Times New Roman"/>
          <w:sz w:val="26"/>
          <w:szCs w:val="26"/>
        </w:rPr>
        <w:t>»</w:t>
      </w:r>
    </w:p>
    <w:p w:rsidR="006E6215" w:rsidRDefault="006E6215" w:rsidP="006E621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07.12.2011 № 416-ФЗ «О водоснабжении и водоотведении»</w:t>
      </w:r>
    </w:p>
    <w:p w:rsidR="000456B3" w:rsidRDefault="000456B3" w:rsidP="000456B3">
      <w:pPr>
        <w:pStyle w:val="ConsPlusNormal"/>
        <w:ind w:firstLine="709"/>
        <w:jc w:val="both"/>
        <w:rPr>
          <w:rFonts w:ascii="Times New Roman" w:hAnsi="Times New Roman" w:cs="Times New Roman"/>
          <w:sz w:val="26"/>
          <w:szCs w:val="26"/>
        </w:rPr>
      </w:pPr>
      <w:r w:rsidRPr="00CA34DF">
        <w:rPr>
          <w:rFonts w:ascii="Times New Roman" w:hAnsi="Times New Roman" w:cs="Times New Roman"/>
          <w:sz w:val="26"/>
          <w:szCs w:val="26"/>
        </w:rPr>
        <w:t>Федеральн</w:t>
      </w:r>
      <w:r>
        <w:rPr>
          <w:rFonts w:ascii="Times New Roman" w:hAnsi="Times New Roman" w:cs="Times New Roman"/>
          <w:sz w:val="26"/>
          <w:szCs w:val="26"/>
        </w:rPr>
        <w:t xml:space="preserve">ым законом </w:t>
      </w:r>
      <w:r w:rsidRPr="00CA34DF">
        <w:rPr>
          <w:rFonts w:ascii="Times New Roman" w:hAnsi="Times New Roman" w:cs="Times New Roman"/>
          <w:sz w:val="26"/>
          <w:szCs w:val="26"/>
        </w:rPr>
        <w:t xml:space="preserve">от 05.04.2013 №44-ФЗ </w:t>
      </w:r>
      <w:r>
        <w:rPr>
          <w:rFonts w:ascii="Times New Roman" w:hAnsi="Times New Roman" w:cs="Times New Roman"/>
          <w:sz w:val="26"/>
          <w:szCs w:val="26"/>
        </w:rPr>
        <w:t>«</w:t>
      </w:r>
      <w:r w:rsidRPr="00CA34DF">
        <w:rPr>
          <w:rFonts w:ascii="Times New Roman" w:hAnsi="Times New Roman" w:cs="Times New Roman"/>
          <w:sz w:val="26"/>
          <w:szCs w:val="26"/>
        </w:rPr>
        <w:t>О контрактной системе в сфере закупок товаров, работ, услуг для обеспечения государст</w:t>
      </w:r>
      <w:r>
        <w:rPr>
          <w:rFonts w:ascii="Times New Roman" w:hAnsi="Times New Roman" w:cs="Times New Roman"/>
          <w:sz w:val="26"/>
          <w:szCs w:val="26"/>
        </w:rPr>
        <w:t>венных и муниципальных нужд»</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Федеральным законом </w:t>
      </w:r>
      <w:r w:rsidRPr="00CA34DF">
        <w:rPr>
          <w:rFonts w:ascii="Times New Roman" w:eastAsia="Calibri" w:hAnsi="Times New Roman" w:cs="Times New Roman"/>
          <w:sz w:val="26"/>
          <w:szCs w:val="26"/>
        </w:rPr>
        <w:t xml:space="preserve">от 28.12.2013 </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 xml:space="preserve"> 443-ФЗ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 xml:space="preserve">О федеральной информационной адресной системе и о внесении изменений в Федеральный закон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Об общих принципах организации местного самоуправления в Российской Федерации</w:t>
      </w:r>
      <w:r w:rsidR="000C3744">
        <w:rPr>
          <w:rFonts w:ascii="Times New Roman" w:eastAsia="Calibri" w:hAnsi="Times New Roman" w:cs="Times New Roman"/>
          <w:sz w:val="26"/>
          <w:szCs w:val="26"/>
        </w:rPr>
        <w:t>»</w:t>
      </w:r>
    </w:p>
    <w:p w:rsidR="006B2994" w:rsidRPr="00D74913" w:rsidRDefault="006B2994"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Законом Брянской области от </w:t>
      </w:r>
      <w:r w:rsidR="006E6215">
        <w:rPr>
          <w:rFonts w:ascii="Times New Roman" w:hAnsi="Times New Roman" w:cs="Times New Roman"/>
          <w:sz w:val="26"/>
          <w:szCs w:val="26"/>
        </w:rPr>
        <w:t>14.12.2007</w:t>
      </w:r>
      <w:r w:rsidRPr="00D74913">
        <w:rPr>
          <w:rFonts w:ascii="Times New Roman" w:hAnsi="Times New Roman" w:cs="Times New Roman"/>
          <w:sz w:val="26"/>
          <w:szCs w:val="26"/>
        </w:rPr>
        <w:t xml:space="preserve"> № 168-3 «О размере, порядке назначения и выплаты ежемесячных денежных средств на содержание и проезд ребенка, переданного на воспитание в семью опекун</w:t>
      </w:r>
      <w:r w:rsidR="000C3744">
        <w:rPr>
          <w:rFonts w:ascii="Times New Roman" w:hAnsi="Times New Roman" w:cs="Times New Roman"/>
          <w:sz w:val="26"/>
          <w:szCs w:val="26"/>
        </w:rPr>
        <w:t>а (попечителя), приемную семью»</w:t>
      </w:r>
    </w:p>
    <w:p w:rsidR="006B2994" w:rsidRPr="00D74913" w:rsidRDefault="006B2994"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Законом Брянской области от </w:t>
      </w:r>
      <w:r w:rsidR="006E6215">
        <w:rPr>
          <w:rFonts w:ascii="Times New Roman" w:hAnsi="Times New Roman" w:cs="Times New Roman"/>
          <w:sz w:val="26"/>
          <w:szCs w:val="26"/>
        </w:rPr>
        <w:t xml:space="preserve">11.01.2008 </w:t>
      </w:r>
      <w:r w:rsidRPr="00D74913">
        <w:rPr>
          <w:rFonts w:ascii="Times New Roman" w:hAnsi="Times New Roman" w:cs="Times New Roman"/>
          <w:sz w:val="26"/>
          <w:szCs w:val="26"/>
        </w:rPr>
        <w:t>№ 1-3 «Об организации и осуществлении деятельности по опеке и поп</w:t>
      </w:r>
      <w:r w:rsidR="000C3744">
        <w:rPr>
          <w:rFonts w:ascii="Times New Roman" w:hAnsi="Times New Roman" w:cs="Times New Roman"/>
          <w:sz w:val="26"/>
          <w:szCs w:val="26"/>
        </w:rPr>
        <w:t>ечительству в Брянской области»</w:t>
      </w:r>
    </w:p>
    <w:p w:rsidR="00BE370C" w:rsidRPr="00D74913" w:rsidRDefault="00523D0D"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З</w:t>
      </w:r>
      <w:r w:rsidR="00BE370C" w:rsidRPr="00D74913">
        <w:rPr>
          <w:rFonts w:ascii="Times New Roman" w:hAnsi="Times New Roman" w:cs="Times New Roman"/>
          <w:sz w:val="26"/>
          <w:szCs w:val="26"/>
        </w:rPr>
        <w:t>акон</w:t>
      </w:r>
      <w:r w:rsidRPr="00D74913">
        <w:rPr>
          <w:rFonts w:ascii="Times New Roman" w:hAnsi="Times New Roman" w:cs="Times New Roman"/>
          <w:sz w:val="26"/>
          <w:szCs w:val="26"/>
        </w:rPr>
        <w:t>ом</w:t>
      </w:r>
      <w:r w:rsidR="00BE370C" w:rsidRPr="00D74913">
        <w:rPr>
          <w:rFonts w:ascii="Times New Roman" w:hAnsi="Times New Roman" w:cs="Times New Roman"/>
          <w:sz w:val="26"/>
          <w:szCs w:val="26"/>
        </w:rPr>
        <w:t xml:space="preserve"> Брянской области от </w:t>
      </w:r>
      <w:r w:rsidR="006E6215">
        <w:rPr>
          <w:rFonts w:ascii="Times New Roman" w:hAnsi="Times New Roman" w:cs="Times New Roman"/>
          <w:sz w:val="26"/>
          <w:szCs w:val="26"/>
        </w:rPr>
        <w:t xml:space="preserve">20.02.2008 </w:t>
      </w:r>
      <w:r w:rsidR="006B2994" w:rsidRPr="00D74913">
        <w:rPr>
          <w:rFonts w:ascii="Times New Roman" w:hAnsi="Times New Roman" w:cs="Times New Roman"/>
          <w:sz w:val="26"/>
          <w:szCs w:val="26"/>
        </w:rPr>
        <w:t>№ 12-3 «Об охране семьи, мате</w:t>
      </w:r>
      <w:r w:rsidR="00BE370C" w:rsidRPr="00D74913">
        <w:rPr>
          <w:rFonts w:ascii="Times New Roman" w:hAnsi="Times New Roman" w:cs="Times New Roman"/>
          <w:sz w:val="26"/>
          <w:szCs w:val="26"/>
        </w:rPr>
        <w:t>ринства, от</w:t>
      </w:r>
      <w:r w:rsidR="006B2994" w:rsidRPr="00D74913">
        <w:rPr>
          <w:rFonts w:ascii="Times New Roman" w:hAnsi="Times New Roman" w:cs="Times New Roman"/>
          <w:sz w:val="26"/>
          <w:szCs w:val="26"/>
        </w:rPr>
        <w:t>цовства и детства в Брянской об</w:t>
      </w:r>
      <w:r w:rsidR="000C3744">
        <w:rPr>
          <w:rFonts w:ascii="Times New Roman" w:hAnsi="Times New Roman" w:cs="Times New Roman"/>
          <w:sz w:val="26"/>
          <w:szCs w:val="26"/>
        </w:rPr>
        <w:t>ласти»</w:t>
      </w:r>
    </w:p>
    <w:p w:rsidR="0085330A" w:rsidRPr="00D74913" w:rsidRDefault="0085330A"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Законом Брянской области от </w:t>
      </w:r>
      <w:r w:rsidR="006E6215">
        <w:rPr>
          <w:rFonts w:ascii="Times New Roman" w:hAnsi="Times New Roman" w:cs="Times New Roman"/>
          <w:sz w:val="26"/>
          <w:szCs w:val="26"/>
        </w:rPr>
        <w:t>11.02.2008</w:t>
      </w:r>
      <w:r w:rsidRPr="00D74913">
        <w:rPr>
          <w:rFonts w:ascii="Times New Roman" w:hAnsi="Times New Roman" w:cs="Times New Roman"/>
          <w:sz w:val="26"/>
          <w:szCs w:val="26"/>
        </w:rPr>
        <w:t xml:space="preserve"> № 8-З «О комиссиях по делам несовершеннолетних и защите их прав в Брянской области»</w:t>
      </w:r>
    </w:p>
    <w:p w:rsidR="0085330A" w:rsidRPr="00D74913" w:rsidRDefault="0085330A"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постановлением администрации</w:t>
      </w:r>
      <w:r w:rsidR="00332D11" w:rsidRPr="00D74913">
        <w:rPr>
          <w:rFonts w:ascii="Times New Roman" w:hAnsi="Times New Roman" w:cs="Times New Roman"/>
          <w:sz w:val="26"/>
          <w:szCs w:val="26"/>
        </w:rPr>
        <w:t xml:space="preserve"> Брянской </w:t>
      </w:r>
      <w:r w:rsidRPr="00D74913">
        <w:rPr>
          <w:rFonts w:ascii="Times New Roman" w:hAnsi="Times New Roman" w:cs="Times New Roman"/>
          <w:sz w:val="26"/>
          <w:szCs w:val="26"/>
        </w:rPr>
        <w:t xml:space="preserve"> области от </w:t>
      </w:r>
      <w:r w:rsidR="006E6215">
        <w:rPr>
          <w:rFonts w:ascii="Times New Roman" w:hAnsi="Times New Roman" w:cs="Times New Roman"/>
          <w:sz w:val="26"/>
          <w:szCs w:val="26"/>
        </w:rPr>
        <w:t>14.04.2010</w:t>
      </w:r>
      <w:r w:rsidRPr="00D74913">
        <w:rPr>
          <w:rFonts w:ascii="Times New Roman" w:hAnsi="Times New Roman" w:cs="Times New Roman"/>
          <w:sz w:val="26"/>
          <w:szCs w:val="26"/>
        </w:rPr>
        <w:t xml:space="preserve"> № 364 «Об организации работы по переходу органов исполнительной власти Брянской области и органов местного самоуправления Брянской области, государственных и муниципальных учреждений Брянской области на оказание услу</w:t>
      </w:r>
      <w:r w:rsidR="000C3744">
        <w:rPr>
          <w:rFonts w:ascii="Times New Roman" w:hAnsi="Times New Roman" w:cs="Times New Roman"/>
          <w:sz w:val="26"/>
          <w:szCs w:val="26"/>
        </w:rPr>
        <w:t>г гражданам в электронном виде»,</w:t>
      </w:r>
    </w:p>
    <w:p w:rsidR="00414CF4" w:rsidRPr="00D74913" w:rsidRDefault="00414CF4" w:rsidP="00523D0D">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Уставом Трубчевского муниципального района</w:t>
      </w:r>
      <w:r w:rsidR="00D708CF" w:rsidRPr="00D74913">
        <w:rPr>
          <w:rFonts w:ascii="Times New Roman" w:hAnsi="Times New Roman" w:cs="Times New Roman"/>
          <w:sz w:val="26"/>
          <w:szCs w:val="26"/>
        </w:rPr>
        <w:t>,</w:t>
      </w:r>
    </w:p>
    <w:p w:rsidR="00332D11" w:rsidRPr="00D74913" w:rsidRDefault="00332D11" w:rsidP="00523D0D">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Положением </w:t>
      </w:r>
      <w:r w:rsidR="000C3744">
        <w:rPr>
          <w:rFonts w:ascii="Times New Roman" w:hAnsi="Times New Roman" w:cs="Times New Roman"/>
          <w:sz w:val="26"/>
          <w:szCs w:val="26"/>
        </w:rPr>
        <w:t xml:space="preserve">об </w:t>
      </w:r>
      <w:r w:rsidRPr="00D74913">
        <w:rPr>
          <w:rFonts w:ascii="Times New Roman" w:hAnsi="Times New Roman" w:cs="Times New Roman"/>
          <w:sz w:val="26"/>
          <w:szCs w:val="26"/>
        </w:rPr>
        <w:t>администрации Трубчевского муниципального района,</w:t>
      </w:r>
    </w:p>
    <w:p w:rsidR="006B2994" w:rsidRPr="00D74913" w:rsidRDefault="00D708CF" w:rsidP="008A4E71">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а также </w:t>
      </w:r>
      <w:r w:rsidR="006E6215">
        <w:rPr>
          <w:rFonts w:ascii="Times New Roman" w:hAnsi="Times New Roman" w:cs="Times New Roman"/>
          <w:sz w:val="26"/>
          <w:szCs w:val="26"/>
        </w:rPr>
        <w:t xml:space="preserve">иными федеральными законами, </w:t>
      </w:r>
      <w:r w:rsidRPr="00D74913">
        <w:rPr>
          <w:rFonts w:ascii="Times New Roman" w:hAnsi="Times New Roman" w:cs="Times New Roman"/>
          <w:sz w:val="26"/>
          <w:szCs w:val="26"/>
        </w:rPr>
        <w:t>правовыми актами Президента РФ, Правительства РФ, Брянской области, муниципальными правовыми актами в пределах пред</w:t>
      </w:r>
      <w:r w:rsidR="008A4E71" w:rsidRPr="00D74913">
        <w:rPr>
          <w:rFonts w:ascii="Times New Roman" w:hAnsi="Times New Roman" w:cs="Times New Roman"/>
          <w:sz w:val="26"/>
          <w:szCs w:val="26"/>
        </w:rPr>
        <w:t>оставленных полномочий.</w:t>
      </w:r>
    </w:p>
    <w:p w:rsidR="00AB094C" w:rsidRPr="00D74913" w:rsidRDefault="00D62FD9"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Реализация мероприятий по осуществлению Администрацией отдельных государственных полномочий Брянской области</w:t>
      </w:r>
      <w:r w:rsidR="007464BF" w:rsidRPr="00D74913">
        <w:rPr>
          <w:rFonts w:ascii="Times New Roman" w:hAnsi="Times New Roman" w:cs="Times New Roman"/>
          <w:sz w:val="26"/>
          <w:szCs w:val="26"/>
        </w:rPr>
        <w:t xml:space="preserve"> </w:t>
      </w:r>
      <w:r w:rsidRPr="00D74913">
        <w:rPr>
          <w:rFonts w:ascii="Times New Roman" w:hAnsi="Times New Roman" w:cs="Times New Roman"/>
          <w:sz w:val="26"/>
          <w:szCs w:val="26"/>
        </w:rPr>
        <w:t>осуществляется в соответствии</w:t>
      </w:r>
      <w:r w:rsidR="00394254" w:rsidRPr="00D74913">
        <w:rPr>
          <w:rFonts w:ascii="Times New Roman" w:hAnsi="Times New Roman" w:cs="Times New Roman"/>
          <w:sz w:val="26"/>
          <w:szCs w:val="26"/>
        </w:rPr>
        <w:t>:</w:t>
      </w:r>
    </w:p>
    <w:p w:rsidR="00DB66DA" w:rsidRPr="00D74913" w:rsidRDefault="000C3744" w:rsidP="00DB66D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с </w:t>
      </w:r>
      <w:r w:rsidR="00DB66DA" w:rsidRPr="00D74913">
        <w:rPr>
          <w:rFonts w:ascii="Times New Roman" w:hAnsi="Times New Roman" w:cs="Times New Roman"/>
          <w:sz w:val="26"/>
          <w:szCs w:val="26"/>
        </w:rPr>
        <w:t>Законами Брянской области:</w:t>
      </w:r>
    </w:p>
    <w:p w:rsidR="00DB66DA" w:rsidRPr="00626FA7" w:rsidRDefault="00DB66DA" w:rsidP="00DB66DA">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28.12.2005</w:t>
      </w:r>
      <w:r w:rsidRPr="00626FA7">
        <w:rPr>
          <w:rFonts w:ascii="Times New Roman" w:hAnsi="Times New Roman" w:cs="Times New Roman"/>
          <w:sz w:val="26"/>
          <w:szCs w:val="26"/>
        </w:rPr>
        <w:t xml:space="preserve"> № 105-3 «О наделении органов местного самоуправления отдельными государственными полномочиями в сфере осуществления деятельности по профилактике безнадзорности и правонарушений несовершеннолетних»</w:t>
      </w:r>
    </w:p>
    <w:p w:rsidR="00626FA7" w:rsidRPr="00626FA7" w:rsidRDefault="00626FA7" w:rsidP="00626FA7">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05.12.2006</w:t>
      </w:r>
      <w:r w:rsidRPr="00626FA7">
        <w:rPr>
          <w:rFonts w:ascii="Times New Roman" w:hAnsi="Times New Roman" w:cs="Times New Roman"/>
          <w:sz w:val="26"/>
          <w:szCs w:val="26"/>
        </w:rPr>
        <w:t xml:space="preserve"> №105-З «О наделении органов местного самоуправления отдельными государственными полномочиями по социальной поддержке и социальному обслуживанию детей, оставшихся без попечения родителей, находящихся н</w:t>
      </w:r>
      <w:r w:rsidR="000C3744">
        <w:rPr>
          <w:rFonts w:ascii="Times New Roman" w:hAnsi="Times New Roman" w:cs="Times New Roman"/>
          <w:sz w:val="26"/>
          <w:szCs w:val="26"/>
        </w:rPr>
        <w:t>а воспитании в приемных семьях»</w:t>
      </w:r>
    </w:p>
    <w:p w:rsidR="00626FA7" w:rsidRPr="00626FA7" w:rsidRDefault="00626FA7" w:rsidP="00626FA7">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29.03.2007</w:t>
      </w:r>
      <w:r w:rsidRPr="00626FA7">
        <w:rPr>
          <w:rFonts w:ascii="Times New Roman" w:hAnsi="Times New Roman" w:cs="Times New Roman"/>
          <w:sz w:val="26"/>
          <w:szCs w:val="26"/>
        </w:rPr>
        <w:t xml:space="preserve"> № 36-3 «О наделении органов местного самоуправления отдельными государственными полномочиями по назначению и выплате единовременного пособия при передаче</w:t>
      </w:r>
      <w:r w:rsidR="000C3744">
        <w:rPr>
          <w:rFonts w:ascii="Times New Roman" w:hAnsi="Times New Roman" w:cs="Times New Roman"/>
          <w:sz w:val="26"/>
          <w:szCs w:val="26"/>
        </w:rPr>
        <w:t xml:space="preserve"> ребенка на воспитание в семью»</w:t>
      </w:r>
    </w:p>
    <w:p w:rsidR="00626FA7" w:rsidRPr="00626FA7" w:rsidRDefault="00626FA7" w:rsidP="00626FA7">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15.06.2007</w:t>
      </w:r>
      <w:r w:rsidRPr="00626FA7">
        <w:rPr>
          <w:rFonts w:ascii="Times New Roman" w:hAnsi="Times New Roman" w:cs="Times New Roman"/>
          <w:sz w:val="26"/>
          <w:szCs w:val="26"/>
        </w:rPr>
        <w:t xml:space="preserve"> № 87-3 «О наделении органов местного самоуправления отдельными государственными полномочиями по организации деятельности административ</w:t>
      </w:r>
      <w:r w:rsidR="000C3744">
        <w:rPr>
          <w:rFonts w:ascii="Times New Roman" w:hAnsi="Times New Roman" w:cs="Times New Roman"/>
          <w:sz w:val="26"/>
          <w:szCs w:val="26"/>
        </w:rPr>
        <w:t>ных комиссий»</w:t>
      </w:r>
    </w:p>
    <w:p w:rsidR="00626FA7" w:rsidRPr="00626FA7" w:rsidRDefault="00626FA7" w:rsidP="00626FA7">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lastRenderedPageBreak/>
        <w:t xml:space="preserve">от </w:t>
      </w:r>
      <w:r w:rsidR="000C3744">
        <w:rPr>
          <w:rFonts w:ascii="Times New Roman" w:hAnsi="Times New Roman" w:cs="Times New Roman"/>
          <w:sz w:val="26"/>
          <w:szCs w:val="26"/>
        </w:rPr>
        <w:t>13.08.2007</w:t>
      </w:r>
      <w:r w:rsidRPr="00626FA7">
        <w:rPr>
          <w:rFonts w:ascii="Times New Roman" w:hAnsi="Times New Roman" w:cs="Times New Roman"/>
          <w:sz w:val="26"/>
          <w:szCs w:val="26"/>
        </w:rPr>
        <w:t xml:space="preserve"> № 119-3 «О наделении органов местного самоуправления отдельными государственными полномочиями по выплате ежемесячных денежных средств на содержание и проезд ребенка, переданного на воспитание в семью опекуна (попечите</w:t>
      </w:r>
      <w:r w:rsidR="000C3744">
        <w:rPr>
          <w:rFonts w:ascii="Times New Roman" w:hAnsi="Times New Roman" w:cs="Times New Roman"/>
          <w:sz w:val="26"/>
          <w:szCs w:val="26"/>
        </w:rPr>
        <w:t>ля)»</w:t>
      </w:r>
    </w:p>
    <w:p w:rsidR="00DB66DA" w:rsidRPr="00626FA7" w:rsidRDefault="00DB66DA" w:rsidP="00DB66DA">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11.01.2008</w:t>
      </w:r>
      <w:r w:rsidRPr="00626FA7">
        <w:rPr>
          <w:rFonts w:ascii="Times New Roman" w:hAnsi="Times New Roman" w:cs="Times New Roman"/>
          <w:sz w:val="26"/>
          <w:szCs w:val="26"/>
        </w:rPr>
        <w:t xml:space="preserve"> № 2-3 «О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w:t>
      </w:r>
    </w:p>
    <w:p w:rsidR="00626FA7" w:rsidRPr="00626FA7" w:rsidRDefault="00626FA7" w:rsidP="00626FA7">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11.11.2009</w:t>
      </w:r>
      <w:r w:rsidRPr="00626FA7">
        <w:rPr>
          <w:rFonts w:ascii="Times New Roman" w:hAnsi="Times New Roman" w:cs="Times New Roman"/>
          <w:sz w:val="26"/>
          <w:szCs w:val="26"/>
        </w:rPr>
        <w:t xml:space="preserve"> № 97-3 «О наделении органов местного самоуправления отдельными государственными полномочиями Брянской </w:t>
      </w:r>
      <w:r w:rsidR="000C3744">
        <w:rPr>
          <w:rFonts w:ascii="Times New Roman" w:hAnsi="Times New Roman" w:cs="Times New Roman"/>
          <w:sz w:val="26"/>
          <w:szCs w:val="26"/>
        </w:rPr>
        <w:t>области в области охраны труда»</w:t>
      </w:r>
    </w:p>
    <w:p w:rsidR="00001959" w:rsidRPr="00626FA7" w:rsidRDefault="00001959" w:rsidP="00001959">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11.11.2010</w:t>
      </w:r>
      <w:r w:rsidRPr="00626FA7">
        <w:rPr>
          <w:rFonts w:ascii="Times New Roman" w:hAnsi="Times New Roman" w:cs="Times New Roman"/>
          <w:sz w:val="26"/>
          <w:szCs w:val="26"/>
        </w:rPr>
        <w:t xml:space="preserve"> №</w:t>
      </w:r>
      <w:r w:rsidR="00CB1D79" w:rsidRPr="00626FA7">
        <w:rPr>
          <w:rFonts w:ascii="Times New Roman" w:hAnsi="Times New Roman" w:cs="Times New Roman"/>
          <w:sz w:val="26"/>
          <w:szCs w:val="26"/>
        </w:rPr>
        <w:t xml:space="preserve"> 99-З «О наделении </w:t>
      </w:r>
      <w:r w:rsidRPr="00626FA7">
        <w:rPr>
          <w:rFonts w:ascii="Times New Roman" w:hAnsi="Times New Roman" w:cs="Times New Roman"/>
          <w:sz w:val="26"/>
          <w:szCs w:val="26"/>
        </w:rPr>
        <w:t xml:space="preserve">органов местного самоуправления </w:t>
      </w:r>
      <w:r w:rsidR="00CB1D79" w:rsidRPr="00626FA7">
        <w:rPr>
          <w:rFonts w:ascii="Times New Roman" w:hAnsi="Times New Roman" w:cs="Times New Roman"/>
          <w:sz w:val="26"/>
          <w:szCs w:val="26"/>
        </w:rPr>
        <w:t>отдельными государственными полномочиями Брянской области по обеспечению</w:t>
      </w:r>
      <w:r w:rsidR="007464BF" w:rsidRPr="00626FA7">
        <w:rPr>
          <w:rFonts w:ascii="Times New Roman" w:hAnsi="Times New Roman" w:cs="Times New Roman"/>
          <w:sz w:val="26"/>
          <w:szCs w:val="26"/>
        </w:rPr>
        <w:t xml:space="preserve"> </w:t>
      </w:r>
      <w:r w:rsidR="00CB1D79" w:rsidRPr="00626FA7">
        <w:rPr>
          <w:rFonts w:ascii="Times New Roman" w:hAnsi="Times New Roman" w:cs="Times New Roman"/>
          <w:sz w:val="26"/>
          <w:szCs w:val="26"/>
        </w:rPr>
        <w:t>сохранности жилых помещений, закреплённ</w:t>
      </w:r>
      <w:r w:rsidRPr="00626FA7">
        <w:rPr>
          <w:rFonts w:ascii="Times New Roman" w:hAnsi="Times New Roman" w:cs="Times New Roman"/>
          <w:sz w:val="26"/>
          <w:szCs w:val="26"/>
        </w:rPr>
        <w:t xml:space="preserve">ых за детьми-сиротами и детьми, </w:t>
      </w:r>
      <w:r w:rsidR="00CB1D79" w:rsidRPr="00626FA7">
        <w:rPr>
          <w:rFonts w:ascii="Times New Roman" w:hAnsi="Times New Roman" w:cs="Times New Roman"/>
          <w:sz w:val="26"/>
          <w:szCs w:val="26"/>
        </w:rPr>
        <w:t>остав</w:t>
      </w:r>
      <w:r w:rsidR="000C3744">
        <w:rPr>
          <w:rFonts w:ascii="Times New Roman" w:hAnsi="Times New Roman" w:cs="Times New Roman"/>
          <w:sz w:val="26"/>
          <w:szCs w:val="26"/>
        </w:rPr>
        <w:t>шимися без попечения родителей»</w:t>
      </w:r>
    </w:p>
    <w:p w:rsidR="00CB1D79" w:rsidRPr="00626FA7" w:rsidRDefault="00001959" w:rsidP="00272704">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09.03.2011</w:t>
      </w:r>
      <w:r w:rsidRPr="00626FA7">
        <w:rPr>
          <w:rFonts w:ascii="Times New Roman" w:hAnsi="Times New Roman" w:cs="Times New Roman"/>
          <w:sz w:val="26"/>
          <w:szCs w:val="26"/>
        </w:rPr>
        <w:t xml:space="preserve"> </w:t>
      </w:r>
      <w:r w:rsidR="0016540F" w:rsidRPr="00626FA7">
        <w:rPr>
          <w:rFonts w:ascii="Times New Roman" w:hAnsi="Times New Roman" w:cs="Times New Roman"/>
          <w:sz w:val="26"/>
          <w:szCs w:val="26"/>
        </w:rPr>
        <w:t xml:space="preserve"> 18-3 «</w:t>
      </w:r>
      <w:r w:rsidR="00CB1D79" w:rsidRPr="00626FA7">
        <w:rPr>
          <w:rFonts w:ascii="Times New Roman" w:hAnsi="Times New Roman" w:cs="Times New Roman"/>
          <w:sz w:val="26"/>
          <w:szCs w:val="26"/>
        </w:rPr>
        <w:t xml:space="preserve">О наделении </w:t>
      </w:r>
      <w:r w:rsidRPr="00626FA7">
        <w:rPr>
          <w:rFonts w:ascii="Times New Roman" w:hAnsi="Times New Roman" w:cs="Times New Roman"/>
          <w:sz w:val="26"/>
          <w:szCs w:val="26"/>
        </w:rPr>
        <w:t xml:space="preserve">органов местного самоуправления </w:t>
      </w:r>
      <w:r w:rsidR="00CB1D79" w:rsidRPr="00626FA7">
        <w:rPr>
          <w:rFonts w:ascii="Times New Roman" w:hAnsi="Times New Roman" w:cs="Times New Roman"/>
          <w:sz w:val="26"/>
          <w:szCs w:val="26"/>
        </w:rPr>
        <w:t xml:space="preserve">отдельными государственными полномочиями </w:t>
      </w:r>
      <w:r w:rsidR="00272704" w:rsidRPr="00626FA7">
        <w:rPr>
          <w:rFonts w:ascii="Times New Roman" w:hAnsi="Times New Roman" w:cs="Times New Roman"/>
          <w:sz w:val="26"/>
          <w:szCs w:val="26"/>
        </w:rPr>
        <w:t xml:space="preserve">Брянской области по определению </w:t>
      </w:r>
      <w:r w:rsidR="00CB1D79" w:rsidRPr="00626FA7">
        <w:rPr>
          <w:rFonts w:ascii="Times New Roman" w:hAnsi="Times New Roman" w:cs="Times New Roman"/>
          <w:sz w:val="26"/>
          <w:szCs w:val="26"/>
        </w:rPr>
        <w:t>перечня должностных лиц, органов местного самоуправления, уполномоченных</w:t>
      </w:r>
      <w:r w:rsidR="00701E66" w:rsidRPr="00626FA7">
        <w:rPr>
          <w:rFonts w:ascii="Times New Roman" w:hAnsi="Times New Roman" w:cs="Times New Roman"/>
          <w:sz w:val="26"/>
          <w:szCs w:val="26"/>
        </w:rPr>
        <w:t xml:space="preserve"> </w:t>
      </w:r>
      <w:r w:rsidR="00CB1D79" w:rsidRPr="00626FA7">
        <w:rPr>
          <w:rFonts w:ascii="Times New Roman" w:hAnsi="Times New Roman" w:cs="Times New Roman"/>
          <w:sz w:val="26"/>
          <w:szCs w:val="26"/>
        </w:rPr>
        <w:t>составлять протоколы об ад</w:t>
      </w:r>
      <w:r w:rsidR="000C3744">
        <w:rPr>
          <w:rFonts w:ascii="Times New Roman" w:hAnsi="Times New Roman" w:cs="Times New Roman"/>
          <w:sz w:val="26"/>
          <w:szCs w:val="26"/>
        </w:rPr>
        <w:t>министративных правонарушениях»</w:t>
      </w:r>
    </w:p>
    <w:p w:rsidR="0016540F" w:rsidRPr="00626FA7" w:rsidRDefault="0016540F" w:rsidP="00626FA7">
      <w:pPr>
        <w:autoSpaceDE w:val="0"/>
        <w:autoSpaceDN w:val="0"/>
        <w:adjustRightInd w:val="0"/>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02.12.2011</w:t>
      </w:r>
      <w:r w:rsidR="00626FA7" w:rsidRPr="00626FA7">
        <w:rPr>
          <w:rFonts w:ascii="Times New Roman" w:hAnsi="Times New Roman" w:cs="Times New Roman"/>
          <w:sz w:val="26"/>
          <w:szCs w:val="26"/>
        </w:rPr>
        <w:t xml:space="preserve"> №</w:t>
      </w:r>
      <w:r w:rsidRPr="00626FA7">
        <w:rPr>
          <w:rFonts w:ascii="Times New Roman" w:hAnsi="Times New Roman" w:cs="Times New Roman"/>
          <w:sz w:val="26"/>
          <w:szCs w:val="26"/>
        </w:rPr>
        <w:t xml:space="preserve"> 124-З</w:t>
      </w:r>
      <w:r w:rsidR="00626FA7" w:rsidRPr="00626FA7">
        <w:rPr>
          <w:rFonts w:ascii="Times New Roman" w:hAnsi="Times New Roman" w:cs="Times New Roman"/>
          <w:sz w:val="26"/>
          <w:szCs w:val="26"/>
        </w:rPr>
        <w:t xml:space="preserve"> «</w:t>
      </w:r>
      <w:r w:rsidRPr="00626FA7">
        <w:rPr>
          <w:rFonts w:ascii="Times New Roman" w:hAnsi="Times New Roman" w:cs="Times New Roman"/>
          <w:sz w:val="26"/>
          <w:szCs w:val="26"/>
        </w:rPr>
        <w:t>О наделении органов местного самоуправления отдельными государственными полномочиями Брянской области по обеспечению жилыми помещениями детей-сирот и детей, оставшихся без попечения род</w:t>
      </w:r>
      <w:r w:rsidR="00626FA7" w:rsidRPr="00626FA7">
        <w:rPr>
          <w:rFonts w:ascii="Times New Roman" w:hAnsi="Times New Roman" w:cs="Times New Roman"/>
          <w:sz w:val="26"/>
          <w:szCs w:val="26"/>
        </w:rPr>
        <w:t>ителей, а также лиц из их числа»</w:t>
      </w:r>
    </w:p>
    <w:p w:rsidR="0016540F" w:rsidRPr="00626FA7" w:rsidRDefault="0016540F" w:rsidP="00626FA7">
      <w:pPr>
        <w:autoSpaceDE w:val="0"/>
        <w:autoSpaceDN w:val="0"/>
        <w:adjustRightInd w:val="0"/>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01.08.2014</w:t>
      </w:r>
      <w:r w:rsidR="00626FA7" w:rsidRPr="00626FA7">
        <w:rPr>
          <w:rFonts w:ascii="Times New Roman" w:hAnsi="Times New Roman" w:cs="Times New Roman"/>
          <w:sz w:val="26"/>
          <w:szCs w:val="26"/>
        </w:rPr>
        <w:t xml:space="preserve"> №</w:t>
      </w:r>
      <w:r w:rsidRPr="00626FA7">
        <w:rPr>
          <w:rFonts w:ascii="Times New Roman" w:hAnsi="Times New Roman" w:cs="Times New Roman"/>
          <w:sz w:val="26"/>
          <w:szCs w:val="26"/>
        </w:rPr>
        <w:t xml:space="preserve"> 59-З</w:t>
      </w:r>
      <w:r w:rsidR="00626FA7" w:rsidRPr="00626FA7">
        <w:rPr>
          <w:rFonts w:ascii="Times New Roman" w:hAnsi="Times New Roman" w:cs="Times New Roman"/>
          <w:sz w:val="26"/>
          <w:szCs w:val="26"/>
        </w:rPr>
        <w:t xml:space="preserve"> «</w:t>
      </w:r>
      <w:r w:rsidRPr="00626FA7">
        <w:rPr>
          <w:rFonts w:ascii="Times New Roman" w:hAnsi="Times New Roman" w:cs="Times New Roman"/>
          <w:sz w:val="26"/>
          <w:szCs w:val="26"/>
        </w:rPr>
        <w:t>О наделении органов местного самоуправления отдельными государственными полномочиями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w:t>
      </w:r>
      <w:r w:rsidR="00626FA7" w:rsidRPr="00626FA7">
        <w:rPr>
          <w:rFonts w:ascii="Times New Roman" w:hAnsi="Times New Roman" w:cs="Times New Roman"/>
          <w:sz w:val="26"/>
          <w:szCs w:val="26"/>
        </w:rPr>
        <w:t>могильников (биотерм</w:t>
      </w:r>
      <w:r w:rsidR="000C3744">
        <w:rPr>
          <w:rFonts w:ascii="Times New Roman" w:hAnsi="Times New Roman" w:cs="Times New Roman"/>
          <w:sz w:val="26"/>
          <w:szCs w:val="26"/>
        </w:rPr>
        <w:t>ических ям)»</w:t>
      </w:r>
    </w:p>
    <w:p w:rsidR="0016540F" w:rsidRDefault="0016540F" w:rsidP="00626FA7">
      <w:pPr>
        <w:autoSpaceDE w:val="0"/>
        <w:autoSpaceDN w:val="0"/>
        <w:adjustRightInd w:val="0"/>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 xml:space="preserve">01.08.2014 </w:t>
      </w:r>
      <w:r w:rsidR="00626FA7" w:rsidRPr="00626FA7">
        <w:rPr>
          <w:rFonts w:ascii="Times New Roman" w:hAnsi="Times New Roman" w:cs="Times New Roman"/>
          <w:sz w:val="26"/>
          <w:szCs w:val="26"/>
        </w:rPr>
        <w:t>№</w:t>
      </w:r>
      <w:r w:rsidRPr="00626FA7">
        <w:rPr>
          <w:rFonts w:ascii="Times New Roman" w:hAnsi="Times New Roman" w:cs="Times New Roman"/>
          <w:sz w:val="26"/>
          <w:szCs w:val="26"/>
        </w:rPr>
        <w:t xml:space="preserve"> 60-З</w:t>
      </w:r>
      <w:r w:rsidR="00626FA7" w:rsidRPr="00626FA7">
        <w:rPr>
          <w:rFonts w:ascii="Times New Roman" w:hAnsi="Times New Roman" w:cs="Times New Roman"/>
          <w:sz w:val="26"/>
          <w:szCs w:val="26"/>
        </w:rPr>
        <w:t xml:space="preserve"> «</w:t>
      </w:r>
      <w:r w:rsidRPr="00626FA7">
        <w:rPr>
          <w:rFonts w:ascii="Times New Roman" w:hAnsi="Times New Roman" w:cs="Times New Roman"/>
          <w:sz w:val="26"/>
          <w:szCs w:val="26"/>
        </w:rPr>
        <w:t>О наделении органов местного самоуправления отдельными государственными полномочиями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отлова и содержания безнадзорных животных</w:t>
      </w:r>
      <w:r w:rsidR="00626FA7" w:rsidRPr="00626FA7">
        <w:rPr>
          <w:rFonts w:ascii="Times New Roman" w:hAnsi="Times New Roman" w:cs="Times New Roman"/>
          <w:sz w:val="26"/>
          <w:szCs w:val="26"/>
        </w:rPr>
        <w:t xml:space="preserve"> на территории Брянской области»</w:t>
      </w:r>
      <w:r w:rsidR="00626FA7">
        <w:rPr>
          <w:rFonts w:ascii="Times New Roman" w:hAnsi="Times New Roman" w:cs="Times New Roman"/>
          <w:sz w:val="26"/>
          <w:szCs w:val="26"/>
        </w:rPr>
        <w:t>.</w:t>
      </w:r>
    </w:p>
    <w:p w:rsidR="0016540F" w:rsidRDefault="0016540F" w:rsidP="00626FA7">
      <w:pPr>
        <w:spacing w:after="0" w:line="240" w:lineRule="auto"/>
        <w:ind w:firstLine="709"/>
        <w:jc w:val="both"/>
        <w:rPr>
          <w:rFonts w:ascii="Times New Roman" w:hAnsi="Times New Roman" w:cs="Times New Roman"/>
          <w:sz w:val="26"/>
          <w:szCs w:val="26"/>
        </w:rPr>
      </w:pPr>
    </w:p>
    <w:p w:rsidR="00F54040" w:rsidRPr="00D74913" w:rsidRDefault="00F54040" w:rsidP="00F54040">
      <w:pPr>
        <w:autoSpaceDE w:val="0"/>
        <w:autoSpaceDN w:val="0"/>
        <w:adjustRightInd w:val="0"/>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Разработка и утверждение нормативных правовых актов Администрации будет осуществл</w:t>
      </w:r>
      <w:r>
        <w:rPr>
          <w:rFonts w:ascii="Times New Roman" w:hAnsi="Times New Roman" w:cs="Times New Roman"/>
          <w:sz w:val="26"/>
          <w:szCs w:val="26"/>
        </w:rPr>
        <w:t>яться</w:t>
      </w:r>
      <w:r w:rsidRPr="00D74913">
        <w:rPr>
          <w:rFonts w:ascii="Times New Roman" w:hAnsi="Times New Roman" w:cs="Times New Roman"/>
          <w:sz w:val="26"/>
          <w:szCs w:val="26"/>
        </w:rPr>
        <w:t xml:space="preserve"> в случае внесения изменений и (или) принятия нормативных правовых актов на федеральном и региональном уровнях, затрагивающих сферу реализации муниципальной программы, а также в случае принятия соответствующих управленческих решений.</w:t>
      </w:r>
    </w:p>
    <w:p w:rsidR="002060A4" w:rsidRDefault="002060A4" w:rsidP="00626FA7">
      <w:pPr>
        <w:spacing w:after="0" w:line="240" w:lineRule="auto"/>
        <w:ind w:firstLine="709"/>
        <w:jc w:val="both"/>
        <w:rPr>
          <w:rFonts w:ascii="Times New Roman" w:hAnsi="Times New Roman" w:cs="Times New Roman"/>
          <w:sz w:val="26"/>
          <w:szCs w:val="26"/>
        </w:rPr>
      </w:pPr>
    </w:p>
    <w:tbl>
      <w:tblPr>
        <w:tblStyle w:val="a6"/>
        <w:tblW w:w="10456" w:type="dxa"/>
        <w:tblLayout w:type="fixed"/>
        <w:tblLook w:val="04A0"/>
      </w:tblPr>
      <w:tblGrid>
        <w:gridCol w:w="712"/>
        <w:gridCol w:w="2798"/>
        <w:gridCol w:w="3379"/>
        <w:gridCol w:w="2188"/>
        <w:gridCol w:w="1379"/>
      </w:tblGrid>
      <w:tr w:rsidR="002060A4" w:rsidRPr="00E67534" w:rsidTr="00341635">
        <w:tc>
          <w:tcPr>
            <w:tcW w:w="712" w:type="dxa"/>
          </w:tcPr>
          <w:p w:rsidR="002060A4" w:rsidRPr="00E67534" w:rsidRDefault="002060A4" w:rsidP="000A4914">
            <w:pPr>
              <w:rPr>
                <w:rFonts w:ascii="Times New Roman" w:hAnsi="Times New Roman" w:cs="Times New Roman"/>
                <w:sz w:val="26"/>
                <w:szCs w:val="26"/>
              </w:rPr>
            </w:pPr>
            <w:r w:rsidRPr="00E67534">
              <w:rPr>
                <w:rFonts w:ascii="Times New Roman" w:hAnsi="Times New Roman" w:cs="Times New Roman"/>
                <w:sz w:val="26"/>
                <w:szCs w:val="26"/>
              </w:rPr>
              <w:t>№</w:t>
            </w:r>
          </w:p>
        </w:tc>
        <w:tc>
          <w:tcPr>
            <w:tcW w:w="2798" w:type="dxa"/>
          </w:tcPr>
          <w:p w:rsidR="002060A4" w:rsidRPr="00E67534" w:rsidRDefault="00E2557A" w:rsidP="00E2557A">
            <w:pPr>
              <w:rPr>
                <w:rFonts w:ascii="Times New Roman" w:hAnsi="Times New Roman" w:cs="Times New Roman"/>
                <w:sz w:val="26"/>
                <w:szCs w:val="26"/>
              </w:rPr>
            </w:pPr>
            <w:r>
              <w:rPr>
                <w:rFonts w:ascii="Times New Roman" w:hAnsi="Times New Roman" w:cs="Times New Roman"/>
                <w:sz w:val="26"/>
                <w:szCs w:val="26"/>
              </w:rPr>
              <w:t xml:space="preserve">Вид </w:t>
            </w:r>
            <w:r w:rsidR="002060A4" w:rsidRPr="00E67534">
              <w:rPr>
                <w:rFonts w:ascii="Times New Roman" w:hAnsi="Times New Roman" w:cs="Times New Roman"/>
                <w:sz w:val="26"/>
                <w:szCs w:val="26"/>
              </w:rPr>
              <w:t>правового акта</w:t>
            </w:r>
          </w:p>
        </w:tc>
        <w:tc>
          <w:tcPr>
            <w:tcW w:w="3379" w:type="dxa"/>
          </w:tcPr>
          <w:p w:rsidR="002060A4" w:rsidRPr="00E67534" w:rsidRDefault="002060A4" w:rsidP="000A4914">
            <w:pPr>
              <w:rPr>
                <w:rFonts w:ascii="Times New Roman" w:hAnsi="Times New Roman" w:cs="Times New Roman"/>
                <w:sz w:val="26"/>
                <w:szCs w:val="26"/>
              </w:rPr>
            </w:pPr>
            <w:r w:rsidRPr="00E67534">
              <w:rPr>
                <w:rFonts w:ascii="Times New Roman" w:hAnsi="Times New Roman" w:cs="Times New Roman"/>
                <w:sz w:val="26"/>
                <w:szCs w:val="26"/>
              </w:rPr>
              <w:t>Основные положения нормативного правового акта</w:t>
            </w:r>
          </w:p>
        </w:tc>
        <w:tc>
          <w:tcPr>
            <w:tcW w:w="2188" w:type="dxa"/>
          </w:tcPr>
          <w:p w:rsidR="002060A4" w:rsidRPr="00E67534" w:rsidRDefault="002060A4" w:rsidP="000A4914">
            <w:pPr>
              <w:rPr>
                <w:rFonts w:ascii="Times New Roman" w:hAnsi="Times New Roman" w:cs="Times New Roman"/>
                <w:sz w:val="26"/>
                <w:szCs w:val="26"/>
              </w:rPr>
            </w:pPr>
            <w:r w:rsidRPr="00E67534">
              <w:rPr>
                <w:rFonts w:ascii="Times New Roman" w:hAnsi="Times New Roman" w:cs="Times New Roman"/>
                <w:sz w:val="26"/>
                <w:szCs w:val="26"/>
              </w:rPr>
              <w:t>Ответственный исполнитель, соисполнители</w:t>
            </w:r>
          </w:p>
        </w:tc>
        <w:tc>
          <w:tcPr>
            <w:tcW w:w="1379" w:type="dxa"/>
          </w:tcPr>
          <w:p w:rsidR="002060A4" w:rsidRPr="00E67534" w:rsidRDefault="002060A4" w:rsidP="000A4914">
            <w:pPr>
              <w:rPr>
                <w:rFonts w:ascii="Times New Roman" w:hAnsi="Times New Roman" w:cs="Times New Roman"/>
                <w:sz w:val="26"/>
                <w:szCs w:val="26"/>
              </w:rPr>
            </w:pPr>
            <w:r w:rsidRPr="00E67534">
              <w:rPr>
                <w:rFonts w:ascii="Times New Roman" w:hAnsi="Times New Roman" w:cs="Times New Roman"/>
                <w:sz w:val="26"/>
                <w:szCs w:val="26"/>
              </w:rPr>
              <w:t>Ожидаемый срок принятия</w:t>
            </w:r>
          </w:p>
        </w:tc>
      </w:tr>
      <w:tr w:rsidR="00341635" w:rsidRPr="00E67534" w:rsidTr="00341635">
        <w:tc>
          <w:tcPr>
            <w:tcW w:w="712" w:type="dxa"/>
          </w:tcPr>
          <w:p w:rsidR="00341635" w:rsidRPr="00E67534" w:rsidRDefault="00341635" w:rsidP="0070104E">
            <w:pPr>
              <w:pStyle w:val="a5"/>
              <w:numPr>
                <w:ilvl w:val="0"/>
                <w:numId w:val="25"/>
              </w:numPr>
              <w:ind w:left="0" w:firstLine="0"/>
              <w:rPr>
                <w:rFonts w:ascii="Times New Roman" w:hAnsi="Times New Roman" w:cs="Times New Roman"/>
                <w:sz w:val="26"/>
                <w:szCs w:val="26"/>
              </w:rPr>
            </w:pPr>
          </w:p>
        </w:tc>
        <w:tc>
          <w:tcPr>
            <w:tcW w:w="2798" w:type="dxa"/>
          </w:tcPr>
          <w:p w:rsidR="00341635" w:rsidRDefault="0034163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Постановление Правительства Брянской области</w:t>
            </w:r>
          </w:p>
        </w:tc>
        <w:tc>
          <w:tcPr>
            <w:tcW w:w="3379" w:type="dxa"/>
          </w:tcPr>
          <w:p w:rsidR="00341635" w:rsidRDefault="0034163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 xml:space="preserve">Внесение изменений в Порядок предоставления и расходования субвенций бюджетам муниципальных районов и городских </w:t>
            </w:r>
            <w:r>
              <w:rPr>
                <w:rFonts w:ascii="Times New Roman" w:hAnsi="Times New Roman" w:cs="Times New Roman"/>
                <w:sz w:val="26"/>
                <w:szCs w:val="26"/>
              </w:rPr>
              <w:lastRenderedPageBreak/>
              <w:t>округов для осуществления отдельных государственных полномочий Брянской области</w:t>
            </w:r>
          </w:p>
        </w:tc>
        <w:tc>
          <w:tcPr>
            <w:tcW w:w="2188" w:type="dxa"/>
          </w:tcPr>
          <w:p w:rsidR="00341635" w:rsidRDefault="0034163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lastRenderedPageBreak/>
              <w:t xml:space="preserve">администрация Губернатора Брянской области и Правительства </w:t>
            </w:r>
            <w:r>
              <w:rPr>
                <w:rFonts w:ascii="Times New Roman" w:hAnsi="Times New Roman" w:cs="Times New Roman"/>
                <w:sz w:val="26"/>
                <w:szCs w:val="26"/>
              </w:rPr>
              <w:lastRenderedPageBreak/>
              <w:t>Брянской области</w:t>
            </w:r>
          </w:p>
        </w:tc>
        <w:tc>
          <w:tcPr>
            <w:tcW w:w="1379" w:type="dxa"/>
          </w:tcPr>
          <w:p w:rsidR="00341635" w:rsidRPr="00E67534" w:rsidRDefault="00341635" w:rsidP="00341635">
            <w:pPr>
              <w:rPr>
                <w:rFonts w:ascii="Times New Roman" w:hAnsi="Times New Roman" w:cs="Times New Roman"/>
                <w:sz w:val="26"/>
                <w:szCs w:val="26"/>
              </w:rPr>
            </w:pPr>
            <w:r w:rsidRPr="00E67534">
              <w:rPr>
                <w:rFonts w:ascii="Times New Roman" w:hAnsi="Times New Roman" w:cs="Times New Roman"/>
                <w:sz w:val="26"/>
                <w:szCs w:val="26"/>
              </w:rPr>
              <w:lastRenderedPageBreak/>
              <w:t>2018 – 2022 годы</w:t>
            </w:r>
          </w:p>
        </w:tc>
      </w:tr>
      <w:tr w:rsidR="0070104E" w:rsidRPr="00E67534" w:rsidTr="00341635">
        <w:tc>
          <w:tcPr>
            <w:tcW w:w="712" w:type="dxa"/>
          </w:tcPr>
          <w:p w:rsidR="0070104E" w:rsidRPr="00E67534" w:rsidRDefault="0070104E" w:rsidP="0070104E">
            <w:pPr>
              <w:pStyle w:val="a5"/>
              <w:numPr>
                <w:ilvl w:val="0"/>
                <w:numId w:val="25"/>
              </w:numPr>
              <w:ind w:left="0" w:firstLine="0"/>
              <w:rPr>
                <w:rFonts w:ascii="Times New Roman" w:hAnsi="Times New Roman" w:cs="Times New Roman"/>
                <w:sz w:val="26"/>
                <w:szCs w:val="26"/>
              </w:rPr>
            </w:pPr>
          </w:p>
        </w:tc>
        <w:tc>
          <w:tcPr>
            <w:tcW w:w="2798" w:type="dxa"/>
          </w:tcPr>
          <w:p w:rsidR="0070104E" w:rsidRDefault="0070104E">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Постановление Правительства Брянской области</w:t>
            </w:r>
          </w:p>
        </w:tc>
        <w:tc>
          <w:tcPr>
            <w:tcW w:w="3379" w:type="dxa"/>
          </w:tcPr>
          <w:p w:rsidR="0070104E" w:rsidRDefault="0070104E">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Утверждение распределения субсидий бюджетам муниципальных образований на ремонт автомобильных дорог общего пользования местного значения</w:t>
            </w:r>
          </w:p>
        </w:tc>
        <w:tc>
          <w:tcPr>
            <w:tcW w:w="2188" w:type="dxa"/>
          </w:tcPr>
          <w:p w:rsidR="0070104E" w:rsidRDefault="0070104E">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Департамент строительства и архитектуры Брянской области</w:t>
            </w:r>
          </w:p>
        </w:tc>
        <w:tc>
          <w:tcPr>
            <w:tcW w:w="1379" w:type="dxa"/>
          </w:tcPr>
          <w:p w:rsidR="0070104E" w:rsidRPr="00E67534" w:rsidRDefault="0070104E" w:rsidP="00FD1ACE">
            <w:pPr>
              <w:rPr>
                <w:rFonts w:ascii="Times New Roman" w:hAnsi="Times New Roman" w:cs="Times New Roman"/>
                <w:sz w:val="26"/>
                <w:szCs w:val="26"/>
              </w:rPr>
            </w:pPr>
            <w:r w:rsidRPr="00E67534">
              <w:rPr>
                <w:rFonts w:ascii="Times New Roman" w:hAnsi="Times New Roman" w:cs="Times New Roman"/>
                <w:sz w:val="26"/>
                <w:szCs w:val="26"/>
              </w:rPr>
              <w:t>2018 – 2022 годы</w:t>
            </w:r>
          </w:p>
        </w:tc>
      </w:tr>
      <w:tr w:rsidR="00341635" w:rsidRPr="00E67534" w:rsidTr="00341635">
        <w:tc>
          <w:tcPr>
            <w:tcW w:w="712" w:type="dxa"/>
          </w:tcPr>
          <w:p w:rsidR="00341635" w:rsidRPr="00E67534" w:rsidRDefault="00341635" w:rsidP="0070104E">
            <w:pPr>
              <w:pStyle w:val="a5"/>
              <w:numPr>
                <w:ilvl w:val="0"/>
                <w:numId w:val="25"/>
              </w:numPr>
              <w:ind w:left="0" w:firstLine="0"/>
              <w:rPr>
                <w:rFonts w:ascii="Times New Roman" w:hAnsi="Times New Roman" w:cs="Times New Roman"/>
                <w:sz w:val="26"/>
                <w:szCs w:val="26"/>
              </w:rPr>
            </w:pPr>
          </w:p>
        </w:tc>
        <w:tc>
          <w:tcPr>
            <w:tcW w:w="2798" w:type="dxa"/>
          </w:tcPr>
          <w:p w:rsidR="00341635" w:rsidRPr="00E67534" w:rsidRDefault="00341635" w:rsidP="00341635">
            <w:pPr>
              <w:pStyle w:val="ConsPlusTitle"/>
              <w:widowControl/>
              <w:jc w:val="both"/>
              <w:rPr>
                <w:rFonts w:ascii="Times New Roman" w:hAnsi="Times New Roman"/>
                <w:b w:val="0"/>
                <w:sz w:val="26"/>
                <w:szCs w:val="26"/>
              </w:rPr>
            </w:pPr>
            <w:r w:rsidRPr="00E67534">
              <w:rPr>
                <w:rFonts w:ascii="Times New Roman" w:hAnsi="Times New Roman"/>
                <w:b w:val="0"/>
                <w:sz w:val="26"/>
                <w:szCs w:val="26"/>
              </w:rPr>
              <w:t xml:space="preserve">Регламент </w:t>
            </w:r>
            <w:r>
              <w:rPr>
                <w:rFonts w:ascii="Times New Roman" w:hAnsi="Times New Roman"/>
                <w:b w:val="0"/>
                <w:sz w:val="26"/>
                <w:szCs w:val="26"/>
              </w:rPr>
              <w:t xml:space="preserve">предоставления </w:t>
            </w:r>
            <w:r w:rsidRPr="00E67534">
              <w:rPr>
                <w:rFonts w:ascii="Times New Roman" w:hAnsi="Times New Roman"/>
                <w:b w:val="0"/>
                <w:sz w:val="26"/>
                <w:szCs w:val="26"/>
              </w:rPr>
              <w:t>муниципальной услуги</w:t>
            </w:r>
          </w:p>
          <w:p w:rsidR="00341635" w:rsidRPr="00E67534" w:rsidRDefault="00341635" w:rsidP="00341635">
            <w:pPr>
              <w:pStyle w:val="ConsPlusTitle"/>
              <w:widowControl/>
              <w:jc w:val="both"/>
              <w:rPr>
                <w:rFonts w:ascii="Times New Roman" w:hAnsi="Times New Roman"/>
                <w:b w:val="0"/>
                <w:sz w:val="26"/>
                <w:szCs w:val="26"/>
              </w:rPr>
            </w:pPr>
            <w:r w:rsidRPr="00E67534">
              <w:rPr>
                <w:rFonts w:ascii="Times New Roman" w:hAnsi="Times New Roman"/>
                <w:b w:val="0"/>
                <w:sz w:val="26"/>
                <w:szCs w:val="26"/>
              </w:rPr>
              <w:t xml:space="preserve">по назначению и организации выплаты </w:t>
            </w:r>
          </w:p>
          <w:p w:rsidR="00341635" w:rsidRPr="00E67534" w:rsidRDefault="00341635" w:rsidP="00E67534">
            <w:pPr>
              <w:pStyle w:val="ConsPlusTitle"/>
              <w:widowControl/>
              <w:jc w:val="both"/>
              <w:rPr>
                <w:rFonts w:ascii="Times New Roman" w:hAnsi="Times New Roman"/>
                <w:b w:val="0"/>
                <w:sz w:val="26"/>
                <w:szCs w:val="26"/>
              </w:rPr>
            </w:pPr>
            <w:r w:rsidRPr="00E67534">
              <w:rPr>
                <w:rFonts w:ascii="Times New Roman" w:hAnsi="Times New Roman"/>
                <w:b w:val="0"/>
                <w:sz w:val="26"/>
                <w:szCs w:val="26"/>
              </w:rPr>
              <w:t>пособия  на содержание и проезд  ребенка, переданного на воспитание в семью опекуна (попечителя), приемную семью, а также  на вознаграждение и выплату разовой материальной помощи приемным  родителям</w:t>
            </w:r>
          </w:p>
        </w:tc>
        <w:tc>
          <w:tcPr>
            <w:tcW w:w="3379" w:type="dxa"/>
          </w:tcPr>
          <w:p w:rsidR="00341635" w:rsidRPr="00E67534" w:rsidRDefault="00341635" w:rsidP="00341635">
            <w:pPr>
              <w:rPr>
                <w:rFonts w:ascii="Times New Roman" w:eastAsia="Calibri" w:hAnsi="Times New Roman" w:cs="Times New Roman"/>
                <w:sz w:val="26"/>
                <w:szCs w:val="26"/>
              </w:rPr>
            </w:pPr>
            <w:r w:rsidRPr="00E67534">
              <w:rPr>
                <w:rFonts w:ascii="Times New Roman" w:eastAsia="Calibri" w:hAnsi="Times New Roman" w:cs="Times New Roman"/>
                <w:sz w:val="26"/>
                <w:szCs w:val="26"/>
              </w:rPr>
              <w:t>Определ</w:t>
            </w:r>
            <w:r>
              <w:rPr>
                <w:rFonts w:ascii="Times New Roman" w:eastAsia="Calibri" w:hAnsi="Times New Roman" w:cs="Times New Roman"/>
                <w:sz w:val="26"/>
                <w:szCs w:val="26"/>
              </w:rPr>
              <w:t>ение порядка и сроков</w:t>
            </w:r>
            <w:r w:rsidRPr="00E67534">
              <w:rPr>
                <w:rFonts w:ascii="Times New Roman" w:eastAsia="Calibri" w:hAnsi="Times New Roman" w:cs="Times New Roman"/>
                <w:sz w:val="26"/>
                <w:szCs w:val="26"/>
              </w:rPr>
              <w:t xml:space="preserve"> выплат</w:t>
            </w:r>
            <w:r w:rsidRPr="00E67534">
              <w:rPr>
                <w:rFonts w:ascii="Times New Roman" w:hAnsi="Times New Roman" w:cs="Times New Roman"/>
                <w:sz w:val="26"/>
                <w:szCs w:val="26"/>
              </w:rPr>
              <w:t xml:space="preserve"> </w:t>
            </w:r>
            <w:r w:rsidRPr="00E67534">
              <w:rPr>
                <w:rFonts w:ascii="Times New Roman" w:eastAsia="Calibri" w:hAnsi="Times New Roman" w:cs="Times New Roman"/>
                <w:sz w:val="26"/>
                <w:szCs w:val="26"/>
              </w:rPr>
              <w:t>пособия  на содержание и проезд  ребенка, переданного на воспитание в семью опекуна (попечителя), приемную семью, а также  на вознаграждение и выплату разовой материальной помощи приемным  родителям</w:t>
            </w:r>
          </w:p>
        </w:tc>
        <w:tc>
          <w:tcPr>
            <w:tcW w:w="2188" w:type="dxa"/>
          </w:tcPr>
          <w:p w:rsidR="00341635" w:rsidRPr="00E67534" w:rsidRDefault="00341635" w:rsidP="00E67534">
            <w:pPr>
              <w:pStyle w:val="ConsPlusTitle"/>
              <w:widowControl/>
              <w:jc w:val="both"/>
              <w:rPr>
                <w:rFonts w:ascii="Times New Roman" w:hAnsi="Times New Roman"/>
                <w:b w:val="0"/>
                <w:sz w:val="26"/>
                <w:szCs w:val="26"/>
              </w:rPr>
            </w:pPr>
            <w:r w:rsidRPr="00E67534">
              <w:rPr>
                <w:rFonts w:ascii="Times New Roman" w:hAnsi="Times New Roman"/>
                <w:b w:val="0"/>
                <w:sz w:val="26"/>
                <w:szCs w:val="26"/>
              </w:rPr>
              <w:t xml:space="preserve">Отдел по делам семьи, охране материнства и детства, демографии администрации </w:t>
            </w:r>
          </w:p>
          <w:p w:rsidR="00341635" w:rsidRPr="00E67534" w:rsidRDefault="00341635" w:rsidP="00E67534">
            <w:pPr>
              <w:pStyle w:val="ConsPlusTitle"/>
              <w:widowControl/>
              <w:jc w:val="both"/>
              <w:rPr>
                <w:rFonts w:ascii="Times New Roman" w:hAnsi="Times New Roman"/>
                <w:b w:val="0"/>
                <w:sz w:val="26"/>
                <w:szCs w:val="26"/>
              </w:rPr>
            </w:pPr>
            <w:r w:rsidRPr="00E67534">
              <w:rPr>
                <w:rFonts w:ascii="Times New Roman" w:hAnsi="Times New Roman"/>
                <w:b w:val="0"/>
                <w:sz w:val="26"/>
                <w:szCs w:val="26"/>
              </w:rPr>
              <w:t>Трубчевского муниципального района</w:t>
            </w:r>
          </w:p>
          <w:p w:rsidR="00341635" w:rsidRPr="00E67534" w:rsidRDefault="00341635" w:rsidP="00341635">
            <w:pPr>
              <w:rPr>
                <w:rFonts w:ascii="Times New Roman" w:eastAsia="Calibri" w:hAnsi="Times New Roman" w:cs="Times New Roman"/>
                <w:sz w:val="26"/>
                <w:szCs w:val="26"/>
              </w:rPr>
            </w:pPr>
          </w:p>
        </w:tc>
        <w:tc>
          <w:tcPr>
            <w:tcW w:w="1379" w:type="dxa"/>
          </w:tcPr>
          <w:p w:rsidR="00341635" w:rsidRPr="00E67534" w:rsidRDefault="00341635" w:rsidP="00341635">
            <w:pPr>
              <w:rPr>
                <w:rFonts w:ascii="Times New Roman" w:eastAsia="Calibri" w:hAnsi="Times New Roman" w:cs="Times New Roman"/>
                <w:sz w:val="26"/>
                <w:szCs w:val="26"/>
              </w:rPr>
            </w:pPr>
            <w:r>
              <w:rPr>
                <w:rFonts w:ascii="Times New Roman" w:hAnsi="Times New Roman" w:cs="Times New Roman"/>
                <w:sz w:val="26"/>
                <w:szCs w:val="26"/>
              </w:rPr>
              <w:t>д</w:t>
            </w:r>
            <w:r w:rsidRPr="00E67534">
              <w:rPr>
                <w:rFonts w:ascii="Times New Roman" w:eastAsia="Calibri" w:hAnsi="Times New Roman" w:cs="Times New Roman"/>
                <w:sz w:val="26"/>
                <w:szCs w:val="26"/>
              </w:rPr>
              <w:t>екабрь 2016 года</w:t>
            </w:r>
          </w:p>
        </w:tc>
      </w:tr>
      <w:tr w:rsidR="00341635" w:rsidRPr="00E67534" w:rsidTr="00341635">
        <w:tc>
          <w:tcPr>
            <w:tcW w:w="712" w:type="dxa"/>
          </w:tcPr>
          <w:p w:rsidR="00341635" w:rsidRPr="00E67534" w:rsidRDefault="00341635" w:rsidP="0070104E">
            <w:pPr>
              <w:pStyle w:val="a5"/>
              <w:numPr>
                <w:ilvl w:val="0"/>
                <w:numId w:val="25"/>
              </w:numPr>
              <w:ind w:left="0" w:firstLine="0"/>
              <w:rPr>
                <w:rFonts w:ascii="Times New Roman" w:hAnsi="Times New Roman" w:cs="Times New Roman"/>
                <w:sz w:val="26"/>
                <w:szCs w:val="26"/>
              </w:rPr>
            </w:pPr>
          </w:p>
        </w:tc>
        <w:tc>
          <w:tcPr>
            <w:tcW w:w="2798" w:type="dxa"/>
          </w:tcPr>
          <w:p w:rsidR="00341635" w:rsidRPr="00E67534" w:rsidRDefault="00341635" w:rsidP="00E67534">
            <w:pPr>
              <w:pStyle w:val="ConsPlusTitle"/>
              <w:widowControl/>
              <w:jc w:val="both"/>
              <w:rPr>
                <w:rFonts w:ascii="Times New Roman" w:hAnsi="Times New Roman"/>
                <w:b w:val="0"/>
                <w:sz w:val="26"/>
                <w:szCs w:val="26"/>
              </w:rPr>
            </w:pPr>
            <w:r w:rsidRPr="00E67534">
              <w:rPr>
                <w:rFonts w:ascii="Times New Roman" w:hAnsi="Times New Roman"/>
                <w:b w:val="0"/>
                <w:sz w:val="26"/>
                <w:szCs w:val="26"/>
              </w:rPr>
              <w:t xml:space="preserve">Регламент </w:t>
            </w:r>
            <w:r>
              <w:rPr>
                <w:rFonts w:ascii="Times New Roman" w:hAnsi="Times New Roman"/>
                <w:b w:val="0"/>
                <w:sz w:val="26"/>
                <w:szCs w:val="26"/>
              </w:rPr>
              <w:t xml:space="preserve">предоставления </w:t>
            </w:r>
            <w:r w:rsidRPr="00E67534">
              <w:rPr>
                <w:rFonts w:ascii="Times New Roman" w:hAnsi="Times New Roman"/>
                <w:b w:val="0"/>
                <w:sz w:val="26"/>
                <w:szCs w:val="26"/>
              </w:rPr>
              <w:t>муниципальной услуги по назначению и организации выплаты  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 документов по передаче жилых помещений в собственность детей-сирот</w:t>
            </w:r>
          </w:p>
        </w:tc>
        <w:tc>
          <w:tcPr>
            <w:tcW w:w="3379" w:type="dxa"/>
          </w:tcPr>
          <w:p w:rsidR="00341635" w:rsidRPr="00E67534" w:rsidRDefault="00341635" w:rsidP="00341635">
            <w:pPr>
              <w:rPr>
                <w:rFonts w:ascii="Times New Roman" w:eastAsia="Calibri" w:hAnsi="Times New Roman" w:cs="Times New Roman"/>
                <w:sz w:val="26"/>
                <w:szCs w:val="26"/>
              </w:rPr>
            </w:pPr>
            <w:r w:rsidRPr="00E67534">
              <w:rPr>
                <w:rFonts w:ascii="Times New Roman" w:eastAsia="Calibri" w:hAnsi="Times New Roman" w:cs="Times New Roman"/>
                <w:sz w:val="26"/>
                <w:szCs w:val="26"/>
              </w:rPr>
              <w:t>Опреде</w:t>
            </w:r>
            <w:r>
              <w:rPr>
                <w:rFonts w:ascii="Times New Roman" w:eastAsia="Calibri" w:hAnsi="Times New Roman" w:cs="Times New Roman"/>
                <w:sz w:val="26"/>
                <w:szCs w:val="26"/>
              </w:rPr>
              <w:t>ление порядка</w:t>
            </w:r>
            <w:r w:rsidRPr="00E67534">
              <w:rPr>
                <w:rFonts w:ascii="Times New Roman" w:eastAsia="Calibri" w:hAnsi="Times New Roman" w:cs="Times New Roman"/>
                <w:sz w:val="26"/>
                <w:szCs w:val="26"/>
              </w:rPr>
              <w:t>, размер</w:t>
            </w:r>
            <w:r>
              <w:rPr>
                <w:rFonts w:ascii="Times New Roman" w:eastAsia="Calibri" w:hAnsi="Times New Roman" w:cs="Times New Roman"/>
                <w:sz w:val="26"/>
                <w:szCs w:val="26"/>
              </w:rPr>
              <w:t>а, условий  и сроков</w:t>
            </w:r>
            <w:r w:rsidRPr="00E67534">
              <w:rPr>
                <w:rFonts w:ascii="Times New Roman" w:eastAsia="Calibri" w:hAnsi="Times New Roman" w:cs="Times New Roman"/>
                <w:sz w:val="26"/>
                <w:szCs w:val="26"/>
              </w:rPr>
              <w:t xml:space="preserve">  выплат</w:t>
            </w:r>
            <w:r w:rsidRPr="00E67534">
              <w:rPr>
                <w:rFonts w:ascii="Times New Roman" w:hAnsi="Times New Roman" w:cs="Times New Roman"/>
                <w:sz w:val="26"/>
                <w:szCs w:val="26"/>
              </w:rPr>
              <w:t xml:space="preserve"> </w:t>
            </w:r>
            <w:r w:rsidRPr="00E67534">
              <w:rPr>
                <w:rFonts w:ascii="Times New Roman" w:eastAsia="Calibri" w:hAnsi="Times New Roman" w:cs="Times New Roman"/>
                <w:sz w:val="26"/>
                <w:szCs w:val="26"/>
              </w:rPr>
              <w:t>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w:t>
            </w:r>
            <w:r w:rsidRPr="00E67534">
              <w:rPr>
                <w:rFonts w:ascii="Times New Roman" w:hAnsi="Times New Roman" w:cs="Times New Roman"/>
                <w:sz w:val="26"/>
                <w:szCs w:val="26"/>
              </w:rPr>
              <w:t xml:space="preserve"> </w:t>
            </w:r>
            <w:r w:rsidRPr="00E67534">
              <w:rPr>
                <w:rFonts w:ascii="Times New Roman" w:eastAsia="Calibri" w:hAnsi="Times New Roman" w:cs="Times New Roman"/>
                <w:sz w:val="26"/>
                <w:szCs w:val="26"/>
              </w:rPr>
              <w:t>документов по передаче жилых помещений в собственность детей-сирот</w:t>
            </w:r>
          </w:p>
        </w:tc>
        <w:tc>
          <w:tcPr>
            <w:tcW w:w="2188" w:type="dxa"/>
          </w:tcPr>
          <w:p w:rsidR="00341635" w:rsidRPr="00E67534" w:rsidRDefault="00341635" w:rsidP="00341635">
            <w:pPr>
              <w:pStyle w:val="ConsPlusTitle"/>
              <w:widowControl/>
              <w:jc w:val="both"/>
              <w:rPr>
                <w:rFonts w:ascii="Times New Roman" w:hAnsi="Times New Roman"/>
                <w:b w:val="0"/>
                <w:sz w:val="26"/>
                <w:szCs w:val="26"/>
              </w:rPr>
            </w:pPr>
            <w:r w:rsidRPr="00E67534">
              <w:rPr>
                <w:rFonts w:ascii="Times New Roman" w:hAnsi="Times New Roman"/>
                <w:b w:val="0"/>
                <w:sz w:val="26"/>
                <w:szCs w:val="26"/>
              </w:rPr>
              <w:t xml:space="preserve">Отдел по делам семьи, охране материнства и детства, демографии администрации </w:t>
            </w:r>
          </w:p>
          <w:p w:rsidR="00341635" w:rsidRPr="00E67534" w:rsidRDefault="00341635" w:rsidP="00341635">
            <w:pPr>
              <w:pStyle w:val="ConsPlusTitle"/>
              <w:widowControl/>
              <w:jc w:val="both"/>
              <w:rPr>
                <w:rFonts w:ascii="Times New Roman" w:hAnsi="Times New Roman"/>
                <w:b w:val="0"/>
                <w:sz w:val="26"/>
                <w:szCs w:val="26"/>
              </w:rPr>
            </w:pPr>
            <w:r w:rsidRPr="00E67534">
              <w:rPr>
                <w:rFonts w:ascii="Times New Roman" w:hAnsi="Times New Roman"/>
                <w:b w:val="0"/>
                <w:sz w:val="26"/>
                <w:szCs w:val="26"/>
              </w:rPr>
              <w:t>Трубчевского муниципального района</w:t>
            </w:r>
          </w:p>
          <w:p w:rsidR="00341635" w:rsidRPr="00E67534" w:rsidRDefault="00341635" w:rsidP="00341635">
            <w:pPr>
              <w:rPr>
                <w:rFonts w:ascii="Times New Roman" w:eastAsia="Calibri" w:hAnsi="Times New Roman" w:cs="Times New Roman"/>
                <w:sz w:val="26"/>
                <w:szCs w:val="26"/>
              </w:rPr>
            </w:pPr>
          </w:p>
        </w:tc>
        <w:tc>
          <w:tcPr>
            <w:tcW w:w="1379" w:type="dxa"/>
          </w:tcPr>
          <w:p w:rsidR="00341635" w:rsidRPr="00E67534" w:rsidRDefault="00341635" w:rsidP="00341635">
            <w:pPr>
              <w:rPr>
                <w:rFonts w:ascii="Times New Roman" w:eastAsia="Calibri" w:hAnsi="Times New Roman" w:cs="Times New Roman"/>
                <w:sz w:val="26"/>
                <w:szCs w:val="26"/>
              </w:rPr>
            </w:pPr>
            <w:r>
              <w:rPr>
                <w:rFonts w:ascii="Times New Roman" w:hAnsi="Times New Roman" w:cs="Times New Roman"/>
                <w:sz w:val="26"/>
                <w:szCs w:val="26"/>
              </w:rPr>
              <w:t>д</w:t>
            </w:r>
            <w:r w:rsidRPr="00E67534">
              <w:rPr>
                <w:rFonts w:ascii="Times New Roman" w:eastAsia="Calibri" w:hAnsi="Times New Roman" w:cs="Times New Roman"/>
                <w:sz w:val="26"/>
                <w:szCs w:val="26"/>
              </w:rPr>
              <w:t>екабрь 2016 года</w:t>
            </w:r>
          </w:p>
        </w:tc>
      </w:tr>
      <w:tr w:rsidR="00341635" w:rsidRPr="00E67534" w:rsidTr="00341635">
        <w:tc>
          <w:tcPr>
            <w:tcW w:w="712" w:type="dxa"/>
          </w:tcPr>
          <w:p w:rsidR="00341635" w:rsidRPr="00E67534" w:rsidRDefault="00341635" w:rsidP="0070104E">
            <w:pPr>
              <w:pStyle w:val="a5"/>
              <w:numPr>
                <w:ilvl w:val="0"/>
                <w:numId w:val="25"/>
              </w:numPr>
              <w:ind w:left="0" w:firstLine="0"/>
              <w:rPr>
                <w:rFonts w:ascii="Times New Roman" w:hAnsi="Times New Roman" w:cs="Times New Roman"/>
                <w:sz w:val="26"/>
                <w:szCs w:val="26"/>
              </w:rPr>
            </w:pPr>
          </w:p>
        </w:tc>
        <w:tc>
          <w:tcPr>
            <w:tcW w:w="2798" w:type="dxa"/>
          </w:tcPr>
          <w:p w:rsidR="00341635" w:rsidRPr="00E67534" w:rsidRDefault="00341635" w:rsidP="000A4914">
            <w:pPr>
              <w:rPr>
                <w:rFonts w:ascii="Times New Roman" w:hAnsi="Times New Roman" w:cs="Times New Roman"/>
                <w:sz w:val="26"/>
                <w:szCs w:val="26"/>
              </w:rPr>
            </w:pPr>
            <w:r w:rsidRPr="00E67534">
              <w:rPr>
                <w:rFonts w:ascii="Times New Roman" w:hAnsi="Times New Roman" w:cs="Times New Roman"/>
                <w:sz w:val="26"/>
                <w:szCs w:val="26"/>
              </w:rPr>
              <w:t xml:space="preserve">Нормативные </w:t>
            </w:r>
            <w:r w:rsidRPr="00E67534">
              <w:rPr>
                <w:rFonts w:ascii="Times New Roman" w:hAnsi="Times New Roman" w:cs="Times New Roman"/>
                <w:sz w:val="26"/>
                <w:szCs w:val="26"/>
              </w:rPr>
              <w:lastRenderedPageBreak/>
              <w:t>правовые акты Администрации</w:t>
            </w:r>
          </w:p>
        </w:tc>
        <w:tc>
          <w:tcPr>
            <w:tcW w:w="3379" w:type="dxa"/>
          </w:tcPr>
          <w:p w:rsidR="00341635" w:rsidRPr="00E67534" w:rsidRDefault="00341635" w:rsidP="000A4914">
            <w:pPr>
              <w:rPr>
                <w:rFonts w:ascii="Times New Roman" w:hAnsi="Times New Roman" w:cs="Times New Roman"/>
                <w:sz w:val="26"/>
                <w:szCs w:val="26"/>
              </w:rPr>
            </w:pPr>
            <w:r w:rsidRPr="00E67534">
              <w:rPr>
                <w:rFonts w:ascii="Times New Roman" w:hAnsi="Times New Roman" w:cs="Times New Roman"/>
                <w:sz w:val="26"/>
                <w:szCs w:val="26"/>
              </w:rPr>
              <w:lastRenderedPageBreak/>
              <w:t xml:space="preserve">Регламентируют вопросы </w:t>
            </w:r>
            <w:r w:rsidRPr="00E67534">
              <w:rPr>
                <w:rFonts w:ascii="Times New Roman" w:hAnsi="Times New Roman" w:cs="Times New Roman"/>
                <w:sz w:val="26"/>
                <w:szCs w:val="26"/>
              </w:rPr>
              <w:lastRenderedPageBreak/>
              <w:t xml:space="preserve">создания и   использования электронных документов,      </w:t>
            </w:r>
            <w:r w:rsidRPr="00E67534">
              <w:rPr>
                <w:rFonts w:ascii="Times New Roman" w:hAnsi="Times New Roman" w:cs="Times New Roman"/>
                <w:sz w:val="26"/>
                <w:szCs w:val="26"/>
              </w:rPr>
              <w:br/>
              <w:t>образующихся при осуществлении Администрации  административных процедур с</w:t>
            </w:r>
            <w:r w:rsidRPr="00E67534">
              <w:rPr>
                <w:rFonts w:ascii="Times New Roman" w:hAnsi="Times New Roman" w:cs="Times New Roman"/>
                <w:sz w:val="26"/>
                <w:szCs w:val="26"/>
              </w:rPr>
              <w:br/>
              <w:t>использованием информационных технологий</w:t>
            </w:r>
          </w:p>
        </w:tc>
        <w:tc>
          <w:tcPr>
            <w:tcW w:w="2188" w:type="dxa"/>
          </w:tcPr>
          <w:p w:rsidR="00341635" w:rsidRPr="00E67534" w:rsidRDefault="00341635" w:rsidP="000A4914">
            <w:pPr>
              <w:rPr>
                <w:rFonts w:ascii="Times New Roman" w:hAnsi="Times New Roman" w:cs="Times New Roman"/>
                <w:sz w:val="26"/>
                <w:szCs w:val="26"/>
              </w:rPr>
            </w:pPr>
            <w:r w:rsidRPr="00E67534">
              <w:rPr>
                <w:rFonts w:ascii="Times New Roman" w:hAnsi="Times New Roman" w:cs="Times New Roman"/>
                <w:sz w:val="26"/>
                <w:szCs w:val="26"/>
              </w:rPr>
              <w:lastRenderedPageBreak/>
              <w:t>Организационно-</w:t>
            </w:r>
            <w:r w:rsidRPr="00E67534">
              <w:rPr>
                <w:rFonts w:ascii="Times New Roman" w:hAnsi="Times New Roman" w:cs="Times New Roman"/>
                <w:sz w:val="26"/>
                <w:szCs w:val="26"/>
              </w:rPr>
              <w:lastRenderedPageBreak/>
              <w:t>правовой отдел, руководитель аппарата Администрации</w:t>
            </w:r>
          </w:p>
        </w:tc>
        <w:tc>
          <w:tcPr>
            <w:tcW w:w="1379" w:type="dxa"/>
          </w:tcPr>
          <w:p w:rsidR="00341635" w:rsidRPr="00E67534" w:rsidRDefault="00341635" w:rsidP="000A4914">
            <w:pPr>
              <w:rPr>
                <w:rFonts w:ascii="Times New Roman" w:hAnsi="Times New Roman" w:cs="Times New Roman"/>
                <w:sz w:val="26"/>
                <w:szCs w:val="26"/>
              </w:rPr>
            </w:pPr>
            <w:r>
              <w:rPr>
                <w:rFonts w:ascii="Times New Roman" w:hAnsi="Times New Roman" w:cs="Times New Roman"/>
                <w:sz w:val="26"/>
                <w:szCs w:val="26"/>
              </w:rPr>
              <w:lastRenderedPageBreak/>
              <w:t xml:space="preserve">2018 – </w:t>
            </w:r>
            <w:r>
              <w:rPr>
                <w:rFonts w:ascii="Times New Roman" w:hAnsi="Times New Roman" w:cs="Times New Roman"/>
                <w:sz w:val="26"/>
                <w:szCs w:val="26"/>
              </w:rPr>
              <w:lastRenderedPageBreak/>
              <w:t>2022</w:t>
            </w:r>
            <w:r w:rsidRPr="00E67534">
              <w:rPr>
                <w:rFonts w:ascii="Times New Roman" w:hAnsi="Times New Roman" w:cs="Times New Roman"/>
                <w:sz w:val="26"/>
                <w:szCs w:val="26"/>
              </w:rPr>
              <w:t xml:space="preserve"> годы</w:t>
            </w:r>
          </w:p>
        </w:tc>
      </w:tr>
      <w:tr w:rsidR="00341635" w:rsidRPr="00E67534" w:rsidTr="00341635">
        <w:tc>
          <w:tcPr>
            <w:tcW w:w="712" w:type="dxa"/>
          </w:tcPr>
          <w:p w:rsidR="00341635" w:rsidRPr="00E67534" w:rsidRDefault="00341635" w:rsidP="0070104E">
            <w:pPr>
              <w:pStyle w:val="a5"/>
              <w:numPr>
                <w:ilvl w:val="0"/>
                <w:numId w:val="25"/>
              </w:numPr>
              <w:ind w:left="0" w:firstLine="0"/>
              <w:rPr>
                <w:rFonts w:ascii="Times New Roman" w:hAnsi="Times New Roman" w:cs="Times New Roman"/>
                <w:sz w:val="26"/>
                <w:szCs w:val="26"/>
              </w:rPr>
            </w:pPr>
          </w:p>
        </w:tc>
        <w:tc>
          <w:tcPr>
            <w:tcW w:w="2798" w:type="dxa"/>
          </w:tcPr>
          <w:p w:rsidR="00341635" w:rsidRPr="00E67534" w:rsidRDefault="00341635" w:rsidP="000A4914">
            <w:pPr>
              <w:rPr>
                <w:rFonts w:ascii="Times New Roman" w:hAnsi="Times New Roman" w:cs="Times New Roman"/>
                <w:sz w:val="26"/>
                <w:szCs w:val="26"/>
              </w:rPr>
            </w:pPr>
            <w:r w:rsidRPr="00E67534">
              <w:rPr>
                <w:rFonts w:ascii="Times New Roman" w:hAnsi="Times New Roman" w:cs="Times New Roman"/>
                <w:sz w:val="26"/>
                <w:szCs w:val="26"/>
              </w:rPr>
              <w:t>Нормативные правовые акты Администрации</w:t>
            </w:r>
          </w:p>
        </w:tc>
        <w:tc>
          <w:tcPr>
            <w:tcW w:w="3379" w:type="dxa"/>
          </w:tcPr>
          <w:p w:rsidR="00341635" w:rsidRPr="00E67534" w:rsidRDefault="00341635" w:rsidP="000A4914">
            <w:pPr>
              <w:rPr>
                <w:rFonts w:ascii="Times New Roman" w:hAnsi="Times New Roman" w:cs="Times New Roman"/>
                <w:sz w:val="26"/>
                <w:szCs w:val="26"/>
              </w:rPr>
            </w:pPr>
            <w:r w:rsidRPr="00E67534">
              <w:rPr>
                <w:rFonts w:ascii="Times New Roman" w:hAnsi="Times New Roman" w:cs="Times New Roman"/>
                <w:sz w:val="26"/>
                <w:szCs w:val="26"/>
              </w:rPr>
              <w:t>Регламентируют вопросы предоставления муниципальных услуг и исполнения муниципальных функций Администрации, в том числе с использованием информационных технологий</w:t>
            </w:r>
          </w:p>
        </w:tc>
        <w:tc>
          <w:tcPr>
            <w:tcW w:w="2188" w:type="dxa"/>
          </w:tcPr>
          <w:p w:rsidR="00341635" w:rsidRPr="00E67534" w:rsidRDefault="00341635" w:rsidP="00E54BC3">
            <w:pPr>
              <w:rPr>
                <w:rFonts w:ascii="Times New Roman" w:hAnsi="Times New Roman" w:cs="Times New Roman"/>
                <w:sz w:val="26"/>
                <w:szCs w:val="26"/>
              </w:rPr>
            </w:pPr>
            <w:r w:rsidRPr="00E67534">
              <w:rPr>
                <w:rFonts w:ascii="Times New Roman" w:hAnsi="Times New Roman" w:cs="Times New Roman"/>
                <w:sz w:val="26"/>
                <w:szCs w:val="26"/>
              </w:rPr>
              <w:t>Отраслевые органы Администрации в соответствующей сфере деятельности, организационно-правовой отдел, руководитель аппарата Администрации</w:t>
            </w:r>
          </w:p>
        </w:tc>
        <w:tc>
          <w:tcPr>
            <w:tcW w:w="1379" w:type="dxa"/>
          </w:tcPr>
          <w:p w:rsidR="00341635" w:rsidRPr="00E67534" w:rsidRDefault="00341635" w:rsidP="000A4914">
            <w:pPr>
              <w:rPr>
                <w:rFonts w:ascii="Times New Roman" w:hAnsi="Times New Roman" w:cs="Times New Roman"/>
                <w:sz w:val="26"/>
                <w:szCs w:val="26"/>
              </w:rPr>
            </w:pPr>
            <w:r>
              <w:rPr>
                <w:rFonts w:ascii="Times New Roman" w:hAnsi="Times New Roman" w:cs="Times New Roman"/>
                <w:sz w:val="26"/>
                <w:szCs w:val="26"/>
              </w:rPr>
              <w:t xml:space="preserve">2018 – 2022 </w:t>
            </w:r>
            <w:r w:rsidRPr="00E67534">
              <w:rPr>
                <w:rFonts w:ascii="Times New Roman" w:hAnsi="Times New Roman" w:cs="Times New Roman"/>
                <w:sz w:val="26"/>
                <w:szCs w:val="26"/>
              </w:rPr>
              <w:t>годы</w:t>
            </w:r>
          </w:p>
        </w:tc>
      </w:tr>
      <w:tr w:rsidR="00341635" w:rsidRPr="00E67534" w:rsidTr="00341635">
        <w:tc>
          <w:tcPr>
            <w:tcW w:w="712" w:type="dxa"/>
          </w:tcPr>
          <w:p w:rsidR="00341635" w:rsidRPr="00E67534" w:rsidRDefault="00341635" w:rsidP="0070104E">
            <w:pPr>
              <w:pStyle w:val="a5"/>
              <w:numPr>
                <w:ilvl w:val="0"/>
                <w:numId w:val="25"/>
              </w:numPr>
              <w:ind w:left="0" w:firstLine="0"/>
              <w:rPr>
                <w:rFonts w:ascii="Times New Roman" w:hAnsi="Times New Roman" w:cs="Times New Roman"/>
                <w:sz w:val="26"/>
                <w:szCs w:val="26"/>
              </w:rPr>
            </w:pPr>
          </w:p>
        </w:tc>
        <w:tc>
          <w:tcPr>
            <w:tcW w:w="2798" w:type="dxa"/>
          </w:tcPr>
          <w:p w:rsidR="00341635" w:rsidRPr="00E67534" w:rsidRDefault="00341635" w:rsidP="000A4914">
            <w:pPr>
              <w:rPr>
                <w:rFonts w:ascii="Times New Roman" w:hAnsi="Times New Roman" w:cs="Times New Roman"/>
                <w:sz w:val="26"/>
                <w:szCs w:val="26"/>
              </w:rPr>
            </w:pPr>
            <w:r>
              <w:rPr>
                <w:rFonts w:ascii="Times New Roman" w:hAnsi="Times New Roman" w:cs="Times New Roman"/>
                <w:sz w:val="26"/>
                <w:szCs w:val="26"/>
              </w:rPr>
              <w:t>Постановления  Администрации</w:t>
            </w:r>
          </w:p>
        </w:tc>
        <w:tc>
          <w:tcPr>
            <w:tcW w:w="3379" w:type="dxa"/>
          </w:tcPr>
          <w:p w:rsidR="00341635" w:rsidRPr="00E67534" w:rsidRDefault="00341635" w:rsidP="000A4914">
            <w:pPr>
              <w:rPr>
                <w:rFonts w:ascii="Times New Roman" w:hAnsi="Times New Roman" w:cs="Times New Roman"/>
                <w:sz w:val="26"/>
                <w:szCs w:val="26"/>
              </w:rPr>
            </w:pPr>
            <w:r>
              <w:rPr>
                <w:rFonts w:ascii="Times New Roman" w:hAnsi="Times New Roman" w:cs="Times New Roman"/>
                <w:sz w:val="26"/>
                <w:szCs w:val="26"/>
              </w:rPr>
              <w:t>Регламентируют утверждение субсидий из бюджета Трубчевского муниципального района на ремонт, содержание и строительство автомобильных дорог</w:t>
            </w:r>
          </w:p>
        </w:tc>
        <w:tc>
          <w:tcPr>
            <w:tcW w:w="2188" w:type="dxa"/>
          </w:tcPr>
          <w:p w:rsidR="00341635" w:rsidRPr="00E67534" w:rsidRDefault="00341635" w:rsidP="00341635">
            <w:pPr>
              <w:rPr>
                <w:rFonts w:ascii="Times New Roman" w:hAnsi="Times New Roman" w:cs="Times New Roman"/>
                <w:sz w:val="26"/>
                <w:szCs w:val="26"/>
              </w:rPr>
            </w:pPr>
            <w:r>
              <w:rPr>
                <w:rFonts w:ascii="Times New Roman" w:hAnsi="Times New Roman" w:cs="Times New Roman"/>
                <w:sz w:val="26"/>
                <w:szCs w:val="26"/>
              </w:rPr>
              <w:t>Отдел архитектуры и жилищно-коммунального хозяйства</w:t>
            </w:r>
            <w:r w:rsidRPr="00E67534">
              <w:rPr>
                <w:rFonts w:ascii="Times New Roman" w:hAnsi="Times New Roman" w:cs="Times New Roman"/>
                <w:sz w:val="26"/>
                <w:szCs w:val="26"/>
              </w:rPr>
              <w:t xml:space="preserve"> Администрации</w:t>
            </w:r>
          </w:p>
        </w:tc>
        <w:tc>
          <w:tcPr>
            <w:tcW w:w="1379" w:type="dxa"/>
          </w:tcPr>
          <w:p w:rsidR="00341635" w:rsidRPr="00E67534" w:rsidRDefault="00341635" w:rsidP="000A4914">
            <w:pPr>
              <w:rPr>
                <w:rFonts w:ascii="Times New Roman" w:hAnsi="Times New Roman" w:cs="Times New Roman"/>
                <w:sz w:val="26"/>
                <w:szCs w:val="26"/>
              </w:rPr>
            </w:pPr>
            <w:r>
              <w:rPr>
                <w:rFonts w:ascii="Times New Roman" w:hAnsi="Times New Roman" w:cs="Times New Roman"/>
                <w:sz w:val="26"/>
                <w:szCs w:val="26"/>
              </w:rPr>
              <w:t>2018 – 2022 годы</w:t>
            </w:r>
          </w:p>
        </w:tc>
      </w:tr>
      <w:tr w:rsidR="00341635" w:rsidRPr="00E67534" w:rsidTr="00341635">
        <w:tc>
          <w:tcPr>
            <w:tcW w:w="712" w:type="dxa"/>
          </w:tcPr>
          <w:p w:rsidR="00341635" w:rsidRPr="00E67534" w:rsidRDefault="00341635" w:rsidP="0070104E">
            <w:pPr>
              <w:pStyle w:val="a5"/>
              <w:numPr>
                <w:ilvl w:val="0"/>
                <w:numId w:val="25"/>
              </w:numPr>
              <w:ind w:left="0" w:firstLine="0"/>
              <w:rPr>
                <w:rFonts w:ascii="Times New Roman" w:hAnsi="Times New Roman" w:cs="Times New Roman"/>
                <w:sz w:val="26"/>
                <w:szCs w:val="26"/>
              </w:rPr>
            </w:pPr>
          </w:p>
        </w:tc>
        <w:tc>
          <w:tcPr>
            <w:tcW w:w="2798" w:type="dxa"/>
          </w:tcPr>
          <w:p w:rsidR="00341635" w:rsidRDefault="00341635" w:rsidP="000A4914">
            <w:pPr>
              <w:rPr>
                <w:rFonts w:ascii="Times New Roman" w:hAnsi="Times New Roman" w:cs="Times New Roman"/>
                <w:sz w:val="26"/>
                <w:szCs w:val="26"/>
              </w:rPr>
            </w:pPr>
            <w:r>
              <w:rPr>
                <w:rFonts w:ascii="Times New Roman" w:hAnsi="Times New Roman" w:cs="Times New Roman"/>
                <w:sz w:val="26"/>
                <w:szCs w:val="26"/>
              </w:rPr>
              <w:t>Распоряжения Администрации</w:t>
            </w:r>
          </w:p>
        </w:tc>
        <w:tc>
          <w:tcPr>
            <w:tcW w:w="3379" w:type="dxa"/>
          </w:tcPr>
          <w:p w:rsidR="00341635" w:rsidRPr="00E67534" w:rsidRDefault="00341635" w:rsidP="00480EF0">
            <w:pPr>
              <w:rPr>
                <w:rFonts w:ascii="Times New Roman" w:hAnsi="Times New Roman" w:cs="Times New Roman"/>
                <w:sz w:val="26"/>
                <w:szCs w:val="26"/>
              </w:rPr>
            </w:pPr>
            <w:r>
              <w:rPr>
                <w:rFonts w:ascii="Times New Roman" w:hAnsi="Times New Roman" w:cs="Times New Roman"/>
                <w:sz w:val="26"/>
                <w:szCs w:val="26"/>
              </w:rPr>
              <w:t>Утверждение сметных документаций по объектам ремонта и строительства автомобильных дорог</w:t>
            </w:r>
          </w:p>
        </w:tc>
        <w:tc>
          <w:tcPr>
            <w:tcW w:w="2188" w:type="dxa"/>
          </w:tcPr>
          <w:p w:rsidR="00341635" w:rsidRPr="00E67534" w:rsidRDefault="00341635" w:rsidP="00341635">
            <w:pPr>
              <w:rPr>
                <w:rFonts w:ascii="Times New Roman" w:hAnsi="Times New Roman" w:cs="Times New Roman"/>
                <w:sz w:val="26"/>
                <w:szCs w:val="26"/>
              </w:rPr>
            </w:pPr>
            <w:r>
              <w:rPr>
                <w:rFonts w:ascii="Times New Roman" w:hAnsi="Times New Roman" w:cs="Times New Roman"/>
                <w:sz w:val="26"/>
                <w:szCs w:val="26"/>
              </w:rPr>
              <w:t>Отдел архитектуры и жилищно-коммунального хозяйства</w:t>
            </w:r>
            <w:r w:rsidRPr="00E67534">
              <w:rPr>
                <w:rFonts w:ascii="Times New Roman" w:hAnsi="Times New Roman" w:cs="Times New Roman"/>
                <w:sz w:val="26"/>
                <w:szCs w:val="26"/>
              </w:rPr>
              <w:t xml:space="preserve"> Администрации</w:t>
            </w:r>
          </w:p>
        </w:tc>
        <w:tc>
          <w:tcPr>
            <w:tcW w:w="1379" w:type="dxa"/>
          </w:tcPr>
          <w:p w:rsidR="00341635" w:rsidRPr="00E67534" w:rsidRDefault="00341635" w:rsidP="00341635">
            <w:pPr>
              <w:rPr>
                <w:rFonts w:ascii="Times New Roman" w:hAnsi="Times New Roman" w:cs="Times New Roman"/>
                <w:sz w:val="26"/>
                <w:szCs w:val="26"/>
              </w:rPr>
            </w:pPr>
            <w:r>
              <w:rPr>
                <w:rFonts w:ascii="Times New Roman" w:hAnsi="Times New Roman" w:cs="Times New Roman"/>
                <w:sz w:val="26"/>
                <w:szCs w:val="26"/>
              </w:rPr>
              <w:t>2018 – 2022 годы</w:t>
            </w:r>
          </w:p>
        </w:tc>
      </w:tr>
      <w:tr w:rsidR="0070104E" w:rsidRPr="00E67534" w:rsidTr="00341635">
        <w:tc>
          <w:tcPr>
            <w:tcW w:w="712" w:type="dxa"/>
          </w:tcPr>
          <w:p w:rsidR="0070104E" w:rsidRPr="00E67534" w:rsidRDefault="0070104E" w:rsidP="0070104E">
            <w:pPr>
              <w:pStyle w:val="a5"/>
              <w:numPr>
                <w:ilvl w:val="0"/>
                <w:numId w:val="25"/>
              </w:numPr>
              <w:ind w:left="0" w:firstLine="0"/>
              <w:rPr>
                <w:rFonts w:ascii="Times New Roman" w:hAnsi="Times New Roman" w:cs="Times New Roman"/>
                <w:sz w:val="26"/>
                <w:szCs w:val="26"/>
              </w:rPr>
            </w:pPr>
          </w:p>
        </w:tc>
        <w:tc>
          <w:tcPr>
            <w:tcW w:w="2798" w:type="dxa"/>
          </w:tcPr>
          <w:p w:rsidR="0070104E" w:rsidRDefault="0070104E">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Постановление Правительства Брянской области</w:t>
            </w:r>
          </w:p>
        </w:tc>
        <w:tc>
          <w:tcPr>
            <w:tcW w:w="3379" w:type="dxa"/>
          </w:tcPr>
          <w:p w:rsidR="0070104E" w:rsidRDefault="0070104E">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О распределении субсидий муниципальным образованиям по обеспечению доступности объектов и услуг для инвалидов и маломобильных групп населения</w:t>
            </w:r>
          </w:p>
        </w:tc>
        <w:tc>
          <w:tcPr>
            <w:tcW w:w="2188" w:type="dxa"/>
          </w:tcPr>
          <w:p w:rsidR="0070104E" w:rsidRDefault="0070104E">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Департамент семьи, социальной и демографической политики Брянской области</w:t>
            </w:r>
          </w:p>
        </w:tc>
        <w:tc>
          <w:tcPr>
            <w:tcW w:w="1379" w:type="dxa"/>
          </w:tcPr>
          <w:p w:rsidR="0070104E" w:rsidRPr="00E67534" w:rsidRDefault="0070104E" w:rsidP="00FD1ACE">
            <w:pPr>
              <w:rPr>
                <w:rFonts w:ascii="Times New Roman" w:hAnsi="Times New Roman" w:cs="Times New Roman"/>
                <w:sz w:val="26"/>
                <w:szCs w:val="26"/>
              </w:rPr>
            </w:pPr>
            <w:r>
              <w:rPr>
                <w:rFonts w:ascii="Times New Roman" w:hAnsi="Times New Roman" w:cs="Times New Roman"/>
                <w:sz w:val="26"/>
                <w:szCs w:val="26"/>
              </w:rPr>
              <w:t>2018 – 2022 годы</w:t>
            </w:r>
          </w:p>
        </w:tc>
      </w:tr>
      <w:tr w:rsidR="0070104E" w:rsidRPr="00E67534" w:rsidTr="00341635">
        <w:tc>
          <w:tcPr>
            <w:tcW w:w="712" w:type="dxa"/>
          </w:tcPr>
          <w:p w:rsidR="0070104E" w:rsidRPr="00E67534" w:rsidRDefault="0070104E" w:rsidP="0070104E">
            <w:pPr>
              <w:pStyle w:val="a5"/>
              <w:numPr>
                <w:ilvl w:val="0"/>
                <w:numId w:val="25"/>
              </w:numPr>
              <w:ind w:left="0" w:firstLine="0"/>
              <w:rPr>
                <w:rFonts w:ascii="Times New Roman" w:hAnsi="Times New Roman" w:cs="Times New Roman"/>
                <w:sz w:val="26"/>
                <w:szCs w:val="26"/>
              </w:rPr>
            </w:pPr>
          </w:p>
        </w:tc>
        <w:tc>
          <w:tcPr>
            <w:tcW w:w="2798" w:type="dxa"/>
          </w:tcPr>
          <w:p w:rsidR="0070104E" w:rsidRDefault="0070104E" w:rsidP="0070104E">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Постановление Администрации</w:t>
            </w:r>
          </w:p>
        </w:tc>
        <w:tc>
          <w:tcPr>
            <w:tcW w:w="3379" w:type="dxa"/>
          </w:tcPr>
          <w:p w:rsidR="0070104E" w:rsidRPr="003D68D7" w:rsidRDefault="0070104E">
            <w:pPr>
              <w:autoSpaceDE w:val="0"/>
              <w:autoSpaceDN w:val="0"/>
              <w:adjustRightInd w:val="0"/>
              <w:rPr>
                <w:rFonts w:ascii="Times New Roman" w:hAnsi="Times New Roman" w:cs="Times New Roman"/>
                <w:sz w:val="26"/>
                <w:szCs w:val="26"/>
              </w:rPr>
            </w:pPr>
            <w:r w:rsidRPr="003D68D7">
              <w:rPr>
                <w:rFonts w:ascii="Times New Roman" w:hAnsi="Times New Roman" w:cs="Times New Roman"/>
                <w:sz w:val="26"/>
                <w:szCs w:val="26"/>
              </w:rPr>
              <w:t xml:space="preserve">Внесение изменений в </w:t>
            </w:r>
            <w:hyperlink r:id="rId8" w:history="1">
              <w:r w:rsidRPr="003D68D7">
                <w:rPr>
                  <w:rFonts w:ascii="Times New Roman" w:hAnsi="Times New Roman" w:cs="Times New Roman"/>
                  <w:sz w:val="26"/>
                  <w:szCs w:val="26"/>
                </w:rPr>
                <w:t>План</w:t>
              </w:r>
            </w:hyperlink>
            <w:r w:rsidRPr="003D68D7">
              <w:rPr>
                <w:rFonts w:ascii="Times New Roman" w:hAnsi="Times New Roman" w:cs="Times New Roman"/>
                <w:sz w:val="26"/>
                <w:szCs w:val="26"/>
              </w:rPr>
              <w:t xml:space="preserve"> мероприятий ("дорожную карту") </w:t>
            </w:r>
            <w:r w:rsidRPr="003D68D7">
              <w:rPr>
                <w:rFonts w:ascii="Times New Roman" w:eastAsia="Calibri" w:hAnsi="Times New Roman" w:cs="Times New Roman"/>
                <w:sz w:val="26"/>
                <w:szCs w:val="26"/>
              </w:rPr>
              <w:t xml:space="preserve">по повышению значений показателей доступности для  инвалидов </w:t>
            </w:r>
            <w:r w:rsidRPr="003D68D7">
              <w:rPr>
                <w:rFonts w:ascii="Times New Roman" w:eastAsia="Calibri" w:hAnsi="Times New Roman" w:cs="Times New Roman"/>
                <w:sz w:val="26"/>
                <w:szCs w:val="26"/>
              </w:rPr>
              <w:lastRenderedPageBreak/>
              <w:t>объектов и услуг в установленных сферах деятельности на территории Трубчевского муниципального района (2015-2020 годы)</w:t>
            </w:r>
          </w:p>
        </w:tc>
        <w:tc>
          <w:tcPr>
            <w:tcW w:w="2188" w:type="dxa"/>
          </w:tcPr>
          <w:p w:rsidR="0070104E" w:rsidRPr="00E67534" w:rsidRDefault="0070104E" w:rsidP="00FD1ACE">
            <w:pPr>
              <w:rPr>
                <w:rFonts w:ascii="Times New Roman" w:hAnsi="Times New Roman" w:cs="Times New Roman"/>
                <w:sz w:val="26"/>
                <w:szCs w:val="26"/>
              </w:rPr>
            </w:pPr>
            <w:r>
              <w:rPr>
                <w:rFonts w:ascii="Times New Roman" w:hAnsi="Times New Roman" w:cs="Times New Roman"/>
                <w:sz w:val="26"/>
                <w:szCs w:val="26"/>
              </w:rPr>
              <w:lastRenderedPageBreak/>
              <w:t>Организационно-правовой отдел, отдел архитектуры и жилищно-</w:t>
            </w:r>
            <w:r>
              <w:rPr>
                <w:rFonts w:ascii="Times New Roman" w:hAnsi="Times New Roman" w:cs="Times New Roman"/>
                <w:sz w:val="26"/>
                <w:szCs w:val="26"/>
              </w:rPr>
              <w:lastRenderedPageBreak/>
              <w:t xml:space="preserve">коммунального хозяйства, </w:t>
            </w:r>
            <w:r w:rsidRPr="00E67534">
              <w:rPr>
                <w:rFonts w:ascii="Times New Roman" w:hAnsi="Times New Roman" w:cs="Times New Roman"/>
                <w:sz w:val="26"/>
                <w:szCs w:val="26"/>
              </w:rPr>
              <w:t>Администрации</w:t>
            </w:r>
          </w:p>
        </w:tc>
        <w:tc>
          <w:tcPr>
            <w:tcW w:w="1379" w:type="dxa"/>
          </w:tcPr>
          <w:p w:rsidR="0070104E" w:rsidRPr="00E67534" w:rsidRDefault="0070104E" w:rsidP="00FD1ACE">
            <w:pPr>
              <w:rPr>
                <w:rFonts w:ascii="Times New Roman" w:hAnsi="Times New Roman" w:cs="Times New Roman"/>
                <w:sz w:val="26"/>
                <w:szCs w:val="26"/>
              </w:rPr>
            </w:pPr>
            <w:r>
              <w:rPr>
                <w:rFonts w:ascii="Times New Roman" w:hAnsi="Times New Roman" w:cs="Times New Roman"/>
                <w:sz w:val="26"/>
                <w:szCs w:val="26"/>
              </w:rPr>
              <w:lastRenderedPageBreak/>
              <w:t>2018 – 2022 годы</w:t>
            </w:r>
          </w:p>
        </w:tc>
      </w:tr>
      <w:tr w:rsidR="0070104E" w:rsidRPr="00E67534" w:rsidTr="00341635">
        <w:tc>
          <w:tcPr>
            <w:tcW w:w="712" w:type="dxa"/>
          </w:tcPr>
          <w:p w:rsidR="0070104E" w:rsidRPr="00E67534" w:rsidRDefault="0070104E" w:rsidP="0070104E">
            <w:pPr>
              <w:pStyle w:val="a5"/>
              <w:numPr>
                <w:ilvl w:val="0"/>
                <w:numId w:val="25"/>
              </w:numPr>
              <w:ind w:left="0" w:firstLine="0"/>
              <w:rPr>
                <w:rFonts w:ascii="Times New Roman" w:hAnsi="Times New Roman" w:cs="Times New Roman"/>
                <w:sz w:val="26"/>
                <w:szCs w:val="26"/>
              </w:rPr>
            </w:pPr>
          </w:p>
        </w:tc>
        <w:tc>
          <w:tcPr>
            <w:tcW w:w="2798" w:type="dxa"/>
          </w:tcPr>
          <w:p w:rsidR="0070104E" w:rsidRPr="00E67534" w:rsidRDefault="00016FD4" w:rsidP="00341635">
            <w:pPr>
              <w:rPr>
                <w:rFonts w:ascii="Times New Roman" w:hAnsi="Times New Roman" w:cs="Times New Roman"/>
                <w:sz w:val="26"/>
                <w:szCs w:val="26"/>
              </w:rPr>
            </w:pPr>
            <w:r>
              <w:rPr>
                <w:rFonts w:ascii="Times New Roman" w:hAnsi="Times New Roman" w:cs="Times New Roman"/>
                <w:sz w:val="26"/>
                <w:szCs w:val="26"/>
              </w:rPr>
              <w:t>П</w:t>
            </w:r>
            <w:r w:rsidR="0070104E" w:rsidRPr="00E67534">
              <w:rPr>
                <w:rFonts w:ascii="Times New Roman" w:hAnsi="Times New Roman" w:cs="Times New Roman"/>
                <w:sz w:val="26"/>
                <w:szCs w:val="26"/>
              </w:rPr>
              <w:t>равовые акты Администрации, затрагивающие сферу реализации муниципальной программы</w:t>
            </w:r>
          </w:p>
        </w:tc>
        <w:tc>
          <w:tcPr>
            <w:tcW w:w="3379" w:type="dxa"/>
          </w:tcPr>
          <w:p w:rsidR="0070104E" w:rsidRPr="00E67534" w:rsidRDefault="0070104E" w:rsidP="00341635">
            <w:pPr>
              <w:autoSpaceDE w:val="0"/>
              <w:autoSpaceDN w:val="0"/>
              <w:adjustRightInd w:val="0"/>
              <w:rPr>
                <w:rFonts w:ascii="Times New Roman" w:hAnsi="Times New Roman" w:cs="Times New Roman"/>
                <w:sz w:val="26"/>
                <w:szCs w:val="26"/>
              </w:rPr>
            </w:pPr>
            <w:r w:rsidRPr="00E67534">
              <w:rPr>
                <w:rFonts w:ascii="Times New Roman" w:hAnsi="Times New Roman" w:cs="Times New Roman"/>
                <w:sz w:val="26"/>
                <w:szCs w:val="26"/>
              </w:rPr>
              <w:t>Принятие будет осуществлено в случае внесения изменений и (или) принятия нормативных правовых актов на федеральном и региональном уровнях, затрагивающих сферу реализации муниципальной программы, а также в случае принятия соответ</w:t>
            </w:r>
            <w:r>
              <w:rPr>
                <w:rFonts w:ascii="Times New Roman" w:hAnsi="Times New Roman" w:cs="Times New Roman"/>
                <w:sz w:val="26"/>
                <w:szCs w:val="26"/>
              </w:rPr>
              <w:t>ствующих управленческих решений</w:t>
            </w:r>
          </w:p>
        </w:tc>
        <w:tc>
          <w:tcPr>
            <w:tcW w:w="2188" w:type="dxa"/>
          </w:tcPr>
          <w:p w:rsidR="0070104E" w:rsidRPr="00E67534" w:rsidRDefault="0070104E" w:rsidP="00341635">
            <w:pPr>
              <w:rPr>
                <w:rFonts w:ascii="Times New Roman" w:hAnsi="Times New Roman" w:cs="Times New Roman"/>
                <w:sz w:val="26"/>
                <w:szCs w:val="26"/>
              </w:rPr>
            </w:pPr>
            <w:r w:rsidRPr="00E67534">
              <w:rPr>
                <w:rFonts w:ascii="Times New Roman" w:hAnsi="Times New Roman" w:cs="Times New Roman"/>
                <w:sz w:val="26"/>
                <w:szCs w:val="26"/>
              </w:rPr>
              <w:t>Ответственные исполнители, соисполнители в соответствующей сфере деятельности</w:t>
            </w:r>
          </w:p>
        </w:tc>
        <w:tc>
          <w:tcPr>
            <w:tcW w:w="1379" w:type="dxa"/>
          </w:tcPr>
          <w:p w:rsidR="0070104E" w:rsidRPr="00E67534" w:rsidRDefault="0070104E" w:rsidP="00341635">
            <w:pPr>
              <w:rPr>
                <w:rFonts w:ascii="Times New Roman" w:hAnsi="Times New Roman" w:cs="Times New Roman"/>
                <w:sz w:val="26"/>
                <w:szCs w:val="26"/>
              </w:rPr>
            </w:pPr>
            <w:r w:rsidRPr="00E67534">
              <w:rPr>
                <w:rFonts w:ascii="Times New Roman" w:hAnsi="Times New Roman" w:cs="Times New Roman"/>
                <w:sz w:val="26"/>
                <w:szCs w:val="26"/>
              </w:rPr>
              <w:t>2018 – 2022 годы</w:t>
            </w:r>
          </w:p>
        </w:tc>
      </w:tr>
    </w:tbl>
    <w:p w:rsidR="002060A4" w:rsidRDefault="00271D4A" w:rsidP="0027270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p>
    <w:p w:rsidR="00341635" w:rsidRPr="00341635" w:rsidRDefault="00341635" w:rsidP="00341635">
      <w:pPr>
        <w:spacing w:after="0" w:line="240" w:lineRule="auto"/>
        <w:ind w:firstLine="709"/>
        <w:jc w:val="both"/>
        <w:rPr>
          <w:rFonts w:ascii="Times New Roman" w:hAnsi="Times New Roman" w:cs="Times New Roman"/>
          <w:sz w:val="26"/>
          <w:szCs w:val="26"/>
        </w:rPr>
      </w:pPr>
      <w:r w:rsidRPr="00341635">
        <w:rPr>
          <w:rFonts w:ascii="Times New Roman" w:hAnsi="Times New Roman" w:cs="Times New Roman"/>
          <w:color w:val="030000"/>
          <w:sz w:val="26"/>
          <w:szCs w:val="26"/>
          <w:shd w:val="clear" w:color="auto" w:fill="FFFFFF"/>
        </w:rPr>
        <w:t>Перечень нормативных правовых документ</w:t>
      </w:r>
      <w:r w:rsidR="00C65C4A">
        <w:rPr>
          <w:rFonts w:ascii="Times New Roman" w:hAnsi="Times New Roman" w:cs="Times New Roman"/>
          <w:color w:val="030000"/>
          <w:sz w:val="26"/>
          <w:szCs w:val="26"/>
          <w:shd w:val="clear" w:color="auto" w:fill="FFFFFF"/>
        </w:rPr>
        <w:t>ов, направленных на реализацию п</w:t>
      </w:r>
      <w:r w:rsidRPr="00341635">
        <w:rPr>
          <w:rFonts w:ascii="Times New Roman" w:hAnsi="Times New Roman" w:cs="Times New Roman"/>
          <w:color w:val="030000"/>
          <w:sz w:val="26"/>
          <w:szCs w:val="26"/>
          <w:shd w:val="clear" w:color="auto" w:fill="FFFFFF"/>
        </w:rPr>
        <w:t>рограммы, может обновляться и (или) дополняться в ходе её реализации</w:t>
      </w:r>
    </w:p>
    <w:p w:rsidR="00341635" w:rsidRPr="00D74913" w:rsidRDefault="00341635" w:rsidP="00272704">
      <w:pPr>
        <w:spacing w:after="0" w:line="240" w:lineRule="auto"/>
        <w:ind w:firstLine="709"/>
        <w:jc w:val="both"/>
        <w:rPr>
          <w:rFonts w:ascii="Times New Roman" w:hAnsi="Times New Roman" w:cs="Times New Roman"/>
          <w:sz w:val="26"/>
          <w:szCs w:val="26"/>
        </w:rPr>
      </w:pPr>
    </w:p>
    <w:p w:rsidR="0055691C" w:rsidRPr="00D74913" w:rsidRDefault="008C77C8" w:rsidP="00A75B99">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ж) Описание с</w:t>
      </w:r>
      <w:r w:rsidR="0055691C" w:rsidRPr="00D74913">
        <w:rPr>
          <w:rFonts w:ascii="Times New Roman" w:hAnsi="Times New Roman" w:cs="Times New Roman"/>
          <w:sz w:val="26"/>
          <w:szCs w:val="26"/>
        </w:rPr>
        <w:t>остав</w:t>
      </w:r>
      <w:r w:rsidRPr="00D74913">
        <w:rPr>
          <w:rFonts w:ascii="Times New Roman" w:hAnsi="Times New Roman" w:cs="Times New Roman"/>
          <w:sz w:val="26"/>
          <w:szCs w:val="26"/>
        </w:rPr>
        <w:t>а</w:t>
      </w:r>
      <w:r w:rsidR="0055691C" w:rsidRPr="00D74913">
        <w:rPr>
          <w:rFonts w:ascii="Times New Roman" w:hAnsi="Times New Roman" w:cs="Times New Roman"/>
          <w:sz w:val="26"/>
          <w:szCs w:val="26"/>
        </w:rPr>
        <w:t xml:space="preserve"> муниципальной программы</w:t>
      </w:r>
    </w:p>
    <w:p w:rsidR="0055691C" w:rsidRDefault="008E6413" w:rsidP="00100076">
      <w:pPr>
        <w:autoSpaceDE w:val="0"/>
        <w:autoSpaceDN w:val="0"/>
        <w:adjustRightInd w:val="0"/>
        <w:spacing w:after="0" w:line="240" w:lineRule="auto"/>
        <w:ind w:firstLine="540"/>
        <w:jc w:val="both"/>
        <w:rPr>
          <w:rFonts w:ascii="Times New Roman" w:hAnsi="Times New Roman" w:cs="Times New Roman"/>
          <w:sz w:val="26"/>
          <w:szCs w:val="26"/>
        </w:rPr>
      </w:pPr>
      <w:r w:rsidRPr="00D74913">
        <w:rPr>
          <w:rFonts w:ascii="Times New Roman" w:hAnsi="Times New Roman" w:cs="Times New Roman"/>
          <w:sz w:val="26"/>
          <w:szCs w:val="26"/>
        </w:rPr>
        <w:t>Муниципальная</w:t>
      </w:r>
      <w:r w:rsidR="00F66027" w:rsidRPr="00D74913">
        <w:rPr>
          <w:rFonts w:ascii="Times New Roman" w:hAnsi="Times New Roman" w:cs="Times New Roman"/>
          <w:sz w:val="26"/>
          <w:szCs w:val="26"/>
        </w:rPr>
        <w:t xml:space="preserve"> программа включает </w:t>
      </w:r>
      <w:r w:rsidR="00272704" w:rsidRPr="00D74913">
        <w:rPr>
          <w:rFonts w:ascii="Times New Roman" w:hAnsi="Times New Roman" w:cs="Times New Roman"/>
          <w:sz w:val="26"/>
          <w:szCs w:val="26"/>
        </w:rPr>
        <w:t xml:space="preserve"> в себя</w:t>
      </w:r>
      <w:r w:rsidR="00B9004E" w:rsidRPr="00D74913">
        <w:rPr>
          <w:rFonts w:ascii="Times New Roman" w:hAnsi="Times New Roman" w:cs="Times New Roman"/>
          <w:sz w:val="26"/>
          <w:szCs w:val="26"/>
        </w:rPr>
        <w:t xml:space="preserve"> следующие мероприятия:</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A5511A" w:rsidRPr="00CF4A85" w:rsidRDefault="00A5511A" w:rsidP="00CF4A85">
      <w:pPr>
        <w:pStyle w:val="a5"/>
        <w:numPr>
          <w:ilvl w:val="0"/>
          <w:numId w:val="32"/>
        </w:numPr>
        <w:autoSpaceDE w:val="0"/>
        <w:autoSpaceDN w:val="0"/>
        <w:adjustRightInd w:val="0"/>
        <w:spacing w:after="0" w:line="240" w:lineRule="auto"/>
        <w:ind w:left="0" w:firstLine="709"/>
        <w:rPr>
          <w:rFonts w:ascii="Times New Roman" w:hAnsi="Times New Roman" w:cs="Times New Roman"/>
          <w:sz w:val="26"/>
          <w:szCs w:val="26"/>
        </w:rPr>
      </w:pPr>
      <w:r w:rsidRPr="00CF4A85">
        <w:rPr>
          <w:rFonts w:ascii="Times New Roman" w:hAnsi="Times New Roman" w:cs="Times New Roman"/>
          <w:sz w:val="26"/>
          <w:szCs w:val="26"/>
        </w:rPr>
        <w:t>Создание условий  для эффективного руководства и управления в сфере установленных функций администрации Трубчевского муниципального района</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в области использования, охраны водных объектов и гидротехнических сооружений</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по молодежной политике и оздоровлению детей</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по предоставлению социальной помощи инвалидам-спинальникам, проживающим на территории Трубчевского района, в виде ежемесячных денежных выплат</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p w:rsidR="00A5511A" w:rsidRPr="00CF4A85" w:rsidRDefault="00C66F8E" w:rsidP="00CF4A85">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Функционирование многофункциональных центров предоставления государственных и муниципальных услуг на территории района</w:t>
      </w:r>
    </w:p>
    <w:p w:rsidR="00A5511A" w:rsidRPr="00CF4A85" w:rsidRDefault="00A5511A" w:rsidP="00CF4A85">
      <w:pPr>
        <w:pStyle w:val="a5"/>
        <w:numPr>
          <w:ilvl w:val="0"/>
          <w:numId w:val="32"/>
        </w:numPr>
        <w:autoSpaceDE w:val="0"/>
        <w:autoSpaceDN w:val="0"/>
        <w:adjustRightInd w:val="0"/>
        <w:spacing w:after="0" w:line="240" w:lineRule="auto"/>
        <w:ind w:left="0" w:firstLine="709"/>
        <w:jc w:val="both"/>
        <w:rPr>
          <w:rFonts w:ascii="Times New Roman" w:hAnsi="Times New Roman" w:cs="Times New Roman"/>
          <w:sz w:val="26"/>
          <w:szCs w:val="26"/>
        </w:rPr>
      </w:pPr>
      <w:r w:rsidRPr="00CF4A85">
        <w:rPr>
          <w:rFonts w:ascii="Times New Roman" w:eastAsia="Times New Roman" w:hAnsi="Times New Roman" w:cs="Times New Roman"/>
          <w:color w:val="000000"/>
          <w:sz w:val="26"/>
          <w:szCs w:val="26"/>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C66F8E" w:rsidRDefault="00A5511A" w:rsidP="00C66F8E">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F4A85">
        <w:rPr>
          <w:rFonts w:ascii="Times New Roman" w:eastAsia="Times New Roman" w:hAnsi="Times New Roman" w:cs="Times New Roman"/>
          <w:color w:val="000000"/>
          <w:sz w:val="26"/>
          <w:szCs w:val="26"/>
          <w:lang w:eastAsia="ru-RU"/>
        </w:rPr>
        <w:t>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p w:rsidR="00C66F8E" w:rsidRDefault="00C66F8E" w:rsidP="00C66F8E">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66F8E">
        <w:rPr>
          <w:rFonts w:ascii="Times New Roman" w:eastAsia="Times New Roman" w:hAnsi="Times New Roman" w:cs="Times New Roman"/>
          <w:color w:val="000000"/>
          <w:sz w:val="26"/>
          <w:szCs w:val="26"/>
          <w:lang w:eastAsia="ru-RU"/>
        </w:rPr>
        <w:t>Бюджетные инвестиции в объекты капитальных вложений муниципальной собственности.</w:t>
      </w:r>
    </w:p>
    <w:p w:rsidR="00A5511A" w:rsidRPr="00C66F8E" w:rsidRDefault="00C66F8E" w:rsidP="00C66F8E">
      <w:pPr>
        <w:pStyle w:val="a5"/>
        <w:numPr>
          <w:ilvl w:val="0"/>
          <w:numId w:val="32"/>
        </w:numPr>
        <w:autoSpaceDE w:val="0"/>
        <w:autoSpaceDN w:val="0"/>
        <w:adjustRightInd w:val="0"/>
        <w:spacing w:after="0" w:line="240" w:lineRule="auto"/>
        <w:ind w:left="0" w:firstLine="709"/>
        <w:jc w:val="both"/>
        <w:rPr>
          <w:rFonts w:ascii="Times New Roman" w:eastAsia="Times New Roman" w:hAnsi="Times New Roman" w:cs="Times New Roman"/>
          <w:color w:val="000000"/>
          <w:sz w:val="26"/>
          <w:szCs w:val="26"/>
          <w:lang w:eastAsia="ru-RU"/>
        </w:rPr>
      </w:pPr>
      <w:r w:rsidRPr="00C66F8E">
        <w:rPr>
          <w:rFonts w:ascii="Times New Roman" w:eastAsia="Times New Roman" w:hAnsi="Times New Roman" w:cs="Times New Roman"/>
          <w:color w:val="000000"/>
          <w:sz w:val="26"/>
          <w:szCs w:val="26"/>
          <w:lang w:eastAsia="ru-RU"/>
        </w:rPr>
        <w:t>Мероприятия на компенсацию затрат на горюче-смазочные материалы по доставке товаров в малонаселенные и отдаленные сельские населенные пункты</w:t>
      </w:r>
    </w:p>
    <w:p w:rsidR="00143696" w:rsidRPr="00D74913" w:rsidRDefault="00143696" w:rsidP="006C4360">
      <w:pPr>
        <w:spacing w:after="0" w:line="240" w:lineRule="auto"/>
        <w:rPr>
          <w:rFonts w:ascii="Times New Roman" w:hAnsi="Times New Roman" w:cs="Times New Roman"/>
          <w:sz w:val="26"/>
          <w:szCs w:val="26"/>
        </w:rPr>
      </w:pPr>
    </w:p>
    <w:p w:rsidR="000D78C5" w:rsidRPr="00D74913" w:rsidRDefault="00FE5FC8" w:rsidP="00D332D5">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з) Подпрограммы муниципальной программы</w:t>
      </w:r>
    </w:p>
    <w:p w:rsidR="00FE5FC8" w:rsidRPr="00D74913" w:rsidRDefault="00FE5FC8" w:rsidP="00D332D5">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Наличие подпрограмм в муниципальной программе не предусмотрено.</w:t>
      </w:r>
    </w:p>
    <w:p w:rsidR="00FE5FC8" w:rsidRDefault="00FE5FC8" w:rsidP="00D332D5">
      <w:pPr>
        <w:spacing w:after="0" w:line="240" w:lineRule="auto"/>
        <w:ind w:firstLine="709"/>
        <w:jc w:val="both"/>
        <w:rPr>
          <w:rFonts w:ascii="Times New Roman" w:hAnsi="Times New Roman" w:cs="Times New Roman"/>
          <w:sz w:val="26"/>
          <w:szCs w:val="26"/>
        </w:rPr>
      </w:pPr>
    </w:p>
    <w:p w:rsidR="00E67534" w:rsidRDefault="00526E42" w:rsidP="00526E42">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и) Сведения о показателях (индикаторах) муниципальной программы</w:t>
      </w:r>
      <w:r w:rsidR="00E67534">
        <w:rPr>
          <w:rFonts w:ascii="Times New Roman" w:hAnsi="Times New Roman" w:cs="Times New Roman"/>
          <w:sz w:val="26"/>
          <w:szCs w:val="26"/>
        </w:rPr>
        <w:t xml:space="preserve">, </w:t>
      </w:r>
    </w:p>
    <w:p w:rsidR="00526E42" w:rsidRDefault="00E67534" w:rsidP="00E6753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подпрограмм </w:t>
      </w:r>
      <w:r w:rsidR="00526E42">
        <w:rPr>
          <w:rFonts w:ascii="Times New Roman" w:hAnsi="Times New Roman" w:cs="Times New Roman"/>
          <w:sz w:val="26"/>
          <w:szCs w:val="26"/>
        </w:rPr>
        <w:t>и их значениях</w:t>
      </w:r>
    </w:p>
    <w:p w:rsidR="00A143BA" w:rsidRDefault="003106AB" w:rsidP="00177AD2">
      <w:pPr>
        <w:autoSpaceDE w:val="0"/>
        <w:autoSpaceDN w:val="0"/>
        <w:adjustRightInd w:val="0"/>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П</w:t>
      </w:r>
      <w:r w:rsidR="00A143BA" w:rsidRPr="00D74913">
        <w:rPr>
          <w:rFonts w:ascii="Times New Roman" w:hAnsi="Times New Roman" w:cs="Times New Roman"/>
          <w:sz w:val="26"/>
          <w:szCs w:val="26"/>
        </w:rPr>
        <w:t>оказателями</w:t>
      </w:r>
      <w:r w:rsidRPr="00D74913">
        <w:rPr>
          <w:rFonts w:ascii="Times New Roman" w:hAnsi="Times New Roman" w:cs="Times New Roman"/>
          <w:sz w:val="26"/>
          <w:szCs w:val="26"/>
        </w:rPr>
        <w:t xml:space="preserve"> (индикаторами)</w:t>
      </w:r>
      <w:r w:rsidR="00A143BA" w:rsidRPr="00D74913">
        <w:rPr>
          <w:rFonts w:ascii="Times New Roman" w:hAnsi="Times New Roman" w:cs="Times New Roman"/>
          <w:sz w:val="26"/>
          <w:szCs w:val="26"/>
        </w:rPr>
        <w:t xml:space="preserve"> эффективности реализации </w:t>
      </w:r>
      <w:r w:rsidRPr="00D74913">
        <w:rPr>
          <w:rFonts w:ascii="Times New Roman" w:hAnsi="Times New Roman" w:cs="Times New Roman"/>
          <w:sz w:val="26"/>
          <w:szCs w:val="26"/>
        </w:rPr>
        <w:t>муниципальной</w:t>
      </w:r>
      <w:r w:rsidR="00A143BA" w:rsidRPr="00D74913">
        <w:rPr>
          <w:rFonts w:ascii="Times New Roman" w:hAnsi="Times New Roman" w:cs="Times New Roman"/>
          <w:sz w:val="26"/>
          <w:szCs w:val="26"/>
        </w:rPr>
        <w:t xml:space="preserve"> программы будут являться:</w:t>
      </w:r>
    </w:p>
    <w:tbl>
      <w:tblPr>
        <w:tblStyle w:val="a6"/>
        <w:tblW w:w="1020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207"/>
      </w:tblGrid>
      <w:tr w:rsidR="00E87D30" w:rsidRPr="00E87D30" w:rsidTr="0005500D">
        <w:tc>
          <w:tcPr>
            <w:tcW w:w="10207" w:type="dxa"/>
            <w:vAlign w:val="center"/>
          </w:tcPr>
          <w:p w:rsidR="00E87D30" w:rsidRPr="00CF4A85" w:rsidRDefault="00235B8F"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1.</w:t>
            </w:r>
            <w:r w:rsidR="00E87D30" w:rsidRPr="00E87D30">
              <w:rPr>
                <w:rFonts w:ascii="Times New Roman" w:hAnsi="Times New Roman" w:cs="Times New Roman"/>
                <w:b/>
                <w:sz w:val="26"/>
                <w:szCs w:val="26"/>
              </w:rPr>
              <w:t>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r w:rsidR="00E87D30">
              <w:rPr>
                <w:rFonts w:ascii="Times New Roman" w:hAnsi="Times New Roman" w:cs="Times New Roman"/>
                <w:b/>
                <w:sz w:val="26"/>
                <w:szCs w:val="26"/>
              </w:rPr>
              <w:t xml:space="preserve">, </w:t>
            </w:r>
            <w:r w:rsidR="00E87D30" w:rsidRPr="00CF4A85">
              <w:rPr>
                <w:rFonts w:ascii="Times New Roman" w:hAnsi="Times New Roman" w:cs="Times New Roman"/>
                <w:sz w:val="26"/>
                <w:szCs w:val="26"/>
              </w:rPr>
              <w:t>%</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определяется следующим образом:</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noProof/>
                <w:position w:val="-24"/>
                <w:sz w:val="26"/>
                <w:szCs w:val="26"/>
                <w:lang w:eastAsia="ru-RU"/>
              </w:rPr>
              <w:drawing>
                <wp:inline distT="0" distB="0" distL="0" distR="0">
                  <wp:extent cx="1543050" cy="4953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543050" cy="495300"/>
                          </a:xfrm>
                          <a:prstGeom prst="rect">
                            <a:avLst/>
                          </a:prstGeom>
                          <a:noFill/>
                          <a:ln w="9525">
                            <a:noFill/>
                            <a:miter lim="800000"/>
                            <a:headEnd/>
                            <a:tailEnd/>
                          </a:ln>
                        </pic:spPr>
                      </pic:pic>
                    </a:graphicData>
                  </a:graphic>
                </wp:inline>
              </w:drawing>
            </w:r>
            <w:r w:rsidRPr="00E87D30">
              <w:rPr>
                <w:rFonts w:ascii="Times New Roman" w:hAnsi="Times New Roman" w:cs="Times New Roman"/>
                <w:sz w:val="26"/>
                <w:szCs w:val="26"/>
              </w:rPr>
              <w:t>, где: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Дн - 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 (%);</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Чнсу - численность несовершеннолетних, состоящих на учете в комиссиях по делам несовершеннолетних и защите их прав Трубчевского муниципального района;</w:t>
            </w:r>
          </w:p>
          <w:p w:rsidR="00E87D30" w:rsidRPr="00E87D30" w:rsidRDefault="00E87D30" w:rsidP="00235B8F">
            <w:pPr>
              <w:ind w:firstLine="709"/>
              <w:jc w:val="both"/>
              <w:rPr>
                <w:rFonts w:ascii="Times New Roman" w:hAnsi="Times New Roman" w:cs="Times New Roman"/>
                <w:sz w:val="26"/>
                <w:szCs w:val="26"/>
              </w:rPr>
            </w:pPr>
            <w:r w:rsidRPr="00E87D30">
              <w:rPr>
                <w:rFonts w:ascii="Times New Roman" w:hAnsi="Times New Roman" w:cs="Times New Roman"/>
                <w:sz w:val="26"/>
                <w:szCs w:val="26"/>
              </w:rPr>
              <w:t>Чдн - численность несовершеннолетних, проживающих на территории Трубчевского района на начало отчетного года</w:t>
            </w:r>
          </w:p>
          <w:p w:rsidR="00E87D30" w:rsidRPr="00E87D30" w:rsidRDefault="00E87D30" w:rsidP="00235B8F">
            <w:pPr>
              <w:ind w:firstLine="709"/>
              <w:jc w:val="both"/>
              <w:rPr>
                <w:rFonts w:ascii="Times New Roman" w:hAnsi="Times New Roman" w:cs="Times New Roman"/>
                <w:sz w:val="26"/>
                <w:szCs w:val="26"/>
              </w:rPr>
            </w:pPr>
            <w:r w:rsidRPr="00E87D30">
              <w:rPr>
                <w:rFonts w:ascii="Times New Roman" w:hAnsi="Times New Roman" w:cs="Times New Roman"/>
                <w:sz w:val="26"/>
                <w:szCs w:val="26"/>
              </w:rPr>
              <w:t xml:space="preserve">(определяется на основе данных государственного статистического наблюдения в соответствии </w:t>
            </w:r>
            <w:r w:rsidRPr="00CF4A85">
              <w:rPr>
                <w:rFonts w:ascii="Times New Roman" w:hAnsi="Times New Roman" w:cs="Times New Roman"/>
                <w:sz w:val="26"/>
                <w:szCs w:val="26"/>
              </w:rPr>
              <w:t xml:space="preserve">с </w:t>
            </w:r>
            <w:hyperlink r:id="rId10" w:history="1">
              <w:r w:rsidRPr="00CF4A85">
                <w:rPr>
                  <w:rFonts w:ascii="Times New Roman" w:hAnsi="Times New Roman" w:cs="Times New Roman"/>
                  <w:sz w:val="26"/>
                  <w:szCs w:val="26"/>
                </w:rPr>
                <w:t>пунктом 1.8</w:t>
              </w:r>
            </w:hyperlink>
            <w:r w:rsidRPr="00E87D30">
              <w:rPr>
                <w:rFonts w:ascii="Times New Roman" w:hAnsi="Times New Roman" w:cs="Times New Roman"/>
                <w:sz w:val="26"/>
                <w:szCs w:val="26"/>
              </w:rPr>
              <w:t xml:space="preserve"> Федерального плана статистических работ, утвержденного Распоряжением Правительства Российской Федерации от 6 мая 2008 года N 671-р)</w:t>
            </w:r>
            <w:r w:rsidR="00235B8F">
              <w:rPr>
                <w:rFonts w:ascii="Times New Roman" w:hAnsi="Times New Roman" w:cs="Times New Roman"/>
                <w:sz w:val="26"/>
                <w:szCs w:val="26"/>
              </w:rPr>
              <w:t>.</w:t>
            </w:r>
          </w:p>
        </w:tc>
      </w:tr>
      <w:tr w:rsidR="00E87D30" w:rsidRPr="00E87D30" w:rsidTr="0005500D">
        <w:tc>
          <w:tcPr>
            <w:tcW w:w="10207" w:type="dxa"/>
            <w:vAlign w:val="center"/>
          </w:tcPr>
          <w:p w:rsidR="00E87D30" w:rsidRPr="00CF4A85" w:rsidRDefault="00235B8F"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2.</w:t>
            </w:r>
            <w:r w:rsidR="00E87D30" w:rsidRPr="00E87D30">
              <w:rPr>
                <w:rFonts w:ascii="Times New Roman" w:hAnsi="Times New Roman" w:cs="Times New Roman"/>
                <w:b/>
                <w:sz w:val="26"/>
                <w:szCs w:val="26"/>
              </w:rPr>
              <w:t>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r>
              <w:rPr>
                <w:rFonts w:ascii="Times New Roman" w:hAnsi="Times New Roman" w:cs="Times New Roman"/>
                <w:b/>
                <w:sz w:val="26"/>
                <w:szCs w:val="26"/>
              </w:rPr>
              <w:t xml:space="preserve">, </w:t>
            </w:r>
            <w:r w:rsidRPr="00CF4A85">
              <w:rPr>
                <w:rFonts w:ascii="Times New Roman" w:hAnsi="Times New Roman" w:cs="Times New Roman"/>
                <w:sz w:val="26"/>
                <w:szCs w:val="26"/>
              </w:rPr>
              <w:t>%</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noProof/>
                <w:position w:val="-30"/>
                <w:sz w:val="26"/>
                <w:szCs w:val="26"/>
                <w:lang w:eastAsia="ru-RU"/>
              </w:rPr>
              <w:drawing>
                <wp:inline distT="0" distB="0" distL="0" distR="0">
                  <wp:extent cx="1600200" cy="59055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1600200" cy="590550"/>
                          </a:xfrm>
                          <a:prstGeom prst="rect">
                            <a:avLst/>
                          </a:prstGeom>
                          <a:noFill/>
                          <a:ln w="9525">
                            <a:noFill/>
                            <a:miter lim="800000"/>
                            <a:headEnd/>
                            <a:tailEnd/>
                          </a:ln>
                        </pic:spPr>
                      </pic:pic>
                    </a:graphicData>
                  </a:graphic>
                </wp:inline>
              </w:drawing>
            </w:r>
            <w:r w:rsidRPr="00E87D30">
              <w:rPr>
                <w:rFonts w:ascii="Times New Roman" w:hAnsi="Times New Roman" w:cs="Times New Roman"/>
                <w:sz w:val="26"/>
                <w:szCs w:val="26"/>
              </w:rPr>
              <w:t>, где: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S</w:t>
            </w:r>
            <w:r w:rsidRPr="00E87D30">
              <w:rPr>
                <w:rFonts w:ascii="Times New Roman" w:hAnsi="Times New Roman" w:cs="Times New Roman"/>
                <w:sz w:val="26"/>
                <w:szCs w:val="26"/>
                <w:vertAlign w:val="subscript"/>
              </w:rPr>
              <w:t>Qk</w:t>
            </w:r>
            <w:r w:rsidRPr="00E87D30">
              <w:rPr>
                <w:rFonts w:ascii="Times New Roman" w:hAnsi="Times New Roman" w:cs="Times New Roman"/>
                <w:sz w:val="26"/>
                <w:szCs w:val="26"/>
              </w:rPr>
              <w:t xml:space="preserve"> - доля подростков и молодежи в возрасте от 11 до 24 лет, вовлеченных в профилактические мероприятия по предотвращению употребления наркотических веществ, %;</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Q</w:t>
            </w:r>
            <w:r w:rsidRPr="00E87D30">
              <w:rPr>
                <w:rFonts w:ascii="Times New Roman" w:hAnsi="Times New Roman" w:cs="Times New Roman"/>
                <w:sz w:val="26"/>
                <w:szCs w:val="26"/>
                <w:vertAlign w:val="subscript"/>
              </w:rPr>
              <w:t>m</w:t>
            </w:r>
            <w:r w:rsidRPr="00E87D30">
              <w:rPr>
                <w:rFonts w:ascii="Times New Roman" w:hAnsi="Times New Roman" w:cs="Times New Roman"/>
                <w:sz w:val="26"/>
                <w:szCs w:val="26"/>
              </w:rPr>
              <w:t xml:space="preserve"> - численность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Q</w:t>
            </w:r>
            <w:r w:rsidRPr="00E87D30">
              <w:rPr>
                <w:rFonts w:ascii="Times New Roman" w:hAnsi="Times New Roman" w:cs="Times New Roman"/>
                <w:sz w:val="26"/>
                <w:szCs w:val="26"/>
                <w:vertAlign w:val="subscript"/>
              </w:rPr>
              <w:t>vm</w:t>
            </w:r>
            <w:r w:rsidRPr="00E87D30">
              <w:rPr>
                <w:rFonts w:ascii="Times New Roman" w:hAnsi="Times New Roman" w:cs="Times New Roman"/>
                <w:sz w:val="26"/>
                <w:szCs w:val="26"/>
              </w:rPr>
              <w:t xml:space="preserve"> - численность подростков и молодежи в возрасте от 11 до 24 лет, проживающих на территории Трубчевского района.</w:t>
            </w:r>
          </w:p>
          <w:p w:rsidR="00E87D30" w:rsidRPr="00E87D30" w:rsidRDefault="00E87D30" w:rsidP="00235B8F">
            <w:pPr>
              <w:ind w:firstLine="709"/>
              <w:jc w:val="both"/>
              <w:rPr>
                <w:rFonts w:ascii="Times New Roman" w:hAnsi="Times New Roman" w:cs="Times New Roman"/>
                <w:sz w:val="26"/>
                <w:szCs w:val="26"/>
              </w:rPr>
            </w:pPr>
            <w:r w:rsidRPr="00E87D30">
              <w:rPr>
                <w:rFonts w:ascii="Times New Roman" w:hAnsi="Times New Roman" w:cs="Times New Roman"/>
                <w:sz w:val="26"/>
                <w:szCs w:val="26"/>
              </w:rPr>
              <w:t>Доля подростков и молодежи в возрасте от 11 до 24 лет, вовлеченных в профилактические мероприятия по предотвращению употребления наркотических веществ, отражается в статистических сборниках департамента здравоохранения Брянской области, в результатах мониторинга наркоситуации в Брянской области на официальных сайтах антинаркотической комиссии Брянской области, департамента здравоохранения Брянской области, УФСКН России по Брянской области</w:t>
            </w:r>
            <w:r w:rsidR="00235B8F">
              <w:rPr>
                <w:rFonts w:ascii="Times New Roman" w:hAnsi="Times New Roman" w:cs="Times New Roman"/>
                <w:sz w:val="26"/>
                <w:szCs w:val="26"/>
              </w:rPr>
              <w:t>.</w:t>
            </w:r>
          </w:p>
        </w:tc>
      </w:tr>
      <w:tr w:rsidR="00E87D30" w:rsidRPr="00E87D30" w:rsidTr="0005500D">
        <w:tc>
          <w:tcPr>
            <w:tcW w:w="10207" w:type="dxa"/>
            <w:vAlign w:val="center"/>
          </w:tcPr>
          <w:p w:rsidR="00E87D30" w:rsidRPr="00CF4A85" w:rsidRDefault="00235B8F"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3.</w:t>
            </w:r>
            <w:r w:rsidR="00E87D30" w:rsidRPr="00E87D30">
              <w:rPr>
                <w:rFonts w:ascii="Times New Roman" w:hAnsi="Times New Roman" w:cs="Times New Roman"/>
                <w:b/>
                <w:sz w:val="26"/>
                <w:szCs w:val="26"/>
              </w:rPr>
              <w:t>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r>
              <w:rPr>
                <w:rFonts w:ascii="Times New Roman" w:hAnsi="Times New Roman" w:cs="Times New Roman"/>
                <w:b/>
                <w:sz w:val="26"/>
                <w:szCs w:val="26"/>
              </w:rPr>
              <w:t xml:space="preserve">, </w:t>
            </w:r>
            <w:r w:rsidRPr="00CF4A85">
              <w:rPr>
                <w:rFonts w:ascii="Times New Roman" w:hAnsi="Times New Roman" w:cs="Times New Roman"/>
                <w:sz w:val="26"/>
                <w:szCs w:val="26"/>
              </w:rPr>
              <w:t>%</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noProof/>
                <w:position w:val="-30"/>
                <w:sz w:val="26"/>
                <w:szCs w:val="26"/>
                <w:lang w:eastAsia="ru-RU"/>
              </w:rPr>
              <w:drawing>
                <wp:inline distT="0" distB="0" distL="0" distR="0">
                  <wp:extent cx="1219200" cy="485775"/>
                  <wp:effectExtent l="0" t="0" r="0" b="0"/>
                  <wp:docPr id="5"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2" cstate="print"/>
                          <a:srcRect/>
                          <a:stretch>
                            <a:fillRect/>
                          </a:stretch>
                        </pic:blipFill>
                        <pic:spPr bwMode="auto">
                          <a:xfrm>
                            <a:off x="0" y="0"/>
                            <a:ext cx="1219200" cy="485775"/>
                          </a:xfrm>
                          <a:prstGeom prst="rect">
                            <a:avLst/>
                          </a:prstGeom>
                          <a:noFill/>
                          <a:ln w="9525">
                            <a:noFill/>
                            <a:miter lim="800000"/>
                            <a:headEnd/>
                            <a:tailEnd/>
                          </a:ln>
                        </pic:spPr>
                      </pic:pic>
                    </a:graphicData>
                  </a:graphic>
                </wp:inline>
              </w:drawing>
            </w:r>
            <w:r w:rsidRPr="00E87D30">
              <w:rPr>
                <w:rFonts w:ascii="Times New Roman" w:hAnsi="Times New Roman" w:cs="Times New Roman"/>
                <w:sz w:val="26"/>
                <w:szCs w:val="26"/>
              </w:rPr>
              <w:t>, где: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S</w:t>
            </w:r>
            <w:r w:rsidRPr="00E87D30">
              <w:rPr>
                <w:rFonts w:ascii="Times New Roman" w:hAnsi="Times New Roman" w:cs="Times New Roman"/>
                <w:sz w:val="26"/>
                <w:szCs w:val="26"/>
                <w:vertAlign w:val="subscript"/>
              </w:rPr>
              <w:t>Qk</w:t>
            </w:r>
            <w:r w:rsidRPr="00E87D30">
              <w:rPr>
                <w:rFonts w:ascii="Times New Roman" w:hAnsi="Times New Roman" w:cs="Times New Roman"/>
                <w:sz w:val="26"/>
                <w:szCs w:val="26"/>
              </w:rPr>
              <w:t xml:space="preserve"> -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 %;</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Q</w:t>
            </w:r>
            <w:r w:rsidRPr="00E87D30">
              <w:rPr>
                <w:rFonts w:ascii="Times New Roman" w:hAnsi="Times New Roman" w:cs="Times New Roman"/>
                <w:sz w:val="26"/>
                <w:szCs w:val="26"/>
                <w:vertAlign w:val="subscript"/>
              </w:rPr>
              <w:t>m</w:t>
            </w:r>
            <w:r w:rsidRPr="00E87D30">
              <w:rPr>
                <w:rFonts w:ascii="Times New Roman" w:hAnsi="Times New Roman" w:cs="Times New Roman"/>
                <w:sz w:val="26"/>
                <w:szCs w:val="26"/>
              </w:rPr>
              <w:t xml:space="preserve"> - численность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Q</w:t>
            </w:r>
            <w:r w:rsidRPr="00E87D30">
              <w:rPr>
                <w:rFonts w:ascii="Times New Roman" w:hAnsi="Times New Roman" w:cs="Times New Roman"/>
                <w:sz w:val="26"/>
                <w:szCs w:val="26"/>
                <w:vertAlign w:val="subscript"/>
              </w:rPr>
              <w:t>vm</w:t>
            </w:r>
            <w:r w:rsidRPr="00E87D30">
              <w:rPr>
                <w:rFonts w:ascii="Times New Roman" w:hAnsi="Times New Roman" w:cs="Times New Roman"/>
                <w:sz w:val="26"/>
                <w:szCs w:val="26"/>
              </w:rPr>
              <w:t xml:space="preserve"> - численность обучающихся в общеобразовательных организациях и профессиональных образовательных организациях в возрасте от 15 до 18 лет, проживающих на территории Трубчевского района.</w:t>
            </w:r>
          </w:p>
          <w:p w:rsidR="00E87D30" w:rsidRPr="00E87D30" w:rsidRDefault="00E87D30" w:rsidP="00235B8F">
            <w:pPr>
              <w:ind w:firstLine="709"/>
              <w:jc w:val="both"/>
              <w:rPr>
                <w:rFonts w:ascii="Times New Roman" w:hAnsi="Times New Roman" w:cs="Times New Roman"/>
                <w:sz w:val="26"/>
                <w:szCs w:val="26"/>
              </w:rPr>
            </w:pPr>
            <w:r w:rsidRPr="00E87D30">
              <w:rPr>
                <w:rFonts w:ascii="Times New Roman" w:hAnsi="Times New Roman" w:cs="Times New Roman"/>
                <w:sz w:val="26"/>
                <w:szCs w:val="26"/>
              </w:rPr>
              <w:t>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 отражается в статистических сборниках департамента здравоохранения Брянской области, в результатах мониторинга наркоситуации в Брянской области на официальных сайтах антинаркотической комиссии Брянской области, департамента здравоохранения Брянской области, УФСКН России по Брянской области</w:t>
            </w:r>
            <w:r w:rsidR="00235B8F">
              <w:rPr>
                <w:rFonts w:ascii="Times New Roman" w:hAnsi="Times New Roman" w:cs="Times New Roman"/>
                <w:sz w:val="26"/>
                <w:szCs w:val="26"/>
              </w:rPr>
              <w:t>.</w:t>
            </w:r>
          </w:p>
        </w:tc>
      </w:tr>
      <w:tr w:rsidR="00E87D30" w:rsidRPr="00E87D30" w:rsidTr="0005500D">
        <w:tc>
          <w:tcPr>
            <w:tcW w:w="10207" w:type="dxa"/>
            <w:vAlign w:val="center"/>
          </w:tcPr>
          <w:p w:rsidR="00E87D30" w:rsidRPr="00CF4A85" w:rsidRDefault="00235B8F"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4.</w:t>
            </w:r>
            <w:r w:rsidR="00E87D30" w:rsidRPr="00E87D30">
              <w:rPr>
                <w:rFonts w:ascii="Times New Roman" w:hAnsi="Times New Roman" w:cs="Times New Roman"/>
                <w:b/>
                <w:sz w:val="26"/>
                <w:szCs w:val="26"/>
              </w:rPr>
              <w:t>Удельный вес молодежи в возрасте 14 - 30 лет, участвующей в реализации мероприят</w:t>
            </w:r>
            <w:r w:rsidR="00E87D30">
              <w:rPr>
                <w:rFonts w:ascii="Times New Roman" w:hAnsi="Times New Roman" w:cs="Times New Roman"/>
                <w:b/>
                <w:sz w:val="26"/>
                <w:szCs w:val="26"/>
              </w:rPr>
              <w:t xml:space="preserve">ий молодежной политики </w:t>
            </w:r>
            <w:r w:rsidR="00E87D30" w:rsidRPr="00CF4A85">
              <w:rPr>
                <w:rFonts w:ascii="Times New Roman" w:hAnsi="Times New Roman" w:cs="Times New Roman"/>
                <w:sz w:val="26"/>
                <w:szCs w:val="26"/>
              </w:rPr>
              <w:t>(Мdm)</w:t>
            </w:r>
            <w:r w:rsidR="00CF4A85" w:rsidRPr="00CF4A85">
              <w:rPr>
                <w:rFonts w:ascii="Times New Roman" w:hAnsi="Times New Roman" w:cs="Times New Roman"/>
                <w:sz w:val="26"/>
                <w:szCs w:val="26"/>
              </w:rPr>
              <w:t>, %</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noProof/>
                <w:position w:val="-24"/>
                <w:sz w:val="26"/>
                <w:szCs w:val="26"/>
                <w:lang w:eastAsia="ru-RU"/>
              </w:rPr>
              <w:drawing>
                <wp:inline distT="0" distB="0" distL="0" distR="0">
                  <wp:extent cx="1743075" cy="428625"/>
                  <wp:effectExtent l="0" t="0" r="9525" b="0"/>
                  <wp:docPr id="6"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3" cstate="print"/>
                          <a:srcRect/>
                          <a:stretch>
                            <a:fillRect/>
                          </a:stretch>
                        </pic:blipFill>
                        <pic:spPr bwMode="auto">
                          <a:xfrm>
                            <a:off x="0" y="0"/>
                            <a:ext cx="1743075" cy="428625"/>
                          </a:xfrm>
                          <a:prstGeom prst="rect">
                            <a:avLst/>
                          </a:prstGeom>
                          <a:noFill/>
                          <a:ln w="9525">
                            <a:noFill/>
                            <a:miter lim="800000"/>
                            <a:headEnd/>
                            <a:tailEnd/>
                          </a:ln>
                        </pic:spPr>
                      </pic:pic>
                    </a:graphicData>
                  </a:graphic>
                </wp:inline>
              </w:drawing>
            </w:r>
            <w:r w:rsidRPr="00E87D30">
              <w:rPr>
                <w:rFonts w:ascii="Times New Roman" w:hAnsi="Times New Roman" w:cs="Times New Roman"/>
                <w:sz w:val="26"/>
                <w:szCs w:val="26"/>
              </w:rPr>
              <w:t>, где: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Мdmo1 - количество молодежи в возрасте 14 - 30 лет, участвующей в реализации мероприятий молодежной политики (статистические данные для оценки эффективности реализации молодежной политики в Трубчевском районе);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Мbr1 - количество молодежи в возрасте 14 - 30 лет, проживающей в Брянской области.</w:t>
            </w:r>
          </w:p>
          <w:p w:rsidR="00E87D30" w:rsidRPr="00E87D30" w:rsidRDefault="00E87D30" w:rsidP="00235B8F">
            <w:pPr>
              <w:ind w:firstLine="709"/>
              <w:jc w:val="both"/>
              <w:rPr>
                <w:rFonts w:ascii="Times New Roman" w:hAnsi="Times New Roman" w:cs="Times New Roman"/>
                <w:sz w:val="26"/>
                <w:szCs w:val="26"/>
              </w:rPr>
            </w:pPr>
            <w:r w:rsidRPr="00E87D30">
              <w:rPr>
                <w:rFonts w:ascii="Times New Roman" w:hAnsi="Times New Roman" w:cs="Times New Roman"/>
                <w:sz w:val="26"/>
                <w:szCs w:val="26"/>
              </w:rPr>
              <w:t>Источником информации являются данные отдела по делам семьи, охране материнства и детства, демографии и статистические данные о количестве молодежи в возрасте 14 - 30 лет, проживающей в Трубчевском районе</w:t>
            </w:r>
            <w:r w:rsidR="00235B8F">
              <w:rPr>
                <w:rFonts w:ascii="Times New Roman" w:hAnsi="Times New Roman" w:cs="Times New Roman"/>
                <w:sz w:val="26"/>
                <w:szCs w:val="26"/>
              </w:rPr>
              <w:t>.</w:t>
            </w:r>
          </w:p>
        </w:tc>
      </w:tr>
      <w:tr w:rsidR="00E87D30" w:rsidRPr="00E87D30" w:rsidTr="0005500D">
        <w:tc>
          <w:tcPr>
            <w:tcW w:w="10207" w:type="dxa"/>
            <w:vAlign w:val="center"/>
          </w:tcPr>
          <w:p w:rsidR="00E87D30" w:rsidRPr="00CF4A85" w:rsidRDefault="00C20CAA"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5</w:t>
            </w:r>
            <w:r w:rsidR="00235B8F">
              <w:rPr>
                <w:rFonts w:ascii="Times New Roman" w:hAnsi="Times New Roman" w:cs="Times New Roman"/>
                <w:b/>
                <w:sz w:val="26"/>
                <w:szCs w:val="26"/>
              </w:rPr>
              <w:t>.</w:t>
            </w:r>
            <w:r w:rsidR="00E87D30" w:rsidRPr="00E87D30">
              <w:rPr>
                <w:rFonts w:ascii="Times New Roman" w:hAnsi="Times New Roman" w:cs="Times New Roman"/>
                <w:b/>
                <w:sz w:val="26"/>
                <w:szCs w:val="26"/>
              </w:rPr>
              <w:t>Доля исполненных в отчетном периоде предписаний об устранении правонарушений от общего количества предписаний, которые должны быть исполнены в отчетном периоде</w:t>
            </w:r>
            <w:r w:rsidR="00235B8F">
              <w:rPr>
                <w:rFonts w:ascii="Times New Roman" w:hAnsi="Times New Roman" w:cs="Times New Roman"/>
                <w:b/>
                <w:sz w:val="26"/>
                <w:szCs w:val="26"/>
              </w:rPr>
              <w:t xml:space="preserve">, </w:t>
            </w:r>
            <w:r w:rsidR="00235B8F" w:rsidRPr="00CF4A85">
              <w:rPr>
                <w:rFonts w:ascii="Times New Roman" w:hAnsi="Times New Roman" w:cs="Times New Roman"/>
                <w:sz w:val="26"/>
                <w:szCs w:val="26"/>
              </w:rPr>
              <w:t>%</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определяется по формуле: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Н = О / П x 100%, где: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Н - доля исполненных в отчетном периоде предписаний об устранении правонарушений от общего количества предписаний, которые должны быть исполнены в отчетном периоде, %;</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О - количество исполненных предписаний, выданных по итогам проверок в отчетном периоде, шт.;</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П - общее количество предписаний, которые должны быть исполнены в отчетном периоде, шт.</w:t>
            </w:r>
          </w:p>
          <w:p w:rsidR="00E87D30" w:rsidRPr="00E87D30" w:rsidRDefault="00E87D30" w:rsidP="00235B8F">
            <w:pPr>
              <w:ind w:firstLine="709"/>
              <w:jc w:val="both"/>
              <w:rPr>
                <w:rFonts w:ascii="Times New Roman" w:hAnsi="Times New Roman" w:cs="Times New Roman"/>
                <w:sz w:val="26"/>
                <w:szCs w:val="26"/>
              </w:rPr>
            </w:pPr>
            <w:r w:rsidRPr="00E87D30">
              <w:rPr>
                <w:rFonts w:ascii="Times New Roman" w:hAnsi="Times New Roman" w:cs="Times New Roman"/>
                <w:sz w:val="26"/>
                <w:szCs w:val="26"/>
              </w:rPr>
              <w:t>(Источником данных являются результаты соответствующих учетных мероприятий, проводимых ежегодно)</w:t>
            </w:r>
            <w:r w:rsidR="00235B8F">
              <w:rPr>
                <w:rFonts w:ascii="Times New Roman" w:hAnsi="Times New Roman" w:cs="Times New Roman"/>
                <w:sz w:val="26"/>
                <w:szCs w:val="26"/>
              </w:rPr>
              <w:t>.</w:t>
            </w:r>
          </w:p>
        </w:tc>
      </w:tr>
      <w:tr w:rsidR="00E87D30" w:rsidRPr="00E87D30" w:rsidTr="0005500D">
        <w:tc>
          <w:tcPr>
            <w:tcW w:w="10207" w:type="dxa"/>
            <w:vAlign w:val="center"/>
          </w:tcPr>
          <w:p w:rsidR="00E87D30" w:rsidRPr="00CF4A85" w:rsidRDefault="00C20CAA"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6</w:t>
            </w:r>
            <w:r w:rsidR="00235B8F">
              <w:rPr>
                <w:rFonts w:ascii="Times New Roman" w:hAnsi="Times New Roman" w:cs="Times New Roman"/>
                <w:b/>
                <w:sz w:val="26"/>
                <w:szCs w:val="26"/>
              </w:rPr>
              <w:t>.</w:t>
            </w:r>
            <w:r w:rsidR="00E87D30" w:rsidRPr="00E87D30">
              <w:rPr>
                <w:rFonts w:ascii="Times New Roman" w:hAnsi="Times New Roman" w:cs="Times New Roman"/>
                <w:b/>
                <w:sz w:val="26"/>
                <w:szCs w:val="26"/>
              </w:rPr>
              <w:t>Доля проверок, по итогам которых выявлены правонарушения</w:t>
            </w:r>
            <w:r w:rsidR="00235B8F">
              <w:rPr>
                <w:rFonts w:ascii="Times New Roman" w:hAnsi="Times New Roman" w:cs="Times New Roman"/>
                <w:b/>
                <w:sz w:val="26"/>
                <w:szCs w:val="26"/>
              </w:rPr>
              <w:t xml:space="preserve">, </w:t>
            </w:r>
            <w:r w:rsidR="00235B8F" w:rsidRPr="00CF4A85">
              <w:rPr>
                <w:rFonts w:ascii="Times New Roman" w:hAnsi="Times New Roman" w:cs="Times New Roman"/>
                <w:sz w:val="26"/>
                <w:szCs w:val="26"/>
              </w:rPr>
              <w:t>%</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определяется по формуле: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Р = С / Т x 100%, где: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Р - доля проверок, по итогам которых выявлены правонарушения, %;</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С - количество проверок, по итогам которых выявлены правонарушения, шт.;</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Т - общее количество проверок, проведенных в отчетном периоде, шт.</w:t>
            </w:r>
          </w:p>
          <w:p w:rsidR="00E87D30" w:rsidRPr="00E87D30" w:rsidRDefault="00E87D30" w:rsidP="00235B8F">
            <w:pPr>
              <w:ind w:firstLine="709"/>
              <w:jc w:val="both"/>
              <w:rPr>
                <w:rFonts w:ascii="Times New Roman" w:hAnsi="Times New Roman" w:cs="Times New Roman"/>
                <w:sz w:val="26"/>
                <w:szCs w:val="26"/>
              </w:rPr>
            </w:pPr>
            <w:r w:rsidRPr="00E87D30">
              <w:rPr>
                <w:rFonts w:ascii="Times New Roman" w:hAnsi="Times New Roman" w:cs="Times New Roman"/>
                <w:sz w:val="26"/>
                <w:szCs w:val="26"/>
              </w:rPr>
              <w:t>(Источником данных являются результаты соответствующих учетных мероприятий, проводимых ежегодно)</w:t>
            </w:r>
            <w:r w:rsidR="00235B8F">
              <w:rPr>
                <w:rFonts w:ascii="Times New Roman" w:hAnsi="Times New Roman" w:cs="Times New Roman"/>
                <w:sz w:val="26"/>
                <w:szCs w:val="26"/>
              </w:rPr>
              <w:t>.</w:t>
            </w:r>
          </w:p>
        </w:tc>
      </w:tr>
      <w:tr w:rsidR="00E87D30" w:rsidRPr="00E87D30" w:rsidTr="0005500D">
        <w:tc>
          <w:tcPr>
            <w:tcW w:w="10207" w:type="dxa"/>
            <w:vAlign w:val="center"/>
          </w:tcPr>
          <w:p w:rsidR="00E87D30" w:rsidRPr="00235B8F" w:rsidRDefault="00C20CAA" w:rsidP="00235B8F">
            <w:pPr>
              <w:autoSpaceDE w:val="0"/>
              <w:autoSpaceDN w:val="0"/>
              <w:adjustRightInd w:val="0"/>
              <w:ind w:firstLine="709"/>
              <w:jc w:val="both"/>
              <w:rPr>
                <w:rFonts w:ascii="Times New Roman" w:hAnsi="Times New Roman" w:cs="Times New Roman"/>
                <w:b/>
                <w:bCs/>
                <w:sz w:val="26"/>
                <w:szCs w:val="26"/>
              </w:rPr>
            </w:pPr>
            <w:r>
              <w:rPr>
                <w:rFonts w:ascii="Times New Roman" w:hAnsi="Times New Roman" w:cs="Times New Roman"/>
                <w:b/>
                <w:bCs/>
                <w:sz w:val="26"/>
                <w:szCs w:val="26"/>
              </w:rPr>
              <w:t>7</w:t>
            </w:r>
            <w:r w:rsidR="00235B8F">
              <w:rPr>
                <w:rFonts w:ascii="Times New Roman" w:hAnsi="Times New Roman" w:cs="Times New Roman"/>
                <w:b/>
                <w:bCs/>
                <w:sz w:val="26"/>
                <w:szCs w:val="26"/>
              </w:rPr>
              <w:t>.</w:t>
            </w:r>
            <w:r w:rsidR="00E87D30" w:rsidRPr="00E87D30">
              <w:rPr>
                <w:rFonts w:ascii="Times New Roman" w:hAnsi="Times New Roman" w:cs="Times New Roman"/>
                <w:b/>
                <w:bCs/>
                <w:sz w:val="26"/>
                <w:szCs w:val="26"/>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r w:rsidR="00235B8F">
              <w:rPr>
                <w:rFonts w:ascii="Times New Roman" w:hAnsi="Times New Roman" w:cs="Times New Roman"/>
                <w:b/>
                <w:bCs/>
                <w:sz w:val="26"/>
                <w:szCs w:val="26"/>
              </w:rPr>
              <w:t xml:space="preserve">, </w:t>
            </w:r>
            <w:r w:rsidR="00235B8F" w:rsidRPr="00CF4A85">
              <w:rPr>
                <w:rFonts w:ascii="Times New Roman" w:hAnsi="Times New Roman" w:cs="Times New Roman"/>
                <w:bCs/>
                <w:sz w:val="26"/>
                <w:szCs w:val="26"/>
              </w:rPr>
              <w:t>единиц.</w:t>
            </w:r>
          </w:p>
        </w:tc>
      </w:tr>
      <w:tr w:rsidR="00E87D30" w:rsidRPr="00E87D30" w:rsidTr="0005500D">
        <w:tc>
          <w:tcPr>
            <w:tcW w:w="10207" w:type="dxa"/>
            <w:vAlign w:val="center"/>
          </w:tcPr>
          <w:p w:rsidR="00E87D30" w:rsidRPr="00E87D30" w:rsidRDefault="00C20CAA"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8</w:t>
            </w:r>
            <w:r w:rsidR="00235B8F">
              <w:rPr>
                <w:rFonts w:ascii="Times New Roman" w:hAnsi="Times New Roman" w:cs="Times New Roman"/>
                <w:b/>
                <w:sz w:val="26"/>
                <w:szCs w:val="26"/>
              </w:rPr>
              <w:t>.</w:t>
            </w:r>
            <w:r w:rsidR="00E87D30" w:rsidRPr="00E87D30">
              <w:rPr>
                <w:rFonts w:ascii="Times New Roman" w:hAnsi="Times New Roman" w:cs="Times New Roman"/>
                <w:b/>
                <w:sz w:val="26"/>
                <w:szCs w:val="26"/>
              </w:rPr>
              <w:t>Обеспечение своевременного официального опубликования нормативных правовых актов администрации Трубчевского муниципального района</w:t>
            </w:r>
            <w:r w:rsidR="00235B8F">
              <w:rPr>
                <w:rFonts w:ascii="Times New Roman" w:hAnsi="Times New Roman" w:cs="Times New Roman"/>
                <w:sz w:val="26"/>
                <w:szCs w:val="26"/>
              </w:rPr>
              <w:t>, да/нет.</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Источник информации - Информационный бюллетень Трубчевского муниципального района, официальный сайт администрации Трубчевского муниципального района</w:t>
            </w:r>
            <w:r w:rsidR="00235B8F">
              <w:rPr>
                <w:rFonts w:ascii="Times New Roman" w:hAnsi="Times New Roman" w:cs="Times New Roman"/>
                <w:sz w:val="26"/>
                <w:szCs w:val="26"/>
              </w:rPr>
              <w:t>.</w:t>
            </w:r>
          </w:p>
        </w:tc>
      </w:tr>
      <w:tr w:rsidR="00E87D30" w:rsidRPr="00E87D30" w:rsidTr="0005500D">
        <w:tc>
          <w:tcPr>
            <w:tcW w:w="10207" w:type="dxa"/>
            <w:vAlign w:val="center"/>
          </w:tcPr>
          <w:p w:rsidR="00E87D30" w:rsidRPr="00E87D30" w:rsidRDefault="00C20CAA"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9</w:t>
            </w:r>
            <w:r w:rsidR="00235B8F">
              <w:rPr>
                <w:rFonts w:ascii="Times New Roman" w:hAnsi="Times New Roman" w:cs="Times New Roman"/>
                <w:b/>
                <w:sz w:val="26"/>
                <w:szCs w:val="26"/>
              </w:rPr>
              <w:t>.</w:t>
            </w:r>
            <w:r w:rsidR="00E87D30" w:rsidRPr="00E87D30">
              <w:rPr>
                <w:rFonts w:ascii="Times New Roman" w:hAnsi="Times New Roman" w:cs="Times New Roman"/>
                <w:b/>
                <w:sz w:val="26"/>
                <w:szCs w:val="26"/>
              </w:rPr>
              <w:t>Осуществление мониторинга межнациональных отношений и раннее предупреждение межнациональных конфликтов</w:t>
            </w:r>
            <w:r w:rsidR="00235B8F">
              <w:rPr>
                <w:rFonts w:ascii="Times New Roman" w:hAnsi="Times New Roman" w:cs="Times New Roman"/>
                <w:sz w:val="26"/>
                <w:szCs w:val="26"/>
              </w:rPr>
              <w:t>, да/нет.</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Источник информации - данные сектора по мобилизационной работе и С</w:t>
            </w:r>
            <w:r w:rsidR="00235B8F">
              <w:rPr>
                <w:rFonts w:ascii="Times New Roman" w:hAnsi="Times New Roman" w:cs="Times New Roman"/>
                <w:sz w:val="26"/>
                <w:szCs w:val="26"/>
              </w:rPr>
              <w:t xml:space="preserve">Д, отдела по делам культуры, физической культуре </w:t>
            </w:r>
            <w:r w:rsidRPr="00E87D30">
              <w:rPr>
                <w:rFonts w:ascii="Times New Roman" w:hAnsi="Times New Roman" w:cs="Times New Roman"/>
                <w:sz w:val="26"/>
                <w:szCs w:val="26"/>
              </w:rPr>
              <w:t xml:space="preserve"> и спорту</w:t>
            </w:r>
            <w:r w:rsidR="00235B8F">
              <w:rPr>
                <w:rFonts w:ascii="Times New Roman" w:hAnsi="Times New Roman" w:cs="Times New Roman"/>
                <w:sz w:val="26"/>
                <w:szCs w:val="26"/>
              </w:rPr>
              <w:t xml:space="preserve"> администрации Трубчевского муниципального района.</w:t>
            </w:r>
          </w:p>
        </w:tc>
      </w:tr>
      <w:tr w:rsidR="00E87D30" w:rsidRPr="00E87D30" w:rsidTr="0005500D">
        <w:tc>
          <w:tcPr>
            <w:tcW w:w="10207" w:type="dxa"/>
            <w:vAlign w:val="center"/>
          </w:tcPr>
          <w:p w:rsidR="00E87D30" w:rsidRPr="00E87D30" w:rsidRDefault="00C20CAA"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10</w:t>
            </w:r>
            <w:r w:rsidR="00235B8F">
              <w:rPr>
                <w:rFonts w:ascii="Times New Roman" w:hAnsi="Times New Roman" w:cs="Times New Roman"/>
                <w:b/>
                <w:sz w:val="26"/>
                <w:szCs w:val="26"/>
              </w:rPr>
              <w:t>.</w:t>
            </w:r>
            <w:r w:rsidR="00E87D30" w:rsidRPr="00E87D30">
              <w:rPr>
                <w:rFonts w:ascii="Times New Roman" w:hAnsi="Times New Roman" w:cs="Times New Roman"/>
                <w:b/>
                <w:sz w:val="26"/>
                <w:szCs w:val="26"/>
              </w:rPr>
              <w:t xml:space="preserve">Количество муниципальных служащих, повысивших квалификацию, </w:t>
            </w:r>
            <w:r w:rsidR="00E87D30" w:rsidRPr="00CF4A85">
              <w:rPr>
                <w:rFonts w:ascii="Times New Roman" w:hAnsi="Times New Roman" w:cs="Times New Roman"/>
                <w:sz w:val="26"/>
                <w:szCs w:val="26"/>
              </w:rPr>
              <w:t>человек.</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Источник информации - данные бухгалтерской отчетности.</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Показатель рассчитывается по формуле: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noProof/>
                <w:position w:val="-24"/>
                <w:sz w:val="26"/>
                <w:szCs w:val="26"/>
                <w:lang w:eastAsia="ru-RU"/>
              </w:rPr>
              <w:drawing>
                <wp:inline distT="0" distB="0" distL="0" distR="0">
                  <wp:extent cx="1238250" cy="447675"/>
                  <wp:effectExtent l="0" t="0" r="0" b="0"/>
                  <wp:docPr id="7"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cstate="print"/>
                          <a:srcRect/>
                          <a:stretch>
                            <a:fillRect/>
                          </a:stretch>
                        </pic:blipFill>
                        <pic:spPr bwMode="auto">
                          <a:xfrm>
                            <a:off x="0" y="0"/>
                            <a:ext cx="1238250" cy="447675"/>
                          </a:xfrm>
                          <a:prstGeom prst="rect">
                            <a:avLst/>
                          </a:prstGeom>
                          <a:noFill/>
                          <a:ln w="9525">
                            <a:noFill/>
                            <a:miter lim="800000"/>
                            <a:headEnd/>
                            <a:tailEnd/>
                          </a:ln>
                        </pic:spPr>
                      </pic:pic>
                    </a:graphicData>
                  </a:graphic>
                </wp:inline>
              </w:drawing>
            </w:r>
            <w:r w:rsidRPr="00E87D30">
              <w:rPr>
                <w:rFonts w:ascii="Times New Roman" w:hAnsi="Times New Roman" w:cs="Times New Roman"/>
                <w:sz w:val="26"/>
                <w:szCs w:val="26"/>
              </w:rPr>
              <w:t>, где: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K</w:t>
            </w:r>
            <w:r w:rsidRPr="00E87D30">
              <w:rPr>
                <w:rFonts w:ascii="Times New Roman" w:hAnsi="Times New Roman" w:cs="Times New Roman"/>
                <w:sz w:val="26"/>
                <w:szCs w:val="26"/>
                <w:vertAlign w:val="subscript"/>
              </w:rPr>
              <w:t>ms</w:t>
            </w:r>
            <w:r w:rsidRPr="00E87D30">
              <w:rPr>
                <w:rFonts w:ascii="Times New Roman" w:hAnsi="Times New Roman" w:cs="Times New Roman"/>
                <w:sz w:val="26"/>
                <w:szCs w:val="26"/>
              </w:rPr>
              <w:t xml:space="preserve"> - количество муниципальных служащих, повысивших квалификацию, человек;</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V - объем бюджетных ассигнований на повышение квалификации муниципальных служащих в текущем финансовом году, тыс. рублей;</w:t>
            </w:r>
          </w:p>
          <w:p w:rsidR="00E87D30" w:rsidRPr="00E87D30" w:rsidRDefault="00E87D30" w:rsidP="00235B8F">
            <w:pPr>
              <w:ind w:firstLine="709"/>
              <w:jc w:val="both"/>
              <w:rPr>
                <w:rFonts w:ascii="Times New Roman" w:hAnsi="Times New Roman" w:cs="Times New Roman"/>
                <w:sz w:val="26"/>
                <w:szCs w:val="26"/>
              </w:rPr>
            </w:pPr>
            <w:r w:rsidRPr="00E87D30">
              <w:rPr>
                <w:rFonts w:ascii="Times New Roman" w:hAnsi="Times New Roman" w:cs="Times New Roman"/>
                <w:sz w:val="26"/>
                <w:szCs w:val="26"/>
              </w:rPr>
              <w:t>Vi - стоимость обучения 1 муниципального служащего в год, тыс. рублей.</w:t>
            </w:r>
          </w:p>
        </w:tc>
      </w:tr>
      <w:tr w:rsidR="00E87D30" w:rsidRPr="00E87D30" w:rsidTr="0005500D">
        <w:tc>
          <w:tcPr>
            <w:tcW w:w="10207" w:type="dxa"/>
            <w:vAlign w:val="center"/>
          </w:tcPr>
          <w:p w:rsidR="00E87D30" w:rsidRPr="00E87D30" w:rsidRDefault="00C20CAA" w:rsidP="003C693D">
            <w:pPr>
              <w:autoSpaceDE w:val="0"/>
              <w:autoSpaceDN w:val="0"/>
              <w:adjustRightInd w:val="0"/>
              <w:ind w:firstLine="709"/>
              <w:jc w:val="both"/>
              <w:rPr>
                <w:rFonts w:ascii="Times New Roman" w:hAnsi="Times New Roman" w:cs="Times New Roman"/>
                <w:b/>
                <w:sz w:val="26"/>
                <w:szCs w:val="26"/>
              </w:rPr>
            </w:pPr>
            <w:r>
              <w:rPr>
                <w:rFonts w:ascii="Times New Roman" w:hAnsi="Times New Roman" w:cs="Times New Roman"/>
                <w:b/>
                <w:sz w:val="26"/>
                <w:szCs w:val="26"/>
              </w:rPr>
              <w:t>1</w:t>
            </w:r>
            <w:r w:rsidR="003C693D">
              <w:rPr>
                <w:rFonts w:ascii="Times New Roman" w:hAnsi="Times New Roman" w:cs="Times New Roman"/>
                <w:b/>
                <w:sz w:val="26"/>
                <w:szCs w:val="26"/>
              </w:rPr>
              <w:t>1</w:t>
            </w:r>
            <w:r w:rsidR="00235B8F">
              <w:rPr>
                <w:rFonts w:ascii="Times New Roman" w:hAnsi="Times New Roman" w:cs="Times New Roman"/>
                <w:b/>
                <w:sz w:val="26"/>
                <w:szCs w:val="26"/>
              </w:rPr>
              <w:t>.</w:t>
            </w:r>
            <w:r w:rsidR="00E87D30" w:rsidRPr="00E87D30">
              <w:rPr>
                <w:rFonts w:ascii="Times New Roman" w:hAnsi="Times New Roman" w:cs="Times New Roman"/>
                <w:b/>
                <w:sz w:val="26"/>
                <w:szCs w:val="26"/>
              </w:rPr>
              <w:t>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00235B8F">
              <w:rPr>
                <w:rFonts w:ascii="Times New Roman" w:hAnsi="Times New Roman" w:cs="Times New Roman"/>
                <w:b/>
                <w:sz w:val="26"/>
                <w:szCs w:val="26"/>
              </w:rPr>
              <w:t xml:space="preserve">, </w:t>
            </w:r>
            <w:r w:rsidR="00235B8F" w:rsidRPr="00CF4A85">
              <w:rPr>
                <w:rFonts w:ascii="Times New Roman" w:hAnsi="Times New Roman" w:cs="Times New Roman"/>
                <w:sz w:val="26"/>
                <w:szCs w:val="26"/>
              </w:rPr>
              <w:t>%.</w:t>
            </w:r>
          </w:p>
        </w:tc>
      </w:tr>
      <w:tr w:rsidR="00E87D30" w:rsidRPr="00E87D30" w:rsidTr="0005500D">
        <w:tc>
          <w:tcPr>
            <w:tcW w:w="10207" w:type="dxa"/>
            <w:vAlign w:val="center"/>
          </w:tcPr>
          <w:p w:rsidR="00E87D30" w:rsidRPr="00E87D30" w:rsidRDefault="00C20CAA" w:rsidP="003C693D">
            <w:pPr>
              <w:autoSpaceDE w:val="0"/>
              <w:autoSpaceDN w:val="0"/>
              <w:adjustRightInd w:val="0"/>
              <w:ind w:firstLine="709"/>
              <w:jc w:val="both"/>
              <w:rPr>
                <w:rFonts w:ascii="Times New Roman" w:hAnsi="Times New Roman" w:cs="Times New Roman"/>
                <w:b/>
                <w:sz w:val="26"/>
                <w:szCs w:val="26"/>
              </w:rPr>
            </w:pPr>
            <w:r>
              <w:rPr>
                <w:rFonts w:ascii="Times New Roman" w:hAnsi="Times New Roman" w:cs="Times New Roman"/>
                <w:b/>
                <w:sz w:val="26"/>
                <w:szCs w:val="26"/>
              </w:rPr>
              <w:t>1</w:t>
            </w:r>
            <w:r w:rsidR="003C693D">
              <w:rPr>
                <w:rFonts w:ascii="Times New Roman" w:hAnsi="Times New Roman" w:cs="Times New Roman"/>
                <w:b/>
                <w:sz w:val="26"/>
                <w:szCs w:val="26"/>
              </w:rPr>
              <w:t>2</w:t>
            </w:r>
            <w:r w:rsidR="00235B8F">
              <w:rPr>
                <w:rFonts w:ascii="Times New Roman" w:hAnsi="Times New Roman" w:cs="Times New Roman"/>
                <w:b/>
                <w:sz w:val="26"/>
                <w:szCs w:val="26"/>
              </w:rPr>
              <w:t>.</w:t>
            </w:r>
            <w:r w:rsidR="00E87D30" w:rsidRPr="00E87D30">
              <w:rPr>
                <w:rFonts w:ascii="Times New Roman" w:hAnsi="Times New Roman" w:cs="Times New Roman"/>
                <w:b/>
                <w:sz w:val="26"/>
                <w:szCs w:val="26"/>
              </w:rPr>
              <w:t>Площадь отремонтированных автомобильных дорог общего пользования местного значения</w:t>
            </w:r>
            <w:r w:rsidR="00235B8F">
              <w:rPr>
                <w:rFonts w:ascii="Times New Roman" w:hAnsi="Times New Roman" w:cs="Times New Roman"/>
                <w:b/>
                <w:sz w:val="26"/>
                <w:szCs w:val="26"/>
              </w:rPr>
              <w:t xml:space="preserve">, </w:t>
            </w:r>
            <w:r w:rsidR="00235B8F" w:rsidRPr="00CF4A85">
              <w:rPr>
                <w:rFonts w:ascii="Times New Roman" w:hAnsi="Times New Roman" w:cs="Times New Roman"/>
                <w:sz w:val="26"/>
                <w:szCs w:val="26"/>
              </w:rPr>
              <w:t>кв.км.</w:t>
            </w:r>
          </w:p>
        </w:tc>
      </w:tr>
      <w:tr w:rsidR="00E87D30" w:rsidRPr="00E87D30" w:rsidTr="0005500D">
        <w:tc>
          <w:tcPr>
            <w:tcW w:w="10207" w:type="dxa"/>
            <w:vAlign w:val="center"/>
          </w:tcPr>
          <w:p w:rsidR="00E87D30" w:rsidRPr="00CF4A85" w:rsidRDefault="00C20CAA" w:rsidP="00235B8F">
            <w:pPr>
              <w:tabs>
                <w:tab w:val="left" w:pos="2730"/>
              </w:tabs>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1</w:t>
            </w:r>
            <w:r w:rsidR="003C693D">
              <w:rPr>
                <w:rFonts w:ascii="Times New Roman" w:hAnsi="Times New Roman" w:cs="Times New Roman"/>
                <w:b/>
                <w:sz w:val="26"/>
                <w:szCs w:val="26"/>
              </w:rPr>
              <w:t>3</w:t>
            </w:r>
            <w:r w:rsidR="00235B8F">
              <w:rPr>
                <w:rFonts w:ascii="Times New Roman" w:hAnsi="Times New Roman" w:cs="Times New Roman"/>
                <w:b/>
                <w:sz w:val="26"/>
                <w:szCs w:val="26"/>
              </w:rPr>
              <w:t>.</w:t>
            </w:r>
            <w:r w:rsidR="00E87D30" w:rsidRPr="00E87D30">
              <w:rPr>
                <w:rFonts w:ascii="Times New Roman" w:hAnsi="Times New Roman" w:cs="Times New Roman"/>
                <w:b/>
                <w:sz w:val="26"/>
                <w:szCs w:val="26"/>
              </w:rPr>
              <w:t>Сокращение доли детей-сирот и детей, оставшихся без попечения родителей, от общей численности детского населения Трубчевского района</w:t>
            </w:r>
            <w:r w:rsidR="00235B8F">
              <w:rPr>
                <w:rFonts w:ascii="Times New Roman" w:hAnsi="Times New Roman" w:cs="Times New Roman"/>
                <w:b/>
                <w:sz w:val="26"/>
                <w:szCs w:val="26"/>
              </w:rPr>
              <w:t xml:space="preserve">, </w:t>
            </w:r>
            <w:r w:rsidR="00235B8F" w:rsidRPr="00CF4A85">
              <w:rPr>
                <w:rFonts w:ascii="Times New Roman" w:hAnsi="Times New Roman" w:cs="Times New Roman"/>
                <w:sz w:val="26"/>
                <w:szCs w:val="26"/>
              </w:rPr>
              <w:t>%</w:t>
            </w:r>
          </w:p>
          <w:p w:rsidR="00E87D30" w:rsidRPr="00E87D30" w:rsidRDefault="00235B8F" w:rsidP="00235B8F">
            <w:pPr>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о</w:t>
            </w:r>
            <w:r w:rsidR="00E87D30" w:rsidRPr="00E87D30">
              <w:rPr>
                <w:rFonts w:ascii="Times New Roman" w:eastAsia="Calibri" w:hAnsi="Times New Roman" w:cs="Times New Roman"/>
                <w:sz w:val="26"/>
                <w:szCs w:val="26"/>
                <w:lang w:eastAsia="ru-RU"/>
              </w:rPr>
              <w:t>пределяется следующим образом:</w:t>
            </w:r>
          </w:p>
          <w:p w:rsidR="00E87D30" w:rsidRPr="00E87D30" w:rsidRDefault="00E87D30" w:rsidP="00235B8F">
            <w:pPr>
              <w:ind w:firstLine="709"/>
              <w:jc w:val="both"/>
              <w:rPr>
                <w:rFonts w:ascii="Times New Roman" w:eastAsia="Calibri" w:hAnsi="Times New Roman" w:cs="Times New Roman"/>
                <w:sz w:val="26"/>
                <w:szCs w:val="26"/>
                <w:lang w:eastAsia="ru-RU"/>
              </w:rPr>
            </w:pPr>
            <w:r w:rsidRPr="00E87D30">
              <w:rPr>
                <w:rFonts w:ascii="Times New Roman" w:eastAsia="Calibri" w:hAnsi="Times New Roman" w:cs="Times New Roman"/>
                <w:noProof/>
                <w:position w:val="-34"/>
                <w:sz w:val="26"/>
                <w:szCs w:val="26"/>
                <w:lang w:eastAsia="ru-RU"/>
              </w:rPr>
              <w:drawing>
                <wp:inline distT="0" distB="0" distL="0" distR="0">
                  <wp:extent cx="2938145" cy="541655"/>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38145" cy="541655"/>
                          </a:xfrm>
                          <a:prstGeom prst="rect">
                            <a:avLst/>
                          </a:prstGeom>
                          <a:noFill/>
                          <a:ln>
                            <a:noFill/>
                          </a:ln>
                        </pic:spPr>
                      </pic:pic>
                    </a:graphicData>
                  </a:graphic>
                </wp:inline>
              </w:drawing>
            </w:r>
            <w:r w:rsidRPr="00E87D30">
              <w:rPr>
                <w:rFonts w:ascii="Times New Roman" w:eastAsia="Calibri" w:hAnsi="Times New Roman" w:cs="Times New Roman"/>
                <w:sz w:val="26"/>
                <w:szCs w:val="26"/>
                <w:lang w:eastAsia="ru-RU"/>
              </w:rPr>
              <w:t>, где</w:t>
            </w:r>
          </w:p>
          <w:p w:rsidR="00E87D30" w:rsidRPr="00E87D30" w:rsidRDefault="00E87D30" w:rsidP="00235B8F">
            <w:pPr>
              <w:ind w:firstLine="709"/>
              <w:jc w:val="both"/>
              <w:rPr>
                <w:rFonts w:ascii="Times New Roman" w:eastAsia="Calibri" w:hAnsi="Times New Roman" w:cs="Times New Roman"/>
                <w:sz w:val="26"/>
                <w:szCs w:val="26"/>
                <w:lang w:eastAsia="ru-RU"/>
              </w:rPr>
            </w:pPr>
            <w:r w:rsidRPr="00E87D30">
              <w:rPr>
                <w:rFonts w:ascii="Times New Roman" w:eastAsia="Calibri" w:hAnsi="Times New Roman" w:cs="Times New Roman"/>
                <w:sz w:val="26"/>
                <w:szCs w:val="26"/>
                <w:lang w:eastAsia="ru-RU"/>
              </w:rPr>
              <w:t>Дс – доля детей-сирот и детей, оставшихся без попечения родителей;</w:t>
            </w:r>
          </w:p>
          <w:p w:rsidR="00E87D30" w:rsidRPr="00E87D30" w:rsidRDefault="00E87D30" w:rsidP="00235B8F">
            <w:pPr>
              <w:ind w:firstLine="709"/>
              <w:jc w:val="both"/>
              <w:rPr>
                <w:rFonts w:ascii="Times New Roman" w:eastAsia="Calibri" w:hAnsi="Times New Roman" w:cs="Times New Roman"/>
                <w:sz w:val="26"/>
                <w:szCs w:val="26"/>
                <w:lang w:eastAsia="ru-RU"/>
              </w:rPr>
            </w:pPr>
            <w:r w:rsidRPr="00E87D30">
              <w:rPr>
                <w:rFonts w:ascii="Times New Roman" w:eastAsia="Calibri" w:hAnsi="Times New Roman" w:cs="Times New Roman"/>
                <w:sz w:val="26"/>
                <w:szCs w:val="26"/>
                <w:lang w:eastAsia="ru-RU"/>
              </w:rPr>
              <w:t xml:space="preserve">Д – </w:t>
            </w:r>
            <w:r w:rsidRPr="00E87D30">
              <w:rPr>
                <w:rFonts w:ascii="Times New Roman" w:eastAsia="Calibri" w:hAnsi="Times New Roman" w:cs="Times New Roman"/>
                <w:sz w:val="26"/>
                <w:szCs w:val="26"/>
                <w:lang w:eastAsia="ru-RU"/>
              </w:rPr>
              <w:tab/>
              <w:t>общая численность детей-сирот и детей, оставшихся без попечения родителей, выявленных и учтенных на конец отчетного года (данные обо всех детях, которые состоят на учете в органах опеки и попечительства (форма № 103-РИК раздел 1 строка 28 графа 3));</w:t>
            </w:r>
          </w:p>
          <w:p w:rsidR="00E87D30" w:rsidRPr="00E87D30" w:rsidRDefault="00E87D30" w:rsidP="00235B8F">
            <w:pPr>
              <w:ind w:firstLine="709"/>
              <w:jc w:val="both"/>
              <w:rPr>
                <w:rFonts w:ascii="Times New Roman" w:eastAsia="Calibri" w:hAnsi="Times New Roman" w:cs="Times New Roman"/>
                <w:sz w:val="26"/>
                <w:szCs w:val="26"/>
                <w:lang w:eastAsia="ru-RU"/>
              </w:rPr>
            </w:pPr>
            <w:r w:rsidRPr="00E87D30">
              <w:rPr>
                <w:rFonts w:ascii="Times New Roman" w:eastAsia="Calibri" w:hAnsi="Times New Roman" w:cs="Times New Roman"/>
                <w:sz w:val="26"/>
                <w:szCs w:val="26"/>
                <w:lang w:eastAsia="ru-RU"/>
              </w:rPr>
              <w:t>Ч</w:t>
            </w:r>
            <w:r w:rsidRPr="00E87D30">
              <w:rPr>
                <w:rFonts w:ascii="Times New Roman" w:eastAsia="Calibri" w:hAnsi="Times New Roman" w:cs="Times New Roman"/>
                <w:sz w:val="26"/>
                <w:szCs w:val="26"/>
                <w:vertAlign w:val="subscript"/>
                <w:lang w:eastAsia="ru-RU"/>
              </w:rPr>
              <w:t xml:space="preserve"> ГОД –1</w:t>
            </w:r>
            <w:r w:rsidRPr="00E87D30">
              <w:rPr>
                <w:rFonts w:ascii="Times New Roman" w:eastAsia="Calibri" w:hAnsi="Times New Roman" w:cs="Times New Roman"/>
                <w:sz w:val="26"/>
                <w:szCs w:val="26"/>
                <w:lang w:eastAsia="ru-RU"/>
              </w:rPr>
              <w:t xml:space="preserve"> – численность населения возраста от 0 до 17 лет (включительно) по состоянию на 1 января отчетного года (данные Росстата);</w:t>
            </w:r>
          </w:p>
          <w:p w:rsidR="00E87D30" w:rsidRPr="00E87D30" w:rsidRDefault="00E87D30" w:rsidP="00235B8F">
            <w:pPr>
              <w:tabs>
                <w:tab w:val="left" w:pos="2730"/>
              </w:tabs>
              <w:autoSpaceDE w:val="0"/>
              <w:autoSpaceDN w:val="0"/>
              <w:adjustRightInd w:val="0"/>
              <w:ind w:firstLine="709"/>
              <w:jc w:val="both"/>
              <w:rPr>
                <w:rFonts w:ascii="Times New Roman" w:hAnsi="Times New Roman" w:cs="Times New Roman"/>
                <w:sz w:val="26"/>
                <w:szCs w:val="26"/>
              </w:rPr>
            </w:pPr>
            <w:r w:rsidRPr="00E87D30">
              <w:rPr>
                <w:rFonts w:ascii="Times New Roman" w:eastAsia="Calibri" w:hAnsi="Times New Roman" w:cs="Times New Roman"/>
                <w:sz w:val="26"/>
                <w:szCs w:val="26"/>
                <w:lang w:eastAsia="ru-RU"/>
              </w:rPr>
              <w:t>Ч</w:t>
            </w:r>
            <w:r w:rsidRPr="00E87D30">
              <w:rPr>
                <w:rFonts w:ascii="Times New Roman" w:eastAsia="Calibri" w:hAnsi="Times New Roman" w:cs="Times New Roman"/>
                <w:sz w:val="26"/>
                <w:szCs w:val="26"/>
                <w:vertAlign w:val="subscript"/>
                <w:lang w:eastAsia="ru-RU"/>
              </w:rPr>
              <w:t xml:space="preserve"> ГОД –2</w:t>
            </w:r>
            <w:r w:rsidRPr="00E87D30">
              <w:rPr>
                <w:rFonts w:ascii="Times New Roman" w:eastAsia="Calibri" w:hAnsi="Times New Roman" w:cs="Times New Roman"/>
                <w:sz w:val="26"/>
                <w:szCs w:val="26"/>
                <w:lang w:eastAsia="ru-RU"/>
              </w:rPr>
              <w:t xml:space="preserve"> – численность населения возраста от 0 до 17 лет (включительно) по состоянию на 1 января предыдущего отчетного года (данные Росстата)</w:t>
            </w:r>
            <w:r w:rsidR="00235B8F">
              <w:rPr>
                <w:rFonts w:ascii="Times New Roman" w:eastAsia="Calibri" w:hAnsi="Times New Roman" w:cs="Times New Roman"/>
                <w:sz w:val="26"/>
                <w:szCs w:val="26"/>
                <w:lang w:eastAsia="ru-RU"/>
              </w:rPr>
              <w:t>.</w:t>
            </w:r>
          </w:p>
        </w:tc>
      </w:tr>
      <w:tr w:rsidR="00E87D30" w:rsidRPr="00E87D30" w:rsidTr="0005500D">
        <w:tc>
          <w:tcPr>
            <w:tcW w:w="10207" w:type="dxa"/>
            <w:vAlign w:val="center"/>
          </w:tcPr>
          <w:p w:rsidR="00235B8F" w:rsidRPr="00CF4A85" w:rsidRDefault="00C20CAA"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1</w:t>
            </w:r>
            <w:r w:rsidR="003C693D">
              <w:rPr>
                <w:rFonts w:ascii="Times New Roman" w:hAnsi="Times New Roman" w:cs="Times New Roman"/>
                <w:b/>
                <w:sz w:val="26"/>
                <w:szCs w:val="26"/>
              </w:rPr>
              <w:t>4</w:t>
            </w:r>
            <w:r w:rsidR="00235B8F">
              <w:rPr>
                <w:rFonts w:ascii="Times New Roman" w:hAnsi="Times New Roman" w:cs="Times New Roman"/>
                <w:b/>
                <w:sz w:val="26"/>
                <w:szCs w:val="26"/>
              </w:rPr>
              <w:t>.</w:t>
            </w:r>
            <w:r w:rsidR="00E87D30" w:rsidRPr="00E87D30">
              <w:rPr>
                <w:rFonts w:ascii="Times New Roman" w:hAnsi="Times New Roman" w:cs="Times New Roman"/>
                <w:b/>
                <w:sz w:val="26"/>
                <w:szCs w:val="26"/>
              </w:rPr>
              <w:t xml:space="preserve">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w:t>
            </w:r>
            <w:r w:rsidR="00E87D30" w:rsidRPr="00CF4A85">
              <w:rPr>
                <w:rFonts w:ascii="Times New Roman" w:hAnsi="Times New Roman" w:cs="Times New Roman"/>
                <w:sz w:val="26"/>
                <w:szCs w:val="26"/>
              </w:rPr>
              <w:t>(Чд)</w:t>
            </w:r>
            <w:r w:rsidR="00CF4A85" w:rsidRPr="00CF4A85">
              <w:rPr>
                <w:rFonts w:ascii="Times New Roman" w:hAnsi="Times New Roman" w:cs="Times New Roman"/>
                <w:sz w:val="26"/>
                <w:szCs w:val="26"/>
              </w:rPr>
              <w:t>, %</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определяется следующим образом:</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noProof/>
                <w:position w:val="-24"/>
                <w:sz w:val="26"/>
                <w:szCs w:val="26"/>
                <w:lang w:eastAsia="ru-RU"/>
              </w:rPr>
              <w:drawing>
                <wp:inline distT="0" distB="0" distL="0" distR="0">
                  <wp:extent cx="1266825" cy="428625"/>
                  <wp:effectExtent l="0" t="0" r="952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266825" cy="428625"/>
                          </a:xfrm>
                          <a:prstGeom prst="rect">
                            <a:avLst/>
                          </a:prstGeom>
                          <a:noFill/>
                          <a:ln w="9525">
                            <a:noFill/>
                            <a:miter lim="800000"/>
                            <a:headEnd/>
                            <a:tailEnd/>
                          </a:ln>
                        </pic:spPr>
                      </pic:pic>
                    </a:graphicData>
                  </a:graphic>
                </wp:inline>
              </w:drawing>
            </w:r>
            <w:r w:rsidRPr="00E87D30">
              <w:rPr>
                <w:rFonts w:ascii="Times New Roman" w:hAnsi="Times New Roman" w:cs="Times New Roman"/>
                <w:sz w:val="26"/>
                <w:szCs w:val="26"/>
              </w:rPr>
              <w:t>, где: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Чдвс - число детей-сирот, воспитывающихся в семьях;</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Очдс - общее число детей-сирот в района</w:t>
            </w:r>
            <w:r w:rsidR="00CF4A85">
              <w:rPr>
                <w:rFonts w:ascii="Times New Roman" w:hAnsi="Times New Roman" w:cs="Times New Roman"/>
                <w:sz w:val="26"/>
                <w:szCs w:val="26"/>
              </w:rPr>
              <w:t>.</w:t>
            </w:r>
          </w:p>
        </w:tc>
      </w:tr>
      <w:tr w:rsidR="00E87D30" w:rsidRPr="00E87D30" w:rsidTr="0005500D">
        <w:tc>
          <w:tcPr>
            <w:tcW w:w="10207" w:type="dxa"/>
            <w:vAlign w:val="center"/>
          </w:tcPr>
          <w:p w:rsidR="00CF4A85" w:rsidRPr="00CF4A85" w:rsidRDefault="00C20CAA"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1</w:t>
            </w:r>
            <w:r w:rsidR="003C693D">
              <w:rPr>
                <w:rFonts w:ascii="Times New Roman" w:hAnsi="Times New Roman" w:cs="Times New Roman"/>
                <w:b/>
                <w:sz w:val="26"/>
                <w:szCs w:val="26"/>
              </w:rPr>
              <w:t>5</w:t>
            </w:r>
            <w:r w:rsidR="00CF4A85">
              <w:rPr>
                <w:rFonts w:ascii="Times New Roman" w:hAnsi="Times New Roman" w:cs="Times New Roman"/>
                <w:b/>
                <w:sz w:val="26"/>
                <w:szCs w:val="26"/>
              </w:rPr>
              <w:t>.</w:t>
            </w:r>
            <w:r w:rsidR="00E87D30" w:rsidRPr="00E87D30">
              <w:rPr>
                <w:rFonts w:ascii="Times New Roman" w:hAnsi="Times New Roman" w:cs="Times New Roman"/>
                <w:b/>
                <w:sz w:val="26"/>
                <w:szCs w:val="26"/>
              </w:rPr>
              <w:t xml:space="preserve">Доля детей-сирот и детей, оставшихся без попечения родителей, а также лиц из их числа, обеспеченных жилыми помещениями </w:t>
            </w:r>
            <w:r w:rsidR="00E87D30" w:rsidRPr="00CF4A85">
              <w:rPr>
                <w:rFonts w:ascii="Times New Roman" w:hAnsi="Times New Roman" w:cs="Times New Roman"/>
                <w:sz w:val="26"/>
                <w:szCs w:val="26"/>
              </w:rPr>
              <w:t xml:space="preserve">(Дд), </w:t>
            </w:r>
            <w:r w:rsidR="00CF4A85" w:rsidRPr="00CF4A85">
              <w:rPr>
                <w:rFonts w:ascii="Times New Roman" w:hAnsi="Times New Roman" w:cs="Times New Roman"/>
                <w:sz w:val="26"/>
                <w:szCs w:val="26"/>
              </w:rPr>
              <w:t>%</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определяется следующим образом:</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noProof/>
                <w:position w:val="-28"/>
                <w:sz w:val="26"/>
                <w:szCs w:val="26"/>
                <w:lang w:eastAsia="ru-RU"/>
              </w:rPr>
              <w:drawing>
                <wp:inline distT="0" distB="0" distL="0" distR="0">
                  <wp:extent cx="1343025" cy="457200"/>
                  <wp:effectExtent l="1905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1343025" cy="457200"/>
                          </a:xfrm>
                          <a:prstGeom prst="rect">
                            <a:avLst/>
                          </a:prstGeom>
                          <a:noFill/>
                          <a:ln w="9525">
                            <a:noFill/>
                            <a:miter lim="800000"/>
                            <a:headEnd/>
                            <a:tailEnd/>
                          </a:ln>
                        </pic:spPr>
                      </pic:pic>
                    </a:graphicData>
                  </a:graphic>
                </wp:inline>
              </w:drawing>
            </w:r>
            <w:r w:rsidRPr="00E87D30">
              <w:rPr>
                <w:rFonts w:ascii="Times New Roman" w:hAnsi="Times New Roman" w:cs="Times New Roman"/>
                <w:sz w:val="26"/>
                <w:szCs w:val="26"/>
              </w:rPr>
              <w:t>, где: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Дпж - число детей, у которых наступило право на жилое помещение;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Дипр - общее число детей-сирот, обеспеченных жилыми помещениями</w:t>
            </w:r>
            <w:r w:rsidR="00CF4A85">
              <w:rPr>
                <w:rFonts w:ascii="Times New Roman" w:hAnsi="Times New Roman" w:cs="Times New Roman"/>
                <w:sz w:val="26"/>
                <w:szCs w:val="26"/>
              </w:rPr>
              <w:t>.</w:t>
            </w:r>
          </w:p>
        </w:tc>
      </w:tr>
      <w:tr w:rsidR="00E87D30" w:rsidRPr="00E87D30" w:rsidTr="0005500D">
        <w:tc>
          <w:tcPr>
            <w:tcW w:w="10207" w:type="dxa"/>
            <w:vAlign w:val="center"/>
          </w:tcPr>
          <w:p w:rsidR="00E87D30" w:rsidRPr="00E87D30" w:rsidRDefault="003C693D"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16</w:t>
            </w:r>
            <w:r w:rsidR="00CF4A85">
              <w:rPr>
                <w:rFonts w:ascii="Times New Roman" w:hAnsi="Times New Roman" w:cs="Times New Roman"/>
                <w:b/>
                <w:sz w:val="26"/>
                <w:szCs w:val="26"/>
              </w:rPr>
              <w:t>.</w:t>
            </w:r>
            <w:r w:rsidR="00E87D30" w:rsidRPr="00E87D30">
              <w:rPr>
                <w:rFonts w:ascii="Times New Roman" w:hAnsi="Times New Roman" w:cs="Times New Roman"/>
                <w:b/>
                <w:sz w:val="26"/>
                <w:szCs w:val="26"/>
              </w:rPr>
              <w:t>Увеличение количества мероприятий, проводимых в целях повышения социального статуса семьи и укрепления семейных ценностей</w:t>
            </w:r>
            <w:r w:rsidR="00CF4A85">
              <w:rPr>
                <w:rFonts w:ascii="Times New Roman" w:hAnsi="Times New Roman" w:cs="Times New Roman"/>
                <w:sz w:val="26"/>
                <w:szCs w:val="26"/>
              </w:rPr>
              <w:t>, единиц.</w:t>
            </w:r>
          </w:p>
          <w:p w:rsidR="00E87D30" w:rsidRPr="00CF4A85" w:rsidRDefault="00E87D30" w:rsidP="00CF4A85">
            <w:pPr>
              <w:autoSpaceDE w:val="0"/>
              <w:autoSpaceDN w:val="0"/>
              <w:adjustRightInd w:val="0"/>
              <w:ind w:firstLine="709"/>
              <w:jc w:val="both"/>
              <w:rPr>
                <w:rFonts w:ascii="Times New Roman" w:hAnsi="Times New Roman" w:cs="Times New Roman"/>
                <w:sz w:val="26"/>
                <w:szCs w:val="26"/>
              </w:rPr>
            </w:pPr>
            <w:r w:rsidRPr="00CF4A85">
              <w:rPr>
                <w:rFonts w:ascii="Times New Roman" w:hAnsi="Times New Roman" w:cs="Times New Roman"/>
                <w:sz w:val="26"/>
                <w:szCs w:val="26"/>
              </w:rPr>
              <w:t>Источником информации является отчет о проведении мероприятия</w:t>
            </w:r>
            <w:r w:rsidR="00CF4A85" w:rsidRPr="00CF4A85">
              <w:rPr>
                <w:rFonts w:ascii="Times New Roman" w:hAnsi="Times New Roman" w:cs="Times New Roman"/>
                <w:sz w:val="26"/>
                <w:szCs w:val="26"/>
              </w:rPr>
              <w:t>, п</w:t>
            </w:r>
            <w:r w:rsidR="00CF4A85">
              <w:rPr>
                <w:rFonts w:ascii="Times New Roman" w:hAnsi="Times New Roman" w:cs="Times New Roman"/>
                <w:sz w:val="26"/>
                <w:szCs w:val="26"/>
              </w:rPr>
              <w:t>р</w:t>
            </w:r>
            <w:r w:rsidR="00CF4A85" w:rsidRPr="00CF4A85">
              <w:rPr>
                <w:rFonts w:ascii="Times New Roman" w:hAnsi="Times New Roman" w:cs="Times New Roman"/>
                <w:sz w:val="26"/>
                <w:szCs w:val="26"/>
              </w:rPr>
              <w:t xml:space="preserve">едставленный </w:t>
            </w:r>
            <w:r w:rsidR="00CF4A85">
              <w:rPr>
                <w:rFonts w:ascii="Times New Roman" w:hAnsi="Times New Roman" w:cs="Times New Roman"/>
                <w:sz w:val="26"/>
                <w:szCs w:val="26"/>
              </w:rPr>
              <w:t>о</w:t>
            </w:r>
            <w:r w:rsidR="00CF4A85" w:rsidRPr="00CF4A85">
              <w:rPr>
                <w:rFonts w:ascii="Times New Roman" w:hAnsi="Times New Roman" w:cs="Times New Roman"/>
                <w:sz w:val="26"/>
                <w:szCs w:val="26"/>
              </w:rPr>
              <w:t>тдел</w:t>
            </w:r>
            <w:r w:rsidR="00CF4A85">
              <w:rPr>
                <w:rFonts w:ascii="Times New Roman" w:hAnsi="Times New Roman" w:cs="Times New Roman"/>
                <w:sz w:val="26"/>
                <w:szCs w:val="26"/>
              </w:rPr>
              <w:t>ом</w:t>
            </w:r>
            <w:r w:rsidR="00CF4A85" w:rsidRPr="00CF4A85">
              <w:rPr>
                <w:rFonts w:ascii="Times New Roman" w:hAnsi="Times New Roman" w:cs="Times New Roman"/>
                <w:sz w:val="26"/>
                <w:szCs w:val="26"/>
              </w:rPr>
              <w:t xml:space="preserve"> по делам семьи, охране материнства и детства, демографии</w:t>
            </w:r>
            <w:r w:rsidR="00CF4A85">
              <w:rPr>
                <w:rFonts w:ascii="Times New Roman" w:hAnsi="Times New Roman" w:cs="Times New Roman"/>
                <w:sz w:val="26"/>
                <w:szCs w:val="26"/>
              </w:rPr>
              <w:t xml:space="preserve"> администрации Трубчевского муниципального района.</w:t>
            </w:r>
          </w:p>
        </w:tc>
      </w:tr>
      <w:tr w:rsidR="00E87D30" w:rsidRPr="00E87D30" w:rsidTr="0005500D">
        <w:tc>
          <w:tcPr>
            <w:tcW w:w="10207" w:type="dxa"/>
            <w:vAlign w:val="center"/>
          </w:tcPr>
          <w:p w:rsidR="00E87D30" w:rsidRPr="00E87D30" w:rsidRDefault="003C693D" w:rsidP="00235B8F">
            <w:pPr>
              <w:ind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17</w:t>
            </w:r>
            <w:r w:rsidR="00CF4A85">
              <w:rPr>
                <w:rFonts w:ascii="Times New Roman" w:eastAsia="Times New Roman" w:hAnsi="Times New Roman" w:cs="Times New Roman"/>
                <w:b/>
                <w:sz w:val="26"/>
                <w:szCs w:val="26"/>
                <w:lang w:eastAsia="ru-RU"/>
              </w:rPr>
              <w:t>.</w:t>
            </w:r>
            <w:r w:rsidR="00E87D30" w:rsidRPr="00E87D30">
              <w:rPr>
                <w:rFonts w:ascii="Times New Roman" w:eastAsia="Times New Roman" w:hAnsi="Times New Roman" w:cs="Times New Roman"/>
                <w:b/>
                <w:sz w:val="26"/>
                <w:szCs w:val="26"/>
                <w:lang w:eastAsia="ru-RU"/>
              </w:rPr>
              <w:t>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r w:rsidR="00CF4A85">
              <w:rPr>
                <w:rFonts w:ascii="Times New Roman" w:eastAsia="Times New Roman" w:hAnsi="Times New Roman" w:cs="Times New Roman"/>
                <w:b/>
                <w:sz w:val="26"/>
                <w:szCs w:val="26"/>
                <w:lang w:eastAsia="ru-RU"/>
              </w:rPr>
              <w:t xml:space="preserve">, </w:t>
            </w:r>
            <w:r w:rsidR="00CF4A85" w:rsidRPr="00CF4A85">
              <w:rPr>
                <w:rFonts w:ascii="Times New Roman" w:eastAsia="Times New Roman" w:hAnsi="Times New Roman" w:cs="Times New Roman"/>
                <w:sz w:val="26"/>
                <w:szCs w:val="26"/>
                <w:lang w:eastAsia="ru-RU"/>
              </w:rPr>
              <w:t>%</w:t>
            </w:r>
          </w:p>
          <w:p w:rsidR="00E87D30" w:rsidRPr="00E87D30" w:rsidRDefault="00E87D30" w:rsidP="00235B8F">
            <w:pPr>
              <w:ind w:firstLine="709"/>
              <w:jc w:val="both"/>
              <w:rPr>
                <w:rFonts w:ascii="Times New Roman" w:eastAsia="Times New Roman" w:hAnsi="Times New Roman" w:cs="Times New Roman"/>
                <w:sz w:val="26"/>
                <w:szCs w:val="26"/>
                <w:lang w:eastAsia="ru-RU"/>
              </w:rPr>
            </w:pPr>
            <w:r w:rsidRPr="00E87D30">
              <w:rPr>
                <w:rFonts w:ascii="Times New Roman" w:eastAsia="Times New Roman" w:hAnsi="Times New Roman" w:cs="Times New Roman"/>
                <w:sz w:val="26"/>
                <w:szCs w:val="26"/>
                <w:lang w:val="en-US" w:eastAsia="ru-RU"/>
              </w:rPr>
              <w:t>Ro</w:t>
            </w:r>
            <w:r w:rsidRPr="00E87D30">
              <w:rPr>
                <w:rFonts w:ascii="Times New Roman" w:eastAsia="Times New Roman" w:hAnsi="Times New Roman" w:cs="Times New Roman"/>
                <w:sz w:val="26"/>
                <w:szCs w:val="26"/>
                <w:lang w:eastAsia="ru-RU"/>
              </w:rPr>
              <w:t xml:space="preserve"> =  </w:t>
            </w:r>
            <m:oMath>
              <m:f>
                <m:fPr>
                  <m:ctrlPr>
                    <w:rPr>
                      <w:rFonts w:ascii="Cambria Math" w:hAnsi="Times New Roman" w:cs="Times New Roman"/>
                      <w:i/>
                      <w:sz w:val="26"/>
                      <w:szCs w:val="26"/>
                    </w:rPr>
                  </m:ctrlPr>
                </m:fPr>
                <m:num>
                  <m:r>
                    <w:rPr>
                      <w:rFonts w:ascii="Cambria Math" w:hAnsi="Cambria Math" w:cs="Times New Roman"/>
                      <w:sz w:val="26"/>
                      <w:szCs w:val="26"/>
                      <w:lang w:val="en-US"/>
                    </w:rPr>
                    <m:t>No</m:t>
                  </m:r>
                </m:num>
                <m:den>
                  <m:r>
                    <w:rPr>
                      <w:rFonts w:ascii="Cambria Math" w:hAnsi="Cambria Math" w:cs="Times New Roman"/>
                      <w:sz w:val="26"/>
                      <w:szCs w:val="26"/>
                    </w:rPr>
                    <m:t>N</m:t>
                  </m:r>
                </m:den>
              </m:f>
            </m:oMath>
            <w:r w:rsidRPr="00E87D30">
              <w:rPr>
                <w:rFonts w:ascii="Times New Roman" w:eastAsia="Times New Roman" w:hAnsi="Times New Roman" w:cs="Times New Roman"/>
                <w:sz w:val="26"/>
                <w:szCs w:val="26"/>
                <w:lang w:val="en-US" w:eastAsia="ru-RU"/>
              </w:rPr>
              <w:t>x</w:t>
            </w:r>
            <w:r w:rsidRPr="00E87D30">
              <w:rPr>
                <w:rFonts w:ascii="Times New Roman" w:eastAsia="Times New Roman" w:hAnsi="Times New Roman" w:cs="Times New Roman"/>
                <w:sz w:val="26"/>
                <w:szCs w:val="26"/>
                <w:lang w:eastAsia="ru-RU"/>
              </w:rPr>
              <w:t xml:space="preserve"> 100%, где:</w:t>
            </w:r>
          </w:p>
          <w:p w:rsidR="00E87D30" w:rsidRPr="00E87D30" w:rsidRDefault="00E87D30" w:rsidP="00235B8F">
            <w:pPr>
              <w:ind w:firstLine="709"/>
              <w:jc w:val="both"/>
              <w:rPr>
                <w:rFonts w:ascii="Times New Roman" w:eastAsia="Times New Roman" w:hAnsi="Times New Roman" w:cs="Times New Roman"/>
                <w:sz w:val="26"/>
                <w:szCs w:val="26"/>
                <w:lang w:eastAsia="ru-RU"/>
              </w:rPr>
            </w:pPr>
            <w:r w:rsidRPr="00E87D30">
              <w:rPr>
                <w:rFonts w:ascii="Times New Roman" w:eastAsia="Times New Roman" w:hAnsi="Times New Roman" w:cs="Times New Roman"/>
                <w:sz w:val="26"/>
                <w:szCs w:val="26"/>
                <w:lang w:eastAsia="ru-RU"/>
              </w:rPr>
              <w:t>Ro - 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 %;</w:t>
            </w:r>
          </w:p>
          <w:p w:rsidR="00E87D30" w:rsidRPr="00E87D30" w:rsidRDefault="00E87D30" w:rsidP="00235B8F">
            <w:pPr>
              <w:ind w:firstLine="709"/>
              <w:jc w:val="both"/>
              <w:rPr>
                <w:rFonts w:ascii="Times New Roman" w:eastAsia="Times New Roman" w:hAnsi="Times New Roman" w:cs="Times New Roman"/>
                <w:sz w:val="26"/>
                <w:szCs w:val="26"/>
                <w:lang w:eastAsia="ru-RU"/>
              </w:rPr>
            </w:pPr>
            <w:r w:rsidRPr="00E87D30">
              <w:rPr>
                <w:rFonts w:ascii="Times New Roman" w:eastAsia="Times New Roman" w:hAnsi="Times New Roman" w:cs="Times New Roman"/>
                <w:sz w:val="26"/>
                <w:szCs w:val="26"/>
                <w:lang w:eastAsia="ru-RU"/>
              </w:rPr>
              <w:t>No - количество объектов муниципального имущества Трубчевского муниципального района, планируемого к приватизации, единиц;</w:t>
            </w:r>
          </w:p>
          <w:p w:rsidR="00E87D30" w:rsidRPr="00E87D30" w:rsidRDefault="00E87D30" w:rsidP="00235B8F">
            <w:pPr>
              <w:ind w:firstLine="709"/>
              <w:jc w:val="both"/>
              <w:rPr>
                <w:rFonts w:ascii="Times New Roman" w:eastAsia="Times New Roman" w:hAnsi="Times New Roman" w:cs="Times New Roman"/>
                <w:sz w:val="26"/>
                <w:szCs w:val="26"/>
                <w:lang w:eastAsia="ru-RU"/>
              </w:rPr>
            </w:pPr>
            <w:r w:rsidRPr="00E87D30">
              <w:rPr>
                <w:rFonts w:ascii="Times New Roman" w:eastAsia="Times New Roman" w:hAnsi="Times New Roman" w:cs="Times New Roman"/>
                <w:sz w:val="26"/>
                <w:szCs w:val="26"/>
                <w:lang w:eastAsia="ru-RU"/>
              </w:rPr>
              <w:t>N - общее количество объектов муниципального имущества Трубчевского муниципального района, приватизация которого целесообразна, единиц.</w:t>
            </w:r>
          </w:p>
          <w:p w:rsidR="00E87D30" w:rsidRPr="00E87D30" w:rsidRDefault="00E87D30" w:rsidP="00235B8F">
            <w:pPr>
              <w:ind w:firstLine="709"/>
              <w:jc w:val="both"/>
              <w:rPr>
                <w:rFonts w:ascii="Times New Roman" w:eastAsia="Times New Roman" w:hAnsi="Times New Roman" w:cs="Times New Roman"/>
                <w:sz w:val="26"/>
                <w:szCs w:val="26"/>
                <w:lang w:eastAsia="ru-RU"/>
              </w:rPr>
            </w:pPr>
            <w:r w:rsidRPr="00E87D30">
              <w:rPr>
                <w:rFonts w:ascii="Times New Roman" w:eastAsia="Times New Roman" w:hAnsi="Times New Roman" w:cs="Times New Roman"/>
                <w:sz w:val="26"/>
                <w:szCs w:val="26"/>
                <w:lang w:eastAsia="ru-RU"/>
              </w:rPr>
              <w:t>При определении целесообразности приватизации муниципального имущества Трубчевского муниципального района учитываются следующие факторы:</w:t>
            </w:r>
          </w:p>
          <w:p w:rsidR="00E87D30" w:rsidRPr="00E87D30" w:rsidRDefault="00E87D30" w:rsidP="00235B8F">
            <w:pPr>
              <w:ind w:firstLine="709"/>
              <w:jc w:val="both"/>
              <w:rPr>
                <w:rFonts w:ascii="Times New Roman" w:eastAsia="Times New Roman" w:hAnsi="Times New Roman" w:cs="Times New Roman"/>
                <w:sz w:val="26"/>
                <w:szCs w:val="26"/>
                <w:lang w:eastAsia="ru-RU"/>
              </w:rPr>
            </w:pPr>
            <w:r w:rsidRPr="00E87D30">
              <w:rPr>
                <w:rFonts w:ascii="Times New Roman" w:eastAsia="Times New Roman" w:hAnsi="Times New Roman" w:cs="Times New Roman"/>
                <w:sz w:val="26"/>
                <w:szCs w:val="26"/>
                <w:lang w:eastAsia="ru-RU"/>
              </w:rPr>
              <w:t>- в случае реализации имущества - востребованность имущества на рынке, а также соотношение величины дохода бюджета Трубчевского муниципального района к затратам на предпродажную подготовку;</w:t>
            </w:r>
          </w:p>
          <w:p w:rsidR="00E87D30" w:rsidRPr="00E87D30" w:rsidRDefault="00E87D30" w:rsidP="00235B8F">
            <w:pPr>
              <w:ind w:firstLine="709"/>
              <w:jc w:val="both"/>
              <w:rPr>
                <w:rFonts w:ascii="Times New Roman" w:hAnsi="Times New Roman" w:cs="Times New Roman"/>
                <w:sz w:val="26"/>
                <w:szCs w:val="26"/>
              </w:rPr>
            </w:pPr>
            <w:r w:rsidRPr="00E87D30">
              <w:rPr>
                <w:rFonts w:ascii="Times New Roman" w:eastAsia="Times New Roman" w:hAnsi="Times New Roman" w:cs="Times New Roman"/>
                <w:sz w:val="26"/>
                <w:szCs w:val="26"/>
                <w:lang w:eastAsia="ru-RU"/>
              </w:rPr>
              <w:t>- в случае преобразования муниципального унитарного предприятия в хозяйственное общество - отсутствие полномочий Трубчевского муниципального района, исполняемых предприятием, или возможность исполнения данных полномочий другими муниципальными образованиями или юридическими лицами, являющимися муниципальными унитарными предприятиями</w:t>
            </w:r>
            <w:r w:rsidR="00CF4A85">
              <w:rPr>
                <w:rFonts w:ascii="Times New Roman" w:eastAsia="Times New Roman" w:hAnsi="Times New Roman" w:cs="Times New Roman"/>
                <w:sz w:val="26"/>
                <w:szCs w:val="26"/>
                <w:lang w:eastAsia="ru-RU"/>
              </w:rPr>
              <w:t>.</w:t>
            </w:r>
          </w:p>
        </w:tc>
      </w:tr>
      <w:tr w:rsidR="00E87D30" w:rsidRPr="00E87D30" w:rsidTr="0005500D">
        <w:tc>
          <w:tcPr>
            <w:tcW w:w="10207" w:type="dxa"/>
            <w:vAlign w:val="center"/>
          </w:tcPr>
          <w:p w:rsidR="00E87D30" w:rsidRPr="00CF4A85" w:rsidRDefault="003C693D" w:rsidP="00235B8F">
            <w:pPr>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18</w:t>
            </w:r>
            <w:r w:rsidR="00CF4A85">
              <w:rPr>
                <w:rFonts w:ascii="Times New Roman" w:eastAsia="Times New Roman" w:hAnsi="Times New Roman" w:cs="Times New Roman"/>
                <w:b/>
                <w:sz w:val="26"/>
                <w:szCs w:val="26"/>
                <w:lang w:eastAsia="ru-RU"/>
              </w:rPr>
              <w:t>.</w:t>
            </w:r>
            <w:r w:rsidR="00E87D30" w:rsidRPr="00E87D30">
              <w:rPr>
                <w:rFonts w:ascii="Times New Roman" w:eastAsia="Times New Roman" w:hAnsi="Times New Roman" w:cs="Times New Roman"/>
                <w:b/>
                <w:sz w:val="26"/>
                <w:szCs w:val="26"/>
                <w:lang w:eastAsia="ru-RU"/>
              </w:rPr>
              <w:t>Динамика поступлений в бюджет Трубчевского муниципального района доходов от сдачи в аренду недвижимого имущества (за исключением земельных участков)</w:t>
            </w:r>
            <w:r w:rsidR="00E87D30" w:rsidRPr="00E87D30">
              <w:rPr>
                <w:rFonts w:ascii="Times New Roman" w:eastAsia="Times New Roman" w:hAnsi="Times New Roman" w:cs="Times New Roman"/>
                <w:sz w:val="26"/>
                <w:szCs w:val="26"/>
                <w:lang w:eastAsia="ru-RU"/>
              </w:rPr>
              <w:t xml:space="preserve"> </w:t>
            </w:r>
            <w:r w:rsidR="00CF4A85">
              <w:rPr>
                <w:rFonts w:ascii="Times New Roman" w:eastAsia="Times New Roman" w:hAnsi="Times New Roman" w:cs="Times New Roman"/>
                <w:b/>
                <w:sz w:val="26"/>
                <w:szCs w:val="26"/>
                <w:lang w:eastAsia="ru-RU"/>
              </w:rPr>
              <w:t xml:space="preserve">по сравнению с предыдущим годом, </w:t>
            </w:r>
            <w:r w:rsidR="00CF4A85" w:rsidRPr="00CF4A85">
              <w:rPr>
                <w:rFonts w:ascii="Times New Roman" w:eastAsia="Times New Roman" w:hAnsi="Times New Roman" w:cs="Times New Roman"/>
                <w:sz w:val="26"/>
                <w:szCs w:val="26"/>
                <w:lang w:eastAsia="ru-RU"/>
              </w:rPr>
              <w:t>%</w:t>
            </w:r>
          </w:p>
          <w:p w:rsidR="00E87D30" w:rsidRPr="00E87D30" w:rsidRDefault="00E87D30" w:rsidP="00235B8F">
            <w:pPr>
              <w:ind w:firstLine="709"/>
              <w:jc w:val="both"/>
              <w:rPr>
                <w:rFonts w:ascii="Times New Roman" w:eastAsia="Times New Roman" w:hAnsi="Times New Roman" w:cs="Times New Roman"/>
                <w:sz w:val="26"/>
                <w:szCs w:val="26"/>
                <w:lang w:eastAsia="ru-RU"/>
              </w:rPr>
            </w:pPr>
            <w:r w:rsidRPr="00E87D30">
              <w:rPr>
                <w:rFonts w:ascii="Times New Roman" w:eastAsia="Times New Roman" w:hAnsi="Times New Roman" w:cs="Times New Roman"/>
                <w:sz w:val="26"/>
                <w:szCs w:val="26"/>
                <w:lang w:val="en-US" w:eastAsia="ru-RU"/>
              </w:rPr>
              <w:t>Ro</w:t>
            </w:r>
            <w:r w:rsidRPr="00E87D30">
              <w:rPr>
                <w:rFonts w:ascii="Times New Roman" w:eastAsia="Times New Roman" w:hAnsi="Times New Roman" w:cs="Times New Roman"/>
                <w:sz w:val="26"/>
                <w:szCs w:val="26"/>
                <w:lang w:eastAsia="ru-RU"/>
              </w:rPr>
              <w:t xml:space="preserve"> =  </w:t>
            </w:r>
            <m:oMath>
              <m:f>
                <m:fPr>
                  <m:ctrlPr>
                    <w:rPr>
                      <w:rFonts w:ascii="Cambria Math" w:hAnsi="Times New Roman" w:cs="Times New Roman"/>
                      <w:i/>
                      <w:sz w:val="26"/>
                      <w:szCs w:val="26"/>
                    </w:rPr>
                  </m:ctrlPr>
                </m:fPr>
                <m:num>
                  <m:r>
                    <w:rPr>
                      <w:rFonts w:ascii="Cambria Math" w:hAnsi="Cambria Math" w:cs="Times New Roman"/>
                      <w:sz w:val="26"/>
                      <w:szCs w:val="26"/>
                      <w:lang w:val="en-US"/>
                    </w:rPr>
                    <m:t>No</m:t>
                  </m:r>
                </m:num>
                <m:den>
                  <m:r>
                    <w:rPr>
                      <w:rFonts w:ascii="Cambria Math" w:hAnsi="Cambria Math" w:cs="Times New Roman"/>
                      <w:sz w:val="26"/>
                      <w:szCs w:val="26"/>
                    </w:rPr>
                    <m:t>N</m:t>
                  </m:r>
                </m:den>
              </m:f>
            </m:oMath>
            <w:r w:rsidRPr="00E87D30">
              <w:rPr>
                <w:rFonts w:ascii="Times New Roman" w:eastAsia="Times New Roman" w:hAnsi="Times New Roman" w:cs="Times New Roman"/>
                <w:sz w:val="26"/>
                <w:szCs w:val="26"/>
                <w:lang w:val="en-US" w:eastAsia="ru-RU"/>
              </w:rPr>
              <w:t>x</w:t>
            </w:r>
            <w:r w:rsidRPr="00E87D30">
              <w:rPr>
                <w:rFonts w:ascii="Times New Roman" w:eastAsia="Times New Roman" w:hAnsi="Times New Roman" w:cs="Times New Roman"/>
                <w:sz w:val="26"/>
                <w:szCs w:val="26"/>
                <w:lang w:eastAsia="ru-RU"/>
              </w:rPr>
              <w:t xml:space="preserve"> 100%, где:</w:t>
            </w:r>
          </w:p>
          <w:p w:rsidR="00E87D30" w:rsidRPr="00E87D30" w:rsidRDefault="00E87D30" w:rsidP="00235B8F">
            <w:pPr>
              <w:ind w:firstLine="709"/>
              <w:jc w:val="both"/>
              <w:rPr>
                <w:rFonts w:ascii="Times New Roman" w:eastAsia="Times New Roman" w:hAnsi="Times New Roman" w:cs="Times New Roman"/>
                <w:sz w:val="26"/>
                <w:szCs w:val="26"/>
                <w:lang w:eastAsia="ru-RU"/>
              </w:rPr>
            </w:pPr>
            <w:r w:rsidRPr="00E87D30">
              <w:rPr>
                <w:rFonts w:ascii="Times New Roman" w:eastAsia="Times New Roman" w:hAnsi="Times New Roman" w:cs="Times New Roman"/>
                <w:sz w:val="26"/>
                <w:szCs w:val="26"/>
                <w:lang w:eastAsia="ru-RU"/>
              </w:rPr>
              <w:t>Ro - процент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 %;</w:t>
            </w:r>
          </w:p>
          <w:p w:rsidR="00E87D30" w:rsidRPr="00E87D30" w:rsidRDefault="00E87D30" w:rsidP="00235B8F">
            <w:pPr>
              <w:ind w:firstLine="709"/>
              <w:jc w:val="both"/>
              <w:rPr>
                <w:rFonts w:ascii="Times New Roman" w:eastAsia="Times New Roman" w:hAnsi="Times New Roman" w:cs="Times New Roman"/>
                <w:sz w:val="26"/>
                <w:szCs w:val="26"/>
                <w:lang w:eastAsia="ru-RU"/>
              </w:rPr>
            </w:pPr>
            <w:r w:rsidRPr="00E87D30">
              <w:rPr>
                <w:rFonts w:ascii="Times New Roman" w:eastAsia="Times New Roman" w:hAnsi="Times New Roman" w:cs="Times New Roman"/>
                <w:sz w:val="26"/>
                <w:szCs w:val="26"/>
                <w:lang w:eastAsia="ru-RU"/>
              </w:rPr>
              <w:t>No - доходы бюджета Трубчевского муниципального района от сдачи в аренду недвижимого имущества (за исключением земельных участков) в отчетном году, рублей;</w:t>
            </w:r>
          </w:p>
          <w:p w:rsidR="00E87D30" w:rsidRPr="00E87D30" w:rsidRDefault="00E87D30" w:rsidP="00235B8F">
            <w:pPr>
              <w:ind w:firstLine="709"/>
              <w:jc w:val="both"/>
              <w:rPr>
                <w:rFonts w:ascii="Times New Roman" w:hAnsi="Times New Roman" w:cs="Times New Roman"/>
                <w:sz w:val="26"/>
                <w:szCs w:val="26"/>
              </w:rPr>
            </w:pPr>
            <w:r w:rsidRPr="00E87D30">
              <w:rPr>
                <w:rFonts w:ascii="Times New Roman" w:eastAsia="Times New Roman" w:hAnsi="Times New Roman" w:cs="Times New Roman"/>
                <w:sz w:val="26"/>
                <w:szCs w:val="26"/>
                <w:lang w:eastAsia="ru-RU"/>
              </w:rPr>
              <w:t>N - доходы бюджета Трубчевского муниципального района от сдачи в аренду недвижимого имущества (за исключением земельных участков) в году, предшествующем отчетному, рублей</w:t>
            </w:r>
            <w:r w:rsidR="00CF4A85">
              <w:rPr>
                <w:rFonts w:ascii="Times New Roman" w:eastAsia="Times New Roman" w:hAnsi="Times New Roman" w:cs="Times New Roman"/>
                <w:sz w:val="26"/>
                <w:szCs w:val="26"/>
                <w:lang w:eastAsia="ru-RU"/>
              </w:rPr>
              <w:t>.</w:t>
            </w:r>
          </w:p>
        </w:tc>
      </w:tr>
      <w:tr w:rsidR="00E87D30" w:rsidRPr="00E87D30" w:rsidTr="0005500D">
        <w:tc>
          <w:tcPr>
            <w:tcW w:w="10207" w:type="dxa"/>
            <w:vAlign w:val="center"/>
          </w:tcPr>
          <w:p w:rsidR="00E87D30" w:rsidRPr="00CF4A85" w:rsidRDefault="003C693D"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19</w:t>
            </w:r>
            <w:r w:rsidR="00CF4A85">
              <w:rPr>
                <w:rFonts w:ascii="Times New Roman" w:hAnsi="Times New Roman" w:cs="Times New Roman"/>
                <w:b/>
                <w:sz w:val="26"/>
                <w:szCs w:val="26"/>
              </w:rPr>
              <w:t>.</w:t>
            </w:r>
            <w:r w:rsidR="00E87D30" w:rsidRPr="00E87D30">
              <w:rPr>
                <w:rFonts w:ascii="Times New Roman" w:hAnsi="Times New Roman" w:cs="Times New Roman"/>
                <w:b/>
                <w:sz w:val="26"/>
                <w:szCs w:val="26"/>
              </w:rPr>
              <w:t>Динамика поступлений в бюджет доходов от сдачи в аренду земельных участков, находящихся в муниципальной собственности</w:t>
            </w:r>
            <w:r w:rsidR="00CF4A85">
              <w:rPr>
                <w:rFonts w:ascii="Times New Roman" w:hAnsi="Times New Roman" w:cs="Times New Roman"/>
                <w:b/>
                <w:sz w:val="26"/>
                <w:szCs w:val="26"/>
              </w:rPr>
              <w:t xml:space="preserve">, </w:t>
            </w:r>
            <w:r w:rsidR="00CF4A85" w:rsidRPr="00CF4A85">
              <w:rPr>
                <w:rFonts w:ascii="Times New Roman" w:hAnsi="Times New Roman" w:cs="Times New Roman"/>
                <w:sz w:val="26"/>
                <w:szCs w:val="26"/>
              </w:rPr>
              <w:t>%</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noProof/>
                <w:position w:val="-24"/>
                <w:sz w:val="26"/>
                <w:szCs w:val="26"/>
                <w:lang w:eastAsia="ru-RU"/>
              </w:rPr>
              <w:drawing>
                <wp:inline distT="0" distB="0" distL="0" distR="0">
                  <wp:extent cx="1504950" cy="466725"/>
                  <wp:effectExtent l="0" t="0" r="0" b="0"/>
                  <wp:docPr id="12"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cstate="print"/>
                          <a:srcRect/>
                          <a:stretch>
                            <a:fillRect/>
                          </a:stretch>
                        </pic:blipFill>
                        <pic:spPr bwMode="auto">
                          <a:xfrm>
                            <a:off x="0" y="0"/>
                            <a:ext cx="1504950" cy="466725"/>
                          </a:xfrm>
                          <a:prstGeom prst="rect">
                            <a:avLst/>
                          </a:prstGeom>
                          <a:noFill/>
                          <a:ln w="9525">
                            <a:noFill/>
                            <a:miter lim="800000"/>
                            <a:headEnd/>
                            <a:tailEnd/>
                          </a:ln>
                        </pic:spPr>
                      </pic:pic>
                    </a:graphicData>
                  </a:graphic>
                </wp:inline>
              </w:drawing>
            </w:r>
            <w:r w:rsidRPr="00E87D30">
              <w:rPr>
                <w:rFonts w:ascii="Times New Roman" w:hAnsi="Times New Roman" w:cs="Times New Roman"/>
                <w:sz w:val="26"/>
                <w:szCs w:val="26"/>
              </w:rPr>
              <w:t>, где: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Du - процент поступлений в бюджет района доходов от сдачи в аренду земельных участков, находящихся в муниципальной собственности, по сравнению с предыдущим годом, %;</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Nu - доходы бюджета района от сдачи в аренду земельных участков, находящихся в с муниципальной собственности, в отчетном году, рублей;</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Nuo - доходы бюджета района</w:t>
            </w:r>
            <w:r w:rsidR="00CF4A85">
              <w:rPr>
                <w:rFonts w:ascii="Times New Roman" w:hAnsi="Times New Roman" w:cs="Times New Roman"/>
                <w:sz w:val="26"/>
                <w:szCs w:val="26"/>
              </w:rPr>
              <w:t xml:space="preserve"> </w:t>
            </w:r>
            <w:r w:rsidRPr="00E87D30">
              <w:rPr>
                <w:rFonts w:ascii="Times New Roman" w:hAnsi="Times New Roman" w:cs="Times New Roman"/>
                <w:sz w:val="26"/>
                <w:szCs w:val="26"/>
              </w:rPr>
              <w:t>от сдачи в аренду земельных участков, находящихся в муниципальной собственности, в году, предшествующем отчетному, рублей</w:t>
            </w:r>
            <w:r w:rsidR="00CF4A85">
              <w:rPr>
                <w:rFonts w:ascii="Times New Roman" w:hAnsi="Times New Roman" w:cs="Times New Roman"/>
                <w:sz w:val="26"/>
                <w:szCs w:val="26"/>
              </w:rPr>
              <w:t>.</w:t>
            </w:r>
          </w:p>
        </w:tc>
      </w:tr>
      <w:tr w:rsidR="00E87D30" w:rsidRPr="00E87D30" w:rsidTr="0005500D">
        <w:tc>
          <w:tcPr>
            <w:tcW w:w="10207" w:type="dxa"/>
            <w:vAlign w:val="center"/>
          </w:tcPr>
          <w:p w:rsidR="00E87D30" w:rsidRPr="00CF4A85" w:rsidRDefault="003C693D" w:rsidP="00235B8F">
            <w:pPr>
              <w:autoSpaceDE w:val="0"/>
              <w:autoSpaceDN w:val="0"/>
              <w:adjustRightInd w:val="0"/>
              <w:ind w:firstLine="709"/>
              <w:jc w:val="both"/>
              <w:rPr>
                <w:rFonts w:ascii="Times New Roman" w:hAnsi="Times New Roman" w:cs="Times New Roman"/>
                <w:sz w:val="26"/>
                <w:szCs w:val="26"/>
              </w:rPr>
            </w:pPr>
            <w:r>
              <w:rPr>
                <w:rFonts w:ascii="Times New Roman" w:hAnsi="Times New Roman" w:cs="Times New Roman"/>
                <w:b/>
                <w:sz w:val="26"/>
                <w:szCs w:val="26"/>
              </w:rPr>
              <w:t>20</w:t>
            </w:r>
            <w:r w:rsidR="00CF4A85">
              <w:rPr>
                <w:rFonts w:ascii="Times New Roman" w:hAnsi="Times New Roman" w:cs="Times New Roman"/>
                <w:b/>
                <w:sz w:val="26"/>
                <w:szCs w:val="26"/>
              </w:rPr>
              <w:t>.</w:t>
            </w:r>
            <w:r w:rsidR="00E87D30" w:rsidRPr="00E87D30">
              <w:rPr>
                <w:rFonts w:ascii="Times New Roman" w:hAnsi="Times New Roman" w:cs="Times New Roman"/>
                <w:b/>
                <w:sz w:val="26"/>
                <w:szCs w:val="26"/>
              </w:rPr>
              <w:t>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r w:rsidR="00CF4A85">
              <w:rPr>
                <w:rFonts w:ascii="Times New Roman" w:hAnsi="Times New Roman" w:cs="Times New Roman"/>
                <w:b/>
                <w:sz w:val="26"/>
                <w:szCs w:val="26"/>
              </w:rPr>
              <w:t xml:space="preserve">, </w:t>
            </w:r>
            <w:r w:rsidR="00CF4A85" w:rsidRPr="00CF4A85">
              <w:rPr>
                <w:rFonts w:ascii="Times New Roman" w:hAnsi="Times New Roman" w:cs="Times New Roman"/>
                <w:sz w:val="26"/>
                <w:szCs w:val="26"/>
              </w:rPr>
              <w:t>%</w:t>
            </w:r>
          </w:p>
          <w:p w:rsidR="00E87D30" w:rsidRPr="00E87D30" w:rsidRDefault="00E87D30" w:rsidP="00235B8F">
            <w:pPr>
              <w:autoSpaceDE w:val="0"/>
              <w:autoSpaceDN w:val="0"/>
              <w:adjustRightInd w:val="0"/>
              <w:ind w:firstLine="709"/>
              <w:jc w:val="both"/>
              <w:rPr>
                <w:rFonts w:ascii="Times New Roman" w:hAnsi="Times New Roman" w:cs="Times New Roman"/>
                <w:bCs/>
                <w:sz w:val="26"/>
                <w:szCs w:val="26"/>
              </w:rPr>
            </w:pPr>
            <w:r w:rsidRPr="00E87D30">
              <w:rPr>
                <w:rFonts w:ascii="Times New Roman" w:hAnsi="Times New Roman" w:cs="Times New Roman"/>
                <w:bCs/>
                <w:noProof/>
                <w:position w:val="-24"/>
                <w:sz w:val="26"/>
                <w:szCs w:val="26"/>
                <w:lang w:eastAsia="ru-RU"/>
              </w:rPr>
              <w:drawing>
                <wp:inline distT="0" distB="0" distL="0" distR="0">
                  <wp:extent cx="1571625" cy="466725"/>
                  <wp:effectExtent l="0" t="0" r="0" b="0"/>
                  <wp:docPr id="1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cstate="print"/>
                          <a:srcRect/>
                          <a:stretch>
                            <a:fillRect/>
                          </a:stretch>
                        </pic:blipFill>
                        <pic:spPr bwMode="auto">
                          <a:xfrm>
                            <a:off x="0" y="0"/>
                            <a:ext cx="1571625" cy="466725"/>
                          </a:xfrm>
                          <a:prstGeom prst="rect">
                            <a:avLst/>
                          </a:prstGeom>
                          <a:noFill/>
                          <a:ln w="9525">
                            <a:noFill/>
                            <a:miter lim="800000"/>
                            <a:headEnd/>
                            <a:tailEnd/>
                          </a:ln>
                        </pic:spPr>
                      </pic:pic>
                    </a:graphicData>
                  </a:graphic>
                </wp:inline>
              </w:drawing>
            </w:r>
            <w:r w:rsidRPr="00E87D30">
              <w:rPr>
                <w:rFonts w:ascii="Times New Roman" w:hAnsi="Times New Roman" w:cs="Times New Roman"/>
                <w:bCs/>
                <w:sz w:val="26"/>
                <w:szCs w:val="26"/>
              </w:rPr>
              <w:t>, где:</w:t>
            </w:r>
          </w:p>
          <w:p w:rsidR="00E87D30" w:rsidRPr="00E87D30" w:rsidRDefault="00E87D30" w:rsidP="00235B8F">
            <w:pPr>
              <w:autoSpaceDE w:val="0"/>
              <w:autoSpaceDN w:val="0"/>
              <w:adjustRightInd w:val="0"/>
              <w:ind w:firstLine="709"/>
              <w:jc w:val="both"/>
              <w:rPr>
                <w:rFonts w:ascii="Times New Roman" w:hAnsi="Times New Roman" w:cs="Times New Roman"/>
                <w:bCs/>
                <w:sz w:val="26"/>
                <w:szCs w:val="26"/>
              </w:rPr>
            </w:pPr>
            <w:r w:rsidRPr="00E87D30">
              <w:rPr>
                <w:rFonts w:ascii="Times New Roman" w:hAnsi="Times New Roman" w:cs="Times New Roman"/>
                <w:bCs/>
                <w:sz w:val="26"/>
                <w:szCs w:val="26"/>
              </w:rPr>
              <w:t>Dn - доля объектов недвижимого имущества (за исключением земельных участков), находящихся в муниципальной собственности, право муниципальной собственности на которые зарегистрировано в установленном порядке, %;</w:t>
            </w:r>
          </w:p>
          <w:p w:rsidR="00E87D30" w:rsidRPr="00E87D30" w:rsidRDefault="00E87D30" w:rsidP="00235B8F">
            <w:pPr>
              <w:autoSpaceDE w:val="0"/>
              <w:autoSpaceDN w:val="0"/>
              <w:adjustRightInd w:val="0"/>
              <w:ind w:firstLine="709"/>
              <w:jc w:val="both"/>
              <w:rPr>
                <w:rFonts w:ascii="Times New Roman" w:hAnsi="Times New Roman" w:cs="Times New Roman"/>
                <w:bCs/>
                <w:sz w:val="26"/>
                <w:szCs w:val="26"/>
              </w:rPr>
            </w:pPr>
            <w:r w:rsidRPr="00E87D30">
              <w:rPr>
                <w:rFonts w:ascii="Times New Roman" w:hAnsi="Times New Roman" w:cs="Times New Roman"/>
                <w:bCs/>
                <w:sz w:val="26"/>
                <w:szCs w:val="26"/>
              </w:rPr>
              <w:t>Nn - количество объектов недвижимого имущества, право муниципальной собственности на которые зарегистрировано, единиц;</w:t>
            </w:r>
          </w:p>
          <w:p w:rsidR="00E87D30" w:rsidRPr="00E87D30" w:rsidRDefault="00E87D30" w:rsidP="00235B8F">
            <w:pPr>
              <w:autoSpaceDE w:val="0"/>
              <w:autoSpaceDN w:val="0"/>
              <w:adjustRightInd w:val="0"/>
              <w:ind w:firstLine="709"/>
              <w:jc w:val="both"/>
              <w:rPr>
                <w:rFonts w:ascii="Times New Roman" w:hAnsi="Times New Roman" w:cs="Times New Roman"/>
                <w:bCs/>
                <w:sz w:val="26"/>
                <w:szCs w:val="26"/>
              </w:rPr>
            </w:pPr>
            <w:r w:rsidRPr="00E87D30">
              <w:rPr>
                <w:rFonts w:ascii="Times New Roman" w:hAnsi="Times New Roman" w:cs="Times New Roman"/>
                <w:bCs/>
                <w:sz w:val="26"/>
                <w:szCs w:val="26"/>
              </w:rPr>
              <w:t>Nno - общее количество учитываемых в реестре муниципального имущества объектов недвижимого имущества, единиц</w:t>
            </w:r>
            <w:r w:rsidR="00CF4A85">
              <w:rPr>
                <w:rFonts w:ascii="Times New Roman" w:hAnsi="Times New Roman" w:cs="Times New Roman"/>
                <w:bCs/>
                <w:sz w:val="26"/>
                <w:szCs w:val="26"/>
              </w:rPr>
              <w:t>.</w:t>
            </w:r>
          </w:p>
        </w:tc>
      </w:tr>
      <w:tr w:rsidR="00E87D30" w:rsidRPr="00E87D30" w:rsidTr="0005500D">
        <w:tc>
          <w:tcPr>
            <w:tcW w:w="10207" w:type="dxa"/>
            <w:vAlign w:val="center"/>
          </w:tcPr>
          <w:p w:rsidR="00E87D30" w:rsidRPr="00CF4A85" w:rsidRDefault="003D68D7" w:rsidP="00235B8F">
            <w:pPr>
              <w:autoSpaceDE w:val="0"/>
              <w:autoSpaceDN w:val="0"/>
              <w:adjustRightInd w:val="0"/>
              <w:ind w:firstLine="709"/>
              <w:jc w:val="both"/>
              <w:rPr>
                <w:rFonts w:ascii="Times New Roman" w:hAnsi="Times New Roman" w:cs="Times New Roman"/>
                <w:bCs/>
                <w:sz w:val="26"/>
                <w:szCs w:val="26"/>
              </w:rPr>
            </w:pPr>
            <w:r>
              <w:rPr>
                <w:rFonts w:ascii="Times New Roman" w:hAnsi="Times New Roman" w:cs="Times New Roman"/>
                <w:b/>
                <w:bCs/>
                <w:sz w:val="26"/>
                <w:szCs w:val="26"/>
              </w:rPr>
              <w:t>2</w:t>
            </w:r>
            <w:r w:rsidR="003C693D">
              <w:rPr>
                <w:rFonts w:ascii="Times New Roman" w:hAnsi="Times New Roman" w:cs="Times New Roman"/>
                <w:b/>
                <w:bCs/>
                <w:sz w:val="26"/>
                <w:szCs w:val="26"/>
              </w:rPr>
              <w:t>1</w:t>
            </w:r>
            <w:r w:rsidR="00CF4A85">
              <w:rPr>
                <w:rFonts w:ascii="Times New Roman" w:hAnsi="Times New Roman" w:cs="Times New Roman"/>
                <w:b/>
                <w:bCs/>
                <w:sz w:val="26"/>
                <w:szCs w:val="26"/>
              </w:rPr>
              <w:t>.</w:t>
            </w:r>
            <w:r w:rsidR="00E87D30" w:rsidRPr="00E87D30">
              <w:rPr>
                <w:rFonts w:ascii="Times New Roman" w:hAnsi="Times New Roman" w:cs="Times New Roman"/>
                <w:b/>
                <w:bCs/>
                <w:sz w:val="26"/>
                <w:szCs w:val="26"/>
              </w:rPr>
              <w:t>Доля земельных участков под объектами муниципальной собственности, право собственности на которые зарегистрировано в установленном порядке</w:t>
            </w:r>
            <w:r w:rsidR="00CF4A85">
              <w:rPr>
                <w:rFonts w:ascii="Times New Roman" w:hAnsi="Times New Roman" w:cs="Times New Roman"/>
                <w:b/>
                <w:bCs/>
                <w:sz w:val="26"/>
                <w:szCs w:val="26"/>
              </w:rPr>
              <w:t xml:space="preserve">, </w:t>
            </w:r>
            <w:r w:rsidR="00CF4A85" w:rsidRPr="00CF4A85">
              <w:rPr>
                <w:rFonts w:ascii="Times New Roman" w:hAnsi="Times New Roman" w:cs="Times New Roman"/>
                <w:bCs/>
                <w:sz w:val="26"/>
                <w:szCs w:val="26"/>
              </w:rPr>
              <w:t>%</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noProof/>
                <w:position w:val="-24"/>
                <w:sz w:val="26"/>
                <w:szCs w:val="26"/>
                <w:lang w:eastAsia="ru-RU"/>
              </w:rPr>
              <w:drawing>
                <wp:inline distT="0" distB="0" distL="0" distR="0">
                  <wp:extent cx="1524000" cy="466725"/>
                  <wp:effectExtent l="0" t="0" r="0" b="0"/>
                  <wp:docPr id="15"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cstate="print"/>
                          <a:srcRect/>
                          <a:stretch>
                            <a:fillRect/>
                          </a:stretch>
                        </pic:blipFill>
                        <pic:spPr bwMode="auto">
                          <a:xfrm>
                            <a:off x="0" y="0"/>
                            <a:ext cx="1524000" cy="466725"/>
                          </a:xfrm>
                          <a:prstGeom prst="rect">
                            <a:avLst/>
                          </a:prstGeom>
                          <a:noFill/>
                          <a:ln w="9525">
                            <a:noFill/>
                            <a:miter lim="800000"/>
                            <a:headEnd/>
                            <a:tailEnd/>
                          </a:ln>
                        </pic:spPr>
                      </pic:pic>
                    </a:graphicData>
                  </a:graphic>
                </wp:inline>
              </w:drawing>
            </w:r>
            <w:r w:rsidRPr="00E87D30">
              <w:rPr>
                <w:rFonts w:ascii="Times New Roman" w:hAnsi="Times New Roman" w:cs="Times New Roman"/>
                <w:sz w:val="26"/>
                <w:szCs w:val="26"/>
              </w:rPr>
              <w:t>, где:</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Dz - доля земельных участков под объектами муниципальной собственности, право собственности на которые зарегистрировано в установленном порядке, %;</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Nz - количество земельных участков под объектами муниципальной собственности, право собственности на которые зарегистрировано, единиц;</w:t>
            </w:r>
          </w:p>
          <w:p w:rsidR="00E87D30" w:rsidRPr="00E87D30" w:rsidRDefault="00E87D30" w:rsidP="00235B8F">
            <w:pPr>
              <w:autoSpaceDE w:val="0"/>
              <w:autoSpaceDN w:val="0"/>
              <w:adjustRightInd w:val="0"/>
              <w:ind w:firstLine="709"/>
              <w:jc w:val="both"/>
              <w:rPr>
                <w:rFonts w:ascii="Times New Roman" w:hAnsi="Times New Roman" w:cs="Times New Roman"/>
                <w:sz w:val="26"/>
                <w:szCs w:val="26"/>
              </w:rPr>
            </w:pPr>
            <w:r w:rsidRPr="00E87D30">
              <w:rPr>
                <w:rFonts w:ascii="Times New Roman" w:hAnsi="Times New Roman" w:cs="Times New Roman"/>
                <w:sz w:val="26"/>
                <w:szCs w:val="26"/>
              </w:rPr>
              <w:t>Nzo - общее количество земельных участков под объектами муниципальной собственности, единиц</w:t>
            </w:r>
            <w:r w:rsidR="00CF4A85">
              <w:rPr>
                <w:rFonts w:ascii="Times New Roman" w:hAnsi="Times New Roman" w:cs="Times New Roman"/>
                <w:sz w:val="26"/>
                <w:szCs w:val="26"/>
              </w:rPr>
              <w:t>.</w:t>
            </w:r>
          </w:p>
        </w:tc>
      </w:tr>
      <w:tr w:rsidR="00E87D30" w:rsidRPr="00E87D30" w:rsidTr="0005500D">
        <w:tc>
          <w:tcPr>
            <w:tcW w:w="10207" w:type="dxa"/>
            <w:vAlign w:val="center"/>
          </w:tcPr>
          <w:p w:rsidR="00E87D30" w:rsidRPr="00E87D30" w:rsidRDefault="003D68D7" w:rsidP="003C693D">
            <w:pPr>
              <w:ind w:firstLine="709"/>
              <w:jc w:val="both"/>
              <w:rPr>
                <w:rFonts w:ascii="Times New Roman" w:hAnsi="Times New Roman" w:cs="Times New Roman"/>
                <w:b/>
                <w:sz w:val="26"/>
                <w:szCs w:val="26"/>
              </w:rPr>
            </w:pPr>
            <w:r>
              <w:rPr>
                <w:rFonts w:ascii="Times New Roman" w:hAnsi="Times New Roman" w:cs="Times New Roman"/>
                <w:b/>
                <w:sz w:val="26"/>
                <w:szCs w:val="26"/>
              </w:rPr>
              <w:t>2</w:t>
            </w:r>
            <w:r w:rsidR="003C693D">
              <w:rPr>
                <w:rFonts w:ascii="Times New Roman" w:hAnsi="Times New Roman" w:cs="Times New Roman"/>
                <w:b/>
                <w:sz w:val="26"/>
                <w:szCs w:val="26"/>
              </w:rPr>
              <w:t>2</w:t>
            </w:r>
            <w:r w:rsidR="00CF4A85">
              <w:rPr>
                <w:rFonts w:ascii="Times New Roman" w:hAnsi="Times New Roman" w:cs="Times New Roman"/>
                <w:b/>
                <w:sz w:val="26"/>
                <w:szCs w:val="26"/>
              </w:rPr>
              <w:t>.</w:t>
            </w:r>
            <w:r w:rsidR="00E87D30" w:rsidRPr="00E87D30">
              <w:rPr>
                <w:rFonts w:ascii="Times New Roman" w:hAnsi="Times New Roman" w:cs="Times New Roman"/>
                <w:b/>
                <w:sz w:val="26"/>
                <w:szCs w:val="26"/>
              </w:rPr>
              <w:t>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r w:rsidR="00CF4A85">
              <w:rPr>
                <w:rFonts w:ascii="Times New Roman" w:hAnsi="Times New Roman" w:cs="Times New Roman"/>
                <w:b/>
                <w:sz w:val="26"/>
                <w:szCs w:val="26"/>
              </w:rPr>
              <w:t xml:space="preserve">, </w:t>
            </w:r>
            <w:r w:rsidR="00CF4A85" w:rsidRPr="00CF4A85">
              <w:rPr>
                <w:rFonts w:ascii="Times New Roman" w:hAnsi="Times New Roman" w:cs="Times New Roman"/>
                <w:sz w:val="26"/>
                <w:szCs w:val="26"/>
              </w:rPr>
              <w:t>единиц.</w:t>
            </w:r>
          </w:p>
        </w:tc>
      </w:tr>
      <w:tr w:rsidR="00E87D30" w:rsidRPr="00E87D30" w:rsidTr="0005500D">
        <w:tc>
          <w:tcPr>
            <w:tcW w:w="10207" w:type="dxa"/>
            <w:vAlign w:val="center"/>
          </w:tcPr>
          <w:p w:rsidR="00E87D30" w:rsidRPr="00E87D30" w:rsidRDefault="003D68D7" w:rsidP="003C693D">
            <w:pPr>
              <w:ind w:firstLine="709"/>
              <w:jc w:val="both"/>
              <w:rPr>
                <w:rFonts w:ascii="Times New Roman" w:hAnsi="Times New Roman" w:cs="Times New Roman"/>
                <w:b/>
                <w:sz w:val="26"/>
                <w:szCs w:val="26"/>
              </w:rPr>
            </w:pPr>
            <w:r>
              <w:rPr>
                <w:rFonts w:ascii="Times New Roman" w:hAnsi="Times New Roman" w:cs="Times New Roman"/>
                <w:b/>
                <w:sz w:val="26"/>
                <w:szCs w:val="26"/>
              </w:rPr>
              <w:t>2</w:t>
            </w:r>
            <w:r w:rsidR="003C693D">
              <w:rPr>
                <w:rFonts w:ascii="Times New Roman" w:hAnsi="Times New Roman" w:cs="Times New Roman"/>
                <w:b/>
                <w:sz w:val="26"/>
                <w:szCs w:val="26"/>
              </w:rPr>
              <w:t>3</w:t>
            </w:r>
            <w:r w:rsidR="00CF4A85">
              <w:rPr>
                <w:rFonts w:ascii="Times New Roman" w:hAnsi="Times New Roman" w:cs="Times New Roman"/>
                <w:b/>
                <w:sz w:val="26"/>
                <w:szCs w:val="26"/>
              </w:rPr>
              <w:t>.</w:t>
            </w:r>
            <w:r w:rsidR="00E87D30" w:rsidRPr="00E87D30">
              <w:rPr>
                <w:rFonts w:ascii="Times New Roman" w:hAnsi="Times New Roman" w:cs="Times New Roman"/>
                <w:b/>
                <w:sz w:val="26"/>
                <w:szCs w:val="26"/>
              </w:rPr>
              <w:t>Количество земельных участков, в отношении которых оказаны услуги по межеванию с целью постановки на кадастровый учет</w:t>
            </w:r>
            <w:r w:rsidR="00CF4A85">
              <w:rPr>
                <w:rFonts w:ascii="Times New Roman" w:hAnsi="Times New Roman" w:cs="Times New Roman"/>
                <w:b/>
                <w:sz w:val="26"/>
                <w:szCs w:val="26"/>
              </w:rPr>
              <w:t xml:space="preserve">, </w:t>
            </w:r>
            <w:r w:rsidR="00CF4A85" w:rsidRPr="00F8244A">
              <w:rPr>
                <w:rFonts w:ascii="Times New Roman" w:hAnsi="Times New Roman" w:cs="Times New Roman"/>
                <w:sz w:val="26"/>
                <w:szCs w:val="26"/>
              </w:rPr>
              <w:t>единиц.</w:t>
            </w:r>
          </w:p>
        </w:tc>
      </w:tr>
      <w:tr w:rsidR="00E87D30" w:rsidRPr="00E87D30" w:rsidTr="0005500D">
        <w:tc>
          <w:tcPr>
            <w:tcW w:w="10207" w:type="dxa"/>
            <w:vAlign w:val="center"/>
          </w:tcPr>
          <w:p w:rsidR="00E87D30" w:rsidRPr="00E87D30" w:rsidRDefault="003D68D7" w:rsidP="00235B8F">
            <w:pPr>
              <w:autoSpaceDE w:val="0"/>
              <w:autoSpaceDN w:val="0"/>
              <w:adjustRightInd w:val="0"/>
              <w:ind w:firstLine="709"/>
              <w:jc w:val="both"/>
              <w:rPr>
                <w:rFonts w:ascii="Times New Roman" w:hAnsi="Times New Roman" w:cs="Times New Roman"/>
                <w:b/>
                <w:bCs/>
                <w:sz w:val="26"/>
                <w:szCs w:val="26"/>
              </w:rPr>
            </w:pPr>
            <w:r>
              <w:rPr>
                <w:rFonts w:ascii="Times New Roman" w:hAnsi="Times New Roman" w:cs="Times New Roman"/>
                <w:b/>
                <w:bCs/>
                <w:sz w:val="26"/>
                <w:szCs w:val="26"/>
              </w:rPr>
              <w:t>2</w:t>
            </w:r>
            <w:r w:rsidR="003C693D">
              <w:rPr>
                <w:rFonts w:ascii="Times New Roman" w:hAnsi="Times New Roman" w:cs="Times New Roman"/>
                <w:b/>
                <w:bCs/>
                <w:sz w:val="26"/>
                <w:szCs w:val="26"/>
              </w:rPr>
              <w:t>4</w:t>
            </w:r>
            <w:r w:rsidR="00CF4A85">
              <w:rPr>
                <w:rFonts w:ascii="Times New Roman" w:hAnsi="Times New Roman" w:cs="Times New Roman"/>
                <w:b/>
                <w:bCs/>
                <w:sz w:val="26"/>
                <w:szCs w:val="26"/>
              </w:rPr>
              <w:t>.</w:t>
            </w:r>
            <w:r w:rsidR="00E87D30" w:rsidRPr="00E87D30">
              <w:rPr>
                <w:rFonts w:ascii="Times New Roman" w:hAnsi="Times New Roman" w:cs="Times New Roman"/>
                <w:b/>
                <w:bCs/>
                <w:sz w:val="26"/>
                <w:szCs w:val="26"/>
              </w:rPr>
              <w:t>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r w:rsidR="00CF4A85">
              <w:rPr>
                <w:rFonts w:ascii="Times New Roman" w:hAnsi="Times New Roman" w:cs="Times New Roman"/>
                <w:b/>
                <w:bCs/>
                <w:sz w:val="26"/>
                <w:szCs w:val="26"/>
              </w:rPr>
              <w:t xml:space="preserve">, </w:t>
            </w:r>
            <w:r w:rsidR="00CF4A85" w:rsidRPr="00CF4A85">
              <w:rPr>
                <w:rFonts w:ascii="Times New Roman" w:hAnsi="Times New Roman" w:cs="Times New Roman"/>
                <w:bCs/>
                <w:sz w:val="26"/>
                <w:szCs w:val="26"/>
              </w:rPr>
              <w:t>%</w:t>
            </w:r>
          </w:p>
          <w:p w:rsidR="00E87D30" w:rsidRPr="00E87D30" w:rsidRDefault="00E87D30" w:rsidP="00235B8F">
            <w:pPr>
              <w:autoSpaceDE w:val="0"/>
              <w:autoSpaceDN w:val="0"/>
              <w:adjustRightInd w:val="0"/>
              <w:ind w:firstLine="709"/>
              <w:jc w:val="both"/>
              <w:rPr>
                <w:rFonts w:ascii="Times New Roman" w:hAnsi="Times New Roman" w:cs="Times New Roman"/>
                <w:bCs/>
                <w:sz w:val="26"/>
                <w:szCs w:val="26"/>
              </w:rPr>
            </w:pPr>
            <w:r w:rsidRPr="00E87D30">
              <w:rPr>
                <w:rFonts w:ascii="Times New Roman" w:hAnsi="Times New Roman" w:cs="Times New Roman"/>
                <w:bCs/>
                <w:noProof/>
                <w:position w:val="-24"/>
                <w:sz w:val="26"/>
                <w:szCs w:val="26"/>
                <w:lang w:eastAsia="ru-RU"/>
              </w:rPr>
              <w:drawing>
                <wp:inline distT="0" distB="0" distL="0" distR="0">
                  <wp:extent cx="1819275" cy="466725"/>
                  <wp:effectExtent l="0" t="0" r="0" b="0"/>
                  <wp:docPr id="16"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cstate="print"/>
                          <a:srcRect/>
                          <a:stretch>
                            <a:fillRect/>
                          </a:stretch>
                        </pic:blipFill>
                        <pic:spPr bwMode="auto">
                          <a:xfrm>
                            <a:off x="0" y="0"/>
                            <a:ext cx="1819275" cy="466725"/>
                          </a:xfrm>
                          <a:prstGeom prst="rect">
                            <a:avLst/>
                          </a:prstGeom>
                          <a:noFill/>
                          <a:ln w="9525">
                            <a:noFill/>
                            <a:miter lim="800000"/>
                            <a:headEnd/>
                            <a:tailEnd/>
                          </a:ln>
                        </pic:spPr>
                      </pic:pic>
                    </a:graphicData>
                  </a:graphic>
                </wp:inline>
              </w:drawing>
            </w:r>
            <w:r w:rsidRPr="00E87D30">
              <w:rPr>
                <w:rFonts w:ascii="Times New Roman" w:hAnsi="Times New Roman" w:cs="Times New Roman"/>
                <w:bCs/>
                <w:sz w:val="26"/>
                <w:szCs w:val="26"/>
              </w:rPr>
              <w:t>, где:</w:t>
            </w:r>
          </w:p>
          <w:p w:rsidR="00E87D30" w:rsidRPr="00E87D30" w:rsidRDefault="00E87D30" w:rsidP="00235B8F">
            <w:pPr>
              <w:autoSpaceDE w:val="0"/>
              <w:autoSpaceDN w:val="0"/>
              <w:adjustRightInd w:val="0"/>
              <w:ind w:firstLine="709"/>
              <w:jc w:val="both"/>
              <w:rPr>
                <w:rFonts w:ascii="Times New Roman" w:hAnsi="Times New Roman" w:cs="Times New Roman"/>
                <w:bCs/>
                <w:sz w:val="26"/>
                <w:szCs w:val="26"/>
              </w:rPr>
            </w:pPr>
            <w:r w:rsidRPr="00E87D30">
              <w:rPr>
                <w:rFonts w:ascii="Times New Roman" w:hAnsi="Times New Roman" w:cs="Times New Roman"/>
                <w:bCs/>
                <w:sz w:val="26"/>
                <w:szCs w:val="26"/>
              </w:rPr>
              <w:t>Da - доля арендаторов имущества, имеющих задержку в уплате арендных платежей 30 и более дней за объекты недвижимого имущества, составляющие казну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 %;</w:t>
            </w:r>
          </w:p>
          <w:p w:rsidR="00E87D30" w:rsidRPr="00E87D30" w:rsidRDefault="00E87D30" w:rsidP="00235B8F">
            <w:pPr>
              <w:autoSpaceDE w:val="0"/>
              <w:autoSpaceDN w:val="0"/>
              <w:adjustRightInd w:val="0"/>
              <w:ind w:firstLine="709"/>
              <w:jc w:val="both"/>
              <w:rPr>
                <w:rFonts w:ascii="Times New Roman" w:hAnsi="Times New Roman" w:cs="Times New Roman"/>
                <w:bCs/>
                <w:sz w:val="26"/>
                <w:szCs w:val="26"/>
              </w:rPr>
            </w:pPr>
            <w:r w:rsidRPr="00E87D30">
              <w:rPr>
                <w:rFonts w:ascii="Times New Roman" w:hAnsi="Times New Roman" w:cs="Times New Roman"/>
                <w:bCs/>
                <w:sz w:val="26"/>
                <w:szCs w:val="26"/>
              </w:rPr>
              <w:t>Na - количество арендаторов имущества, имеющих задержку в уплате арендных платежей 30 и более дней за объекты недвижимого имущества, составляющие казну или закрепленные на праве оперативного управления за казенными учреждениями, единиц;</w:t>
            </w:r>
          </w:p>
          <w:p w:rsidR="00E87D30" w:rsidRPr="00E87D30" w:rsidRDefault="00E87D30" w:rsidP="00235B8F">
            <w:pPr>
              <w:autoSpaceDE w:val="0"/>
              <w:autoSpaceDN w:val="0"/>
              <w:adjustRightInd w:val="0"/>
              <w:ind w:firstLine="709"/>
              <w:jc w:val="both"/>
              <w:rPr>
                <w:rFonts w:ascii="Times New Roman" w:hAnsi="Times New Roman" w:cs="Times New Roman"/>
                <w:bCs/>
                <w:sz w:val="26"/>
                <w:szCs w:val="26"/>
              </w:rPr>
            </w:pPr>
            <w:r w:rsidRPr="00E87D30">
              <w:rPr>
                <w:rFonts w:ascii="Times New Roman" w:hAnsi="Times New Roman" w:cs="Times New Roman"/>
                <w:bCs/>
                <w:sz w:val="26"/>
                <w:szCs w:val="26"/>
              </w:rPr>
              <w:t>Ns - количество арендаторов имущества, имеющих задержку в уплате арендных платежей 30 и более дней за объекты недвижимого имущества, составляющие казну или закрепленные на праве оперативного управления за казенными учреждениями, и в отношении которых инициирована подача исковых заявлений в суд, единиц;</w:t>
            </w:r>
          </w:p>
          <w:p w:rsidR="00E87D30" w:rsidRPr="00E87D30" w:rsidRDefault="00E87D30" w:rsidP="00235B8F">
            <w:pPr>
              <w:autoSpaceDE w:val="0"/>
              <w:autoSpaceDN w:val="0"/>
              <w:adjustRightInd w:val="0"/>
              <w:ind w:firstLine="709"/>
              <w:jc w:val="both"/>
              <w:rPr>
                <w:rFonts w:ascii="Times New Roman" w:hAnsi="Times New Roman" w:cs="Times New Roman"/>
                <w:bCs/>
                <w:sz w:val="26"/>
                <w:szCs w:val="26"/>
              </w:rPr>
            </w:pPr>
            <w:r w:rsidRPr="00E87D30">
              <w:rPr>
                <w:rFonts w:ascii="Times New Roman" w:hAnsi="Times New Roman" w:cs="Times New Roman"/>
                <w:bCs/>
                <w:sz w:val="26"/>
                <w:szCs w:val="26"/>
              </w:rPr>
              <w:t>Nao - общее количество арендаторов объектов недвижимого имущества, составляющих казну или закрепленных на праве оперативного управления за казенными учреждениями, единиц</w:t>
            </w:r>
            <w:r w:rsidR="00CF4A85">
              <w:rPr>
                <w:rFonts w:ascii="Times New Roman" w:hAnsi="Times New Roman" w:cs="Times New Roman"/>
                <w:bCs/>
                <w:sz w:val="26"/>
                <w:szCs w:val="26"/>
              </w:rPr>
              <w:t>.</w:t>
            </w:r>
          </w:p>
        </w:tc>
      </w:tr>
    </w:tbl>
    <w:p w:rsidR="00A143BA" w:rsidRPr="00D74913" w:rsidRDefault="00A143BA" w:rsidP="00177AD2">
      <w:pPr>
        <w:autoSpaceDE w:val="0"/>
        <w:autoSpaceDN w:val="0"/>
        <w:adjustRightInd w:val="0"/>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Сведения о показателях</w:t>
      </w:r>
      <w:r w:rsidR="00833436" w:rsidRPr="00D74913">
        <w:rPr>
          <w:rFonts w:ascii="Times New Roman" w:hAnsi="Times New Roman" w:cs="Times New Roman"/>
          <w:sz w:val="26"/>
          <w:szCs w:val="26"/>
        </w:rPr>
        <w:t xml:space="preserve"> (индикаторах)</w:t>
      </w:r>
      <w:r w:rsidRPr="00D74913">
        <w:rPr>
          <w:rFonts w:ascii="Times New Roman" w:hAnsi="Times New Roman" w:cs="Times New Roman"/>
          <w:sz w:val="26"/>
          <w:szCs w:val="26"/>
        </w:rPr>
        <w:t xml:space="preserve"> эффективности реализации </w:t>
      </w:r>
      <w:r w:rsidR="00833436" w:rsidRPr="00D74913">
        <w:rPr>
          <w:rFonts w:ascii="Times New Roman" w:hAnsi="Times New Roman" w:cs="Times New Roman"/>
          <w:sz w:val="26"/>
          <w:szCs w:val="26"/>
        </w:rPr>
        <w:t>муниципальной</w:t>
      </w:r>
      <w:r w:rsidRPr="00D74913">
        <w:rPr>
          <w:rFonts w:ascii="Times New Roman" w:hAnsi="Times New Roman" w:cs="Times New Roman"/>
          <w:sz w:val="26"/>
          <w:szCs w:val="26"/>
        </w:rPr>
        <w:t xml:space="preserve"> программы</w:t>
      </w:r>
      <w:r w:rsidR="00833436" w:rsidRPr="00D74913">
        <w:rPr>
          <w:rFonts w:ascii="Times New Roman" w:hAnsi="Times New Roman" w:cs="Times New Roman"/>
          <w:sz w:val="26"/>
          <w:szCs w:val="26"/>
        </w:rPr>
        <w:t xml:space="preserve"> приведены в приложении </w:t>
      </w:r>
      <w:r w:rsidR="00A53AAE" w:rsidRPr="00D74913">
        <w:rPr>
          <w:rFonts w:ascii="Times New Roman" w:hAnsi="Times New Roman" w:cs="Times New Roman"/>
          <w:sz w:val="26"/>
          <w:szCs w:val="26"/>
        </w:rPr>
        <w:t>к муниципальной программе</w:t>
      </w:r>
      <w:r w:rsidRPr="00D74913">
        <w:rPr>
          <w:rFonts w:ascii="Times New Roman" w:hAnsi="Times New Roman" w:cs="Times New Roman"/>
          <w:sz w:val="26"/>
          <w:szCs w:val="26"/>
        </w:rPr>
        <w:t>.</w:t>
      </w:r>
    </w:p>
    <w:p w:rsidR="00A143BA" w:rsidRPr="00D74913" w:rsidRDefault="00A143BA" w:rsidP="00177AD2">
      <w:pPr>
        <w:spacing w:after="0" w:line="240" w:lineRule="auto"/>
        <w:ind w:firstLine="709"/>
        <w:jc w:val="both"/>
        <w:rPr>
          <w:rFonts w:ascii="ArialMT" w:hAnsi="ArialMT" w:cs="ArialMT"/>
          <w:sz w:val="26"/>
          <w:szCs w:val="26"/>
        </w:rPr>
      </w:pPr>
    </w:p>
    <w:p w:rsidR="004837DE" w:rsidRPr="00D74913" w:rsidRDefault="004837DE"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pPr>
    </w:p>
    <w:p w:rsidR="00E40888" w:rsidRDefault="00E40888" w:rsidP="00A143BA">
      <w:pPr>
        <w:spacing w:after="0" w:line="240" w:lineRule="auto"/>
        <w:jc w:val="right"/>
        <w:rPr>
          <w:rFonts w:ascii="Times New Roman" w:hAnsi="Times New Roman" w:cs="Times New Roman"/>
          <w:sz w:val="26"/>
          <w:szCs w:val="26"/>
        </w:rPr>
        <w:sectPr w:rsidR="00E40888" w:rsidSect="0057580E">
          <w:headerReference w:type="default" r:id="rId22"/>
          <w:pgSz w:w="11905" w:h="16837"/>
          <w:pgMar w:top="993" w:right="848" w:bottom="993" w:left="1276" w:header="720" w:footer="720" w:gutter="0"/>
          <w:cols w:space="720"/>
          <w:docGrid w:linePitch="360"/>
        </w:sectPr>
      </w:pPr>
    </w:p>
    <w:p w:rsidR="00A143BA" w:rsidRPr="00D74913" w:rsidRDefault="00A143BA" w:rsidP="00A143BA">
      <w:pPr>
        <w:spacing w:after="0" w:line="240" w:lineRule="auto"/>
        <w:jc w:val="right"/>
        <w:rPr>
          <w:rFonts w:ascii="Times New Roman" w:hAnsi="Times New Roman" w:cs="Times New Roman"/>
          <w:sz w:val="26"/>
          <w:szCs w:val="26"/>
        </w:rPr>
      </w:pPr>
      <w:r w:rsidRPr="00D74913">
        <w:rPr>
          <w:rFonts w:ascii="Times New Roman" w:hAnsi="Times New Roman" w:cs="Times New Roman"/>
          <w:sz w:val="26"/>
          <w:szCs w:val="26"/>
        </w:rPr>
        <w:t xml:space="preserve">Приложение </w:t>
      </w:r>
    </w:p>
    <w:p w:rsidR="00A143BA" w:rsidRPr="00D74913" w:rsidRDefault="00A143BA" w:rsidP="00A143BA">
      <w:pPr>
        <w:spacing w:after="0" w:line="240" w:lineRule="auto"/>
        <w:jc w:val="right"/>
        <w:rPr>
          <w:rFonts w:ascii="Times New Roman" w:hAnsi="Times New Roman" w:cs="Times New Roman"/>
          <w:sz w:val="26"/>
          <w:szCs w:val="26"/>
        </w:rPr>
      </w:pPr>
      <w:r w:rsidRPr="00D74913">
        <w:rPr>
          <w:rFonts w:ascii="Times New Roman" w:hAnsi="Times New Roman" w:cs="Times New Roman"/>
          <w:sz w:val="26"/>
          <w:szCs w:val="26"/>
        </w:rPr>
        <w:t>к муниципальной программе</w:t>
      </w:r>
    </w:p>
    <w:p w:rsidR="00412D17" w:rsidRPr="00D74913" w:rsidRDefault="00412D17" w:rsidP="00412D17">
      <w:pPr>
        <w:autoSpaceDE w:val="0"/>
        <w:autoSpaceDN w:val="0"/>
        <w:adjustRightInd w:val="0"/>
        <w:spacing w:after="0" w:line="240" w:lineRule="auto"/>
        <w:jc w:val="right"/>
        <w:rPr>
          <w:rFonts w:ascii="Times New Roman" w:eastAsia="Calibri" w:hAnsi="Times New Roman" w:cs="Times New Roman"/>
          <w:sz w:val="26"/>
          <w:szCs w:val="26"/>
        </w:rPr>
      </w:pPr>
      <w:r w:rsidRPr="00D74913">
        <w:rPr>
          <w:rFonts w:ascii="Times New Roman" w:eastAsia="Calibri" w:hAnsi="Times New Roman" w:cs="Times New Roman"/>
          <w:sz w:val="26"/>
          <w:szCs w:val="26"/>
        </w:rPr>
        <w:t>«Реализация полномочий администрации</w:t>
      </w:r>
    </w:p>
    <w:p w:rsidR="00412D17" w:rsidRPr="00D74913" w:rsidRDefault="00412D17" w:rsidP="00412D17">
      <w:pPr>
        <w:autoSpaceDE w:val="0"/>
        <w:autoSpaceDN w:val="0"/>
        <w:adjustRightInd w:val="0"/>
        <w:spacing w:after="0" w:line="240" w:lineRule="auto"/>
        <w:jc w:val="right"/>
        <w:rPr>
          <w:rFonts w:ascii="Times New Roman" w:eastAsia="Calibri" w:hAnsi="Times New Roman" w:cs="Times New Roman"/>
          <w:sz w:val="26"/>
          <w:szCs w:val="26"/>
        </w:rPr>
      </w:pPr>
      <w:r w:rsidRPr="00D74913">
        <w:rPr>
          <w:rFonts w:ascii="Times New Roman" w:eastAsia="Calibri" w:hAnsi="Times New Roman" w:cs="Times New Roman"/>
          <w:sz w:val="26"/>
          <w:szCs w:val="26"/>
        </w:rPr>
        <w:t xml:space="preserve">Трубчевского муниципального района </w:t>
      </w:r>
    </w:p>
    <w:p w:rsidR="00412D17" w:rsidRPr="00D74913" w:rsidRDefault="00526E42" w:rsidP="00412D17">
      <w:pPr>
        <w:autoSpaceDE w:val="0"/>
        <w:autoSpaceDN w:val="0"/>
        <w:adjustRightInd w:val="0"/>
        <w:spacing w:after="0" w:line="240" w:lineRule="auto"/>
        <w:jc w:val="right"/>
        <w:rPr>
          <w:rFonts w:ascii="Times New Roman" w:eastAsia="Calibri" w:hAnsi="Times New Roman" w:cs="Times New Roman"/>
          <w:sz w:val="26"/>
          <w:szCs w:val="26"/>
        </w:rPr>
      </w:pPr>
      <w:r>
        <w:rPr>
          <w:rFonts w:ascii="Times New Roman" w:eastAsia="Calibri" w:hAnsi="Times New Roman" w:cs="Times New Roman"/>
          <w:sz w:val="26"/>
          <w:szCs w:val="26"/>
        </w:rPr>
        <w:t>на  2018 – 2022</w:t>
      </w:r>
      <w:r w:rsidR="00412D17" w:rsidRPr="00D74913">
        <w:rPr>
          <w:rFonts w:ascii="Times New Roman" w:eastAsia="Calibri" w:hAnsi="Times New Roman" w:cs="Times New Roman"/>
          <w:sz w:val="26"/>
          <w:szCs w:val="26"/>
        </w:rPr>
        <w:t xml:space="preserve"> годы»</w:t>
      </w:r>
    </w:p>
    <w:p w:rsidR="007E28A2" w:rsidRPr="00D74913" w:rsidRDefault="007E28A2" w:rsidP="007E28A2">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 xml:space="preserve">Сведения о показателях (индикаторах) муниципальной программы, </w:t>
      </w:r>
    </w:p>
    <w:p w:rsidR="007E28A2" w:rsidRDefault="007E28A2" w:rsidP="007E28A2">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подпрограмм и их значениях</w:t>
      </w:r>
    </w:p>
    <w:p w:rsidR="00E40888" w:rsidRDefault="00E40888" w:rsidP="007E28A2">
      <w:pPr>
        <w:spacing w:after="0" w:line="240" w:lineRule="auto"/>
        <w:jc w:val="center"/>
        <w:rPr>
          <w:rFonts w:ascii="Times New Roman" w:hAnsi="Times New Roman" w:cs="Times New Roman"/>
          <w:sz w:val="26"/>
          <w:szCs w:val="26"/>
        </w:rPr>
      </w:pPr>
    </w:p>
    <w:tbl>
      <w:tblPr>
        <w:tblStyle w:val="a6"/>
        <w:tblW w:w="15559" w:type="dxa"/>
        <w:tblLayout w:type="fixed"/>
        <w:tblLook w:val="04A0"/>
      </w:tblPr>
      <w:tblGrid>
        <w:gridCol w:w="534"/>
        <w:gridCol w:w="5386"/>
        <w:gridCol w:w="992"/>
        <w:gridCol w:w="992"/>
        <w:gridCol w:w="993"/>
        <w:gridCol w:w="993"/>
        <w:gridCol w:w="1558"/>
        <w:gridCol w:w="1418"/>
        <w:gridCol w:w="1418"/>
        <w:gridCol w:w="1275"/>
      </w:tblGrid>
      <w:tr w:rsidR="00E40888" w:rsidRPr="00E40888" w:rsidTr="00D5583D">
        <w:tc>
          <w:tcPr>
            <w:tcW w:w="534" w:type="dxa"/>
            <w:vMerge w:val="restart"/>
          </w:tcPr>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w:t>
            </w:r>
          </w:p>
        </w:tc>
        <w:tc>
          <w:tcPr>
            <w:tcW w:w="5386" w:type="dxa"/>
            <w:vMerge w:val="restart"/>
          </w:tcPr>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Наименование показателя (индикатора)</w:t>
            </w:r>
          </w:p>
        </w:tc>
        <w:tc>
          <w:tcPr>
            <w:tcW w:w="992" w:type="dxa"/>
            <w:vMerge w:val="restart"/>
          </w:tcPr>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Единица измерения</w:t>
            </w:r>
          </w:p>
        </w:tc>
        <w:tc>
          <w:tcPr>
            <w:tcW w:w="8647" w:type="dxa"/>
            <w:gridSpan w:val="7"/>
          </w:tcPr>
          <w:p w:rsidR="00E40888" w:rsidRPr="00E40888" w:rsidRDefault="00E40888" w:rsidP="00D5583D">
            <w:pPr>
              <w:tabs>
                <w:tab w:val="left" w:pos="1037"/>
              </w:tabs>
              <w:rPr>
                <w:rFonts w:ascii="Times New Roman" w:hAnsi="Times New Roman" w:cs="Times New Roman"/>
                <w:sz w:val="26"/>
                <w:szCs w:val="26"/>
              </w:rPr>
            </w:pPr>
            <w:r w:rsidRPr="00E40888">
              <w:rPr>
                <w:rFonts w:ascii="Times New Roman" w:hAnsi="Times New Roman" w:cs="Times New Roman"/>
                <w:sz w:val="26"/>
                <w:szCs w:val="26"/>
              </w:rPr>
              <w:tab/>
            </w:r>
          </w:p>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Целевые значения показателей (индикаторов)</w:t>
            </w:r>
          </w:p>
        </w:tc>
      </w:tr>
      <w:tr w:rsidR="00E40888" w:rsidRPr="00E40888" w:rsidTr="00D5583D">
        <w:tc>
          <w:tcPr>
            <w:tcW w:w="534" w:type="dxa"/>
            <w:vMerge/>
          </w:tcPr>
          <w:p w:rsidR="00E40888" w:rsidRPr="00E40888" w:rsidRDefault="00E40888" w:rsidP="00D5583D">
            <w:pPr>
              <w:rPr>
                <w:rFonts w:ascii="Times New Roman" w:hAnsi="Times New Roman" w:cs="Times New Roman"/>
                <w:sz w:val="26"/>
                <w:szCs w:val="26"/>
              </w:rPr>
            </w:pPr>
          </w:p>
        </w:tc>
        <w:tc>
          <w:tcPr>
            <w:tcW w:w="5386" w:type="dxa"/>
            <w:vMerge/>
          </w:tcPr>
          <w:p w:rsidR="00E40888" w:rsidRPr="00E40888" w:rsidRDefault="00E40888" w:rsidP="00D5583D">
            <w:pPr>
              <w:rPr>
                <w:rFonts w:ascii="Times New Roman" w:hAnsi="Times New Roman" w:cs="Times New Roman"/>
                <w:sz w:val="26"/>
                <w:szCs w:val="26"/>
              </w:rPr>
            </w:pPr>
          </w:p>
        </w:tc>
        <w:tc>
          <w:tcPr>
            <w:tcW w:w="992" w:type="dxa"/>
            <w:vMerge/>
          </w:tcPr>
          <w:p w:rsidR="00E40888" w:rsidRPr="00E40888" w:rsidRDefault="00E40888" w:rsidP="00D5583D">
            <w:pPr>
              <w:rPr>
                <w:rFonts w:ascii="Times New Roman" w:hAnsi="Times New Roman" w:cs="Times New Roman"/>
                <w:sz w:val="26"/>
                <w:szCs w:val="26"/>
              </w:rPr>
            </w:pPr>
          </w:p>
        </w:tc>
        <w:tc>
          <w:tcPr>
            <w:tcW w:w="992" w:type="dxa"/>
          </w:tcPr>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отчетный год</w:t>
            </w:r>
          </w:p>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2016</w:t>
            </w:r>
          </w:p>
        </w:tc>
        <w:tc>
          <w:tcPr>
            <w:tcW w:w="993" w:type="dxa"/>
          </w:tcPr>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текущий год</w:t>
            </w:r>
          </w:p>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2017</w:t>
            </w:r>
          </w:p>
        </w:tc>
        <w:tc>
          <w:tcPr>
            <w:tcW w:w="993" w:type="dxa"/>
          </w:tcPr>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очередной год</w:t>
            </w:r>
          </w:p>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2018</w:t>
            </w:r>
          </w:p>
        </w:tc>
        <w:tc>
          <w:tcPr>
            <w:tcW w:w="1558" w:type="dxa"/>
          </w:tcPr>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первый год планового периода 2019</w:t>
            </w:r>
          </w:p>
        </w:tc>
        <w:tc>
          <w:tcPr>
            <w:tcW w:w="1418" w:type="dxa"/>
          </w:tcPr>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второй год планового периода</w:t>
            </w:r>
          </w:p>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2020</w:t>
            </w:r>
          </w:p>
        </w:tc>
        <w:tc>
          <w:tcPr>
            <w:tcW w:w="1418" w:type="dxa"/>
          </w:tcPr>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третий год планового периода</w:t>
            </w:r>
          </w:p>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2021</w:t>
            </w:r>
          </w:p>
        </w:tc>
        <w:tc>
          <w:tcPr>
            <w:tcW w:w="1275" w:type="dxa"/>
          </w:tcPr>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четвертый год планового периода</w:t>
            </w:r>
          </w:p>
          <w:p w:rsidR="00E40888" w:rsidRPr="00E40888" w:rsidRDefault="00E40888" w:rsidP="00D5583D">
            <w:pPr>
              <w:rPr>
                <w:rFonts w:ascii="Times New Roman" w:hAnsi="Times New Roman" w:cs="Times New Roman"/>
                <w:sz w:val="26"/>
                <w:szCs w:val="26"/>
              </w:rPr>
            </w:pPr>
            <w:r w:rsidRPr="00E40888">
              <w:rPr>
                <w:rFonts w:ascii="Times New Roman" w:hAnsi="Times New Roman" w:cs="Times New Roman"/>
                <w:sz w:val="26"/>
                <w:szCs w:val="26"/>
              </w:rPr>
              <w:t>2022</w:t>
            </w:r>
          </w:p>
        </w:tc>
      </w:tr>
      <w:tr w:rsidR="0051235B" w:rsidRPr="00E40888" w:rsidTr="00D5583D">
        <w:tc>
          <w:tcPr>
            <w:tcW w:w="534" w:type="dxa"/>
          </w:tcPr>
          <w:p w:rsidR="0051235B" w:rsidRPr="00E40888" w:rsidRDefault="0051235B" w:rsidP="00D5583D">
            <w:pPr>
              <w:pStyle w:val="a5"/>
              <w:numPr>
                <w:ilvl w:val="0"/>
                <w:numId w:val="24"/>
              </w:numPr>
              <w:ind w:left="0" w:firstLine="0"/>
              <w:rPr>
                <w:rFonts w:ascii="Times New Roman" w:hAnsi="Times New Roman" w:cs="Times New Roman"/>
                <w:sz w:val="26"/>
                <w:szCs w:val="26"/>
              </w:rPr>
            </w:pPr>
          </w:p>
        </w:tc>
        <w:tc>
          <w:tcPr>
            <w:tcW w:w="5386" w:type="dxa"/>
          </w:tcPr>
          <w:p w:rsidR="0051235B" w:rsidRPr="00E40888" w:rsidRDefault="0051235B" w:rsidP="00D5583D">
            <w:pPr>
              <w:rPr>
                <w:rFonts w:ascii="Times New Roman" w:hAnsi="Times New Roman" w:cs="Times New Roman"/>
                <w:sz w:val="26"/>
                <w:szCs w:val="26"/>
              </w:rPr>
            </w:pPr>
            <w:r w:rsidRPr="00E40888">
              <w:rPr>
                <w:rFonts w:ascii="Times New Roman" w:hAnsi="Times New Roman" w:cs="Times New Roman"/>
                <w:sz w:val="26"/>
                <w:szCs w:val="26"/>
              </w:rPr>
              <w:t>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p>
        </w:tc>
        <w:tc>
          <w:tcPr>
            <w:tcW w:w="992"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w:t>
            </w:r>
          </w:p>
        </w:tc>
        <w:tc>
          <w:tcPr>
            <w:tcW w:w="992"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1,64</w:t>
            </w:r>
          </w:p>
        </w:tc>
        <w:tc>
          <w:tcPr>
            <w:tcW w:w="993"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1,64</w:t>
            </w:r>
          </w:p>
        </w:tc>
        <w:tc>
          <w:tcPr>
            <w:tcW w:w="993"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1,64</w:t>
            </w:r>
          </w:p>
        </w:tc>
        <w:tc>
          <w:tcPr>
            <w:tcW w:w="1558"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1,69</w:t>
            </w:r>
          </w:p>
        </w:tc>
        <w:tc>
          <w:tcPr>
            <w:tcW w:w="1418"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1,69</w:t>
            </w:r>
          </w:p>
        </w:tc>
        <w:tc>
          <w:tcPr>
            <w:tcW w:w="1418"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1,64</w:t>
            </w:r>
          </w:p>
        </w:tc>
        <w:tc>
          <w:tcPr>
            <w:tcW w:w="1275"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1,64</w:t>
            </w:r>
          </w:p>
        </w:tc>
      </w:tr>
      <w:tr w:rsidR="0051235B" w:rsidRPr="00E40888" w:rsidTr="00D5583D">
        <w:tc>
          <w:tcPr>
            <w:tcW w:w="534" w:type="dxa"/>
          </w:tcPr>
          <w:p w:rsidR="0051235B" w:rsidRPr="00E40888" w:rsidRDefault="0051235B" w:rsidP="00D5583D">
            <w:pPr>
              <w:pStyle w:val="a5"/>
              <w:numPr>
                <w:ilvl w:val="0"/>
                <w:numId w:val="24"/>
              </w:numPr>
              <w:ind w:left="0" w:firstLine="0"/>
              <w:rPr>
                <w:rFonts w:ascii="Times New Roman" w:hAnsi="Times New Roman" w:cs="Times New Roman"/>
                <w:sz w:val="26"/>
                <w:szCs w:val="26"/>
              </w:rPr>
            </w:pPr>
          </w:p>
        </w:tc>
        <w:tc>
          <w:tcPr>
            <w:tcW w:w="5386" w:type="dxa"/>
          </w:tcPr>
          <w:p w:rsidR="0051235B" w:rsidRPr="00E40888" w:rsidRDefault="0051235B" w:rsidP="00D5583D">
            <w:pPr>
              <w:rPr>
                <w:rFonts w:ascii="Times New Roman" w:hAnsi="Times New Roman" w:cs="Times New Roman"/>
                <w:sz w:val="26"/>
                <w:szCs w:val="26"/>
              </w:rPr>
            </w:pPr>
            <w:r w:rsidRPr="00E40888">
              <w:rPr>
                <w:rFonts w:ascii="Times New Roman" w:hAnsi="Times New Roman" w:cs="Times New Roman"/>
                <w:sz w:val="26"/>
                <w:szCs w:val="26"/>
              </w:rPr>
              <w:t>Доля подростков и молодежи в возрасте от 11 до 24 лет, вовлеченных в профилактические мероприятия п</w:t>
            </w:r>
            <w:r w:rsidR="00FF0526">
              <w:rPr>
                <w:rFonts w:ascii="Times New Roman" w:hAnsi="Times New Roman" w:cs="Times New Roman"/>
                <w:sz w:val="26"/>
                <w:szCs w:val="26"/>
              </w:rPr>
              <w:t>о предотвращению употребления на</w:t>
            </w:r>
            <w:r w:rsidRPr="00E40888">
              <w:rPr>
                <w:rFonts w:ascii="Times New Roman" w:hAnsi="Times New Roman" w:cs="Times New Roman"/>
                <w:sz w:val="26"/>
                <w:szCs w:val="26"/>
              </w:rPr>
              <w:t>ркотических веществ</w:t>
            </w:r>
          </w:p>
        </w:tc>
        <w:tc>
          <w:tcPr>
            <w:tcW w:w="992"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w:t>
            </w:r>
          </w:p>
        </w:tc>
        <w:tc>
          <w:tcPr>
            <w:tcW w:w="992"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83</w:t>
            </w:r>
            <w:r w:rsidR="00D5583D">
              <w:rPr>
                <w:rFonts w:ascii="Times New Roman" w:hAnsi="Times New Roman" w:cs="Times New Roman"/>
                <w:sz w:val="26"/>
                <w:szCs w:val="26"/>
              </w:rPr>
              <w:t>,0</w:t>
            </w:r>
          </w:p>
        </w:tc>
        <w:tc>
          <w:tcPr>
            <w:tcW w:w="993"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83</w:t>
            </w:r>
            <w:r w:rsidR="00D5583D">
              <w:rPr>
                <w:rFonts w:ascii="Times New Roman" w:hAnsi="Times New Roman" w:cs="Times New Roman"/>
                <w:sz w:val="26"/>
                <w:szCs w:val="26"/>
              </w:rPr>
              <w:t>,0</w:t>
            </w:r>
          </w:p>
        </w:tc>
        <w:tc>
          <w:tcPr>
            <w:tcW w:w="993"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85</w:t>
            </w:r>
            <w:r w:rsidR="00D5583D">
              <w:rPr>
                <w:rFonts w:ascii="Times New Roman" w:hAnsi="Times New Roman" w:cs="Times New Roman"/>
                <w:sz w:val="26"/>
                <w:szCs w:val="26"/>
              </w:rPr>
              <w:t>,0</w:t>
            </w:r>
          </w:p>
        </w:tc>
        <w:tc>
          <w:tcPr>
            <w:tcW w:w="1558"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87</w:t>
            </w:r>
            <w:r w:rsidR="00D5583D">
              <w:rPr>
                <w:rFonts w:ascii="Times New Roman" w:hAnsi="Times New Roman" w:cs="Times New Roman"/>
                <w:sz w:val="26"/>
                <w:szCs w:val="26"/>
              </w:rPr>
              <w:t>,0</w:t>
            </w:r>
          </w:p>
        </w:tc>
        <w:tc>
          <w:tcPr>
            <w:tcW w:w="1418"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87</w:t>
            </w:r>
            <w:r w:rsidR="00D5583D">
              <w:rPr>
                <w:rFonts w:ascii="Times New Roman" w:hAnsi="Times New Roman" w:cs="Times New Roman"/>
                <w:sz w:val="26"/>
                <w:szCs w:val="26"/>
              </w:rPr>
              <w:t>,0</w:t>
            </w:r>
          </w:p>
        </w:tc>
        <w:tc>
          <w:tcPr>
            <w:tcW w:w="1418"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89</w:t>
            </w:r>
            <w:r w:rsidR="00D5583D">
              <w:rPr>
                <w:rFonts w:ascii="Times New Roman" w:hAnsi="Times New Roman" w:cs="Times New Roman"/>
                <w:sz w:val="26"/>
                <w:szCs w:val="26"/>
              </w:rPr>
              <w:t>,0</w:t>
            </w:r>
          </w:p>
        </w:tc>
        <w:tc>
          <w:tcPr>
            <w:tcW w:w="1275" w:type="dxa"/>
          </w:tcPr>
          <w:p w:rsidR="0051235B" w:rsidRPr="0051235B" w:rsidRDefault="0051235B" w:rsidP="00D5583D">
            <w:pPr>
              <w:rPr>
                <w:rFonts w:ascii="Times New Roman" w:hAnsi="Times New Roman" w:cs="Times New Roman"/>
                <w:sz w:val="26"/>
                <w:szCs w:val="26"/>
              </w:rPr>
            </w:pPr>
            <w:r w:rsidRPr="0051235B">
              <w:rPr>
                <w:rFonts w:ascii="Times New Roman" w:hAnsi="Times New Roman" w:cs="Times New Roman"/>
                <w:sz w:val="26"/>
                <w:szCs w:val="26"/>
              </w:rPr>
              <w:t>91</w:t>
            </w:r>
            <w:r w:rsidR="00D5583D">
              <w:rPr>
                <w:rFonts w:ascii="Times New Roman" w:hAnsi="Times New Roman" w:cs="Times New Roman"/>
                <w:sz w:val="26"/>
                <w:szCs w:val="26"/>
              </w:rPr>
              <w:t>,0</w:t>
            </w:r>
          </w:p>
        </w:tc>
      </w:tr>
      <w:tr w:rsidR="00D5583D" w:rsidRPr="00E40888" w:rsidTr="00D5583D">
        <w:tc>
          <w:tcPr>
            <w:tcW w:w="534" w:type="dxa"/>
          </w:tcPr>
          <w:p w:rsidR="00D5583D" w:rsidRPr="00E40888" w:rsidRDefault="00D5583D" w:rsidP="00D5583D">
            <w:pPr>
              <w:pStyle w:val="a5"/>
              <w:numPr>
                <w:ilvl w:val="0"/>
                <w:numId w:val="24"/>
              </w:numPr>
              <w:ind w:left="0" w:firstLine="0"/>
              <w:rPr>
                <w:rFonts w:ascii="Times New Roman" w:hAnsi="Times New Roman" w:cs="Times New Roman"/>
                <w:sz w:val="26"/>
                <w:szCs w:val="26"/>
              </w:rPr>
            </w:pPr>
          </w:p>
        </w:tc>
        <w:tc>
          <w:tcPr>
            <w:tcW w:w="5386" w:type="dxa"/>
          </w:tcPr>
          <w:p w:rsidR="00D5583D" w:rsidRPr="00E40888" w:rsidRDefault="00D5583D" w:rsidP="00D5583D">
            <w:pPr>
              <w:rPr>
                <w:rFonts w:ascii="Times New Roman" w:hAnsi="Times New Roman" w:cs="Times New Roman"/>
                <w:sz w:val="26"/>
                <w:szCs w:val="26"/>
              </w:rPr>
            </w:pPr>
            <w:r w:rsidRPr="00E40888">
              <w:rPr>
                <w:rFonts w:ascii="Times New Roman" w:hAnsi="Times New Roman" w:cs="Times New Roman"/>
                <w:sz w:val="26"/>
                <w:szCs w:val="26"/>
              </w:rPr>
              <w:t>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tc>
        <w:tc>
          <w:tcPr>
            <w:tcW w:w="992" w:type="dxa"/>
          </w:tcPr>
          <w:p w:rsidR="00D5583D" w:rsidRPr="0051235B" w:rsidRDefault="00D5583D" w:rsidP="00D5583D">
            <w:pPr>
              <w:rPr>
                <w:rFonts w:ascii="Times New Roman" w:hAnsi="Times New Roman" w:cs="Times New Roman"/>
                <w:sz w:val="26"/>
                <w:szCs w:val="26"/>
              </w:rPr>
            </w:pPr>
            <w:r w:rsidRPr="0051235B">
              <w:rPr>
                <w:rFonts w:ascii="Times New Roman" w:hAnsi="Times New Roman" w:cs="Times New Roman"/>
                <w:sz w:val="26"/>
                <w:szCs w:val="26"/>
              </w:rPr>
              <w:t>%</w:t>
            </w:r>
          </w:p>
        </w:tc>
        <w:tc>
          <w:tcPr>
            <w:tcW w:w="992" w:type="dxa"/>
          </w:tcPr>
          <w:p w:rsidR="00D5583D" w:rsidRPr="0051235B" w:rsidRDefault="00D5583D" w:rsidP="00D5583D">
            <w:pPr>
              <w:rPr>
                <w:rFonts w:ascii="Times New Roman" w:hAnsi="Times New Roman" w:cs="Times New Roman"/>
                <w:sz w:val="26"/>
                <w:szCs w:val="26"/>
              </w:rPr>
            </w:pPr>
            <w:r w:rsidRPr="0051235B">
              <w:rPr>
                <w:rFonts w:ascii="Times New Roman" w:hAnsi="Times New Roman" w:cs="Times New Roman"/>
                <w:sz w:val="26"/>
                <w:szCs w:val="26"/>
              </w:rPr>
              <w:t>100</w:t>
            </w:r>
            <w:r>
              <w:rPr>
                <w:rFonts w:ascii="Times New Roman" w:hAnsi="Times New Roman" w:cs="Times New Roman"/>
                <w:sz w:val="26"/>
                <w:szCs w:val="26"/>
              </w:rPr>
              <w:t>,0</w:t>
            </w:r>
          </w:p>
        </w:tc>
        <w:tc>
          <w:tcPr>
            <w:tcW w:w="993" w:type="dxa"/>
          </w:tcPr>
          <w:p w:rsidR="00D5583D" w:rsidRPr="0051235B" w:rsidRDefault="00D5583D" w:rsidP="00FD1ACE">
            <w:pPr>
              <w:rPr>
                <w:rFonts w:ascii="Times New Roman" w:hAnsi="Times New Roman" w:cs="Times New Roman"/>
                <w:sz w:val="26"/>
                <w:szCs w:val="26"/>
              </w:rPr>
            </w:pPr>
            <w:r w:rsidRPr="0051235B">
              <w:rPr>
                <w:rFonts w:ascii="Times New Roman" w:hAnsi="Times New Roman" w:cs="Times New Roman"/>
                <w:sz w:val="26"/>
                <w:szCs w:val="26"/>
              </w:rPr>
              <w:t>100</w:t>
            </w:r>
            <w:r>
              <w:rPr>
                <w:rFonts w:ascii="Times New Roman" w:hAnsi="Times New Roman" w:cs="Times New Roman"/>
                <w:sz w:val="26"/>
                <w:szCs w:val="26"/>
              </w:rPr>
              <w:t>,0</w:t>
            </w:r>
          </w:p>
        </w:tc>
        <w:tc>
          <w:tcPr>
            <w:tcW w:w="993" w:type="dxa"/>
          </w:tcPr>
          <w:p w:rsidR="00D5583D" w:rsidRPr="0051235B" w:rsidRDefault="00D5583D" w:rsidP="00FD1ACE">
            <w:pPr>
              <w:rPr>
                <w:rFonts w:ascii="Times New Roman" w:hAnsi="Times New Roman" w:cs="Times New Roman"/>
                <w:sz w:val="26"/>
                <w:szCs w:val="26"/>
              </w:rPr>
            </w:pPr>
            <w:r w:rsidRPr="0051235B">
              <w:rPr>
                <w:rFonts w:ascii="Times New Roman" w:hAnsi="Times New Roman" w:cs="Times New Roman"/>
                <w:sz w:val="26"/>
                <w:szCs w:val="26"/>
              </w:rPr>
              <w:t>100</w:t>
            </w:r>
            <w:r>
              <w:rPr>
                <w:rFonts w:ascii="Times New Roman" w:hAnsi="Times New Roman" w:cs="Times New Roman"/>
                <w:sz w:val="26"/>
                <w:szCs w:val="26"/>
              </w:rPr>
              <w:t>,0</w:t>
            </w:r>
          </w:p>
        </w:tc>
        <w:tc>
          <w:tcPr>
            <w:tcW w:w="1558" w:type="dxa"/>
          </w:tcPr>
          <w:p w:rsidR="00D5583D" w:rsidRPr="0051235B" w:rsidRDefault="00D5583D" w:rsidP="00FD1ACE">
            <w:pPr>
              <w:rPr>
                <w:rFonts w:ascii="Times New Roman" w:hAnsi="Times New Roman" w:cs="Times New Roman"/>
                <w:sz w:val="26"/>
                <w:szCs w:val="26"/>
              </w:rPr>
            </w:pPr>
            <w:r w:rsidRPr="0051235B">
              <w:rPr>
                <w:rFonts w:ascii="Times New Roman" w:hAnsi="Times New Roman" w:cs="Times New Roman"/>
                <w:sz w:val="26"/>
                <w:szCs w:val="26"/>
              </w:rPr>
              <w:t>100</w:t>
            </w:r>
            <w:r>
              <w:rPr>
                <w:rFonts w:ascii="Times New Roman" w:hAnsi="Times New Roman" w:cs="Times New Roman"/>
                <w:sz w:val="26"/>
                <w:szCs w:val="26"/>
              </w:rPr>
              <w:t>,0</w:t>
            </w:r>
          </w:p>
        </w:tc>
        <w:tc>
          <w:tcPr>
            <w:tcW w:w="1418" w:type="dxa"/>
          </w:tcPr>
          <w:p w:rsidR="00D5583D" w:rsidRPr="0051235B" w:rsidRDefault="00D5583D" w:rsidP="00FD1ACE">
            <w:pPr>
              <w:rPr>
                <w:rFonts w:ascii="Times New Roman" w:hAnsi="Times New Roman" w:cs="Times New Roman"/>
                <w:sz w:val="26"/>
                <w:szCs w:val="26"/>
              </w:rPr>
            </w:pPr>
            <w:r w:rsidRPr="0051235B">
              <w:rPr>
                <w:rFonts w:ascii="Times New Roman" w:hAnsi="Times New Roman" w:cs="Times New Roman"/>
                <w:sz w:val="26"/>
                <w:szCs w:val="26"/>
              </w:rPr>
              <w:t>100</w:t>
            </w:r>
            <w:r>
              <w:rPr>
                <w:rFonts w:ascii="Times New Roman" w:hAnsi="Times New Roman" w:cs="Times New Roman"/>
                <w:sz w:val="26"/>
                <w:szCs w:val="26"/>
              </w:rPr>
              <w:t>,0</w:t>
            </w:r>
          </w:p>
        </w:tc>
        <w:tc>
          <w:tcPr>
            <w:tcW w:w="1418" w:type="dxa"/>
          </w:tcPr>
          <w:p w:rsidR="00D5583D" w:rsidRPr="0051235B" w:rsidRDefault="00D5583D" w:rsidP="00FD1ACE">
            <w:pPr>
              <w:rPr>
                <w:rFonts w:ascii="Times New Roman" w:hAnsi="Times New Roman" w:cs="Times New Roman"/>
                <w:sz w:val="26"/>
                <w:szCs w:val="26"/>
              </w:rPr>
            </w:pPr>
            <w:r w:rsidRPr="0051235B">
              <w:rPr>
                <w:rFonts w:ascii="Times New Roman" w:hAnsi="Times New Roman" w:cs="Times New Roman"/>
                <w:sz w:val="26"/>
                <w:szCs w:val="26"/>
              </w:rPr>
              <w:t>100</w:t>
            </w:r>
            <w:r>
              <w:rPr>
                <w:rFonts w:ascii="Times New Roman" w:hAnsi="Times New Roman" w:cs="Times New Roman"/>
                <w:sz w:val="26"/>
                <w:szCs w:val="26"/>
              </w:rPr>
              <w:t>,0</w:t>
            </w:r>
          </w:p>
        </w:tc>
        <w:tc>
          <w:tcPr>
            <w:tcW w:w="1275" w:type="dxa"/>
          </w:tcPr>
          <w:p w:rsidR="00D5583D" w:rsidRPr="0051235B" w:rsidRDefault="00D5583D" w:rsidP="00FD1ACE">
            <w:pPr>
              <w:rPr>
                <w:rFonts w:ascii="Times New Roman" w:hAnsi="Times New Roman" w:cs="Times New Roman"/>
                <w:sz w:val="26"/>
                <w:szCs w:val="26"/>
              </w:rPr>
            </w:pPr>
            <w:r w:rsidRPr="0051235B">
              <w:rPr>
                <w:rFonts w:ascii="Times New Roman" w:hAnsi="Times New Roman" w:cs="Times New Roman"/>
                <w:sz w:val="26"/>
                <w:szCs w:val="26"/>
              </w:rPr>
              <w:t>100</w:t>
            </w:r>
            <w:r>
              <w:rPr>
                <w:rFonts w:ascii="Times New Roman" w:hAnsi="Times New Roman" w:cs="Times New Roman"/>
                <w:sz w:val="26"/>
                <w:szCs w:val="26"/>
              </w:rPr>
              <w:t>,0</w:t>
            </w:r>
          </w:p>
        </w:tc>
      </w:tr>
      <w:tr w:rsidR="00773CF8" w:rsidRPr="00E40888" w:rsidTr="00D5583D">
        <w:tc>
          <w:tcPr>
            <w:tcW w:w="534" w:type="dxa"/>
          </w:tcPr>
          <w:p w:rsidR="00773CF8" w:rsidRPr="00E40888" w:rsidRDefault="00773CF8" w:rsidP="00D5583D">
            <w:pPr>
              <w:pStyle w:val="a5"/>
              <w:numPr>
                <w:ilvl w:val="0"/>
                <w:numId w:val="24"/>
              </w:numPr>
              <w:ind w:left="0" w:firstLine="0"/>
              <w:rPr>
                <w:rFonts w:ascii="Times New Roman" w:hAnsi="Times New Roman" w:cs="Times New Roman"/>
                <w:sz w:val="26"/>
                <w:szCs w:val="26"/>
              </w:rPr>
            </w:pPr>
          </w:p>
        </w:tc>
        <w:tc>
          <w:tcPr>
            <w:tcW w:w="5386"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Удельный вес молодежи в возрасте 14 - 30 лет, участвующей в реализации мероприятий молодежной политики</w:t>
            </w:r>
          </w:p>
        </w:tc>
        <w:tc>
          <w:tcPr>
            <w:tcW w:w="992"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773CF8" w:rsidRPr="00E40888" w:rsidRDefault="006048AC" w:rsidP="00D5583D">
            <w:pPr>
              <w:rPr>
                <w:rFonts w:ascii="Times New Roman" w:hAnsi="Times New Roman" w:cs="Times New Roman"/>
                <w:sz w:val="26"/>
                <w:szCs w:val="26"/>
              </w:rPr>
            </w:pPr>
            <w:r>
              <w:rPr>
                <w:rFonts w:ascii="Times New Roman" w:hAnsi="Times New Roman" w:cs="Times New Roman"/>
                <w:sz w:val="26"/>
                <w:szCs w:val="26"/>
              </w:rPr>
              <w:t>34,0</w:t>
            </w:r>
          </w:p>
        </w:tc>
        <w:tc>
          <w:tcPr>
            <w:tcW w:w="993" w:type="dxa"/>
          </w:tcPr>
          <w:p w:rsidR="00773CF8" w:rsidRPr="00E40888" w:rsidRDefault="006048AC" w:rsidP="00D5583D">
            <w:pPr>
              <w:rPr>
                <w:rFonts w:ascii="Times New Roman" w:hAnsi="Times New Roman" w:cs="Times New Roman"/>
                <w:sz w:val="26"/>
                <w:szCs w:val="26"/>
              </w:rPr>
            </w:pPr>
            <w:r>
              <w:rPr>
                <w:rFonts w:ascii="Times New Roman" w:hAnsi="Times New Roman" w:cs="Times New Roman"/>
                <w:sz w:val="26"/>
                <w:szCs w:val="26"/>
              </w:rPr>
              <w:t>34,5</w:t>
            </w:r>
          </w:p>
        </w:tc>
        <w:tc>
          <w:tcPr>
            <w:tcW w:w="993" w:type="dxa"/>
          </w:tcPr>
          <w:p w:rsidR="00773CF8" w:rsidRPr="00E40888" w:rsidRDefault="006048AC" w:rsidP="00D5583D">
            <w:pPr>
              <w:rPr>
                <w:rFonts w:ascii="Times New Roman" w:hAnsi="Times New Roman" w:cs="Times New Roman"/>
                <w:sz w:val="26"/>
                <w:szCs w:val="26"/>
              </w:rPr>
            </w:pPr>
            <w:r>
              <w:rPr>
                <w:rFonts w:ascii="Times New Roman" w:hAnsi="Times New Roman" w:cs="Times New Roman"/>
                <w:sz w:val="26"/>
                <w:szCs w:val="26"/>
              </w:rPr>
              <w:t>35,0</w:t>
            </w:r>
          </w:p>
        </w:tc>
        <w:tc>
          <w:tcPr>
            <w:tcW w:w="1558" w:type="dxa"/>
          </w:tcPr>
          <w:p w:rsidR="00773CF8" w:rsidRPr="00E40888" w:rsidRDefault="006048AC" w:rsidP="00D5583D">
            <w:pPr>
              <w:rPr>
                <w:rFonts w:ascii="Times New Roman" w:hAnsi="Times New Roman" w:cs="Times New Roman"/>
                <w:sz w:val="26"/>
                <w:szCs w:val="26"/>
              </w:rPr>
            </w:pPr>
            <w:r>
              <w:rPr>
                <w:rFonts w:ascii="Times New Roman" w:hAnsi="Times New Roman" w:cs="Times New Roman"/>
                <w:sz w:val="26"/>
                <w:szCs w:val="26"/>
              </w:rPr>
              <w:t>35,5</w:t>
            </w:r>
          </w:p>
        </w:tc>
        <w:tc>
          <w:tcPr>
            <w:tcW w:w="1418" w:type="dxa"/>
          </w:tcPr>
          <w:p w:rsidR="00773CF8" w:rsidRPr="00E40888" w:rsidRDefault="006048AC" w:rsidP="00D5583D">
            <w:pPr>
              <w:rPr>
                <w:rFonts w:ascii="Times New Roman" w:hAnsi="Times New Roman" w:cs="Times New Roman"/>
                <w:sz w:val="26"/>
                <w:szCs w:val="26"/>
              </w:rPr>
            </w:pPr>
            <w:r>
              <w:rPr>
                <w:rFonts w:ascii="Times New Roman" w:hAnsi="Times New Roman" w:cs="Times New Roman"/>
                <w:sz w:val="26"/>
                <w:szCs w:val="26"/>
              </w:rPr>
              <w:t>36,0</w:t>
            </w:r>
          </w:p>
        </w:tc>
        <w:tc>
          <w:tcPr>
            <w:tcW w:w="1418" w:type="dxa"/>
          </w:tcPr>
          <w:p w:rsidR="00773CF8" w:rsidRPr="00E40888" w:rsidRDefault="006048AC" w:rsidP="00D5583D">
            <w:pPr>
              <w:rPr>
                <w:rFonts w:ascii="Times New Roman" w:hAnsi="Times New Roman" w:cs="Times New Roman"/>
                <w:sz w:val="26"/>
                <w:szCs w:val="26"/>
              </w:rPr>
            </w:pPr>
            <w:r>
              <w:rPr>
                <w:rFonts w:ascii="Times New Roman" w:hAnsi="Times New Roman" w:cs="Times New Roman"/>
                <w:sz w:val="26"/>
                <w:szCs w:val="26"/>
              </w:rPr>
              <w:t>36,5</w:t>
            </w:r>
          </w:p>
        </w:tc>
        <w:tc>
          <w:tcPr>
            <w:tcW w:w="1275" w:type="dxa"/>
          </w:tcPr>
          <w:p w:rsidR="00773CF8" w:rsidRPr="00E40888" w:rsidRDefault="006048AC" w:rsidP="00D5583D">
            <w:pPr>
              <w:rPr>
                <w:rFonts w:ascii="Times New Roman" w:hAnsi="Times New Roman" w:cs="Times New Roman"/>
                <w:sz w:val="26"/>
                <w:szCs w:val="26"/>
              </w:rPr>
            </w:pPr>
            <w:r>
              <w:rPr>
                <w:rFonts w:ascii="Times New Roman" w:hAnsi="Times New Roman" w:cs="Times New Roman"/>
                <w:sz w:val="26"/>
                <w:szCs w:val="26"/>
              </w:rPr>
              <w:t>40,0</w:t>
            </w:r>
          </w:p>
        </w:tc>
      </w:tr>
      <w:tr w:rsidR="009B6092" w:rsidRPr="00E40888" w:rsidTr="00D5583D">
        <w:tc>
          <w:tcPr>
            <w:tcW w:w="534" w:type="dxa"/>
          </w:tcPr>
          <w:p w:rsidR="009B6092" w:rsidRPr="00E40888" w:rsidRDefault="009B6092" w:rsidP="00D5583D">
            <w:pPr>
              <w:pStyle w:val="a5"/>
              <w:numPr>
                <w:ilvl w:val="0"/>
                <w:numId w:val="24"/>
              </w:numPr>
              <w:ind w:left="0" w:firstLine="0"/>
              <w:rPr>
                <w:rFonts w:ascii="Times New Roman" w:hAnsi="Times New Roman" w:cs="Times New Roman"/>
                <w:sz w:val="26"/>
                <w:szCs w:val="26"/>
              </w:rPr>
            </w:pPr>
          </w:p>
        </w:tc>
        <w:tc>
          <w:tcPr>
            <w:tcW w:w="5386" w:type="dxa"/>
          </w:tcPr>
          <w:p w:rsidR="009B6092" w:rsidRPr="00E40888" w:rsidRDefault="009B6092" w:rsidP="00D5583D">
            <w:pPr>
              <w:autoSpaceDE w:val="0"/>
              <w:autoSpaceDN w:val="0"/>
              <w:adjustRightInd w:val="0"/>
              <w:rPr>
                <w:rFonts w:ascii="Times New Roman" w:hAnsi="Times New Roman" w:cs="Times New Roman"/>
                <w:sz w:val="26"/>
                <w:szCs w:val="26"/>
              </w:rPr>
            </w:pPr>
            <w:r w:rsidRPr="00E40888">
              <w:rPr>
                <w:rFonts w:ascii="Times New Roman" w:hAnsi="Times New Roman" w:cs="Times New Roman"/>
                <w:sz w:val="26"/>
                <w:szCs w:val="26"/>
              </w:rPr>
              <w:t>Доля исполненных в отчетном периоде предписаний об устранении правонарушений от общего количества предписаний, которые должны быть исполнены в отчетном периоде</w:t>
            </w:r>
          </w:p>
        </w:tc>
        <w:tc>
          <w:tcPr>
            <w:tcW w:w="992" w:type="dxa"/>
          </w:tcPr>
          <w:p w:rsidR="009B6092" w:rsidRPr="00E40888" w:rsidRDefault="009B6092" w:rsidP="00D5583D">
            <w:pP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98</w:t>
            </w:r>
            <w:r>
              <w:rPr>
                <w:rFonts w:ascii="Times New Roman" w:hAnsi="Times New Roman" w:cs="Times New Roman"/>
                <w:sz w:val="26"/>
                <w:szCs w:val="26"/>
              </w:rPr>
              <w:t>,0</w:t>
            </w:r>
          </w:p>
        </w:tc>
        <w:tc>
          <w:tcPr>
            <w:tcW w:w="993"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98</w:t>
            </w:r>
            <w:r>
              <w:rPr>
                <w:rFonts w:ascii="Times New Roman" w:hAnsi="Times New Roman" w:cs="Times New Roman"/>
                <w:sz w:val="26"/>
                <w:szCs w:val="26"/>
              </w:rPr>
              <w:t>,0</w:t>
            </w:r>
          </w:p>
        </w:tc>
        <w:tc>
          <w:tcPr>
            <w:tcW w:w="993" w:type="dxa"/>
          </w:tcPr>
          <w:p w:rsidR="009B6092" w:rsidRPr="009B6092" w:rsidRDefault="009B6092" w:rsidP="0060641F">
            <w:pPr>
              <w:rPr>
                <w:rFonts w:ascii="Times New Roman" w:hAnsi="Times New Roman" w:cs="Times New Roman"/>
                <w:sz w:val="26"/>
                <w:szCs w:val="26"/>
              </w:rPr>
            </w:pPr>
            <w:r>
              <w:rPr>
                <w:rFonts w:ascii="Times New Roman" w:hAnsi="Times New Roman" w:cs="Times New Roman"/>
                <w:sz w:val="26"/>
                <w:szCs w:val="26"/>
              </w:rPr>
              <w:t>99,0</w:t>
            </w:r>
          </w:p>
        </w:tc>
        <w:tc>
          <w:tcPr>
            <w:tcW w:w="1558" w:type="dxa"/>
          </w:tcPr>
          <w:p w:rsidR="009B6092" w:rsidRPr="009B6092" w:rsidRDefault="009B6092" w:rsidP="0060641F">
            <w:pPr>
              <w:rPr>
                <w:rFonts w:ascii="Times New Roman" w:hAnsi="Times New Roman" w:cs="Times New Roman"/>
                <w:sz w:val="26"/>
                <w:szCs w:val="26"/>
              </w:rPr>
            </w:pPr>
            <w:r>
              <w:rPr>
                <w:rFonts w:ascii="Times New Roman" w:hAnsi="Times New Roman" w:cs="Times New Roman"/>
                <w:sz w:val="26"/>
                <w:szCs w:val="26"/>
              </w:rPr>
              <w:t>99,0</w:t>
            </w:r>
          </w:p>
        </w:tc>
        <w:tc>
          <w:tcPr>
            <w:tcW w:w="1418" w:type="dxa"/>
          </w:tcPr>
          <w:p w:rsidR="009B6092" w:rsidRPr="009B6092" w:rsidRDefault="009B6092" w:rsidP="0060641F">
            <w:pPr>
              <w:rPr>
                <w:rFonts w:ascii="Times New Roman" w:hAnsi="Times New Roman" w:cs="Times New Roman"/>
                <w:sz w:val="26"/>
                <w:szCs w:val="26"/>
              </w:rPr>
            </w:pPr>
            <w:r>
              <w:rPr>
                <w:rFonts w:ascii="Times New Roman" w:hAnsi="Times New Roman" w:cs="Times New Roman"/>
                <w:sz w:val="26"/>
                <w:szCs w:val="26"/>
              </w:rPr>
              <w:t>99,0</w:t>
            </w:r>
          </w:p>
        </w:tc>
        <w:tc>
          <w:tcPr>
            <w:tcW w:w="1418"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100</w:t>
            </w:r>
            <w:r>
              <w:rPr>
                <w:rFonts w:ascii="Times New Roman" w:hAnsi="Times New Roman" w:cs="Times New Roman"/>
                <w:sz w:val="26"/>
                <w:szCs w:val="26"/>
              </w:rPr>
              <w:t>,0</w:t>
            </w:r>
          </w:p>
        </w:tc>
        <w:tc>
          <w:tcPr>
            <w:tcW w:w="1275"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100</w:t>
            </w:r>
            <w:r>
              <w:rPr>
                <w:rFonts w:ascii="Times New Roman" w:hAnsi="Times New Roman" w:cs="Times New Roman"/>
                <w:sz w:val="26"/>
                <w:szCs w:val="26"/>
              </w:rPr>
              <w:t>,0</w:t>
            </w:r>
          </w:p>
        </w:tc>
      </w:tr>
      <w:tr w:rsidR="009B6092" w:rsidRPr="00E40888" w:rsidTr="00D5583D">
        <w:tc>
          <w:tcPr>
            <w:tcW w:w="534" w:type="dxa"/>
          </w:tcPr>
          <w:p w:rsidR="009B6092" w:rsidRPr="00E40888" w:rsidRDefault="009B6092" w:rsidP="00D5583D">
            <w:pPr>
              <w:pStyle w:val="a5"/>
              <w:numPr>
                <w:ilvl w:val="0"/>
                <w:numId w:val="24"/>
              </w:numPr>
              <w:ind w:left="0" w:firstLine="0"/>
              <w:rPr>
                <w:rFonts w:ascii="Times New Roman" w:hAnsi="Times New Roman" w:cs="Times New Roman"/>
                <w:sz w:val="26"/>
                <w:szCs w:val="26"/>
              </w:rPr>
            </w:pPr>
          </w:p>
        </w:tc>
        <w:tc>
          <w:tcPr>
            <w:tcW w:w="5386" w:type="dxa"/>
          </w:tcPr>
          <w:p w:rsidR="009B6092" w:rsidRPr="00E40888" w:rsidRDefault="009B6092" w:rsidP="00D5583D">
            <w:pPr>
              <w:rPr>
                <w:rFonts w:ascii="Times New Roman" w:hAnsi="Times New Roman" w:cs="Times New Roman"/>
                <w:sz w:val="26"/>
                <w:szCs w:val="26"/>
              </w:rPr>
            </w:pPr>
            <w:r w:rsidRPr="00E40888">
              <w:rPr>
                <w:rFonts w:ascii="Times New Roman" w:hAnsi="Times New Roman" w:cs="Times New Roman"/>
                <w:sz w:val="26"/>
                <w:szCs w:val="26"/>
              </w:rPr>
              <w:t>Доля проверок, по итогам которых выявлены правонарушения</w:t>
            </w:r>
          </w:p>
        </w:tc>
        <w:tc>
          <w:tcPr>
            <w:tcW w:w="992" w:type="dxa"/>
          </w:tcPr>
          <w:p w:rsidR="009B6092" w:rsidRPr="00E40888" w:rsidRDefault="009B6092" w:rsidP="00D5583D">
            <w:pP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30</w:t>
            </w:r>
            <w:r>
              <w:rPr>
                <w:rFonts w:ascii="Times New Roman" w:hAnsi="Times New Roman" w:cs="Times New Roman"/>
                <w:sz w:val="26"/>
                <w:szCs w:val="26"/>
              </w:rPr>
              <w:t>,0</w:t>
            </w:r>
          </w:p>
        </w:tc>
        <w:tc>
          <w:tcPr>
            <w:tcW w:w="993"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50</w:t>
            </w:r>
            <w:r>
              <w:rPr>
                <w:rFonts w:ascii="Times New Roman" w:hAnsi="Times New Roman" w:cs="Times New Roman"/>
                <w:sz w:val="26"/>
                <w:szCs w:val="26"/>
              </w:rPr>
              <w:t>,0</w:t>
            </w:r>
          </w:p>
        </w:tc>
        <w:tc>
          <w:tcPr>
            <w:tcW w:w="993"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55</w:t>
            </w:r>
            <w:r>
              <w:rPr>
                <w:rFonts w:ascii="Times New Roman" w:hAnsi="Times New Roman" w:cs="Times New Roman"/>
                <w:sz w:val="26"/>
                <w:szCs w:val="26"/>
              </w:rPr>
              <w:t>,0</w:t>
            </w:r>
          </w:p>
        </w:tc>
        <w:tc>
          <w:tcPr>
            <w:tcW w:w="1558"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60</w:t>
            </w:r>
            <w:r>
              <w:rPr>
                <w:rFonts w:ascii="Times New Roman" w:hAnsi="Times New Roman" w:cs="Times New Roman"/>
                <w:sz w:val="26"/>
                <w:szCs w:val="26"/>
              </w:rPr>
              <w:t>,0</w:t>
            </w:r>
          </w:p>
        </w:tc>
        <w:tc>
          <w:tcPr>
            <w:tcW w:w="1418"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65</w:t>
            </w:r>
            <w:r>
              <w:rPr>
                <w:rFonts w:ascii="Times New Roman" w:hAnsi="Times New Roman" w:cs="Times New Roman"/>
                <w:sz w:val="26"/>
                <w:szCs w:val="26"/>
              </w:rPr>
              <w:t>,0</w:t>
            </w:r>
          </w:p>
        </w:tc>
        <w:tc>
          <w:tcPr>
            <w:tcW w:w="1418"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70</w:t>
            </w:r>
            <w:r>
              <w:rPr>
                <w:rFonts w:ascii="Times New Roman" w:hAnsi="Times New Roman" w:cs="Times New Roman"/>
                <w:sz w:val="26"/>
                <w:szCs w:val="26"/>
              </w:rPr>
              <w:t>,0</w:t>
            </w:r>
          </w:p>
        </w:tc>
        <w:tc>
          <w:tcPr>
            <w:tcW w:w="1275"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75</w:t>
            </w:r>
            <w:r>
              <w:rPr>
                <w:rFonts w:ascii="Times New Roman" w:hAnsi="Times New Roman" w:cs="Times New Roman"/>
                <w:sz w:val="26"/>
                <w:szCs w:val="26"/>
              </w:rPr>
              <w:t>,0</w:t>
            </w:r>
          </w:p>
        </w:tc>
      </w:tr>
      <w:tr w:rsidR="009B6092" w:rsidRPr="00E40888" w:rsidTr="00D5583D">
        <w:tc>
          <w:tcPr>
            <w:tcW w:w="534" w:type="dxa"/>
          </w:tcPr>
          <w:p w:rsidR="009B6092" w:rsidRPr="00E40888" w:rsidRDefault="009B6092" w:rsidP="00D5583D">
            <w:pPr>
              <w:pStyle w:val="a5"/>
              <w:numPr>
                <w:ilvl w:val="0"/>
                <w:numId w:val="24"/>
              </w:numPr>
              <w:ind w:left="0" w:firstLine="0"/>
              <w:rPr>
                <w:rFonts w:ascii="Times New Roman" w:hAnsi="Times New Roman" w:cs="Times New Roman"/>
                <w:sz w:val="26"/>
                <w:szCs w:val="26"/>
              </w:rPr>
            </w:pPr>
          </w:p>
        </w:tc>
        <w:tc>
          <w:tcPr>
            <w:tcW w:w="5386" w:type="dxa"/>
          </w:tcPr>
          <w:p w:rsidR="009B6092" w:rsidRPr="00E40888" w:rsidRDefault="009B6092" w:rsidP="00D5583D">
            <w:pPr>
              <w:rPr>
                <w:rFonts w:ascii="Times New Roman" w:hAnsi="Times New Roman" w:cs="Times New Roman"/>
                <w:sz w:val="26"/>
                <w:szCs w:val="26"/>
              </w:rPr>
            </w:pPr>
            <w:r w:rsidRPr="00E40888">
              <w:rPr>
                <w:rFonts w:ascii="Times New Roman" w:hAnsi="Times New Roman" w:cs="Times New Roman"/>
                <w:bCs/>
                <w:sz w:val="26"/>
                <w:szCs w:val="26"/>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c>
          <w:tcPr>
            <w:tcW w:w="992" w:type="dxa"/>
          </w:tcPr>
          <w:p w:rsidR="009B6092" w:rsidRPr="00E40888" w:rsidRDefault="009B6092" w:rsidP="00D5583D">
            <w:pPr>
              <w:rPr>
                <w:rFonts w:ascii="Times New Roman" w:hAnsi="Times New Roman" w:cs="Times New Roman"/>
                <w:sz w:val="26"/>
                <w:szCs w:val="26"/>
              </w:rPr>
            </w:pPr>
            <w:r>
              <w:rPr>
                <w:rFonts w:ascii="Times New Roman" w:hAnsi="Times New Roman" w:cs="Times New Roman"/>
                <w:sz w:val="26"/>
                <w:szCs w:val="26"/>
              </w:rPr>
              <w:t>единица</w:t>
            </w:r>
          </w:p>
        </w:tc>
        <w:tc>
          <w:tcPr>
            <w:tcW w:w="992"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1</w:t>
            </w:r>
          </w:p>
        </w:tc>
        <w:tc>
          <w:tcPr>
            <w:tcW w:w="993"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2</w:t>
            </w:r>
          </w:p>
        </w:tc>
        <w:tc>
          <w:tcPr>
            <w:tcW w:w="993"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3</w:t>
            </w:r>
          </w:p>
        </w:tc>
        <w:tc>
          <w:tcPr>
            <w:tcW w:w="1558"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5</w:t>
            </w:r>
          </w:p>
        </w:tc>
        <w:tc>
          <w:tcPr>
            <w:tcW w:w="1418"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7</w:t>
            </w:r>
          </w:p>
        </w:tc>
        <w:tc>
          <w:tcPr>
            <w:tcW w:w="1418"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8</w:t>
            </w:r>
          </w:p>
        </w:tc>
        <w:tc>
          <w:tcPr>
            <w:tcW w:w="1275" w:type="dxa"/>
          </w:tcPr>
          <w:p w:rsidR="009B6092" w:rsidRPr="009B6092" w:rsidRDefault="009B6092" w:rsidP="0060641F">
            <w:pPr>
              <w:rPr>
                <w:rFonts w:ascii="Times New Roman" w:hAnsi="Times New Roman" w:cs="Times New Roman"/>
                <w:sz w:val="26"/>
                <w:szCs w:val="26"/>
              </w:rPr>
            </w:pPr>
            <w:r w:rsidRPr="009B6092">
              <w:rPr>
                <w:rFonts w:ascii="Times New Roman" w:hAnsi="Times New Roman" w:cs="Times New Roman"/>
                <w:sz w:val="26"/>
                <w:szCs w:val="26"/>
              </w:rPr>
              <w:t>8</w:t>
            </w:r>
          </w:p>
        </w:tc>
      </w:tr>
      <w:tr w:rsidR="00773CF8" w:rsidRPr="00E40888" w:rsidTr="00D5583D">
        <w:tc>
          <w:tcPr>
            <w:tcW w:w="534" w:type="dxa"/>
          </w:tcPr>
          <w:p w:rsidR="00773CF8" w:rsidRPr="00E40888" w:rsidRDefault="00773CF8" w:rsidP="00D5583D">
            <w:pPr>
              <w:pStyle w:val="a5"/>
              <w:numPr>
                <w:ilvl w:val="0"/>
                <w:numId w:val="24"/>
              </w:numPr>
              <w:ind w:left="0" w:firstLine="0"/>
              <w:rPr>
                <w:rFonts w:ascii="Times New Roman" w:hAnsi="Times New Roman" w:cs="Times New Roman"/>
                <w:sz w:val="26"/>
                <w:szCs w:val="26"/>
              </w:rPr>
            </w:pPr>
          </w:p>
        </w:tc>
        <w:tc>
          <w:tcPr>
            <w:tcW w:w="5386"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Обеспечение своевременного официального опубликования нормативных правовых актов администрации Трубчевского муниципального района</w:t>
            </w:r>
          </w:p>
        </w:tc>
        <w:tc>
          <w:tcPr>
            <w:tcW w:w="992"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да/нет</w:t>
            </w:r>
          </w:p>
        </w:tc>
        <w:tc>
          <w:tcPr>
            <w:tcW w:w="992"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993"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993"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1558"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1418"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1418"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1275"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r>
      <w:tr w:rsidR="00773CF8" w:rsidRPr="00E40888" w:rsidTr="00D5583D">
        <w:tc>
          <w:tcPr>
            <w:tcW w:w="534" w:type="dxa"/>
          </w:tcPr>
          <w:p w:rsidR="00773CF8" w:rsidRPr="00E40888" w:rsidRDefault="00773CF8" w:rsidP="00D5583D">
            <w:pPr>
              <w:pStyle w:val="a5"/>
              <w:numPr>
                <w:ilvl w:val="0"/>
                <w:numId w:val="24"/>
              </w:numPr>
              <w:ind w:left="0" w:firstLine="0"/>
              <w:rPr>
                <w:rFonts w:ascii="Times New Roman" w:hAnsi="Times New Roman" w:cs="Times New Roman"/>
                <w:sz w:val="26"/>
                <w:szCs w:val="26"/>
              </w:rPr>
            </w:pPr>
          </w:p>
        </w:tc>
        <w:tc>
          <w:tcPr>
            <w:tcW w:w="5386"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Осуществление мониторинга межнациональных отношений и раннее предупреждение межнациональных конфликтов</w:t>
            </w:r>
          </w:p>
        </w:tc>
        <w:tc>
          <w:tcPr>
            <w:tcW w:w="992"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да/нет</w:t>
            </w:r>
          </w:p>
        </w:tc>
        <w:tc>
          <w:tcPr>
            <w:tcW w:w="992"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993"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993"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1558"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1418"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1418"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c>
          <w:tcPr>
            <w:tcW w:w="1275"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да</w:t>
            </w:r>
          </w:p>
        </w:tc>
      </w:tr>
      <w:tr w:rsidR="00773CF8" w:rsidRPr="00E40888" w:rsidTr="00D5583D">
        <w:tc>
          <w:tcPr>
            <w:tcW w:w="534" w:type="dxa"/>
          </w:tcPr>
          <w:p w:rsidR="00773CF8" w:rsidRPr="00E40888" w:rsidRDefault="00773CF8" w:rsidP="00D5583D">
            <w:pPr>
              <w:pStyle w:val="a5"/>
              <w:numPr>
                <w:ilvl w:val="0"/>
                <w:numId w:val="24"/>
              </w:numPr>
              <w:ind w:left="0" w:firstLine="0"/>
              <w:rPr>
                <w:rFonts w:ascii="Times New Roman" w:hAnsi="Times New Roman" w:cs="Times New Roman"/>
                <w:sz w:val="26"/>
                <w:szCs w:val="26"/>
              </w:rPr>
            </w:pPr>
          </w:p>
        </w:tc>
        <w:tc>
          <w:tcPr>
            <w:tcW w:w="5386"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Количество муниципальных служащих, повысивших квалификацию</w:t>
            </w:r>
          </w:p>
        </w:tc>
        <w:tc>
          <w:tcPr>
            <w:tcW w:w="992"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единица</w:t>
            </w:r>
          </w:p>
        </w:tc>
        <w:tc>
          <w:tcPr>
            <w:tcW w:w="992"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3</w:t>
            </w:r>
          </w:p>
        </w:tc>
        <w:tc>
          <w:tcPr>
            <w:tcW w:w="993"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5</w:t>
            </w:r>
          </w:p>
        </w:tc>
        <w:tc>
          <w:tcPr>
            <w:tcW w:w="993"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4</w:t>
            </w:r>
          </w:p>
        </w:tc>
        <w:tc>
          <w:tcPr>
            <w:tcW w:w="1558"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4</w:t>
            </w:r>
          </w:p>
        </w:tc>
        <w:tc>
          <w:tcPr>
            <w:tcW w:w="1418"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4</w:t>
            </w:r>
          </w:p>
        </w:tc>
        <w:tc>
          <w:tcPr>
            <w:tcW w:w="1418"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4</w:t>
            </w:r>
          </w:p>
        </w:tc>
        <w:tc>
          <w:tcPr>
            <w:tcW w:w="1275"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4</w:t>
            </w:r>
          </w:p>
        </w:tc>
      </w:tr>
      <w:tr w:rsidR="00773CF8" w:rsidRPr="00E40888" w:rsidTr="00D5583D">
        <w:tc>
          <w:tcPr>
            <w:tcW w:w="534" w:type="dxa"/>
          </w:tcPr>
          <w:p w:rsidR="00773CF8" w:rsidRPr="00E40888" w:rsidRDefault="00773CF8" w:rsidP="00D5583D">
            <w:pPr>
              <w:pStyle w:val="a5"/>
              <w:numPr>
                <w:ilvl w:val="0"/>
                <w:numId w:val="24"/>
              </w:numPr>
              <w:ind w:left="0" w:firstLine="0"/>
              <w:rPr>
                <w:rFonts w:ascii="Times New Roman" w:hAnsi="Times New Roman" w:cs="Times New Roman"/>
                <w:sz w:val="26"/>
                <w:szCs w:val="26"/>
              </w:rPr>
            </w:pPr>
          </w:p>
        </w:tc>
        <w:tc>
          <w:tcPr>
            <w:tcW w:w="5386"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Доля протяженности автомобильных дорог местного значения, не отвечающих нормативным требованиям, в общей протяженности дорог местного значения</w:t>
            </w:r>
          </w:p>
        </w:tc>
        <w:tc>
          <w:tcPr>
            <w:tcW w:w="992"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773CF8"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66,5</w:t>
            </w:r>
          </w:p>
        </w:tc>
        <w:tc>
          <w:tcPr>
            <w:tcW w:w="993" w:type="dxa"/>
          </w:tcPr>
          <w:p w:rsidR="00773CF8"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63,4</w:t>
            </w:r>
          </w:p>
        </w:tc>
        <w:tc>
          <w:tcPr>
            <w:tcW w:w="993" w:type="dxa"/>
          </w:tcPr>
          <w:p w:rsidR="00773CF8"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60,0</w:t>
            </w:r>
          </w:p>
        </w:tc>
        <w:tc>
          <w:tcPr>
            <w:tcW w:w="1558" w:type="dxa"/>
          </w:tcPr>
          <w:p w:rsidR="00773CF8"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57,0</w:t>
            </w:r>
          </w:p>
        </w:tc>
        <w:tc>
          <w:tcPr>
            <w:tcW w:w="1418" w:type="dxa"/>
          </w:tcPr>
          <w:p w:rsidR="00773CF8"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54,0</w:t>
            </w:r>
          </w:p>
        </w:tc>
        <w:tc>
          <w:tcPr>
            <w:tcW w:w="1418" w:type="dxa"/>
          </w:tcPr>
          <w:p w:rsidR="00773CF8"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51,0</w:t>
            </w:r>
          </w:p>
        </w:tc>
        <w:tc>
          <w:tcPr>
            <w:tcW w:w="1275" w:type="dxa"/>
          </w:tcPr>
          <w:p w:rsidR="00773CF8"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48,0</w:t>
            </w:r>
          </w:p>
        </w:tc>
      </w:tr>
      <w:tr w:rsidR="0051235B" w:rsidRPr="00E40888" w:rsidTr="00D5583D">
        <w:tc>
          <w:tcPr>
            <w:tcW w:w="534" w:type="dxa"/>
          </w:tcPr>
          <w:p w:rsidR="0051235B" w:rsidRPr="00E40888" w:rsidRDefault="0051235B" w:rsidP="00D5583D">
            <w:pPr>
              <w:pStyle w:val="a5"/>
              <w:numPr>
                <w:ilvl w:val="0"/>
                <w:numId w:val="24"/>
              </w:numPr>
              <w:ind w:left="0" w:firstLine="0"/>
              <w:rPr>
                <w:rFonts w:ascii="Times New Roman" w:hAnsi="Times New Roman" w:cs="Times New Roman"/>
                <w:sz w:val="26"/>
                <w:szCs w:val="26"/>
              </w:rPr>
            </w:pPr>
          </w:p>
        </w:tc>
        <w:tc>
          <w:tcPr>
            <w:tcW w:w="5386" w:type="dxa"/>
          </w:tcPr>
          <w:p w:rsidR="0051235B" w:rsidRPr="00E40888" w:rsidRDefault="0051235B" w:rsidP="00D5583D">
            <w:pPr>
              <w:rPr>
                <w:rFonts w:ascii="Times New Roman" w:hAnsi="Times New Roman" w:cs="Times New Roman"/>
                <w:sz w:val="26"/>
                <w:szCs w:val="26"/>
              </w:rPr>
            </w:pPr>
            <w:r w:rsidRPr="00E40888">
              <w:rPr>
                <w:rFonts w:ascii="Times New Roman" w:hAnsi="Times New Roman" w:cs="Times New Roman"/>
                <w:sz w:val="26"/>
                <w:szCs w:val="26"/>
              </w:rPr>
              <w:t>Площадь отремонтированных автомобильных дорог общего пользования местного значения</w:t>
            </w:r>
          </w:p>
        </w:tc>
        <w:tc>
          <w:tcPr>
            <w:tcW w:w="992" w:type="dxa"/>
          </w:tcPr>
          <w:p w:rsidR="0051235B"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кв.км</w:t>
            </w:r>
          </w:p>
        </w:tc>
        <w:tc>
          <w:tcPr>
            <w:tcW w:w="992" w:type="dxa"/>
          </w:tcPr>
          <w:p w:rsidR="0051235B"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0,04</w:t>
            </w:r>
          </w:p>
        </w:tc>
        <w:tc>
          <w:tcPr>
            <w:tcW w:w="993" w:type="dxa"/>
          </w:tcPr>
          <w:p w:rsidR="0051235B"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0,05</w:t>
            </w:r>
          </w:p>
        </w:tc>
        <w:tc>
          <w:tcPr>
            <w:tcW w:w="993" w:type="dxa"/>
          </w:tcPr>
          <w:p w:rsidR="0051235B"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0,05</w:t>
            </w:r>
          </w:p>
        </w:tc>
        <w:tc>
          <w:tcPr>
            <w:tcW w:w="1558" w:type="dxa"/>
          </w:tcPr>
          <w:p w:rsidR="0051235B"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0,05</w:t>
            </w:r>
          </w:p>
        </w:tc>
        <w:tc>
          <w:tcPr>
            <w:tcW w:w="1418" w:type="dxa"/>
          </w:tcPr>
          <w:p w:rsidR="0051235B"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0,05</w:t>
            </w:r>
          </w:p>
        </w:tc>
        <w:tc>
          <w:tcPr>
            <w:tcW w:w="1418" w:type="dxa"/>
          </w:tcPr>
          <w:p w:rsidR="0051235B"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0,05</w:t>
            </w:r>
          </w:p>
        </w:tc>
        <w:tc>
          <w:tcPr>
            <w:tcW w:w="1275" w:type="dxa"/>
          </w:tcPr>
          <w:p w:rsidR="0051235B" w:rsidRPr="00E40888" w:rsidRDefault="0051235B" w:rsidP="00D5583D">
            <w:pPr>
              <w:rPr>
                <w:rFonts w:ascii="Times New Roman" w:hAnsi="Times New Roman" w:cs="Times New Roman"/>
                <w:sz w:val="26"/>
                <w:szCs w:val="26"/>
              </w:rPr>
            </w:pPr>
            <w:r>
              <w:rPr>
                <w:rFonts w:ascii="Times New Roman" w:hAnsi="Times New Roman" w:cs="Times New Roman"/>
                <w:sz w:val="26"/>
                <w:szCs w:val="26"/>
              </w:rPr>
              <w:t>0,05</w:t>
            </w:r>
          </w:p>
        </w:tc>
      </w:tr>
      <w:tr w:rsidR="00BB117F" w:rsidRPr="00E40888" w:rsidTr="00D5583D">
        <w:tc>
          <w:tcPr>
            <w:tcW w:w="534" w:type="dxa"/>
          </w:tcPr>
          <w:p w:rsidR="00BB117F" w:rsidRPr="00E40888" w:rsidRDefault="00BB117F" w:rsidP="00D5583D">
            <w:pPr>
              <w:pStyle w:val="a5"/>
              <w:numPr>
                <w:ilvl w:val="0"/>
                <w:numId w:val="24"/>
              </w:numPr>
              <w:ind w:left="0" w:firstLine="0"/>
              <w:rPr>
                <w:rFonts w:ascii="Times New Roman" w:hAnsi="Times New Roman" w:cs="Times New Roman"/>
                <w:sz w:val="26"/>
                <w:szCs w:val="26"/>
              </w:rPr>
            </w:pPr>
          </w:p>
        </w:tc>
        <w:tc>
          <w:tcPr>
            <w:tcW w:w="5386" w:type="dxa"/>
          </w:tcPr>
          <w:p w:rsidR="00BB117F" w:rsidRPr="00E40888" w:rsidRDefault="00BB117F" w:rsidP="00D5583D">
            <w:pPr>
              <w:tabs>
                <w:tab w:val="left" w:pos="2730"/>
              </w:tabs>
              <w:autoSpaceDE w:val="0"/>
              <w:autoSpaceDN w:val="0"/>
              <w:adjustRightInd w:val="0"/>
              <w:rPr>
                <w:rFonts w:ascii="Times New Roman" w:hAnsi="Times New Roman" w:cs="Times New Roman"/>
                <w:sz w:val="26"/>
                <w:szCs w:val="26"/>
              </w:rPr>
            </w:pPr>
            <w:r w:rsidRPr="00E40888">
              <w:rPr>
                <w:rFonts w:ascii="Times New Roman" w:hAnsi="Times New Roman" w:cs="Times New Roman"/>
                <w:sz w:val="26"/>
                <w:szCs w:val="26"/>
              </w:rPr>
              <w:t>Сокращение доли детей-сирот и детей, оставшихся без попечения родителей, от общей численности детского населения Трубчевского района</w:t>
            </w:r>
          </w:p>
        </w:tc>
        <w:tc>
          <w:tcPr>
            <w:tcW w:w="992" w:type="dxa"/>
          </w:tcPr>
          <w:p w:rsidR="00BB117F" w:rsidRPr="00BB117F" w:rsidRDefault="00BB117F" w:rsidP="00D5583D">
            <w:pPr>
              <w:rPr>
                <w:rFonts w:ascii="Times New Roman" w:hAnsi="Times New Roman" w:cs="Times New Roman"/>
                <w:sz w:val="26"/>
                <w:szCs w:val="26"/>
              </w:rPr>
            </w:pPr>
            <w:r w:rsidRPr="00BB117F">
              <w:rPr>
                <w:rFonts w:ascii="Times New Roman" w:hAnsi="Times New Roman" w:cs="Times New Roman"/>
                <w:sz w:val="26"/>
                <w:szCs w:val="26"/>
              </w:rPr>
              <w:t>%</w:t>
            </w:r>
          </w:p>
        </w:tc>
        <w:tc>
          <w:tcPr>
            <w:tcW w:w="992"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0,012</w:t>
            </w:r>
          </w:p>
        </w:tc>
        <w:tc>
          <w:tcPr>
            <w:tcW w:w="993"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0,01</w:t>
            </w:r>
          </w:p>
        </w:tc>
        <w:tc>
          <w:tcPr>
            <w:tcW w:w="993"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0,008</w:t>
            </w:r>
          </w:p>
        </w:tc>
        <w:tc>
          <w:tcPr>
            <w:tcW w:w="1558"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0,007</w:t>
            </w:r>
          </w:p>
        </w:tc>
        <w:tc>
          <w:tcPr>
            <w:tcW w:w="1418"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0,005</w:t>
            </w:r>
          </w:p>
        </w:tc>
        <w:tc>
          <w:tcPr>
            <w:tcW w:w="1418"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0,003</w:t>
            </w:r>
          </w:p>
        </w:tc>
        <w:tc>
          <w:tcPr>
            <w:tcW w:w="1275"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0,001</w:t>
            </w:r>
          </w:p>
        </w:tc>
      </w:tr>
      <w:tr w:rsidR="00BB117F" w:rsidRPr="00E40888" w:rsidTr="00D5583D">
        <w:tc>
          <w:tcPr>
            <w:tcW w:w="534" w:type="dxa"/>
          </w:tcPr>
          <w:p w:rsidR="00BB117F" w:rsidRPr="00E40888" w:rsidRDefault="00BB117F" w:rsidP="00D5583D">
            <w:pPr>
              <w:pStyle w:val="a5"/>
              <w:numPr>
                <w:ilvl w:val="0"/>
                <w:numId w:val="24"/>
              </w:numPr>
              <w:ind w:left="0" w:firstLine="0"/>
              <w:rPr>
                <w:rFonts w:ascii="Times New Roman" w:hAnsi="Times New Roman" w:cs="Times New Roman"/>
                <w:sz w:val="26"/>
                <w:szCs w:val="26"/>
              </w:rPr>
            </w:pPr>
          </w:p>
        </w:tc>
        <w:tc>
          <w:tcPr>
            <w:tcW w:w="5386" w:type="dxa"/>
          </w:tcPr>
          <w:p w:rsidR="00BB117F" w:rsidRPr="00E40888" w:rsidRDefault="00BB117F" w:rsidP="00D5583D">
            <w:pPr>
              <w:rPr>
                <w:rFonts w:ascii="Times New Roman" w:hAnsi="Times New Roman" w:cs="Times New Roman"/>
                <w:sz w:val="26"/>
                <w:szCs w:val="26"/>
              </w:rPr>
            </w:pPr>
            <w:r w:rsidRPr="00E40888">
              <w:rPr>
                <w:rFonts w:ascii="Times New Roman" w:hAnsi="Times New Roman" w:cs="Times New Roman"/>
                <w:sz w:val="26"/>
                <w:szCs w:val="26"/>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tc>
        <w:tc>
          <w:tcPr>
            <w:tcW w:w="992" w:type="dxa"/>
          </w:tcPr>
          <w:p w:rsidR="00BB117F" w:rsidRPr="00BB117F" w:rsidRDefault="00BB117F" w:rsidP="00D5583D">
            <w:pPr>
              <w:rPr>
                <w:rFonts w:ascii="Times New Roman" w:hAnsi="Times New Roman" w:cs="Times New Roman"/>
                <w:sz w:val="26"/>
                <w:szCs w:val="26"/>
              </w:rPr>
            </w:pPr>
            <w:r w:rsidRPr="00BB117F">
              <w:rPr>
                <w:rFonts w:ascii="Times New Roman" w:hAnsi="Times New Roman" w:cs="Times New Roman"/>
                <w:sz w:val="26"/>
                <w:szCs w:val="26"/>
              </w:rPr>
              <w:t>%</w:t>
            </w:r>
          </w:p>
        </w:tc>
        <w:tc>
          <w:tcPr>
            <w:tcW w:w="992"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86,4</w:t>
            </w:r>
          </w:p>
        </w:tc>
        <w:tc>
          <w:tcPr>
            <w:tcW w:w="993"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87,0</w:t>
            </w:r>
          </w:p>
        </w:tc>
        <w:tc>
          <w:tcPr>
            <w:tcW w:w="993"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87,2</w:t>
            </w:r>
          </w:p>
        </w:tc>
        <w:tc>
          <w:tcPr>
            <w:tcW w:w="1558"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87,6</w:t>
            </w:r>
          </w:p>
        </w:tc>
        <w:tc>
          <w:tcPr>
            <w:tcW w:w="1418"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88,0</w:t>
            </w:r>
          </w:p>
        </w:tc>
        <w:tc>
          <w:tcPr>
            <w:tcW w:w="1418"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88,5</w:t>
            </w:r>
          </w:p>
        </w:tc>
        <w:tc>
          <w:tcPr>
            <w:tcW w:w="1275"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90,0</w:t>
            </w:r>
          </w:p>
        </w:tc>
      </w:tr>
      <w:tr w:rsidR="00BB117F" w:rsidRPr="00E40888" w:rsidTr="00D5583D">
        <w:tc>
          <w:tcPr>
            <w:tcW w:w="534" w:type="dxa"/>
          </w:tcPr>
          <w:p w:rsidR="00BB117F" w:rsidRPr="00E40888" w:rsidRDefault="00BB117F" w:rsidP="00D5583D">
            <w:pPr>
              <w:pStyle w:val="a5"/>
              <w:numPr>
                <w:ilvl w:val="0"/>
                <w:numId w:val="24"/>
              </w:numPr>
              <w:ind w:left="0" w:firstLine="0"/>
              <w:rPr>
                <w:rFonts w:ascii="Times New Roman" w:hAnsi="Times New Roman" w:cs="Times New Roman"/>
                <w:sz w:val="26"/>
                <w:szCs w:val="26"/>
              </w:rPr>
            </w:pPr>
          </w:p>
        </w:tc>
        <w:tc>
          <w:tcPr>
            <w:tcW w:w="5386" w:type="dxa"/>
          </w:tcPr>
          <w:p w:rsidR="00BB117F" w:rsidRPr="00E40888" w:rsidRDefault="00BB117F" w:rsidP="00D5583D">
            <w:pPr>
              <w:rPr>
                <w:rFonts w:ascii="Times New Roman" w:hAnsi="Times New Roman" w:cs="Times New Roman"/>
                <w:sz w:val="26"/>
                <w:szCs w:val="26"/>
              </w:rPr>
            </w:pPr>
            <w:r w:rsidRPr="00E40888">
              <w:rPr>
                <w:rFonts w:ascii="Times New Roman" w:hAnsi="Times New Roman" w:cs="Times New Roman"/>
                <w:sz w:val="26"/>
                <w:szCs w:val="26"/>
              </w:rPr>
              <w:t>Доля детей-сирот и детей, оставшихся без попечения родителей, а также лиц из их числа, обеспеченных жилыми помещениями</w:t>
            </w:r>
          </w:p>
        </w:tc>
        <w:tc>
          <w:tcPr>
            <w:tcW w:w="992" w:type="dxa"/>
          </w:tcPr>
          <w:p w:rsidR="00BB117F" w:rsidRPr="00BB117F" w:rsidRDefault="00BB117F" w:rsidP="00D5583D">
            <w:pPr>
              <w:rPr>
                <w:rFonts w:ascii="Times New Roman" w:hAnsi="Times New Roman" w:cs="Times New Roman"/>
                <w:sz w:val="26"/>
                <w:szCs w:val="26"/>
              </w:rPr>
            </w:pPr>
            <w:r w:rsidRPr="00BB117F">
              <w:rPr>
                <w:rFonts w:ascii="Times New Roman" w:hAnsi="Times New Roman" w:cs="Times New Roman"/>
                <w:sz w:val="26"/>
                <w:szCs w:val="26"/>
              </w:rPr>
              <w:t>%</w:t>
            </w:r>
          </w:p>
        </w:tc>
        <w:tc>
          <w:tcPr>
            <w:tcW w:w="992"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17,24</w:t>
            </w:r>
          </w:p>
        </w:tc>
        <w:tc>
          <w:tcPr>
            <w:tcW w:w="993"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21,4</w:t>
            </w:r>
          </w:p>
        </w:tc>
        <w:tc>
          <w:tcPr>
            <w:tcW w:w="993"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24,0</w:t>
            </w:r>
          </w:p>
        </w:tc>
        <w:tc>
          <w:tcPr>
            <w:tcW w:w="1558"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30,0</w:t>
            </w:r>
          </w:p>
        </w:tc>
        <w:tc>
          <w:tcPr>
            <w:tcW w:w="1418"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35,0</w:t>
            </w:r>
          </w:p>
        </w:tc>
        <w:tc>
          <w:tcPr>
            <w:tcW w:w="1418"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40,0</w:t>
            </w:r>
          </w:p>
        </w:tc>
        <w:tc>
          <w:tcPr>
            <w:tcW w:w="1275" w:type="dxa"/>
          </w:tcPr>
          <w:p w:rsidR="00BB117F" w:rsidRPr="00BB117F" w:rsidRDefault="00BB117F" w:rsidP="00D5583D">
            <w:pPr>
              <w:rPr>
                <w:rFonts w:ascii="Times New Roman" w:eastAsia="Calibri" w:hAnsi="Times New Roman" w:cs="Times New Roman"/>
                <w:sz w:val="26"/>
                <w:szCs w:val="26"/>
              </w:rPr>
            </w:pPr>
            <w:r w:rsidRPr="00BB117F">
              <w:rPr>
                <w:rFonts w:ascii="Times New Roman" w:eastAsia="Calibri" w:hAnsi="Times New Roman" w:cs="Times New Roman"/>
                <w:sz w:val="26"/>
                <w:szCs w:val="26"/>
              </w:rPr>
              <w:t>45,0</w:t>
            </w:r>
          </w:p>
        </w:tc>
      </w:tr>
      <w:tr w:rsidR="00773CF8" w:rsidRPr="00E40888" w:rsidTr="00D5583D">
        <w:tc>
          <w:tcPr>
            <w:tcW w:w="534" w:type="dxa"/>
          </w:tcPr>
          <w:p w:rsidR="00773CF8" w:rsidRPr="00E40888" w:rsidRDefault="00773CF8" w:rsidP="00D5583D">
            <w:pPr>
              <w:pStyle w:val="a5"/>
              <w:numPr>
                <w:ilvl w:val="0"/>
                <w:numId w:val="24"/>
              </w:numPr>
              <w:ind w:left="0" w:firstLine="0"/>
              <w:rPr>
                <w:rFonts w:ascii="Times New Roman" w:hAnsi="Times New Roman" w:cs="Times New Roman"/>
                <w:sz w:val="26"/>
                <w:szCs w:val="26"/>
              </w:rPr>
            </w:pPr>
          </w:p>
        </w:tc>
        <w:tc>
          <w:tcPr>
            <w:tcW w:w="5386"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Увеличение количества мероприятий, проводимых в целях повышения социального статуса семьи и укрепления семейных ценностей</w:t>
            </w:r>
          </w:p>
        </w:tc>
        <w:tc>
          <w:tcPr>
            <w:tcW w:w="992" w:type="dxa"/>
          </w:tcPr>
          <w:p w:rsidR="00773CF8" w:rsidRPr="00BB117F" w:rsidRDefault="00773CF8" w:rsidP="00D5583D">
            <w:pPr>
              <w:rPr>
                <w:rFonts w:ascii="Times New Roman" w:hAnsi="Times New Roman" w:cs="Times New Roman"/>
                <w:sz w:val="26"/>
                <w:szCs w:val="26"/>
              </w:rPr>
            </w:pPr>
            <w:r w:rsidRPr="00BB117F">
              <w:rPr>
                <w:rFonts w:ascii="Times New Roman" w:hAnsi="Times New Roman" w:cs="Times New Roman"/>
                <w:sz w:val="26"/>
                <w:szCs w:val="26"/>
              </w:rPr>
              <w:t>единица</w:t>
            </w:r>
          </w:p>
        </w:tc>
        <w:tc>
          <w:tcPr>
            <w:tcW w:w="992" w:type="dxa"/>
          </w:tcPr>
          <w:p w:rsidR="00773CF8" w:rsidRPr="00BB117F" w:rsidRDefault="00D5583D" w:rsidP="00D5583D">
            <w:pPr>
              <w:rPr>
                <w:rFonts w:ascii="Times New Roman" w:hAnsi="Times New Roman" w:cs="Times New Roman"/>
                <w:sz w:val="26"/>
                <w:szCs w:val="26"/>
              </w:rPr>
            </w:pPr>
            <w:r>
              <w:rPr>
                <w:rFonts w:ascii="Times New Roman" w:hAnsi="Times New Roman" w:cs="Times New Roman"/>
                <w:sz w:val="26"/>
                <w:szCs w:val="26"/>
              </w:rPr>
              <w:t>30</w:t>
            </w:r>
          </w:p>
        </w:tc>
        <w:tc>
          <w:tcPr>
            <w:tcW w:w="993" w:type="dxa"/>
          </w:tcPr>
          <w:p w:rsidR="00773CF8" w:rsidRPr="00BB117F" w:rsidRDefault="00D5583D" w:rsidP="00D5583D">
            <w:pPr>
              <w:rPr>
                <w:rFonts w:ascii="Times New Roman" w:hAnsi="Times New Roman" w:cs="Times New Roman"/>
                <w:sz w:val="26"/>
                <w:szCs w:val="26"/>
              </w:rPr>
            </w:pPr>
            <w:r>
              <w:rPr>
                <w:rFonts w:ascii="Times New Roman" w:hAnsi="Times New Roman" w:cs="Times New Roman"/>
                <w:sz w:val="26"/>
                <w:szCs w:val="26"/>
              </w:rPr>
              <w:t>35</w:t>
            </w:r>
          </w:p>
        </w:tc>
        <w:tc>
          <w:tcPr>
            <w:tcW w:w="993" w:type="dxa"/>
          </w:tcPr>
          <w:p w:rsidR="00773CF8" w:rsidRPr="00BB117F" w:rsidRDefault="00D5583D" w:rsidP="00D5583D">
            <w:pPr>
              <w:rPr>
                <w:rFonts w:ascii="Times New Roman" w:hAnsi="Times New Roman" w:cs="Times New Roman"/>
                <w:sz w:val="26"/>
                <w:szCs w:val="26"/>
              </w:rPr>
            </w:pPr>
            <w:r>
              <w:rPr>
                <w:rFonts w:ascii="Times New Roman" w:hAnsi="Times New Roman" w:cs="Times New Roman"/>
                <w:sz w:val="26"/>
                <w:szCs w:val="26"/>
              </w:rPr>
              <w:t>40</w:t>
            </w:r>
          </w:p>
        </w:tc>
        <w:tc>
          <w:tcPr>
            <w:tcW w:w="1558" w:type="dxa"/>
          </w:tcPr>
          <w:p w:rsidR="00773CF8" w:rsidRPr="00BB117F" w:rsidRDefault="00D5583D" w:rsidP="00D5583D">
            <w:pPr>
              <w:rPr>
                <w:rFonts w:ascii="Times New Roman" w:hAnsi="Times New Roman" w:cs="Times New Roman"/>
                <w:sz w:val="26"/>
                <w:szCs w:val="26"/>
              </w:rPr>
            </w:pPr>
            <w:r>
              <w:rPr>
                <w:rFonts w:ascii="Times New Roman" w:hAnsi="Times New Roman" w:cs="Times New Roman"/>
                <w:sz w:val="26"/>
                <w:szCs w:val="26"/>
              </w:rPr>
              <w:t>45</w:t>
            </w:r>
          </w:p>
        </w:tc>
        <w:tc>
          <w:tcPr>
            <w:tcW w:w="1418" w:type="dxa"/>
          </w:tcPr>
          <w:p w:rsidR="00773CF8" w:rsidRPr="00BB117F" w:rsidRDefault="00D5583D" w:rsidP="00D5583D">
            <w:pPr>
              <w:rPr>
                <w:rFonts w:ascii="Times New Roman" w:hAnsi="Times New Roman" w:cs="Times New Roman"/>
                <w:sz w:val="26"/>
                <w:szCs w:val="26"/>
              </w:rPr>
            </w:pPr>
            <w:r>
              <w:rPr>
                <w:rFonts w:ascii="Times New Roman" w:hAnsi="Times New Roman" w:cs="Times New Roman"/>
                <w:sz w:val="26"/>
                <w:szCs w:val="26"/>
              </w:rPr>
              <w:t>50</w:t>
            </w:r>
          </w:p>
        </w:tc>
        <w:tc>
          <w:tcPr>
            <w:tcW w:w="1418" w:type="dxa"/>
          </w:tcPr>
          <w:p w:rsidR="00773CF8" w:rsidRPr="00BB117F" w:rsidRDefault="00D5583D" w:rsidP="00D5583D">
            <w:pPr>
              <w:rPr>
                <w:rFonts w:ascii="Times New Roman" w:hAnsi="Times New Roman" w:cs="Times New Roman"/>
                <w:sz w:val="26"/>
                <w:szCs w:val="26"/>
              </w:rPr>
            </w:pPr>
            <w:r>
              <w:rPr>
                <w:rFonts w:ascii="Times New Roman" w:hAnsi="Times New Roman" w:cs="Times New Roman"/>
                <w:sz w:val="26"/>
                <w:szCs w:val="26"/>
              </w:rPr>
              <w:t>55</w:t>
            </w:r>
          </w:p>
        </w:tc>
        <w:tc>
          <w:tcPr>
            <w:tcW w:w="1275" w:type="dxa"/>
          </w:tcPr>
          <w:p w:rsidR="00773CF8" w:rsidRPr="00BB117F" w:rsidRDefault="00D5583D" w:rsidP="00D5583D">
            <w:pPr>
              <w:rPr>
                <w:rFonts w:ascii="Times New Roman" w:hAnsi="Times New Roman" w:cs="Times New Roman"/>
                <w:sz w:val="26"/>
                <w:szCs w:val="26"/>
              </w:rPr>
            </w:pPr>
            <w:r>
              <w:rPr>
                <w:rFonts w:ascii="Times New Roman" w:hAnsi="Times New Roman" w:cs="Times New Roman"/>
                <w:sz w:val="26"/>
                <w:szCs w:val="26"/>
              </w:rPr>
              <w:t>60</w:t>
            </w:r>
          </w:p>
        </w:tc>
      </w:tr>
      <w:tr w:rsidR="00D5583D" w:rsidRPr="00E40888" w:rsidTr="00D5583D">
        <w:tc>
          <w:tcPr>
            <w:tcW w:w="534" w:type="dxa"/>
          </w:tcPr>
          <w:p w:rsidR="00D5583D" w:rsidRPr="00E40888" w:rsidRDefault="00D5583D" w:rsidP="00D5583D">
            <w:pPr>
              <w:pStyle w:val="a5"/>
              <w:numPr>
                <w:ilvl w:val="0"/>
                <w:numId w:val="24"/>
              </w:numPr>
              <w:ind w:left="0" w:firstLine="0"/>
              <w:rPr>
                <w:rFonts w:ascii="Times New Roman" w:hAnsi="Times New Roman" w:cs="Times New Roman"/>
                <w:sz w:val="26"/>
                <w:szCs w:val="26"/>
              </w:rPr>
            </w:pPr>
          </w:p>
        </w:tc>
        <w:tc>
          <w:tcPr>
            <w:tcW w:w="5386" w:type="dxa"/>
          </w:tcPr>
          <w:p w:rsidR="00D5583D" w:rsidRPr="00E40888" w:rsidRDefault="00D5583D" w:rsidP="00D5583D">
            <w:pPr>
              <w:rPr>
                <w:rFonts w:ascii="Times New Roman" w:hAnsi="Times New Roman" w:cs="Times New Roman"/>
                <w:sz w:val="26"/>
                <w:szCs w:val="26"/>
              </w:rPr>
            </w:pPr>
            <w:r w:rsidRPr="00E40888">
              <w:rPr>
                <w:rFonts w:ascii="Times New Roman" w:eastAsia="Times New Roman" w:hAnsi="Times New Roman" w:cs="Times New Roman"/>
                <w:sz w:val="26"/>
                <w:szCs w:val="26"/>
                <w:lang w:eastAsia="ru-RU"/>
              </w:rPr>
              <w:t>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tc>
        <w:tc>
          <w:tcPr>
            <w:tcW w:w="992" w:type="dxa"/>
          </w:tcPr>
          <w:p w:rsidR="00D5583D" w:rsidRPr="00E40888" w:rsidRDefault="00D5583D" w:rsidP="00D5583D">
            <w:pP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D5583D" w:rsidRPr="00975840" w:rsidRDefault="00D5583D" w:rsidP="00D5583D">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c>
          <w:tcPr>
            <w:tcW w:w="993" w:type="dxa"/>
          </w:tcPr>
          <w:p w:rsidR="00D5583D" w:rsidRPr="00975840" w:rsidRDefault="00D5583D" w:rsidP="00D5583D">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c>
          <w:tcPr>
            <w:tcW w:w="993" w:type="dxa"/>
          </w:tcPr>
          <w:p w:rsidR="00D5583D" w:rsidRPr="00975840" w:rsidRDefault="00D5583D" w:rsidP="00FD1ACE">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c>
          <w:tcPr>
            <w:tcW w:w="1558" w:type="dxa"/>
          </w:tcPr>
          <w:p w:rsidR="00D5583D" w:rsidRPr="00975840" w:rsidRDefault="00D5583D" w:rsidP="00FD1ACE">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c>
          <w:tcPr>
            <w:tcW w:w="1418" w:type="dxa"/>
          </w:tcPr>
          <w:p w:rsidR="00D5583D" w:rsidRPr="00975840" w:rsidRDefault="00D5583D" w:rsidP="00FD1ACE">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c>
          <w:tcPr>
            <w:tcW w:w="1418" w:type="dxa"/>
          </w:tcPr>
          <w:p w:rsidR="00D5583D" w:rsidRPr="00975840" w:rsidRDefault="00D5583D" w:rsidP="00FD1ACE">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c>
          <w:tcPr>
            <w:tcW w:w="1275" w:type="dxa"/>
          </w:tcPr>
          <w:p w:rsidR="00D5583D" w:rsidRPr="00975840" w:rsidRDefault="00D5583D" w:rsidP="00FD1ACE">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r>
      <w:tr w:rsidR="00D5583D" w:rsidRPr="00E40888" w:rsidTr="00D5583D">
        <w:tc>
          <w:tcPr>
            <w:tcW w:w="534" w:type="dxa"/>
          </w:tcPr>
          <w:p w:rsidR="00D5583D" w:rsidRPr="00E40888" w:rsidRDefault="00D5583D" w:rsidP="00D5583D">
            <w:pPr>
              <w:pStyle w:val="a5"/>
              <w:numPr>
                <w:ilvl w:val="0"/>
                <w:numId w:val="24"/>
              </w:numPr>
              <w:ind w:left="0" w:firstLine="0"/>
              <w:rPr>
                <w:rFonts w:ascii="Times New Roman" w:hAnsi="Times New Roman" w:cs="Times New Roman"/>
                <w:sz w:val="26"/>
                <w:szCs w:val="26"/>
              </w:rPr>
            </w:pPr>
          </w:p>
        </w:tc>
        <w:tc>
          <w:tcPr>
            <w:tcW w:w="5386" w:type="dxa"/>
          </w:tcPr>
          <w:p w:rsidR="00D5583D" w:rsidRPr="00E40888" w:rsidRDefault="00D5583D" w:rsidP="00D5583D">
            <w:pPr>
              <w:rPr>
                <w:rFonts w:ascii="Times New Roman" w:hAnsi="Times New Roman" w:cs="Times New Roman"/>
                <w:sz w:val="26"/>
                <w:szCs w:val="26"/>
              </w:rPr>
            </w:pPr>
            <w:r w:rsidRPr="00E40888">
              <w:rPr>
                <w:rFonts w:ascii="Times New Roman" w:eastAsia="Times New Roman" w:hAnsi="Times New Roman" w:cs="Times New Roman"/>
                <w:sz w:val="26"/>
                <w:szCs w:val="26"/>
                <w:lang w:eastAsia="ru-RU"/>
              </w:rPr>
              <w:t>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p>
        </w:tc>
        <w:tc>
          <w:tcPr>
            <w:tcW w:w="992" w:type="dxa"/>
          </w:tcPr>
          <w:p w:rsidR="00D5583D" w:rsidRPr="00E40888" w:rsidRDefault="00D5583D" w:rsidP="00D5583D">
            <w:pP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D5583D" w:rsidRPr="00975840" w:rsidRDefault="00D5583D" w:rsidP="00D5583D">
            <w:pPr>
              <w:pStyle w:val="aff2"/>
              <w:rPr>
                <w:sz w:val="26"/>
                <w:szCs w:val="26"/>
              </w:rPr>
            </w:pPr>
            <w:r w:rsidRPr="00975840">
              <w:rPr>
                <w:sz w:val="26"/>
                <w:szCs w:val="26"/>
              </w:rPr>
              <w:t>80,5</w:t>
            </w:r>
          </w:p>
        </w:tc>
        <w:tc>
          <w:tcPr>
            <w:tcW w:w="993" w:type="dxa"/>
          </w:tcPr>
          <w:p w:rsidR="00D5583D" w:rsidRPr="00975840" w:rsidRDefault="00D5583D" w:rsidP="00D5583D">
            <w:pPr>
              <w:rPr>
                <w:rFonts w:ascii="Times New Roman" w:eastAsia="Calibri" w:hAnsi="Times New Roman" w:cs="Times New Roman"/>
                <w:sz w:val="26"/>
                <w:szCs w:val="26"/>
              </w:rPr>
            </w:pPr>
            <w:r w:rsidRPr="00975840">
              <w:rPr>
                <w:rFonts w:ascii="Times New Roman" w:eastAsia="Calibri" w:hAnsi="Times New Roman" w:cs="Times New Roman"/>
                <w:sz w:val="26"/>
                <w:szCs w:val="26"/>
              </w:rPr>
              <w:t>78,4</w:t>
            </w:r>
          </w:p>
        </w:tc>
        <w:tc>
          <w:tcPr>
            <w:tcW w:w="993" w:type="dxa"/>
          </w:tcPr>
          <w:p w:rsidR="00D5583D" w:rsidRPr="00975840" w:rsidRDefault="00D5583D" w:rsidP="00D5583D">
            <w:pPr>
              <w:rPr>
                <w:rFonts w:ascii="Times New Roman" w:eastAsia="Calibri" w:hAnsi="Times New Roman" w:cs="Times New Roman"/>
                <w:sz w:val="26"/>
                <w:szCs w:val="26"/>
              </w:rPr>
            </w:pPr>
            <w:r w:rsidRPr="00975840">
              <w:rPr>
                <w:rFonts w:ascii="Times New Roman" w:eastAsia="Calibri" w:hAnsi="Times New Roman" w:cs="Times New Roman"/>
                <w:sz w:val="26"/>
                <w:szCs w:val="26"/>
              </w:rPr>
              <w:t>70,0</w:t>
            </w:r>
          </w:p>
          <w:p w:rsidR="00D5583D" w:rsidRPr="00975840" w:rsidRDefault="00D5583D" w:rsidP="00D5583D">
            <w:pPr>
              <w:rPr>
                <w:rFonts w:ascii="Times New Roman" w:eastAsia="Calibri" w:hAnsi="Times New Roman" w:cs="Times New Roman"/>
                <w:sz w:val="26"/>
                <w:szCs w:val="26"/>
              </w:rPr>
            </w:pPr>
          </w:p>
          <w:p w:rsidR="00D5583D" w:rsidRPr="00975840" w:rsidRDefault="00D5583D" w:rsidP="00D5583D">
            <w:pPr>
              <w:rPr>
                <w:rFonts w:ascii="Times New Roman" w:eastAsia="Calibri" w:hAnsi="Times New Roman" w:cs="Times New Roman"/>
                <w:sz w:val="26"/>
                <w:szCs w:val="26"/>
              </w:rPr>
            </w:pPr>
          </w:p>
        </w:tc>
        <w:tc>
          <w:tcPr>
            <w:tcW w:w="1558" w:type="dxa"/>
          </w:tcPr>
          <w:p w:rsidR="00D5583D" w:rsidRPr="00975840" w:rsidRDefault="00D5583D" w:rsidP="00D5583D">
            <w:pPr>
              <w:rPr>
                <w:rFonts w:ascii="Times New Roman" w:eastAsia="Calibri" w:hAnsi="Times New Roman" w:cs="Times New Roman"/>
                <w:sz w:val="26"/>
                <w:szCs w:val="26"/>
              </w:rPr>
            </w:pPr>
            <w:r w:rsidRPr="00975840">
              <w:rPr>
                <w:rFonts w:ascii="Times New Roman" w:eastAsia="Calibri" w:hAnsi="Times New Roman" w:cs="Times New Roman"/>
                <w:sz w:val="26"/>
                <w:szCs w:val="26"/>
              </w:rPr>
              <w:t>102,3</w:t>
            </w:r>
          </w:p>
        </w:tc>
        <w:tc>
          <w:tcPr>
            <w:tcW w:w="1418" w:type="dxa"/>
          </w:tcPr>
          <w:p w:rsidR="00D5583D" w:rsidRPr="00975840" w:rsidRDefault="00D5583D" w:rsidP="00FD1ACE">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c>
          <w:tcPr>
            <w:tcW w:w="1418" w:type="dxa"/>
          </w:tcPr>
          <w:p w:rsidR="00D5583D" w:rsidRPr="00975840" w:rsidRDefault="00D5583D" w:rsidP="00FD1ACE">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c>
          <w:tcPr>
            <w:tcW w:w="1275" w:type="dxa"/>
          </w:tcPr>
          <w:p w:rsidR="00D5583D" w:rsidRPr="00975840" w:rsidRDefault="00D5583D" w:rsidP="00FD1ACE">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r>
      <w:tr w:rsidR="00D5583D" w:rsidRPr="00E40888" w:rsidTr="00D5583D">
        <w:tc>
          <w:tcPr>
            <w:tcW w:w="534" w:type="dxa"/>
          </w:tcPr>
          <w:p w:rsidR="00D5583D" w:rsidRPr="00E40888" w:rsidRDefault="00D5583D" w:rsidP="00D5583D">
            <w:pPr>
              <w:pStyle w:val="a5"/>
              <w:numPr>
                <w:ilvl w:val="0"/>
                <w:numId w:val="24"/>
              </w:numPr>
              <w:ind w:left="0" w:firstLine="0"/>
              <w:rPr>
                <w:rFonts w:ascii="Times New Roman" w:hAnsi="Times New Roman" w:cs="Times New Roman"/>
                <w:sz w:val="26"/>
                <w:szCs w:val="26"/>
              </w:rPr>
            </w:pPr>
          </w:p>
        </w:tc>
        <w:tc>
          <w:tcPr>
            <w:tcW w:w="5386" w:type="dxa"/>
          </w:tcPr>
          <w:p w:rsidR="00D5583D" w:rsidRPr="00E40888" w:rsidRDefault="00D5583D" w:rsidP="00D5583D">
            <w:pPr>
              <w:rPr>
                <w:rFonts w:ascii="Times New Roman" w:hAnsi="Times New Roman" w:cs="Times New Roman"/>
                <w:sz w:val="26"/>
                <w:szCs w:val="26"/>
              </w:rPr>
            </w:pPr>
            <w:r w:rsidRPr="00E40888">
              <w:rPr>
                <w:rFonts w:ascii="Times New Roman" w:hAnsi="Times New Roman" w:cs="Times New Roman"/>
                <w:sz w:val="26"/>
                <w:szCs w:val="26"/>
              </w:rPr>
              <w:t>Динамика поступлений в бюджет доходов от сдачи в аренду земельных участков, находящихся в муниципальной собственности</w:t>
            </w:r>
          </w:p>
        </w:tc>
        <w:tc>
          <w:tcPr>
            <w:tcW w:w="992" w:type="dxa"/>
          </w:tcPr>
          <w:p w:rsidR="00D5583D" w:rsidRPr="00E40888" w:rsidRDefault="00D5583D" w:rsidP="00D5583D">
            <w:pP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D5583D" w:rsidRPr="00975840" w:rsidRDefault="00D5583D" w:rsidP="00D5583D">
            <w:pPr>
              <w:rPr>
                <w:rFonts w:ascii="Times New Roman" w:eastAsia="Calibri" w:hAnsi="Times New Roman" w:cs="Times New Roman"/>
                <w:sz w:val="26"/>
                <w:szCs w:val="26"/>
              </w:rPr>
            </w:pPr>
            <w:r w:rsidRPr="00975840">
              <w:rPr>
                <w:rFonts w:ascii="Times New Roman" w:eastAsia="Calibri" w:hAnsi="Times New Roman" w:cs="Times New Roman"/>
                <w:sz w:val="26"/>
                <w:szCs w:val="26"/>
              </w:rPr>
              <w:t>93,0</w:t>
            </w:r>
          </w:p>
        </w:tc>
        <w:tc>
          <w:tcPr>
            <w:tcW w:w="993" w:type="dxa"/>
          </w:tcPr>
          <w:p w:rsidR="00D5583D" w:rsidRPr="00975840" w:rsidRDefault="00D5583D" w:rsidP="00D5583D">
            <w:pPr>
              <w:rPr>
                <w:rFonts w:ascii="Times New Roman" w:eastAsia="Calibri" w:hAnsi="Times New Roman" w:cs="Times New Roman"/>
                <w:sz w:val="26"/>
                <w:szCs w:val="26"/>
              </w:rPr>
            </w:pPr>
            <w:r w:rsidRPr="00975840">
              <w:rPr>
                <w:rFonts w:ascii="Times New Roman" w:eastAsia="Calibri" w:hAnsi="Times New Roman" w:cs="Times New Roman"/>
                <w:sz w:val="26"/>
                <w:szCs w:val="26"/>
              </w:rPr>
              <w:t>102,7</w:t>
            </w:r>
          </w:p>
        </w:tc>
        <w:tc>
          <w:tcPr>
            <w:tcW w:w="993" w:type="dxa"/>
          </w:tcPr>
          <w:p w:rsidR="00D5583D" w:rsidRPr="00975840" w:rsidRDefault="00D5583D" w:rsidP="00D5583D">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p>
        </w:tc>
        <w:tc>
          <w:tcPr>
            <w:tcW w:w="1558" w:type="dxa"/>
          </w:tcPr>
          <w:p w:rsidR="00D5583D" w:rsidRPr="00975840" w:rsidRDefault="00D5583D" w:rsidP="00D5583D">
            <w:pPr>
              <w:rPr>
                <w:rFonts w:ascii="Times New Roman" w:eastAsia="Calibri" w:hAnsi="Times New Roman" w:cs="Times New Roman"/>
                <w:sz w:val="26"/>
                <w:szCs w:val="26"/>
              </w:rPr>
            </w:pPr>
            <w:r w:rsidRPr="00975840">
              <w:rPr>
                <w:rFonts w:ascii="Times New Roman" w:eastAsia="Calibri" w:hAnsi="Times New Roman" w:cs="Times New Roman"/>
                <w:sz w:val="26"/>
                <w:szCs w:val="26"/>
              </w:rPr>
              <w:t>104,3</w:t>
            </w:r>
          </w:p>
        </w:tc>
        <w:tc>
          <w:tcPr>
            <w:tcW w:w="1418" w:type="dxa"/>
          </w:tcPr>
          <w:p w:rsidR="00D5583D" w:rsidRPr="00975840" w:rsidRDefault="00D5583D" w:rsidP="00FD1ACE">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c>
          <w:tcPr>
            <w:tcW w:w="1418" w:type="dxa"/>
          </w:tcPr>
          <w:p w:rsidR="00D5583D" w:rsidRPr="00975840" w:rsidRDefault="00D5583D" w:rsidP="00FD1ACE">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c>
          <w:tcPr>
            <w:tcW w:w="1275" w:type="dxa"/>
          </w:tcPr>
          <w:p w:rsidR="00D5583D" w:rsidRPr="00975840" w:rsidRDefault="00D5583D" w:rsidP="00FD1ACE">
            <w:pPr>
              <w:rPr>
                <w:rFonts w:ascii="Times New Roman" w:eastAsia="Calibri" w:hAnsi="Times New Roman" w:cs="Times New Roman"/>
                <w:sz w:val="26"/>
                <w:szCs w:val="26"/>
              </w:rPr>
            </w:pPr>
            <w:r w:rsidRPr="00975840">
              <w:rPr>
                <w:rFonts w:ascii="Times New Roman" w:eastAsia="Calibri" w:hAnsi="Times New Roman" w:cs="Times New Roman"/>
                <w:sz w:val="26"/>
                <w:szCs w:val="26"/>
              </w:rPr>
              <w:t>100</w:t>
            </w:r>
            <w:r>
              <w:rPr>
                <w:rFonts w:ascii="Times New Roman" w:eastAsia="Calibri" w:hAnsi="Times New Roman" w:cs="Times New Roman"/>
                <w:sz w:val="26"/>
                <w:szCs w:val="26"/>
              </w:rPr>
              <w:t>,0</w:t>
            </w:r>
          </w:p>
        </w:tc>
      </w:tr>
      <w:tr w:rsidR="00773CF8" w:rsidRPr="00E40888" w:rsidTr="00D5583D">
        <w:tc>
          <w:tcPr>
            <w:tcW w:w="534" w:type="dxa"/>
          </w:tcPr>
          <w:p w:rsidR="00773CF8" w:rsidRPr="00E40888" w:rsidRDefault="00773CF8" w:rsidP="00D5583D">
            <w:pPr>
              <w:pStyle w:val="a5"/>
              <w:numPr>
                <w:ilvl w:val="0"/>
                <w:numId w:val="24"/>
              </w:numPr>
              <w:ind w:left="0" w:firstLine="0"/>
              <w:rPr>
                <w:rFonts w:ascii="Times New Roman" w:hAnsi="Times New Roman" w:cs="Times New Roman"/>
                <w:sz w:val="26"/>
                <w:szCs w:val="26"/>
              </w:rPr>
            </w:pPr>
          </w:p>
        </w:tc>
        <w:tc>
          <w:tcPr>
            <w:tcW w:w="5386"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tc>
        <w:tc>
          <w:tcPr>
            <w:tcW w:w="992"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12</w:t>
            </w:r>
            <w:r w:rsidR="00D5583D">
              <w:rPr>
                <w:rFonts w:ascii="Times New Roman" w:hAnsi="Times New Roman" w:cs="Times New Roman"/>
                <w:sz w:val="26"/>
                <w:szCs w:val="26"/>
              </w:rPr>
              <w:t>,0</w:t>
            </w:r>
          </w:p>
        </w:tc>
        <w:tc>
          <w:tcPr>
            <w:tcW w:w="993"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20</w:t>
            </w:r>
            <w:r w:rsidR="00D5583D">
              <w:rPr>
                <w:rFonts w:ascii="Times New Roman" w:hAnsi="Times New Roman" w:cs="Times New Roman"/>
                <w:sz w:val="26"/>
                <w:szCs w:val="26"/>
              </w:rPr>
              <w:t>,0</w:t>
            </w:r>
          </w:p>
        </w:tc>
        <w:tc>
          <w:tcPr>
            <w:tcW w:w="993"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30</w:t>
            </w:r>
            <w:r w:rsidR="00D5583D">
              <w:rPr>
                <w:rFonts w:ascii="Times New Roman" w:hAnsi="Times New Roman" w:cs="Times New Roman"/>
                <w:sz w:val="26"/>
                <w:szCs w:val="26"/>
              </w:rPr>
              <w:t>,0</w:t>
            </w:r>
          </w:p>
        </w:tc>
        <w:tc>
          <w:tcPr>
            <w:tcW w:w="1558"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35</w:t>
            </w:r>
            <w:r w:rsidR="00D5583D">
              <w:rPr>
                <w:rFonts w:ascii="Times New Roman" w:hAnsi="Times New Roman" w:cs="Times New Roman"/>
                <w:sz w:val="26"/>
                <w:szCs w:val="26"/>
              </w:rPr>
              <w:t>,0</w:t>
            </w:r>
          </w:p>
        </w:tc>
        <w:tc>
          <w:tcPr>
            <w:tcW w:w="1418"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40</w:t>
            </w:r>
            <w:r w:rsidR="00D5583D">
              <w:rPr>
                <w:rFonts w:ascii="Times New Roman" w:hAnsi="Times New Roman" w:cs="Times New Roman"/>
                <w:sz w:val="26"/>
                <w:szCs w:val="26"/>
              </w:rPr>
              <w:t>,0</w:t>
            </w:r>
          </w:p>
        </w:tc>
        <w:tc>
          <w:tcPr>
            <w:tcW w:w="1418"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45</w:t>
            </w:r>
            <w:r w:rsidR="00D5583D">
              <w:rPr>
                <w:rFonts w:ascii="Times New Roman" w:hAnsi="Times New Roman" w:cs="Times New Roman"/>
                <w:sz w:val="26"/>
                <w:szCs w:val="26"/>
              </w:rPr>
              <w:t>,0</w:t>
            </w:r>
          </w:p>
        </w:tc>
        <w:tc>
          <w:tcPr>
            <w:tcW w:w="1275"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50</w:t>
            </w:r>
            <w:r w:rsidR="00D5583D">
              <w:rPr>
                <w:rFonts w:ascii="Times New Roman" w:hAnsi="Times New Roman" w:cs="Times New Roman"/>
                <w:sz w:val="26"/>
                <w:szCs w:val="26"/>
              </w:rPr>
              <w:t>,0</w:t>
            </w:r>
          </w:p>
        </w:tc>
      </w:tr>
      <w:tr w:rsidR="00773CF8" w:rsidRPr="00E40888" w:rsidTr="00D5583D">
        <w:tc>
          <w:tcPr>
            <w:tcW w:w="534" w:type="dxa"/>
          </w:tcPr>
          <w:p w:rsidR="00773CF8" w:rsidRPr="00E40888" w:rsidRDefault="00773CF8" w:rsidP="00D5583D">
            <w:pPr>
              <w:pStyle w:val="a5"/>
              <w:numPr>
                <w:ilvl w:val="0"/>
                <w:numId w:val="24"/>
              </w:numPr>
              <w:ind w:left="0" w:firstLine="0"/>
              <w:rPr>
                <w:rFonts w:ascii="Times New Roman" w:hAnsi="Times New Roman" w:cs="Times New Roman"/>
                <w:sz w:val="26"/>
                <w:szCs w:val="26"/>
              </w:rPr>
            </w:pPr>
          </w:p>
        </w:tc>
        <w:tc>
          <w:tcPr>
            <w:tcW w:w="5386"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bCs/>
                <w:sz w:val="26"/>
                <w:szCs w:val="26"/>
              </w:rPr>
              <w:t>Доля земельных участков под объектами муниципальной собственности, право собственности на которые зарегистрировано в установленном порядке</w:t>
            </w:r>
          </w:p>
        </w:tc>
        <w:tc>
          <w:tcPr>
            <w:tcW w:w="992"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85</w:t>
            </w:r>
            <w:r w:rsidR="00D5583D">
              <w:rPr>
                <w:rFonts w:ascii="Times New Roman" w:hAnsi="Times New Roman" w:cs="Times New Roman"/>
                <w:sz w:val="26"/>
                <w:szCs w:val="26"/>
              </w:rPr>
              <w:t>,0</w:t>
            </w:r>
          </w:p>
        </w:tc>
        <w:tc>
          <w:tcPr>
            <w:tcW w:w="993"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86</w:t>
            </w:r>
            <w:r w:rsidR="00D5583D">
              <w:rPr>
                <w:rFonts w:ascii="Times New Roman" w:hAnsi="Times New Roman" w:cs="Times New Roman"/>
                <w:sz w:val="26"/>
                <w:szCs w:val="26"/>
              </w:rPr>
              <w:t>,0</w:t>
            </w:r>
          </w:p>
        </w:tc>
        <w:tc>
          <w:tcPr>
            <w:tcW w:w="993"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86</w:t>
            </w:r>
            <w:r w:rsidR="00D5583D">
              <w:rPr>
                <w:rFonts w:ascii="Times New Roman" w:hAnsi="Times New Roman" w:cs="Times New Roman"/>
                <w:sz w:val="26"/>
                <w:szCs w:val="26"/>
              </w:rPr>
              <w:t>,0</w:t>
            </w:r>
          </w:p>
        </w:tc>
        <w:tc>
          <w:tcPr>
            <w:tcW w:w="1558"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86</w:t>
            </w:r>
            <w:r w:rsidR="00D5583D">
              <w:rPr>
                <w:rFonts w:ascii="Times New Roman" w:hAnsi="Times New Roman" w:cs="Times New Roman"/>
                <w:sz w:val="26"/>
                <w:szCs w:val="26"/>
              </w:rPr>
              <w:t>,0</w:t>
            </w:r>
          </w:p>
        </w:tc>
        <w:tc>
          <w:tcPr>
            <w:tcW w:w="1418"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86</w:t>
            </w:r>
            <w:r w:rsidR="00D5583D">
              <w:rPr>
                <w:rFonts w:ascii="Times New Roman" w:hAnsi="Times New Roman" w:cs="Times New Roman"/>
                <w:sz w:val="26"/>
                <w:szCs w:val="26"/>
              </w:rPr>
              <w:t>,0</w:t>
            </w:r>
          </w:p>
        </w:tc>
        <w:tc>
          <w:tcPr>
            <w:tcW w:w="1418"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90</w:t>
            </w:r>
            <w:r w:rsidR="00D5583D">
              <w:rPr>
                <w:rFonts w:ascii="Times New Roman" w:hAnsi="Times New Roman" w:cs="Times New Roman"/>
                <w:sz w:val="26"/>
                <w:szCs w:val="26"/>
              </w:rPr>
              <w:t>,0</w:t>
            </w:r>
          </w:p>
        </w:tc>
        <w:tc>
          <w:tcPr>
            <w:tcW w:w="1275" w:type="dxa"/>
          </w:tcPr>
          <w:p w:rsidR="00773CF8" w:rsidRPr="00E40888" w:rsidRDefault="00C47FD1" w:rsidP="00D5583D">
            <w:pPr>
              <w:rPr>
                <w:rFonts w:ascii="Times New Roman" w:hAnsi="Times New Roman" w:cs="Times New Roman"/>
                <w:sz w:val="26"/>
                <w:szCs w:val="26"/>
              </w:rPr>
            </w:pPr>
            <w:r>
              <w:rPr>
                <w:rFonts w:ascii="Times New Roman" w:hAnsi="Times New Roman" w:cs="Times New Roman"/>
                <w:sz w:val="26"/>
                <w:szCs w:val="26"/>
              </w:rPr>
              <w:t>90</w:t>
            </w:r>
            <w:r w:rsidR="00D5583D">
              <w:rPr>
                <w:rFonts w:ascii="Times New Roman" w:hAnsi="Times New Roman" w:cs="Times New Roman"/>
                <w:sz w:val="26"/>
                <w:szCs w:val="26"/>
              </w:rPr>
              <w:t>,0</w:t>
            </w:r>
          </w:p>
        </w:tc>
      </w:tr>
      <w:tr w:rsidR="00773CF8" w:rsidRPr="00E40888" w:rsidTr="00D5583D">
        <w:tc>
          <w:tcPr>
            <w:tcW w:w="534" w:type="dxa"/>
          </w:tcPr>
          <w:p w:rsidR="00773CF8" w:rsidRPr="00E40888" w:rsidRDefault="00773CF8" w:rsidP="00D5583D">
            <w:pPr>
              <w:pStyle w:val="a5"/>
              <w:numPr>
                <w:ilvl w:val="0"/>
                <w:numId w:val="24"/>
              </w:numPr>
              <w:ind w:left="0" w:firstLine="0"/>
              <w:rPr>
                <w:rFonts w:ascii="Times New Roman" w:hAnsi="Times New Roman" w:cs="Times New Roman"/>
                <w:sz w:val="26"/>
                <w:szCs w:val="26"/>
              </w:rPr>
            </w:pPr>
          </w:p>
        </w:tc>
        <w:tc>
          <w:tcPr>
            <w:tcW w:w="5386"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tc>
        <w:tc>
          <w:tcPr>
            <w:tcW w:w="992"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единица</w:t>
            </w:r>
          </w:p>
        </w:tc>
        <w:tc>
          <w:tcPr>
            <w:tcW w:w="992"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262</w:t>
            </w:r>
          </w:p>
        </w:tc>
        <w:tc>
          <w:tcPr>
            <w:tcW w:w="993"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5</w:t>
            </w:r>
          </w:p>
        </w:tc>
        <w:tc>
          <w:tcPr>
            <w:tcW w:w="993"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5</w:t>
            </w:r>
          </w:p>
        </w:tc>
        <w:tc>
          <w:tcPr>
            <w:tcW w:w="1558"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5</w:t>
            </w:r>
          </w:p>
        </w:tc>
        <w:tc>
          <w:tcPr>
            <w:tcW w:w="1418"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5</w:t>
            </w:r>
          </w:p>
        </w:tc>
        <w:tc>
          <w:tcPr>
            <w:tcW w:w="1418"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5</w:t>
            </w:r>
          </w:p>
        </w:tc>
        <w:tc>
          <w:tcPr>
            <w:tcW w:w="1275"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5</w:t>
            </w:r>
          </w:p>
        </w:tc>
      </w:tr>
      <w:tr w:rsidR="00773CF8" w:rsidRPr="00E40888" w:rsidTr="00D5583D">
        <w:tc>
          <w:tcPr>
            <w:tcW w:w="534" w:type="dxa"/>
          </w:tcPr>
          <w:p w:rsidR="00773CF8" w:rsidRPr="00E40888" w:rsidRDefault="00773CF8" w:rsidP="00D5583D">
            <w:pPr>
              <w:pStyle w:val="a5"/>
              <w:numPr>
                <w:ilvl w:val="0"/>
                <w:numId w:val="24"/>
              </w:numPr>
              <w:ind w:left="0" w:firstLine="0"/>
              <w:rPr>
                <w:rFonts w:ascii="Times New Roman" w:hAnsi="Times New Roman" w:cs="Times New Roman"/>
                <w:sz w:val="26"/>
                <w:szCs w:val="26"/>
              </w:rPr>
            </w:pPr>
          </w:p>
        </w:tc>
        <w:tc>
          <w:tcPr>
            <w:tcW w:w="5386"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sz w:val="26"/>
                <w:szCs w:val="26"/>
              </w:rPr>
              <w:t>Количество земельных участков, в отношении которых оказаны услуги по межеванию с целью постановки на кадастровый учет</w:t>
            </w:r>
          </w:p>
        </w:tc>
        <w:tc>
          <w:tcPr>
            <w:tcW w:w="992"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единица</w:t>
            </w:r>
          </w:p>
        </w:tc>
        <w:tc>
          <w:tcPr>
            <w:tcW w:w="992"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88</w:t>
            </w:r>
          </w:p>
        </w:tc>
        <w:tc>
          <w:tcPr>
            <w:tcW w:w="993"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30</w:t>
            </w:r>
          </w:p>
        </w:tc>
        <w:tc>
          <w:tcPr>
            <w:tcW w:w="993"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30</w:t>
            </w:r>
          </w:p>
        </w:tc>
        <w:tc>
          <w:tcPr>
            <w:tcW w:w="1558"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25</w:t>
            </w:r>
          </w:p>
        </w:tc>
        <w:tc>
          <w:tcPr>
            <w:tcW w:w="1418"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25</w:t>
            </w:r>
          </w:p>
        </w:tc>
        <w:tc>
          <w:tcPr>
            <w:tcW w:w="1418"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25</w:t>
            </w:r>
          </w:p>
        </w:tc>
        <w:tc>
          <w:tcPr>
            <w:tcW w:w="1275"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25</w:t>
            </w:r>
          </w:p>
        </w:tc>
      </w:tr>
      <w:tr w:rsidR="00773CF8" w:rsidRPr="00E40888" w:rsidTr="00D5583D">
        <w:tc>
          <w:tcPr>
            <w:tcW w:w="534" w:type="dxa"/>
          </w:tcPr>
          <w:p w:rsidR="00773CF8" w:rsidRPr="00E40888" w:rsidRDefault="00773CF8" w:rsidP="00D5583D">
            <w:pPr>
              <w:pStyle w:val="a5"/>
              <w:numPr>
                <w:ilvl w:val="0"/>
                <w:numId w:val="24"/>
              </w:numPr>
              <w:ind w:left="0" w:firstLine="0"/>
              <w:rPr>
                <w:rFonts w:ascii="Times New Roman" w:hAnsi="Times New Roman" w:cs="Times New Roman"/>
                <w:sz w:val="26"/>
                <w:szCs w:val="26"/>
              </w:rPr>
            </w:pPr>
          </w:p>
        </w:tc>
        <w:tc>
          <w:tcPr>
            <w:tcW w:w="5386" w:type="dxa"/>
          </w:tcPr>
          <w:p w:rsidR="00773CF8" w:rsidRPr="00E40888" w:rsidRDefault="00773CF8" w:rsidP="00D5583D">
            <w:pPr>
              <w:rPr>
                <w:rFonts w:ascii="Times New Roman" w:hAnsi="Times New Roman" w:cs="Times New Roman"/>
                <w:sz w:val="26"/>
                <w:szCs w:val="26"/>
              </w:rPr>
            </w:pPr>
            <w:r w:rsidRPr="00E40888">
              <w:rPr>
                <w:rFonts w:ascii="Times New Roman" w:hAnsi="Times New Roman" w:cs="Times New Roman"/>
                <w:bCs/>
                <w:sz w:val="26"/>
                <w:szCs w:val="26"/>
              </w:rPr>
              <w:t>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tc>
        <w:tc>
          <w:tcPr>
            <w:tcW w:w="992" w:type="dxa"/>
          </w:tcPr>
          <w:p w:rsidR="00773CF8" w:rsidRPr="00E40888" w:rsidRDefault="00773CF8" w:rsidP="00D5583D">
            <w:pPr>
              <w:rPr>
                <w:rFonts w:ascii="Times New Roman" w:hAnsi="Times New Roman" w:cs="Times New Roman"/>
                <w:sz w:val="26"/>
                <w:szCs w:val="26"/>
              </w:rPr>
            </w:pPr>
            <w:r>
              <w:rPr>
                <w:rFonts w:ascii="Times New Roman" w:hAnsi="Times New Roman" w:cs="Times New Roman"/>
                <w:sz w:val="26"/>
                <w:szCs w:val="26"/>
              </w:rPr>
              <w:t>%</w:t>
            </w:r>
          </w:p>
        </w:tc>
        <w:tc>
          <w:tcPr>
            <w:tcW w:w="992"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20</w:t>
            </w:r>
            <w:r w:rsidR="00D5583D">
              <w:rPr>
                <w:rFonts w:ascii="Times New Roman" w:hAnsi="Times New Roman" w:cs="Times New Roman"/>
                <w:sz w:val="26"/>
                <w:szCs w:val="26"/>
              </w:rPr>
              <w:t>,0</w:t>
            </w:r>
          </w:p>
        </w:tc>
        <w:tc>
          <w:tcPr>
            <w:tcW w:w="993"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0</w:t>
            </w:r>
            <w:r w:rsidR="00D5583D">
              <w:rPr>
                <w:rFonts w:ascii="Times New Roman" w:hAnsi="Times New Roman" w:cs="Times New Roman"/>
                <w:sz w:val="26"/>
                <w:szCs w:val="26"/>
              </w:rPr>
              <w:t>,0</w:t>
            </w:r>
          </w:p>
        </w:tc>
        <w:tc>
          <w:tcPr>
            <w:tcW w:w="993"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0</w:t>
            </w:r>
            <w:r w:rsidR="00D5583D">
              <w:rPr>
                <w:rFonts w:ascii="Times New Roman" w:hAnsi="Times New Roman" w:cs="Times New Roman"/>
                <w:sz w:val="26"/>
                <w:szCs w:val="26"/>
              </w:rPr>
              <w:t>,0</w:t>
            </w:r>
          </w:p>
        </w:tc>
        <w:tc>
          <w:tcPr>
            <w:tcW w:w="1558"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0</w:t>
            </w:r>
            <w:r w:rsidR="00D5583D">
              <w:rPr>
                <w:rFonts w:ascii="Times New Roman" w:hAnsi="Times New Roman" w:cs="Times New Roman"/>
                <w:sz w:val="26"/>
                <w:szCs w:val="26"/>
              </w:rPr>
              <w:t>,0</w:t>
            </w:r>
          </w:p>
        </w:tc>
        <w:tc>
          <w:tcPr>
            <w:tcW w:w="1418"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0</w:t>
            </w:r>
            <w:r w:rsidR="00D5583D">
              <w:rPr>
                <w:rFonts w:ascii="Times New Roman" w:hAnsi="Times New Roman" w:cs="Times New Roman"/>
                <w:sz w:val="26"/>
                <w:szCs w:val="26"/>
              </w:rPr>
              <w:t>,0</w:t>
            </w:r>
          </w:p>
        </w:tc>
        <w:tc>
          <w:tcPr>
            <w:tcW w:w="1418"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0</w:t>
            </w:r>
            <w:r w:rsidR="00D5583D">
              <w:rPr>
                <w:rFonts w:ascii="Times New Roman" w:hAnsi="Times New Roman" w:cs="Times New Roman"/>
                <w:sz w:val="26"/>
                <w:szCs w:val="26"/>
              </w:rPr>
              <w:t>,0</w:t>
            </w:r>
          </w:p>
        </w:tc>
        <w:tc>
          <w:tcPr>
            <w:tcW w:w="1275" w:type="dxa"/>
          </w:tcPr>
          <w:p w:rsidR="00773CF8" w:rsidRPr="00E40888" w:rsidRDefault="000F72B6" w:rsidP="00D5583D">
            <w:pPr>
              <w:rPr>
                <w:rFonts w:ascii="Times New Roman" w:hAnsi="Times New Roman" w:cs="Times New Roman"/>
                <w:sz w:val="26"/>
                <w:szCs w:val="26"/>
              </w:rPr>
            </w:pPr>
            <w:r>
              <w:rPr>
                <w:rFonts w:ascii="Times New Roman" w:hAnsi="Times New Roman" w:cs="Times New Roman"/>
                <w:sz w:val="26"/>
                <w:szCs w:val="26"/>
              </w:rPr>
              <w:t>0</w:t>
            </w:r>
            <w:r w:rsidR="00D5583D">
              <w:rPr>
                <w:rFonts w:ascii="Times New Roman" w:hAnsi="Times New Roman" w:cs="Times New Roman"/>
                <w:sz w:val="26"/>
                <w:szCs w:val="26"/>
              </w:rPr>
              <w:t>,0</w:t>
            </w:r>
          </w:p>
        </w:tc>
      </w:tr>
    </w:tbl>
    <w:p w:rsidR="00E40888" w:rsidRPr="00D74913" w:rsidRDefault="00E40888" w:rsidP="007E28A2">
      <w:pPr>
        <w:spacing w:after="0" w:line="240" w:lineRule="auto"/>
        <w:jc w:val="center"/>
        <w:rPr>
          <w:rFonts w:ascii="Times New Roman" w:hAnsi="Times New Roman" w:cs="Times New Roman"/>
          <w:sz w:val="26"/>
          <w:szCs w:val="26"/>
        </w:rPr>
      </w:pPr>
    </w:p>
    <w:p w:rsidR="00F820DF" w:rsidRPr="00D74913" w:rsidRDefault="00F820DF" w:rsidP="00F820DF">
      <w:pPr>
        <w:spacing w:after="0" w:line="240" w:lineRule="auto"/>
        <w:jc w:val="center"/>
        <w:rPr>
          <w:rFonts w:ascii="Times New Roman" w:hAnsi="Times New Roman" w:cs="Times New Roman"/>
          <w:sz w:val="26"/>
          <w:szCs w:val="26"/>
        </w:rPr>
      </w:pPr>
    </w:p>
    <w:p w:rsidR="00F820DF" w:rsidRPr="00D74913" w:rsidRDefault="00F820DF" w:rsidP="00F820DF">
      <w:pPr>
        <w:spacing w:after="0" w:line="240" w:lineRule="auto"/>
        <w:jc w:val="center"/>
        <w:rPr>
          <w:rFonts w:ascii="Times New Roman" w:hAnsi="Times New Roman" w:cs="Times New Roman"/>
          <w:sz w:val="26"/>
          <w:szCs w:val="26"/>
        </w:rPr>
      </w:pPr>
    </w:p>
    <w:p w:rsidR="00F820DF" w:rsidRPr="00D74913" w:rsidRDefault="00F820DF" w:rsidP="00F820DF">
      <w:pPr>
        <w:spacing w:after="0" w:line="240" w:lineRule="auto"/>
        <w:rPr>
          <w:rFonts w:ascii="Times New Roman" w:hAnsi="Times New Roman" w:cs="Times New Roman"/>
          <w:sz w:val="26"/>
          <w:szCs w:val="26"/>
        </w:rPr>
      </w:pPr>
    </w:p>
    <w:p w:rsidR="00F820DF" w:rsidRPr="00D74913" w:rsidRDefault="00F820DF" w:rsidP="00F820DF">
      <w:pPr>
        <w:spacing w:after="0" w:line="240" w:lineRule="auto"/>
        <w:rPr>
          <w:rFonts w:ascii="Times New Roman" w:hAnsi="Times New Roman" w:cs="Times New Roman"/>
          <w:sz w:val="26"/>
          <w:szCs w:val="26"/>
        </w:rPr>
      </w:pPr>
    </w:p>
    <w:p w:rsidR="00E40888" w:rsidRDefault="00E40888" w:rsidP="00710878">
      <w:pPr>
        <w:autoSpaceDE w:val="0"/>
        <w:autoSpaceDN w:val="0"/>
        <w:adjustRightInd w:val="0"/>
        <w:spacing w:after="0" w:line="240" w:lineRule="auto"/>
        <w:jc w:val="right"/>
        <w:outlineLvl w:val="0"/>
        <w:rPr>
          <w:rFonts w:ascii="Times New Roman" w:hAnsi="Times New Roman" w:cs="Times New Roman"/>
          <w:sz w:val="26"/>
          <w:szCs w:val="26"/>
        </w:rPr>
        <w:sectPr w:rsidR="00E40888" w:rsidSect="00FF0526">
          <w:pgSz w:w="16837" w:h="11905" w:orient="landscape"/>
          <w:pgMar w:top="993" w:right="819" w:bottom="851" w:left="992" w:header="720" w:footer="720" w:gutter="0"/>
          <w:cols w:space="720"/>
          <w:docGrid w:linePitch="360"/>
        </w:sectPr>
      </w:pPr>
    </w:p>
    <w:p w:rsidR="0037488D" w:rsidRPr="00D74913" w:rsidRDefault="0037488D" w:rsidP="00710878">
      <w:pPr>
        <w:autoSpaceDE w:val="0"/>
        <w:autoSpaceDN w:val="0"/>
        <w:adjustRightInd w:val="0"/>
        <w:spacing w:after="0" w:line="240" w:lineRule="auto"/>
        <w:jc w:val="right"/>
        <w:outlineLvl w:val="0"/>
        <w:rPr>
          <w:rFonts w:ascii="Times New Roman" w:hAnsi="Times New Roman" w:cs="Times New Roman"/>
          <w:sz w:val="26"/>
          <w:szCs w:val="26"/>
        </w:rPr>
      </w:pPr>
    </w:p>
    <w:sectPr w:rsidR="0037488D" w:rsidRPr="00D74913" w:rsidSect="0057580E">
      <w:pgSz w:w="11905" w:h="16837"/>
      <w:pgMar w:top="993" w:right="848" w:bottom="993"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B7E" w:rsidRDefault="00AD5B7E" w:rsidP="00BE035D">
      <w:pPr>
        <w:spacing w:after="0" w:line="240" w:lineRule="auto"/>
      </w:pPr>
      <w:r>
        <w:separator/>
      </w:r>
    </w:p>
  </w:endnote>
  <w:endnote w:type="continuationSeparator" w:id="0">
    <w:p w:rsidR="00AD5B7E" w:rsidRDefault="00AD5B7E" w:rsidP="00BE03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EKGHE+OfficinaSerifWinC">
    <w:altName w:val="Times New Roman"/>
    <w:charset w:val="00"/>
    <w:family w:val="roman"/>
    <w:pitch w:val="default"/>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rialMT">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B7E" w:rsidRDefault="00AD5B7E" w:rsidP="00BE035D">
      <w:pPr>
        <w:spacing w:after="0" w:line="240" w:lineRule="auto"/>
      </w:pPr>
      <w:r>
        <w:separator/>
      </w:r>
    </w:p>
  </w:footnote>
  <w:footnote w:type="continuationSeparator" w:id="0">
    <w:p w:rsidR="00AD5B7E" w:rsidRDefault="00AD5B7E" w:rsidP="00BE03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115544"/>
      <w:docPartObj>
        <w:docPartGallery w:val="Page Numbers (Margins)"/>
        <w:docPartUnique/>
      </w:docPartObj>
    </w:sdtPr>
    <w:sdtContent>
      <w:p w:rsidR="00341635" w:rsidRDefault="007B0574">
        <w:pPr>
          <w:pStyle w:val="a7"/>
        </w:pPr>
        <w:r>
          <w:rPr>
            <w:noProof/>
            <w:lang w:eastAsia="ru-RU"/>
          </w:rPr>
          <w:pict>
            <v:rect id="Прямоугольник 9" o:spid="_x0000_s2049" style="position:absolute;margin-left:0;margin-top:0;width:60pt;height:70.5pt;z-index:251659264;visibility:visible;mso-position-horizontal:center;mso-position-horizontal-relative:right-margin-area;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" o:allowincell="f" stroked="f">
              <v:textbox>
                <w:txbxContent>
                  <w:sdt>
                    <w:sdtPr>
                      <w:rPr>
                        <w:rFonts w:asciiTheme="majorHAnsi" w:eastAsiaTheme="majorEastAsia" w:hAnsiTheme="majorHAnsi" w:cstheme="majorBidi"/>
                        <w:sz w:val="48"/>
                        <w:szCs w:val="48"/>
                      </w:rPr>
                      <w:id w:val="-1131474261"/>
                    </w:sdtPr>
                    <w:sdtContent>
                      <w:p w:rsidR="00341635" w:rsidRDefault="007B0574">
                        <w:pPr>
                          <w:jc w:val="center"/>
                          <w:rPr>
                            <w:rFonts w:asciiTheme="majorHAnsi" w:eastAsiaTheme="majorEastAsia" w:hAnsiTheme="majorHAnsi" w:cstheme="majorBidi"/>
                            <w:sz w:val="72"/>
                            <w:szCs w:val="72"/>
                          </w:rPr>
                        </w:pPr>
                        <w:r w:rsidRPr="007B0574">
                          <w:rPr>
                            <w:rFonts w:eastAsiaTheme="minorEastAsia"/>
                          </w:rPr>
                          <w:fldChar w:fldCharType="begin"/>
                        </w:r>
                        <w:r w:rsidR="00341635">
                          <w:instrText>PAGE  \* MERGEFORMAT</w:instrText>
                        </w:r>
                        <w:r w:rsidRPr="007B0574">
                          <w:rPr>
                            <w:rFonts w:eastAsiaTheme="minorEastAsia"/>
                          </w:rPr>
                          <w:fldChar w:fldCharType="separate"/>
                        </w:r>
                        <w:r w:rsidR="00250FC5" w:rsidRPr="00250FC5">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txbxContent>
              </v:textbox>
              <w10:wrap anchorx="margin" anchory="page"/>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5pt;height:8.75pt" o:bullet="t">
        <v:imagedata r:id="rId1" o:title="BD14830_"/>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cs="Times New Roman"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323BE5"/>
    <w:multiLevelType w:val="hybridMultilevel"/>
    <w:tmpl w:val="01602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FE3BB7"/>
    <w:multiLevelType w:val="hybridMultilevel"/>
    <w:tmpl w:val="2B862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966F69"/>
    <w:multiLevelType w:val="hybridMultilevel"/>
    <w:tmpl w:val="373A17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2D49A3"/>
    <w:multiLevelType w:val="hybridMultilevel"/>
    <w:tmpl w:val="7A0C7B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68536E"/>
    <w:multiLevelType w:val="hybridMultilevel"/>
    <w:tmpl w:val="77C2E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573D14"/>
    <w:multiLevelType w:val="hybridMultilevel"/>
    <w:tmpl w:val="EEC0BF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7351DB"/>
    <w:multiLevelType w:val="hybridMultilevel"/>
    <w:tmpl w:val="2D20A4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5533F9"/>
    <w:multiLevelType w:val="hybridMultilevel"/>
    <w:tmpl w:val="21923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B32DBF"/>
    <w:multiLevelType w:val="multilevel"/>
    <w:tmpl w:val="979E0B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2FE7451"/>
    <w:multiLevelType w:val="hybridMultilevel"/>
    <w:tmpl w:val="FDA2B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A5662C"/>
    <w:multiLevelType w:val="hybridMultilevel"/>
    <w:tmpl w:val="6FBCF482"/>
    <w:lvl w:ilvl="0" w:tplc="EEAE2BF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3942470E"/>
    <w:multiLevelType w:val="hybridMultilevel"/>
    <w:tmpl w:val="42088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2D7238"/>
    <w:multiLevelType w:val="hybridMultilevel"/>
    <w:tmpl w:val="29C4C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50EF2646"/>
    <w:multiLevelType w:val="hybridMultilevel"/>
    <w:tmpl w:val="25F23410"/>
    <w:lvl w:ilvl="0" w:tplc="3A48690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808797F"/>
    <w:multiLevelType w:val="hybridMultilevel"/>
    <w:tmpl w:val="979E0BD6"/>
    <w:lvl w:ilvl="0" w:tplc="0419000F">
      <w:start w:val="1"/>
      <w:numFmt w:val="decimal"/>
      <w:lvlText w:val="%1."/>
      <w:lvlJc w:val="left"/>
      <w:pPr>
        <w:tabs>
          <w:tab w:val="num" w:pos="470"/>
        </w:tabs>
        <w:ind w:left="47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F46488E"/>
    <w:multiLevelType w:val="multilevel"/>
    <w:tmpl w:val="B8C02C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6D95FB5"/>
    <w:multiLevelType w:val="hybridMultilevel"/>
    <w:tmpl w:val="C384126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8C64363"/>
    <w:multiLevelType w:val="hybridMultilevel"/>
    <w:tmpl w:val="C130D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0D6F1D"/>
    <w:multiLevelType w:val="hybridMultilevel"/>
    <w:tmpl w:val="77C2E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2A633B"/>
    <w:multiLevelType w:val="hybridMultilevel"/>
    <w:tmpl w:val="4F527F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59D5603"/>
    <w:multiLevelType w:val="hybridMultilevel"/>
    <w:tmpl w:val="DEECAC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18"/>
  </w:num>
  <w:num w:numId="4">
    <w:abstractNumId w:val="22"/>
  </w:num>
  <w:num w:numId="5">
    <w:abstractNumId w:val="4"/>
  </w:num>
  <w:num w:numId="6">
    <w:abstractNumId w:val="0"/>
  </w:num>
  <w:num w:numId="7">
    <w:abstractNumId w:val="1"/>
  </w:num>
  <w:num w:numId="8">
    <w:abstractNumId w:val="16"/>
  </w:num>
  <w:num w:numId="9">
    <w:abstractNumId w:val="23"/>
  </w:num>
  <w:num w:numId="10">
    <w:abstractNumId w:val="3"/>
  </w:num>
  <w:num w:numId="11">
    <w:abstractNumId w:val="30"/>
  </w:num>
  <w:num w:numId="12">
    <w:abstractNumId w:val="2"/>
  </w:num>
  <w:num w:numId="13">
    <w:abstractNumId w:val="8"/>
  </w:num>
  <w:num w:numId="14">
    <w:abstractNumId w:val="6"/>
  </w:num>
  <w:num w:numId="15">
    <w:abstractNumId w:val="26"/>
  </w:num>
  <w:num w:numId="16">
    <w:abstractNumId w:val="27"/>
  </w:num>
  <w:num w:numId="17">
    <w:abstractNumId w:val="19"/>
  </w:num>
  <w:num w:numId="18">
    <w:abstractNumId w:val="20"/>
  </w:num>
  <w:num w:numId="19">
    <w:abstractNumId w:val="25"/>
  </w:num>
  <w:num w:numId="20">
    <w:abstractNumId w:val="14"/>
  </w:num>
  <w:num w:numId="21">
    <w:abstractNumId w:val="10"/>
  </w:num>
  <w:num w:numId="22">
    <w:abstractNumId w:val="31"/>
  </w:num>
  <w:num w:numId="23">
    <w:abstractNumId w:val="13"/>
  </w:num>
  <w:num w:numId="24">
    <w:abstractNumId w:val="21"/>
  </w:num>
  <w:num w:numId="25">
    <w:abstractNumId w:val="9"/>
  </w:num>
  <w:num w:numId="26">
    <w:abstractNumId w:val="28"/>
  </w:num>
  <w:num w:numId="27">
    <w:abstractNumId w:val="29"/>
  </w:num>
  <w:num w:numId="28">
    <w:abstractNumId w:val="24"/>
  </w:num>
  <w:num w:numId="29">
    <w:abstractNumId w:val="7"/>
  </w:num>
  <w:num w:numId="30">
    <w:abstractNumId w:val="5"/>
  </w:num>
  <w:num w:numId="31">
    <w:abstractNumId w:val="11"/>
  </w:num>
  <w:num w:numId="32">
    <w:abstractNumId w:val="12"/>
  </w:num>
  <w:num w:numId="33">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933FA0"/>
    <w:rsid w:val="00001441"/>
    <w:rsid w:val="00001959"/>
    <w:rsid w:val="0001156D"/>
    <w:rsid w:val="00012039"/>
    <w:rsid w:val="00016FD4"/>
    <w:rsid w:val="00017C2C"/>
    <w:rsid w:val="00020278"/>
    <w:rsid w:val="0002314F"/>
    <w:rsid w:val="00035E41"/>
    <w:rsid w:val="00042CFD"/>
    <w:rsid w:val="00043B08"/>
    <w:rsid w:val="000445E3"/>
    <w:rsid w:val="000456B3"/>
    <w:rsid w:val="00052190"/>
    <w:rsid w:val="000543C2"/>
    <w:rsid w:val="0005500D"/>
    <w:rsid w:val="00062976"/>
    <w:rsid w:val="00075C46"/>
    <w:rsid w:val="000765A4"/>
    <w:rsid w:val="0008385B"/>
    <w:rsid w:val="00083B83"/>
    <w:rsid w:val="00085CD3"/>
    <w:rsid w:val="00092928"/>
    <w:rsid w:val="00094765"/>
    <w:rsid w:val="0009580B"/>
    <w:rsid w:val="000A2056"/>
    <w:rsid w:val="000A4914"/>
    <w:rsid w:val="000B2743"/>
    <w:rsid w:val="000C3744"/>
    <w:rsid w:val="000D2463"/>
    <w:rsid w:val="000D6719"/>
    <w:rsid w:val="000D78C5"/>
    <w:rsid w:val="000E463C"/>
    <w:rsid w:val="000F2A96"/>
    <w:rsid w:val="000F491A"/>
    <w:rsid w:val="000F5545"/>
    <w:rsid w:val="000F5F17"/>
    <w:rsid w:val="000F72B6"/>
    <w:rsid w:val="00100076"/>
    <w:rsid w:val="00106DEC"/>
    <w:rsid w:val="0010700A"/>
    <w:rsid w:val="001100CE"/>
    <w:rsid w:val="0011097F"/>
    <w:rsid w:val="001240BF"/>
    <w:rsid w:val="001242C9"/>
    <w:rsid w:val="00131D0E"/>
    <w:rsid w:val="001360AF"/>
    <w:rsid w:val="0014025B"/>
    <w:rsid w:val="00143696"/>
    <w:rsid w:val="00151C67"/>
    <w:rsid w:val="001530DB"/>
    <w:rsid w:val="00154127"/>
    <w:rsid w:val="00155636"/>
    <w:rsid w:val="0015678D"/>
    <w:rsid w:val="0016069A"/>
    <w:rsid w:val="00163182"/>
    <w:rsid w:val="0016540F"/>
    <w:rsid w:val="00165569"/>
    <w:rsid w:val="001678FF"/>
    <w:rsid w:val="00177AD2"/>
    <w:rsid w:val="00191892"/>
    <w:rsid w:val="00194FEA"/>
    <w:rsid w:val="00197FFB"/>
    <w:rsid w:val="001A585C"/>
    <w:rsid w:val="001B4557"/>
    <w:rsid w:val="001B4565"/>
    <w:rsid w:val="001B6512"/>
    <w:rsid w:val="001C1A65"/>
    <w:rsid w:val="001C6ED2"/>
    <w:rsid w:val="001D1859"/>
    <w:rsid w:val="001D570D"/>
    <w:rsid w:val="001D62FE"/>
    <w:rsid w:val="001E33E4"/>
    <w:rsid w:val="0020051C"/>
    <w:rsid w:val="002060A4"/>
    <w:rsid w:val="00211D57"/>
    <w:rsid w:val="002171EA"/>
    <w:rsid w:val="00226C91"/>
    <w:rsid w:val="00235B8F"/>
    <w:rsid w:val="00237C55"/>
    <w:rsid w:val="0024152B"/>
    <w:rsid w:val="00250FC5"/>
    <w:rsid w:val="002626E9"/>
    <w:rsid w:val="002666A8"/>
    <w:rsid w:val="002708F1"/>
    <w:rsid w:val="00271D4A"/>
    <w:rsid w:val="002721FB"/>
    <w:rsid w:val="00272704"/>
    <w:rsid w:val="00274ACF"/>
    <w:rsid w:val="00277EE6"/>
    <w:rsid w:val="00286C33"/>
    <w:rsid w:val="002908AF"/>
    <w:rsid w:val="00291120"/>
    <w:rsid w:val="00297E9C"/>
    <w:rsid w:val="002A1A43"/>
    <w:rsid w:val="002A1E49"/>
    <w:rsid w:val="002A304D"/>
    <w:rsid w:val="002A385F"/>
    <w:rsid w:val="002A46CF"/>
    <w:rsid w:val="002A6A95"/>
    <w:rsid w:val="002B0044"/>
    <w:rsid w:val="002B1528"/>
    <w:rsid w:val="002B45BC"/>
    <w:rsid w:val="002B5313"/>
    <w:rsid w:val="002C50D1"/>
    <w:rsid w:val="002C6342"/>
    <w:rsid w:val="002D0DC9"/>
    <w:rsid w:val="002D5EC5"/>
    <w:rsid w:val="002E277D"/>
    <w:rsid w:val="002E3823"/>
    <w:rsid w:val="002F044F"/>
    <w:rsid w:val="002F1FCB"/>
    <w:rsid w:val="002F5D08"/>
    <w:rsid w:val="00300103"/>
    <w:rsid w:val="00302B2F"/>
    <w:rsid w:val="00305573"/>
    <w:rsid w:val="003106AB"/>
    <w:rsid w:val="0032104E"/>
    <w:rsid w:val="003241BA"/>
    <w:rsid w:val="00326079"/>
    <w:rsid w:val="00326419"/>
    <w:rsid w:val="00326F11"/>
    <w:rsid w:val="00327755"/>
    <w:rsid w:val="00332D11"/>
    <w:rsid w:val="00332F3B"/>
    <w:rsid w:val="00340046"/>
    <w:rsid w:val="00341635"/>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1D73"/>
    <w:rsid w:val="003B232A"/>
    <w:rsid w:val="003B443C"/>
    <w:rsid w:val="003C3F24"/>
    <w:rsid w:val="003C4B52"/>
    <w:rsid w:val="003C693D"/>
    <w:rsid w:val="003D21F1"/>
    <w:rsid w:val="003D68D7"/>
    <w:rsid w:val="003D7CD4"/>
    <w:rsid w:val="003E13ED"/>
    <w:rsid w:val="003E3F02"/>
    <w:rsid w:val="003F1657"/>
    <w:rsid w:val="003F3072"/>
    <w:rsid w:val="003F34B2"/>
    <w:rsid w:val="003F5CE9"/>
    <w:rsid w:val="004003A5"/>
    <w:rsid w:val="004004A0"/>
    <w:rsid w:val="00404936"/>
    <w:rsid w:val="00405658"/>
    <w:rsid w:val="004105E4"/>
    <w:rsid w:val="00412855"/>
    <w:rsid w:val="00412D17"/>
    <w:rsid w:val="00413275"/>
    <w:rsid w:val="00414CF4"/>
    <w:rsid w:val="0042144A"/>
    <w:rsid w:val="00426462"/>
    <w:rsid w:val="00430128"/>
    <w:rsid w:val="00441657"/>
    <w:rsid w:val="0044290F"/>
    <w:rsid w:val="004445FD"/>
    <w:rsid w:val="00445C49"/>
    <w:rsid w:val="004532FD"/>
    <w:rsid w:val="0046348B"/>
    <w:rsid w:val="00467D01"/>
    <w:rsid w:val="004708E9"/>
    <w:rsid w:val="00472A12"/>
    <w:rsid w:val="00480EF0"/>
    <w:rsid w:val="004837DE"/>
    <w:rsid w:val="004A05CA"/>
    <w:rsid w:val="004A24DB"/>
    <w:rsid w:val="004A4741"/>
    <w:rsid w:val="004A63DD"/>
    <w:rsid w:val="004B5837"/>
    <w:rsid w:val="004B700B"/>
    <w:rsid w:val="004B7D4A"/>
    <w:rsid w:val="004B7EA1"/>
    <w:rsid w:val="004C0C76"/>
    <w:rsid w:val="004C2F4C"/>
    <w:rsid w:val="004C4397"/>
    <w:rsid w:val="004D1AC9"/>
    <w:rsid w:val="004E313E"/>
    <w:rsid w:val="004E6087"/>
    <w:rsid w:val="004E709E"/>
    <w:rsid w:val="004F1339"/>
    <w:rsid w:val="004F76B9"/>
    <w:rsid w:val="00501329"/>
    <w:rsid w:val="0050281B"/>
    <w:rsid w:val="005037A8"/>
    <w:rsid w:val="00504C44"/>
    <w:rsid w:val="00504F22"/>
    <w:rsid w:val="005066DA"/>
    <w:rsid w:val="00506DA2"/>
    <w:rsid w:val="0051235B"/>
    <w:rsid w:val="00521847"/>
    <w:rsid w:val="00523D0D"/>
    <w:rsid w:val="00526657"/>
    <w:rsid w:val="00526E42"/>
    <w:rsid w:val="00527010"/>
    <w:rsid w:val="005337CF"/>
    <w:rsid w:val="005557EF"/>
    <w:rsid w:val="0055691C"/>
    <w:rsid w:val="005632E7"/>
    <w:rsid w:val="00566A93"/>
    <w:rsid w:val="00567609"/>
    <w:rsid w:val="00570CC2"/>
    <w:rsid w:val="005719CB"/>
    <w:rsid w:val="0057292A"/>
    <w:rsid w:val="0057580E"/>
    <w:rsid w:val="0058347D"/>
    <w:rsid w:val="005855F2"/>
    <w:rsid w:val="00593D76"/>
    <w:rsid w:val="005B0B64"/>
    <w:rsid w:val="005B6011"/>
    <w:rsid w:val="005C0F28"/>
    <w:rsid w:val="005C1AFB"/>
    <w:rsid w:val="005C732C"/>
    <w:rsid w:val="005C75E8"/>
    <w:rsid w:val="005C7C6C"/>
    <w:rsid w:val="005D2917"/>
    <w:rsid w:val="005D2CE9"/>
    <w:rsid w:val="005F0732"/>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769B"/>
    <w:rsid w:val="00651AA9"/>
    <w:rsid w:val="00662354"/>
    <w:rsid w:val="00662982"/>
    <w:rsid w:val="006656A3"/>
    <w:rsid w:val="00665CF8"/>
    <w:rsid w:val="006703AC"/>
    <w:rsid w:val="00673109"/>
    <w:rsid w:val="00680A92"/>
    <w:rsid w:val="00686FAE"/>
    <w:rsid w:val="00690928"/>
    <w:rsid w:val="00692FA5"/>
    <w:rsid w:val="0069657A"/>
    <w:rsid w:val="00696D33"/>
    <w:rsid w:val="006A2AFD"/>
    <w:rsid w:val="006B01BB"/>
    <w:rsid w:val="006B2994"/>
    <w:rsid w:val="006B7B47"/>
    <w:rsid w:val="006C1C1F"/>
    <w:rsid w:val="006C4360"/>
    <w:rsid w:val="006C61C6"/>
    <w:rsid w:val="006D67BF"/>
    <w:rsid w:val="006E09FD"/>
    <w:rsid w:val="006E0DA5"/>
    <w:rsid w:val="006E5667"/>
    <w:rsid w:val="006E6215"/>
    <w:rsid w:val="006F5086"/>
    <w:rsid w:val="0070062F"/>
    <w:rsid w:val="0070104E"/>
    <w:rsid w:val="00701E66"/>
    <w:rsid w:val="00702E1D"/>
    <w:rsid w:val="00705FF9"/>
    <w:rsid w:val="00710225"/>
    <w:rsid w:val="00710878"/>
    <w:rsid w:val="00711725"/>
    <w:rsid w:val="00720C76"/>
    <w:rsid w:val="00724279"/>
    <w:rsid w:val="00726243"/>
    <w:rsid w:val="007270DF"/>
    <w:rsid w:val="00730E40"/>
    <w:rsid w:val="00733E7F"/>
    <w:rsid w:val="0073440B"/>
    <w:rsid w:val="00736F9E"/>
    <w:rsid w:val="00743941"/>
    <w:rsid w:val="007464BF"/>
    <w:rsid w:val="00747044"/>
    <w:rsid w:val="00751B4C"/>
    <w:rsid w:val="0075255E"/>
    <w:rsid w:val="00753111"/>
    <w:rsid w:val="00755B52"/>
    <w:rsid w:val="00756C3C"/>
    <w:rsid w:val="00756E03"/>
    <w:rsid w:val="00760F2F"/>
    <w:rsid w:val="007635DB"/>
    <w:rsid w:val="00765116"/>
    <w:rsid w:val="007674FA"/>
    <w:rsid w:val="007718F6"/>
    <w:rsid w:val="00773CF8"/>
    <w:rsid w:val="00781839"/>
    <w:rsid w:val="007864C3"/>
    <w:rsid w:val="0079328A"/>
    <w:rsid w:val="007A1D03"/>
    <w:rsid w:val="007A2BE1"/>
    <w:rsid w:val="007A3B2E"/>
    <w:rsid w:val="007A6A1A"/>
    <w:rsid w:val="007B0574"/>
    <w:rsid w:val="007B0A21"/>
    <w:rsid w:val="007B7F4A"/>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DE8"/>
    <w:rsid w:val="00833436"/>
    <w:rsid w:val="00845AB5"/>
    <w:rsid w:val="008528DD"/>
    <w:rsid w:val="00852D38"/>
    <w:rsid w:val="0085330A"/>
    <w:rsid w:val="008602E7"/>
    <w:rsid w:val="008665B5"/>
    <w:rsid w:val="00867B92"/>
    <w:rsid w:val="00883726"/>
    <w:rsid w:val="00886609"/>
    <w:rsid w:val="00887653"/>
    <w:rsid w:val="00890B02"/>
    <w:rsid w:val="00892368"/>
    <w:rsid w:val="008964C0"/>
    <w:rsid w:val="00897D8E"/>
    <w:rsid w:val="008A3B3E"/>
    <w:rsid w:val="008A4E71"/>
    <w:rsid w:val="008A6013"/>
    <w:rsid w:val="008B1FCC"/>
    <w:rsid w:val="008B6C95"/>
    <w:rsid w:val="008B773F"/>
    <w:rsid w:val="008C4C76"/>
    <w:rsid w:val="008C77C8"/>
    <w:rsid w:val="008D011E"/>
    <w:rsid w:val="008E6413"/>
    <w:rsid w:val="008F0898"/>
    <w:rsid w:val="008F1382"/>
    <w:rsid w:val="008F5478"/>
    <w:rsid w:val="008F60F3"/>
    <w:rsid w:val="0090195D"/>
    <w:rsid w:val="00903E55"/>
    <w:rsid w:val="009101ED"/>
    <w:rsid w:val="00933FA0"/>
    <w:rsid w:val="0093430B"/>
    <w:rsid w:val="00935613"/>
    <w:rsid w:val="00935AE7"/>
    <w:rsid w:val="00935C6E"/>
    <w:rsid w:val="009449B4"/>
    <w:rsid w:val="009516E0"/>
    <w:rsid w:val="00952572"/>
    <w:rsid w:val="00960647"/>
    <w:rsid w:val="00962237"/>
    <w:rsid w:val="00963FE5"/>
    <w:rsid w:val="009655BC"/>
    <w:rsid w:val="00972248"/>
    <w:rsid w:val="00975840"/>
    <w:rsid w:val="009777ED"/>
    <w:rsid w:val="009974D0"/>
    <w:rsid w:val="009A29E9"/>
    <w:rsid w:val="009A2F43"/>
    <w:rsid w:val="009A315B"/>
    <w:rsid w:val="009B6092"/>
    <w:rsid w:val="009C5CC2"/>
    <w:rsid w:val="009D0A3C"/>
    <w:rsid w:val="009D1B4E"/>
    <w:rsid w:val="009E0631"/>
    <w:rsid w:val="009E4A42"/>
    <w:rsid w:val="009E795A"/>
    <w:rsid w:val="009F2E28"/>
    <w:rsid w:val="009F54F4"/>
    <w:rsid w:val="00A04F18"/>
    <w:rsid w:val="00A05A71"/>
    <w:rsid w:val="00A05D19"/>
    <w:rsid w:val="00A1010A"/>
    <w:rsid w:val="00A109B0"/>
    <w:rsid w:val="00A11F5D"/>
    <w:rsid w:val="00A143BA"/>
    <w:rsid w:val="00A227F2"/>
    <w:rsid w:val="00A2431C"/>
    <w:rsid w:val="00A27807"/>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ACD"/>
    <w:rsid w:val="00A90A6C"/>
    <w:rsid w:val="00AA09AC"/>
    <w:rsid w:val="00AA1174"/>
    <w:rsid w:val="00AA2151"/>
    <w:rsid w:val="00AA595D"/>
    <w:rsid w:val="00AA6EF2"/>
    <w:rsid w:val="00AB094C"/>
    <w:rsid w:val="00AB34B8"/>
    <w:rsid w:val="00AC1EAA"/>
    <w:rsid w:val="00AC232F"/>
    <w:rsid w:val="00AC6DDA"/>
    <w:rsid w:val="00AD3D3A"/>
    <w:rsid w:val="00AD3DD1"/>
    <w:rsid w:val="00AD5B7E"/>
    <w:rsid w:val="00AF43B4"/>
    <w:rsid w:val="00B0048A"/>
    <w:rsid w:val="00B009BC"/>
    <w:rsid w:val="00B0104B"/>
    <w:rsid w:val="00B014D7"/>
    <w:rsid w:val="00B01F22"/>
    <w:rsid w:val="00B07296"/>
    <w:rsid w:val="00B104E4"/>
    <w:rsid w:val="00B11015"/>
    <w:rsid w:val="00B1511D"/>
    <w:rsid w:val="00B20BB9"/>
    <w:rsid w:val="00B2466A"/>
    <w:rsid w:val="00B24BA9"/>
    <w:rsid w:val="00B26CB7"/>
    <w:rsid w:val="00B27EC0"/>
    <w:rsid w:val="00B3169D"/>
    <w:rsid w:val="00B3230A"/>
    <w:rsid w:val="00B400A8"/>
    <w:rsid w:val="00B40CD7"/>
    <w:rsid w:val="00B52A46"/>
    <w:rsid w:val="00B6117F"/>
    <w:rsid w:val="00B6164A"/>
    <w:rsid w:val="00B63577"/>
    <w:rsid w:val="00B63EAC"/>
    <w:rsid w:val="00B7154E"/>
    <w:rsid w:val="00B75F4B"/>
    <w:rsid w:val="00B82A31"/>
    <w:rsid w:val="00B9004E"/>
    <w:rsid w:val="00B91A80"/>
    <w:rsid w:val="00B941FF"/>
    <w:rsid w:val="00B958C4"/>
    <w:rsid w:val="00BA14C7"/>
    <w:rsid w:val="00BA3AF8"/>
    <w:rsid w:val="00BA3DC2"/>
    <w:rsid w:val="00BA3DF0"/>
    <w:rsid w:val="00BA7BB9"/>
    <w:rsid w:val="00BB030F"/>
    <w:rsid w:val="00BB117F"/>
    <w:rsid w:val="00BB2FA6"/>
    <w:rsid w:val="00BB335F"/>
    <w:rsid w:val="00BB7410"/>
    <w:rsid w:val="00BC38FC"/>
    <w:rsid w:val="00BD1B70"/>
    <w:rsid w:val="00BD4534"/>
    <w:rsid w:val="00BE035D"/>
    <w:rsid w:val="00BE0EB2"/>
    <w:rsid w:val="00BE2CCF"/>
    <w:rsid w:val="00BE370C"/>
    <w:rsid w:val="00BF0470"/>
    <w:rsid w:val="00C04526"/>
    <w:rsid w:val="00C05A77"/>
    <w:rsid w:val="00C07976"/>
    <w:rsid w:val="00C20CAA"/>
    <w:rsid w:val="00C320DD"/>
    <w:rsid w:val="00C35190"/>
    <w:rsid w:val="00C447BD"/>
    <w:rsid w:val="00C47FD1"/>
    <w:rsid w:val="00C602EA"/>
    <w:rsid w:val="00C60629"/>
    <w:rsid w:val="00C65C4A"/>
    <w:rsid w:val="00C66F8E"/>
    <w:rsid w:val="00C702A5"/>
    <w:rsid w:val="00C732CC"/>
    <w:rsid w:val="00C73CBC"/>
    <w:rsid w:val="00C75392"/>
    <w:rsid w:val="00C8248C"/>
    <w:rsid w:val="00C84B68"/>
    <w:rsid w:val="00C92820"/>
    <w:rsid w:val="00C9387B"/>
    <w:rsid w:val="00C97379"/>
    <w:rsid w:val="00CA2E3E"/>
    <w:rsid w:val="00CA59CD"/>
    <w:rsid w:val="00CB1D79"/>
    <w:rsid w:val="00CB3A44"/>
    <w:rsid w:val="00CC614A"/>
    <w:rsid w:val="00CC6C9C"/>
    <w:rsid w:val="00CE5DF1"/>
    <w:rsid w:val="00CE67C0"/>
    <w:rsid w:val="00CF4A85"/>
    <w:rsid w:val="00CF7600"/>
    <w:rsid w:val="00D00945"/>
    <w:rsid w:val="00D01DB0"/>
    <w:rsid w:val="00D0701C"/>
    <w:rsid w:val="00D1618F"/>
    <w:rsid w:val="00D16C87"/>
    <w:rsid w:val="00D20350"/>
    <w:rsid w:val="00D20FD6"/>
    <w:rsid w:val="00D21044"/>
    <w:rsid w:val="00D332D5"/>
    <w:rsid w:val="00D373C5"/>
    <w:rsid w:val="00D419CA"/>
    <w:rsid w:val="00D42DC8"/>
    <w:rsid w:val="00D5114A"/>
    <w:rsid w:val="00D535D5"/>
    <w:rsid w:val="00D5583D"/>
    <w:rsid w:val="00D57658"/>
    <w:rsid w:val="00D57AB0"/>
    <w:rsid w:val="00D6234F"/>
    <w:rsid w:val="00D62FD9"/>
    <w:rsid w:val="00D67A48"/>
    <w:rsid w:val="00D708CF"/>
    <w:rsid w:val="00D70EBB"/>
    <w:rsid w:val="00D74913"/>
    <w:rsid w:val="00D76175"/>
    <w:rsid w:val="00D805AE"/>
    <w:rsid w:val="00D80B82"/>
    <w:rsid w:val="00D851C3"/>
    <w:rsid w:val="00D9371C"/>
    <w:rsid w:val="00D97906"/>
    <w:rsid w:val="00D9795F"/>
    <w:rsid w:val="00DA4533"/>
    <w:rsid w:val="00DA784A"/>
    <w:rsid w:val="00DB66DA"/>
    <w:rsid w:val="00DB67DD"/>
    <w:rsid w:val="00DC47D3"/>
    <w:rsid w:val="00DC7696"/>
    <w:rsid w:val="00DD423A"/>
    <w:rsid w:val="00DD44A6"/>
    <w:rsid w:val="00DE3BD9"/>
    <w:rsid w:val="00DE743B"/>
    <w:rsid w:val="00DF74DA"/>
    <w:rsid w:val="00E02EFE"/>
    <w:rsid w:val="00E03BF8"/>
    <w:rsid w:val="00E10D07"/>
    <w:rsid w:val="00E2557A"/>
    <w:rsid w:val="00E33778"/>
    <w:rsid w:val="00E40888"/>
    <w:rsid w:val="00E40C79"/>
    <w:rsid w:val="00E422D6"/>
    <w:rsid w:val="00E444BA"/>
    <w:rsid w:val="00E51DA6"/>
    <w:rsid w:val="00E54BC3"/>
    <w:rsid w:val="00E66D50"/>
    <w:rsid w:val="00E67534"/>
    <w:rsid w:val="00E87A7A"/>
    <w:rsid w:val="00E87D30"/>
    <w:rsid w:val="00E91C2D"/>
    <w:rsid w:val="00E91DA7"/>
    <w:rsid w:val="00E957A2"/>
    <w:rsid w:val="00E95861"/>
    <w:rsid w:val="00EA0650"/>
    <w:rsid w:val="00EA2E86"/>
    <w:rsid w:val="00EA5325"/>
    <w:rsid w:val="00EB22C5"/>
    <w:rsid w:val="00EB3B2F"/>
    <w:rsid w:val="00EB494D"/>
    <w:rsid w:val="00EB5CDF"/>
    <w:rsid w:val="00EC28D0"/>
    <w:rsid w:val="00EE1A4A"/>
    <w:rsid w:val="00EF2859"/>
    <w:rsid w:val="00EF4997"/>
    <w:rsid w:val="00F00A6B"/>
    <w:rsid w:val="00F0408E"/>
    <w:rsid w:val="00F05595"/>
    <w:rsid w:val="00F208F2"/>
    <w:rsid w:val="00F226AB"/>
    <w:rsid w:val="00F26732"/>
    <w:rsid w:val="00F30A96"/>
    <w:rsid w:val="00F44422"/>
    <w:rsid w:val="00F473B1"/>
    <w:rsid w:val="00F5354E"/>
    <w:rsid w:val="00F54040"/>
    <w:rsid w:val="00F66027"/>
    <w:rsid w:val="00F75B6C"/>
    <w:rsid w:val="00F81AFF"/>
    <w:rsid w:val="00F820DF"/>
    <w:rsid w:val="00F8244A"/>
    <w:rsid w:val="00F82E5F"/>
    <w:rsid w:val="00F85FC7"/>
    <w:rsid w:val="00F86CE7"/>
    <w:rsid w:val="00FA35D5"/>
    <w:rsid w:val="00FA79E4"/>
    <w:rsid w:val="00FA7C3A"/>
    <w:rsid w:val="00FB3530"/>
    <w:rsid w:val="00FB7244"/>
    <w:rsid w:val="00FD2C74"/>
    <w:rsid w:val="00FD38A7"/>
    <w:rsid w:val="00FD5961"/>
    <w:rsid w:val="00FD7490"/>
    <w:rsid w:val="00FE02B2"/>
    <w:rsid w:val="00FE03F8"/>
    <w:rsid w:val="00FE1955"/>
    <w:rsid w:val="00FE2BA8"/>
    <w:rsid w:val="00FE33F2"/>
    <w:rsid w:val="00FE5FC8"/>
    <w:rsid w:val="00FE73CC"/>
    <w:rsid w:val="00FE7A7E"/>
    <w:rsid w:val="00FF0526"/>
    <w:rsid w:val="00FF29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F28"/>
  </w:style>
  <w:style w:type="paragraph" w:styleId="1">
    <w:name w:val="heading 1"/>
    <w:basedOn w:val="a"/>
    <w:next w:val="a"/>
    <w:link w:val="10"/>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cs="Times New Roman"/>
      <w:b/>
      <w:bCs/>
      <w:color w:val="000080"/>
      <w:sz w:val="20"/>
      <w:szCs w:val="20"/>
      <w:lang w:eastAsia="ar-SA"/>
    </w:rPr>
  </w:style>
  <w:style w:type="paragraph" w:styleId="2">
    <w:name w:val="heading 2"/>
    <w:basedOn w:val="a"/>
    <w:next w:val="a"/>
    <w:link w:val="20"/>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cs="Times New Roman"/>
      <w:b/>
      <w:sz w:val="28"/>
      <w:szCs w:val="24"/>
      <w:lang w:eastAsia="ar-SA"/>
    </w:rPr>
  </w:style>
  <w:style w:type="paragraph" w:styleId="3">
    <w:name w:val="heading 3"/>
    <w:basedOn w:val="a"/>
    <w:next w:val="a"/>
    <w:link w:val="30"/>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cs="Times New Roman"/>
      <w:sz w:val="28"/>
      <w:szCs w:val="24"/>
      <w:lang w:eastAsia="ar-SA"/>
    </w:rPr>
  </w:style>
  <w:style w:type="paragraph" w:styleId="4">
    <w:name w:val="heading 4"/>
    <w:basedOn w:val="a"/>
    <w:next w:val="a"/>
    <w:link w:val="40"/>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cs="Times New Roman"/>
      <w:b/>
      <w:sz w:val="28"/>
      <w:szCs w:val="24"/>
      <w:lang w:eastAsia="ar-SA"/>
    </w:rPr>
  </w:style>
  <w:style w:type="paragraph" w:styleId="6">
    <w:name w:val="heading 6"/>
    <w:basedOn w:val="a"/>
    <w:next w:val="a"/>
    <w:link w:val="60"/>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cs="Times New Roman"/>
      <w:b/>
      <w:sz w:val="24"/>
      <w:szCs w:val="24"/>
      <w:lang w:eastAsia="ar-SA"/>
    </w:rPr>
  </w:style>
  <w:style w:type="paragraph" w:styleId="7">
    <w:name w:val="heading 7"/>
    <w:basedOn w:val="a"/>
    <w:next w:val="a"/>
    <w:link w:val="70"/>
    <w:qFormat/>
    <w:rsid w:val="00710878"/>
    <w:pPr>
      <w:keepNext/>
      <w:tabs>
        <w:tab w:val="num" w:pos="1296"/>
      </w:tabs>
      <w:suppressAutoHyphens/>
      <w:spacing w:after="0" w:line="240" w:lineRule="auto"/>
      <w:ind w:left="1296" w:hanging="1296"/>
      <w:outlineLvl w:val="6"/>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34"/>
    <w:qFormat/>
    <w:rsid w:val="00D419CA"/>
    <w:pPr>
      <w:ind w:left="720"/>
      <w:contextualSpacing/>
    </w:pPr>
  </w:style>
  <w:style w:type="table" w:styleId="a6">
    <w:name w:val="Table Grid"/>
    <w:basedOn w:val="a1"/>
    <w:rsid w:val="0040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rsid w:val="00BE035D"/>
  </w:style>
  <w:style w:type="paragraph" w:styleId="a9">
    <w:name w:val="footer"/>
    <w:basedOn w:val="a"/>
    <w:link w:val="aa"/>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 w:type="character" w:customStyle="1" w:styleId="10">
    <w:name w:val="Заголовок 1 Знак"/>
    <w:basedOn w:val="a0"/>
    <w:link w:val="1"/>
    <w:rsid w:val="005855F2"/>
    <w:rPr>
      <w:rFonts w:ascii="Arial" w:eastAsia="Times New Roman" w:hAnsi="Arial" w:cs="Times New Roman"/>
      <w:b/>
      <w:bCs/>
      <w:color w:val="000080"/>
      <w:sz w:val="20"/>
      <w:szCs w:val="20"/>
      <w:lang w:eastAsia="ar-SA"/>
    </w:rPr>
  </w:style>
  <w:style w:type="paragraph" w:styleId="ab">
    <w:name w:val="Body Text Indent"/>
    <w:basedOn w:val="a"/>
    <w:link w:val="ac"/>
    <w:rsid w:val="005855F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5855F2"/>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710878"/>
    <w:rPr>
      <w:rFonts w:ascii="Times New Roman" w:eastAsia="Times New Roman" w:hAnsi="Times New Roman" w:cs="Times New Roman"/>
      <w:b/>
      <w:sz w:val="28"/>
      <w:szCs w:val="24"/>
      <w:lang w:eastAsia="ar-SA"/>
    </w:rPr>
  </w:style>
  <w:style w:type="character" w:customStyle="1" w:styleId="30">
    <w:name w:val="Заголовок 3 Знак"/>
    <w:basedOn w:val="a0"/>
    <w:link w:val="3"/>
    <w:rsid w:val="0071087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71087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10878"/>
    <w:rPr>
      <w:rFonts w:ascii="Times New Roman" w:eastAsia="Times New Roman" w:hAnsi="Times New Roman" w:cs="Times New Roman"/>
      <w:b/>
      <w:sz w:val="28"/>
      <w:szCs w:val="24"/>
      <w:lang w:eastAsia="ar-SA"/>
    </w:rPr>
  </w:style>
  <w:style w:type="character" w:customStyle="1" w:styleId="60">
    <w:name w:val="Заголовок 6 Знак"/>
    <w:basedOn w:val="a0"/>
    <w:link w:val="6"/>
    <w:rsid w:val="00710878"/>
    <w:rPr>
      <w:rFonts w:ascii="Times New Roman" w:eastAsia="Times New Roman" w:hAnsi="Times New Roman" w:cs="Times New Roman"/>
      <w:b/>
      <w:sz w:val="24"/>
      <w:szCs w:val="24"/>
      <w:lang w:eastAsia="ar-SA"/>
    </w:rPr>
  </w:style>
  <w:style w:type="character" w:customStyle="1" w:styleId="70">
    <w:name w:val="Заголовок 7 Знак"/>
    <w:basedOn w:val="a0"/>
    <w:link w:val="7"/>
    <w:rsid w:val="00710878"/>
    <w:rPr>
      <w:rFonts w:ascii="Times New Roman" w:eastAsia="Times New Roman" w:hAnsi="Times New Roman" w:cs="Times New Roman"/>
      <w:b/>
      <w:sz w:val="24"/>
      <w:szCs w:val="24"/>
      <w:lang w:eastAsia="ar-SA"/>
    </w:rPr>
  </w:style>
  <w:style w:type="character" w:customStyle="1" w:styleId="WW8Num2z0">
    <w:name w:val="WW8Num2z0"/>
    <w:rsid w:val="00710878"/>
    <w:rPr>
      <w:rFonts w:ascii="Symbol" w:hAnsi="Symbol" w:cs="OpenSymbol"/>
    </w:rPr>
  </w:style>
  <w:style w:type="character" w:customStyle="1" w:styleId="Absatz-Standardschriftart">
    <w:name w:val="Absatz-Standardschriftart"/>
    <w:rsid w:val="00710878"/>
  </w:style>
  <w:style w:type="character" w:customStyle="1" w:styleId="WW-Absatz-Standardschriftart">
    <w:name w:val="WW-Absatz-Standardschriftart"/>
    <w:rsid w:val="00710878"/>
  </w:style>
  <w:style w:type="character" w:customStyle="1" w:styleId="WW-Absatz-Standardschriftart1">
    <w:name w:val="WW-Absatz-Standardschriftart1"/>
    <w:rsid w:val="00710878"/>
  </w:style>
  <w:style w:type="character" w:customStyle="1" w:styleId="WW-Absatz-Standardschriftart11">
    <w:name w:val="WW-Absatz-Standardschriftart11"/>
    <w:rsid w:val="00710878"/>
  </w:style>
  <w:style w:type="character" w:customStyle="1" w:styleId="WW8Num5z0">
    <w:name w:val="WW8Num5z0"/>
    <w:rsid w:val="00710878"/>
    <w:rPr>
      <w:rFonts w:ascii="Symbol" w:hAnsi="Symbol"/>
    </w:rPr>
  </w:style>
  <w:style w:type="character" w:customStyle="1" w:styleId="WW8Num6z0">
    <w:name w:val="WW8Num6z0"/>
    <w:rsid w:val="00710878"/>
    <w:rPr>
      <w:rFonts w:ascii="Symbol" w:hAnsi="Symbol"/>
    </w:rPr>
  </w:style>
  <w:style w:type="character" w:customStyle="1" w:styleId="WW8Num7z0">
    <w:name w:val="WW8Num7z0"/>
    <w:rsid w:val="00710878"/>
    <w:rPr>
      <w:rFonts w:ascii="Symbol" w:hAnsi="Symbol"/>
    </w:rPr>
  </w:style>
  <w:style w:type="character" w:customStyle="1" w:styleId="WW8Num8z0">
    <w:name w:val="WW8Num8z0"/>
    <w:rsid w:val="00710878"/>
    <w:rPr>
      <w:rFonts w:ascii="Symbol" w:hAnsi="Symbol"/>
    </w:rPr>
  </w:style>
  <w:style w:type="character" w:customStyle="1" w:styleId="WW8Num10z0">
    <w:name w:val="WW8Num10z0"/>
    <w:rsid w:val="00710878"/>
    <w:rPr>
      <w:rFonts w:ascii="Symbol" w:hAnsi="Symbol"/>
    </w:rPr>
  </w:style>
  <w:style w:type="character" w:customStyle="1" w:styleId="WW8Num12z1">
    <w:name w:val="WW8Num12z1"/>
    <w:rsid w:val="00710878"/>
    <w:rPr>
      <w:rFonts w:ascii="Verdana" w:hAnsi="Verdana"/>
    </w:rPr>
  </w:style>
  <w:style w:type="character" w:customStyle="1" w:styleId="WW8Num13z0">
    <w:name w:val="WW8Num13z0"/>
    <w:rsid w:val="00710878"/>
    <w:rPr>
      <w:rFonts w:ascii="Verdana" w:hAnsi="Verdana"/>
    </w:rPr>
  </w:style>
  <w:style w:type="character" w:customStyle="1" w:styleId="WW8Num15z0">
    <w:name w:val="WW8Num15z0"/>
    <w:rsid w:val="00710878"/>
    <w:rPr>
      <w:rFonts w:ascii="Verdana" w:hAnsi="Verdana"/>
    </w:rPr>
  </w:style>
  <w:style w:type="character" w:customStyle="1" w:styleId="WW8Num16z1">
    <w:name w:val="WW8Num16z1"/>
    <w:rsid w:val="00710878"/>
    <w:rPr>
      <w:rFonts w:ascii="Wingdings" w:hAnsi="Wingdings"/>
      <w:sz w:val="16"/>
      <w:szCs w:val="16"/>
    </w:rPr>
  </w:style>
  <w:style w:type="character" w:customStyle="1" w:styleId="WW8Num18z0">
    <w:name w:val="WW8Num18z0"/>
    <w:rsid w:val="00710878"/>
    <w:rPr>
      <w:rFonts w:ascii="Verdana" w:hAnsi="Verdana"/>
    </w:rPr>
  </w:style>
  <w:style w:type="character" w:customStyle="1" w:styleId="WW8Num19z0">
    <w:name w:val="WW8Num19z0"/>
    <w:rsid w:val="00710878"/>
    <w:rPr>
      <w:rFonts w:ascii="Verdana" w:hAnsi="Verdana"/>
    </w:rPr>
  </w:style>
  <w:style w:type="character" w:customStyle="1" w:styleId="WW8Num20z1">
    <w:name w:val="WW8Num20z1"/>
    <w:rsid w:val="00710878"/>
    <w:rPr>
      <w:rFonts w:ascii="Verdana" w:hAnsi="Verdana"/>
    </w:rPr>
  </w:style>
  <w:style w:type="character" w:customStyle="1" w:styleId="WW8Num21z0">
    <w:name w:val="WW8Num21z0"/>
    <w:rsid w:val="00710878"/>
    <w:rPr>
      <w:rFonts w:ascii="Symbol" w:hAnsi="Symbol"/>
    </w:rPr>
  </w:style>
  <w:style w:type="character" w:customStyle="1" w:styleId="WW8Num22z1">
    <w:name w:val="WW8Num22z1"/>
    <w:rsid w:val="00710878"/>
    <w:rPr>
      <w:rFonts w:ascii="Wingdings" w:hAnsi="Wingdings"/>
    </w:rPr>
  </w:style>
  <w:style w:type="character" w:customStyle="1" w:styleId="WW8Num23z0">
    <w:name w:val="WW8Num23z0"/>
    <w:rsid w:val="00710878"/>
    <w:rPr>
      <w:rFonts w:ascii="Times New Roman" w:eastAsia="Times New Roman" w:hAnsi="Times New Roman" w:cs="Times New Roman"/>
      <w:b w:val="0"/>
    </w:rPr>
  </w:style>
  <w:style w:type="character" w:customStyle="1" w:styleId="WW8Num27z0">
    <w:name w:val="WW8Num27z0"/>
    <w:rsid w:val="00710878"/>
    <w:rPr>
      <w:rFonts w:ascii="Symbol" w:hAnsi="Symbol"/>
    </w:rPr>
  </w:style>
  <w:style w:type="character" w:customStyle="1" w:styleId="WW8Num29z0">
    <w:name w:val="WW8Num29z0"/>
    <w:rsid w:val="00710878"/>
    <w:rPr>
      <w:rFonts w:ascii="Verdana" w:hAnsi="Verdana"/>
    </w:rPr>
  </w:style>
  <w:style w:type="character" w:customStyle="1" w:styleId="WW8Num29z1">
    <w:name w:val="WW8Num29z1"/>
    <w:rsid w:val="00710878"/>
    <w:rPr>
      <w:rFonts w:ascii="Symbol" w:hAnsi="Symbol"/>
    </w:rPr>
  </w:style>
  <w:style w:type="character" w:customStyle="1" w:styleId="WW8Num32z0">
    <w:name w:val="WW8Num32z0"/>
    <w:rsid w:val="00710878"/>
    <w:rPr>
      <w:rFonts w:ascii="Symbol" w:hAnsi="Symbol"/>
    </w:rPr>
  </w:style>
  <w:style w:type="character" w:customStyle="1" w:styleId="WW8Num33z0">
    <w:name w:val="WW8Num33z0"/>
    <w:rsid w:val="00710878"/>
    <w:rPr>
      <w:rFonts w:ascii="Symbol" w:hAnsi="Symbol"/>
    </w:rPr>
  </w:style>
  <w:style w:type="character" w:customStyle="1" w:styleId="WW8Num34z0">
    <w:name w:val="WW8Num34z0"/>
    <w:rsid w:val="00710878"/>
    <w:rPr>
      <w:rFonts w:ascii="Wingdings" w:hAnsi="Wingdings"/>
      <w:sz w:val="16"/>
      <w:szCs w:val="16"/>
    </w:rPr>
  </w:style>
  <w:style w:type="character" w:customStyle="1" w:styleId="WW8Num34z1">
    <w:name w:val="WW8Num34z1"/>
    <w:rsid w:val="00710878"/>
    <w:rPr>
      <w:rFonts w:ascii="Courier New" w:hAnsi="Courier New" w:cs="Symbol"/>
    </w:rPr>
  </w:style>
  <w:style w:type="character" w:customStyle="1" w:styleId="WW8Num34z2">
    <w:name w:val="WW8Num34z2"/>
    <w:rsid w:val="00710878"/>
    <w:rPr>
      <w:rFonts w:ascii="Wingdings" w:hAnsi="Wingdings"/>
    </w:rPr>
  </w:style>
  <w:style w:type="character" w:customStyle="1" w:styleId="WW8Num34z3">
    <w:name w:val="WW8Num34z3"/>
    <w:rsid w:val="00710878"/>
    <w:rPr>
      <w:rFonts w:ascii="Symbol" w:hAnsi="Symbol"/>
    </w:rPr>
  </w:style>
  <w:style w:type="character" w:customStyle="1" w:styleId="WW8Num36z0">
    <w:name w:val="WW8Num36z0"/>
    <w:rsid w:val="00710878"/>
    <w:rPr>
      <w:rFonts w:ascii="Verdana" w:hAnsi="Verdana"/>
    </w:rPr>
  </w:style>
  <w:style w:type="character" w:customStyle="1" w:styleId="11">
    <w:name w:val="Основной шрифт абзаца1"/>
    <w:rsid w:val="00710878"/>
  </w:style>
  <w:style w:type="character" w:customStyle="1" w:styleId="16">
    <w:name w:val="Знак Знак16"/>
    <w:rsid w:val="00710878"/>
    <w:rPr>
      <w:rFonts w:ascii="Arial" w:hAnsi="Arial"/>
      <w:b/>
      <w:bCs/>
      <w:color w:val="000080"/>
      <w:lang w:val="ru-RU" w:eastAsia="ar-SA" w:bidi="ar-SA"/>
    </w:rPr>
  </w:style>
  <w:style w:type="character" w:customStyle="1" w:styleId="15">
    <w:name w:val="Знак Знак15"/>
    <w:rsid w:val="00710878"/>
    <w:rPr>
      <w:b/>
      <w:sz w:val="28"/>
      <w:szCs w:val="24"/>
      <w:lang w:val="ru-RU" w:eastAsia="ar-SA" w:bidi="ar-SA"/>
    </w:rPr>
  </w:style>
  <w:style w:type="character" w:customStyle="1" w:styleId="14">
    <w:name w:val="Знак Знак14"/>
    <w:rsid w:val="00710878"/>
    <w:rPr>
      <w:sz w:val="28"/>
      <w:szCs w:val="24"/>
      <w:lang w:val="ru-RU" w:eastAsia="ar-SA" w:bidi="ar-SA"/>
    </w:rPr>
  </w:style>
  <w:style w:type="character" w:customStyle="1" w:styleId="13">
    <w:name w:val="Знак Знак13"/>
    <w:rsid w:val="00710878"/>
    <w:rPr>
      <w:b/>
      <w:bCs/>
      <w:sz w:val="28"/>
      <w:szCs w:val="28"/>
      <w:lang w:val="ru-RU" w:eastAsia="ar-SA" w:bidi="ar-SA"/>
    </w:rPr>
  </w:style>
  <w:style w:type="character" w:customStyle="1" w:styleId="12">
    <w:name w:val="Знак Знак12"/>
    <w:rsid w:val="00710878"/>
    <w:rPr>
      <w:b/>
      <w:sz w:val="28"/>
      <w:szCs w:val="24"/>
      <w:lang w:val="ru-RU" w:eastAsia="ar-SA" w:bidi="ar-SA"/>
    </w:rPr>
  </w:style>
  <w:style w:type="character" w:customStyle="1" w:styleId="110">
    <w:name w:val="Знак Знак11"/>
    <w:rsid w:val="00710878"/>
    <w:rPr>
      <w:b/>
      <w:sz w:val="24"/>
      <w:szCs w:val="24"/>
      <w:lang w:val="ru-RU" w:eastAsia="ar-SA" w:bidi="ar-SA"/>
    </w:rPr>
  </w:style>
  <w:style w:type="character" w:customStyle="1" w:styleId="100">
    <w:name w:val="Знак Знак10"/>
    <w:rsid w:val="00710878"/>
    <w:rPr>
      <w:b/>
      <w:sz w:val="24"/>
      <w:szCs w:val="24"/>
      <w:lang w:val="ru-RU" w:eastAsia="ar-SA" w:bidi="ar-SA"/>
    </w:rPr>
  </w:style>
  <w:style w:type="character" w:customStyle="1" w:styleId="9">
    <w:name w:val="Знак Знак9"/>
    <w:rsid w:val="00710878"/>
    <w:rPr>
      <w:sz w:val="28"/>
      <w:lang w:val="ru-RU" w:eastAsia="ar-SA" w:bidi="ar-SA"/>
    </w:rPr>
  </w:style>
  <w:style w:type="character" w:customStyle="1" w:styleId="8">
    <w:name w:val="Знак Знак8"/>
    <w:rsid w:val="00710878"/>
    <w:rPr>
      <w:sz w:val="24"/>
      <w:szCs w:val="24"/>
      <w:lang w:val="ru-RU" w:eastAsia="ar-SA" w:bidi="ar-SA"/>
    </w:rPr>
  </w:style>
  <w:style w:type="character" w:customStyle="1" w:styleId="ad">
    <w:name w:val="Цветовое выделение"/>
    <w:rsid w:val="00710878"/>
    <w:rPr>
      <w:b/>
      <w:bCs/>
      <w:color w:val="000080"/>
      <w:sz w:val="20"/>
      <w:szCs w:val="20"/>
    </w:rPr>
  </w:style>
  <w:style w:type="character" w:customStyle="1" w:styleId="71">
    <w:name w:val="Знак Знак7"/>
    <w:rsid w:val="00710878"/>
    <w:rPr>
      <w:lang w:val="ru-RU" w:eastAsia="ar-SA" w:bidi="ar-SA"/>
    </w:rPr>
  </w:style>
  <w:style w:type="character" w:customStyle="1" w:styleId="ae">
    <w:name w:val="Символ сноски"/>
    <w:rsid w:val="00710878"/>
    <w:rPr>
      <w:vertAlign w:val="superscript"/>
    </w:rPr>
  </w:style>
  <w:style w:type="character" w:customStyle="1" w:styleId="61">
    <w:name w:val="Знак Знак6"/>
    <w:rsid w:val="00710878"/>
    <w:rPr>
      <w:sz w:val="24"/>
      <w:szCs w:val="24"/>
      <w:lang w:val="ru-RU" w:eastAsia="ar-SA" w:bidi="ar-SA"/>
    </w:rPr>
  </w:style>
  <w:style w:type="character" w:customStyle="1" w:styleId="51">
    <w:name w:val="Знак Знак5"/>
    <w:rsid w:val="00710878"/>
    <w:rPr>
      <w:sz w:val="16"/>
      <w:szCs w:val="16"/>
      <w:lang w:val="ru-RU" w:eastAsia="ar-SA" w:bidi="ar-SA"/>
    </w:rPr>
  </w:style>
  <w:style w:type="character" w:customStyle="1" w:styleId="41">
    <w:name w:val="Знак Знак4"/>
    <w:rsid w:val="00710878"/>
    <w:rPr>
      <w:sz w:val="24"/>
      <w:szCs w:val="24"/>
      <w:lang w:val="ru-RU" w:eastAsia="ar-SA" w:bidi="ar-SA"/>
    </w:rPr>
  </w:style>
  <w:style w:type="character" w:styleId="af">
    <w:name w:val="page number"/>
    <w:basedOn w:val="11"/>
    <w:rsid w:val="00710878"/>
  </w:style>
  <w:style w:type="character" w:customStyle="1" w:styleId="31">
    <w:name w:val="Знак Знак3"/>
    <w:rsid w:val="00710878"/>
    <w:rPr>
      <w:sz w:val="24"/>
      <w:szCs w:val="24"/>
      <w:lang w:val="ru-RU" w:eastAsia="ar-SA" w:bidi="ar-SA"/>
    </w:rPr>
  </w:style>
  <w:style w:type="character" w:customStyle="1" w:styleId="21">
    <w:name w:val="Знак Знак2"/>
    <w:rsid w:val="00710878"/>
    <w:rPr>
      <w:b/>
      <w:sz w:val="28"/>
      <w:szCs w:val="24"/>
      <w:lang w:val="ru-RU" w:eastAsia="ar-SA" w:bidi="ar-SA"/>
    </w:rPr>
  </w:style>
  <w:style w:type="character" w:styleId="af0">
    <w:name w:val="Strong"/>
    <w:qFormat/>
    <w:rsid w:val="00710878"/>
    <w:rPr>
      <w:b/>
      <w:bCs/>
    </w:rPr>
  </w:style>
  <w:style w:type="character" w:styleId="af1">
    <w:name w:val="Hyperlink"/>
    <w:rsid w:val="00710878"/>
    <w:rPr>
      <w:color w:val="0000FF"/>
      <w:u w:val="single"/>
    </w:rPr>
  </w:style>
  <w:style w:type="character" w:customStyle="1" w:styleId="17">
    <w:name w:val="Знак Знак1"/>
    <w:rsid w:val="00710878"/>
    <w:rPr>
      <w:rFonts w:ascii="Tahoma" w:hAnsi="Tahoma"/>
      <w:sz w:val="16"/>
      <w:szCs w:val="16"/>
      <w:lang w:eastAsia="ar-SA" w:bidi="ar-SA"/>
    </w:rPr>
  </w:style>
  <w:style w:type="character" w:customStyle="1" w:styleId="af2">
    <w:name w:val="Знак Знак"/>
    <w:rsid w:val="00710878"/>
    <w:rPr>
      <w:sz w:val="24"/>
      <w:szCs w:val="24"/>
      <w:lang w:val="ru-RU" w:eastAsia="ar-SA" w:bidi="ar-SA"/>
    </w:rPr>
  </w:style>
  <w:style w:type="character" w:customStyle="1" w:styleId="af3">
    <w:name w:val="Маркеры списка"/>
    <w:rsid w:val="00710878"/>
    <w:rPr>
      <w:rFonts w:ascii="OpenSymbol" w:eastAsia="OpenSymbol" w:hAnsi="OpenSymbol" w:cs="OpenSymbol"/>
    </w:rPr>
  </w:style>
  <w:style w:type="character" w:customStyle="1" w:styleId="af4">
    <w:name w:val="Символ нумерации"/>
    <w:rsid w:val="00710878"/>
  </w:style>
  <w:style w:type="paragraph" w:customStyle="1" w:styleId="af5">
    <w:name w:val="Заголовок"/>
    <w:basedOn w:val="a"/>
    <w:next w:val="af6"/>
    <w:rsid w:val="00710878"/>
    <w:pPr>
      <w:keepNext/>
      <w:suppressAutoHyphens/>
      <w:spacing w:before="240" w:after="120" w:line="240" w:lineRule="auto"/>
    </w:pPr>
    <w:rPr>
      <w:rFonts w:ascii="Arial" w:eastAsia="Lucida Sans Unicode" w:hAnsi="Arial" w:cs="Tahoma"/>
      <w:sz w:val="28"/>
      <w:szCs w:val="28"/>
      <w:lang w:eastAsia="ar-SA"/>
    </w:rPr>
  </w:style>
  <w:style w:type="paragraph" w:styleId="af6">
    <w:name w:val="Body Text"/>
    <w:basedOn w:val="a"/>
    <w:link w:val="af7"/>
    <w:rsid w:val="00710878"/>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0"/>
    <w:link w:val="af6"/>
    <w:rsid w:val="00710878"/>
    <w:rPr>
      <w:rFonts w:ascii="Times New Roman" w:eastAsia="Times New Roman" w:hAnsi="Times New Roman" w:cs="Times New Roman"/>
      <w:sz w:val="24"/>
      <w:szCs w:val="24"/>
      <w:lang w:eastAsia="ar-SA"/>
    </w:rPr>
  </w:style>
  <w:style w:type="paragraph" w:styleId="af8">
    <w:name w:val="List"/>
    <w:basedOn w:val="af6"/>
    <w:rsid w:val="00710878"/>
    <w:rPr>
      <w:rFonts w:ascii="Arial" w:hAnsi="Arial" w:cs="Tahoma"/>
    </w:rPr>
  </w:style>
  <w:style w:type="paragraph" w:customStyle="1" w:styleId="18">
    <w:name w:val="Название1"/>
    <w:basedOn w:val="a"/>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rsid w:val="0071087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customStyle="1" w:styleId="ConsPlusNormal">
    <w:name w:val="ConsPlusNormal"/>
    <w:rsid w:val="0071087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9">
    <w:name w:val="footnote text"/>
    <w:basedOn w:val="a"/>
    <w:link w:val="afa"/>
    <w:rsid w:val="00710878"/>
    <w:pPr>
      <w:suppressAutoHyphens/>
      <w:spacing w:after="0" w:line="240" w:lineRule="auto"/>
    </w:pPr>
    <w:rPr>
      <w:rFonts w:ascii="Times New Roman" w:eastAsia="Times New Roman" w:hAnsi="Times New Roman" w:cs="Times New Roman"/>
      <w:sz w:val="20"/>
      <w:szCs w:val="20"/>
      <w:lang w:eastAsia="ar-SA"/>
    </w:rPr>
  </w:style>
  <w:style w:type="character" w:customStyle="1" w:styleId="afa">
    <w:name w:val="Текст сноски Знак"/>
    <w:basedOn w:val="a0"/>
    <w:link w:val="af9"/>
    <w:rsid w:val="00710878"/>
    <w:rPr>
      <w:rFonts w:ascii="Times New Roman" w:eastAsia="Times New Roman" w:hAnsi="Times New Roman" w:cs="Times New Roman"/>
      <w:sz w:val="20"/>
      <w:szCs w:val="20"/>
      <w:lang w:eastAsia="ar-SA"/>
    </w:rPr>
  </w:style>
  <w:style w:type="paragraph" w:customStyle="1" w:styleId="afb">
    <w:name w:val="Заголовок статьи"/>
    <w:basedOn w:val="a"/>
    <w:next w:val="a"/>
    <w:rsid w:val="0071087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customStyle="1" w:styleId="22">
    <w:name w:val="Основной текст 22"/>
    <w:basedOn w:val="a"/>
    <w:rsid w:val="00710878"/>
    <w:pPr>
      <w:suppressAutoHyphens/>
      <w:spacing w:after="120" w:line="48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71087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Default">
    <w:name w:val="Default"/>
    <w:rsid w:val="00710878"/>
    <w:pPr>
      <w:widowControl w:val="0"/>
      <w:suppressAutoHyphens/>
      <w:autoSpaceDE w:val="0"/>
      <w:spacing w:after="0" w:line="240" w:lineRule="auto"/>
    </w:pPr>
    <w:rPr>
      <w:rFonts w:ascii="OEKGHE+OfficinaSerifWinC" w:eastAsia="Arial" w:hAnsi="OEKGHE+OfficinaSerifWinC" w:cs="OEKGHE+OfficinaSerifWinC"/>
      <w:color w:val="000000"/>
      <w:sz w:val="24"/>
      <w:szCs w:val="24"/>
      <w:lang w:eastAsia="ar-SA"/>
    </w:rPr>
  </w:style>
  <w:style w:type="paragraph" w:customStyle="1" w:styleId="211">
    <w:name w:val="Основной текст 21"/>
    <w:basedOn w:val="a"/>
    <w:rsid w:val="00710878"/>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311">
    <w:name w:val="Основной текст 31"/>
    <w:basedOn w:val="a"/>
    <w:rsid w:val="00710878"/>
    <w:pPr>
      <w:suppressAutoHyphens/>
      <w:spacing w:after="0" w:line="240" w:lineRule="auto"/>
      <w:jc w:val="center"/>
    </w:pPr>
    <w:rPr>
      <w:rFonts w:ascii="Times New Roman" w:eastAsia="Times New Roman" w:hAnsi="Times New Roman" w:cs="Times New Roman"/>
      <w:b/>
      <w:sz w:val="28"/>
      <w:szCs w:val="24"/>
      <w:lang w:eastAsia="ar-SA"/>
    </w:rPr>
  </w:style>
  <w:style w:type="paragraph" w:customStyle="1" w:styleId="ConsPlusTitle">
    <w:name w:val="ConsPlusTitle"/>
    <w:rsid w:val="00710878"/>
    <w:pPr>
      <w:widowControl w:val="0"/>
      <w:suppressAutoHyphens/>
      <w:autoSpaceDE w:val="0"/>
      <w:spacing w:after="0" w:line="240" w:lineRule="auto"/>
    </w:pPr>
    <w:rPr>
      <w:rFonts w:ascii="Arial" w:eastAsia="Arial" w:hAnsi="Arial" w:cs="Times New Roman"/>
      <w:b/>
      <w:sz w:val="20"/>
      <w:szCs w:val="20"/>
      <w:lang w:eastAsia="ar-SA"/>
    </w:rPr>
  </w:style>
  <w:style w:type="paragraph" w:customStyle="1" w:styleId="afc">
    <w:name w:val="Знак Знак Знак Знак"/>
    <w:basedOn w:val="a"/>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rsid w:val="00710878"/>
    <w:pPr>
      <w:suppressAutoHyphens/>
      <w:spacing w:after="160" w:line="240" w:lineRule="exact"/>
    </w:pPr>
    <w:rPr>
      <w:rFonts w:ascii="Verdana" w:eastAsia="Times New Roman" w:hAnsi="Verdana" w:cs="Times New Roman"/>
      <w:sz w:val="20"/>
      <w:szCs w:val="20"/>
      <w:lang w:val="en-US" w:eastAsia="ar-SA"/>
    </w:rPr>
  </w:style>
  <w:style w:type="paragraph" w:customStyle="1" w:styleId="afe">
    <w:name w:val="Содержимое таблицы"/>
    <w:basedOn w:val="a"/>
    <w:rsid w:val="0071087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
    <w:name w:val="Заголовок таблицы"/>
    <w:basedOn w:val="afe"/>
    <w:rsid w:val="00710878"/>
    <w:pPr>
      <w:jc w:val="center"/>
    </w:pPr>
    <w:rPr>
      <w:b/>
      <w:bCs/>
    </w:rPr>
  </w:style>
  <w:style w:type="paragraph" w:customStyle="1" w:styleId="aff0">
    <w:name w:val="Содержимое врезки"/>
    <w:basedOn w:val="af6"/>
    <w:rsid w:val="00710878"/>
  </w:style>
  <w:style w:type="character" w:customStyle="1" w:styleId="text">
    <w:name w:val="text"/>
    <w:basedOn w:val="a0"/>
    <w:rsid w:val="00710878"/>
  </w:style>
  <w:style w:type="paragraph" w:customStyle="1" w:styleId="Heading">
    <w:name w:val="Heading"/>
    <w:rsid w:val="00710878"/>
    <w:pPr>
      <w:autoSpaceDE w:val="0"/>
      <w:autoSpaceDN w:val="0"/>
      <w:adjustRightInd w:val="0"/>
      <w:spacing w:after="0" w:line="240" w:lineRule="auto"/>
    </w:pPr>
    <w:rPr>
      <w:rFonts w:ascii="Arial" w:eastAsia="Calibri" w:hAnsi="Arial" w:cs="Arial"/>
      <w:b/>
      <w:bCs/>
    </w:rPr>
  </w:style>
  <w:style w:type="paragraph" w:styleId="aff1">
    <w:name w:val="No Spacing"/>
    <w:uiPriority w:val="1"/>
    <w:qFormat/>
    <w:rsid w:val="00710878"/>
    <w:pPr>
      <w:spacing w:after="0" w:line="240" w:lineRule="auto"/>
    </w:pPr>
    <w:rPr>
      <w:rFonts w:ascii="Calibri" w:eastAsia="Times New Roman" w:hAnsi="Calibri" w:cs="Times New Roman"/>
      <w:lang w:eastAsia="ru-RU"/>
    </w:rPr>
  </w:style>
  <w:style w:type="paragraph" w:styleId="aff2">
    <w:name w:val="Normal (Web)"/>
    <w:basedOn w:val="a"/>
    <w:unhideWhenUsed/>
    <w:rsid w:val="007108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1B1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9">
    <w:name w:val="p9"/>
    <w:basedOn w:val="a"/>
    <w:rsid w:val="00D749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87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3"/>
    <w:basedOn w:val="a"/>
    <w:link w:val="33"/>
    <w:uiPriority w:val="99"/>
    <w:semiHidden/>
    <w:unhideWhenUsed/>
    <w:rsid w:val="0057580E"/>
    <w:pPr>
      <w:spacing w:after="120"/>
    </w:pPr>
    <w:rPr>
      <w:sz w:val="16"/>
      <w:szCs w:val="16"/>
    </w:rPr>
  </w:style>
  <w:style w:type="character" w:customStyle="1" w:styleId="33">
    <w:name w:val="Основной текст 3 Знак"/>
    <w:basedOn w:val="a0"/>
    <w:link w:val="32"/>
    <w:uiPriority w:val="99"/>
    <w:semiHidden/>
    <w:rsid w:val="0057580E"/>
    <w:rPr>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rsid w:val="00FE1955"/>
    <w:rPr>
      <w:vanish w:val="0"/>
      <w:webHidden w:val="0"/>
      <w:specVanish w:val="0"/>
    </w:rPr>
  </w:style>
  <w:style w:type="paragraph" w:customStyle="1" w:styleId="western">
    <w:name w:val="western"/>
    <w:basedOn w:val="a"/>
    <w:rsid w:val="00BB74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F28"/>
  </w:style>
  <w:style w:type="paragraph" w:styleId="1">
    <w:name w:val="heading 1"/>
    <w:basedOn w:val="a"/>
    <w:next w:val="a"/>
    <w:link w:val="10"/>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cs="Times New Roman"/>
      <w:b/>
      <w:bCs/>
      <w:color w:val="000080"/>
      <w:sz w:val="20"/>
      <w:szCs w:val="20"/>
      <w:lang w:eastAsia="ar-SA"/>
    </w:rPr>
  </w:style>
  <w:style w:type="paragraph" w:styleId="2">
    <w:name w:val="heading 2"/>
    <w:basedOn w:val="a"/>
    <w:next w:val="a"/>
    <w:link w:val="20"/>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cs="Times New Roman"/>
      <w:b/>
      <w:sz w:val="28"/>
      <w:szCs w:val="24"/>
      <w:lang w:eastAsia="ar-SA"/>
    </w:rPr>
  </w:style>
  <w:style w:type="paragraph" w:styleId="3">
    <w:name w:val="heading 3"/>
    <w:basedOn w:val="a"/>
    <w:next w:val="a"/>
    <w:link w:val="30"/>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cs="Times New Roman"/>
      <w:sz w:val="28"/>
      <w:szCs w:val="24"/>
      <w:lang w:eastAsia="ar-SA"/>
    </w:rPr>
  </w:style>
  <w:style w:type="paragraph" w:styleId="4">
    <w:name w:val="heading 4"/>
    <w:basedOn w:val="a"/>
    <w:next w:val="a"/>
    <w:link w:val="40"/>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cs="Times New Roman"/>
      <w:b/>
      <w:sz w:val="28"/>
      <w:szCs w:val="24"/>
      <w:lang w:eastAsia="ar-SA"/>
    </w:rPr>
  </w:style>
  <w:style w:type="paragraph" w:styleId="6">
    <w:name w:val="heading 6"/>
    <w:basedOn w:val="a"/>
    <w:next w:val="a"/>
    <w:link w:val="60"/>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cs="Times New Roman"/>
      <w:b/>
      <w:sz w:val="24"/>
      <w:szCs w:val="24"/>
      <w:lang w:eastAsia="ar-SA"/>
    </w:rPr>
  </w:style>
  <w:style w:type="paragraph" w:styleId="7">
    <w:name w:val="heading 7"/>
    <w:basedOn w:val="a"/>
    <w:next w:val="a"/>
    <w:link w:val="70"/>
    <w:qFormat/>
    <w:rsid w:val="00710878"/>
    <w:pPr>
      <w:keepNext/>
      <w:tabs>
        <w:tab w:val="num" w:pos="1296"/>
      </w:tabs>
      <w:suppressAutoHyphens/>
      <w:spacing w:after="0" w:line="240" w:lineRule="auto"/>
      <w:ind w:left="1296" w:hanging="1296"/>
      <w:outlineLvl w:val="6"/>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34"/>
    <w:qFormat/>
    <w:rsid w:val="00D419CA"/>
    <w:pPr>
      <w:ind w:left="720"/>
      <w:contextualSpacing/>
    </w:pPr>
  </w:style>
  <w:style w:type="table" w:styleId="a6">
    <w:name w:val="Table Grid"/>
    <w:basedOn w:val="a1"/>
    <w:rsid w:val="00400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rsid w:val="00BE035D"/>
  </w:style>
  <w:style w:type="paragraph" w:styleId="a9">
    <w:name w:val="footer"/>
    <w:basedOn w:val="a"/>
    <w:link w:val="aa"/>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 w:type="character" w:customStyle="1" w:styleId="10">
    <w:name w:val="Заголовок 1 Знак"/>
    <w:basedOn w:val="a0"/>
    <w:link w:val="1"/>
    <w:rsid w:val="005855F2"/>
    <w:rPr>
      <w:rFonts w:ascii="Arial" w:eastAsia="Times New Roman" w:hAnsi="Arial" w:cs="Times New Roman"/>
      <w:b/>
      <w:bCs/>
      <w:color w:val="000080"/>
      <w:sz w:val="20"/>
      <w:szCs w:val="20"/>
      <w:lang w:eastAsia="ar-SA"/>
    </w:rPr>
  </w:style>
  <w:style w:type="paragraph" w:styleId="ab">
    <w:name w:val="Body Text Indent"/>
    <w:basedOn w:val="a"/>
    <w:link w:val="ac"/>
    <w:rsid w:val="005855F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5855F2"/>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710878"/>
    <w:rPr>
      <w:rFonts w:ascii="Times New Roman" w:eastAsia="Times New Roman" w:hAnsi="Times New Roman" w:cs="Times New Roman"/>
      <w:b/>
      <w:sz w:val="28"/>
      <w:szCs w:val="24"/>
      <w:lang w:eastAsia="ar-SA"/>
    </w:rPr>
  </w:style>
  <w:style w:type="character" w:customStyle="1" w:styleId="30">
    <w:name w:val="Заголовок 3 Знак"/>
    <w:basedOn w:val="a0"/>
    <w:link w:val="3"/>
    <w:rsid w:val="0071087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71087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10878"/>
    <w:rPr>
      <w:rFonts w:ascii="Times New Roman" w:eastAsia="Times New Roman" w:hAnsi="Times New Roman" w:cs="Times New Roman"/>
      <w:b/>
      <w:sz w:val="28"/>
      <w:szCs w:val="24"/>
      <w:lang w:eastAsia="ar-SA"/>
    </w:rPr>
  </w:style>
  <w:style w:type="character" w:customStyle="1" w:styleId="60">
    <w:name w:val="Заголовок 6 Знак"/>
    <w:basedOn w:val="a0"/>
    <w:link w:val="6"/>
    <w:rsid w:val="00710878"/>
    <w:rPr>
      <w:rFonts w:ascii="Times New Roman" w:eastAsia="Times New Roman" w:hAnsi="Times New Roman" w:cs="Times New Roman"/>
      <w:b/>
      <w:sz w:val="24"/>
      <w:szCs w:val="24"/>
      <w:lang w:eastAsia="ar-SA"/>
    </w:rPr>
  </w:style>
  <w:style w:type="character" w:customStyle="1" w:styleId="70">
    <w:name w:val="Заголовок 7 Знак"/>
    <w:basedOn w:val="a0"/>
    <w:link w:val="7"/>
    <w:rsid w:val="00710878"/>
    <w:rPr>
      <w:rFonts w:ascii="Times New Roman" w:eastAsia="Times New Roman" w:hAnsi="Times New Roman" w:cs="Times New Roman"/>
      <w:b/>
      <w:sz w:val="24"/>
      <w:szCs w:val="24"/>
      <w:lang w:eastAsia="ar-SA"/>
    </w:rPr>
  </w:style>
  <w:style w:type="character" w:customStyle="1" w:styleId="WW8Num2z0">
    <w:name w:val="WW8Num2z0"/>
    <w:rsid w:val="00710878"/>
    <w:rPr>
      <w:rFonts w:ascii="Symbol" w:hAnsi="Symbol" w:cs="OpenSymbol"/>
    </w:rPr>
  </w:style>
  <w:style w:type="character" w:customStyle="1" w:styleId="Absatz-Standardschriftart">
    <w:name w:val="Absatz-Standardschriftart"/>
    <w:rsid w:val="00710878"/>
  </w:style>
  <w:style w:type="character" w:customStyle="1" w:styleId="WW-Absatz-Standardschriftart">
    <w:name w:val="WW-Absatz-Standardschriftart"/>
    <w:rsid w:val="00710878"/>
  </w:style>
  <w:style w:type="character" w:customStyle="1" w:styleId="WW-Absatz-Standardschriftart1">
    <w:name w:val="WW-Absatz-Standardschriftart1"/>
    <w:rsid w:val="00710878"/>
  </w:style>
  <w:style w:type="character" w:customStyle="1" w:styleId="WW-Absatz-Standardschriftart11">
    <w:name w:val="WW-Absatz-Standardschriftart11"/>
    <w:rsid w:val="00710878"/>
  </w:style>
  <w:style w:type="character" w:customStyle="1" w:styleId="WW8Num5z0">
    <w:name w:val="WW8Num5z0"/>
    <w:rsid w:val="00710878"/>
    <w:rPr>
      <w:rFonts w:ascii="Symbol" w:hAnsi="Symbol"/>
    </w:rPr>
  </w:style>
  <w:style w:type="character" w:customStyle="1" w:styleId="WW8Num6z0">
    <w:name w:val="WW8Num6z0"/>
    <w:rsid w:val="00710878"/>
    <w:rPr>
      <w:rFonts w:ascii="Symbol" w:hAnsi="Symbol"/>
    </w:rPr>
  </w:style>
  <w:style w:type="character" w:customStyle="1" w:styleId="WW8Num7z0">
    <w:name w:val="WW8Num7z0"/>
    <w:rsid w:val="00710878"/>
    <w:rPr>
      <w:rFonts w:ascii="Symbol" w:hAnsi="Symbol"/>
    </w:rPr>
  </w:style>
  <w:style w:type="character" w:customStyle="1" w:styleId="WW8Num8z0">
    <w:name w:val="WW8Num8z0"/>
    <w:rsid w:val="00710878"/>
    <w:rPr>
      <w:rFonts w:ascii="Symbol" w:hAnsi="Symbol"/>
    </w:rPr>
  </w:style>
  <w:style w:type="character" w:customStyle="1" w:styleId="WW8Num10z0">
    <w:name w:val="WW8Num10z0"/>
    <w:rsid w:val="00710878"/>
    <w:rPr>
      <w:rFonts w:ascii="Symbol" w:hAnsi="Symbol"/>
    </w:rPr>
  </w:style>
  <w:style w:type="character" w:customStyle="1" w:styleId="WW8Num12z1">
    <w:name w:val="WW8Num12z1"/>
    <w:rsid w:val="00710878"/>
    <w:rPr>
      <w:rFonts w:ascii="Verdana" w:hAnsi="Verdana"/>
    </w:rPr>
  </w:style>
  <w:style w:type="character" w:customStyle="1" w:styleId="WW8Num13z0">
    <w:name w:val="WW8Num13z0"/>
    <w:rsid w:val="00710878"/>
    <w:rPr>
      <w:rFonts w:ascii="Verdana" w:hAnsi="Verdana"/>
    </w:rPr>
  </w:style>
  <w:style w:type="character" w:customStyle="1" w:styleId="WW8Num15z0">
    <w:name w:val="WW8Num15z0"/>
    <w:rsid w:val="00710878"/>
    <w:rPr>
      <w:rFonts w:ascii="Verdana" w:hAnsi="Verdana"/>
    </w:rPr>
  </w:style>
  <w:style w:type="character" w:customStyle="1" w:styleId="WW8Num16z1">
    <w:name w:val="WW8Num16z1"/>
    <w:rsid w:val="00710878"/>
    <w:rPr>
      <w:rFonts w:ascii="Wingdings" w:hAnsi="Wingdings"/>
      <w:sz w:val="16"/>
      <w:szCs w:val="16"/>
    </w:rPr>
  </w:style>
  <w:style w:type="character" w:customStyle="1" w:styleId="WW8Num18z0">
    <w:name w:val="WW8Num18z0"/>
    <w:rsid w:val="00710878"/>
    <w:rPr>
      <w:rFonts w:ascii="Verdana" w:hAnsi="Verdana"/>
    </w:rPr>
  </w:style>
  <w:style w:type="character" w:customStyle="1" w:styleId="WW8Num19z0">
    <w:name w:val="WW8Num19z0"/>
    <w:rsid w:val="00710878"/>
    <w:rPr>
      <w:rFonts w:ascii="Verdana" w:hAnsi="Verdana"/>
    </w:rPr>
  </w:style>
  <w:style w:type="character" w:customStyle="1" w:styleId="WW8Num20z1">
    <w:name w:val="WW8Num20z1"/>
    <w:rsid w:val="00710878"/>
    <w:rPr>
      <w:rFonts w:ascii="Verdana" w:hAnsi="Verdana"/>
    </w:rPr>
  </w:style>
  <w:style w:type="character" w:customStyle="1" w:styleId="WW8Num21z0">
    <w:name w:val="WW8Num21z0"/>
    <w:rsid w:val="00710878"/>
    <w:rPr>
      <w:rFonts w:ascii="Symbol" w:hAnsi="Symbol"/>
    </w:rPr>
  </w:style>
  <w:style w:type="character" w:customStyle="1" w:styleId="WW8Num22z1">
    <w:name w:val="WW8Num22z1"/>
    <w:rsid w:val="00710878"/>
    <w:rPr>
      <w:rFonts w:ascii="Wingdings" w:hAnsi="Wingdings"/>
    </w:rPr>
  </w:style>
  <w:style w:type="character" w:customStyle="1" w:styleId="WW8Num23z0">
    <w:name w:val="WW8Num23z0"/>
    <w:rsid w:val="00710878"/>
    <w:rPr>
      <w:rFonts w:ascii="Times New Roman" w:eastAsia="Times New Roman" w:hAnsi="Times New Roman" w:cs="Times New Roman"/>
      <w:b w:val="0"/>
    </w:rPr>
  </w:style>
  <w:style w:type="character" w:customStyle="1" w:styleId="WW8Num27z0">
    <w:name w:val="WW8Num27z0"/>
    <w:rsid w:val="00710878"/>
    <w:rPr>
      <w:rFonts w:ascii="Symbol" w:hAnsi="Symbol"/>
    </w:rPr>
  </w:style>
  <w:style w:type="character" w:customStyle="1" w:styleId="WW8Num29z0">
    <w:name w:val="WW8Num29z0"/>
    <w:rsid w:val="00710878"/>
    <w:rPr>
      <w:rFonts w:ascii="Verdana" w:hAnsi="Verdana"/>
    </w:rPr>
  </w:style>
  <w:style w:type="character" w:customStyle="1" w:styleId="WW8Num29z1">
    <w:name w:val="WW8Num29z1"/>
    <w:rsid w:val="00710878"/>
    <w:rPr>
      <w:rFonts w:ascii="Symbol" w:hAnsi="Symbol"/>
    </w:rPr>
  </w:style>
  <w:style w:type="character" w:customStyle="1" w:styleId="WW8Num32z0">
    <w:name w:val="WW8Num32z0"/>
    <w:rsid w:val="00710878"/>
    <w:rPr>
      <w:rFonts w:ascii="Symbol" w:hAnsi="Symbol"/>
    </w:rPr>
  </w:style>
  <w:style w:type="character" w:customStyle="1" w:styleId="WW8Num33z0">
    <w:name w:val="WW8Num33z0"/>
    <w:rsid w:val="00710878"/>
    <w:rPr>
      <w:rFonts w:ascii="Symbol" w:hAnsi="Symbol"/>
    </w:rPr>
  </w:style>
  <w:style w:type="character" w:customStyle="1" w:styleId="WW8Num34z0">
    <w:name w:val="WW8Num34z0"/>
    <w:rsid w:val="00710878"/>
    <w:rPr>
      <w:rFonts w:ascii="Wingdings" w:hAnsi="Wingdings"/>
      <w:sz w:val="16"/>
      <w:szCs w:val="16"/>
    </w:rPr>
  </w:style>
  <w:style w:type="character" w:customStyle="1" w:styleId="WW8Num34z1">
    <w:name w:val="WW8Num34z1"/>
    <w:rsid w:val="00710878"/>
    <w:rPr>
      <w:rFonts w:ascii="Courier New" w:hAnsi="Courier New" w:cs="Symbol"/>
    </w:rPr>
  </w:style>
  <w:style w:type="character" w:customStyle="1" w:styleId="WW8Num34z2">
    <w:name w:val="WW8Num34z2"/>
    <w:rsid w:val="00710878"/>
    <w:rPr>
      <w:rFonts w:ascii="Wingdings" w:hAnsi="Wingdings"/>
    </w:rPr>
  </w:style>
  <w:style w:type="character" w:customStyle="1" w:styleId="WW8Num34z3">
    <w:name w:val="WW8Num34z3"/>
    <w:rsid w:val="00710878"/>
    <w:rPr>
      <w:rFonts w:ascii="Symbol" w:hAnsi="Symbol"/>
    </w:rPr>
  </w:style>
  <w:style w:type="character" w:customStyle="1" w:styleId="WW8Num36z0">
    <w:name w:val="WW8Num36z0"/>
    <w:rsid w:val="00710878"/>
    <w:rPr>
      <w:rFonts w:ascii="Verdana" w:hAnsi="Verdana"/>
    </w:rPr>
  </w:style>
  <w:style w:type="character" w:customStyle="1" w:styleId="11">
    <w:name w:val="Основной шрифт абзаца1"/>
    <w:rsid w:val="00710878"/>
  </w:style>
  <w:style w:type="character" w:customStyle="1" w:styleId="16">
    <w:name w:val="Знак Знак16"/>
    <w:rsid w:val="00710878"/>
    <w:rPr>
      <w:rFonts w:ascii="Arial" w:hAnsi="Arial"/>
      <w:b/>
      <w:bCs/>
      <w:color w:val="000080"/>
      <w:lang w:val="ru-RU" w:eastAsia="ar-SA" w:bidi="ar-SA"/>
    </w:rPr>
  </w:style>
  <w:style w:type="character" w:customStyle="1" w:styleId="15">
    <w:name w:val="Знак Знак15"/>
    <w:rsid w:val="00710878"/>
    <w:rPr>
      <w:b/>
      <w:sz w:val="28"/>
      <w:szCs w:val="24"/>
      <w:lang w:val="ru-RU" w:eastAsia="ar-SA" w:bidi="ar-SA"/>
    </w:rPr>
  </w:style>
  <w:style w:type="character" w:customStyle="1" w:styleId="14">
    <w:name w:val="Знак Знак14"/>
    <w:rsid w:val="00710878"/>
    <w:rPr>
      <w:sz w:val="28"/>
      <w:szCs w:val="24"/>
      <w:lang w:val="ru-RU" w:eastAsia="ar-SA" w:bidi="ar-SA"/>
    </w:rPr>
  </w:style>
  <w:style w:type="character" w:customStyle="1" w:styleId="13">
    <w:name w:val="Знак Знак13"/>
    <w:rsid w:val="00710878"/>
    <w:rPr>
      <w:b/>
      <w:bCs/>
      <w:sz w:val="28"/>
      <w:szCs w:val="28"/>
      <w:lang w:val="ru-RU" w:eastAsia="ar-SA" w:bidi="ar-SA"/>
    </w:rPr>
  </w:style>
  <w:style w:type="character" w:customStyle="1" w:styleId="12">
    <w:name w:val="Знак Знак12"/>
    <w:rsid w:val="00710878"/>
    <w:rPr>
      <w:b/>
      <w:sz w:val="28"/>
      <w:szCs w:val="24"/>
      <w:lang w:val="ru-RU" w:eastAsia="ar-SA" w:bidi="ar-SA"/>
    </w:rPr>
  </w:style>
  <w:style w:type="character" w:customStyle="1" w:styleId="110">
    <w:name w:val="Знак Знак11"/>
    <w:rsid w:val="00710878"/>
    <w:rPr>
      <w:b/>
      <w:sz w:val="24"/>
      <w:szCs w:val="24"/>
      <w:lang w:val="ru-RU" w:eastAsia="ar-SA" w:bidi="ar-SA"/>
    </w:rPr>
  </w:style>
  <w:style w:type="character" w:customStyle="1" w:styleId="100">
    <w:name w:val="Знак Знак10"/>
    <w:rsid w:val="00710878"/>
    <w:rPr>
      <w:b/>
      <w:sz w:val="24"/>
      <w:szCs w:val="24"/>
      <w:lang w:val="ru-RU" w:eastAsia="ar-SA" w:bidi="ar-SA"/>
    </w:rPr>
  </w:style>
  <w:style w:type="character" w:customStyle="1" w:styleId="9">
    <w:name w:val="Знак Знак9"/>
    <w:rsid w:val="00710878"/>
    <w:rPr>
      <w:sz w:val="28"/>
      <w:lang w:val="ru-RU" w:eastAsia="ar-SA" w:bidi="ar-SA"/>
    </w:rPr>
  </w:style>
  <w:style w:type="character" w:customStyle="1" w:styleId="8">
    <w:name w:val="Знак Знак8"/>
    <w:rsid w:val="00710878"/>
    <w:rPr>
      <w:sz w:val="24"/>
      <w:szCs w:val="24"/>
      <w:lang w:val="ru-RU" w:eastAsia="ar-SA" w:bidi="ar-SA"/>
    </w:rPr>
  </w:style>
  <w:style w:type="character" w:customStyle="1" w:styleId="ad">
    <w:name w:val="Цветовое выделение"/>
    <w:rsid w:val="00710878"/>
    <w:rPr>
      <w:b/>
      <w:bCs/>
      <w:color w:val="000080"/>
      <w:sz w:val="20"/>
      <w:szCs w:val="20"/>
    </w:rPr>
  </w:style>
  <w:style w:type="character" w:customStyle="1" w:styleId="71">
    <w:name w:val="Знак Знак7"/>
    <w:rsid w:val="00710878"/>
    <w:rPr>
      <w:lang w:val="ru-RU" w:eastAsia="ar-SA" w:bidi="ar-SA"/>
    </w:rPr>
  </w:style>
  <w:style w:type="character" w:customStyle="1" w:styleId="ae">
    <w:name w:val="Символ сноски"/>
    <w:rsid w:val="00710878"/>
    <w:rPr>
      <w:vertAlign w:val="superscript"/>
    </w:rPr>
  </w:style>
  <w:style w:type="character" w:customStyle="1" w:styleId="61">
    <w:name w:val="Знак Знак6"/>
    <w:rsid w:val="00710878"/>
    <w:rPr>
      <w:sz w:val="24"/>
      <w:szCs w:val="24"/>
      <w:lang w:val="ru-RU" w:eastAsia="ar-SA" w:bidi="ar-SA"/>
    </w:rPr>
  </w:style>
  <w:style w:type="character" w:customStyle="1" w:styleId="51">
    <w:name w:val="Знак Знак5"/>
    <w:rsid w:val="00710878"/>
    <w:rPr>
      <w:sz w:val="16"/>
      <w:szCs w:val="16"/>
      <w:lang w:val="ru-RU" w:eastAsia="ar-SA" w:bidi="ar-SA"/>
    </w:rPr>
  </w:style>
  <w:style w:type="character" w:customStyle="1" w:styleId="41">
    <w:name w:val="Знак Знак4"/>
    <w:rsid w:val="00710878"/>
    <w:rPr>
      <w:sz w:val="24"/>
      <w:szCs w:val="24"/>
      <w:lang w:val="ru-RU" w:eastAsia="ar-SA" w:bidi="ar-SA"/>
    </w:rPr>
  </w:style>
  <w:style w:type="character" w:styleId="af">
    <w:name w:val="page number"/>
    <w:basedOn w:val="11"/>
    <w:rsid w:val="00710878"/>
  </w:style>
  <w:style w:type="character" w:customStyle="1" w:styleId="31">
    <w:name w:val="Знак Знак3"/>
    <w:rsid w:val="00710878"/>
    <w:rPr>
      <w:sz w:val="24"/>
      <w:szCs w:val="24"/>
      <w:lang w:val="ru-RU" w:eastAsia="ar-SA" w:bidi="ar-SA"/>
    </w:rPr>
  </w:style>
  <w:style w:type="character" w:customStyle="1" w:styleId="21">
    <w:name w:val="Знак Знак2"/>
    <w:rsid w:val="00710878"/>
    <w:rPr>
      <w:b/>
      <w:sz w:val="28"/>
      <w:szCs w:val="24"/>
      <w:lang w:val="ru-RU" w:eastAsia="ar-SA" w:bidi="ar-SA"/>
    </w:rPr>
  </w:style>
  <w:style w:type="character" w:styleId="af0">
    <w:name w:val="Strong"/>
    <w:qFormat/>
    <w:rsid w:val="00710878"/>
    <w:rPr>
      <w:b/>
      <w:bCs/>
    </w:rPr>
  </w:style>
  <w:style w:type="character" w:styleId="af1">
    <w:name w:val="Hyperlink"/>
    <w:rsid w:val="00710878"/>
    <w:rPr>
      <w:color w:val="0000FF"/>
      <w:u w:val="single"/>
    </w:rPr>
  </w:style>
  <w:style w:type="character" w:customStyle="1" w:styleId="17">
    <w:name w:val="Знак Знак1"/>
    <w:rsid w:val="00710878"/>
    <w:rPr>
      <w:rFonts w:ascii="Tahoma" w:hAnsi="Tahoma"/>
      <w:sz w:val="16"/>
      <w:szCs w:val="16"/>
      <w:lang w:eastAsia="ar-SA" w:bidi="ar-SA"/>
    </w:rPr>
  </w:style>
  <w:style w:type="character" w:customStyle="1" w:styleId="af2">
    <w:name w:val="Знак Знак"/>
    <w:rsid w:val="00710878"/>
    <w:rPr>
      <w:sz w:val="24"/>
      <w:szCs w:val="24"/>
      <w:lang w:val="ru-RU" w:eastAsia="ar-SA" w:bidi="ar-SA"/>
    </w:rPr>
  </w:style>
  <w:style w:type="character" w:customStyle="1" w:styleId="af3">
    <w:name w:val="Маркеры списка"/>
    <w:rsid w:val="00710878"/>
    <w:rPr>
      <w:rFonts w:ascii="OpenSymbol" w:eastAsia="OpenSymbol" w:hAnsi="OpenSymbol" w:cs="OpenSymbol"/>
    </w:rPr>
  </w:style>
  <w:style w:type="character" w:customStyle="1" w:styleId="af4">
    <w:name w:val="Символ нумерации"/>
    <w:rsid w:val="00710878"/>
  </w:style>
  <w:style w:type="paragraph" w:customStyle="1" w:styleId="af5">
    <w:name w:val="Заголовок"/>
    <w:basedOn w:val="a"/>
    <w:next w:val="af6"/>
    <w:rsid w:val="00710878"/>
    <w:pPr>
      <w:keepNext/>
      <w:suppressAutoHyphens/>
      <w:spacing w:before="240" w:after="120" w:line="240" w:lineRule="auto"/>
    </w:pPr>
    <w:rPr>
      <w:rFonts w:ascii="Arial" w:eastAsia="Lucida Sans Unicode" w:hAnsi="Arial" w:cs="Tahoma"/>
      <w:sz w:val="28"/>
      <w:szCs w:val="28"/>
      <w:lang w:eastAsia="ar-SA"/>
    </w:rPr>
  </w:style>
  <w:style w:type="paragraph" w:styleId="af6">
    <w:name w:val="Body Text"/>
    <w:basedOn w:val="a"/>
    <w:link w:val="af7"/>
    <w:rsid w:val="00710878"/>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0"/>
    <w:link w:val="af6"/>
    <w:rsid w:val="00710878"/>
    <w:rPr>
      <w:rFonts w:ascii="Times New Roman" w:eastAsia="Times New Roman" w:hAnsi="Times New Roman" w:cs="Times New Roman"/>
      <w:sz w:val="24"/>
      <w:szCs w:val="24"/>
      <w:lang w:eastAsia="ar-SA"/>
    </w:rPr>
  </w:style>
  <w:style w:type="paragraph" w:styleId="af8">
    <w:name w:val="List"/>
    <w:basedOn w:val="af6"/>
    <w:rsid w:val="00710878"/>
    <w:rPr>
      <w:rFonts w:ascii="Arial" w:hAnsi="Arial" w:cs="Tahoma"/>
    </w:rPr>
  </w:style>
  <w:style w:type="paragraph" w:customStyle="1" w:styleId="18">
    <w:name w:val="Название1"/>
    <w:basedOn w:val="a"/>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rsid w:val="0071087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customStyle="1" w:styleId="ConsPlusNormal">
    <w:name w:val="ConsPlusNormal"/>
    <w:rsid w:val="0071087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9">
    <w:name w:val="footnote text"/>
    <w:basedOn w:val="a"/>
    <w:link w:val="afa"/>
    <w:rsid w:val="00710878"/>
    <w:pPr>
      <w:suppressAutoHyphens/>
      <w:spacing w:after="0" w:line="240" w:lineRule="auto"/>
    </w:pPr>
    <w:rPr>
      <w:rFonts w:ascii="Times New Roman" w:eastAsia="Times New Roman" w:hAnsi="Times New Roman" w:cs="Times New Roman"/>
      <w:sz w:val="20"/>
      <w:szCs w:val="20"/>
      <w:lang w:eastAsia="ar-SA"/>
    </w:rPr>
  </w:style>
  <w:style w:type="character" w:customStyle="1" w:styleId="afa">
    <w:name w:val="Текст сноски Знак"/>
    <w:basedOn w:val="a0"/>
    <w:link w:val="af9"/>
    <w:rsid w:val="00710878"/>
    <w:rPr>
      <w:rFonts w:ascii="Times New Roman" w:eastAsia="Times New Roman" w:hAnsi="Times New Roman" w:cs="Times New Roman"/>
      <w:sz w:val="20"/>
      <w:szCs w:val="20"/>
      <w:lang w:eastAsia="ar-SA"/>
    </w:rPr>
  </w:style>
  <w:style w:type="paragraph" w:customStyle="1" w:styleId="afb">
    <w:name w:val="Заголовок статьи"/>
    <w:basedOn w:val="a"/>
    <w:next w:val="a"/>
    <w:rsid w:val="0071087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customStyle="1" w:styleId="22">
    <w:name w:val="Основной текст 22"/>
    <w:basedOn w:val="a"/>
    <w:rsid w:val="00710878"/>
    <w:pPr>
      <w:suppressAutoHyphens/>
      <w:spacing w:after="120" w:line="48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71087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Default">
    <w:name w:val="Default"/>
    <w:rsid w:val="00710878"/>
    <w:pPr>
      <w:widowControl w:val="0"/>
      <w:suppressAutoHyphens/>
      <w:autoSpaceDE w:val="0"/>
      <w:spacing w:after="0" w:line="240" w:lineRule="auto"/>
    </w:pPr>
    <w:rPr>
      <w:rFonts w:ascii="OEKGHE+OfficinaSerifWinC" w:eastAsia="Arial" w:hAnsi="OEKGHE+OfficinaSerifWinC" w:cs="OEKGHE+OfficinaSerifWinC"/>
      <w:color w:val="000000"/>
      <w:sz w:val="24"/>
      <w:szCs w:val="24"/>
      <w:lang w:eastAsia="ar-SA"/>
    </w:rPr>
  </w:style>
  <w:style w:type="paragraph" w:customStyle="1" w:styleId="211">
    <w:name w:val="Основной текст 21"/>
    <w:basedOn w:val="a"/>
    <w:rsid w:val="00710878"/>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311">
    <w:name w:val="Основной текст 31"/>
    <w:basedOn w:val="a"/>
    <w:rsid w:val="00710878"/>
    <w:pPr>
      <w:suppressAutoHyphens/>
      <w:spacing w:after="0" w:line="240" w:lineRule="auto"/>
      <w:jc w:val="center"/>
    </w:pPr>
    <w:rPr>
      <w:rFonts w:ascii="Times New Roman" w:eastAsia="Times New Roman" w:hAnsi="Times New Roman" w:cs="Times New Roman"/>
      <w:b/>
      <w:sz w:val="28"/>
      <w:szCs w:val="24"/>
      <w:lang w:eastAsia="ar-SA"/>
    </w:rPr>
  </w:style>
  <w:style w:type="paragraph" w:customStyle="1" w:styleId="ConsPlusTitle">
    <w:name w:val="ConsPlusTitle"/>
    <w:rsid w:val="00710878"/>
    <w:pPr>
      <w:widowControl w:val="0"/>
      <w:suppressAutoHyphens/>
      <w:autoSpaceDE w:val="0"/>
      <w:spacing w:after="0" w:line="240" w:lineRule="auto"/>
    </w:pPr>
    <w:rPr>
      <w:rFonts w:ascii="Arial" w:eastAsia="Arial" w:hAnsi="Arial" w:cs="Times New Roman"/>
      <w:b/>
      <w:sz w:val="20"/>
      <w:szCs w:val="20"/>
      <w:lang w:eastAsia="ar-SA"/>
    </w:rPr>
  </w:style>
  <w:style w:type="paragraph" w:customStyle="1" w:styleId="afc">
    <w:name w:val="Знак Знак Знак Знак"/>
    <w:basedOn w:val="a"/>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rsid w:val="00710878"/>
    <w:pPr>
      <w:suppressAutoHyphens/>
      <w:spacing w:after="160" w:line="240" w:lineRule="exact"/>
    </w:pPr>
    <w:rPr>
      <w:rFonts w:ascii="Verdana" w:eastAsia="Times New Roman" w:hAnsi="Verdana" w:cs="Times New Roman"/>
      <w:sz w:val="20"/>
      <w:szCs w:val="20"/>
      <w:lang w:val="en-US" w:eastAsia="ar-SA"/>
    </w:rPr>
  </w:style>
  <w:style w:type="paragraph" w:customStyle="1" w:styleId="afe">
    <w:name w:val="Содержимое таблицы"/>
    <w:basedOn w:val="a"/>
    <w:rsid w:val="0071087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
    <w:name w:val="Заголовок таблицы"/>
    <w:basedOn w:val="afe"/>
    <w:rsid w:val="00710878"/>
    <w:pPr>
      <w:jc w:val="center"/>
    </w:pPr>
    <w:rPr>
      <w:b/>
      <w:bCs/>
    </w:rPr>
  </w:style>
  <w:style w:type="paragraph" w:customStyle="1" w:styleId="aff0">
    <w:name w:val="Содержимое врезки"/>
    <w:basedOn w:val="af6"/>
    <w:rsid w:val="00710878"/>
  </w:style>
  <w:style w:type="character" w:customStyle="1" w:styleId="text">
    <w:name w:val="text"/>
    <w:basedOn w:val="a0"/>
    <w:rsid w:val="00710878"/>
  </w:style>
  <w:style w:type="paragraph" w:customStyle="1" w:styleId="Heading">
    <w:name w:val="Heading"/>
    <w:rsid w:val="00710878"/>
    <w:pPr>
      <w:autoSpaceDE w:val="0"/>
      <w:autoSpaceDN w:val="0"/>
      <w:adjustRightInd w:val="0"/>
      <w:spacing w:after="0" w:line="240" w:lineRule="auto"/>
    </w:pPr>
    <w:rPr>
      <w:rFonts w:ascii="Arial" w:eastAsia="Calibri" w:hAnsi="Arial" w:cs="Arial"/>
      <w:b/>
      <w:bCs/>
    </w:rPr>
  </w:style>
  <w:style w:type="paragraph" w:styleId="aff1">
    <w:name w:val="No Spacing"/>
    <w:qFormat/>
    <w:rsid w:val="00710878"/>
    <w:pPr>
      <w:spacing w:after="0" w:line="240" w:lineRule="auto"/>
    </w:pPr>
    <w:rPr>
      <w:rFonts w:ascii="Calibri" w:eastAsia="Times New Roman" w:hAnsi="Calibri" w:cs="Times New Roman"/>
      <w:lang w:eastAsia="ru-RU"/>
    </w:rPr>
  </w:style>
  <w:style w:type="paragraph" w:styleId="aff2">
    <w:name w:val="Normal (Web)"/>
    <w:basedOn w:val="a"/>
    <w:uiPriority w:val="99"/>
    <w:unhideWhenUsed/>
    <w:rsid w:val="007108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1B14"/>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222908044">
      <w:bodyDiv w:val="1"/>
      <w:marLeft w:val="0"/>
      <w:marRight w:val="0"/>
      <w:marTop w:val="0"/>
      <w:marBottom w:val="0"/>
      <w:divBdr>
        <w:top w:val="none" w:sz="0" w:space="0" w:color="auto"/>
        <w:left w:val="none" w:sz="0" w:space="0" w:color="auto"/>
        <w:bottom w:val="none" w:sz="0" w:space="0" w:color="auto"/>
        <w:right w:val="none" w:sz="0" w:space="0" w:color="auto"/>
      </w:divBdr>
    </w:div>
    <w:div w:id="288557714">
      <w:bodyDiv w:val="1"/>
      <w:marLeft w:val="0"/>
      <w:marRight w:val="0"/>
      <w:marTop w:val="0"/>
      <w:marBottom w:val="0"/>
      <w:divBdr>
        <w:top w:val="none" w:sz="0" w:space="0" w:color="auto"/>
        <w:left w:val="none" w:sz="0" w:space="0" w:color="auto"/>
        <w:bottom w:val="none" w:sz="0" w:space="0" w:color="auto"/>
        <w:right w:val="none" w:sz="0" w:space="0" w:color="auto"/>
      </w:divBdr>
    </w:div>
    <w:div w:id="336081853">
      <w:bodyDiv w:val="1"/>
      <w:marLeft w:val="0"/>
      <w:marRight w:val="0"/>
      <w:marTop w:val="0"/>
      <w:marBottom w:val="0"/>
      <w:divBdr>
        <w:top w:val="none" w:sz="0" w:space="0" w:color="auto"/>
        <w:left w:val="none" w:sz="0" w:space="0" w:color="auto"/>
        <w:bottom w:val="none" w:sz="0" w:space="0" w:color="auto"/>
        <w:right w:val="none" w:sz="0" w:space="0" w:color="auto"/>
      </w:divBdr>
    </w:div>
    <w:div w:id="345252249">
      <w:bodyDiv w:val="1"/>
      <w:marLeft w:val="0"/>
      <w:marRight w:val="0"/>
      <w:marTop w:val="0"/>
      <w:marBottom w:val="0"/>
      <w:divBdr>
        <w:top w:val="none" w:sz="0" w:space="0" w:color="auto"/>
        <w:left w:val="none" w:sz="0" w:space="0" w:color="auto"/>
        <w:bottom w:val="none" w:sz="0" w:space="0" w:color="auto"/>
        <w:right w:val="none" w:sz="0" w:space="0" w:color="auto"/>
      </w:divBdr>
    </w:div>
    <w:div w:id="376397331">
      <w:bodyDiv w:val="1"/>
      <w:marLeft w:val="0"/>
      <w:marRight w:val="0"/>
      <w:marTop w:val="0"/>
      <w:marBottom w:val="0"/>
      <w:divBdr>
        <w:top w:val="none" w:sz="0" w:space="0" w:color="auto"/>
        <w:left w:val="none" w:sz="0" w:space="0" w:color="auto"/>
        <w:bottom w:val="none" w:sz="0" w:space="0" w:color="auto"/>
        <w:right w:val="none" w:sz="0" w:space="0" w:color="auto"/>
      </w:divBdr>
    </w:div>
    <w:div w:id="652025130">
      <w:bodyDiv w:val="1"/>
      <w:marLeft w:val="0"/>
      <w:marRight w:val="0"/>
      <w:marTop w:val="0"/>
      <w:marBottom w:val="0"/>
      <w:divBdr>
        <w:top w:val="none" w:sz="0" w:space="0" w:color="auto"/>
        <w:left w:val="none" w:sz="0" w:space="0" w:color="auto"/>
        <w:bottom w:val="none" w:sz="0" w:space="0" w:color="auto"/>
        <w:right w:val="none" w:sz="0" w:space="0" w:color="auto"/>
      </w:divBdr>
    </w:div>
    <w:div w:id="774864282">
      <w:bodyDiv w:val="1"/>
      <w:marLeft w:val="0"/>
      <w:marRight w:val="0"/>
      <w:marTop w:val="0"/>
      <w:marBottom w:val="0"/>
      <w:divBdr>
        <w:top w:val="none" w:sz="0" w:space="0" w:color="auto"/>
        <w:left w:val="none" w:sz="0" w:space="0" w:color="auto"/>
        <w:bottom w:val="none" w:sz="0" w:space="0" w:color="auto"/>
        <w:right w:val="none" w:sz="0" w:space="0" w:color="auto"/>
      </w:divBdr>
    </w:div>
    <w:div w:id="1136989495">
      <w:bodyDiv w:val="1"/>
      <w:marLeft w:val="0"/>
      <w:marRight w:val="0"/>
      <w:marTop w:val="0"/>
      <w:marBottom w:val="0"/>
      <w:divBdr>
        <w:top w:val="none" w:sz="0" w:space="0" w:color="auto"/>
        <w:left w:val="none" w:sz="0" w:space="0" w:color="auto"/>
        <w:bottom w:val="none" w:sz="0" w:space="0" w:color="auto"/>
        <w:right w:val="none" w:sz="0" w:space="0" w:color="auto"/>
      </w:divBdr>
    </w:div>
    <w:div w:id="151075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F2183F0E7FC4F726F2DFF1ACCD326D86B53980956486E796CB86C50EFE90D3F5B02F122C3426702AF966LEcBO" TargetMode="External"/><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fontTable" Target="fontTable.xml"/><Relationship Id="rId10" Type="http://schemas.openxmlformats.org/officeDocument/2006/relationships/hyperlink" Target="consultantplus://offline/ref=BD22F9E34184E01376DF4464B7EAE2A4DFD8B013B63F47A59941F8CFE67C62A7D0E518C2F5A25D25H5FFH" TargetMode="External"/><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wmf"/><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D4569-EE6D-4BD0-8F0E-CEAF5206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30</Pages>
  <Words>14790</Words>
  <Characters>84307</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Спартак</dc:creator>
  <cp:lastModifiedBy>OP-otdel</cp:lastModifiedBy>
  <cp:revision>13</cp:revision>
  <cp:lastPrinted>2016-11-23T07:54:00Z</cp:lastPrinted>
  <dcterms:created xsi:type="dcterms:W3CDTF">2016-11-07T05:44:00Z</dcterms:created>
  <dcterms:modified xsi:type="dcterms:W3CDTF">2016-11-23T12:18:00Z</dcterms:modified>
</cp:coreProperties>
</file>