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544BAB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 w:rsidRPr="00544BAB"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proofErr w:type="gramStart"/>
      <w:r>
        <w:rPr>
          <w:rFonts w:ascii="Times New Roman" w:hAnsi="Times New Roman"/>
          <w:b/>
          <w:sz w:val="40"/>
          <w:szCs w:val="26"/>
        </w:rPr>
        <w:t>Р</w:t>
      </w:r>
      <w:proofErr w:type="gramEnd"/>
      <w:r>
        <w:rPr>
          <w:rFonts w:ascii="Times New Roman" w:hAnsi="Times New Roman"/>
          <w:b/>
          <w:sz w:val="40"/>
          <w:szCs w:val="26"/>
        </w:rPr>
        <w:t xml:space="preserve">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</w:t>
      </w:r>
      <w:r w:rsidR="00290D08">
        <w:rPr>
          <w:rFonts w:ascii="Times New Roman" w:hAnsi="Times New Roman"/>
          <w:sz w:val="26"/>
          <w:szCs w:val="26"/>
        </w:rPr>
        <w:t>22</w:t>
      </w:r>
      <w:r>
        <w:rPr>
          <w:rFonts w:ascii="Times New Roman" w:hAnsi="Times New Roman"/>
          <w:sz w:val="26"/>
          <w:szCs w:val="26"/>
        </w:rPr>
        <w:t xml:space="preserve">» декабря 2016г.  № </w:t>
      </w:r>
      <w:r w:rsidR="00290D08">
        <w:rPr>
          <w:rFonts w:ascii="Times New Roman" w:hAnsi="Times New Roman"/>
          <w:sz w:val="26"/>
          <w:szCs w:val="26"/>
        </w:rPr>
        <w:t>1098-р</w:t>
      </w:r>
    </w:p>
    <w:p w:rsidR="00CD6F4F" w:rsidRDefault="00CD6F4F" w:rsidP="00CD6F4F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г.</w:t>
      </w:r>
      <w:r w:rsidR="00290D0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Трубчевск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eastAsia="Times New Roman" w:hAnsi="Times New Roman"/>
          <w:sz w:val="26"/>
          <w:szCs w:val="26"/>
        </w:rPr>
        <w:t>введении режима функционирования</w:t>
      </w:r>
    </w:p>
    <w:p w:rsidR="00CD6F4F" w:rsidRP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« Повышенная готовность»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распоряжением Губернатора Брянской области от 8 декабря 2016 г. №1180-рг «О введении режима функционирования «Повышенная готовность»» и в связи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с предстоящими нерабочими праздничными и выходными днями, проведением предновогодн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их, новогодних и рождественских </w:t>
      </w:r>
      <w:r>
        <w:rPr>
          <w:rFonts w:ascii="Times New Roman" w:eastAsia="Times New Roman" w:hAnsi="Times New Roman"/>
          <w:sz w:val="26"/>
          <w:szCs w:val="26"/>
        </w:rPr>
        <w:t>праздничных меро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приятий, повышением вероятности </w:t>
      </w:r>
      <w:proofErr w:type="spellStart"/>
      <w:proofErr w:type="gramStart"/>
      <w:r>
        <w:rPr>
          <w:rFonts w:ascii="Times New Roman" w:eastAsia="Times New Roman" w:hAnsi="Times New Roman"/>
          <w:sz w:val="26"/>
          <w:szCs w:val="26"/>
        </w:rPr>
        <w:t>возникнове</w:t>
      </w:r>
      <w:r w:rsidR="002D5EF7">
        <w:rPr>
          <w:rFonts w:ascii="Times New Roman" w:eastAsia="Times New Roman" w:hAnsi="Times New Roman"/>
          <w:sz w:val="26"/>
          <w:szCs w:val="26"/>
        </w:rPr>
        <w:t>-</w:t>
      </w:r>
      <w:r>
        <w:rPr>
          <w:rFonts w:ascii="Times New Roman" w:eastAsia="Times New Roman" w:hAnsi="Times New Roman"/>
          <w:sz w:val="26"/>
          <w:szCs w:val="26"/>
        </w:rPr>
        <w:t>ния</w:t>
      </w:r>
      <w:proofErr w:type="spellEnd"/>
      <w:proofErr w:type="gramEnd"/>
      <w:r>
        <w:rPr>
          <w:rFonts w:ascii="Times New Roman" w:eastAsia="Times New Roman" w:hAnsi="Times New Roman"/>
          <w:sz w:val="26"/>
          <w:szCs w:val="26"/>
        </w:rPr>
        <w:t>  чрезвычайных ситуаций и происшествий социально значимого характера на территории Трубчевского муниципального района:</w:t>
      </w: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 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муниципального района на период с 09.00 час. 25 декабря 2016 года до 09.00 16 января 2017 года режим функционирования «Повышенная готовность».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2.  Руководителям предприятий</w:t>
      </w:r>
      <w:r w:rsidR="00E17B97">
        <w:rPr>
          <w:rFonts w:ascii="Times New Roman" w:eastAsia="Times New Roman" w:hAnsi="Times New Roman"/>
          <w:sz w:val="26"/>
          <w:szCs w:val="26"/>
        </w:rPr>
        <w:t>, учреждений и организаций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E17B97">
        <w:rPr>
          <w:rFonts w:ascii="Times New Roman" w:eastAsia="Times New Roman" w:hAnsi="Times New Roman"/>
          <w:sz w:val="26"/>
          <w:szCs w:val="26"/>
        </w:rPr>
        <w:t xml:space="preserve">Трубчевского муниципального  района, </w:t>
      </w:r>
      <w:r>
        <w:rPr>
          <w:rFonts w:ascii="Times New Roman" w:eastAsia="Times New Roman" w:hAnsi="Times New Roman"/>
          <w:sz w:val="26"/>
          <w:szCs w:val="26"/>
        </w:rPr>
        <w:t>главе Белоберезковской поселковой администрации и главам сельских поселений, начальнику ЕДДС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 в рамках своих полномочий установленных законодательством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усилить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состоянием окружающей среды, прогнозированием возникновения чрезвычайных ситуаций и их последствий;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установить режим круглосуточного дежурства из числа руководителей и должностных лиц единой системы на стационарных пунктах управления </w:t>
      </w:r>
      <w:r w:rsidR="002D5EF7" w:rsidRPr="002D5EF7">
        <w:rPr>
          <w:rFonts w:ascii="Times New Roman" w:eastAsia="Times New Roman" w:hAnsi="Times New Roman"/>
          <w:sz w:val="24"/>
          <w:szCs w:val="24"/>
        </w:rPr>
        <w:t>(графики предоставить в ЕДДС Трубчевского района)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t>- организовать непрерывный сбор, обработку и передачу органам управления и силам РСЧС  данных о прогнозируемых чрезвычайных ситуациях, информирование населения через СМИ о правилах поведения в условиях низких температур, в том числе при использовании обогревательных приборов и печей, мер безопасности при использовании пиротехнических изделий, о состоянии льда в традиционных местах подлёдного лова рыбы и запрете выезда на лёд автомобильной техники, порядке действий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при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- принять оперативные меры по предупреждению возникновения и развития чрезвычайных ситуаций, снижению размеров ущерба и потерь в случае их возникновения, а так же повышению устойчивости и безопасности функционирования организаций в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уточнить планы действий (взаимодействия) по предупреждению и ликвидации чрезвычайных ситуаций и иные документы;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и обеспечить готовность систем оповещения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готовности сил и средств, предназначенных для проведения аварийно-спасательных и восстановительных работ на объектах жизнеобеспечения, а также наличия и готовности к использованию резервов материально-технических ресурсов для ликвидации аварий;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снегоуборочной техники, запасов пескосоляной смеси, а также тягачей, предназначенных для работ в местах затруднения движения на автомобильных дорогах вследствие неблагоприятных погодных явлений;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постоянный мониторинг за изменениями обстановки на территории района, в том числе за бесперебойным функционированием объектов ТЭК, ЖКХ, состоянием объектов социальной сферы, автомобильных трасс, ледовой обстановки на водоёмах;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силами представителей администрации совместно с сотрудниками полиции патрулирование в местах массового выхода людей на лёд;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экстренное реагирование на обращения и заявления граждан по вопросам обеспечения теплом, электроэнергией, водой и другими коммуникационными услугами;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привести при необходимости силы и средства РСЧС в готовность к реагированию на чрезвычайные ситуации, сформировать оперативные группы и организовать их выдвижение в предполагаемые районы действий;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и при необходимости обеспечить восполнение резервов материальных ресурсов, созданных для ликвидации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при необходимости проведение эвакуационных мероприятий;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случае ухудшения обстановки на подведомственной территории  или предпосылок возникновения (возникновении) чрезвычайной ситуации, информацию незамедлительно </w:t>
      </w:r>
      <w:r>
        <w:rPr>
          <w:rStyle w:val="FontStyle19"/>
        </w:rPr>
        <w:t xml:space="preserve">представлять в ЕДДС Трубчевского муниципального района </w:t>
      </w:r>
      <w:proofErr w:type="gramStart"/>
      <w:r>
        <w:rPr>
          <w:rStyle w:val="FontStyle19"/>
        </w:rPr>
        <w:t>по</w:t>
      </w:r>
      <w:proofErr w:type="gramEnd"/>
      <w:r>
        <w:rPr>
          <w:rStyle w:val="FontStyle19"/>
        </w:rPr>
        <w:t xml:space="preserve"> тел. 2-22-93 или 112.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3. Руководителям, в ведении которых находятся учреждения социальной сферы и объекты жизнеобеспечения: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устойчивую работу систем жизнеобеспечения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наличие и готовность к работе резервных источников питания;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4. Руководителям ОГПС-4, ПЧ-48, ПЧ-30, МКУ «Трубчевское МПО» ЕДДС: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инструктажи работников дежурно-диспетчерских служб. Уточнить их обязанности и порядок действий при возникновении внештатных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определить средства и силы, привлекаемые к участию в мероприятиях по ликвидации последствий возможных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присутствие должностных лиц на объектах при проведении праздничных мероприятий с массовым пребыванием людей.</w:t>
      </w:r>
    </w:p>
    <w:p w:rsidR="00CD6F4F" w:rsidRDefault="00CD6F4F" w:rsidP="00CD6F4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</w:rPr>
      </w:pPr>
      <w:r>
        <w:rPr>
          <w:rStyle w:val="FontStyle19"/>
        </w:rPr>
        <w:t>5.</w:t>
      </w:r>
      <w:r>
        <w:rPr>
          <w:rStyle w:val="20"/>
        </w:rPr>
        <w:t xml:space="preserve"> </w:t>
      </w:r>
      <w:r>
        <w:rPr>
          <w:rStyle w:val="FontStyle14"/>
        </w:rPr>
        <w:t>Настоящее распоряжение опубликовать в газете «Земля</w:t>
      </w:r>
      <w:r>
        <w:rPr>
          <w:rStyle w:val="FontStyle14"/>
        </w:rPr>
        <w:br/>
        <w:t>трубчевская».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 xml:space="preserve">6.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Глава администрации </w:t>
      </w:r>
    </w:p>
    <w:p w:rsidR="00CD6F4F" w:rsidRDefault="00CD6F4F" w:rsidP="00CD6F4F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муниципального района                                                                           И.И.Обыдённов</w:t>
      </w: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Исп.</w:t>
      </w:r>
      <w:proofErr w:type="gramStart"/>
      <w:r>
        <w:rPr>
          <w:rFonts w:ascii="Times New Roman" w:hAnsi="Times New Roman"/>
          <w:sz w:val="20"/>
          <w:szCs w:val="16"/>
        </w:rPr>
        <w:t>:г</w:t>
      </w:r>
      <w:proofErr w:type="gramEnd"/>
      <w:r>
        <w:rPr>
          <w:rFonts w:ascii="Times New Roman" w:hAnsi="Times New Roman"/>
          <w:sz w:val="20"/>
          <w:szCs w:val="16"/>
        </w:rPr>
        <w:t>л.спец.сектора</w:t>
      </w:r>
      <w:proofErr w:type="spellEnd"/>
      <w:r>
        <w:rPr>
          <w:rFonts w:ascii="Times New Roman" w:hAnsi="Times New Roman"/>
          <w:sz w:val="20"/>
          <w:szCs w:val="16"/>
        </w:rPr>
        <w:t xml:space="preserve"> по </w:t>
      </w:r>
      <w:proofErr w:type="spellStart"/>
      <w:r>
        <w:rPr>
          <w:rFonts w:ascii="Times New Roman" w:hAnsi="Times New Roman"/>
          <w:sz w:val="20"/>
          <w:szCs w:val="16"/>
        </w:rPr>
        <w:t>моб.работе</w:t>
      </w:r>
      <w:proofErr w:type="spellEnd"/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и СД</w:t>
      </w:r>
      <w:r w:rsidRPr="00CD6F4F">
        <w:rPr>
          <w:rFonts w:ascii="Times New Roman" w:hAnsi="Times New Roman"/>
          <w:sz w:val="20"/>
          <w:szCs w:val="16"/>
        </w:rPr>
        <w:t xml:space="preserve"> </w:t>
      </w:r>
      <w:proofErr w:type="spellStart"/>
      <w:r>
        <w:rPr>
          <w:rFonts w:ascii="Times New Roman" w:hAnsi="Times New Roman"/>
          <w:sz w:val="20"/>
          <w:szCs w:val="16"/>
        </w:rPr>
        <w:t>адм</w:t>
      </w:r>
      <w:proofErr w:type="gramStart"/>
      <w:r>
        <w:rPr>
          <w:rFonts w:ascii="Times New Roman" w:hAnsi="Times New Roman"/>
          <w:sz w:val="20"/>
          <w:szCs w:val="16"/>
        </w:rPr>
        <w:t>.м</w:t>
      </w:r>
      <w:proofErr w:type="gramEnd"/>
      <w:r>
        <w:rPr>
          <w:rFonts w:ascii="Times New Roman" w:hAnsi="Times New Roman"/>
          <w:sz w:val="20"/>
          <w:szCs w:val="16"/>
        </w:rPr>
        <w:t>ун.р-на</w:t>
      </w:r>
      <w:proofErr w:type="spellEnd"/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А.В. Резутин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</w:t>
      </w:r>
      <w:proofErr w:type="gramStart"/>
      <w:r>
        <w:rPr>
          <w:rFonts w:ascii="Times New Roman" w:hAnsi="Times New Roman"/>
          <w:sz w:val="20"/>
          <w:szCs w:val="16"/>
        </w:rPr>
        <w:t>.г</w:t>
      </w:r>
      <w:proofErr w:type="gramEnd"/>
      <w:r>
        <w:rPr>
          <w:rFonts w:ascii="Times New Roman" w:hAnsi="Times New Roman"/>
          <w:sz w:val="20"/>
          <w:szCs w:val="16"/>
        </w:rPr>
        <w:t xml:space="preserve">лавы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Нач</w:t>
      </w:r>
      <w:proofErr w:type="gramStart"/>
      <w:r>
        <w:rPr>
          <w:rFonts w:ascii="Times New Roman" w:hAnsi="Times New Roman"/>
          <w:sz w:val="20"/>
          <w:szCs w:val="16"/>
        </w:rPr>
        <w:t>.о</w:t>
      </w:r>
      <w:proofErr w:type="gramEnd"/>
      <w:r>
        <w:rPr>
          <w:rFonts w:ascii="Times New Roman" w:hAnsi="Times New Roman"/>
          <w:sz w:val="20"/>
          <w:szCs w:val="16"/>
        </w:rPr>
        <w:t>рг.-прав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адм.мун.р-на</w:t>
      </w:r>
      <w:proofErr w:type="spellEnd"/>
    </w:p>
    <w:p w:rsidR="002C662E" w:rsidRPr="00E17B97" w:rsidRDefault="00CD6F4F" w:rsidP="00E17B9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sectPr w:rsidR="002C662E" w:rsidRPr="00E17B97" w:rsidSect="0054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6F4F"/>
    <w:rsid w:val="00290D08"/>
    <w:rsid w:val="002C662E"/>
    <w:rsid w:val="002D5EF7"/>
    <w:rsid w:val="00544BAB"/>
    <w:rsid w:val="00CD6F4F"/>
    <w:rsid w:val="00E1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2016-12-21T06:19:00Z</cp:lastPrinted>
  <dcterms:created xsi:type="dcterms:W3CDTF">2016-12-27T06:16:00Z</dcterms:created>
  <dcterms:modified xsi:type="dcterms:W3CDTF">2016-12-27T06:16:00Z</dcterms:modified>
</cp:coreProperties>
</file>