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2C2" w:rsidRPr="00E13E0B" w:rsidRDefault="00DF32C2" w:rsidP="00E13E0B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DF32C2" w:rsidRPr="00E13E0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F32C2" w:rsidRPr="00E13E0B" w:rsidRDefault="00DF32C2" w:rsidP="00E13E0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3E0B">
              <w:rPr>
                <w:rFonts w:ascii="Times New Roman" w:hAnsi="Times New Roman" w:cs="Times New Roman"/>
                <w:sz w:val="26"/>
                <w:szCs w:val="26"/>
              </w:rPr>
              <w:t>21 мая 2013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F32C2" w:rsidRPr="00E13E0B" w:rsidRDefault="00DF32C2" w:rsidP="00E13E0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3E0B">
              <w:rPr>
                <w:rFonts w:ascii="Times New Roman" w:hAnsi="Times New Roman" w:cs="Times New Roman"/>
                <w:sz w:val="26"/>
                <w:szCs w:val="26"/>
              </w:rPr>
              <w:t>N 388</w:t>
            </w:r>
          </w:p>
        </w:tc>
      </w:tr>
    </w:tbl>
    <w:p w:rsidR="00DF32C2" w:rsidRPr="00E13E0B" w:rsidRDefault="00DF32C2" w:rsidP="00E13E0B">
      <w:pPr>
        <w:pStyle w:val="ConsPlusNormal"/>
        <w:pBdr>
          <w:top w:val="single" w:sz="6" w:space="0" w:color="auto"/>
        </w:pBdr>
        <w:jc w:val="center"/>
        <w:rPr>
          <w:rFonts w:ascii="Times New Roman" w:hAnsi="Times New Roman" w:cs="Times New Roman"/>
          <w:sz w:val="26"/>
          <w:szCs w:val="26"/>
        </w:rPr>
      </w:pPr>
    </w:p>
    <w:p w:rsidR="00DF32C2" w:rsidRPr="00E13E0B" w:rsidRDefault="00DF32C2" w:rsidP="00E13E0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F32C2" w:rsidRPr="00E13E0B" w:rsidRDefault="00DF32C2" w:rsidP="00E13E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>УКАЗ</w:t>
      </w:r>
    </w:p>
    <w:p w:rsidR="00DF32C2" w:rsidRPr="00E13E0B" w:rsidRDefault="00DF32C2" w:rsidP="00E13E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F32C2" w:rsidRPr="00E13E0B" w:rsidRDefault="00DF32C2" w:rsidP="00E13E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>ГУБЕРНАТОРА БРЯНСКОЙ ОБЛАСТИ</w:t>
      </w:r>
    </w:p>
    <w:p w:rsidR="00DF32C2" w:rsidRPr="00E13E0B" w:rsidRDefault="00DF32C2" w:rsidP="00E13E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F32C2" w:rsidRPr="00E13E0B" w:rsidRDefault="00DF32C2" w:rsidP="00E13E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>О МЕРАХ ПО РЕАЛИЗАЦИИ ОТДЕЛЬНЫХ ПОЛОЖЕНИЙ</w:t>
      </w:r>
    </w:p>
    <w:p w:rsidR="00DF32C2" w:rsidRPr="00E13E0B" w:rsidRDefault="00DF32C2" w:rsidP="00E13E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>ФЕДЕРАЛЬНОГО ЗАКОНА "О КОНТРОЛЕ</w:t>
      </w:r>
    </w:p>
    <w:p w:rsidR="00DF32C2" w:rsidRPr="00E13E0B" w:rsidRDefault="00DF32C2" w:rsidP="00E13E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>ЗА СООТВЕТСТВИЕМ РАСХОДОВ ЛИЦ,</w:t>
      </w:r>
    </w:p>
    <w:p w:rsidR="00DF32C2" w:rsidRPr="00E13E0B" w:rsidRDefault="00DF32C2" w:rsidP="00E13E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E13E0B">
        <w:rPr>
          <w:rFonts w:ascii="Times New Roman" w:hAnsi="Times New Roman" w:cs="Times New Roman"/>
          <w:sz w:val="26"/>
          <w:szCs w:val="26"/>
        </w:rPr>
        <w:t>ЗАМЕЩАЮЩИХ</w:t>
      </w:r>
      <w:proofErr w:type="gramEnd"/>
      <w:r w:rsidRPr="00E13E0B">
        <w:rPr>
          <w:rFonts w:ascii="Times New Roman" w:hAnsi="Times New Roman" w:cs="Times New Roman"/>
          <w:sz w:val="26"/>
          <w:szCs w:val="26"/>
        </w:rPr>
        <w:t xml:space="preserve"> ГОСУДАРСТВЕННЫЕ ДОЛЖНОСТИ,</w:t>
      </w:r>
    </w:p>
    <w:p w:rsidR="00DF32C2" w:rsidRPr="00E13E0B" w:rsidRDefault="00DF32C2" w:rsidP="00E13E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>И ИНЫХ ЛИЦ ИХ ДОХОДАМ"</w:t>
      </w:r>
    </w:p>
    <w:p w:rsidR="00DF32C2" w:rsidRPr="00E13E0B" w:rsidRDefault="00DF32C2" w:rsidP="00E13E0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>Список изменяющих документов</w:t>
      </w:r>
    </w:p>
    <w:p w:rsidR="00DF32C2" w:rsidRPr="00E13E0B" w:rsidRDefault="00DF32C2" w:rsidP="00E13E0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E13E0B">
        <w:rPr>
          <w:rFonts w:ascii="Times New Roman" w:hAnsi="Times New Roman" w:cs="Times New Roman"/>
          <w:sz w:val="26"/>
          <w:szCs w:val="26"/>
        </w:rPr>
        <w:t xml:space="preserve">(в ред. </w:t>
      </w:r>
      <w:hyperlink r:id="rId4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Указа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Губернатора Брянской области</w:t>
      </w:r>
      <w:proofErr w:type="gramEnd"/>
    </w:p>
    <w:p w:rsidR="00DF32C2" w:rsidRPr="00E13E0B" w:rsidRDefault="00DF32C2" w:rsidP="00E13E0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>от 25.08.2017 N 141)</w:t>
      </w:r>
    </w:p>
    <w:p w:rsidR="00DF32C2" w:rsidRPr="00E13E0B" w:rsidRDefault="00DF32C2" w:rsidP="00E13E0B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13E0B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25 декабря 2008 года </w:t>
      </w:r>
      <w:hyperlink r:id="rId5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N 273-ФЗ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"О противодействии коррупции", от 3 декабря 2012 года </w:t>
      </w:r>
      <w:hyperlink r:id="rId6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N 230-ФЗ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"О контроле за соответствием расходов лиц, замещающих государственные должности, и иных лиц их доходам", </w:t>
      </w:r>
      <w:hyperlink r:id="rId7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Брянской области от 16 июня 2005 года N 46-З "О государственной гражданской службе Брянской области" постановляю:</w:t>
      </w:r>
      <w:proofErr w:type="gramEnd"/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8"/>
      <w:bookmarkEnd w:id="0"/>
      <w:r w:rsidRPr="00E13E0B">
        <w:rPr>
          <w:rFonts w:ascii="Times New Roman" w:hAnsi="Times New Roman" w:cs="Times New Roman"/>
          <w:sz w:val="26"/>
          <w:szCs w:val="26"/>
        </w:rPr>
        <w:t xml:space="preserve">1. Установить, что Губернатор Брянской области на основании </w:t>
      </w:r>
      <w:hyperlink r:id="rId8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статьи 5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Федерального закона от 3 декабря 2012 года N 230-ФЗ "О </w:t>
      </w:r>
      <w:proofErr w:type="gramStart"/>
      <w:r w:rsidRPr="00E13E0B">
        <w:rPr>
          <w:rFonts w:ascii="Times New Roman" w:hAnsi="Times New Roman" w:cs="Times New Roman"/>
          <w:sz w:val="26"/>
          <w:szCs w:val="26"/>
        </w:rPr>
        <w:t>контроле за</w:t>
      </w:r>
      <w:proofErr w:type="gramEnd"/>
      <w:r w:rsidRPr="00E13E0B">
        <w:rPr>
          <w:rFonts w:ascii="Times New Roman" w:hAnsi="Times New Roman" w:cs="Times New Roman"/>
          <w:sz w:val="26"/>
          <w:szCs w:val="26"/>
        </w:rPr>
        <w:t xml:space="preserve"> соответствием расходов лиц, замещающих государственные должности, и иных лиц их доходам" (далее - Федеральный закон N 230-ФЗ) принимает решение об осуществлении контроля за расходами: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9"/>
      <w:bookmarkEnd w:id="1"/>
      <w:proofErr w:type="gramStart"/>
      <w:r w:rsidRPr="00E13E0B">
        <w:rPr>
          <w:rFonts w:ascii="Times New Roman" w:hAnsi="Times New Roman" w:cs="Times New Roman"/>
          <w:sz w:val="26"/>
          <w:szCs w:val="26"/>
        </w:rPr>
        <w:t>лиц, замещающих государственные должности вице-губернатора Брянской области, заместителей Губернатора Брянской области, директоров департаментов Брянской области, начальников управлений Брянской области, председателей комитетов Брянской области, начальников инспекций Брянской области, председателя Избирательной комиссии Брянской области, председателя Контрольно-счетной палаты Брянской области, уполномоченного по правам человека в Брянской области, а также расходами их супруг (супругов) и несовершеннолетних детей;</w:t>
      </w:r>
      <w:proofErr w:type="gramEnd"/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20"/>
      <w:bookmarkEnd w:id="2"/>
      <w:proofErr w:type="gramStart"/>
      <w:r w:rsidRPr="00E13E0B">
        <w:rPr>
          <w:rFonts w:ascii="Times New Roman" w:hAnsi="Times New Roman" w:cs="Times New Roman"/>
          <w:sz w:val="26"/>
          <w:szCs w:val="26"/>
        </w:rPr>
        <w:t>лиц, замещающих должности государственной гражданской службы Брянской области,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назначение на которые и освобождение от которых осуществляется Губернатором Брянской области, а также расходами их супруг</w:t>
      </w:r>
      <w:proofErr w:type="gramEnd"/>
      <w:r w:rsidRPr="00E13E0B">
        <w:rPr>
          <w:rFonts w:ascii="Times New Roman" w:hAnsi="Times New Roman" w:cs="Times New Roman"/>
          <w:sz w:val="26"/>
          <w:szCs w:val="26"/>
        </w:rPr>
        <w:t xml:space="preserve"> (супругов) и несовершеннолетних детей;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 xml:space="preserve">(в ред. </w:t>
      </w:r>
      <w:hyperlink r:id="rId9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Указа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Губернатора Брянской области от 25.08.2017 N 141)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>лиц, замещающих муниципальные должности, а также расходами их супруг (супругов) и несовершеннолетних детей;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 xml:space="preserve">(абзац введен </w:t>
      </w:r>
      <w:hyperlink r:id="rId10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Указом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Губернатора Брянской области от 25.08.2017 N 141)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24"/>
      <w:bookmarkEnd w:id="3"/>
      <w:r w:rsidRPr="00E13E0B">
        <w:rPr>
          <w:rFonts w:ascii="Times New Roman" w:hAnsi="Times New Roman" w:cs="Times New Roman"/>
          <w:sz w:val="26"/>
          <w:szCs w:val="26"/>
        </w:rPr>
        <w:t xml:space="preserve">лиц, замещающих должности муниципальной службы глав местной </w:t>
      </w:r>
      <w:r w:rsidRPr="00E13E0B">
        <w:rPr>
          <w:rFonts w:ascii="Times New Roman" w:hAnsi="Times New Roman" w:cs="Times New Roman"/>
          <w:sz w:val="26"/>
          <w:szCs w:val="26"/>
        </w:rPr>
        <w:lastRenderedPageBreak/>
        <w:t>администрации по контракту, а также расходами их супруг (супругов) и несовершеннолетних детей.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 xml:space="preserve">(абзац введен </w:t>
      </w:r>
      <w:hyperlink r:id="rId11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Указом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Губернатора Брянской области от 25.08.2017 N 141)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26"/>
      <w:bookmarkEnd w:id="4"/>
      <w:r w:rsidRPr="00E13E0B">
        <w:rPr>
          <w:rFonts w:ascii="Times New Roman" w:hAnsi="Times New Roman" w:cs="Times New Roman"/>
          <w:sz w:val="26"/>
          <w:szCs w:val="26"/>
        </w:rPr>
        <w:t xml:space="preserve">2. Установить, что председатель Избирательной комиссии Брянской области, председатель Контрольно-счетной палаты Брянской области, уполномоченный по правам человека в Брянской области в пределах своей компетенции на основании </w:t>
      </w:r>
      <w:hyperlink r:id="rId12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статьи 5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Федерального закона N 230-ФЗ принимают решение об осуществлении </w:t>
      </w:r>
      <w:proofErr w:type="gramStart"/>
      <w:r w:rsidRPr="00E13E0B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E13E0B">
        <w:rPr>
          <w:rFonts w:ascii="Times New Roman" w:hAnsi="Times New Roman" w:cs="Times New Roman"/>
          <w:sz w:val="26"/>
          <w:szCs w:val="26"/>
        </w:rPr>
        <w:t xml:space="preserve"> расходами: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27"/>
      <w:bookmarkEnd w:id="5"/>
      <w:r w:rsidRPr="00E13E0B">
        <w:rPr>
          <w:rFonts w:ascii="Times New Roman" w:hAnsi="Times New Roman" w:cs="Times New Roman"/>
          <w:sz w:val="26"/>
          <w:szCs w:val="26"/>
        </w:rPr>
        <w:t>лиц, замещающих государственные должности соответственно заместителя председателя Избирательной комиссии Брянской области, секретаря Избирательной комиссии Брянской области, члена Избирательной комиссии Брянской области, работающего в комиссии на постоянной (штатной) основе, заместителя председателя Контрольно-счетной палаты Брянской области, аудитора Контрольно-счетной палаты Брянской области, а также расходов их супруг (супругов) и несовершеннолетних детей;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>лиц, замещающих в соответствующем ином государственном органе Брянской области должности государственной гражданской службы Брянской области, включенные в перечни, установленные нормативными правовыми актами Брянской области, а также расходами их супруг (супругов) и несовершеннолетних детей.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29"/>
      <w:bookmarkEnd w:id="6"/>
      <w:r w:rsidRPr="00E13E0B">
        <w:rPr>
          <w:rFonts w:ascii="Times New Roman" w:hAnsi="Times New Roman" w:cs="Times New Roman"/>
          <w:sz w:val="26"/>
          <w:szCs w:val="26"/>
        </w:rPr>
        <w:t xml:space="preserve">3. Установить, что заместитель Губернатора Брянской области, возглавляющий администрацию Губернатора Брянской области и Правительства Брянской области, на основании </w:t>
      </w:r>
      <w:hyperlink r:id="rId13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статьи 5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Федерального закона N 230-ФЗ принимает решение об осуществлении </w:t>
      </w:r>
      <w:proofErr w:type="gramStart"/>
      <w:r w:rsidRPr="00E13E0B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E13E0B">
        <w:rPr>
          <w:rFonts w:ascii="Times New Roman" w:hAnsi="Times New Roman" w:cs="Times New Roman"/>
          <w:sz w:val="26"/>
          <w:szCs w:val="26"/>
        </w:rPr>
        <w:t xml:space="preserve"> расходами: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P30"/>
      <w:bookmarkEnd w:id="7"/>
      <w:proofErr w:type="gramStart"/>
      <w:r w:rsidRPr="00E13E0B">
        <w:rPr>
          <w:rFonts w:ascii="Times New Roman" w:hAnsi="Times New Roman" w:cs="Times New Roman"/>
          <w:sz w:val="26"/>
          <w:szCs w:val="26"/>
        </w:rPr>
        <w:t xml:space="preserve">лиц, замещающих в администрации Губернатора Брянской области и Правительства Брянской области должности государственной гражданской службы Брянской области,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за исключением лиц, указанных в </w:t>
      </w:r>
      <w:hyperlink w:anchor="P20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абзаце третьем</w:t>
        </w:r>
        <w:proofErr w:type="gramEnd"/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 xml:space="preserve"> пункта 1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настоящего Указа, а также расходами их супруг (супругов) и несовершеннолетних детей;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13E0B">
        <w:rPr>
          <w:rFonts w:ascii="Times New Roman" w:hAnsi="Times New Roman" w:cs="Times New Roman"/>
          <w:sz w:val="26"/>
          <w:szCs w:val="26"/>
        </w:rPr>
        <w:t xml:space="preserve">лиц, замещающих должности муниципальной службы,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за исключением лиц, указанных в </w:t>
      </w:r>
      <w:hyperlink w:anchor="P24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абзаце пятом пункта 1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настоящего Указа, а также расходами их супруг (супругов) и несовершеннолетних</w:t>
      </w:r>
      <w:proofErr w:type="gramEnd"/>
      <w:r w:rsidRPr="00E13E0B">
        <w:rPr>
          <w:rFonts w:ascii="Times New Roman" w:hAnsi="Times New Roman" w:cs="Times New Roman"/>
          <w:sz w:val="26"/>
          <w:szCs w:val="26"/>
        </w:rPr>
        <w:t xml:space="preserve"> детей.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 xml:space="preserve">(п. 3 в ред. </w:t>
      </w:r>
      <w:hyperlink r:id="rId14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Указа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Губернатора Брянской области от 25.08.2017 N 141)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P33"/>
      <w:bookmarkEnd w:id="8"/>
      <w:r w:rsidRPr="00E13E0B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13E0B">
        <w:rPr>
          <w:rFonts w:ascii="Times New Roman" w:hAnsi="Times New Roman" w:cs="Times New Roman"/>
          <w:sz w:val="26"/>
          <w:szCs w:val="26"/>
        </w:rPr>
        <w:t xml:space="preserve">Установить, что руководитель исполнительного органа государственной власти Брянской области на основании </w:t>
      </w:r>
      <w:hyperlink r:id="rId15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статьи 5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Федерального закона N 230-ФЗ принимает решение об осуществлении контроля за расходами лиц, замещающих в соответствующем исполнительном органе государственной власти Брянской области должности государственной гражданской службы Брянской области, включенные в перечни, установленные нормативными правовыми актами Брянской области, а также расходами их супруг (супругов) и несовершеннолетних детей.</w:t>
      </w:r>
      <w:proofErr w:type="gramEnd"/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P34"/>
      <w:bookmarkEnd w:id="9"/>
      <w:r w:rsidRPr="00E13E0B">
        <w:rPr>
          <w:rFonts w:ascii="Times New Roman" w:hAnsi="Times New Roman" w:cs="Times New Roman"/>
          <w:sz w:val="26"/>
          <w:szCs w:val="26"/>
        </w:rPr>
        <w:lastRenderedPageBreak/>
        <w:t xml:space="preserve">5. Решения об осуществлении </w:t>
      </w:r>
      <w:proofErr w:type="gramStart"/>
      <w:r w:rsidRPr="00E13E0B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E13E0B">
        <w:rPr>
          <w:rFonts w:ascii="Times New Roman" w:hAnsi="Times New Roman" w:cs="Times New Roman"/>
          <w:sz w:val="26"/>
          <w:szCs w:val="26"/>
        </w:rPr>
        <w:t xml:space="preserve"> расходами лиц, определенных в </w:t>
      </w:r>
      <w:hyperlink w:anchor="P18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пунктах 1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33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настоящего Указа, принимаются в форме правового акта отдельно в отношении каждого лица на основании информации, представленной в установленном порядке, в соответствии с </w:t>
      </w:r>
      <w:hyperlink r:id="rId16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частью 1 статьи 4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Федерального закона N 230-ФЗ.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 xml:space="preserve">6. Установить, что должностные лица, которые в соответствии с </w:t>
      </w:r>
      <w:hyperlink w:anchor="P26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пунктами 2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34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5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настоящего Указа принимают решение об осуществлении </w:t>
      </w:r>
      <w:proofErr w:type="gramStart"/>
      <w:r w:rsidRPr="00E13E0B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E13E0B">
        <w:rPr>
          <w:rFonts w:ascii="Times New Roman" w:hAnsi="Times New Roman" w:cs="Times New Roman"/>
          <w:sz w:val="26"/>
          <w:szCs w:val="26"/>
        </w:rPr>
        <w:t xml:space="preserve"> расходами, уведомляют о таком решении лиц, в отношение которых оно принято.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36"/>
      <w:bookmarkEnd w:id="10"/>
      <w:r w:rsidRPr="00E13E0B">
        <w:rPr>
          <w:rFonts w:ascii="Times New Roman" w:hAnsi="Times New Roman" w:cs="Times New Roman"/>
          <w:sz w:val="26"/>
          <w:szCs w:val="26"/>
        </w:rPr>
        <w:t xml:space="preserve">7. Установить, что на основании </w:t>
      </w:r>
      <w:hyperlink r:id="rId17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статьи 6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Федерального закона N 230-ФЗ: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 xml:space="preserve">а) структурное подразделение либо должностные лица администрации Губернатора Брянской области и Правительства Брянской области, ответственные за работу по профилактике коррупционных и иных правонарушений, осуществляют </w:t>
      </w:r>
      <w:proofErr w:type="gramStart"/>
      <w:r w:rsidRPr="00E13E0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13E0B">
        <w:rPr>
          <w:rFonts w:ascii="Times New Roman" w:hAnsi="Times New Roman" w:cs="Times New Roman"/>
          <w:sz w:val="26"/>
          <w:szCs w:val="26"/>
        </w:rPr>
        <w:t xml:space="preserve"> расходами лиц, указанных в </w:t>
      </w:r>
      <w:hyperlink w:anchor="P18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пунктах 1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29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3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настоящего Указа, в пределах установленной компетенции;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13E0B">
        <w:rPr>
          <w:rFonts w:ascii="Times New Roman" w:hAnsi="Times New Roman" w:cs="Times New Roman"/>
          <w:sz w:val="26"/>
          <w:szCs w:val="26"/>
        </w:rPr>
        <w:t xml:space="preserve">б) структурные подразделения либо должностные лица, ответственные за работу по профилактике коррупционных и иных правонарушений, Избирательной комиссии Брянской области, Контрольно-счетной палаты Брянской области, аппарата уполномоченного по правам человека в Брянской области, исполнительных органов государственной власти Брянской области осуществляют контроль за расходами соответствующих лиц, указанных в </w:t>
      </w:r>
      <w:hyperlink w:anchor="P26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пункте 2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33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настоящего Указа, в пределах установленной компетенции.</w:t>
      </w:r>
      <w:proofErr w:type="gramEnd"/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 xml:space="preserve">7.1. </w:t>
      </w:r>
      <w:proofErr w:type="gramStart"/>
      <w:r w:rsidRPr="00E13E0B">
        <w:rPr>
          <w:rFonts w:ascii="Times New Roman" w:hAnsi="Times New Roman" w:cs="Times New Roman"/>
          <w:sz w:val="26"/>
          <w:szCs w:val="26"/>
        </w:rPr>
        <w:t xml:space="preserve">Структурные подразделения либо должностные лица, ответственные за работу по профилактике коррупционных и иных правонарушений, указанные в </w:t>
      </w:r>
      <w:hyperlink w:anchor="P36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пункте 7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настоящего Указа, не позднее 45 дней со дня истечения срока, установленного для предоставления сведений о доходах, расходах, об имуществе и обязательствах имущественного характера, на основании анализа сведений, предоставленных в соответствии с </w:t>
      </w:r>
      <w:hyperlink r:id="rId18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частью 1 статьи 3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Федерального закона N 230-ФЗ, готовят доклад о</w:t>
      </w:r>
      <w:proofErr w:type="gramEnd"/>
      <w:r w:rsidRPr="00E13E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13E0B">
        <w:rPr>
          <w:rFonts w:ascii="Times New Roman" w:hAnsi="Times New Roman" w:cs="Times New Roman"/>
          <w:sz w:val="26"/>
          <w:szCs w:val="26"/>
        </w:rPr>
        <w:t xml:space="preserve">наличии достаточных оснований для принятия решения об осуществлении контроля за расходами отдельно в отношении каждого из лиц, указанных в </w:t>
      </w:r>
      <w:hyperlink w:anchor="P19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абзацах втором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, </w:t>
      </w:r>
      <w:hyperlink w:anchor="P20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третьем пункта 1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, </w:t>
      </w:r>
      <w:hyperlink w:anchor="P27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абзаце втором пункта 2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, </w:t>
      </w:r>
      <w:hyperlink w:anchor="P30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абзаце втором пункта 3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, </w:t>
      </w:r>
      <w:hyperlink w:anchor="P33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пункте 4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настоящего Указа, либо об отсутствии таких оснований, который представляется лицу, уполномоченному принимать решение об осуществлении контроля в соответствии с </w:t>
      </w:r>
      <w:hyperlink w:anchor="P18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пунктами 1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33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настоящего Указа.</w:t>
      </w:r>
      <w:proofErr w:type="gramEnd"/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13E0B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E13E0B">
        <w:rPr>
          <w:rFonts w:ascii="Times New Roman" w:hAnsi="Times New Roman" w:cs="Times New Roman"/>
          <w:sz w:val="26"/>
          <w:szCs w:val="26"/>
        </w:rPr>
        <w:t xml:space="preserve">. 7.1 </w:t>
      </w:r>
      <w:proofErr w:type="gramStart"/>
      <w:r w:rsidRPr="00E13E0B">
        <w:rPr>
          <w:rFonts w:ascii="Times New Roman" w:hAnsi="Times New Roman" w:cs="Times New Roman"/>
          <w:sz w:val="26"/>
          <w:szCs w:val="26"/>
        </w:rPr>
        <w:t>введен</w:t>
      </w:r>
      <w:proofErr w:type="gramEnd"/>
      <w:r w:rsidRPr="00E13E0B">
        <w:rPr>
          <w:rFonts w:ascii="Times New Roman" w:hAnsi="Times New Roman" w:cs="Times New Roman"/>
          <w:sz w:val="26"/>
          <w:szCs w:val="26"/>
        </w:rPr>
        <w:t xml:space="preserve"> </w:t>
      </w:r>
      <w:hyperlink r:id="rId19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Указом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Губернатора Брянской области от 25.08.2017 N 141)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41"/>
      <w:bookmarkEnd w:id="11"/>
      <w:r w:rsidRPr="00E13E0B">
        <w:rPr>
          <w:rFonts w:ascii="Times New Roman" w:hAnsi="Times New Roman" w:cs="Times New Roman"/>
          <w:sz w:val="26"/>
          <w:szCs w:val="26"/>
        </w:rPr>
        <w:t xml:space="preserve">7.2. </w:t>
      </w:r>
      <w:proofErr w:type="gramStart"/>
      <w:r w:rsidRPr="00E13E0B">
        <w:rPr>
          <w:rFonts w:ascii="Times New Roman" w:hAnsi="Times New Roman" w:cs="Times New Roman"/>
          <w:sz w:val="26"/>
          <w:szCs w:val="26"/>
        </w:rPr>
        <w:t xml:space="preserve">Руководители органов местного самоуправления, иных муниципальных органов в Брянской области не позднее 45 дней со дня истечения срока, установленного для предоставления сведений о доходах, расходах, об имуществе и обязательствах имущественного характера, обеспечивают направление в администрацию Губернатора Брянской области и Правительства Брянской области сведений, предусмотренных </w:t>
      </w:r>
      <w:hyperlink r:id="rId20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частью 1 статьи 3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Федерального закона N 230-ФЗ, представленных лицами, замещающими муниципальные должности, муниципальными служащими в</w:t>
      </w:r>
      <w:proofErr w:type="gramEnd"/>
      <w:r w:rsidRPr="00E13E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13E0B">
        <w:rPr>
          <w:rFonts w:ascii="Times New Roman" w:hAnsi="Times New Roman" w:cs="Times New Roman"/>
          <w:sz w:val="26"/>
          <w:szCs w:val="26"/>
        </w:rPr>
        <w:t xml:space="preserve">порядке и сроки, установленные соответствующими муниципальными нормативными правовыми актами, а также информации, предусмотренной </w:t>
      </w:r>
      <w:hyperlink r:id="rId21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статьей 4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Федерального закона N 230-ФЗ, поступившей в органы местного самоуправления, иные муниципальные органы в Брянской области.</w:t>
      </w:r>
      <w:proofErr w:type="gramEnd"/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13E0B">
        <w:rPr>
          <w:rFonts w:ascii="Times New Roman" w:hAnsi="Times New Roman" w:cs="Times New Roman"/>
          <w:sz w:val="26"/>
          <w:szCs w:val="26"/>
        </w:rPr>
        <w:t xml:space="preserve">Направление сведений, предусмотренных </w:t>
      </w:r>
      <w:hyperlink r:id="rId22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частью 1 статьи 3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Федерального закона N 230-ФЗ, представленных лицами, замещающими муниципальные </w:t>
      </w:r>
      <w:r w:rsidRPr="00E13E0B">
        <w:rPr>
          <w:rFonts w:ascii="Times New Roman" w:hAnsi="Times New Roman" w:cs="Times New Roman"/>
          <w:sz w:val="26"/>
          <w:szCs w:val="26"/>
        </w:rPr>
        <w:lastRenderedPageBreak/>
        <w:t>должности, муниципальными служащими, осуществляется путем направления оригинала справки о доходах, расходах, об имуществе и обязательствах имущественного характера, содержащей сведения о расходах, и копий справок о доходах, расходах, об имуществе и обязательствах имущественного характера за три года, предшествующих представлению указанных сведений.</w:t>
      </w:r>
      <w:proofErr w:type="gramEnd"/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13E0B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E13E0B">
        <w:rPr>
          <w:rFonts w:ascii="Times New Roman" w:hAnsi="Times New Roman" w:cs="Times New Roman"/>
          <w:sz w:val="26"/>
          <w:szCs w:val="26"/>
        </w:rPr>
        <w:t xml:space="preserve">. 7.2 </w:t>
      </w:r>
      <w:proofErr w:type="gramStart"/>
      <w:r w:rsidRPr="00E13E0B">
        <w:rPr>
          <w:rFonts w:ascii="Times New Roman" w:hAnsi="Times New Roman" w:cs="Times New Roman"/>
          <w:sz w:val="26"/>
          <w:szCs w:val="26"/>
        </w:rPr>
        <w:t>введен</w:t>
      </w:r>
      <w:proofErr w:type="gramEnd"/>
      <w:r w:rsidRPr="00E13E0B">
        <w:rPr>
          <w:rFonts w:ascii="Times New Roman" w:hAnsi="Times New Roman" w:cs="Times New Roman"/>
          <w:sz w:val="26"/>
          <w:szCs w:val="26"/>
        </w:rPr>
        <w:t xml:space="preserve"> </w:t>
      </w:r>
      <w:hyperlink r:id="rId23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Указом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Губернатора Брянской области от 25.08.2017 N 141)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 xml:space="preserve">7.3. </w:t>
      </w:r>
      <w:proofErr w:type="gramStart"/>
      <w:r w:rsidRPr="00E13E0B">
        <w:rPr>
          <w:rFonts w:ascii="Times New Roman" w:hAnsi="Times New Roman" w:cs="Times New Roman"/>
          <w:sz w:val="26"/>
          <w:szCs w:val="26"/>
        </w:rPr>
        <w:t xml:space="preserve">Структурное подразделение либо должностные лица администрации Губернатора Брянской области и Правительства Брянской области, ответственные за работу по профилактике коррупционных и иных правонарушений, не позднее 15 дней со дня поступления в администрацию Губернатора Брянской области и Правительства Брянской области сведений в соответствии с </w:t>
      </w:r>
      <w:hyperlink w:anchor="P41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пунктом 7.2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настоящего Указа, на основании их анализа готовят доклад о наличии достаточных оснований для принятия решения об</w:t>
      </w:r>
      <w:proofErr w:type="gramEnd"/>
      <w:r w:rsidRPr="00E13E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13E0B">
        <w:rPr>
          <w:rFonts w:ascii="Times New Roman" w:hAnsi="Times New Roman" w:cs="Times New Roman"/>
          <w:sz w:val="26"/>
          <w:szCs w:val="26"/>
        </w:rPr>
        <w:t>осуществлении</w:t>
      </w:r>
      <w:proofErr w:type="gramEnd"/>
      <w:r w:rsidRPr="00E13E0B">
        <w:rPr>
          <w:rFonts w:ascii="Times New Roman" w:hAnsi="Times New Roman" w:cs="Times New Roman"/>
          <w:sz w:val="26"/>
          <w:szCs w:val="26"/>
        </w:rPr>
        <w:t xml:space="preserve"> контроля за расходами отдельно в отношении каждого лица, предоставившего сведения, предусмотренные </w:t>
      </w:r>
      <w:hyperlink r:id="rId24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частью 1 статьи 3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Федерального закона N 230-ФЗ, либо об отсутствии таких оснований, который представляется лицу, уполномоченному принимать решение об осуществлении контроля, в соответствии с </w:t>
      </w:r>
      <w:hyperlink w:anchor="P18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пунктами 1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, </w:t>
      </w:r>
      <w:hyperlink w:anchor="P29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3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настоящего Указа.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13E0B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E13E0B">
        <w:rPr>
          <w:rFonts w:ascii="Times New Roman" w:hAnsi="Times New Roman" w:cs="Times New Roman"/>
          <w:sz w:val="26"/>
          <w:szCs w:val="26"/>
        </w:rPr>
        <w:t xml:space="preserve">. 7.3 </w:t>
      </w:r>
      <w:proofErr w:type="gramStart"/>
      <w:r w:rsidRPr="00E13E0B">
        <w:rPr>
          <w:rFonts w:ascii="Times New Roman" w:hAnsi="Times New Roman" w:cs="Times New Roman"/>
          <w:sz w:val="26"/>
          <w:szCs w:val="26"/>
        </w:rPr>
        <w:t>введен</w:t>
      </w:r>
      <w:proofErr w:type="gramEnd"/>
      <w:r w:rsidRPr="00E13E0B">
        <w:rPr>
          <w:rFonts w:ascii="Times New Roman" w:hAnsi="Times New Roman" w:cs="Times New Roman"/>
          <w:sz w:val="26"/>
          <w:szCs w:val="26"/>
        </w:rPr>
        <w:t xml:space="preserve"> </w:t>
      </w:r>
      <w:hyperlink r:id="rId25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Указом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Губернатора Брянской области от 25.08.2017 N 141)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 xml:space="preserve">8. </w:t>
      </w:r>
      <w:proofErr w:type="gramStart"/>
      <w:r w:rsidRPr="00E13E0B">
        <w:rPr>
          <w:rFonts w:ascii="Times New Roman" w:hAnsi="Times New Roman" w:cs="Times New Roman"/>
          <w:sz w:val="26"/>
          <w:szCs w:val="26"/>
        </w:rPr>
        <w:t xml:space="preserve">При осуществлении контроля за расходами проверка достоверности и полноты сведений о расходах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и об источниках получения средств, за счет которых совершены эти сделки, осуществляется в порядке, установленном Федеральными законами от 25 декабря 2008 года </w:t>
      </w:r>
      <w:hyperlink r:id="rId26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N 273-ФЗ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"О</w:t>
      </w:r>
      <w:proofErr w:type="gramEnd"/>
      <w:r w:rsidRPr="00E13E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13E0B">
        <w:rPr>
          <w:rFonts w:ascii="Times New Roman" w:hAnsi="Times New Roman" w:cs="Times New Roman"/>
          <w:sz w:val="26"/>
          <w:szCs w:val="26"/>
        </w:rPr>
        <w:t xml:space="preserve">противодействии коррупции" и от 3 декабря 2012 года </w:t>
      </w:r>
      <w:hyperlink r:id="rId27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N 230-ФЗ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"О контроле за соответствием расходов лиц, замещающих государственные должности, и иных лиц их доходам", иными нормативными правовыми актами Российской Федерации, а также Указами Губернатора Брянской области от 22 октября 2014 года </w:t>
      </w:r>
      <w:hyperlink r:id="rId28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N 334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"О проверке достоверности и полноты сведений, представляемых гражданами, претендующими на замещение должностей государственной гражданской службы Брянской области</w:t>
      </w:r>
      <w:proofErr w:type="gramEnd"/>
      <w:r w:rsidRPr="00E13E0B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E13E0B">
        <w:rPr>
          <w:rFonts w:ascii="Times New Roman" w:hAnsi="Times New Roman" w:cs="Times New Roman"/>
          <w:sz w:val="26"/>
          <w:szCs w:val="26"/>
        </w:rPr>
        <w:t xml:space="preserve">и государственными гражданскими служащими Брянской области, и соблюдения государственными гражданскими служащими Брянской области требований к служебному поведению" и от 22 октября 2014 года </w:t>
      </w:r>
      <w:hyperlink r:id="rId29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N 332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"О проверке достоверности и полноты сведений, представляемых гражданами, претендующими на замещение государственных должностей Брянской области, и лицами, замещающими государственные должности Брянской области, и соблюдения ограничений лицами, замещающими государственные должности Брянской области" с учетом особенностей, предусмотренных</w:t>
      </w:r>
      <w:proofErr w:type="gramEnd"/>
      <w:r w:rsidRPr="00E13E0B">
        <w:rPr>
          <w:rFonts w:ascii="Times New Roman" w:hAnsi="Times New Roman" w:cs="Times New Roman"/>
          <w:sz w:val="26"/>
          <w:szCs w:val="26"/>
        </w:rPr>
        <w:t xml:space="preserve"> настоящим Указом.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 xml:space="preserve">(п. 8 в ред. </w:t>
      </w:r>
      <w:hyperlink r:id="rId30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Указа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Губернатора Брянской области от 25.08.2017 N 141)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 xml:space="preserve">9. Установить, что сведения, предусмотренные </w:t>
      </w:r>
      <w:hyperlink r:id="rId31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пунктом 1 части 4 статьи 4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Федерального закона N 230-ФЗ, представляются в течение 15 рабочих дней с даты их истребования в соответствии с </w:t>
      </w:r>
      <w:hyperlink r:id="rId32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частью 1 статьи 9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Федерального закона N 230-ФЗ.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 xml:space="preserve">10. </w:t>
      </w:r>
      <w:proofErr w:type="gramStart"/>
      <w:r w:rsidRPr="00E13E0B">
        <w:rPr>
          <w:rFonts w:ascii="Times New Roman" w:hAnsi="Times New Roman" w:cs="Times New Roman"/>
          <w:sz w:val="26"/>
          <w:szCs w:val="26"/>
        </w:rPr>
        <w:t xml:space="preserve">Результаты осуществления контроля за расходами лиц, указанных в </w:t>
      </w:r>
      <w:hyperlink w:anchor="P18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пунктах 1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33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настоящего Указа, рассматриваются на заседаниях комиссии при Губернаторе Брянской области по координации работы по противодействию коррупции в Брянской области либо на заседаниях комиссий по соблюдению </w:t>
      </w:r>
      <w:r w:rsidRPr="00E13E0B">
        <w:rPr>
          <w:rFonts w:ascii="Times New Roman" w:hAnsi="Times New Roman" w:cs="Times New Roman"/>
          <w:sz w:val="26"/>
          <w:szCs w:val="26"/>
        </w:rPr>
        <w:lastRenderedPageBreak/>
        <w:t>требований к служебному поведению и урегулированию конфликта интересов, образованных в государственных органах Брянской области, органах местного самоуправления, иных муниципальных органах в Брянской области, в</w:t>
      </w:r>
      <w:proofErr w:type="gramEnd"/>
      <w:r w:rsidRPr="00E13E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13E0B">
        <w:rPr>
          <w:rFonts w:ascii="Times New Roman" w:hAnsi="Times New Roman" w:cs="Times New Roman"/>
          <w:sz w:val="26"/>
          <w:szCs w:val="26"/>
        </w:rPr>
        <w:t>соответствии</w:t>
      </w:r>
      <w:proofErr w:type="gramEnd"/>
      <w:r w:rsidRPr="00E13E0B">
        <w:rPr>
          <w:rFonts w:ascii="Times New Roman" w:hAnsi="Times New Roman" w:cs="Times New Roman"/>
          <w:sz w:val="26"/>
          <w:szCs w:val="26"/>
        </w:rPr>
        <w:t xml:space="preserve"> с нормативными правовыми актами Брянской области.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 xml:space="preserve">(в ред. </w:t>
      </w:r>
      <w:hyperlink r:id="rId33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Указа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Губернатора Брянской области от 25.08.2017 N 141)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 xml:space="preserve">11. Утратил силу с 25 августа 2017 года. - </w:t>
      </w:r>
      <w:hyperlink r:id="rId34" w:history="1">
        <w:r w:rsidRPr="00E13E0B">
          <w:rPr>
            <w:rFonts w:ascii="Times New Roman" w:hAnsi="Times New Roman" w:cs="Times New Roman"/>
            <w:color w:val="0000FF"/>
            <w:sz w:val="26"/>
            <w:szCs w:val="26"/>
          </w:rPr>
          <w:t>Указ</w:t>
        </w:r>
      </w:hyperlink>
      <w:r w:rsidRPr="00E13E0B">
        <w:rPr>
          <w:rFonts w:ascii="Times New Roman" w:hAnsi="Times New Roman" w:cs="Times New Roman"/>
          <w:sz w:val="26"/>
          <w:szCs w:val="26"/>
        </w:rPr>
        <w:t xml:space="preserve"> Губернатора Брянской области от 25.08.2017 N 141.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>12. Настоящий Указ вступает в силу через 10 дней со дня его официального опубликования.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F32C2" w:rsidRPr="00E13E0B" w:rsidRDefault="00DF32C2" w:rsidP="00E13E0B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>Временно исполняющий</w:t>
      </w:r>
    </w:p>
    <w:p w:rsidR="00DF32C2" w:rsidRPr="00E13E0B" w:rsidRDefault="00DF32C2" w:rsidP="00E13E0B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>обязанности Губернатора</w:t>
      </w:r>
    </w:p>
    <w:p w:rsidR="00DF32C2" w:rsidRPr="00E13E0B" w:rsidRDefault="00DF32C2" w:rsidP="00E13E0B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>А.И.КАСАЦКИЙ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>г. Брянск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>21 мая 2013 года</w:t>
      </w:r>
    </w:p>
    <w:p w:rsidR="00DF32C2" w:rsidRPr="00E13E0B" w:rsidRDefault="00DF32C2" w:rsidP="00E13E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3E0B">
        <w:rPr>
          <w:rFonts w:ascii="Times New Roman" w:hAnsi="Times New Roman" w:cs="Times New Roman"/>
          <w:sz w:val="26"/>
          <w:szCs w:val="26"/>
        </w:rPr>
        <w:t>N 388</w:t>
      </w:r>
    </w:p>
    <w:p w:rsidR="00DF32C2" w:rsidRPr="00E13E0B" w:rsidRDefault="00DF32C2" w:rsidP="00E13E0B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DF32C2" w:rsidRPr="00E13E0B" w:rsidRDefault="00DF32C2" w:rsidP="00E13E0B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DF32C2" w:rsidRPr="00E13E0B" w:rsidRDefault="00DF32C2" w:rsidP="00E13E0B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DF32C2" w:rsidRPr="00E13E0B" w:rsidRDefault="00DF32C2" w:rsidP="00E13E0B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sectPr w:rsidR="00DF32C2" w:rsidRPr="00E13E0B" w:rsidSect="00DA6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2C2"/>
    <w:rsid w:val="004107A8"/>
    <w:rsid w:val="00A07190"/>
    <w:rsid w:val="00DF32C2"/>
    <w:rsid w:val="00E13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32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32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F32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267AB859E87C274CF06DA7751BB41DEC233321B39E50EF07C7C4657818E70C5AE651EC38B5CD64A8i4L" TargetMode="External"/><Relationship Id="rId13" Type="http://schemas.openxmlformats.org/officeDocument/2006/relationships/hyperlink" Target="consultantplus://offline/ref=79267AB859E87C274CF06DA7751BB41DEC233321B39E50EF07C7C4657818E70C5AE651EC38B5CD64A8i4L" TargetMode="External"/><Relationship Id="rId18" Type="http://schemas.openxmlformats.org/officeDocument/2006/relationships/hyperlink" Target="consultantplus://offline/ref=79267AB859E87C274CF06DA7751BB41DEC233321B39E50EF07C7C4657818E70C5AE651EC38B5CC62A8i8L" TargetMode="External"/><Relationship Id="rId26" Type="http://schemas.openxmlformats.org/officeDocument/2006/relationships/hyperlink" Target="consultantplus://offline/ref=79267AB859E87C274CF06DA7751BB41DEF2A3B22B09F50EF07C7C46578A1i8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9267AB859E87C274CF06DA7751BB41DEC233321B39E50EF07C7C4657818E70C5AE651EC38B5CD63A8i0L" TargetMode="External"/><Relationship Id="rId34" Type="http://schemas.openxmlformats.org/officeDocument/2006/relationships/hyperlink" Target="consultantplus://offline/ref=79267AB859E87C274CF073AA6377E810EC20652FB09353BD53989F382F11ED5B1DA908AE7CB8CC60800DBDABi8L" TargetMode="External"/><Relationship Id="rId7" Type="http://schemas.openxmlformats.org/officeDocument/2006/relationships/hyperlink" Target="consultantplus://offline/ref=79267AB859E87C274CF073AA6377E810EC20652FB0935DBD58989F382F11ED5B1DA908AE7CB8CC60810CBAABi7L" TargetMode="External"/><Relationship Id="rId12" Type="http://schemas.openxmlformats.org/officeDocument/2006/relationships/hyperlink" Target="consultantplus://offline/ref=79267AB859E87C274CF06DA7751BB41DEC233321B39E50EF07C7C4657818E70C5AE651EC38B5CD64A8i4L" TargetMode="External"/><Relationship Id="rId17" Type="http://schemas.openxmlformats.org/officeDocument/2006/relationships/hyperlink" Target="consultantplus://offline/ref=79267AB859E87C274CF06DA7751BB41DEC233321B39E50EF07C7C4657818E70C5AE651EC38B5CD65A8i1L" TargetMode="External"/><Relationship Id="rId25" Type="http://schemas.openxmlformats.org/officeDocument/2006/relationships/hyperlink" Target="consultantplus://offline/ref=79267AB859E87C274CF073AA6377E810EC20652FB09353BD53989F382F11ED5B1DA908AE7CB8CC60800DBDABiCL" TargetMode="External"/><Relationship Id="rId33" Type="http://schemas.openxmlformats.org/officeDocument/2006/relationships/hyperlink" Target="consultantplus://offline/ref=79267AB859E87C274CF073AA6377E810EC20652FB09353BD53989F382F11ED5B1DA908AE7CB8CC60800DBDABiB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9267AB859E87C274CF06DA7751BB41DEC233321B39E50EF07C7C4657818E70C5AE651EC38B5CD63A8i1L" TargetMode="External"/><Relationship Id="rId20" Type="http://schemas.openxmlformats.org/officeDocument/2006/relationships/hyperlink" Target="consultantplus://offline/ref=79267AB859E87C274CF06DA7751BB41DEC233321B39E50EF07C7C4657818E70C5AE651EC38B5CC62A8i8L" TargetMode="External"/><Relationship Id="rId29" Type="http://schemas.openxmlformats.org/officeDocument/2006/relationships/hyperlink" Target="consultantplus://offline/ref=79267AB859E87C274CF073AA6377E810EC20652FB79C5FBF58989F382F11ED5B1DA908AE7CB8CC60800DBEABiB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9267AB859E87C274CF06DA7751BB41DEC233321B39E50EF07C7C4657818E70C5AE651EC38B5CD61A8i5L" TargetMode="External"/><Relationship Id="rId11" Type="http://schemas.openxmlformats.org/officeDocument/2006/relationships/hyperlink" Target="consultantplus://offline/ref=79267AB859E87C274CF073AA6377E810EC20652FB09353BD53989F382F11ED5B1DA908AE7CB8CC60800DBEABiDL" TargetMode="External"/><Relationship Id="rId24" Type="http://schemas.openxmlformats.org/officeDocument/2006/relationships/hyperlink" Target="consultantplus://offline/ref=79267AB859E87C274CF06DA7751BB41DEC233321B39E50EF07C7C4657818E70C5AE651EC38B5CC62A8i8L" TargetMode="External"/><Relationship Id="rId32" Type="http://schemas.openxmlformats.org/officeDocument/2006/relationships/hyperlink" Target="consultantplus://offline/ref=79267AB859E87C274CF06DA7751BB41DEC233321B39E50EF07C7C4657818E70C5AE651EC38B5CD66A8i6L" TargetMode="External"/><Relationship Id="rId5" Type="http://schemas.openxmlformats.org/officeDocument/2006/relationships/hyperlink" Target="consultantplus://offline/ref=79267AB859E87C274CF06DA7751BB41DEF2A3B22B09F50EF07C7C4657818E70C5AE651EAA3iFL" TargetMode="External"/><Relationship Id="rId15" Type="http://schemas.openxmlformats.org/officeDocument/2006/relationships/hyperlink" Target="consultantplus://offline/ref=79267AB859E87C274CF06DA7751BB41DEC233321B39E50EF07C7C4657818E70C5AE651EC38B5CD64A8i7L" TargetMode="External"/><Relationship Id="rId23" Type="http://schemas.openxmlformats.org/officeDocument/2006/relationships/hyperlink" Target="consultantplus://offline/ref=79267AB859E87C274CF073AA6377E810EC20652FB09353BD53989F382F11ED5B1DA908AE7CB8CC60800DBDABiEL" TargetMode="External"/><Relationship Id="rId28" Type="http://schemas.openxmlformats.org/officeDocument/2006/relationships/hyperlink" Target="consultantplus://offline/ref=79267AB859E87C274CF073AA6377E810EC20652FB79C58B159989F382F11ED5B1DA908AE7CB8CC60800DBEABi8L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79267AB859E87C274CF073AA6377E810EC20652FB09353BD53989F382F11ED5B1DA908AE7CB8CC60800DBEABiFL" TargetMode="External"/><Relationship Id="rId19" Type="http://schemas.openxmlformats.org/officeDocument/2006/relationships/hyperlink" Target="consultantplus://offline/ref=79267AB859E87C274CF073AA6377E810EC20652FB09353BD53989F382F11ED5B1DA908AE7CB8CC60800DBEABi6L" TargetMode="External"/><Relationship Id="rId31" Type="http://schemas.openxmlformats.org/officeDocument/2006/relationships/hyperlink" Target="consultantplus://offline/ref=79267AB859E87C274CF06DA7751BB41DEC233321B39E50EF07C7C4657818E70C5AE651EC38B5CD63A8i9L" TargetMode="External"/><Relationship Id="rId4" Type="http://schemas.openxmlformats.org/officeDocument/2006/relationships/hyperlink" Target="consultantplus://offline/ref=79267AB859E87C274CF073AA6377E810EC20652FB09353BD53989F382F11ED5B1DA908AE7CB8CC60800DBFABi9L" TargetMode="External"/><Relationship Id="rId9" Type="http://schemas.openxmlformats.org/officeDocument/2006/relationships/hyperlink" Target="consultantplus://offline/ref=79267AB859E87C274CF073AA6377E810EC20652FB09353BD53989F382F11ED5B1DA908AE7CB8CC60800DBFABi7L" TargetMode="External"/><Relationship Id="rId14" Type="http://schemas.openxmlformats.org/officeDocument/2006/relationships/hyperlink" Target="consultantplus://offline/ref=79267AB859E87C274CF073AA6377E810EC20652FB09353BD53989F382F11ED5B1DA908AE7CB8CC60800DBEABiAL" TargetMode="External"/><Relationship Id="rId22" Type="http://schemas.openxmlformats.org/officeDocument/2006/relationships/hyperlink" Target="consultantplus://offline/ref=79267AB859E87C274CF06DA7751BB41DEC233321B39E50EF07C7C4657818E70C5AE651EC38B5CC62A8i8L" TargetMode="External"/><Relationship Id="rId27" Type="http://schemas.openxmlformats.org/officeDocument/2006/relationships/hyperlink" Target="consultantplus://offline/ref=79267AB859E87C274CF06DA7751BB41DEC233321B39E50EF07C7C46578A1i8L" TargetMode="External"/><Relationship Id="rId30" Type="http://schemas.openxmlformats.org/officeDocument/2006/relationships/hyperlink" Target="consultantplus://offline/ref=79267AB859E87C274CF073AA6377E810EC20652FB09353BD53989F382F11ED5B1DA908AE7CB8CC60800DBDABiD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2581</Words>
  <Characters>14717</Characters>
  <Application>Microsoft Office Word</Application>
  <DocSecurity>0</DocSecurity>
  <Lines>122</Lines>
  <Paragraphs>34</Paragraphs>
  <ScaleCrop>false</ScaleCrop>
  <Company>Reanimator Extreme Edition</Company>
  <LinksUpToDate>false</LinksUpToDate>
  <CharactersWithSpaces>17264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2</cp:revision>
  <dcterms:created xsi:type="dcterms:W3CDTF">2017-11-23T11:34:00Z</dcterms:created>
  <dcterms:modified xsi:type="dcterms:W3CDTF">2017-11-23T11:35:00Z</dcterms:modified>
</cp:coreProperties>
</file>