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17E" w:rsidRDefault="00E23C71" w:rsidP="00CC401F">
      <w:pPr>
        <w:pStyle w:val="Default"/>
        <w:jc w:val="center"/>
      </w:pPr>
      <w:r>
        <w:t xml:space="preserve">  </w:t>
      </w: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B95E9A" w:rsidRPr="00160891" w:rsidRDefault="00B95E9A" w:rsidP="00CC401F">
      <w:pPr>
        <w:pStyle w:val="Default"/>
        <w:jc w:val="center"/>
        <w:rPr>
          <w:color w:val="auto"/>
        </w:rPr>
      </w:pPr>
    </w:p>
    <w:p w:rsidR="00B95E9A" w:rsidRPr="00160891" w:rsidRDefault="00B95E9A" w:rsidP="00CC401F">
      <w:pPr>
        <w:pStyle w:val="Default"/>
        <w:jc w:val="center"/>
        <w:rPr>
          <w:color w:val="auto"/>
        </w:rPr>
      </w:pPr>
    </w:p>
    <w:p w:rsidR="00B95E9A" w:rsidRPr="00160891" w:rsidRDefault="00B95E9A" w:rsidP="00CC401F">
      <w:pPr>
        <w:pStyle w:val="Default"/>
        <w:jc w:val="center"/>
        <w:rPr>
          <w:color w:val="auto"/>
        </w:rPr>
      </w:pPr>
    </w:p>
    <w:p w:rsidR="00B95E9A" w:rsidRPr="00160891" w:rsidRDefault="00B95E9A"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DD4026" w:rsidRDefault="00F01730" w:rsidP="00CC401F">
      <w:pPr>
        <w:pStyle w:val="Default"/>
        <w:jc w:val="center"/>
        <w:rPr>
          <w:color w:val="auto"/>
        </w:rPr>
      </w:pPr>
    </w:p>
    <w:p w:rsidR="006F317E" w:rsidRPr="00DD4026" w:rsidRDefault="006F317E" w:rsidP="00CC401F">
      <w:pPr>
        <w:pStyle w:val="Default"/>
        <w:jc w:val="center"/>
        <w:rPr>
          <w:color w:val="auto"/>
          <w:sz w:val="96"/>
          <w:szCs w:val="96"/>
        </w:rPr>
      </w:pPr>
      <w:r w:rsidRPr="00DD4026">
        <w:rPr>
          <w:color w:val="auto"/>
        </w:rPr>
        <w:t xml:space="preserve"> </w:t>
      </w:r>
      <w:r w:rsidRPr="00DD4026">
        <w:rPr>
          <w:b/>
          <w:bCs/>
          <w:color w:val="auto"/>
          <w:sz w:val="96"/>
          <w:szCs w:val="96"/>
        </w:rPr>
        <w:t xml:space="preserve">БЮДЖЕТ ДЛЯ ГРАЖДАН </w:t>
      </w:r>
    </w:p>
    <w:p w:rsidR="006906D4" w:rsidRDefault="006631F4" w:rsidP="00F47DC8">
      <w:pPr>
        <w:pStyle w:val="Default"/>
        <w:jc w:val="center"/>
        <w:rPr>
          <w:b/>
          <w:bCs/>
          <w:color w:val="auto"/>
          <w:sz w:val="28"/>
          <w:szCs w:val="28"/>
        </w:rPr>
      </w:pPr>
      <w:r>
        <w:rPr>
          <w:b/>
          <w:bCs/>
          <w:color w:val="auto"/>
          <w:sz w:val="28"/>
          <w:szCs w:val="28"/>
        </w:rPr>
        <w:t>на основе</w:t>
      </w:r>
      <w:r w:rsidR="002E718C">
        <w:rPr>
          <w:b/>
          <w:bCs/>
          <w:color w:val="auto"/>
          <w:sz w:val="28"/>
          <w:szCs w:val="28"/>
        </w:rPr>
        <w:t xml:space="preserve"> проекта</w:t>
      </w:r>
      <w:r>
        <w:rPr>
          <w:b/>
          <w:bCs/>
          <w:color w:val="auto"/>
          <w:sz w:val="28"/>
          <w:szCs w:val="28"/>
        </w:rPr>
        <w:t xml:space="preserve"> решения</w:t>
      </w:r>
      <w:r w:rsidR="00747E78" w:rsidRPr="00DD4026">
        <w:rPr>
          <w:b/>
          <w:bCs/>
          <w:color w:val="auto"/>
          <w:sz w:val="28"/>
          <w:szCs w:val="28"/>
        </w:rPr>
        <w:t xml:space="preserve"> Трубчевского районного Совета народных депутатов</w:t>
      </w:r>
      <w:r w:rsidR="006906D4">
        <w:rPr>
          <w:b/>
          <w:bCs/>
          <w:color w:val="auto"/>
          <w:sz w:val="28"/>
          <w:szCs w:val="28"/>
        </w:rPr>
        <w:t xml:space="preserve"> </w:t>
      </w:r>
    </w:p>
    <w:p w:rsidR="006F317E" w:rsidRPr="00DD4026" w:rsidRDefault="00747E78" w:rsidP="00F47DC8">
      <w:pPr>
        <w:pStyle w:val="Default"/>
        <w:jc w:val="center"/>
        <w:rPr>
          <w:color w:val="auto"/>
          <w:sz w:val="28"/>
          <w:szCs w:val="28"/>
        </w:rPr>
      </w:pPr>
      <w:r w:rsidRPr="00DD4026">
        <w:rPr>
          <w:b/>
          <w:bCs/>
          <w:color w:val="auto"/>
          <w:sz w:val="28"/>
          <w:szCs w:val="28"/>
        </w:rPr>
        <w:t>«О</w:t>
      </w:r>
      <w:r w:rsidR="006F317E" w:rsidRPr="00DD4026">
        <w:rPr>
          <w:b/>
          <w:bCs/>
          <w:color w:val="auto"/>
          <w:sz w:val="28"/>
          <w:szCs w:val="28"/>
        </w:rPr>
        <w:t xml:space="preserve"> </w:t>
      </w:r>
      <w:r w:rsidRPr="00DD4026">
        <w:rPr>
          <w:b/>
          <w:bCs/>
          <w:color w:val="auto"/>
          <w:sz w:val="28"/>
          <w:szCs w:val="28"/>
        </w:rPr>
        <w:t>бюджете</w:t>
      </w:r>
      <w:r w:rsidR="009B19C4">
        <w:rPr>
          <w:b/>
          <w:bCs/>
          <w:color w:val="auto"/>
          <w:sz w:val="28"/>
          <w:szCs w:val="28"/>
        </w:rPr>
        <w:t xml:space="preserve"> муниципального образования</w:t>
      </w:r>
      <w:r w:rsidRPr="00DD4026">
        <w:rPr>
          <w:b/>
          <w:bCs/>
          <w:color w:val="auto"/>
          <w:sz w:val="28"/>
          <w:szCs w:val="28"/>
        </w:rPr>
        <w:t xml:space="preserve"> </w:t>
      </w:r>
      <w:r w:rsidR="009B19C4">
        <w:rPr>
          <w:b/>
          <w:bCs/>
          <w:color w:val="auto"/>
          <w:sz w:val="28"/>
          <w:szCs w:val="28"/>
        </w:rPr>
        <w:t>«Трубчевский муниципальный район</w:t>
      </w:r>
      <w:r w:rsidR="00673F8E">
        <w:rPr>
          <w:b/>
          <w:bCs/>
          <w:color w:val="auto"/>
          <w:sz w:val="28"/>
          <w:szCs w:val="28"/>
        </w:rPr>
        <w:t>»</w:t>
      </w:r>
      <w:r w:rsidR="00592ABE">
        <w:rPr>
          <w:b/>
          <w:bCs/>
          <w:color w:val="auto"/>
          <w:sz w:val="28"/>
          <w:szCs w:val="28"/>
        </w:rPr>
        <w:t xml:space="preserve"> на 201</w:t>
      </w:r>
      <w:r w:rsidR="009B19C4">
        <w:rPr>
          <w:b/>
          <w:bCs/>
          <w:color w:val="auto"/>
          <w:sz w:val="28"/>
          <w:szCs w:val="28"/>
        </w:rPr>
        <w:t>9</w:t>
      </w:r>
      <w:r w:rsidR="00F47DC8">
        <w:rPr>
          <w:b/>
          <w:bCs/>
          <w:color w:val="auto"/>
          <w:sz w:val="28"/>
          <w:szCs w:val="28"/>
        </w:rPr>
        <w:t xml:space="preserve"> год</w:t>
      </w:r>
      <w:r w:rsidR="009B19C4">
        <w:rPr>
          <w:b/>
          <w:bCs/>
          <w:color w:val="auto"/>
          <w:sz w:val="28"/>
          <w:szCs w:val="28"/>
        </w:rPr>
        <w:t xml:space="preserve"> и на плановый период 2020</w:t>
      </w:r>
      <w:r w:rsidR="00592ABE">
        <w:rPr>
          <w:b/>
          <w:bCs/>
          <w:color w:val="auto"/>
          <w:sz w:val="28"/>
          <w:szCs w:val="28"/>
        </w:rPr>
        <w:t xml:space="preserve"> и 20</w:t>
      </w:r>
      <w:r w:rsidR="009B19C4">
        <w:rPr>
          <w:b/>
          <w:bCs/>
          <w:color w:val="auto"/>
          <w:sz w:val="28"/>
          <w:szCs w:val="28"/>
        </w:rPr>
        <w:t>21</w:t>
      </w:r>
      <w:r w:rsidR="00592ABE">
        <w:rPr>
          <w:b/>
          <w:bCs/>
          <w:color w:val="auto"/>
          <w:sz w:val="28"/>
          <w:szCs w:val="28"/>
        </w:rPr>
        <w:t xml:space="preserve"> годов</w:t>
      </w:r>
      <w:r w:rsidR="00F47DC8">
        <w:rPr>
          <w:b/>
          <w:bCs/>
          <w:color w:val="auto"/>
          <w:sz w:val="28"/>
          <w:szCs w:val="28"/>
        </w:rPr>
        <w:t>»</w:t>
      </w:r>
    </w:p>
    <w:p w:rsidR="00B8199F" w:rsidRPr="00DD4026" w:rsidRDefault="00B8199F" w:rsidP="00CC401F">
      <w:pPr>
        <w:pStyle w:val="Default"/>
        <w:jc w:val="center"/>
        <w:rPr>
          <w:color w:val="auto"/>
          <w:sz w:val="28"/>
          <w:szCs w:val="28"/>
        </w:rPr>
      </w:pPr>
    </w:p>
    <w:p w:rsidR="00B8199F" w:rsidRPr="00DD4026"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055C58" w:rsidRPr="00160891" w:rsidRDefault="00055C58" w:rsidP="00CC401F">
      <w:pPr>
        <w:pStyle w:val="Default"/>
        <w:jc w:val="center"/>
        <w:rPr>
          <w:color w:val="auto"/>
          <w:sz w:val="28"/>
          <w:szCs w:val="28"/>
        </w:rPr>
      </w:pPr>
    </w:p>
    <w:p w:rsidR="00132B69" w:rsidRDefault="00132B69" w:rsidP="00CC401F">
      <w:pPr>
        <w:pStyle w:val="Default"/>
        <w:jc w:val="center"/>
        <w:rPr>
          <w:color w:val="auto"/>
          <w:sz w:val="28"/>
          <w:szCs w:val="28"/>
        </w:rPr>
      </w:pPr>
    </w:p>
    <w:p w:rsidR="00132B69" w:rsidRDefault="00132B69" w:rsidP="00CC401F">
      <w:pPr>
        <w:pStyle w:val="Default"/>
        <w:jc w:val="center"/>
        <w:rPr>
          <w:color w:val="auto"/>
          <w:sz w:val="28"/>
          <w:szCs w:val="28"/>
        </w:rPr>
      </w:pPr>
    </w:p>
    <w:p w:rsidR="00CC401F" w:rsidRPr="00213582" w:rsidRDefault="006F317E" w:rsidP="00CC401F">
      <w:pPr>
        <w:pStyle w:val="Default"/>
        <w:jc w:val="center"/>
        <w:rPr>
          <w:color w:val="auto"/>
        </w:rPr>
      </w:pPr>
      <w:r w:rsidRPr="00213582">
        <w:rPr>
          <w:color w:val="auto"/>
        </w:rPr>
        <w:t>ОТКРЫТЫЙ БЮДЖЕТ</w:t>
      </w:r>
      <w:r w:rsidR="009506BF">
        <w:rPr>
          <w:color w:val="auto"/>
        </w:rPr>
        <w:t xml:space="preserve"> МУНИЦИПАЛЬНОГО ОБРАЗОВАНИЯ</w:t>
      </w:r>
      <w:r w:rsidRPr="00213582">
        <w:rPr>
          <w:color w:val="auto"/>
        </w:rPr>
        <w:t xml:space="preserve"> </w:t>
      </w:r>
      <w:r w:rsidR="009506BF">
        <w:rPr>
          <w:color w:val="auto"/>
        </w:rPr>
        <w:t xml:space="preserve"> «ТРУБЧЕВСКИЙ МУНИЦИПАЛЬНЫЙ</w:t>
      </w:r>
      <w:r w:rsidR="00025CD9" w:rsidRPr="00213582">
        <w:rPr>
          <w:color w:val="auto"/>
        </w:rPr>
        <w:t xml:space="preserve"> </w:t>
      </w:r>
      <w:r w:rsidR="009506BF">
        <w:rPr>
          <w:color w:val="auto"/>
        </w:rPr>
        <w:t>РАЙОН»</w:t>
      </w:r>
    </w:p>
    <w:p w:rsidR="006F317E" w:rsidRPr="00213582" w:rsidRDefault="005267B9" w:rsidP="005267B9">
      <w:pPr>
        <w:pStyle w:val="Default"/>
        <w:rPr>
          <w:color w:val="auto"/>
        </w:rPr>
      </w:pPr>
      <w:r w:rsidRPr="00213582">
        <w:rPr>
          <w:color w:val="auto"/>
        </w:rPr>
        <w:t xml:space="preserve">             </w:t>
      </w:r>
      <w:r w:rsidR="00CE5445" w:rsidRPr="00213582">
        <w:rPr>
          <w:color w:val="auto"/>
        </w:rPr>
        <w:t xml:space="preserve">             201</w:t>
      </w:r>
      <w:r w:rsidR="009506BF">
        <w:rPr>
          <w:color w:val="auto"/>
        </w:rPr>
        <w:t>9</w:t>
      </w:r>
      <w:r w:rsidR="00CE5445" w:rsidRPr="00213582">
        <w:rPr>
          <w:color w:val="auto"/>
        </w:rPr>
        <w:t xml:space="preserve"> ГОД И НА ПЛА</w:t>
      </w:r>
      <w:r w:rsidR="009506BF">
        <w:rPr>
          <w:color w:val="auto"/>
        </w:rPr>
        <w:t>НОВЫЙ ПЕРИОД  2020</w:t>
      </w:r>
      <w:r w:rsidRPr="00213582">
        <w:rPr>
          <w:color w:val="auto"/>
        </w:rPr>
        <w:t xml:space="preserve"> и 20</w:t>
      </w:r>
      <w:r w:rsidR="009506BF">
        <w:rPr>
          <w:color w:val="auto"/>
        </w:rPr>
        <w:t>21</w:t>
      </w:r>
      <w:r w:rsidRPr="00213582">
        <w:rPr>
          <w:color w:val="auto"/>
        </w:rPr>
        <w:t xml:space="preserve"> ГОДОВ </w:t>
      </w:r>
    </w:p>
    <w:p w:rsidR="00157661" w:rsidRDefault="00157661" w:rsidP="005267B9">
      <w:pPr>
        <w:pStyle w:val="Default"/>
        <w:rPr>
          <w:color w:val="auto"/>
          <w:sz w:val="28"/>
          <w:szCs w:val="28"/>
        </w:rPr>
      </w:pPr>
    </w:p>
    <w:p w:rsidR="00157661" w:rsidRPr="008822DC" w:rsidRDefault="00157661" w:rsidP="00157661">
      <w:pPr>
        <w:pStyle w:val="Default"/>
        <w:jc w:val="both"/>
        <w:rPr>
          <w:color w:val="auto"/>
          <w:sz w:val="32"/>
          <w:szCs w:val="32"/>
        </w:rPr>
      </w:pPr>
      <w:r w:rsidRPr="008822DC">
        <w:rPr>
          <w:i/>
          <w:iCs/>
          <w:color w:val="auto"/>
          <w:sz w:val="32"/>
          <w:szCs w:val="32"/>
        </w:rPr>
        <w:t>«Мы должны обеспечить большую прозрачно</w:t>
      </w:r>
      <w:r w:rsidR="008C4A3B">
        <w:rPr>
          <w:i/>
          <w:iCs/>
          <w:color w:val="auto"/>
          <w:sz w:val="32"/>
          <w:szCs w:val="32"/>
        </w:rPr>
        <w:t>сть и открытость бюджетного процесса для граждан</w:t>
      </w:r>
      <w:r w:rsidRPr="008822DC">
        <w:rPr>
          <w:i/>
          <w:iCs/>
          <w:color w:val="auto"/>
          <w:sz w:val="32"/>
          <w:szCs w:val="32"/>
        </w:rPr>
        <w:t xml:space="preserve">». </w:t>
      </w:r>
    </w:p>
    <w:p w:rsidR="00157661" w:rsidRPr="008822DC" w:rsidRDefault="00157661" w:rsidP="00157661">
      <w:pPr>
        <w:pStyle w:val="Default"/>
        <w:ind w:left="5812"/>
        <w:jc w:val="both"/>
        <w:rPr>
          <w:color w:val="auto"/>
          <w:sz w:val="22"/>
          <w:szCs w:val="22"/>
        </w:rPr>
      </w:pPr>
      <w:r w:rsidRPr="008822DC">
        <w:rPr>
          <w:color w:val="auto"/>
          <w:sz w:val="22"/>
          <w:szCs w:val="22"/>
        </w:rPr>
        <w:t>Послание Президента Российской Федера</w:t>
      </w:r>
      <w:r>
        <w:rPr>
          <w:color w:val="auto"/>
          <w:sz w:val="22"/>
          <w:szCs w:val="22"/>
        </w:rPr>
        <w:t>ции «О бюджетной политике в 201</w:t>
      </w:r>
      <w:r w:rsidR="00A27988">
        <w:rPr>
          <w:color w:val="auto"/>
          <w:sz w:val="22"/>
          <w:szCs w:val="22"/>
        </w:rPr>
        <w:t>9</w:t>
      </w:r>
      <w:r>
        <w:rPr>
          <w:color w:val="auto"/>
          <w:sz w:val="22"/>
          <w:szCs w:val="22"/>
        </w:rPr>
        <w:t xml:space="preserve"> году и на плановый период 20</w:t>
      </w:r>
      <w:r w:rsidR="00A27988">
        <w:rPr>
          <w:color w:val="auto"/>
          <w:sz w:val="22"/>
          <w:szCs w:val="22"/>
        </w:rPr>
        <w:t>20</w:t>
      </w:r>
      <w:r>
        <w:rPr>
          <w:color w:val="auto"/>
          <w:sz w:val="22"/>
          <w:szCs w:val="22"/>
        </w:rPr>
        <w:t xml:space="preserve"> и 20</w:t>
      </w:r>
      <w:r w:rsidR="00A27988">
        <w:rPr>
          <w:color w:val="auto"/>
          <w:sz w:val="22"/>
          <w:szCs w:val="22"/>
        </w:rPr>
        <w:t>21</w:t>
      </w:r>
      <w:r w:rsidRPr="008822DC">
        <w:rPr>
          <w:color w:val="auto"/>
          <w:sz w:val="22"/>
          <w:szCs w:val="22"/>
        </w:rPr>
        <w:t xml:space="preserve"> годов» </w:t>
      </w:r>
    </w:p>
    <w:p w:rsidR="00157661" w:rsidRPr="008822DC" w:rsidRDefault="00157661" w:rsidP="00157661">
      <w:pPr>
        <w:pStyle w:val="Default"/>
        <w:ind w:left="5812"/>
        <w:jc w:val="both"/>
        <w:rPr>
          <w:color w:val="auto"/>
          <w:sz w:val="22"/>
          <w:szCs w:val="22"/>
        </w:rPr>
      </w:pPr>
    </w:p>
    <w:p w:rsidR="00157661" w:rsidRPr="008822DC" w:rsidRDefault="00157661" w:rsidP="00157661">
      <w:pPr>
        <w:pStyle w:val="Default"/>
        <w:jc w:val="both"/>
        <w:rPr>
          <w:color w:val="auto"/>
          <w:sz w:val="32"/>
          <w:szCs w:val="32"/>
        </w:rPr>
      </w:pPr>
      <w:r w:rsidRPr="008822DC">
        <w:rPr>
          <w:i/>
          <w:iCs/>
          <w:color w:val="auto"/>
          <w:sz w:val="32"/>
          <w:szCs w:val="32"/>
        </w:rPr>
        <w:t xml:space="preserve">«Граждане и бизнес должны знать, куда направляются уплачиваемые ими налоги. Это требует высокого уровня прозрачности бюджета и бюджетного процесса». </w:t>
      </w:r>
    </w:p>
    <w:p w:rsidR="00157661" w:rsidRPr="008822DC" w:rsidRDefault="00157661" w:rsidP="00157661">
      <w:pPr>
        <w:pStyle w:val="Default"/>
        <w:ind w:left="5812"/>
        <w:jc w:val="both"/>
        <w:rPr>
          <w:color w:val="auto"/>
          <w:sz w:val="22"/>
          <w:szCs w:val="22"/>
        </w:rPr>
      </w:pPr>
      <w:r w:rsidRPr="008822DC">
        <w:rPr>
          <w:color w:val="auto"/>
          <w:sz w:val="22"/>
          <w:szCs w:val="22"/>
        </w:rPr>
        <w:t xml:space="preserve">Дмитрий Медведев, </w:t>
      </w:r>
    </w:p>
    <w:p w:rsidR="00157661" w:rsidRPr="008822DC" w:rsidRDefault="00157661" w:rsidP="00157661">
      <w:pPr>
        <w:pStyle w:val="Default"/>
        <w:ind w:left="5812"/>
        <w:jc w:val="both"/>
        <w:rPr>
          <w:color w:val="auto"/>
          <w:sz w:val="22"/>
          <w:szCs w:val="22"/>
        </w:rPr>
      </w:pPr>
      <w:r w:rsidRPr="008822DC">
        <w:rPr>
          <w:color w:val="auto"/>
          <w:sz w:val="22"/>
          <w:szCs w:val="22"/>
        </w:rPr>
        <w:t xml:space="preserve">Председатель Правительства </w:t>
      </w:r>
    </w:p>
    <w:p w:rsidR="00157661" w:rsidRPr="008822DC" w:rsidRDefault="00157661" w:rsidP="00157661">
      <w:pPr>
        <w:pStyle w:val="Default"/>
        <w:ind w:left="5812"/>
        <w:jc w:val="both"/>
        <w:rPr>
          <w:color w:val="auto"/>
          <w:sz w:val="22"/>
          <w:szCs w:val="22"/>
        </w:rPr>
      </w:pPr>
      <w:r w:rsidRPr="008822DC">
        <w:rPr>
          <w:color w:val="auto"/>
          <w:sz w:val="22"/>
          <w:szCs w:val="22"/>
        </w:rPr>
        <w:t xml:space="preserve">Российской Федерации </w:t>
      </w:r>
    </w:p>
    <w:p w:rsidR="00157661" w:rsidRDefault="00157661" w:rsidP="005267B9">
      <w:pPr>
        <w:pStyle w:val="Default"/>
        <w:rPr>
          <w:color w:val="auto"/>
          <w:sz w:val="28"/>
          <w:szCs w:val="28"/>
        </w:rPr>
      </w:pPr>
    </w:p>
    <w:p w:rsidR="00D43FFE" w:rsidRPr="0083764D" w:rsidRDefault="00D43FFE" w:rsidP="006F317E">
      <w:pPr>
        <w:pStyle w:val="Default"/>
        <w:jc w:val="center"/>
        <w:rPr>
          <w:i/>
          <w:iCs/>
          <w:color w:val="auto"/>
          <w:sz w:val="32"/>
          <w:szCs w:val="32"/>
        </w:rPr>
      </w:pPr>
    </w:p>
    <w:p w:rsidR="006F317E" w:rsidRPr="0083764D" w:rsidRDefault="006F317E" w:rsidP="006F317E">
      <w:pPr>
        <w:pStyle w:val="Default"/>
        <w:jc w:val="center"/>
        <w:rPr>
          <w:color w:val="auto"/>
          <w:sz w:val="32"/>
          <w:szCs w:val="32"/>
        </w:rPr>
      </w:pPr>
      <w:r w:rsidRPr="0083764D">
        <w:rPr>
          <w:i/>
          <w:iCs/>
          <w:color w:val="auto"/>
          <w:sz w:val="32"/>
          <w:szCs w:val="32"/>
        </w:rPr>
        <w:t xml:space="preserve">Дорогие друзья! </w:t>
      </w:r>
    </w:p>
    <w:p w:rsidR="006F317E" w:rsidRPr="0083764D" w:rsidRDefault="006F317E" w:rsidP="006F317E">
      <w:pPr>
        <w:pStyle w:val="Default"/>
        <w:ind w:firstLine="708"/>
        <w:jc w:val="both"/>
        <w:rPr>
          <w:color w:val="auto"/>
          <w:sz w:val="32"/>
          <w:szCs w:val="32"/>
        </w:rPr>
      </w:pPr>
      <w:r w:rsidRPr="0083764D">
        <w:rPr>
          <w:i/>
          <w:iCs/>
          <w:color w:val="auto"/>
          <w:sz w:val="32"/>
          <w:szCs w:val="32"/>
        </w:rPr>
        <w:t>Разрешите представить Ваш</w:t>
      </w:r>
      <w:r w:rsidR="00C80A14" w:rsidRPr="0083764D">
        <w:rPr>
          <w:i/>
          <w:iCs/>
          <w:color w:val="auto"/>
          <w:sz w:val="32"/>
          <w:szCs w:val="32"/>
        </w:rPr>
        <w:t xml:space="preserve">ему вниманию проект </w:t>
      </w:r>
      <w:r w:rsidR="00E01F89" w:rsidRPr="0083764D">
        <w:rPr>
          <w:i/>
          <w:iCs/>
          <w:color w:val="auto"/>
          <w:sz w:val="32"/>
          <w:szCs w:val="32"/>
        </w:rPr>
        <w:t xml:space="preserve"> </w:t>
      </w:r>
      <w:r w:rsidR="00723A9F" w:rsidRPr="0083764D">
        <w:rPr>
          <w:i/>
          <w:iCs/>
          <w:color w:val="auto"/>
          <w:sz w:val="32"/>
          <w:szCs w:val="32"/>
        </w:rPr>
        <w:t>Бюджет</w:t>
      </w:r>
      <w:r w:rsidR="006F5AFF" w:rsidRPr="0083764D">
        <w:rPr>
          <w:i/>
          <w:iCs/>
          <w:color w:val="auto"/>
          <w:sz w:val="32"/>
          <w:szCs w:val="32"/>
        </w:rPr>
        <w:t>а</w:t>
      </w:r>
      <w:r w:rsidRPr="0083764D">
        <w:rPr>
          <w:i/>
          <w:iCs/>
          <w:color w:val="auto"/>
          <w:sz w:val="32"/>
          <w:szCs w:val="32"/>
        </w:rPr>
        <w:t xml:space="preserve"> для граждан</w:t>
      </w:r>
      <w:r w:rsidR="00C80A14" w:rsidRPr="0083764D">
        <w:rPr>
          <w:i/>
          <w:iCs/>
          <w:color w:val="auto"/>
          <w:sz w:val="32"/>
          <w:szCs w:val="32"/>
        </w:rPr>
        <w:t xml:space="preserve"> Трубчевского муниципального</w:t>
      </w:r>
      <w:r w:rsidR="00857775">
        <w:rPr>
          <w:i/>
          <w:iCs/>
          <w:color w:val="auto"/>
          <w:sz w:val="32"/>
          <w:szCs w:val="32"/>
        </w:rPr>
        <w:t xml:space="preserve"> образования «Трубчевский муниципальный район»</w:t>
      </w:r>
      <w:r w:rsidR="009D5AAE">
        <w:rPr>
          <w:i/>
          <w:iCs/>
          <w:color w:val="auto"/>
          <w:sz w:val="32"/>
          <w:szCs w:val="32"/>
        </w:rPr>
        <w:t xml:space="preserve"> на 201</w:t>
      </w:r>
      <w:r w:rsidR="00857775">
        <w:rPr>
          <w:i/>
          <w:iCs/>
          <w:color w:val="auto"/>
          <w:sz w:val="32"/>
          <w:szCs w:val="32"/>
        </w:rPr>
        <w:t>9 и на плановый период 2020</w:t>
      </w:r>
      <w:r w:rsidR="009D5AAE">
        <w:rPr>
          <w:i/>
          <w:iCs/>
          <w:color w:val="auto"/>
          <w:sz w:val="32"/>
          <w:szCs w:val="32"/>
        </w:rPr>
        <w:t xml:space="preserve"> и 20</w:t>
      </w:r>
      <w:r w:rsidR="00857775">
        <w:rPr>
          <w:i/>
          <w:iCs/>
          <w:color w:val="auto"/>
          <w:sz w:val="32"/>
          <w:szCs w:val="32"/>
        </w:rPr>
        <w:t>21</w:t>
      </w:r>
      <w:r w:rsidR="009D5AAE">
        <w:rPr>
          <w:i/>
          <w:iCs/>
          <w:color w:val="auto"/>
          <w:sz w:val="32"/>
          <w:szCs w:val="32"/>
        </w:rPr>
        <w:t xml:space="preserve"> годов</w:t>
      </w:r>
      <w:r w:rsidRPr="0083764D">
        <w:rPr>
          <w:i/>
          <w:iCs/>
          <w:color w:val="auto"/>
          <w:sz w:val="32"/>
          <w:szCs w:val="32"/>
        </w:rPr>
        <w:t xml:space="preserve">. </w:t>
      </w:r>
    </w:p>
    <w:p w:rsidR="00B51521" w:rsidRPr="0083764D" w:rsidRDefault="00B51521" w:rsidP="006F317E">
      <w:pPr>
        <w:pStyle w:val="Default"/>
        <w:ind w:firstLine="708"/>
        <w:jc w:val="both"/>
        <w:rPr>
          <w:i/>
          <w:iCs/>
          <w:color w:val="auto"/>
          <w:sz w:val="31"/>
          <w:szCs w:val="31"/>
        </w:rPr>
      </w:pPr>
      <w:r w:rsidRPr="0083764D">
        <w:rPr>
          <w:i/>
          <w:iCs/>
          <w:color w:val="auto"/>
          <w:sz w:val="31"/>
          <w:szCs w:val="31"/>
        </w:rPr>
        <w:t xml:space="preserve">Бюджет для граждан  расположен на официальном сайте администрации Трубчевского муниципального района </w:t>
      </w:r>
      <w:r w:rsidR="00DD02FF" w:rsidRPr="0083764D">
        <w:rPr>
          <w:rFonts w:eastAsiaTheme="minorEastAsia"/>
          <w:color w:val="auto"/>
          <w:spacing w:val="3"/>
          <w:sz w:val="27"/>
          <w:szCs w:val="27"/>
          <w:lang w:eastAsia="ru-RU"/>
        </w:rPr>
        <w:t>(</w:t>
      </w:r>
      <w:r w:rsidR="00DD02FF" w:rsidRPr="0083764D">
        <w:rPr>
          <w:rFonts w:ascii="Times New Roman" w:eastAsia="Times New Roman" w:hAnsi="Times New Roman" w:cs="Times New Roman"/>
          <w:color w:val="auto"/>
          <w:sz w:val="27"/>
          <w:szCs w:val="27"/>
          <w:lang w:val="en-US" w:eastAsia="ru-RU"/>
        </w:rPr>
        <w:t>t</w:t>
      </w:r>
      <w:r w:rsidR="00072D6E">
        <w:rPr>
          <w:rFonts w:ascii="Times New Roman" w:eastAsia="Times New Roman" w:hAnsi="Times New Roman" w:cs="Times New Roman"/>
          <w:color w:val="auto"/>
          <w:sz w:val="27"/>
          <w:szCs w:val="27"/>
          <w:lang w:eastAsia="ru-RU"/>
        </w:rPr>
        <w:t>ru</w:t>
      </w:r>
      <w:r w:rsidR="00072D6E">
        <w:rPr>
          <w:rFonts w:ascii="Times New Roman" w:eastAsia="Times New Roman" w:hAnsi="Times New Roman" w:cs="Times New Roman"/>
          <w:color w:val="auto"/>
          <w:sz w:val="27"/>
          <w:szCs w:val="27"/>
          <w:lang w:val="en-US" w:eastAsia="ru-RU"/>
        </w:rPr>
        <w:t>b</w:t>
      </w:r>
      <w:r w:rsidR="00DD02FF" w:rsidRPr="0083764D">
        <w:rPr>
          <w:rFonts w:ascii="Times New Roman" w:eastAsia="Times New Roman" w:hAnsi="Times New Roman" w:cs="Times New Roman"/>
          <w:color w:val="auto"/>
          <w:sz w:val="27"/>
          <w:szCs w:val="27"/>
          <w:lang w:eastAsia="ru-RU"/>
        </w:rPr>
        <w:t>ech.ru).</w:t>
      </w:r>
    </w:p>
    <w:p w:rsidR="006F317E" w:rsidRPr="0083764D" w:rsidRDefault="006F317E" w:rsidP="006F317E">
      <w:pPr>
        <w:pStyle w:val="Default"/>
        <w:ind w:firstLine="708"/>
        <w:jc w:val="both"/>
        <w:rPr>
          <w:color w:val="auto"/>
          <w:sz w:val="31"/>
          <w:szCs w:val="31"/>
        </w:rPr>
      </w:pPr>
      <w:proofErr w:type="gramStart"/>
      <w:r w:rsidRPr="0083764D">
        <w:rPr>
          <w:i/>
          <w:iCs/>
          <w:color w:val="auto"/>
          <w:sz w:val="31"/>
          <w:szCs w:val="31"/>
        </w:rPr>
        <w:t xml:space="preserve">Бюджет для граждан, представленный Вашему вниманию, формировался </w:t>
      </w:r>
      <w:r w:rsidR="00262DBC" w:rsidRPr="0083764D">
        <w:rPr>
          <w:i/>
          <w:iCs/>
          <w:color w:val="auto"/>
          <w:sz w:val="31"/>
          <w:szCs w:val="31"/>
        </w:rPr>
        <w:t>финансовым  управлением</w:t>
      </w:r>
      <w:r w:rsidR="00CC6049" w:rsidRPr="0083764D">
        <w:rPr>
          <w:i/>
          <w:iCs/>
          <w:color w:val="auto"/>
          <w:sz w:val="31"/>
          <w:szCs w:val="31"/>
        </w:rPr>
        <w:t xml:space="preserve"> администрации Трубчевского муниципального района</w:t>
      </w:r>
      <w:r w:rsidRPr="0083764D">
        <w:rPr>
          <w:i/>
          <w:iCs/>
          <w:color w:val="auto"/>
          <w:sz w:val="31"/>
          <w:szCs w:val="31"/>
        </w:rPr>
        <w:t xml:space="preserve"> и был подготовлен на основе проекта </w:t>
      </w:r>
      <w:r w:rsidR="00CC6049" w:rsidRPr="0083764D">
        <w:rPr>
          <w:i/>
          <w:iCs/>
          <w:color w:val="auto"/>
          <w:sz w:val="31"/>
          <w:szCs w:val="31"/>
        </w:rPr>
        <w:t>решения Трубчевского районного Совета народных депутатов</w:t>
      </w:r>
      <w:r w:rsidRPr="0083764D">
        <w:rPr>
          <w:i/>
          <w:iCs/>
          <w:color w:val="auto"/>
          <w:sz w:val="31"/>
          <w:szCs w:val="31"/>
        </w:rPr>
        <w:t xml:space="preserve"> «</w:t>
      </w:r>
      <w:r w:rsidR="00CC6049" w:rsidRPr="0083764D">
        <w:rPr>
          <w:i/>
          <w:iCs/>
          <w:color w:val="auto"/>
          <w:sz w:val="31"/>
          <w:szCs w:val="31"/>
        </w:rPr>
        <w:t>О</w:t>
      </w:r>
      <w:r w:rsidR="00DC4989">
        <w:rPr>
          <w:i/>
          <w:iCs/>
          <w:color w:val="auto"/>
          <w:sz w:val="31"/>
          <w:szCs w:val="31"/>
        </w:rPr>
        <w:t xml:space="preserve"> </w:t>
      </w:r>
      <w:r w:rsidRPr="0083764D">
        <w:rPr>
          <w:i/>
          <w:iCs/>
          <w:color w:val="auto"/>
          <w:sz w:val="31"/>
          <w:szCs w:val="31"/>
        </w:rPr>
        <w:t>бюджете</w:t>
      </w:r>
      <w:r w:rsidR="007C33B9" w:rsidRPr="0083764D">
        <w:rPr>
          <w:i/>
          <w:iCs/>
          <w:color w:val="auto"/>
          <w:sz w:val="31"/>
          <w:szCs w:val="31"/>
        </w:rPr>
        <w:t xml:space="preserve"> Трубчевского муниципального</w:t>
      </w:r>
      <w:r w:rsidR="006B0578">
        <w:rPr>
          <w:i/>
          <w:iCs/>
          <w:color w:val="auto"/>
          <w:sz w:val="31"/>
          <w:szCs w:val="31"/>
        </w:rPr>
        <w:t xml:space="preserve"> образования «Трубчевский муниципальный район»</w:t>
      </w:r>
      <w:r w:rsidR="00926C70">
        <w:rPr>
          <w:i/>
          <w:iCs/>
          <w:color w:val="auto"/>
          <w:sz w:val="31"/>
          <w:szCs w:val="31"/>
        </w:rPr>
        <w:t xml:space="preserve"> на 201</w:t>
      </w:r>
      <w:r w:rsidR="006B0578">
        <w:rPr>
          <w:i/>
          <w:iCs/>
          <w:color w:val="auto"/>
          <w:sz w:val="31"/>
          <w:szCs w:val="31"/>
        </w:rPr>
        <w:t>9</w:t>
      </w:r>
      <w:r w:rsidR="00065FC7" w:rsidRPr="0083764D">
        <w:rPr>
          <w:i/>
          <w:iCs/>
          <w:color w:val="auto"/>
          <w:sz w:val="31"/>
          <w:szCs w:val="31"/>
        </w:rPr>
        <w:t xml:space="preserve"> год</w:t>
      </w:r>
      <w:r w:rsidR="006B0578">
        <w:rPr>
          <w:i/>
          <w:iCs/>
          <w:color w:val="auto"/>
          <w:sz w:val="31"/>
          <w:szCs w:val="31"/>
        </w:rPr>
        <w:t xml:space="preserve"> и на плановый период 2020</w:t>
      </w:r>
      <w:r w:rsidR="00DC4989">
        <w:rPr>
          <w:i/>
          <w:iCs/>
          <w:color w:val="auto"/>
          <w:sz w:val="31"/>
          <w:szCs w:val="31"/>
        </w:rPr>
        <w:t xml:space="preserve"> и 20</w:t>
      </w:r>
      <w:r w:rsidR="006B0578">
        <w:rPr>
          <w:i/>
          <w:iCs/>
          <w:color w:val="auto"/>
          <w:sz w:val="31"/>
          <w:szCs w:val="31"/>
        </w:rPr>
        <w:t>21</w:t>
      </w:r>
      <w:r w:rsidR="00DC4989">
        <w:rPr>
          <w:i/>
          <w:iCs/>
          <w:color w:val="auto"/>
          <w:sz w:val="31"/>
          <w:szCs w:val="31"/>
        </w:rPr>
        <w:t xml:space="preserve"> годов</w:t>
      </w:r>
      <w:r w:rsidRPr="0083764D">
        <w:rPr>
          <w:i/>
          <w:iCs/>
          <w:color w:val="auto"/>
          <w:sz w:val="31"/>
          <w:szCs w:val="31"/>
        </w:rPr>
        <w:t xml:space="preserve">», внесенного </w:t>
      </w:r>
      <w:r w:rsidR="007C33B9" w:rsidRPr="0083764D">
        <w:rPr>
          <w:i/>
          <w:iCs/>
          <w:color w:val="auto"/>
          <w:sz w:val="31"/>
          <w:szCs w:val="31"/>
        </w:rPr>
        <w:t>главой администрации Трубчевского муниципального района</w:t>
      </w:r>
      <w:r w:rsidRPr="0083764D">
        <w:rPr>
          <w:i/>
          <w:iCs/>
          <w:color w:val="auto"/>
          <w:sz w:val="31"/>
          <w:szCs w:val="31"/>
        </w:rPr>
        <w:t xml:space="preserve"> на рассмотрение </w:t>
      </w:r>
      <w:r w:rsidR="00262DBC" w:rsidRPr="0083764D">
        <w:rPr>
          <w:i/>
          <w:iCs/>
          <w:color w:val="auto"/>
          <w:sz w:val="31"/>
          <w:szCs w:val="31"/>
        </w:rPr>
        <w:t xml:space="preserve">в </w:t>
      </w:r>
      <w:r w:rsidR="007C33B9" w:rsidRPr="0083764D">
        <w:rPr>
          <w:i/>
          <w:iCs/>
          <w:color w:val="auto"/>
          <w:sz w:val="31"/>
          <w:szCs w:val="31"/>
        </w:rPr>
        <w:t>Трубчевский</w:t>
      </w:r>
      <w:r w:rsidR="00831477" w:rsidRPr="0083764D">
        <w:rPr>
          <w:i/>
          <w:iCs/>
          <w:color w:val="auto"/>
          <w:sz w:val="31"/>
          <w:szCs w:val="31"/>
        </w:rPr>
        <w:t xml:space="preserve">  </w:t>
      </w:r>
      <w:r w:rsidR="007C33B9" w:rsidRPr="0083764D">
        <w:rPr>
          <w:i/>
          <w:iCs/>
          <w:color w:val="auto"/>
          <w:sz w:val="31"/>
          <w:szCs w:val="31"/>
        </w:rPr>
        <w:t xml:space="preserve">районный Совет народных депутатов </w:t>
      </w:r>
      <w:r w:rsidR="00D73AB5">
        <w:rPr>
          <w:i/>
          <w:iCs/>
          <w:color w:val="auto"/>
          <w:sz w:val="31"/>
          <w:szCs w:val="31"/>
        </w:rPr>
        <w:t>1</w:t>
      </w:r>
      <w:r w:rsidR="00DC4989">
        <w:rPr>
          <w:i/>
          <w:iCs/>
          <w:color w:val="auto"/>
          <w:sz w:val="31"/>
          <w:szCs w:val="31"/>
        </w:rPr>
        <w:t>5</w:t>
      </w:r>
      <w:r w:rsidR="00262DBC" w:rsidRPr="0083764D">
        <w:rPr>
          <w:i/>
          <w:iCs/>
          <w:color w:val="auto"/>
          <w:sz w:val="31"/>
          <w:szCs w:val="31"/>
        </w:rPr>
        <w:t xml:space="preserve"> ноября</w:t>
      </w:r>
      <w:proofErr w:type="gramEnd"/>
      <w:r w:rsidR="006B0578">
        <w:rPr>
          <w:i/>
          <w:iCs/>
          <w:color w:val="auto"/>
          <w:sz w:val="31"/>
          <w:szCs w:val="31"/>
        </w:rPr>
        <w:t xml:space="preserve"> 2018</w:t>
      </w:r>
      <w:r w:rsidRPr="0083764D">
        <w:rPr>
          <w:i/>
          <w:iCs/>
          <w:color w:val="auto"/>
          <w:sz w:val="31"/>
          <w:szCs w:val="31"/>
        </w:rPr>
        <w:t xml:space="preserve"> года. </w:t>
      </w:r>
    </w:p>
    <w:p w:rsidR="006F317E" w:rsidRPr="0083764D" w:rsidRDefault="006F317E" w:rsidP="006F317E">
      <w:pPr>
        <w:pStyle w:val="Default"/>
        <w:ind w:firstLine="708"/>
        <w:jc w:val="both"/>
        <w:rPr>
          <w:color w:val="auto"/>
          <w:sz w:val="32"/>
          <w:szCs w:val="32"/>
        </w:rPr>
      </w:pPr>
      <w:r w:rsidRPr="0083764D">
        <w:rPr>
          <w:i/>
          <w:iCs/>
          <w:color w:val="auto"/>
          <w:sz w:val="32"/>
          <w:szCs w:val="32"/>
        </w:rPr>
        <w:t>Основной целью финансовой политики</w:t>
      </w:r>
      <w:r w:rsidR="00613550" w:rsidRPr="0083764D">
        <w:rPr>
          <w:i/>
          <w:iCs/>
          <w:color w:val="auto"/>
          <w:sz w:val="32"/>
          <w:szCs w:val="32"/>
        </w:rPr>
        <w:t xml:space="preserve"> Трубчевского муниципального</w:t>
      </w:r>
      <w:r w:rsidRPr="0083764D">
        <w:rPr>
          <w:i/>
          <w:iCs/>
          <w:color w:val="auto"/>
          <w:sz w:val="32"/>
          <w:szCs w:val="32"/>
        </w:rPr>
        <w:t xml:space="preserve"> </w:t>
      </w:r>
      <w:r w:rsidR="007C33B9" w:rsidRPr="0083764D">
        <w:rPr>
          <w:i/>
          <w:iCs/>
          <w:color w:val="auto"/>
          <w:sz w:val="32"/>
          <w:szCs w:val="32"/>
        </w:rPr>
        <w:t>района</w:t>
      </w:r>
      <w:r w:rsidRPr="0083764D">
        <w:rPr>
          <w:i/>
          <w:iCs/>
          <w:color w:val="auto"/>
          <w:sz w:val="32"/>
          <w:szCs w:val="32"/>
        </w:rPr>
        <w:t xml:space="preserve"> является обеспечение сбалансированности и устойчивости бюджетной системы. </w:t>
      </w:r>
    </w:p>
    <w:p w:rsidR="006F317E" w:rsidRPr="0083764D" w:rsidRDefault="006F317E" w:rsidP="006F317E">
      <w:pPr>
        <w:pStyle w:val="Default"/>
        <w:ind w:firstLine="708"/>
        <w:jc w:val="both"/>
        <w:rPr>
          <w:color w:val="auto"/>
          <w:sz w:val="32"/>
          <w:szCs w:val="32"/>
        </w:rPr>
      </w:pPr>
      <w:r w:rsidRPr="0083764D">
        <w:rPr>
          <w:i/>
          <w:iCs/>
          <w:color w:val="auto"/>
          <w:sz w:val="32"/>
          <w:szCs w:val="32"/>
        </w:rPr>
        <w:t>Реализуя эту цель, мы постарались в</w:t>
      </w:r>
      <w:r w:rsidR="00E72FD0" w:rsidRPr="0083764D">
        <w:rPr>
          <w:i/>
          <w:iCs/>
          <w:color w:val="auto"/>
          <w:sz w:val="32"/>
          <w:szCs w:val="32"/>
        </w:rPr>
        <w:t xml:space="preserve"> доступной и понятной форме рас</w:t>
      </w:r>
      <w:r w:rsidRPr="0083764D">
        <w:rPr>
          <w:i/>
          <w:iCs/>
          <w:color w:val="auto"/>
          <w:sz w:val="32"/>
          <w:szCs w:val="32"/>
        </w:rPr>
        <w:t>крыть основные термины и понятия в сфере общественных финансов, основные характеристики и показатели проекта бюджета</w:t>
      </w:r>
      <w:r w:rsidR="007C33B9" w:rsidRPr="0083764D">
        <w:rPr>
          <w:i/>
          <w:iCs/>
          <w:color w:val="auto"/>
          <w:sz w:val="32"/>
          <w:szCs w:val="32"/>
        </w:rPr>
        <w:t xml:space="preserve"> района</w:t>
      </w:r>
      <w:r w:rsidR="00DC4989">
        <w:rPr>
          <w:i/>
          <w:iCs/>
          <w:color w:val="auto"/>
          <w:sz w:val="32"/>
          <w:szCs w:val="32"/>
        </w:rPr>
        <w:t xml:space="preserve"> на 201</w:t>
      </w:r>
      <w:r w:rsidR="003C66EF">
        <w:rPr>
          <w:i/>
          <w:iCs/>
          <w:color w:val="auto"/>
          <w:sz w:val="32"/>
          <w:szCs w:val="32"/>
        </w:rPr>
        <w:t>9</w:t>
      </w:r>
      <w:r w:rsidR="00DC4989">
        <w:rPr>
          <w:i/>
          <w:iCs/>
          <w:color w:val="auto"/>
          <w:sz w:val="32"/>
          <w:szCs w:val="32"/>
        </w:rPr>
        <w:t xml:space="preserve"> и на плановый период 20</w:t>
      </w:r>
      <w:r w:rsidR="003C66EF">
        <w:rPr>
          <w:i/>
          <w:iCs/>
          <w:color w:val="auto"/>
          <w:sz w:val="32"/>
          <w:szCs w:val="32"/>
        </w:rPr>
        <w:t>20</w:t>
      </w:r>
      <w:r w:rsidR="00DC4989">
        <w:rPr>
          <w:i/>
          <w:iCs/>
          <w:color w:val="auto"/>
          <w:sz w:val="32"/>
          <w:szCs w:val="32"/>
        </w:rPr>
        <w:t xml:space="preserve"> и 20</w:t>
      </w:r>
      <w:r w:rsidR="003C66EF">
        <w:rPr>
          <w:i/>
          <w:iCs/>
          <w:color w:val="auto"/>
          <w:sz w:val="32"/>
          <w:szCs w:val="32"/>
        </w:rPr>
        <w:t>21</w:t>
      </w:r>
      <w:r w:rsidR="00DC4989">
        <w:rPr>
          <w:i/>
          <w:iCs/>
          <w:color w:val="auto"/>
          <w:sz w:val="32"/>
          <w:szCs w:val="32"/>
        </w:rPr>
        <w:t xml:space="preserve"> годов</w:t>
      </w:r>
      <w:r w:rsidRPr="0083764D">
        <w:rPr>
          <w:i/>
          <w:iCs/>
          <w:color w:val="auto"/>
          <w:sz w:val="32"/>
          <w:szCs w:val="32"/>
        </w:rPr>
        <w:t xml:space="preserve">, сформированного в программном формате. </w:t>
      </w:r>
    </w:p>
    <w:p w:rsidR="006F317E" w:rsidRPr="0083764D" w:rsidRDefault="006F317E" w:rsidP="006F317E">
      <w:pPr>
        <w:pStyle w:val="Default"/>
        <w:ind w:firstLine="708"/>
        <w:jc w:val="both"/>
        <w:rPr>
          <w:color w:val="auto"/>
          <w:sz w:val="32"/>
          <w:szCs w:val="32"/>
        </w:rPr>
      </w:pPr>
      <w:r w:rsidRPr="0083764D">
        <w:rPr>
          <w:i/>
          <w:iCs/>
          <w:color w:val="auto"/>
          <w:sz w:val="32"/>
          <w:szCs w:val="32"/>
        </w:rPr>
        <w:t xml:space="preserve">Особое внимание при подготовке Бюджета для граждан уделено </w:t>
      </w:r>
      <w:r w:rsidR="003D6B05" w:rsidRPr="0083764D">
        <w:rPr>
          <w:i/>
          <w:iCs/>
          <w:color w:val="auto"/>
          <w:sz w:val="32"/>
          <w:szCs w:val="32"/>
        </w:rPr>
        <w:t>показателям</w:t>
      </w:r>
      <w:r w:rsidRPr="0083764D">
        <w:rPr>
          <w:i/>
          <w:iCs/>
          <w:color w:val="auto"/>
          <w:sz w:val="32"/>
          <w:szCs w:val="32"/>
        </w:rPr>
        <w:t xml:space="preserve"> доходов бюджета и расходам, осуществляемым в рамках </w:t>
      </w:r>
      <w:r w:rsidR="003D6B05" w:rsidRPr="0083764D">
        <w:rPr>
          <w:i/>
          <w:iCs/>
          <w:color w:val="auto"/>
          <w:sz w:val="32"/>
          <w:szCs w:val="32"/>
        </w:rPr>
        <w:t>муниципальных</w:t>
      </w:r>
      <w:r w:rsidRPr="0083764D">
        <w:rPr>
          <w:i/>
          <w:iCs/>
          <w:color w:val="auto"/>
          <w:sz w:val="32"/>
          <w:szCs w:val="32"/>
        </w:rPr>
        <w:t xml:space="preserve"> программ. </w:t>
      </w:r>
    </w:p>
    <w:p w:rsidR="006F317E" w:rsidRPr="0083764D" w:rsidRDefault="006F317E" w:rsidP="006F317E">
      <w:pPr>
        <w:pStyle w:val="Default"/>
        <w:ind w:firstLine="708"/>
        <w:jc w:val="both"/>
        <w:rPr>
          <w:i/>
          <w:iCs/>
          <w:color w:val="auto"/>
          <w:sz w:val="32"/>
          <w:szCs w:val="32"/>
        </w:rPr>
      </w:pPr>
      <w:r w:rsidRPr="0083764D">
        <w:rPr>
          <w:i/>
          <w:iCs/>
          <w:color w:val="auto"/>
          <w:sz w:val="32"/>
          <w:szCs w:val="32"/>
        </w:rPr>
        <w:t xml:space="preserve">Надеюсь, наш Бюджет для граждан </w:t>
      </w:r>
      <w:r w:rsidR="00E72FD0" w:rsidRPr="0083764D">
        <w:rPr>
          <w:i/>
          <w:iCs/>
          <w:color w:val="auto"/>
          <w:sz w:val="32"/>
          <w:szCs w:val="32"/>
        </w:rPr>
        <w:t>поможет Вам более подробно разо</w:t>
      </w:r>
      <w:r w:rsidRPr="0083764D">
        <w:rPr>
          <w:i/>
          <w:iCs/>
          <w:color w:val="auto"/>
          <w:sz w:val="32"/>
          <w:szCs w:val="32"/>
        </w:rPr>
        <w:t xml:space="preserve">браться в основном финансовом документе </w:t>
      </w:r>
      <w:r w:rsidR="005476F2" w:rsidRPr="0083764D">
        <w:rPr>
          <w:i/>
          <w:iCs/>
          <w:color w:val="auto"/>
          <w:sz w:val="32"/>
          <w:szCs w:val="32"/>
        </w:rPr>
        <w:t>района</w:t>
      </w:r>
      <w:r w:rsidRPr="0083764D">
        <w:rPr>
          <w:i/>
          <w:iCs/>
          <w:color w:val="auto"/>
          <w:sz w:val="32"/>
          <w:szCs w:val="32"/>
        </w:rPr>
        <w:t xml:space="preserve">. </w:t>
      </w:r>
    </w:p>
    <w:p w:rsidR="00C61DDF" w:rsidRDefault="00C61DDF" w:rsidP="006F317E">
      <w:pPr>
        <w:pStyle w:val="Default"/>
        <w:ind w:firstLine="708"/>
        <w:jc w:val="both"/>
        <w:rPr>
          <w:i/>
          <w:iCs/>
          <w:color w:val="auto"/>
          <w:sz w:val="32"/>
          <w:szCs w:val="32"/>
        </w:rPr>
      </w:pPr>
    </w:p>
    <w:p w:rsidR="00D20A97" w:rsidRPr="0083764D" w:rsidRDefault="00C2302C" w:rsidP="006F317E">
      <w:pPr>
        <w:pStyle w:val="Default"/>
        <w:spacing w:before="100"/>
        <w:jc w:val="right"/>
        <w:rPr>
          <w:i/>
          <w:iCs/>
          <w:color w:val="auto"/>
          <w:sz w:val="32"/>
          <w:szCs w:val="32"/>
        </w:rPr>
      </w:pPr>
      <w:r w:rsidRPr="0083764D">
        <w:rPr>
          <w:i/>
          <w:iCs/>
          <w:color w:val="auto"/>
          <w:sz w:val="32"/>
          <w:szCs w:val="32"/>
        </w:rPr>
        <w:t xml:space="preserve">С </w:t>
      </w:r>
      <w:r w:rsidR="006F317E" w:rsidRPr="0083764D">
        <w:rPr>
          <w:i/>
          <w:iCs/>
          <w:color w:val="auto"/>
          <w:sz w:val="32"/>
          <w:szCs w:val="32"/>
        </w:rPr>
        <w:t xml:space="preserve"> уважением,</w:t>
      </w:r>
    </w:p>
    <w:p w:rsidR="003D6B05" w:rsidRPr="0083764D" w:rsidRDefault="00F510C3" w:rsidP="006F317E">
      <w:pPr>
        <w:pStyle w:val="Default"/>
        <w:jc w:val="right"/>
        <w:rPr>
          <w:i/>
          <w:iCs/>
          <w:color w:val="auto"/>
          <w:sz w:val="32"/>
          <w:szCs w:val="32"/>
        </w:rPr>
      </w:pPr>
      <w:r w:rsidRPr="0083764D">
        <w:rPr>
          <w:i/>
          <w:iCs/>
          <w:color w:val="auto"/>
          <w:sz w:val="32"/>
          <w:szCs w:val="32"/>
        </w:rPr>
        <w:t>Глава</w:t>
      </w:r>
      <w:r w:rsidR="003852E6" w:rsidRPr="0083764D">
        <w:rPr>
          <w:i/>
          <w:iCs/>
          <w:color w:val="auto"/>
          <w:sz w:val="32"/>
          <w:szCs w:val="32"/>
        </w:rPr>
        <w:t xml:space="preserve"> администрации </w:t>
      </w:r>
    </w:p>
    <w:p w:rsidR="003852E6" w:rsidRPr="0083764D" w:rsidRDefault="003852E6" w:rsidP="006F317E">
      <w:pPr>
        <w:pStyle w:val="Default"/>
        <w:jc w:val="right"/>
        <w:rPr>
          <w:i/>
          <w:iCs/>
          <w:color w:val="auto"/>
          <w:sz w:val="32"/>
          <w:szCs w:val="32"/>
        </w:rPr>
      </w:pPr>
      <w:r w:rsidRPr="0083764D">
        <w:rPr>
          <w:i/>
          <w:iCs/>
          <w:color w:val="auto"/>
          <w:sz w:val="32"/>
          <w:szCs w:val="32"/>
        </w:rPr>
        <w:t>Трубчевского муниципального района</w:t>
      </w:r>
    </w:p>
    <w:p w:rsidR="003852E6" w:rsidRPr="0083764D" w:rsidRDefault="001A0ED8" w:rsidP="006F317E">
      <w:pPr>
        <w:pStyle w:val="Default"/>
        <w:jc w:val="right"/>
        <w:rPr>
          <w:i/>
          <w:iCs/>
          <w:color w:val="auto"/>
          <w:sz w:val="32"/>
          <w:szCs w:val="32"/>
        </w:rPr>
      </w:pPr>
      <w:r w:rsidRPr="0083764D">
        <w:rPr>
          <w:i/>
          <w:iCs/>
          <w:color w:val="auto"/>
          <w:sz w:val="32"/>
          <w:szCs w:val="32"/>
        </w:rPr>
        <w:t>И.И.Обыдё</w:t>
      </w:r>
      <w:r w:rsidR="003852E6" w:rsidRPr="0083764D">
        <w:rPr>
          <w:i/>
          <w:iCs/>
          <w:color w:val="auto"/>
          <w:sz w:val="32"/>
          <w:szCs w:val="32"/>
        </w:rPr>
        <w:t>ннов</w:t>
      </w:r>
    </w:p>
    <w:p w:rsidR="00C61DDF" w:rsidRDefault="00C61DDF" w:rsidP="00A174AD">
      <w:pPr>
        <w:pStyle w:val="Default"/>
        <w:jc w:val="center"/>
        <w:rPr>
          <w:rFonts w:ascii="Times New Roman" w:hAnsi="Times New Roman" w:cs="Times New Roman"/>
          <w:color w:val="auto"/>
        </w:rPr>
      </w:pPr>
    </w:p>
    <w:p w:rsidR="00A174AD" w:rsidRPr="00902631" w:rsidRDefault="006F317E" w:rsidP="00A174AD">
      <w:pPr>
        <w:pStyle w:val="Default"/>
        <w:jc w:val="center"/>
        <w:rPr>
          <w:rFonts w:ascii="Times New Roman" w:hAnsi="Times New Roman" w:cs="Times New Roman"/>
          <w:color w:val="auto"/>
        </w:rPr>
      </w:pPr>
      <w:r w:rsidRPr="00902631">
        <w:rPr>
          <w:rFonts w:ascii="Times New Roman" w:hAnsi="Times New Roman" w:cs="Times New Roman"/>
          <w:color w:val="auto"/>
        </w:rPr>
        <w:lastRenderedPageBreak/>
        <w:t xml:space="preserve">ОТКРЫТЫЙ БЮДЖЕТ </w:t>
      </w:r>
      <w:r w:rsidR="005476F2" w:rsidRPr="00902631">
        <w:rPr>
          <w:rFonts w:ascii="Times New Roman" w:hAnsi="Times New Roman" w:cs="Times New Roman"/>
          <w:color w:val="auto"/>
        </w:rPr>
        <w:t>ТРУ</w:t>
      </w:r>
      <w:r w:rsidR="006A7548" w:rsidRPr="00902631">
        <w:rPr>
          <w:rFonts w:ascii="Times New Roman" w:hAnsi="Times New Roman" w:cs="Times New Roman"/>
          <w:color w:val="auto"/>
        </w:rPr>
        <w:t>БЧЕВСКОГО МУНИЦИПАЛЬНОГО</w:t>
      </w:r>
      <w:r w:rsidR="002D01FB">
        <w:rPr>
          <w:rFonts w:ascii="Times New Roman" w:hAnsi="Times New Roman" w:cs="Times New Roman"/>
          <w:color w:val="auto"/>
        </w:rPr>
        <w:t xml:space="preserve"> ОБРАЗОВАНИЯ «ТРУБЧЕВСКИЙ МУНИЦИПАЛЬНЫЙ РАЙОН»</w:t>
      </w:r>
      <w:r w:rsidR="006A7548" w:rsidRPr="00902631">
        <w:rPr>
          <w:rFonts w:ascii="Times New Roman" w:hAnsi="Times New Roman" w:cs="Times New Roman"/>
          <w:color w:val="auto"/>
        </w:rPr>
        <w:t xml:space="preserve"> </w:t>
      </w:r>
    </w:p>
    <w:p w:rsidR="00025CD9" w:rsidRPr="00902631" w:rsidRDefault="00926C70" w:rsidP="00926C70">
      <w:pPr>
        <w:pStyle w:val="Default"/>
        <w:rPr>
          <w:rFonts w:ascii="Times New Roman" w:hAnsi="Times New Roman" w:cs="Times New Roman"/>
          <w:color w:val="auto"/>
        </w:rPr>
      </w:pPr>
      <w:r w:rsidRPr="00902631">
        <w:rPr>
          <w:rFonts w:ascii="Times New Roman" w:hAnsi="Times New Roman" w:cs="Times New Roman"/>
          <w:color w:val="auto"/>
        </w:rPr>
        <w:t xml:space="preserve">                      </w:t>
      </w:r>
      <w:r w:rsidR="00902631">
        <w:rPr>
          <w:rFonts w:ascii="Times New Roman" w:hAnsi="Times New Roman" w:cs="Times New Roman"/>
          <w:color w:val="auto"/>
        </w:rPr>
        <w:t xml:space="preserve">             </w:t>
      </w:r>
      <w:r w:rsidR="002D01FB">
        <w:rPr>
          <w:rFonts w:ascii="Times New Roman" w:hAnsi="Times New Roman" w:cs="Times New Roman"/>
          <w:color w:val="auto"/>
        </w:rPr>
        <w:t xml:space="preserve">  НА 2019</w:t>
      </w:r>
      <w:r w:rsidR="001A0ED8" w:rsidRPr="00902631">
        <w:rPr>
          <w:rFonts w:ascii="Times New Roman" w:hAnsi="Times New Roman" w:cs="Times New Roman"/>
          <w:color w:val="auto"/>
        </w:rPr>
        <w:t xml:space="preserve"> ГОД</w:t>
      </w:r>
      <w:r w:rsidRPr="00902631">
        <w:rPr>
          <w:rFonts w:ascii="Times New Roman" w:hAnsi="Times New Roman" w:cs="Times New Roman"/>
          <w:color w:val="auto"/>
        </w:rPr>
        <w:t xml:space="preserve"> И НА ПЛАНОВЫЙ ПЕРИОД </w:t>
      </w:r>
      <w:r w:rsidR="002D01FB">
        <w:rPr>
          <w:rFonts w:ascii="Times New Roman" w:hAnsi="Times New Roman" w:cs="Times New Roman"/>
          <w:color w:val="auto"/>
        </w:rPr>
        <w:t>2020</w:t>
      </w:r>
      <w:r w:rsidR="00AA3699" w:rsidRPr="00902631">
        <w:rPr>
          <w:rFonts w:ascii="Times New Roman" w:hAnsi="Times New Roman" w:cs="Times New Roman"/>
          <w:color w:val="auto"/>
        </w:rPr>
        <w:t xml:space="preserve"> и</w:t>
      </w:r>
      <w:r w:rsidR="002D01FB">
        <w:rPr>
          <w:rFonts w:ascii="Times New Roman" w:hAnsi="Times New Roman" w:cs="Times New Roman"/>
          <w:color w:val="auto"/>
        </w:rPr>
        <w:t xml:space="preserve"> 2021</w:t>
      </w:r>
      <w:r w:rsidRPr="00902631">
        <w:rPr>
          <w:rFonts w:ascii="Times New Roman" w:hAnsi="Times New Roman" w:cs="Times New Roman"/>
          <w:color w:val="auto"/>
        </w:rPr>
        <w:t xml:space="preserve"> ГОДОВ</w:t>
      </w:r>
    </w:p>
    <w:p w:rsidR="00A174AD" w:rsidRPr="00EF0D40" w:rsidRDefault="00A174AD" w:rsidP="00926C70">
      <w:pPr>
        <w:pStyle w:val="Default"/>
        <w:rPr>
          <w:rFonts w:ascii="Times New Roman" w:hAnsi="Times New Roman" w:cs="Times New Roman"/>
          <w:b/>
          <w:color w:val="auto"/>
          <w:sz w:val="27"/>
          <w:szCs w:val="27"/>
        </w:rPr>
      </w:pPr>
    </w:p>
    <w:p w:rsidR="006F317E" w:rsidRPr="00EF0D40" w:rsidRDefault="006A7548" w:rsidP="00A174AD">
      <w:pPr>
        <w:pStyle w:val="Default"/>
        <w:jc w:val="center"/>
        <w:rPr>
          <w:rFonts w:ascii="Times New Roman" w:hAnsi="Times New Roman" w:cs="Times New Roman"/>
          <w:b/>
          <w:color w:val="auto"/>
          <w:sz w:val="27"/>
          <w:szCs w:val="27"/>
        </w:rPr>
      </w:pPr>
      <w:r w:rsidRPr="00EF0D40">
        <w:rPr>
          <w:rFonts w:ascii="Times New Roman" w:hAnsi="Times New Roman" w:cs="Times New Roman"/>
          <w:b/>
          <w:color w:val="auto"/>
          <w:sz w:val="27"/>
          <w:szCs w:val="27"/>
        </w:rPr>
        <w:t>СОДЕРЖАНИЕ</w:t>
      </w:r>
    </w:p>
    <w:tbl>
      <w:tblPr>
        <w:tblW w:w="10142" w:type="dxa"/>
        <w:jc w:val="center"/>
        <w:tblInd w:w="5" w:type="dxa"/>
        <w:tblLayout w:type="fixed"/>
        <w:tblCellMar>
          <w:left w:w="0" w:type="dxa"/>
          <w:right w:w="0" w:type="dxa"/>
        </w:tblCellMar>
        <w:tblLook w:val="0000" w:firstRow="0" w:lastRow="0" w:firstColumn="0" w:lastColumn="0" w:noHBand="0" w:noVBand="0"/>
      </w:tblPr>
      <w:tblGrid>
        <w:gridCol w:w="9180"/>
        <w:gridCol w:w="962"/>
      </w:tblGrid>
      <w:tr w:rsidR="00DD4026" w:rsidRPr="00FE564E" w:rsidTr="00E82792">
        <w:trPr>
          <w:trHeight w:hRule="exact" w:val="537"/>
          <w:jc w:val="center"/>
        </w:trPr>
        <w:tc>
          <w:tcPr>
            <w:tcW w:w="9180" w:type="dxa"/>
            <w:tcBorders>
              <w:top w:val="single" w:sz="4" w:space="0" w:color="auto"/>
              <w:left w:val="single" w:sz="4" w:space="0" w:color="auto"/>
              <w:bottom w:val="single" w:sz="4" w:space="0" w:color="auto"/>
              <w:right w:val="single" w:sz="4" w:space="0" w:color="auto"/>
            </w:tcBorders>
            <w:vAlign w:val="center"/>
          </w:tcPr>
          <w:p w:rsidR="006A7548" w:rsidRPr="0066793A" w:rsidRDefault="006A7548" w:rsidP="00A174AD">
            <w:pPr>
              <w:widowControl w:val="0"/>
              <w:autoSpaceDE w:val="0"/>
              <w:autoSpaceDN w:val="0"/>
              <w:adjustRightInd w:val="0"/>
              <w:spacing w:after="0" w:line="238" w:lineRule="auto"/>
              <w:ind w:right="-20"/>
              <w:rPr>
                <w:rFonts w:ascii="Times New Roman" w:eastAsiaTheme="minorEastAsia" w:hAnsi="Times New Roman" w:cs="Times New Roman"/>
                <w:sz w:val="24"/>
                <w:szCs w:val="24"/>
                <w:lang w:eastAsia="ru-RU"/>
              </w:rPr>
            </w:pPr>
            <w:r w:rsidRPr="0066793A">
              <w:rPr>
                <w:rFonts w:ascii="Times New Roman" w:eastAsiaTheme="minorEastAsia" w:hAnsi="Times New Roman" w:cs="Times New Roman"/>
                <w:bCs/>
                <w:sz w:val="24"/>
                <w:szCs w:val="24"/>
                <w:lang w:eastAsia="ru-RU"/>
              </w:rPr>
              <w:t>1</w:t>
            </w:r>
            <w:r w:rsidRPr="0066793A">
              <w:rPr>
                <w:rFonts w:ascii="Times New Roman" w:eastAsiaTheme="minorEastAsia" w:hAnsi="Times New Roman" w:cs="Times New Roman"/>
                <w:bCs/>
                <w:w w:val="99"/>
                <w:sz w:val="24"/>
                <w:szCs w:val="24"/>
                <w:lang w:eastAsia="ru-RU"/>
              </w:rPr>
              <w:t>.</w:t>
            </w:r>
            <w:r w:rsidR="00BA53B8" w:rsidRPr="0066793A">
              <w:rPr>
                <w:rFonts w:ascii="Times New Roman" w:eastAsiaTheme="minorEastAsia" w:hAnsi="Times New Roman" w:cs="Times New Roman"/>
                <w:bCs/>
                <w:w w:val="99"/>
                <w:sz w:val="24"/>
                <w:szCs w:val="24"/>
                <w:lang w:eastAsia="ru-RU"/>
              </w:rPr>
              <w:t xml:space="preserve"> </w:t>
            </w:r>
            <w:r w:rsidR="00832E80">
              <w:rPr>
                <w:rFonts w:ascii="Times New Roman" w:eastAsiaTheme="minorEastAsia" w:hAnsi="Times New Roman" w:cs="Times New Roman"/>
                <w:b/>
                <w:bCs/>
                <w:sz w:val="24"/>
                <w:szCs w:val="24"/>
                <w:lang w:eastAsia="ru-RU"/>
              </w:rPr>
              <w:t xml:space="preserve">Административно-территориальное деление Трубчевского муниципального района </w:t>
            </w:r>
          </w:p>
          <w:p w:rsidR="006A7548" w:rsidRPr="0066793A"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6A7548" w:rsidRPr="0066793A" w:rsidRDefault="005544E3" w:rsidP="00B82B76">
            <w:pPr>
              <w:widowControl w:val="0"/>
              <w:autoSpaceDE w:val="0"/>
              <w:autoSpaceDN w:val="0"/>
              <w:adjustRightInd w:val="0"/>
              <w:spacing w:after="0" w:line="238"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4</w:t>
            </w:r>
          </w:p>
          <w:p w:rsidR="006A7548" w:rsidRPr="0066793A" w:rsidRDefault="006A7548" w:rsidP="00B82B76">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tc>
      </w:tr>
      <w:tr w:rsidR="00832E80" w:rsidRPr="00FE564E" w:rsidTr="00E82792">
        <w:trPr>
          <w:trHeight w:hRule="exact" w:val="321"/>
          <w:jc w:val="center"/>
        </w:trPr>
        <w:tc>
          <w:tcPr>
            <w:tcW w:w="9180" w:type="dxa"/>
            <w:tcBorders>
              <w:top w:val="single" w:sz="4" w:space="0" w:color="auto"/>
              <w:left w:val="single" w:sz="4" w:space="0" w:color="auto"/>
              <w:bottom w:val="single" w:sz="4" w:space="0" w:color="auto"/>
              <w:right w:val="single" w:sz="4" w:space="0" w:color="auto"/>
            </w:tcBorders>
            <w:vAlign w:val="center"/>
          </w:tcPr>
          <w:p w:rsidR="00832E80" w:rsidRPr="00832E80" w:rsidRDefault="00832E80" w:rsidP="00A174AD">
            <w:pPr>
              <w:widowControl w:val="0"/>
              <w:autoSpaceDE w:val="0"/>
              <w:autoSpaceDN w:val="0"/>
              <w:adjustRightInd w:val="0"/>
              <w:spacing w:after="0" w:line="238" w:lineRule="auto"/>
              <w:ind w:right="-20"/>
              <w:rPr>
                <w:rFonts w:ascii="Times New Roman" w:eastAsiaTheme="minorEastAsia" w:hAnsi="Times New Roman" w:cs="Times New Roman"/>
                <w:b/>
                <w:bCs/>
                <w:sz w:val="24"/>
                <w:szCs w:val="24"/>
                <w:lang w:eastAsia="ru-RU"/>
              </w:rPr>
            </w:pPr>
            <w:r w:rsidRPr="00AB0438">
              <w:rPr>
                <w:rFonts w:ascii="Times New Roman" w:eastAsiaTheme="minorEastAsia" w:hAnsi="Times New Roman" w:cs="Times New Roman"/>
                <w:bCs/>
                <w:sz w:val="24"/>
                <w:szCs w:val="24"/>
                <w:lang w:eastAsia="ru-RU"/>
              </w:rPr>
              <w:t>2.</w:t>
            </w:r>
            <w:r w:rsidRPr="00832E80">
              <w:rPr>
                <w:rFonts w:ascii="Times New Roman" w:eastAsiaTheme="minorEastAsia" w:hAnsi="Times New Roman" w:cs="Times New Roman"/>
                <w:b/>
                <w:bCs/>
                <w:sz w:val="24"/>
                <w:szCs w:val="24"/>
                <w:lang w:eastAsia="ru-RU"/>
              </w:rPr>
              <w:t>Ос</w:t>
            </w:r>
            <w:r w:rsidRPr="00832E80">
              <w:rPr>
                <w:rFonts w:ascii="Times New Roman" w:eastAsiaTheme="minorEastAsia" w:hAnsi="Times New Roman" w:cs="Times New Roman"/>
                <w:b/>
                <w:bCs/>
                <w:w w:val="99"/>
                <w:sz w:val="24"/>
                <w:szCs w:val="24"/>
                <w:lang w:eastAsia="ru-RU"/>
              </w:rPr>
              <w:t>н</w:t>
            </w:r>
            <w:r w:rsidRPr="00832E80">
              <w:rPr>
                <w:rFonts w:ascii="Times New Roman" w:eastAsiaTheme="minorEastAsia" w:hAnsi="Times New Roman" w:cs="Times New Roman"/>
                <w:b/>
                <w:bCs/>
                <w:sz w:val="24"/>
                <w:szCs w:val="24"/>
                <w:lang w:eastAsia="ru-RU"/>
              </w:rPr>
              <w:t>о</w:t>
            </w:r>
            <w:r w:rsidRPr="00832E80">
              <w:rPr>
                <w:rFonts w:ascii="Times New Roman" w:eastAsiaTheme="minorEastAsia" w:hAnsi="Times New Roman" w:cs="Times New Roman"/>
                <w:b/>
                <w:bCs/>
                <w:w w:val="99"/>
                <w:sz w:val="24"/>
                <w:szCs w:val="24"/>
                <w:lang w:eastAsia="ru-RU"/>
              </w:rPr>
              <w:t>вны</w:t>
            </w:r>
            <w:r w:rsidRPr="00832E80">
              <w:rPr>
                <w:rFonts w:ascii="Times New Roman" w:eastAsiaTheme="minorEastAsia" w:hAnsi="Times New Roman" w:cs="Times New Roman"/>
                <w:b/>
                <w:bCs/>
                <w:sz w:val="24"/>
                <w:szCs w:val="24"/>
                <w:lang w:eastAsia="ru-RU"/>
              </w:rPr>
              <w:t>е</w:t>
            </w:r>
            <w:r w:rsidRPr="00832E80">
              <w:rPr>
                <w:rFonts w:ascii="Times New Roman" w:eastAsiaTheme="minorEastAsia" w:hAnsi="Times New Roman" w:cs="Times New Roman"/>
                <w:b/>
                <w:sz w:val="24"/>
                <w:szCs w:val="24"/>
                <w:lang w:eastAsia="ru-RU"/>
              </w:rPr>
              <w:t xml:space="preserve"> </w:t>
            </w:r>
            <w:r w:rsidRPr="00832E80">
              <w:rPr>
                <w:rFonts w:ascii="Times New Roman" w:eastAsiaTheme="minorEastAsia" w:hAnsi="Times New Roman" w:cs="Times New Roman"/>
                <w:b/>
                <w:bCs/>
                <w:w w:val="99"/>
                <w:sz w:val="24"/>
                <w:szCs w:val="24"/>
                <w:lang w:eastAsia="ru-RU"/>
              </w:rPr>
              <w:t>п</w:t>
            </w:r>
            <w:r w:rsidRPr="00832E80">
              <w:rPr>
                <w:rFonts w:ascii="Times New Roman" w:eastAsiaTheme="minorEastAsia" w:hAnsi="Times New Roman" w:cs="Times New Roman"/>
                <w:b/>
                <w:bCs/>
                <w:sz w:val="24"/>
                <w:szCs w:val="24"/>
                <w:lang w:eastAsia="ru-RU"/>
              </w:rPr>
              <w:t>о</w:t>
            </w:r>
            <w:r w:rsidRPr="00832E80">
              <w:rPr>
                <w:rFonts w:ascii="Times New Roman" w:eastAsiaTheme="minorEastAsia" w:hAnsi="Times New Roman" w:cs="Times New Roman"/>
                <w:b/>
                <w:bCs/>
                <w:w w:val="99"/>
                <w:sz w:val="24"/>
                <w:szCs w:val="24"/>
                <w:lang w:eastAsia="ru-RU"/>
              </w:rPr>
              <w:t>н</w:t>
            </w:r>
            <w:r w:rsidRPr="00832E80">
              <w:rPr>
                <w:rFonts w:ascii="Times New Roman" w:eastAsiaTheme="minorEastAsia" w:hAnsi="Times New Roman" w:cs="Times New Roman"/>
                <w:b/>
                <w:bCs/>
                <w:spacing w:val="-1"/>
                <w:sz w:val="24"/>
                <w:szCs w:val="24"/>
                <w:lang w:eastAsia="ru-RU"/>
              </w:rPr>
              <w:t>я</w:t>
            </w:r>
            <w:r w:rsidRPr="00832E80">
              <w:rPr>
                <w:rFonts w:ascii="Times New Roman" w:eastAsiaTheme="minorEastAsia" w:hAnsi="Times New Roman" w:cs="Times New Roman"/>
                <w:b/>
                <w:bCs/>
                <w:sz w:val="24"/>
                <w:szCs w:val="24"/>
                <w:lang w:eastAsia="ru-RU"/>
              </w:rPr>
              <w:t>т</w:t>
            </w:r>
            <w:r w:rsidRPr="00832E80">
              <w:rPr>
                <w:rFonts w:ascii="Times New Roman" w:eastAsiaTheme="minorEastAsia" w:hAnsi="Times New Roman" w:cs="Times New Roman"/>
                <w:b/>
                <w:bCs/>
                <w:w w:val="99"/>
                <w:sz w:val="24"/>
                <w:szCs w:val="24"/>
                <w:lang w:eastAsia="ru-RU"/>
              </w:rPr>
              <w:t>и</w:t>
            </w:r>
            <w:r w:rsidRPr="00832E80">
              <w:rPr>
                <w:rFonts w:ascii="Times New Roman" w:eastAsiaTheme="minorEastAsia" w:hAnsi="Times New Roman" w:cs="Times New Roman"/>
                <w:b/>
                <w:bCs/>
                <w:spacing w:val="-1"/>
                <w:sz w:val="24"/>
                <w:szCs w:val="24"/>
                <w:lang w:eastAsia="ru-RU"/>
              </w:rPr>
              <w:t>я</w:t>
            </w:r>
            <w:r w:rsidRPr="00832E80">
              <w:rPr>
                <w:rFonts w:ascii="Times New Roman" w:eastAsiaTheme="minorEastAsia" w:hAnsi="Times New Roman" w:cs="Times New Roman"/>
                <w:b/>
                <w:bCs/>
                <w:w w:val="99"/>
                <w:sz w:val="24"/>
                <w:szCs w:val="24"/>
                <w:lang w:eastAsia="ru-RU"/>
              </w:rPr>
              <w:t>,</w:t>
            </w:r>
            <w:r w:rsidR="00AB0438">
              <w:rPr>
                <w:rFonts w:ascii="Times New Roman" w:eastAsiaTheme="minorEastAsia" w:hAnsi="Times New Roman" w:cs="Times New Roman"/>
                <w:b/>
                <w:bCs/>
                <w:w w:val="99"/>
                <w:sz w:val="24"/>
                <w:szCs w:val="24"/>
                <w:lang w:eastAsia="ru-RU"/>
              </w:rPr>
              <w:t xml:space="preserve"> </w:t>
            </w:r>
            <w:r w:rsidRPr="00832E80">
              <w:rPr>
                <w:rFonts w:ascii="Times New Roman" w:eastAsiaTheme="minorEastAsia" w:hAnsi="Times New Roman" w:cs="Times New Roman"/>
                <w:b/>
                <w:bCs/>
                <w:sz w:val="24"/>
                <w:szCs w:val="24"/>
                <w:lang w:eastAsia="ru-RU"/>
              </w:rPr>
              <w:t>те</w:t>
            </w:r>
            <w:r w:rsidRPr="00832E80">
              <w:rPr>
                <w:rFonts w:ascii="Times New Roman" w:eastAsiaTheme="minorEastAsia" w:hAnsi="Times New Roman" w:cs="Times New Roman"/>
                <w:b/>
                <w:bCs/>
                <w:w w:val="99"/>
                <w:sz w:val="24"/>
                <w:szCs w:val="24"/>
                <w:lang w:eastAsia="ru-RU"/>
              </w:rPr>
              <w:t>р</w:t>
            </w:r>
            <w:r w:rsidRPr="00832E80">
              <w:rPr>
                <w:rFonts w:ascii="Times New Roman" w:eastAsiaTheme="minorEastAsia" w:hAnsi="Times New Roman" w:cs="Times New Roman"/>
                <w:b/>
                <w:bCs/>
                <w:sz w:val="24"/>
                <w:szCs w:val="24"/>
                <w:lang w:eastAsia="ru-RU"/>
              </w:rPr>
              <w:t>м</w:t>
            </w:r>
            <w:r w:rsidRPr="00832E80">
              <w:rPr>
                <w:rFonts w:ascii="Times New Roman" w:eastAsiaTheme="minorEastAsia" w:hAnsi="Times New Roman" w:cs="Times New Roman"/>
                <w:b/>
                <w:bCs/>
                <w:w w:val="99"/>
                <w:sz w:val="24"/>
                <w:szCs w:val="24"/>
                <w:lang w:eastAsia="ru-RU"/>
              </w:rPr>
              <w:t>и</w:t>
            </w:r>
            <w:r w:rsidRPr="00832E80">
              <w:rPr>
                <w:rFonts w:ascii="Times New Roman" w:eastAsiaTheme="minorEastAsia" w:hAnsi="Times New Roman" w:cs="Times New Roman"/>
                <w:b/>
                <w:bCs/>
                <w:spacing w:val="1"/>
                <w:w w:val="99"/>
                <w:sz w:val="24"/>
                <w:szCs w:val="24"/>
                <w:lang w:eastAsia="ru-RU"/>
              </w:rPr>
              <w:t>н</w:t>
            </w:r>
            <w:r w:rsidRPr="00832E80">
              <w:rPr>
                <w:rFonts w:ascii="Times New Roman" w:eastAsiaTheme="minorEastAsia" w:hAnsi="Times New Roman" w:cs="Times New Roman"/>
                <w:b/>
                <w:bCs/>
                <w:w w:val="99"/>
                <w:sz w:val="24"/>
                <w:szCs w:val="24"/>
                <w:lang w:eastAsia="ru-RU"/>
              </w:rPr>
              <w:t>ы</w:t>
            </w:r>
            <w:r w:rsidRPr="00832E80">
              <w:rPr>
                <w:rFonts w:ascii="Times New Roman" w:eastAsiaTheme="minorEastAsia" w:hAnsi="Times New Roman" w:cs="Times New Roman"/>
                <w:b/>
                <w:sz w:val="24"/>
                <w:szCs w:val="24"/>
                <w:lang w:eastAsia="ru-RU"/>
              </w:rPr>
              <w:t xml:space="preserve"> </w:t>
            </w:r>
            <w:r w:rsidRPr="00832E80">
              <w:rPr>
                <w:rFonts w:ascii="Times New Roman" w:eastAsiaTheme="minorEastAsia" w:hAnsi="Times New Roman" w:cs="Times New Roman"/>
                <w:b/>
                <w:bCs/>
                <w:w w:val="99"/>
                <w:sz w:val="24"/>
                <w:szCs w:val="24"/>
                <w:lang w:eastAsia="ru-RU"/>
              </w:rPr>
              <w:t>и</w:t>
            </w:r>
            <w:r w:rsidRPr="00832E80">
              <w:rPr>
                <w:rFonts w:ascii="Times New Roman" w:eastAsiaTheme="minorEastAsia" w:hAnsi="Times New Roman" w:cs="Times New Roman"/>
                <w:b/>
                <w:sz w:val="24"/>
                <w:szCs w:val="24"/>
                <w:lang w:eastAsia="ru-RU"/>
              </w:rPr>
              <w:t xml:space="preserve"> </w:t>
            </w:r>
            <w:r w:rsidRPr="00832E80">
              <w:rPr>
                <w:rFonts w:ascii="Times New Roman" w:eastAsiaTheme="minorEastAsia" w:hAnsi="Times New Roman" w:cs="Times New Roman"/>
                <w:b/>
                <w:bCs/>
                <w:spacing w:val="-1"/>
                <w:sz w:val="24"/>
                <w:szCs w:val="24"/>
                <w:lang w:eastAsia="ru-RU"/>
              </w:rPr>
              <w:t>о</w:t>
            </w:r>
            <w:r w:rsidRPr="00832E80">
              <w:rPr>
                <w:rFonts w:ascii="Times New Roman" w:eastAsiaTheme="minorEastAsia" w:hAnsi="Times New Roman" w:cs="Times New Roman"/>
                <w:b/>
                <w:bCs/>
                <w:w w:val="99"/>
                <w:sz w:val="24"/>
                <w:szCs w:val="24"/>
                <w:lang w:eastAsia="ru-RU"/>
              </w:rPr>
              <w:t>пр</w:t>
            </w:r>
            <w:r w:rsidRPr="00832E80">
              <w:rPr>
                <w:rFonts w:ascii="Times New Roman" w:eastAsiaTheme="minorEastAsia" w:hAnsi="Times New Roman" w:cs="Times New Roman"/>
                <w:b/>
                <w:bCs/>
                <w:sz w:val="24"/>
                <w:szCs w:val="24"/>
                <w:lang w:eastAsia="ru-RU"/>
              </w:rPr>
              <w:t>е</w:t>
            </w:r>
            <w:r w:rsidRPr="00832E80">
              <w:rPr>
                <w:rFonts w:ascii="Times New Roman" w:eastAsiaTheme="minorEastAsia" w:hAnsi="Times New Roman" w:cs="Times New Roman"/>
                <w:b/>
                <w:bCs/>
                <w:w w:val="99"/>
                <w:sz w:val="24"/>
                <w:szCs w:val="24"/>
                <w:lang w:eastAsia="ru-RU"/>
              </w:rPr>
              <w:t>д</w:t>
            </w:r>
            <w:r w:rsidRPr="00832E80">
              <w:rPr>
                <w:rFonts w:ascii="Times New Roman" w:eastAsiaTheme="minorEastAsia" w:hAnsi="Times New Roman" w:cs="Times New Roman"/>
                <w:b/>
                <w:bCs/>
                <w:spacing w:val="1"/>
                <w:sz w:val="24"/>
                <w:szCs w:val="24"/>
                <w:lang w:eastAsia="ru-RU"/>
              </w:rPr>
              <w:t>е</w:t>
            </w:r>
            <w:r w:rsidRPr="00832E80">
              <w:rPr>
                <w:rFonts w:ascii="Times New Roman" w:eastAsiaTheme="minorEastAsia" w:hAnsi="Times New Roman" w:cs="Times New Roman"/>
                <w:b/>
                <w:bCs/>
                <w:w w:val="99"/>
                <w:sz w:val="24"/>
                <w:szCs w:val="24"/>
                <w:lang w:eastAsia="ru-RU"/>
              </w:rPr>
              <w:t>л</w:t>
            </w:r>
            <w:r w:rsidRPr="00832E80">
              <w:rPr>
                <w:rFonts w:ascii="Times New Roman" w:eastAsiaTheme="minorEastAsia" w:hAnsi="Times New Roman" w:cs="Times New Roman"/>
                <w:b/>
                <w:bCs/>
                <w:sz w:val="24"/>
                <w:szCs w:val="24"/>
                <w:lang w:eastAsia="ru-RU"/>
              </w:rPr>
              <w:t>е</w:t>
            </w:r>
            <w:r w:rsidRPr="00832E80">
              <w:rPr>
                <w:rFonts w:ascii="Times New Roman" w:eastAsiaTheme="minorEastAsia" w:hAnsi="Times New Roman" w:cs="Times New Roman"/>
                <w:b/>
                <w:bCs/>
                <w:spacing w:val="-1"/>
                <w:w w:val="99"/>
                <w:sz w:val="24"/>
                <w:szCs w:val="24"/>
                <w:lang w:eastAsia="ru-RU"/>
              </w:rPr>
              <w:t>н</w:t>
            </w:r>
            <w:r w:rsidRPr="00832E80">
              <w:rPr>
                <w:rFonts w:ascii="Times New Roman" w:eastAsiaTheme="minorEastAsia" w:hAnsi="Times New Roman" w:cs="Times New Roman"/>
                <w:b/>
                <w:bCs/>
                <w:w w:val="99"/>
                <w:sz w:val="24"/>
                <w:szCs w:val="24"/>
                <w:lang w:eastAsia="ru-RU"/>
              </w:rPr>
              <w:t>и</w:t>
            </w:r>
            <w:r w:rsidRPr="00832E80">
              <w:rPr>
                <w:rFonts w:ascii="Times New Roman" w:eastAsiaTheme="minorEastAsia" w:hAnsi="Times New Roman" w:cs="Times New Roman"/>
                <w:b/>
                <w:bCs/>
                <w:sz w:val="24"/>
                <w:szCs w:val="24"/>
                <w:lang w:eastAsia="ru-RU"/>
              </w:rPr>
              <w:t>я</w:t>
            </w:r>
          </w:p>
        </w:tc>
        <w:tc>
          <w:tcPr>
            <w:tcW w:w="962" w:type="dxa"/>
            <w:tcBorders>
              <w:top w:val="single" w:sz="4" w:space="0" w:color="auto"/>
              <w:left w:val="single" w:sz="4" w:space="0" w:color="auto"/>
              <w:bottom w:val="single" w:sz="4" w:space="0" w:color="auto"/>
              <w:right w:val="single" w:sz="4" w:space="0" w:color="auto"/>
            </w:tcBorders>
            <w:vAlign w:val="center"/>
          </w:tcPr>
          <w:p w:rsidR="00832E80" w:rsidRPr="0066793A" w:rsidRDefault="005544E3" w:rsidP="00B82B76">
            <w:pPr>
              <w:widowControl w:val="0"/>
              <w:autoSpaceDE w:val="0"/>
              <w:autoSpaceDN w:val="0"/>
              <w:adjustRightInd w:val="0"/>
              <w:spacing w:after="0" w:line="238"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4-6</w:t>
            </w:r>
          </w:p>
        </w:tc>
      </w:tr>
      <w:tr w:rsidR="00DD4026" w:rsidRPr="00FE564E" w:rsidTr="00E82792">
        <w:trPr>
          <w:trHeight w:hRule="exact" w:val="283"/>
          <w:jc w:val="center"/>
        </w:trPr>
        <w:tc>
          <w:tcPr>
            <w:tcW w:w="9180" w:type="dxa"/>
            <w:tcBorders>
              <w:top w:val="single" w:sz="4" w:space="0" w:color="auto"/>
              <w:left w:val="single" w:sz="4" w:space="0" w:color="auto"/>
              <w:bottom w:val="single" w:sz="4" w:space="0" w:color="auto"/>
              <w:right w:val="single" w:sz="4" w:space="0" w:color="auto"/>
            </w:tcBorders>
            <w:vAlign w:val="center"/>
          </w:tcPr>
          <w:p w:rsidR="006A7548" w:rsidRPr="0066793A" w:rsidRDefault="00D17DAE" w:rsidP="00A174AD">
            <w:pPr>
              <w:widowControl w:val="0"/>
              <w:autoSpaceDE w:val="0"/>
              <w:autoSpaceDN w:val="0"/>
              <w:adjustRightInd w:val="0"/>
              <w:spacing w:after="0" w:line="238" w:lineRule="auto"/>
              <w:ind w:right="-20"/>
              <w:rPr>
                <w:rFonts w:ascii="Times New Roman" w:eastAsiaTheme="minorEastAsia" w:hAnsi="Times New Roman" w:cs="Times New Roman"/>
                <w:b/>
                <w:sz w:val="24"/>
                <w:szCs w:val="24"/>
                <w:lang w:eastAsia="ru-RU"/>
              </w:rPr>
            </w:pPr>
            <w:r>
              <w:rPr>
                <w:rFonts w:ascii="Times New Roman" w:eastAsiaTheme="minorEastAsia" w:hAnsi="Times New Roman" w:cs="Times New Roman"/>
                <w:bCs/>
                <w:sz w:val="24"/>
                <w:szCs w:val="24"/>
                <w:lang w:eastAsia="ru-RU"/>
              </w:rPr>
              <w:t>3</w:t>
            </w:r>
            <w:r w:rsidR="006A7548" w:rsidRPr="0066793A">
              <w:rPr>
                <w:rFonts w:ascii="Times New Roman" w:eastAsiaTheme="minorEastAsia" w:hAnsi="Times New Roman" w:cs="Times New Roman"/>
                <w:bCs/>
                <w:w w:val="99"/>
                <w:sz w:val="24"/>
                <w:szCs w:val="24"/>
                <w:lang w:eastAsia="ru-RU"/>
              </w:rPr>
              <w:t>.</w:t>
            </w:r>
            <w:r w:rsidR="00BA53B8" w:rsidRPr="0066793A">
              <w:rPr>
                <w:rFonts w:ascii="Times New Roman" w:eastAsiaTheme="minorEastAsia" w:hAnsi="Times New Roman" w:cs="Times New Roman"/>
                <w:bCs/>
                <w:w w:val="99"/>
                <w:sz w:val="24"/>
                <w:szCs w:val="24"/>
                <w:lang w:eastAsia="ru-RU"/>
              </w:rPr>
              <w:t xml:space="preserve"> </w:t>
            </w:r>
            <w:r w:rsidR="006A7548" w:rsidRPr="0066793A">
              <w:rPr>
                <w:rFonts w:ascii="Times New Roman" w:eastAsiaTheme="minorEastAsia" w:hAnsi="Times New Roman" w:cs="Times New Roman"/>
                <w:b/>
                <w:bCs/>
                <w:sz w:val="24"/>
                <w:szCs w:val="24"/>
                <w:lang w:eastAsia="ru-RU"/>
              </w:rPr>
              <w:t>К</w:t>
            </w:r>
            <w:r w:rsidR="006A7548" w:rsidRPr="0066793A">
              <w:rPr>
                <w:rFonts w:ascii="Times New Roman" w:eastAsiaTheme="minorEastAsia" w:hAnsi="Times New Roman" w:cs="Times New Roman"/>
                <w:b/>
                <w:bCs/>
                <w:spacing w:val="1"/>
                <w:w w:val="99"/>
                <w:sz w:val="24"/>
                <w:szCs w:val="24"/>
                <w:lang w:eastAsia="ru-RU"/>
              </w:rPr>
              <w:t>а</w:t>
            </w:r>
            <w:r w:rsidR="006A7548" w:rsidRPr="0066793A">
              <w:rPr>
                <w:rFonts w:ascii="Times New Roman" w:eastAsiaTheme="minorEastAsia" w:hAnsi="Times New Roman" w:cs="Times New Roman"/>
                <w:b/>
                <w:bCs/>
                <w:w w:val="99"/>
                <w:sz w:val="24"/>
                <w:szCs w:val="24"/>
                <w:lang w:eastAsia="ru-RU"/>
              </w:rPr>
              <w:t>к</w:t>
            </w:r>
            <w:r w:rsidR="006A7548" w:rsidRPr="0066793A">
              <w:rPr>
                <w:rFonts w:ascii="Times New Roman" w:eastAsiaTheme="minorEastAsia" w:hAnsi="Times New Roman" w:cs="Times New Roman"/>
                <w:b/>
                <w:sz w:val="24"/>
                <w:szCs w:val="24"/>
                <w:lang w:eastAsia="ru-RU"/>
              </w:rPr>
              <w:t xml:space="preserve"> </w:t>
            </w:r>
            <w:r w:rsidR="006A7548" w:rsidRPr="0066793A">
              <w:rPr>
                <w:rFonts w:ascii="Times New Roman" w:eastAsiaTheme="minorEastAsia" w:hAnsi="Times New Roman" w:cs="Times New Roman"/>
                <w:b/>
                <w:bCs/>
                <w:w w:val="99"/>
                <w:sz w:val="24"/>
                <w:szCs w:val="24"/>
                <w:lang w:eastAsia="ru-RU"/>
              </w:rPr>
              <w:t>чи</w:t>
            </w:r>
            <w:r w:rsidR="006A7548" w:rsidRPr="0066793A">
              <w:rPr>
                <w:rFonts w:ascii="Times New Roman" w:eastAsiaTheme="minorEastAsia" w:hAnsi="Times New Roman" w:cs="Times New Roman"/>
                <w:b/>
                <w:bCs/>
                <w:sz w:val="24"/>
                <w:szCs w:val="24"/>
                <w:lang w:eastAsia="ru-RU"/>
              </w:rPr>
              <w:t>т</w:t>
            </w:r>
            <w:r w:rsidR="006A7548" w:rsidRPr="0066793A">
              <w:rPr>
                <w:rFonts w:ascii="Times New Roman" w:eastAsiaTheme="minorEastAsia" w:hAnsi="Times New Roman" w:cs="Times New Roman"/>
                <w:b/>
                <w:bCs/>
                <w:w w:val="99"/>
                <w:sz w:val="24"/>
                <w:szCs w:val="24"/>
                <w:lang w:eastAsia="ru-RU"/>
              </w:rPr>
              <w:t>а</w:t>
            </w:r>
            <w:r w:rsidR="006A7548" w:rsidRPr="0066793A">
              <w:rPr>
                <w:rFonts w:ascii="Times New Roman" w:eastAsiaTheme="minorEastAsia" w:hAnsi="Times New Roman" w:cs="Times New Roman"/>
                <w:b/>
                <w:bCs/>
                <w:sz w:val="24"/>
                <w:szCs w:val="24"/>
                <w:lang w:eastAsia="ru-RU"/>
              </w:rPr>
              <w:t>т</w:t>
            </w:r>
            <w:r w:rsidR="006A7548" w:rsidRPr="0066793A">
              <w:rPr>
                <w:rFonts w:ascii="Times New Roman" w:eastAsiaTheme="minorEastAsia" w:hAnsi="Times New Roman" w:cs="Times New Roman"/>
                <w:b/>
                <w:bCs/>
                <w:w w:val="99"/>
                <w:sz w:val="24"/>
                <w:szCs w:val="24"/>
                <w:lang w:eastAsia="ru-RU"/>
              </w:rPr>
              <w:t>ь</w:t>
            </w:r>
            <w:r w:rsidR="006A7548" w:rsidRPr="0066793A">
              <w:rPr>
                <w:rFonts w:ascii="Times New Roman" w:eastAsiaTheme="minorEastAsia" w:hAnsi="Times New Roman" w:cs="Times New Roman"/>
                <w:b/>
                <w:sz w:val="24"/>
                <w:szCs w:val="24"/>
                <w:lang w:eastAsia="ru-RU"/>
              </w:rPr>
              <w:t xml:space="preserve"> </w:t>
            </w:r>
            <w:r w:rsidR="006A7548" w:rsidRPr="0066793A">
              <w:rPr>
                <w:rFonts w:ascii="Times New Roman" w:eastAsiaTheme="minorEastAsia" w:hAnsi="Times New Roman" w:cs="Times New Roman"/>
                <w:b/>
                <w:bCs/>
                <w:w w:val="99"/>
                <w:sz w:val="24"/>
                <w:szCs w:val="24"/>
                <w:lang w:eastAsia="ru-RU"/>
              </w:rPr>
              <w:t>бюд</w:t>
            </w:r>
            <w:r w:rsidR="006A7548" w:rsidRPr="0066793A">
              <w:rPr>
                <w:rFonts w:ascii="Times New Roman" w:eastAsiaTheme="minorEastAsia" w:hAnsi="Times New Roman" w:cs="Times New Roman"/>
                <w:b/>
                <w:bCs/>
                <w:spacing w:val="1"/>
                <w:w w:val="99"/>
                <w:sz w:val="24"/>
                <w:szCs w:val="24"/>
                <w:lang w:eastAsia="ru-RU"/>
              </w:rPr>
              <w:t>ж</w:t>
            </w:r>
            <w:r w:rsidR="006A7548" w:rsidRPr="0066793A">
              <w:rPr>
                <w:rFonts w:ascii="Times New Roman" w:eastAsiaTheme="minorEastAsia" w:hAnsi="Times New Roman" w:cs="Times New Roman"/>
                <w:b/>
                <w:bCs/>
                <w:sz w:val="24"/>
                <w:szCs w:val="24"/>
                <w:lang w:eastAsia="ru-RU"/>
              </w:rPr>
              <w:t>ет?</w:t>
            </w:r>
          </w:p>
          <w:p w:rsidR="006A7548" w:rsidRPr="0066793A"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6A7548" w:rsidRPr="0066793A" w:rsidRDefault="005544E3" w:rsidP="00B82B76">
            <w:pPr>
              <w:widowControl w:val="0"/>
              <w:autoSpaceDE w:val="0"/>
              <w:autoSpaceDN w:val="0"/>
              <w:adjustRightInd w:val="0"/>
              <w:spacing w:after="0" w:line="238"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6-8</w:t>
            </w:r>
          </w:p>
          <w:p w:rsidR="006A7548" w:rsidRPr="0066793A" w:rsidRDefault="006A7548" w:rsidP="00B82B76">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tc>
      </w:tr>
      <w:tr w:rsidR="00DD4026" w:rsidRPr="00FE564E" w:rsidTr="00E82792">
        <w:trPr>
          <w:trHeight w:hRule="exact" w:val="280"/>
          <w:jc w:val="center"/>
        </w:trPr>
        <w:tc>
          <w:tcPr>
            <w:tcW w:w="9180" w:type="dxa"/>
            <w:tcBorders>
              <w:top w:val="single" w:sz="4" w:space="0" w:color="auto"/>
              <w:left w:val="single" w:sz="4" w:space="0" w:color="auto"/>
              <w:bottom w:val="single" w:sz="4" w:space="0" w:color="auto"/>
              <w:right w:val="single" w:sz="4" w:space="0" w:color="auto"/>
            </w:tcBorders>
            <w:vAlign w:val="center"/>
          </w:tcPr>
          <w:p w:rsidR="006A7548" w:rsidRPr="0066793A" w:rsidRDefault="00D17DAE"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r>
              <w:rPr>
                <w:rFonts w:ascii="Times New Roman" w:eastAsiaTheme="minorEastAsia" w:hAnsi="Times New Roman" w:cs="Times New Roman"/>
                <w:bCs/>
                <w:sz w:val="24"/>
                <w:szCs w:val="24"/>
                <w:lang w:eastAsia="ru-RU"/>
              </w:rPr>
              <w:t>4</w:t>
            </w:r>
            <w:r w:rsidR="006A7548" w:rsidRPr="0066793A">
              <w:rPr>
                <w:rFonts w:ascii="Times New Roman" w:eastAsiaTheme="minorEastAsia" w:hAnsi="Times New Roman" w:cs="Times New Roman"/>
                <w:bCs/>
                <w:w w:val="99"/>
                <w:sz w:val="24"/>
                <w:szCs w:val="24"/>
                <w:lang w:eastAsia="ru-RU"/>
              </w:rPr>
              <w:t>.</w:t>
            </w:r>
            <w:r w:rsidR="00BA53B8" w:rsidRPr="0066793A">
              <w:rPr>
                <w:rFonts w:ascii="Times New Roman" w:eastAsiaTheme="minorEastAsia" w:hAnsi="Times New Roman" w:cs="Times New Roman"/>
                <w:bCs/>
                <w:w w:val="99"/>
                <w:sz w:val="24"/>
                <w:szCs w:val="24"/>
                <w:lang w:eastAsia="ru-RU"/>
              </w:rPr>
              <w:t xml:space="preserve"> </w:t>
            </w:r>
            <w:r w:rsidR="006A7548" w:rsidRPr="0066793A">
              <w:rPr>
                <w:rFonts w:ascii="Times New Roman" w:eastAsiaTheme="minorEastAsia" w:hAnsi="Times New Roman" w:cs="Times New Roman"/>
                <w:b/>
                <w:bCs/>
                <w:sz w:val="24"/>
                <w:szCs w:val="24"/>
                <w:lang w:eastAsia="ru-RU"/>
              </w:rPr>
              <w:t>К</w:t>
            </w:r>
            <w:r w:rsidR="006A7548" w:rsidRPr="0066793A">
              <w:rPr>
                <w:rFonts w:ascii="Times New Roman" w:eastAsiaTheme="minorEastAsia" w:hAnsi="Times New Roman" w:cs="Times New Roman"/>
                <w:b/>
                <w:bCs/>
                <w:w w:val="99"/>
                <w:sz w:val="24"/>
                <w:szCs w:val="24"/>
                <w:lang w:eastAsia="ru-RU"/>
              </w:rPr>
              <w:t>ак</w:t>
            </w:r>
            <w:r w:rsidR="006A7548" w:rsidRPr="0066793A">
              <w:rPr>
                <w:rFonts w:ascii="Times New Roman" w:eastAsiaTheme="minorEastAsia" w:hAnsi="Times New Roman" w:cs="Times New Roman"/>
                <w:b/>
                <w:sz w:val="24"/>
                <w:szCs w:val="24"/>
                <w:lang w:eastAsia="ru-RU"/>
              </w:rPr>
              <w:t xml:space="preserve"> </w:t>
            </w:r>
            <w:r w:rsidR="006A7548" w:rsidRPr="0066793A">
              <w:rPr>
                <w:rFonts w:ascii="Times New Roman" w:eastAsiaTheme="minorEastAsia" w:hAnsi="Times New Roman" w:cs="Times New Roman"/>
                <w:b/>
                <w:bCs/>
                <w:sz w:val="24"/>
                <w:szCs w:val="24"/>
                <w:lang w:eastAsia="ru-RU"/>
              </w:rPr>
              <w:t>сост</w:t>
            </w:r>
            <w:r w:rsidR="006A7548" w:rsidRPr="0066793A">
              <w:rPr>
                <w:rFonts w:ascii="Times New Roman" w:eastAsiaTheme="minorEastAsia" w:hAnsi="Times New Roman" w:cs="Times New Roman"/>
                <w:b/>
                <w:bCs/>
                <w:w w:val="99"/>
                <w:sz w:val="24"/>
                <w:szCs w:val="24"/>
                <w:lang w:eastAsia="ru-RU"/>
              </w:rPr>
              <w:t>авл</w:t>
            </w:r>
            <w:r w:rsidR="006A7548" w:rsidRPr="0066793A">
              <w:rPr>
                <w:rFonts w:ascii="Times New Roman" w:eastAsiaTheme="minorEastAsia" w:hAnsi="Times New Roman" w:cs="Times New Roman"/>
                <w:b/>
                <w:bCs/>
                <w:sz w:val="24"/>
                <w:szCs w:val="24"/>
                <w:lang w:eastAsia="ru-RU"/>
              </w:rPr>
              <w:t>яется</w:t>
            </w:r>
            <w:r w:rsidR="006A7548" w:rsidRPr="0066793A">
              <w:rPr>
                <w:rFonts w:ascii="Times New Roman" w:eastAsiaTheme="minorEastAsia" w:hAnsi="Times New Roman" w:cs="Times New Roman"/>
                <w:b/>
                <w:spacing w:val="-1"/>
                <w:sz w:val="24"/>
                <w:szCs w:val="24"/>
                <w:lang w:eastAsia="ru-RU"/>
              </w:rPr>
              <w:t xml:space="preserve"> </w:t>
            </w:r>
            <w:r w:rsidR="006A7548" w:rsidRPr="0066793A">
              <w:rPr>
                <w:rFonts w:ascii="Times New Roman" w:eastAsiaTheme="minorEastAsia" w:hAnsi="Times New Roman" w:cs="Times New Roman"/>
                <w:b/>
                <w:bCs/>
                <w:w w:val="99"/>
                <w:sz w:val="24"/>
                <w:szCs w:val="24"/>
                <w:lang w:eastAsia="ru-RU"/>
              </w:rPr>
              <w:t>бюд</w:t>
            </w:r>
            <w:r w:rsidR="006A7548" w:rsidRPr="0066793A">
              <w:rPr>
                <w:rFonts w:ascii="Times New Roman" w:eastAsiaTheme="minorEastAsia" w:hAnsi="Times New Roman" w:cs="Times New Roman"/>
                <w:b/>
                <w:bCs/>
                <w:spacing w:val="1"/>
                <w:w w:val="99"/>
                <w:sz w:val="24"/>
                <w:szCs w:val="24"/>
                <w:lang w:eastAsia="ru-RU"/>
              </w:rPr>
              <w:t>ж</w:t>
            </w:r>
            <w:r w:rsidR="006A7548" w:rsidRPr="0066793A">
              <w:rPr>
                <w:rFonts w:ascii="Times New Roman" w:eastAsiaTheme="minorEastAsia" w:hAnsi="Times New Roman" w:cs="Times New Roman"/>
                <w:b/>
                <w:bCs/>
                <w:spacing w:val="1"/>
                <w:sz w:val="24"/>
                <w:szCs w:val="24"/>
                <w:lang w:eastAsia="ru-RU"/>
              </w:rPr>
              <w:t>е</w:t>
            </w:r>
            <w:r w:rsidR="006A7548" w:rsidRPr="0066793A">
              <w:rPr>
                <w:rFonts w:ascii="Times New Roman" w:eastAsiaTheme="minorEastAsia" w:hAnsi="Times New Roman" w:cs="Times New Roman"/>
                <w:b/>
                <w:bCs/>
                <w:sz w:val="24"/>
                <w:szCs w:val="24"/>
                <w:lang w:eastAsia="ru-RU"/>
              </w:rPr>
              <w:t>т?</w:t>
            </w:r>
          </w:p>
          <w:p w:rsidR="006A7548" w:rsidRPr="0066793A"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6A7548" w:rsidRPr="0066793A" w:rsidRDefault="005544E3" w:rsidP="00B82B76">
            <w:pPr>
              <w:widowControl w:val="0"/>
              <w:autoSpaceDE w:val="0"/>
              <w:autoSpaceDN w:val="0"/>
              <w:adjustRightInd w:val="0"/>
              <w:spacing w:after="0" w:line="240"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8</w:t>
            </w:r>
          </w:p>
          <w:p w:rsidR="006A7548" w:rsidRPr="0066793A" w:rsidRDefault="006A7548" w:rsidP="00B82B76">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tc>
      </w:tr>
      <w:tr w:rsidR="00DD4026" w:rsidRPr="00FE564E" w:rsidTr="00E82792">
        <w:trPr>
          <w:trHeight w:hRule="exact" w:val="515"/>
          <w:jc w:val="center"/>
        </w:trPr>
        <w:tc>
          <w:tcPr>
            <w:tcW w:w="9180" w:type="dxa"/>
            <w:tcBorders>
              <w:top w:val="single" w:sz="4" w:space="0" w:color="auto"/>
              <w:left w:val="single" w:sz="4" w:space="0" w:color="auto"/>
              <w:bottom w:val="single" w:sz="4" w:space="0" w:color="auto"/>
              <w:right w:val="single" w:sz="4" w:space="0" w:color="auto"/>
            </w:tcBorders>
            <w:vAlign w:val="center"/>
          </w:tcPr>
          <w:p w:rsidR="006A7548" w:rsidRPr="0066793A" w:rsidRDefault="00D17DAE" w:rsidP="00A174AD">
            <w:pPr>
              <w:widowControl w:val="0"/>
              <w:autoSpaceDE w:val="0"/>
              <w:autoSpaceDN w:val="0"/>
              <w:adjustRightInd w:val="0"/>
              <w:spacing w:after="0" w:line="238" w:lineRule="auto"/>
              <w:ind w:right="-20"/>
              <w:rPr>
                <w:rFonts w:ascii="Times New Roman" w:eastAsiaTheme="minorEastAsia" w:hAnsi="Times New Roman" w:cs="Times New Roman"/>
                <w:b/>
                <w:sz w:val="24"/>
                <w:szCs w:val="24"/>
                <w:lang w:eastAsia="ru-RU"/>
              </w:rPr>
            </w:pPr>
            <w:r w:rsidRPr="009433EA">
              <w:rPr>
                <w:rFonts w:ascii="Times New Roman" w:eastAsiaTheme="minorEastAsia" w:hAnsi="Times New Roman" w:cs="Times New Roman"/>
                <w:b/>
                <w:bCs/>
                <w:sz w:val="24"/>
                <w:szCs w:val="24"/>
                <w:lang w:eastAsia="ru-RU"/>
              </w:rPr>
              <w:t>5</w:t>
            </w:r>
            <w:r w:rsidR="006A7548" w:rsidRPr="009433EA">
              <w:rPr>
                <w:rFonts w:ascii="Times New Roman" w:eastAsiaTheme="minorEastAsia" w:hAnsi="Times New Roman" w:cs="Times New Roman"/>
                <w:b/>
                <w:bCs/>
                <w:w w:val="99"/>
                <w:sz w:val="24"/>
                <w:szCs w:val="24"/>
                <w:lang w:eastAsia="ru-RU"/>
              </w:rPr>
              <w:t>.</w:t>
            </w:r>
            <w:r w:rsidR="00BA53B8" w:rsidRPr="0066793A">
              <w:rPr>
                <w:rFonts w:ascii="Times New Roman" w:eastAsiaTheme="minorEastAsia" w:hAnsi="Times New Roman" w:cs="Times New Roman"/>
                <w:bCs/>
                <w:w w:val="99"/>
                <w:sz w:val="24"/>
                <w:szCs w:val="24"/>
                <w:lang w:eastAsia="ru-RU"/>
              </w:rPr>
              <w:t xml:space="preserve"> </w:t>
            </w:r>
            <w:r w:rsidR="006A7548" w:rsidRPr="0066793A">
              <w:rPr>
                <w:rFonts w:ascii="Times New Roman" w:eastAsiaTheme="minorEastAsia" w:hAnsi="Times New Roman" w:cs="Times New Roman"/>
                <w:b/>
                <w:bCs/>
                <w:sz w:val="24"/>
                <w:szCs w:val="24"/>
                <w:lang w:eastAsia="ru-RU"/>
              </w:rPr>
              <w:t>Ос</w:t>
            </w:r>
            <w:r w:rsidR="006A7548" w:rsidRPr="0066793A">
              <w:rPr>
                <w:rFonts w:ascii="Times New Roman" w:eastAsiaTheme="minorEastAsia" w:hAnsi="Times New Roman" w:cs="Times New Roman"/>
                <w:b/>
                <w:bCs/>
                <w:w w:val="99"/>
                <w:sz w:val="24"/>
                <w:szCs w:val="24"/>
                <w:lang w:eastAsia="ru-RU"/>
              </w:rPr>
              <w:t>н</w:t>
            </w:r>
            <w:r w:rsidR="006A7548" w:rsidRPr="0066793A">
              <w:rPr>
                <w:rFonts w:ascii="Times New Roman" w:eastAsiaTheme="minorEastAsia" w:hAnsi="Times New Roman" w:cs="Times New Roman"/>
                <w:b/>
                <w:bCs/>
                <w:sz w:val="24"/>
                <w:szCs w:val="24"/>
                <w:lang w:eastAsia="ru-RU"/>
              </w:rPr>
              <w:t>о</w:t>
            </w:r>
            <w:r w:rsidR="006A7548" w:rsidRPr="0066793A">
              <w:rPr>
                <w:rFonts w:ascii="Times New Roman" w:eastAsiaTheme="minorEastAsia" w:hAnsi="Times New Roman" w:cs="Times New Roman"/>
                <w:b/>
                <w:bCs/>
                <w:spacing w:val="-1"/>
                <w:w w:val="99"/>
                <w:sz w:val="24"/>
                <w:szCs w:val="24"/>
                <w:lang w:eastAsia="ru-RU"/>
              </w:rPr>
              <w:t>в</w:t>
            </w:r>
            <w:r w:rsidR="006A7548" w:rsidRPr="0066793A">
              <w:rPr>
                <w:rFonts w:ascii="Times New Roman" w:eastAsiaTheme="minorEastAsia" w:hAnsi="Times New Roman" w:cs="Times New Roman"/>
                <w:b/>
                <w:bCs/>
                <w:w w:val="99"/>
                <w:sz w:val="24"/>
                <w:szCs w:val="24"/>
                <w:lang w:eastAsia="ru-RU"/>
              </w:rPr>
              <w:t>ны</w:t>
            </w:r>
            <w:r w:rsidR="006A7548" w:rsidRPr="0066793A">
              <w:rPr>
                <w:rFonts w:ascii="Times New Roman" w:eastAsiaTheme="minorEastAsia" w:hAnsi="Times New Roman" w:cs="Times New Roman"/>
                <w:b/>
                <w:bCs/>
                <w:sz w:val="24"/>
                <w:szCs w:val="24"/>
                <w:lang w:eastAsia="ru-RU"/>
              </w:rPr>
              <w:t>е</w:t>
            </w:r>
            <w:r w:rsidR="006A7548" w:rsidRPr="0066793A">
              <w:rPr>
                <w:rFonts w:ascii="Times New Roman" w:eastAsiaTheme="minorEastAsia" w:hAnsi="Times New Roman" w:cs="Times New Roman"/>
                <w:b/>
                <w:sz w:val="24"/>
                <w:szCs w:val="24"/>
                <w:lang w:eastAsia="ru-RU"/>
              </w:rPr>
              <w:t xml:space="preserve"> </w:t>
            </w:r>
            <w:r w:rsidR="005544E3">
              <w:rPr>
                <w:rFonts w:ascii="Times New Roman" w:eastAsiaTheme="minorEastAsia" w:hAnsi="Times New Roman" w:cs="Times New Roman"/>
                <w:b/>
                <w:bCs/>
                <w:w w:val="99"/>
                <w:sz w:val="24"/>
                <w:szCs w:val="24"/>
                <w:lang w:eastAsia="ru-RU"/>
              </w:rPr>
              <w:t xml:space="preserve">характеристики </w:t>
            </w:r>
            <w:r w:rsidR="006A7548" w:rsidRPr="0066793A">
              <w:rPr>
                <w:rFonts w:ascii="Times New Roman" w:eastAsiaTheme="minorEastAsia" w:hAnsi="Times New Roman" w:cs="Times New Roman"/>
                <w:b/>
                <w:bCs/>
                <w:spacing w:val="1"/>
                <w:w w:val="99"/>
                <w:sz w:val="24"/>
                <w:szCs w:val="24"/>
                <w:lang w:eastAsia="ru-RU"/>
              </w:rPr>
              <w:t>б</w:t>
            </w:r>
            <w:r w:rsidR="006A7548" w:rsidRPr="0066793A">
              <w:rPr>
                <w:rFonts w:ascii="Times New Roman" w:eastAsiaTheme="minorEastAsia" w:hAnsi="Times New Roman" w:cs="Times New Roman"/>
                <w:b/>
                <w:bCs/>
                <w:w w:val="99"/>
                <w:sz w:val="24"/>
                <w:szCs w:val="24"/>
                <w:lang w:eastAsia="ru-RU"/>
              </w:rPr>
              <w:t>юд</w:t>
            </w:r>
            <w:r w:rsidR="006A7548" w:rsidRPr="0066793A">
              <w:rPr>
                <w:rFonts w:ascii="Times New Roman" w:eastAsiaTheme="minorEastAsia" w:hAnsi="Times New Roman" w:cs="Times New Roman"/>
                <w:b/>
                <w:bCs/>
                <w:spacing w:val="1"/>
                <w:w w:val="99"/>
                <w:sz w:val="24"/>
                <w:szCs w:val="24"/>
                <w:lang w:eastAsia="ru-RU"/>
              </w:rPr>
              <w:t>ж</w:t>
            </w:r>
            <w:r w:rsidR="006A7548" w:rsidRPr="0066793A">
              <w:rPr>
                <w:rFonts w:ascii="Times New Roman" w:eastAsiaTheme="minorEastAsia" w:hAnsi="Times New Roman" w:cs="Times New Roman"/>
                <w:b/>
                <w:bCs/>
                <w:sz w:val="24"/>
                <w:szCs w:val="24"/>
                <w:lang w:eastAsia="ru-RU"/>
              </w:rPr>
              <w:t>ет</w:t>
            </w:r>
            <w:r w:rsidR="006A7548" w:rsidRPr="0066793A">
              <w:rPr>
                <w:rFonts w:ascii="Times New Roman" w:eastAsiaTheme="minorEastAsia" w:hAnsi="Times New Roman" w:cs="Times New Roman"/>
                <w:b/>
                <w:bCs/>
                <w:w w:val="99"/>
                <w:sz w:val="24"/>
                <w:szCs w:val="24"/>
                <w:lang w:eastAsia="ru-RU"/>
              </w:rPr>
              <w:t>а района</w:t>
            </w:r>
            <w:r w:rsidR="00C80970">
              <w:rPr>
                <w:rFonts w:ascii="Times New Roman" w:eastAsiaTheme="minorEastAsia" w:hAnsi="Times New Roman" w:cs="Times New Roman"/>
                <w:b/>
                <w:bCs/>
                <w:w w:val="99"/>
                <w:sz w:val="24"/>
                <w:szCs w:val="24"/>
                <w:lang w:eastAsia="ru-RU"/>
              </w:rPr>
              <w:t xml:space="preserve"> на 2019год и плановый период 2020</w:t>
            </w:r>
            <w:r w:rsidR="005544E3">
              <w:rPr>
                <w:rFonts w:ascii="Times New Roman" w:eastAsiaTheme="minorEastAsia" w:hAnsi="Times New Roman" w:cs="Times New Roman"/>
                <w:b/>
                <w:bCs/>
                <w:w w:val="99"/>
                <w:sz w:val="24"/>
                <w:szCs w:val="24"/>
                <w:lang w:eastAsia="ru-RU"/>
              </w:rPr>
              <w:t>-20</w:t>
            </w:r>
            <w:r w:rsidR="00C80970">
              <w:rPr>
                <w:rFonts w:ascii="Times New Roman" w:eastAsiaTheme="minorEastAsia" w:hAnsi="Times New Roman" w:cs="Times New Roman"/>
                <w:b/>
                <w:bCs/>
                <w:w w:val="99"/>
                <w:sz w:val="24"/>
                <w:szCs w:val="24"/>
                <w:lang w:eastAsia="ru-RU"/>
              </w:rPr>
              <w:t>21</w:t>
            </w:r>
            <w:r w:rsidR="005544E3">
              <w:rPr>
                <w:rFonts w:ascii="Times New Roman" w:eastAsiaTheme="minorEastAsia" w:hAnsi="Times New Roman" w:cs="Times New Roman"/>
                <w:b/>
                <w:bCs/>
                <w:w w:val="99"/>
                <w:sz w:val="24"/>
                <w:szCs w:val="24"/>
                <w:lang w:eastAsia="ru-RU"/>
              </w:rPr>
              <w:t xml:space="preserve"> годы</w:t>
            </w:r>
          </w:p>
          <w:p w:rsidR="006A7548" w:rsidRPr="0066793A"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6A7548" w:rsidRPr="0066793A" w:rsidRDefault="009433EA" w:rsidP="00B82B76">
            <w:pPr>
              <w:widowControl w:val="0"/>
              <w:autoSpaceDE w:val="0"/>
              <w:autoSpaceDN w:val="0"/>
              <w:adjustRightInd w:val="0"/>
              <w:spacing w:after="0" w:line="238"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8</w:t>
            </w:r>
          </w:p>
          <w:p w:rsidR="006A7548" w:rsidRPr="0066793A" w:rsidRDefault="006A7548" w:rsidP="00B82B76">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tc>
      </w:tr>
      <w:tr w:rsidR="00DD4026" w:rsidRPr="00FE564E" w:rsidTr="00E82792">
        <w:trPr>
          <w:trHeight w:hRule="exact" w:val="280"/>
          <w:jc w:val="center"/>
        </w:trPr>
        <w:tc>
          <w:tcPr>
            <w:tcW w:w="9180" w:type="dxa"/>
            <w:tcBorders>
              <w:top w:val="single" w:sz="4" w:space="0" w:color="auto"/>
              <w:left w:val="single" w:sz="4" w:space="0" w:color="auto"/>
              <w:bottom w:val="single" w:sz="4" w:space="0" w:color="auto"/>
              <w:right w:val="single" w:sz="4" w:space="0" w:color="auto"/>
            </w:tcBorders>
            <w:vAlign w:val="center"/>
          </w:tcPr>
          <w:p w:rsidR="006A7548" w:rsidRPr="0066793A" w:rsidRDefault="00D17DAE" w:rsidP="00A174AD">
            <w:pPr>
              <w:widowControl w:val="0"/>
              <w:autoSpaceDE w:val="0"/>
              <w:autoSpaceDN w:val="0"/>
              <w:adjustRightInd w:val="0"/>
              <w:spacing w:after="0" w:line="238" w:lineRule="auto"/>
              <w:ind w:right="-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A174AD" w:rsidRPr="0066793A">
              <w:rPr>
                <w:rFonts w:ascii="Times New Roman" w:eastAsiaTheme="minorEastAsia" w:hAnsi="Times New Roman" w:cs="Times New Roman"/>
                <w:sz w:val="24"/>
                <w:szCs w:val="24"/>
                <w:lang w:eastAsia="ru-RU"/>
              </w:rPr>
              <w:t>.1.</w:t>
            </w:r>
            <w:r w:rsidR="00BA53B8" w:rsidRPr="0066793A">
              <w:rPr>
                <w:rFonts w:ascii="Times New Roman" w:eastAsiaTheme="minorEastAsia" w:hAnsi="Times New Roman" w:cs="Times New Roman"/>
                <w:sz w:val="24"/>
                <w:szCs w:val="24"/>
                <w:lang w:eastAsia="ru-RU"/>
              </w:rPr>
              <w:t xml:space="preserve"> </w:t>
            </w:r>
            <w:r w:rsidR="006A7548" w:rsidRPr="0066793A">
              <w:rPr>
                <w:rFonts w:ascii="Times New Roman" w:eastAsiaTheme="minorEastAsia" w:hAnsi="Times New Roman" w:cs="Times New Roman"/>
                <w:w w:val="99"/>
                <w:sz w:val="24"/>
                <w:szCs w:val="24"/>
                <w:lang w:eastAsia="ru-RU"/>
              </w:rPr>
              <w:t>Дохо</w:t>
            </w:r>
            <w:r w:rsidR="006A7548" w:rsidRPr="0066793A">
              <w:rPr>
                <w:rFonts w:ascii="Times New Roman" w:eastAsiaTheme="minorEastAsia" w:hAnsi="Times New Roman" w:cs="Times New Roman"/>
                <w:sz w:val="24"/>
                <w:szCs w:val="24"/>
                <w:lang w:eastAsia="ru-RU"/>
              </w:rPr>
              <w:t>д</w:t>
            </w:r>
            <w:r w:rsidR="006A7548" w:rsidRPr="0066793A">
              <w:rPr>
                <w:rFonts w:ascii="Times New Roman" w:eastAsiaTheme="minorEastAsia" w:hAnsi="Times New Roman" w:cs="Times New Roman"/>
                <w:w w:val="99"/>
                <w:sz w:val="24"/>
                <w:szCs w:val="24"/>
                <w:lang w:eastAsia="ru-RU"/>
              </w:rPr>
              <w:t>ы</w:t>
            </w:r>
            <w:r w:rsidR="006A7548" w:rsidRPr="0066793A">
              <w:rPr>
                <w:rFonts w:ascii="Times New Roman" w:eastAsiaTheme="minorEastAsia" w:hAnsi="Times New Roman" w:cs="Times New Roman"/>
                <w:sz w:val="24"/>
                <w:szCs w:val="24"/>
                <w:lang w:eastAsia="ru-RU"/>
              </w:rPr>
              <w:t xml:space="preserve"> </w:t>
            </w:r>
            <w:r w:rsidR="006A7548" w:rsidRPr="0066793A">
              <w:rPr>
                <w:rFonts w:ascii="Times New Roman" w:eastAsiaTheme="minorEastAsia" w:hAnsi="Times New Roman" w:cs="Times New Roman"/>
                <w:w w:val="99"/>
                <w:sz w:val="24"/>
                <w:szCs w:val="24"/>
                <w:lang w:eastAsia="ru-RU"/>
              </w:rPr>
              <w:t>б</w:t>
            </w:r>
            <w:r w:rsidR="006A7548" w:rsidRPr="0066793A">
              <w:rPr>
                <w:rFonts w:ascii="Times New Roman" w:eastAsiaTheme="minorEastAsia" w:hAnsi="Times New Roman" w:cs="Times New Roman"/>
                <w:sz w:val="24"/>
                <w:szCs w:val="24"/>
                <w:lang w:eastAsia="ru-RU"/>
              </w:rPr>
              <w:t>ю</w:t>
            </w:r>
            <w:r w:rsidR="006A7548" w:rsidRPr="0066793A">
              <w:rPr>
                <w:rFonts w:ascii="Times New Roman" w:eastAsiaTheme="minorEastAsia" w:hAnsi="Times New Roman" w:cs="Times New Roman"/>
                <w:spacing w:val="1"/>
                <w:sz w:val="24"/>
                <w:szCs w:val="24"/>
                <w:lang w:eastAsia="ru-RU"/>
              </w:rPr>
              <w:t>д</w:t>
            </w:r>
            <w:r w:rsidR="006A7548" w:rsidRPr="0066793A">
              <w:rPr>
                <w:rFonts w:ascii="Times New Roman" w:eastAsiaTheme="minorEastAsia" w:hAnsi="Times New Roman" w:cs="Times New Roman"/>
                <w:w w:val="99"/>
                <w:sz w:val="24"/>
                <w:szCs w:val="24"/>
                <w:lang w:eastAsia="ru-RU"/>
              </w:rPr>
              <w:t>ж</w:t>
            </w:r>
            <w:r w:rsidR="006A7548" w:rsidRPr="0066793A">
              <w:rPr>
                <w:rFonts w:ascii="Times New Roman" w:eastAsiaTheme="minorEastAsia" w:hAnsi="Times New Roman" w:cs="Times New Roman"/>
                <w:spacing w:val="1"/>
                <w:sz w:val="24"/>
                <w:szCs w:val="24"/>
                <w:lang w:eastAsia="ru-RU"/>
              </w:rPr>
              <w:t>е</w:t>
            </w:r>
            <w:r w:rsidR="006A7548" w:rsidRPr="0066793A">
              <w:rPr>
                <w:rFonts w:ascii="Times New Roman" w:eastAsiaTheme="minorEastAsia" w:hAnsi="Times New Roman" w:cs="Times New Roman"/>
                <w:sz w:val="24"/>
                <w:szCs w:val="24"/>
                <w:lang w:eastAsia="ru-RU"/>
              </w:rPr>
              <w:t>т</w:t>
            </w:r>
            <w:r w:rsidR="006A7548" w:rsidRPr="0066793A">
              <w:rPr>
                <w:rFonts w:ascii="Times New Roman" w:eastAsiaTheme="minorEastAsia" w:hAnsi="Times New Roman" w:cs="Times New Roman"/>
                <w:w w:val="99"/>
                <w:sz w:val="24"/>
                <w:szCs w:val="24"/>
                <w:lang w:eastAsia="ru-RU"/>
              </w:rPr>
              <w:t>а района</w:t>
            </w:r>
            <w:r w:rsidR="005544E3">
              <w:rPr>
                <w:rFonts w:ascii="Times New Roman" w:eastAsiaTheme="minorEastAsia" w:hAnsi="Times New Roman" w:cs="Times New Roman"/>
                <w:w w:val="99"/>
                <w:sz w:val="24"/>
                <w:szCs w:val="24"/>
                <w:lang w:eastAsia="ru-RU"/>
              </w:rPr>
              <w:t xml:space="preserve"> </w:t>
            </w:r>
            <w:r w:rsidR="005544E3">
              <w:rPr>
                <w:rFonts w:ascii="Times New Roman" w:eastAsiaTheme="minorEastAsia" w:hAnsi="Times New Roman" w:cs="Times New Roman"/>
                <w:spacing w:val="1"/>
                <w:sz w:val="24"/>
                <w:szCs w:val="24"/>
                <w:lang w:eastAsia="ru-RU"/>
              </w:rPr>
              <w:t xml:space="preserve">на </w:t>
            </w:r>
            <w:r w:rsidR="006A7548" w:rsidRPr="0066793A">
              <w:rPr>
                <w:rFonts w:ascii="Times New Roman" w:eastAsiaTheme="minorEastAsia" w:hAnsi="Times New Roman" w:cs="Times New Roman"/>
                <w:sz w:val="24"/>
                <w:szCs w:val="24"/>
                <w:lang w:eastAsia="ru-RU"/>
              </w:rPr>
              <w:t>2</w:t>
            </w:r>
            <w:r w:rsidR="006A7548" w:rsidRPr="0066793A">
              <w:rPr>
                <w:rFonts w:ascii="Times New Roman" w:eastAsiaTheme="minorEastAsia" w:hAnsi="Times New Roman" w:cs="Times New Roman"/>
                <w:spacing w:val="-1"/>
                <w:sz w:val="24"/>
                <w:szCs w:val="24"/>
                <w:lang w:eastAsia="ru-RU"/>
              </w:rPr>
              <w:t>0</w:t>
            </w:r>
            <w:r w:rsidR="00C80970">
              <w:rPr>
                <w:rFonts w:ascii="Times New Roman" w:eastAsiaTheme="minorEastAsia" w:hAnsi="Times New Roman" w:cs="Times New Roman"/>
                <w:sz w:val="24"/>
                <w:szCs w:val="24"/>
                <w:lang w:eastAsia="ru-RU"/>
              </w:rPr>
              <w:t>19</w:t>
            </w:r>
            <w:r w:rsidR="00D43B91">
              <w:rPr>
                <w:rFonts w:ascii="Times New Roman" w:eastAsiaTheme="minorEastAsia" w:hAnsi="Times New Roman" w:cs="Times New Roman"/>
                <w:sz w:val="24"/>
                <w:szCs w:val="24"/>
                <w:lang w:eastAsia="ru-RU"/>
              </w:rPr>
              <w:t xml:space="preserve"> год и </w:t>
            </w:r>
            <w:r w:rsidR="00783962">
              <w:rPr>
                <w:rFonts w:ascii="Times New Roman" w:eastAsiaTheme="minorEastAsia" w:hAnsi="Times New Roman" w:cs="Times New Roman"/>
                <w:sz w:val="24"/>
                <w:szCs w:val="24"/>
                <w:lang w:eastAsia="ru-RU"/>
              </w:rPr>
              <w:t xml:space="preserve">на </w:t>
            </w:r>
            <w:r w:rsidR="00C80970">
              <w:rPr>
                <w:rFonts w:ascii="Times New Roman" w:eastAsiaTheme="minorEastAsia" w:hAnsi="Times New Roman" w:cs="Times New Roman"/>
                <w:sz w:val="24"/>
                <w:szCs w:val="24"/>
                <w:lang w:eastAsia="ru-RU"/>
              </w:rPr>
              <w:t>плановый период 2020-2021</w:t>
            </w:r>
            <w:r w:rsidR="005544E3">
              <w:rPr>
                <w:rFonts w:ascii="Times New Roman" w:eastAsiaTheme="minorEastAsia" w:hAnsi="Times New Roman" w:cs="Times New Roman"/>
                <w:sz w:val="24"/>
                <w:szCs w:val="24"/>
                <w:lang w:eastAsia="ru-RU"/>
              </w:rPr>
              <w:t xml:space="preserve"> годы</w:t>
            </w:r>
          </w:p>
          <w:p w:rsidR="006A7548" w:rsidRPr="0066793A"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6A7548" w:rsidRPr="0066793A" w:rsidRDefault="006504C2" w:rsidP="00B82B76">
            <w:pPr>
              <w:widowControl w:val="0"/>
              <w:autoSpaceDE w:val="0"/>
              <w:autoSpaceDN w:val="0"/>
              <w:adjustRightInd w:val="0"/>
              <w:spacing w:after="0" w:line="238"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8-9</w:t>
            </w:r>
          </w:p>
          <w:p w:rsidR="006A7548" w:rsidRPr="0066793A" w:rsidRDefault="006A7548" w:rsidP="00B82B7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DD4026" w:rsidRPr="00FE564E" w:rsidTr="00E82792">
        <w:trPr>
          <w:trHeight w:hRule="exact" w:val="280"/>
          <w:jc w:val="center"/>
        </w:trPr>
        <w:tc>
          <w:tcPr>
            <w:tcW w:w="9180" w:type="dxa"/>
            <w:tcBorders>
              <w:top w:val="single" w:sz="4" w:space="0" w:color="auto"/>
              <w:left w:val="single" w:sz="4" w:space="0" w:color="auto"/>
              <w:bottom w:val="single" w:sz="4" w:space="0" w:color="auto"/>
              <w:right w:val="single" w:sz="4" w:space="0" w:color="auto"/>
            </w:tcBorders>
            <w:vAlign w:val="center"/>
          </w:tcPr>
          <w:p w:rsidR="006A7548" w:rsidRPr="0066793A" w:rsidRDefault="00D17DA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A174AD" w:rsidRPr="0066793A">
              <w:rPr>
                <w:rFonts w:ascii="Times New Roman" w:eastAsiaTheme="minorEastAsia" w:hAnsi="Times New Roman" w:cs="Times New Roman"/>
                <w:sz w:val="24"/>
                <w:szCs w:val="24"/>
                <w:lang w:eastAsia="ru-RU"/>
              </w:rPr>
              <w:t>.2.</w:t>
            </w:r>
            <w:r w:rsidR="00BA53B8" w:rsidRPr="0066793A">
              <w:rPr>
                <w:rFonts w:ascii="Times New Roman" w:eastAsiaTheme="minorEastAsia" w:hAnsi="Times New Roman" w:cs="Times New Roman"/>
                <w:sz w:val="24"/>
                <w:szCs w:val="24"/>
                <w:lang w:eastAsia="ru-RU"/>
              </w:rPr>
              <w:t xml:space="preserve"> </w:t>
            </w:r>
            <w:r w:rsidR="006A7548" w:rsidRPr="0066793A">
              <w:rPr>
                <w:rFonts w:ascii="Times New Roman" w:eastAsiaTheme="minorEastAsia" w:hAnsi="Times New Roman" w:cs="Times New Roman"/>
                <w:sz w:val="24"/>
                <w:szCs w:val="24"/>
                <w:lang w:eastAsia="ru-RU"/>
              </w:rPr>
              <w:t>Р</w:t>
            </w:r>
            <w:r w:rsidR="006A7548" w:rsidRPr="0066793A">
              <w:rPr>
                <w:rFonts w:ascii="Times New Roman" w:eastAsiaTheme="minorEastAsia" w:hAnsi="Times New Roman" w:cs="Times New Roman"/>
                <w:spacing w:val="1"/>
                <w:w w:val="99"/>
                <w:sz w:val="24"/>
                <w:szCs w:val="24"/>
                <w:lang w:eastAsia="ru-RU"/>
              </w:rPr>
              <w:t>а</w:t>
            </w:r>
            <w:r w:rsidR="006A7548" w:rsidRPr="0066793A">
              <w:rPr>
                <w:rFonts w:ascii="Times New Roman" w:eastAsiaTheme="minorEastAsia" w:hAnsi="Times New Roman" w:cs="Times New Roman"/>
                <w:sz w:val="24"/>
                <w:szCs w:val="24"/>
                <w:lang w:eastAsia="ru-RU"/>
              </w:rPr>
              <w:t>с</w:t>
            </w:r>
            <w:r w:rsidR="006A7548" w:rsidRPr="0066793A">
              <w:rPr>
                <w:rFonts w:ascii="Times New Roman" w:eastAsiaTheme="minorEastAsia" w:hAnsi="Times New Roman" w:cs="Times New Roman"/>
                <w:spacing w:val="1"/>
                <w:w w:val="99"/>
                <w:sz w:val="24"/>
                <w:szCs w:val="24"/>
                <w:lang w:eastAsia="ru-RU"/>
              </w:rPr>
              <w:t>х</w:t>
            </w:r>
            <w:r w:rsidR="006A7548" w:rsidRPr="0066793A">
              <w:rPr>
                <w:rFonts w:ascii="Times New Roman" w:eastAsiaTheme="minorEastAsia" w:hAnsi="Times New Roman" w:cs="Times New Roman"/>
                <w:w w:val="99"/>
                <w:sz w:val="24"/>
                <w:szCs w:val="24"/>
                <w:lang w:eastAsia="ru-RU"/>
              </w:rPr>
              <w:t>о</w:t>
            </w:r>
            <w:r w:rsidR="006A7548" w:rsidRPr="0066793A">
              <w:rPr>
                <w:rFonts w:ascii="Times New Roman" w:eastAsiaTheme="minorEastAsia" w:hAnsi="Times New Roman" w:cs="Times New Roman"/>
                <w:sz w:val="24"/>
                <w:szCs w:val="24"/>
                <w:lang w:eastAsia="ru-RU"/>
              </w:rPr>
              <w:t>д</w:t>
            </w:r>
            <w:r w:rsidR="006A7548" w:rsidRPr="0066793A">
              <w:rPr>
                <w:rFonts w:ascii="Times New Roman" w:eastAsiaTheme="minorEastAsia" w:hAnsi="Times New Roman" w:cs="Times New Roman"/>
                <w:w w:val="99"/>
                <w:sz w:val="24"/>
                <w:szCs w:val="24"/>
                <w:lang w:eastAsia="ru-RU"/>
              </w:rPr>
              <w:t>ы</w:t>
            </w:r>
            <w:r w:rsidR="006A7548" w:rsidRPr="0066793A">
              <w:rPr>
                <w:rFonts w:ascii="Times New Roman" w:eastAsiaTheme="minorEastAsia" w:hAnsi="Times New Roman" w:cs="Times New Roman"/>
                <w:sz w:val="24"/>
                <w:szCs w:val="24"/>
                <w:lang w:eastAsia="ru-RU"/>
              </w:rPr>
              <w:t xml:space="preserve"> </w:t>
            </w:r>
            <w:r w:rsidR="006A7548" w:rsidRPr="0066793A">
              <w:rPr>
                <w:rFonts w:ascii="Times New Roman" w:eastAsiaTheme="minorEastAsia" w:hAnsi="Times New Roman" w:cs="Times New Roman"/>
                <w:w w:val="99"/>
                <w:sz w:val="24"/>
                <w:szCs w:val="24"/>
                <w:lang w:eastAsia="ru-RU"/>
              </w:rPr>
              <w:t>б</w:t>
            </w:r>
            <w:r w:rsidR="006A7548" w:rsidRPr="0066793A">
              <w:rPr>
                <w:rFonts w:ascii="Times New Roman" w:eastAsiaTheme="minorEastAsia" w:hAnsi="Times New Roman" w:cs="Times New Roman"/>
                <w:sz w:val="24"/>
                <w:szCs w:val="24"/>
                <w:lang w:eastAsia="ru-RU"/>
              </w:rPr>
              <w:t>юд</w:t>
            </w:r>
            <w:r w:rsidR="006A7548" w:rsidRPr="0066793A">
              <w:rPr>
                <w:rFonts w:ascii="Times New Roman" w:eastAsiaTheme="minorEastAsia" w:hAnsi="Times New Roman" w:cs="Times New Roman"/>
                <w:w w:val="99"/>
                <w:sz w:val="24"/>
                <w:szCs w:val="24"/>
                <w:lang w:eastAsia="ru-RU"/>
              </w:rPr>
              <w:t>ж</w:t>
            </w:r>
            <w:r w:rsidR="006A7548" w:rsidRPr="0066793A">
              <w:rPr>
                <w:rFonts w:ascii="Times New Roman" w:eastAsiaTheme="minorEastAsia" w:hAnsi="Times New Roman" w:cs="Times New Roman"/>
                <w:sz w:val="24"/>
                <w:szCs w:val="24"/>
                <w:lang w:eastAsia="ru-RU"/>
              </w:rPr>
              <w:t>ет</w:t>
            </w:r>
            <w:r w:rsidR="006A7548" w:rsidRPr="0066793A">
              <w:rPr>
                <w:rFonts w:ascii="Times New Roman" w:eastAsiaTheme="minorEastAsia" w:hAnsi="Times New Roman" w:cs="Times New Roman"/>
                <w:w w:val="99"/>
                <w:sz w:val="24"/>
                <w:szCs w:val="24"/>
                <w:lang w:eastAsia="ru-RU"/>
              </w:rPr>
              <w:t>а района</w:t>
            </w:r>
            <w:r w:rsidR="006A7548" w:rsidRPr="0066793A">
              <w:rPr>
                <w:rFonts w:ascii="Times New Roman" w:eastAsiaTheme="minorEastAsia" w:hAnsi="Times New Roman" w:cs="Times New Roman"/>
                <w:spacing w:val="1"/>
                <w:sz w:val="24"/>
                <w:szCs w:val="24"/>
                <w:lang w:eastAsia="ru-RU"/>
              </w:rPr>
              <w:t xml:space="preserve"> </w:t>
            </w:r>
            <w:r w:rsidR="005544E3">
              <w:rPr>
                <w:rFonts w:ascii="Times New Roman" w:eastAsiaTheme="minorEastAsia" w:hAnsi="Times New Roman" w:cs="Times New Roman"/>
                <w:sz w:val="24"/>
                <w:szCs w:val="24"/>
                <w:lang w:eastAsia="ru-RU"/>
              </w:rPr>
              <w:t>на</w:t>
            </w:r>
            <w:r w:rsidR="006A7548" w:rsidRPr="0066793A">
              <w:rPr>
                <w:rFonts w:ascii="Times New Roman" w:eastAsiaTheme="minorEastAsia" w:hAnsi="Times New Roman" w:cs="Times New Roman"/>
                <w:spacing w:val="1"/>
                <w:sz w:val="24"/>
                <w:szCs w:val="24"/>
                <w:lang w:eastAsia="ru-RU"/>
              </w:rPr>
              <w:t xml:space="preserve"> </w:t>
            </w:r>
            <w:r w:rsidR="006A7548" w:rsidRPr="0066793A">
              <w:rPr>
                <w:rFonts w:ascii="Times New Roman" w:eastAsiaTheme="minorEastAsia" w:hAnsi="Times New Roman" w:cs="Times New Roman"/>
                <w:sz w:val="24"/>
                <w:szCs w:val="24"/>
                <w:lang w:eastAsia="ru-RU"/>
              </w:rPr>
              <w:t>2</w:t>
            </w:r>
            <w:r w:rsidR="006A7548" w:rsidRPr="0066793A">
              <w:rPr>
                <w:rFonts w:ascii="Times New Roman" w:eastAsiaTheme="minorEastAsia" w:hAnsi="Times New Roman" w:cs="Times New Roman"/>
                <w:spacing w:val="-1"/>
                <w:sz w:val="24"/>
                <w:szCs w:val="24"/>
                <w:lang w:eastAsia="ru-RU"/>
              </w:rPr>
              <w:t>0</w:t>
            </w:r>
            <w:r w:rsidR="00C80970">
              <w:rPr>
                <w:rFonts w:ascii="Times New Roman" w:eastAsiaTheme="minorEastAsia" w:hAnsi="Times New Roman" w:cs="Times New Roman"/>
                <w:sz w:val="24"/>
                <w:szCs w:val="24"/>
                <w:lang w:eastAsia="ru-RU"/>
              </w:rPr>
              <w:t>19</w:t>
            </w:r>
            <w:r w:rsidR="00D43B91">
              <w:rPr>
                <w:rFonts w:ascii="Times New Roman" w:eastAsiaTheme="minorEastAsia" w:hAnsi="Times New Roman" w:cs="Times New Roman"/>
                <w:sz w:val="24"/>
                <w:szCs w:val="24"/>
                <w:lang w:eastAsia="ru-RU"/>
              </w:rPr>
              <w:t xml:space="preserve"> год и</w:t>
            </w:r>
            <w:r w:rsidR="00783962">
              <w:rPr>
                <w:rFonts w:ascii="Times New Roman" w:eastAsiaTheme="minorEastAsia" w:hAnsi="Times New Roman" w:cs="Times New Roman"/>
                <w:sz w:val="24"/>
                <w:szCs w:val="24"/>
                <w:lang w:eastAsia="ru-RU"/>
              </w:rPr>
              <w:t xml:space="preserve"> на</w:t>
            </w:r>
            <w:r w:rsidR="00C80970">
              <w:rPr>
                <w:rFonts w:ascii="Times New Roman" w:eastAsiaTheme="minorEastAsia" w:hAnsi="Times New Roman" w:cs="Times New Roman"/>
                <w:sz w:val="24"/>
                <w:szCs w:val="24"/>
                <w:lang w:eastAsia="ru-RU"/>
              </w:rPr>
              <w:t xml:space="preserve"> плановый период 2020-2021</w:t>
            </w:r>
            <w:r w:rsidR="005544E3">
              <w:rPr>
                <w:rFonts w:ascii="Times New Roman" w:eastAsiaTheme="minorEastAsia" w:hAnsi="Times New Roman" w:cs="Times New Roman"/>
                <w:sz w:val="24"/>
                <w:szCs w:val="24"/>
                <w:lang w:eastAsia="ru-RU"/>
              </w:rPr>
              <w:t xml:space="preserve"> годы</w:t>
            </w:r>
          </w:p>
          <w:p w:rsidR="006A7548" w:rsidRPr="0066793A"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6A7548" w:rsidRPr="0066793A" w:rsidRDefault="006504C2"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8-9</w:t>
            </w:r>
          </w:p>
          <w:p w:rsidR="006A7548" w:rsidRPr="0066793A" w:rsidRDefault="006A7548" w:rsidP="00B82B7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BA53B8" w:rsidRPr="00FE564E" w:rsidTr="00E82792">
        <w:trPr>
          <w:trHeight w:hRule="exact" w:val="572"/>
          <w:jc w:val="center"/>
        </w:trPr>
        <w:tc>
          <w:tcPr>
            <w:tcW w:w="9180" w:type="dxa"/>
            <w:tcBorders>
              <w:top w:val="single" w:sz="4" w:space="0" w:color="auto"/>
              <w:left w:val="single" w:sz="4" w:space="0" w:color="auto"/>
              <w:bottom w:val="single" w:sz="4" w:space="0" w:color="auto"/>
              <w:right w:val="single" w:sz="4" w:space="0" w:color="auto"/>
            </w:tcBorders>
            <w:vAlign w:val="center"/>
          </w:tcPr>
          <w:p w:rsidR="00BA53B8" w:rsidRPr="0066793A" w:rsidRDefault="00D17DAE"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6</w:t>
            </w:r>
            <w:r w:rsidR="00BA53B8" w:rsidRPr="0066793A">
              <w:rPr>
                <w:rFonts w:ascii="Times New Roman" w:eastAsiaTheme="minorEastAsia" w:hAnsi="Times New Roman" w:cs="Times New Roman"/>
                <w:b/>
                <w:sz w:val="24"/>
                <w:szCs w:val="24"/>
                <w:lang w:eastAsia="ru-RU"/>
              </w:rPr>
              <w:t>. Основные направления бюджетно</w:t>
            </w:r>
            <w:r w:rsidR="0012081D">
              <w:rPr>
                <w:rFonts w:ascii="Times New Roman" w:eastAsiaTheme="minorEastAsia" w:hAnsi="Times New Roman" w:cs="Times New Roman"/>
                <w:b/>
                <w:sz w:val="24"/>
                <w:szCs w:val="24"/>
                <w:lang w:eastAsia="ru-RU"/>
              </w:rPr>
              <w:t>й и налоговой  политики</w:t>
            </w:r>
            <w:r w:rsidR="00BA53B8" w:rsidRPr="0066793A">
              <w:rPr>
                <w:rFonts w:ascii="Times New Roman" w:eastAsiaTheme="minorEastAsia" w:hAnsi="Times New Roman" w:cs="Times New Roman"/>
                <w:b/>
                <w:sz w:val="24"/>
                <w:szCs w:val="24"/>
                <w:lang w:eastAsia="ru-RU"/>
              </w:rPr>
              <w:t xml:space="preserve"> Трубчевско</w:t>
            </w:r>
            <w:r w:rsidR="00C80970">
              <w:rPr>
                <w:rFonts w:ascii="Times New Roman" w:eastAsiaTheme="minorEastAsia" w:hAnsi="Times New Roman" w:cs="Times New Roman"/>
                <w:b/>
                <w:sz w:val="24"/>
                <w:szCs w:val="24"/>
                <w:lang w:eastAsia="ru-RU"/>
              </w:rPr>
              <w:t>го муниципального района на 2019</w:t>
            </w:r>
            <w:r w:rsidR="00D43B91">
              <w:rPr>
                <w:rFonts w:ascii="Times New Roman" w:eastAsiaTheme="minorEastAsia" w:hAnsi="Times New Roman" w:cs="Times New Roman"/>
                <w:b/>
                <w:sz w:val="24"/>
                <w:szCs w:val="24"/>
                <w:lang w:eastAsia="ru-RU"/>
              </w:rPr>
              <w:t xml:space="preserve"> год и на плановый период 20</w:t>
            </w:r>
            <w:r w:rsidR="00C80970">
              <w:rPr>
                <w:rFonts w:ascii="Times New Roman" w:eastAsiaTheme="minorEastAsia" w:hAnsi="Times New Roman" w:cs="Times New Roman"/>
                <w:b/>
                <w:sz w:val="24"/>
                <w:szCs w:val="24"/>
                <w:lang w:eastAsia="ru-RU"/>
              </w:rPr>
              <w:t>20 и 2021</w:t>
            </w:r>
            <w:r w:rsidR="00BA53B8" w:rsidRPr="0066793A">
              <w:rPr>
                <w:rFonts w:ascii="Times New Roman" w:eastAsiaTheme="minorEastAsia" w:hAnsi="Times New Roman" w:cs="Times New Roman"/>
                <w:b/>
                <w:sz w:val="24"/>
                <w:szCs w:val="24"/>
                <w:lang w:eastAsia="ru-RU"/>
              </w:rPr>
              <w:t xml:space="preserve"> годов</w:t>
            </w: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r w:rsidRPr="0066793A">
              <w:rPr>
                <w:rFonts w:ascii="Times New Roman" w:eastAsiaTheme="minorEastAsia" w:hAnsi="Times New Roman" w:cs="Times New Roman"/>
                <w:b/>
                <w:sz w:val="24"/>
                <w:szCs w:val="24"/>
                <w:lang w:eastAsia="ru-RU"/>
              </w:rPr>
              <w:t xml:space="preserve">Трубчевского  </w:t>
            </w:r>
          </w:p>
        </w:tc>
        <w:tc>
          <w:tcPr>
            <w:tcW w:w="962" w:type="dxa"/>
            <w:tcBorders>
              <w:top w:val="single" w:sz="4" w:space="0" w:color="auto"/>
              <w:left w:val="single" w:sz="4" w:space="0" w:color="auto"/>
              <w:bottom w:val="single" w:sz="4" w:space="0" w:color="auto"/>
              <w:right w:val="single" w:sz="4" w:space="0" w:color="auto"/>
            </w:tcBorders>
            <w:vAlign w:val="center"/>
          </w:tcPr>
          <w:p w:rsidR="00BA53B8" w:rsidRPr="0066793A"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 xml:space="preserve">9-12 </w:t>
            </w:r>
          </w:p>
        </w:tc>
      </w:tr>
      <w:tr w:rsidR="00BA53B8" w:rsidRPr="00FE564E" w:rsidTr="00E82792">
        <w:trPr>
          <w:trHeight w:hRule="exact" w:val="552"/>
          <w:jc w:val="center"/>
        </w:trPr>
        <w:tc>
          <w:tcPr>
            <w:tcW w:w="9180" w:type="dxa"/>
            <w:tcBorders>
              <w:top w:val="single" w:sz="4" w:space="0" w:color="auto"/>
              <w:left w:val="single" w:sz="4" w:space="0" w:color="auto"/>
              <w:bottom w:val="single" w:sz="4" w:space="0" w:color="auto"/>
              <w:right w:val="single" w:sz="4" w:space="0" w:color="auto"/>
            </w:tcBorders>
            <w:vAlign w:val="center"/>
          </w:tcPr>
          <w:p w:rsidR="00CD0E59" w:rsidRPr="00EC2EFF" w:rsidRDefault="00D17DAE" w:rsidP="00CD0E59">
            <w:pPr>
              <w:autoSpaceDE w:val="0"/>
              <w:autoSpaceDN w:val="0"/>
              <w:adjustRightInd w:val="0"/>
              <w:spacing w:after="0" w:line="240" w:lineRule="auto"/>
              <w:rPr>
                <w:rFonts w:ascii="Times New Roman" w:hAnsi="Times New Roman" w:cs="Times New Roman"/>
                <w:b/>
                <w:bCs/>
                <w:i/>
                <w:iCs/>
                <w:sz w:val="24"/>
                <w:szCs w:val="24"/>
              </w:rPr>
            </w:pPr>
            <w:r>
              <w:rPr>
                <w:rFonts w:ascii="Times New Roman" w:eastAsiaTheme="minorEastAsia" w:hAnsi="Times New Roman" w:cs="Times New Roman"/>
                <w:sz w:val="24"/>
                <w:szCs w:val="24"/>
                <w:lang w:eastAsia="ru-RU"/>
              </w:rPr>
              <w:t>6</w:t>
            </w:r>
            <w:r w:rsidR="00BA53B8" w:rsidRPr="0066793A">
              <w:rPr>
                <w:rFonts w:ascii="Times New Roman" w:eastAsiaTheme="minorEastAsia" w:hAnsi="Times New Roman" w:cs="Times New Roman"/>
                <w:sz w:val="24"/>
                <w:szCs w:val="24"/>
                <w:lang w:eastAsia="ru-RU"/>
              </w:rPr>
              <w:t xml:space="preserve">.1 </w:t>
            </w:r>
            <w:r w:rsidR="00CD0E59" w:rsidRPr="00CD0E59">
              <w:rPr>
                <w:rFonts w:ascii="Times New Roman" w:hAnsi="Times New Roman" w:cs="Times New Roman"/>
                <w:bCs/>
                <w:i/>
                <w:iCs/>
                <w:sz w:val="24"/>
                <w:szCs w:val="24"/>
              </w:rPr>
              <w:t>Приоритетные направ</w:t>
            </w:r>
            <w:r w:rsidR="00D43B91">
              <w:rPr>
                <w:rFonts w:ascii="Times New Roman" w:hAnsi="Times New Roman" w:cs="Times New Roman"/>
                <w:bCs/>
                <w:i/>
                <w:iCs/>
                <w:sz w:val="24"/>
                <w:szCs w:val="24"/>
              </w:rPr>
              <w:t xml:space="preserve">ления бюджетной политики на </w:t>
            </w:r>
            <w:r w:rsidR="00C80970">
              <w:rPr>
                <w:rFonts w:ascii="Times New Roman" w:hAnsi="Times New Roman" w:cs="Times New Roman"/>
                <w:bCs/>
                <w:i/>
                <w:iCs/>
                <w:sz w:val="24"/>
                <w:szCs w:val="24"/>
              </w:rPr>
              <w:t>2019</w:t>
            </w:r>
            <w:r w:rsidR="00CD0E59" w:rsidRPr="00CD0E59">
              <w:rPr>
                <w:rFonts w:ascii="Times New Roman" w:hAnsi="Times New Roman" w:cs="Times New Roman"/>
                <w:bCs/>
                <w:i/>
                <w:iCs/>
                <w:sz w:val="24"/>
                <w:szCs w:val="24"/>
              </w:rPr>
              <w:t xml:space="preserve"> год и </w:t>
            </w:r>
            <w:proofErr w:type="gramStart"/>
            <w:r w:rsidR="00CD0E59" w:rsidRPr="00CD0E59">
              <w:rPr>
                <w:rFonts w:ascii="Times New Roman" w:hAnsi="Times New Roman" w:cs="Times New Roman"/>
                <w:bCs/>
                <w:i/>
                <w:iCs/>
                <w:sz w:val="24"/>
                <w:szCs w:val="24"/>
              </w:rPr>
              <w:t>на</w:t>
            </w:r>
            <w:proofErr w:type="gramEnd"/>
            <w:r w:rsidR="00CD0E59" w:rsidRPr="00CD0E59">
              <w:rPr>
                <w:rFonts w:ascii="Times New Roman" w:hAnsi="Times New Roman" w:cs="Times New Roman"/>
                <w:bCs/>
                <w:i/>
                <w:iCs/>
                <w:sz w:val="24"/>
                <w:szCs w:val="24"/>
              </w:rPr>
              <w:t xml:space="preserve"> плановый</w:t>
            </w:r>
            <w:r w:rsidR="00CD0E59" w:rsidRPr="00EC2EFF">
              <w:rPr>
                <w:rFonts w:ascii="Times New Roman" w:hAnsi="Times New Roman" w:cs="Times New Roman"/>
                <w:b/>
                <w:bCs/>
                <w:i/>
                <w:iCs/>
                <w:sz w:val="24"/>
                <w:szCs w:val="24"/>
              </w:rPr>
              <w:t xml:space="preserve"> </w:t>
            </w:r>
            <w:r w:rsidR="00C80970">
              <w:rPr>
                <w:rFonts w:ascii="Times New Roman" w:hAnsi="Times New Roman" w:cs="Times New Roman"/>
                <w:bCs/>
                <w:i/>
                <w:iCs/>
                <w:sz w:val="24"/>
                <w:szCs w:val="24"/>
              </w:rPr>
              <w:t>период2020</w:t>
            </w:r>
            <w:r w:rsidR="00CD0E59" w:rsidRPr="00CD0E59">
              <w:rPr>
                <w:rFonts w:ascii="Times New Roman" w:hAnsi="Times New Roman" w:cs="Times New Roman"/>
                <w:bCs/>
                <w:i/>
                <w:iCs/>
                <w:sz w:val="24"/>
                <w:szCs w:val="24"/>
              </w:rPr>
              <w:t xml:space="preserve"> и 20</w:t>
            </w:r>
            <w:r w:rsidR="00C80970">
              <w:rPr>
                <w:rFonts w:ascii="Times New Roman" w:hAnsi="Times New Roman" w:cs="Times New Roman"/>
                <w:bCs/>
                <w:i/>
                <w:iCs/>
                <w:sz w:val="24"/>
                <w:szCs w:val="24"/>
              </w:rPr>
              <w:t>21</w:t>
            </w:r>
            <w:r w:rsidR="00CD0E59" w:rsidRPr="00CD0E59">
              <w:rPr>
                <w:rFonts w:ascii="Times New Roman" w:hAnsi="Times New Roman" w:cs="Times New Roman"/>
                <w:bCs/>
                <w:i/>
                <w:iCs/>
                <w:sz w:val="24"/>
                <w:szCs w:val="24"/>
              </w:rPr>
              <w:t xml:space="preserve"> годов</w:t>
            </w:r>
          </w:p>
          <w:p w:rsidR="00CD0E59" w:rsidRDefault="00CD0E59" w:rsidP="00CD0E59">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66793A">
              <w:rPr>
                <w:rFonts w:ascii="Times New Roman" w:eastAsiaTheme="minorEastAsia" w:hAnsi="Times New Roman" w:cs="Times New Roman"/>
                <w:sz w:val="24"/>
                <w:szCs w:val="24"/>
                <w:lang w:eastAsia="ru-RU"/>
              </w:rPr>
              <w:t>доходов</w:t>
            </w: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BA53B8" w:rsidRPr="0066793A" w:rsidRDefault="00BA53B8"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66793A">
              <w:rPr>
                <w:rFonts w:ascii="Times New Roman" w:eastAsiaTheme="minorEastAsia" w:hAnsi="Times New Roman" w:cs="Times New Roman"/>
                <w:sz w:val="24"/>
                <w:szCs w:val="24"/>
                <w:lang w:eastAsia="ru-RU"/>
              </w:rPr>
              <w:t>доходов</w:t>
            </w:r>
          </w:p>
        </w:tc>
        <w:tc>
          <w:tcPr>
            <w:tcW w:w="962" w:type="dxa"/>
            <w:tcBorders>
              <w:top w:val="single" w:sz="4" w:space="0" w:color="auto"/>
              <w:left w:val="single" w:sz="4" w:space="0" w:color="auto"/>
              <w:bottom w:val="single" w:sz="4" w:space="0" w:color="auto"/>
              <w:right w:val="single" w:sz="4" w:space="0" w:color="auto"/>
            </w:tcBorders>
            <w:vAlign w:val="center"/>
          </w:tcPr>
          <w:p w:rsidR="00BA53B8" w:rsidRPr="0066793A" w:rsidRDefault="00CD0E59"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9-11</w:t>
            </w:r>
          </w:p>
        </w:tc>
      </w:tr>
      <w:tr w:rsidR="00B41867" w:rsidRPr="00FE564E" w:rsidTr="00E82792">
        <w:trPr>
          <w:trHeight w:hRule="exact" w:val="561"/>
          <w:jc w:val="center"/>
        </w:trPr>
        <w:tc>
          <w:tcPr>
            <w:tcW w:w="9180" w:type="dxa"/>
            <w:tcBorders>
              <w:top w:val="single" w:sz="4" w:space="0" w:color="auto"/>
              <w:left w:val="single" w:sz="4" w:space="0" w:color="auto"/>
              <w:bottom w:val="single" w:sz="4" w:space="0" w:color="auto"/>
              <w:right w:val="single" w:sz="4" w:space="0" w:color="auto"/>
            </w:tcBorders>
            <w:vAlign w:val="center"/>
          </w:tcPr>
          <w:p w:rsidR="00CD0E59" w:rsidRDefault="00D17DAE" w:rsidP="00CD0E59">
            <w:pPr>
              <w:autoSpaceDE w:val="0"/>
              <w:autoSpaceDN w:val="0"/>
              <w:adjustRightInd w:val="0"/>
              <w:spacing w:after="0" w:line="240" w:lineRule="auto"/>
              <w:rPr>
                <w:rFonts w:ascii="Times New Roman" w:hAnsi="Times New Roman" w:cs="Times New Roman"/>
                <w:bCs/>
                <w:i/>
                <w:iCs/>
                <w:sz w:val="24"/>
                <w:szCs w:val="24"/>
              </w:rPr>
            </w:pPr>
            <w:r>
              <w:rPr>
                <w:rFonts w:ascii="Times New Roman" w:eastAsiaTheme="minorEastAsia" w:hAnsi="Times New Roman" w:cs="Times New Roman"/>
                <w:sz w:val="24"/>
                <w:szCs w:val="24"/>
                <w:lang w:eastAsia="ru-RU"/>
              </w:rPr>
              <w:t>6</w:t>
            </w:r>
            <w:r w:rsidR="00B41867" w:rsidRPr="0066793A">
              <w:rPr>
                <w:rFonts w:ascii="Times New Roman" w:eastAsiaTheme="minorEastAsia" w:hAnsi="Times New Roman" w:cs="Times New Roman"/>
                <w:sz w:val="24"/>
                <w:szCs w:val="24"/>
                <w:lang w:eastAsia="ru-RU"/>
              </w:rPr>
              <w:t xml:space="preserve">.2 </w:t>
            </w:r>
            <w:r w:rsidR="00CD0E59" w:rsidRPr="00CD0E59">
              <w:rPr>
                <w:rFonts w:ascii="Times New Roman" w:hAnsi="Times New Roman" w:cs="Times New Roman"/>
                <w:bCs/>
                <w:i/>
                <w:iCs/>
                <w:sz w:val="24"/>
                <w:szCs w:val="24"/>
              </w:rPr>
              <w:t>Приоритетные направления налоговой политики на 201</w:t>
            </w:r>
            <w:r w:rsidR="000B0F19">
              <w:rPr>
                <w:rFonts w:ascii="Times New Roman" w:hAnsi="Times New Roman" w:cs="Times New Roman"/>
                <w:bCs/>
                <w:i/>
                <w:iCs/>
                <w:sz w:val="24"/>
                <w:szCs w:val="24"/>
              </w:rPr>
              <w:t>9</w:t>
            </w:r>
            <w:r w:rsidR="00CD0E59" w:rsidRPr="00CD0E59">
              <w:rPr>
                <w:rFonts w:ascii="Times New Roman" w:hAnsi="Times New Roman" w:cs="Times New Roman"/>
                <w:bCs/>
                <w:i/>
                <w:iCs/>
                <w:sz w:val="24"/>
                <w:szCs w:val="24"/>
              </w:rPr>
              <w:t xml:space="preserve"> год и на плановый период</w:t>
            </w:r>
          </w:p>
          <w:p w:rsidR="00CD0E59" w:rsidRPr="00CD0E59" w:rsidRDefault="000B0F19" w:rsidP="00CD0E59">
            <w:pPr>
              <w:autoSpaceDE w:val="0"/>
              <w:autoSpaceDN w:val="0"/>
              <w:adjustRightInd w:val="0"/>
              <w:spacing w:after="0" w:line="240" w:lineRule="auto"/>
              <w:rPr>
                <w:rFonts w:ascii="Times New Roman" w:hAnsi="Times New Roman" w:cs="Times New Roman"/>
                <w:bCs/>
                <w:i/>
                <w:iCs/>
                <w:sz w:val="24"/>
                <w:szCs w:val="24"/>
              </w:rPr>
            </w:pPr>
            <w:r>
              <w:rPr>
                <w:rFonts w:ascii="Times New Roman" w:hAnsi="Times New Roman" w:cs="Times New Roman"/>
                <w:bCs/>
                <w:i/>
                <w:iCs/>
                <w:sz w:val="24"/>
                <w:szCs w:val="24"/>
              </w:rPr>
              <w:t>2020</w:t>
            </w:r>
            <w:r w:rsidR="00CD0E59">
              <w:rPr>
                <w:rFonts w:ascii="Times New Roman" w:hAnsi="Times New Roman" w:cs="Times New Roman"/>
                <w:bCs/>
                <w:i/>
                <w:iCs/>
                <w:sz w:val="24"/>
                <w:szCs w:val="24"/>
              </w:rPr>
              <w:t xml:space="preserve"> и 20</w:t>
            </w:r>
            <w:r>
              <w:rPr>
                <w:rFonts w:ascii="Times New Roman" w:hAnsi="Times New Roman" w:cs="Times New Roman"/>
                <w:bCs/>
                <w:i/>
                <w:iCs/>
                <w:sz w:val="24"/>
                <w:szCs w:val="24"/>
              </w:rPr>
              <w:t>21</w:t>
            </w:r>
            <w:r w:rsidR="00CD0E59">
              <w:rPr>
                <w:rFonts w:ascii="Times New Roman" w:hAnsi="Times New Roman" w:cs="Times New Roman"/>
                <w:bCs/>
                <w:i/>
                <w:iCs/>
                <w:sz w:val="24"/>
                <w:szCs w:val="24"/>
              </w:rPr>
              <w:t xml:space="preserve"> годов</w:t>
            </w:r>
          </w:p>
          <w:p w:rsidR="00CD0E59" w:rsidRDefault="00CD0E59" w:rsidP="00CD0E59">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p>
          <w:p w:rsidR="00CD0E59" w:rsidRDefault="00CD0E59" w:rsidP="00CD0E59">
            <w:pPr>
              <w:spacing w:after="0"/>
              <w:ind w:firstLine="709"/>
              <w:jc w:val="both"/>
              <w:rPr>
                <w:rFonts w:ascii="Times New Roman" w:eastAsia="Calibri" w:hAnsi="Times New Roman" w:cs="Times New Roman"/>
                <w:sz w:val="24"/>
                <w:szCs w:val="24"/>
              </w:rPr>
            </w:pPr>
          </w:p>
          <w:p w:rsidR="00B41867" w:rsidRPr="0066793A" w:rsidRDefault="00B41867"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B41867" w:rsidRPr="0066793A"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11-12</w:t>
            </w:r>
          </w:p>
        </w:tc>
      </w:tr>
      <w:tr w:rsidR="00D17DAE" w:rsidRPr="00FE564E" w:rsidTr="00E82792">
        <w:trPr>
          <w:trHeight w:hRule="exact" w:val="561"/>
          <w:jc w:val="center"/>
        </w:trPr>
        <w:tc>
          <w:tcPr>
            <w:tcW w:w="9180" w:type="dxa"/>
            <w:tcBorders>
              <w:top w:val="single" w:sz="4" w:space="0" w:color="auto"/>
              <w:left w:val="single" w:sz="4" w:space="0" w:color="auto"/>
              <w:bottom w:val="single" w:sz="4" w:space="0" w:color="auto"/>
              <w:right w:val="single" w:sz="4" w:space="0" w:color="auto"/>
            </w:tcBorders>
            <w:vAlign w:val="center"/>
          </w:tcPr>
          <w:p w:rsidR="00DD4472" w:rsidRPr="00172CC8" w:rsidRDefault="00D17DAE" w:rsidP="00DD4472">
            <w:pPr>
              <w:autoSpaceDE w:val="0"/>
              <w:autoSpaceDN w:val="0"/>
              <w:adjustRightInd w:val="0"/>
              <w:spacing w:after="0" w:line="240" w:lineRule="auto"/>
              <w:jc w:val="both"/>
              <w:rPr>
                <w:rFonts w:ascii="Times New Roman" w:hAnsi="Times New Roman" w:cs="Times New Roman"/>
                <w:b/>
                <w:sz w:val="24"/>
                <w:szCs w:val="24"/>
              </w:rPr>
            </w:pPr>
            <w:r w:rsidRPr="00172CC8">
              <w:rPr>
                <w:rFonts w:ascii="Times New Roman" w:eastAsiaTheme="minorEastAsia" w:hAnsi="Times New Roman" w:cs="Times New Roman"/>
                <w:b/>
                <w:sz w:val="24"/>
                <w:szCs w:val="24"/>
                <w:lang w:eastAsia="ru-RU"/>
              </w:rPr>
              <w:t>7.</w:t>
            </w:r>
            <w:r w:rsidR="00DD4472" w:rsidRPr="00172CC8">
              <w:rPr>
                <w:rFonts w:ascii="Times New Roman" w:hAnsi="Times New Roman" w:cs="Times New Roman"/>
                <w:b/>
                <w:sz w:val="26"/>
                <w:szCs w:val="26"/>
              </w:rPr>
              <w:t xml:space="preserve"> </w:t>
            </w:r>
            <w:r w:rsidR="00DD4472" w:rsidRPr="00172CC8">
              <w:rPr>
                <w:rFonts w:ascii="Times New Roman" w:hAnsi="Times New Roman" w:cs="Times New Roman"/>
                <w:b/>
                <w:sz w:val="24"/>
                <w:szCs w:val="24"/>
              </w:rPr>
              <w:t xml:space="preserve">Основные </w:t>
            </w:r>
            <w:r w:rsidR="000B0F19">
              <w:rPr>
                <w:rFonts w:ascii="Times New Roman" w:hAnsi="Times New Roman" w:cs="Times New Roman"/>
                <w:b/>
                <w:sz w:val="24"/>
                <w:szCs w:val="24"/>
              </w:rPr>
              <w:t>параметры бюджета района на 2019 год и на плановый период 2020</w:t>
            </w:r>
            <w:r w:rsidR="00DD4472" w:rsidRPr="00172CC8">
              <w:rPr>
                <w:rFonts w:ascii="Times New Roman" w:hAnsi="Times New Roman" w:cs="Times New Roman"/>
                <w:b/>
                <w:sz w:val="24"/>
                <w:szCs w:val="24"/>
              </w:rPr>
              <w:t>-20</w:t>
            </w:r>
            <w:r w:rsidR="000B0F19">
              <w:rPr>
                <w:rFonts w:ascii="Times New Roman" w:hAnsi="Times New Roman" w:cs="Times New Roman"/>
                <w:b/>
                <w:sz w:val="24"/>
                <w:szCs w:val="24"/>
              </w:rPr>
              <w:t>21</w:t>
            </w:r>
            <w:r w:rsidR="00DD4472" w:rsidRPr="00172CC8">
              <w:rPr>
                <w:rFonts w:ascii="Times New Roman" w:hAnsi="Times New Roman" w:cs="Times New Roman"/>
                <w:b/>
                <w:sz w:val="24"/>
                <w:szCs w:val="24"/>
              </w:rPr>
              <w:t xml:space="preserve"> </w:t>
            </w:r>
            <w:r w:rsidR="00DD4472" w:rsidRPr="00172CC8">
              <w:rPr>
                <w:rFonts w:ascii="Times New Roman" w:hAnsi="Times New Roman" w:cs="Times New Roman"/>
                <w:b/>
                <w:sz w:val="26"/>
                <w:szCs w:val="26"/>
              </w:rPr>
              <w:t xml:space="preserve"> </w:t>
            </w:r>
            <w:r w:rsidR="00DD4472" w:rsidRPr="00172CC8">
              <w:rPr>
                <w:rFonts w:ascii="Times New Roman" w:hAnsi="Times New Roman" w:cs="Times New Roman"/>
                <w:b/>
                <w:sz w:val="24"/>
                <w:szCs w:val="24"/>
              </w:rPr>
              <w:t>годов</w:t>
            </w:r>
          </w:p>
          <w:p w:rsidR="00D17DAE" w:rsidRPr="0066793A" w:rsidRDefault="00D17DAE" w:rsidP="00CD0E59">
            <w:pPr>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D17DAE" w:rsidRPr="00172CC8"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12-14</w:t>
            </w:r>
          </w:p>
        </w:tc>
      </w:tr>
      <w:tr w:rsidR="004B4B41" w:rsidRPr="00FE564E" w:rsidTr="00E82792">
        <w:trPr>
          <w:trHeight w:hRule="exact" w:val="293"/>
          <w:jc w:val="center"/>
        </w:trPr>
        <w:tc>
          <w:tcPr>
            <w:tcW w:w="9180" w:type="dxa"/>
            <w:tcBorders>
              <w:top w:val="single" w:sz="4" w:space="0" w:color="auto"/>
              <w:left w:val="single" w:sz="4" w:space="0" w:color="auto"/>
              <w:bottom w:val="single" w:sz="4" w:space="0" w:color="auto"/>
              <w:right w:val="single" w:sz="4" w:space="0" w:color="auto"/>
            </w:tcBorders>
            <w:vAlign w:val="center"/>
          </w:tcPr>
          <w:p w:rsidR="004B4B41" w:rsidRDefault="004B4B41" w:rsidP="004B4B41">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8.</w:t>
            </w:r>
            <w:r w:rsidRPr="00C81790">
              <w:rPr>
                <w:rFonts w:ascii="Times New Roman" w:hAnsi="Times New Roman" w:cs="Times New Roman"/>
                <w:b/>
                <w:bCs/>
                <w:i/>
                <w:iCs/>
                <w:sz w:val="24"/>
                <w:szCs w:val="24"/>
              </w:rPr>
              <w:t>Безвозмездные поступления</w:t>
            </w:r>
          </w:p>
          <w:p w:rsidR="004B4B41" w:rsidRPr="00172CC8" w:rsidRDefault="004B4B41" w:rsidP="00DD4472">
            <w:pPr>
              <w:autoSpaceDE w:val="0"/>
              <w:autoSpaceDN w:val="0"/>
              <w:adjustRightInd w:val="0"/>
              <w:spacing w:after="0" w:line="240" w:lineRule="auto"/>
              <w:jc w:val="both"/>
              <w:rPr>
                <w:rFonts w:ascii="Times New Roman" w:eastAsiaTheme="minorEastAsia" w:hAnsi="Times New Roman" w:cs="Times New Roman"/>
                <w:b/>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4B4B41" w:rsidRPr="00172CC8"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14</w:t>
            </w:r>
          </w:p>
        </w:tc>
      </w:tr>
      <w:tr w:rsidR="004B4B41" w:rsidRPr="00FE564E" w:rsidTr="00E82792">
        <w:trPr>
          <w:trHeight w:hRule="exact" w:val="411"/>
          <w:jc w:val="center"/>
        </w:trPr>
        <w:tc>
          <w:tcPr>
            <w:tcW w:w="9180" w:type="dxa"/>
            <w:tcBorders>
              <w:top w:val="single" w:sz="4" w:space="0" w:color="auto"/>
              <w:left w:val="single" w:sz="4" w:space="0" w:color="auto"/>
              <w:bottom w:val="single" w:sz="4" w:space="0" w:color="auto"/>
              <w:right w:val="single" w:sz="4" w:space="0" w:color="auto"/>
            </w:tcBorders>
            <w:vAlign w:val="center"/>
          </w:tcPr>
          <w:p w:rsidR="007D064C" w:rsidRPr="007D064C" w:rsidRDefault="007D064C" w:rsidP="007D064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7D064C">
              <w:rPr>
                <w:rFonts w:ascii="Times New Roman" w:hAnsi="Times New Roman" w:cs="Times New Roman"/>
                <w:bCs/>
                <w:i/>
                <w:iCs/>
                <w:sz w:val="24"/>
                <w:szCs w:val="24"/>
              </w:rPr>
              <w:t>8.1</w:t>
            </w:r>
            <w:r>
              <w:rPr>
                <w:rFonts w:ascii="Times New Roman" w:eastAsia="Times New Roman" w:hAnsi="Times New Roman" w:cs="Times New Roman"/>
                <w:b/>
                <w:sz w:val="26"/>
                <w:szCs w:val="26"/>
                <w:lang w:eastAsia="ru-RU"/>
              </w:rPr>
              <w:t xml:space="preserve"> </w:t>
            </w:r>
            <w:r w:rsidRPr="007D064C">
              <w:rPr>
                <w:rFonts w:ascii="Times New Roman" w:eastAsia="Times New Roman" w:hAnsi="Times New Roman" w:cs="Times New Roman"/>
                <w:sz w:val="26"/>
                <w:szCs w:val="26"/>
                <w:lang w:eastAsia="ru-RU"/>
              </w:rPr>
              <w:t>Структура безвозмездных по</w:t>
            </w:r>
            <w:r w:rsidR="00D43B91">
              <w:rPr>
                <w:rFonts w:ascii="Times New Roman" w:eastAsia="Times New Roman" w:hAnsi="Times New Roman" w:cs="Times New Roman"/>
                <w:sz w:val="26"/>
                <w:szCs w:val="26"/>
                <w:lang w:eastAsia="ru-RU"/>
              </w:rPr>
              <w:t xml:space="preserve">ступлений </w:t>
            </w:r>
            <w:r w:rsidR="000B0F19">
              <w:rPr>
                <w:rFonts w:ascii="Times New Roman" w:eastAsia="Times New Roman" w:hAnsi="Times New Roman" w:cs="Times New Roman"/>
                <w:sz w:val="26"/>
                <w:szCs w:val="26"/>
                <w:lang w:eastAsia="ru-RU"/>
              </w:rPr>
              <w:t>бюджета района на 2019</w:t>
            </w:r>
            <w:r w:rsidRPr="007D064C">
              <w:rPr>
                <w:rFonts w:ascii="Times New Roman" w:eastAsia="Times New Roman" w:hAnsi="Times New Roman" w:cs="Times New Roman"/>
                <w:sz w:val="26"/>
                <w:szCs w:val="26"/>
                <w:lang w:eastAsia="ru-RU"/>
              </w:rPr>
              <w:t xml:space="preserve"> - 20</w:t>
            </w:r>
            <w:r w:rsidR="000B0F19">
              <w:rPr>
                <w:rFonts w:ascii="Times New Roman" w:eastAsia="Times New Roman" w:hAnsi="Times New Roman" w:cs="Times New Roman"/>
                <w:sz w:val="26"/>
                <w:szCs w:val="26"/>
                <w:lang w:eastAsia="ru-RU"/>
              </w:rPr>
              <w:t>21</w:t>
            </w:r>
            <w:r w:rsidRPr="007D064C">
              <w:rPr>
                <w:rFonts w:ascii="Times New Roman" w:eastAsia="Times New Roman" w:hAnsi="Times New Roman" w:cs="Times New Roman"/>
                <w:sz w:val="26"/>
                <w:szCs w:val="26"/>
                <w:lang w:eastAsia="ru-RU"/>
              </w:rPr>
              <w:t xml:space="preserve"> годы</w:t>
            </w:r>
          </w:p>
          <w:p w:rsidR="004B4B41" w:rsidRPr="007D064C" w:rsidRDefault="004B4B41" w:rsidP="004B4B41">
            <w:pPr>
              <w:autoSpaceDE w:val="0"/>
              <w:autoSpaceDN w:val="0"/>
              <w:adjustRightInd w:val="0"/>
              <w:spacing w:after="0" w:line="240" w:lineRule="auto"/>
              <w:rPr>
                <w:rFonts w:ascii="Times New Roman" w:hAnsi="Times New Roman" w:cs="Times New Roman"/>
                <w:bCs/>
                <w:i/>
                <w:iCs/>
                <w:sz w:val="24"/>
                <w:szCs w:val="24"/>
              </w:rPr>
            </w:pPr>
          </w:p>
        </w:tc>
        <w:tc>
          <w:tcPr>
            <w:tcW w:w="962" w:type="dxa"/>
            <w:tcBorders>
              <w:top w:val="single" w:sz="4" w:space="0" w:color="auto"/>
              <w:left w:val="single" w:sz="4" w:space="0" w:color="auto"/>
              <w:bottom w:val="single" w:sz="4" w:space="0" w:color="auto"/>
              <w:right w:val="single" w:sz="4" w:space="0" w:color="auto"/>
            </w:tcBorders>
            <w:vAlign w:val="center"/>
          </w:tcPr>
          <w:p w:rsidR="004B4B41" w:rsidRPr="007D064C"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14</w:t>
            </w:r>
          </w:p>
        </w:tc>
      </w:tr>
      <w:tr w:rsidR="005C1739" w:rsidRPr="00FE564E" w:rsidTr="00E82792">
        <w:trPr>
          <w:trHeight w:hRule="exact" w:val="275"/>
          <w:jc w:val="center"/>
        </w:trPr>
        <w:tc>
          <w:tcPr>
            <w:tcW w:w="9180" w:type="dxa"/>
            <w:tcBorders>
              <w:top w:val="single" w:sz="4" w:space="0" w:color="auto"/>
              <w:left w:val="single" w:sz="4" w:space="0" w:color="auto"/>
              <w:bottom w:val="single" w:sz="4" w:space="0" w:color="auto"/>
              <w:right w:val="single" w:sz="4" w:space="0" w:color="auto"/>
            </w:tcBorders>
            <w:vAlign w:val="center"/>
          </w:tcPr>
          <w:p w:rsidR="00D315E7" w:rsidRPr="00D315E7" w:rsidRDefault="005C1739" w:rsidP="00D315E7">
            <w:pPr>
              <w:autoSpaceDE w:val="0"/>
              <w:autoSpaceDN w:val="0"/>
              <w:adjustRightInd w:val="0"/>
              <w:spacing w:after="0" w:line="240" w:lineRule="auto"/>
              <w:rPr>
                <w:rFonts w:ascii="Times New Roman" w:hAnsi="Times New Roman" w:cs="Times New Roman"/>
                <w:b/>
                <w:sz w:val="24"/>
                <w:szCs w:val="24"/>
              </w:rPr>
            </w:pPr>
            <w:r w:rsidRPr="005C1739">
              <w:rPr>
                <w:rFonts w:ascii="Times New Roman" w:hAnsi="Times New Roman" w:cs="Times New Roman"/>
                <w:b/>
                <w:bCs/>
                <w:i/>
                <w:iCs/>
                <w:sz w:val="24"/>
                <w:szCs w:val="24"/>
              </w:rPr>
              <w:t>9.</w:t>
            </w:r>
            <w:r w:rsidR="00D315E7" w:rsidRPr="00D526FD">
              <w:rPr>
                <w:rFonts w:ascii="Times New Roman" w:hAnsi="Times New Roman" w:cs="Times New Roman"/>
                <w:b/>
                <w:sz w:val="28"/>
                <w:szCs w:val="28"/>
              </w:rPr>
              <w:t xml:space="preserve"> </w:t>
            </w:r>
            <w:r w:rsidR="00D315E7" w:rsidRPr="00D315E7">
              <w:rPr>
                <w:rFonts w:ascii="Times New Roman" w:hAnsi="Times New Roman" w:cs="Times New Roman"/>
                <w:b/>
                <w:sz w:val="24"/>
                <w:szCs w:val="24"/>
              </w:rPr>
              <w:t>Расходы районного бюджета  в</w:t>
            </w:r>
            <w:r w:rsidR="00D315E7">
              <w:rPr>
                <w:rFonts w:ascii="Times New Roman" w:hAnsi="Times New Roman" w:cs="Times New Roman"/>
                <w:b/>
                <w:sz w:val="24"/>
                <w:szCs w:val="24"/>
              </w:rPr>
              <w:t xml:space="preserve"> 201</w:t>
            </w:r>
            <w:r w:rsidR="000B0F19">
              <w:rPr>
                <w:rFonts w:ascii="Times New Roman" w:hAnsi="Times New Roman" w:cs="Times New Roman"/>
                <w:b/>
                <w:sz w:val="24"/>
                <w:szCs w:val="24"/>
              </w:rPr>
              <w:t>9 году и на плановый период 2020-2021</w:t>
            </w:r>
            <w:r w:rsidR="00D315E7">
              <w:rPr>
                <w:rFonts w:ascii="Times New Roman" w:hAnsi="Times New Roman" w:cs="Times New Roman"/>
                <w:b/>
                <w:sz w:val="24"/>
                <w:szCs w:val="24"/>
              </w:rPr>
              <w:t xml:space="preserve"> годы</w:t>
            </w:r>
            <w:r w:rsidR="00D315E7" w:rsidRPr="00D315E7">
              <w:rPr>
                <w:rFonts w:ascii="Times New Roman" w:hAnsi="Times New Roman" w:cs="Times New Roman"/>
                <w:b/>
                <w:sz w:val="24"/>
                <w:szCs w:val="24"/>
              </w:rPr>
              <w:t xml:space="preserve">                                                                    </w:t>
            </w:r>
          </w:p>
          <w:p w:rsidR="005C1739" w:rsidRPr="005C1739" w:rsidRDefault="005C1739" w:rsidP="007D064C">
            <w:pPr>
              <w:autoSpaceDE w:val="0"/>
              <w:autoSpaceDN w:val="0"/>
              <w:adjustRightInd w:val="0"/>
              <w:spacing w:after="0" w:line="240" w:lineRule="auto"/>
              <w:jc w:val="both"/>
              <w:rPr>
                <w:rFonts w:ascii="Times New Roman" w:hAnsi="Times New Roman" w:cs="Times New Roman"/>
                <w:b/>
                <w:bCs/>
                <w:i/>
                <w:iCs/>
                <w:sz w:val="24"/>
                <w:szCs w:val="24"/>
              </w:rPr>
            </w:pPr>
          </w:p>
        </w:tc>
        <w:tc>
          <w:tcPr>
            <w:tcW w:w="962" w:type="dxa"/>
            <w:tcBorders>
              <w:top w:val="single" w:sz="4" w:space="0" w:color="auto"/>
              <w:left w:val="single" w:sz="4" w:space="0" w:color="auto"/>
              <w:bottom w:val="single" w:sz="4" w:space="0" w:color="auto"/>
              <w:right w:val="single" w:sz="4" w:space="0" w:color="auto"/>
            </w:tcBorders>
            <w:vAlign w:val="center"/>
          </w:tcPr>
          <w:p w:rsidR="005C1739" w:rsidRPr="007D064C"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14-16</w:t>
            </w:r>
          </w:p>
        </w:tc>
      </w:tr>
      <w:tr w:rsidR="00AF6A9F" w:rsidRPr="00FE564E" w:rsidTr="00E82792">
        <w:trPr>
          <w:trHeight w:hRule="exact" w:val="719"/>
          <w:jc w:val="center"/>
        </w:trPr>
        <w:tc>
          <w:tcPr>
            <w:tcW w:w="9180" w:type="dxa"/>
            <w:tcBorders>
              <w:top w:val="single" w:sz="4" w:space="0" w:color="auto"/>
              <w:left w:val="single" w:sz="4" w:space="0" w:color="auto"/>
              <w:bottom w:val="single" w:sz="4" w:space="0" w:color="auto"/>
              <w:right w:val="single" w:sz="4" w:space="0" w:color="auto"/>
            </w:tcBorders>
            <w:vAlign w:val="center"/>
          </w:tcPr>
          <w:p w:rsidR="00AF6A9F" w:rsidRPr="00AF6A9F" w:rsidRDefault="00E82792" w:rsidP="00AF6A9F">
            <w:pPr>
              <w:spacing w:after="0" w:line="240" w:lineRule="auto"/>
              <w:rPr>
                <w:rFonts w:ascii="Times New Roman" w:eastAsia="Times New Roman" w:hAnsi="Times New Roman" w:cs="Times New Roman"/>
                <w:sz w:val="24"/>
                <w:szCs w:val="24"/>
                <w:lang w:eastAsia="ru-RU"/>
              </w:rPr>
            </w:pPr>
            <w:r w:rsidRPr="00E82792">
              <w:rPr>
                <w:rFonts w:ascii="Times New Roman" w:eastAsia="Times New Roman" w:hAnsi="Times New Roman" w:cs="Times New Roman"/>
                <w:b/>
                <w:iCs/>
                <w:sz w:val="24"/>
                <w:szCs w:val="24"/>
                <w:lang w:eastAsia="ru-RU"/>
              </w:rPr>
              <w:t>10.</w:t>
            </w:r>
            <w:r>
              <w:rPr>
                <w:rFonts w:ascii="Times New Roman" w:eastAsia="Times New Roman" w:hAnsi="Times New Roman" w:cs="Times New Roman"/>
                <w:iCs/>
                <w:sz w:val="24"/>
                <w:szCs w:val="24"/>
                <w:lang w:eastAsia="ru-RU"/>
              </w:rPr>
              <w:t xml:space="preserve"> </w:t>
            </w:r>
            <w:r w:rsidR="00AF6A9F" w:rsidRPr="00AF6A9F">
              <w:rPr>
                <w:rFonts w:ascii="Times New Roman" w:eastAsia="Times New Roman" w:hAnsi="Times New Roman" w:cs="Times New Roman"/>
                <w:iCs/>
                <w:sz w:val="24"/>
                <w:szCs w:val="24"/>
                <w:lang w:eastAsia="ru-RU"/>
              </w:rPr>
              <w:t xml:space="preserve">Бюджетные ассигнования </w:t>
            </w:r>
            <w:r w:rsidR="00AF6A9F" w:rsidRPr="00AF6A9F">
              <w:rPr>
                <w:rFonts w:ascii="Times New Roman" w:eastAsia="Times New Roman" w:hAnsi="Times New Roman" w:cs="Times New Roman"/>
                <w:sz w:val="24"/>
                <w:szCs w:val="24"/>
                <w:lang w:eastAsia="ru-RU"/>
              </w:rPr>
              <w:t xml:space="preserve">на исполнение публичных </w:t>
            </w:r>
            <w:r w:rsidR="00D43B91">
              <w:rPr>
                <w:rFonts w:ascii="Times New Roman" w:eastAsia="Times New Roman" w:hAnsi="Times New Roman" w:cs="Times New Roman"/>
                <w:sz w:val="24"/>
                <w:szCs w:val="24"/>
                <w:lang w:eastAsia="ru-RU"/>
              </w:rPr>
              <w:t>нормативных</w:t>
            </w:r>
            <w:r w:rsidR="000B0F19">
              <w:rPr>
                <w:rFonts w:ascii="Times New Roman" w:eastAsia="Times New Roman" w:hAnsi="Times New Roman" w:cs="Times New Roman"/>
                <w:sz w:val="24"/>
                <w:szCs w:val="24"/>
                <w:lang w:eastAsia="ru-RU"/>
              </w:rPr>
              <w:t xml:space="preserve"> обязательств на 2019</w:t>
            </w:r>
            <w:r w:rsidR="00783962">
              <w:rPr>
                <w:rFonts w:ascii="Times New Roman" w:eastAsia="Times New Roman" w:hAnsi="Times New Roman" w:cs="Times New Roman"/>
                <w:sz w:val="24"/>
                <w:szCs w:val="24"/>
                <w:lang w:eastAsia="ru-RU"/>
              </w:rPr>
              <w:t xml:space="preserve"> </w:t>
            </w:r>
            <w:r w:rsidR="00D43B91">
              <w:rPr>
                <w:rFonts w:ascii="Times New Roman" w:eastAsia="Times New Roman" w:hAnsi="Times New Roman" w:cs="Times New Roman"/>
                <w:sz w:val="24"/>
                <w:szCs w:val="24"/>
                <w:lang w:eastAsia="ru-RU"/>
              </w:rPr>
              <w:t>год и</w:t>
            </w:r>
            <w:r w:rsidR="00783962">
              <w:rPr>
                <w:rFonts w:ascii="Times New Roman" w:eastAsia="Times New Roman" w:hAnsi="Times New Roman" w:cs="Times New Roman"/>
                <w:sz w:val="24"/>
                <w:szCs w:val="24"/>
                <w:lang w:eastAsia="ru-RU"/>
              </w:rPr>
              <w:t xml:space="preserve"> на</w:t>
            </w:r>
            <w:r w:rsidR="000B0F19">
              <w:rPr>
                <w:rFonts w:ascii="Times New Roman" w:eastAsia="Times New Roman" w:hAnsi="Times New Roman" w:cs="Times New Roman"/>
                <w:sz w:val="24"/>
                <w:szCs w:val="24"/>
                <w:lang w:eastAsia="ru-RU"/>
              </w:rPr>
              <w:t xml:space="preserve"> плановый период 2020-2021</w:t>
            </w:r>
            <w:r w:rsidR="00AF6A9F" w:rsidRPr="00AF6A9F">
              <w:rPr>
                <w:rFonts w:ascii="Times New Roman" w:eastAsia="Times New Roman" w:hAnsi="Times New Roman" w:cs="Times New Roman"/>
                <w:sz w:val="24"/>
                <w:szCs w:val="24"/>
                <w:lang w:eastAsia="ru-RU"/>
              </w:rPr>
              <w:t>гг.</w:t>
            </w:r>
          </w:p>
          <w:p w:rsidR="00AF6A9F" w:rsidRPr="005C1739" w:rsidRDefault="00AF6A9F" w:rsidP="00D315E7">
            <w:pPr>
              <w:autoSpaceDE w:val="0"/>
              <w:autoSpaceDN w:val="0"/>
              <w:adjustRightInd w:val="0"/>
              <w:spacing w:after="0" w:line="240" w:lineRule="auto"/>
              <w:rPr>
                <w:rFonts w:ascii="Times New Roman" w:hAnsi="Times New Roman" w:cs="Times New Roman"/>
                <w:b/>
                <w:bCs/>
                <w:i/>
                <w:iCs/>
                <w:sz w:val="24"/>
                <w:szCs w:val="24"/>
              </w:rPr>
            </w:pPr>
          </w:p>
        </w:tc>
        <w:tc>
          <w:tcPr>
            <w:tcW w:w="962" w:type="dxa"/>
            <w:tcBorders>
              <w:top w:val="single" w:sz="4" w:space="0" w:color="auto"/>
              <w:left w:val="single" w:sz="4" w:space="0" w:color="auto"/>
              <w:bottom w:val="single" w:sz="4" w:space="0" w:color="auto"/>
              <w:right w:val="single" w:sz="4" w:space="0" w:color="auto"/>
            </w:tcBorders>
            <w:vAlign w:val="center"/>
          </w:tcPr>
          <w:p w:rsidR="00AF6A9F"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16</w:t>
            </w:r>
          </w:p>
        </w:tc>
      </w:tr>
      <w:tr w:rsidR="00E82792" w:rsidRPr="00FE564E" w:rsidTr="00E82792">
        <w:trPr>
          <w:trHeight w:hRule="exact" w:val="275"/>
          <w:jc w:val="center"/>
        </w:trPr>
        <w:tc>
          <w:tcPr>
            <w:tcW w:w="9180" w:type="dxa"/>
            <w:tcBorders>
              <w:top w:val="single" w:sz="4" w:space="0" w:color="auto"/>
              <w:left w:val="single" w:sz="4" w:space="0" w:color="auto"/>
              <w:bottom w:val="single" w:sz="4" w:space="0" w:color="auto"/>
              <w:right w:val="single" w:sz="4" w:space="0" w:color="auto"/>
            </w:tcBorders>
            <w:vAlign w:val="center"/>
          </w:tcPr>
          <w:p w:rsidR="00E82792" w:rsidRPr="00E82792" w:rsidRDefault="00E82792" w:rsidP="00E82792">
            <w:pPr>
              <w:spacing w:after="0" w:line="240" w:lineRule="auto"/>
              <w:jc w:val="both"/>
              <w:rPr>
                <w:rFonts w:ascii="Times New Roman" w:hAnsi="Times New Roman" w:cs="Times New Roman"/>
                <w:b/>
                <w:sz w:val="24"/>
                <w:szCs w:val="24"/>
              </w:rPr>
            </w:pPr>
            <w:r w:rsidRPr="00E82792">
              <w:rPr>
                <w:rFonts w:ascii="Times New Roman" w:hAnsi="Times New Roman" w:cs="Times New Roman"/>
                <w:b/>
                <w:sz w:val="24"/>
                <w:szCs w:val="24"/>
              </w:rPr>
              <w:t>11.Основные сведения о межбюджетных отношениях</w:t>
            </w:r>
          </w:p>
          <w:p w:rsidR="00E82792" w:rsidRPr="00E82792" w:rsidRDefault="00E82792" w:rsidP="00AF6A9F">
            <w:pPr>
              <w:spacing w:after="0" w:line="240" w:lineRule="auto"/>
              <w:rPr>
                <w:rFonts w:ascii="Times New Roman" w:eastAsia="Times New Roman" w:hAnsi="Times New Roman" w:cs="Times New Roman"/>
                <w:b/>
                <w:iCs/>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E82792" w:rsidRDefault="002B1428" w:rsidP="00D345AD">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17</w:t>
            </w:r>
          </w:p>
        </w:tc>
      </w:tr>
      <w:tr w:rsidR="00E82792" w:rsidRPr="00FE564E" w:rsidTr="00E82792">
        <w:trPr>
          <w:trHeight w:hRule="exact" w:val="434"/>
          <w:jc w:val="center"/>
        </w:trPr>
        <w:tc>
          <w:tcPr>
            <w:tcW w:w="9180" w:type="dxa"/>
            <w:tcBorders>
              <w:top w:val="single" w:sz="4" w:space="0" w:color="auto"/>
              <w:left w:val="single" w:sz="4" w:space="0" w:color="auto"/>
              <w:bottom w:val="single" w:sz="4" w:space="0" w:color="auto"/>
              <w:right w:val="single" w:sz="4" w:space="0" w:color="auto"/>
            </w:tcBorders>
            <w:vAlign w:val="center"/>
          </w:tcPr>
          <w:p w:rsidR="00E82792" w:rsidRDefault="00E82792" w:rsidP="00E827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11</w:t>
            </w:r>
            <w:r w:rsidRPr="00DF76A6">
              <w:rPr>
                <w:rFonts w:ascii="Times New Roman" w:hAnsi="Times New Roman" w:cs="Times New Roman"/>
                <w:sz w:val="28"/>
                <w:szCs w:val="28"/>
              </w:rPr>
              <w:t>.1</w:t>
            </w:r>
            <w:r>
              <w:rPr>
                <w:rFonts w:ascii="Times New Roman" w:hAnsi="Times New Roman" w:cs="Times New Roman"/>
                <w:sz w:val="28"/>
                <w:szCs w:val="28"/>
              </w:rPr>
              <w:t xml:space="preserve">. </w:t>
            </w:r>
            <w:r w:rsidRPr="00DF76A6">
              <w:rPr>
                <w:rFonts w:ascii="Times New Roman" w:hAnsi="Times New Roman" w:cs="Times New Roman"/>
                <w:sz w:val="28"/>
                <w:szCs w:val="28"/>
              </w:rPr>
              <w:t>Межбюджетные отношения с федеральным и</w:t>
            </w:r>
            <w:r>
              <w:rPr>
                <w:rFonts w:ascii="Times New Roman" w:hAnsi="Times New Roman" w:cs="Times New Roman"/>
                <w:sz w:val="28"/>
                <w:szCs w:val="28"/>
              </w:rPr>
              <w:t xml:space="preserve"> областным бюджетами</w:t>
            </w:r>
          </w:p>
          <w:p w:rsidR="00E82792" w:rsidRDefault="00E82792" w:rsidP="00E82792">
            <w:pPr>
              <w:autoSpaceDE w:val="0"/>
              <w:autoSpaceDN w:val="0"/>
              <w:adjustRightInd w:val="0"/>
              <w:spacing w:after="0" w:line="240" w:lineRule="auto"/>
              <w:rPr>
                <w:rFonts w:ascii="Times New Roman" w:eastAsia="Times New Roman" w:hAnsi="Times New Roman" w:cs="Times New Roman"/>
                <w:sz w:val="28"/>
                <w:szCs w:val="28"/>
                <w:lang w:eastAsia="ru-RU"/>
              </w:rPr>
            </w:pPr>
          </w:p>
          <w:p w:rsidR="00E82792" w:rsidRPr="00E82792" w:rsidRDefault="00E82792" w:rsidP="00E82792">
            <w:pPr>
              <w:spacing w:after="0" w:line="240" w:lineRule="auto"/>
              <w:jc w:val="both"/>
              <w:rPr>
                <w:rFonts w:ascii="Times New Roman" w:hAnsi="Times New Roman" w:cs="Times New Roman"/>
                <w:b/>
                <w:sz w:val="24"/>
                <w:szCs w:val="24"/>
              </w:rPr>
            </w:pPr>
          </w:p>
        </w:tc>
        <w:tc>
          <w:tcPr>
            <w:tcW w:w="962" w:type="dxa"/>
            <w:tcBorders>
              <w:top w:val="single" w:sz="4" w:space="0" w:color="auto"/>
              <w:left w:val="single" w:sz="4" w:space="0" w:color="auto"/>
              <w:bottom w:val="single" w:sz="4" w:space="0" w:color="auto"/>
              <w:right w:val="single" w:sz="4" w:space="0" w:color="auto"/>
            </w:tcBorders>
            <w:vAlign w:val="center"/>
          </w:tcPr>
          <w:p w:rsidR="00E82792"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17-19</w:t>
            </w:r>
          </w:p>
        </w:tc>
      </w:tr>
      <w:tr w:rsidR="00E82792" w:rsidRPr="00FE564E" w:rsidTr="00E82792">
        <w:trPr>
          <w:trHeight w:hRule="exact" w:val="568"/>
          <w:jc w:val="center"/>
        </w:trPr>
        <w:tc>
          <w:tcPr>
            <w:tcW w:w="9180" w:type="dxa"/>
            <w:tcBorders>
              <w:top w:val="single" w:sz="4" w:space="0" w:color="auto"/>
              <w:left w:val="single" w:sz="4" w:space="0" w:color="auto"/>
              <w:bottom w:val="single" w:sz="4" w:space="0" w:color="auto"/>
              <w:right w:val="single" w:sz="4" w:space="0" w:color="auto"/>
            </w:tcBorders>
            <w:vAlign w:val="center"/>
          </w:tcPr>
          <w:p w:rsidR="00E82792" w:rsidRDefault="00E82792" w:rsidP="00E82792">
            <w:pPr>
              <w:autoSpaceDE w:val="0"/>
              <w:autoSpaceDN w:val="0"/>
              <w:adjustRightInd w:val="0"/>
              <w:spacing w:after="0" w:line="240" w:lineRule="auto"/>
              <w:rPr>
                <w:rFonts w:ascii="Times New Roman" w:hAnsi="Times New Roman" w:cs="Times New Roman"/>
                <w:b/>
                <w:sz w:val="24"/>
                <w:szCs w:val="24"/>
              </w:rPr>
            </w:pPr>
            <w:r>
              <w:rPr>
                <w:rFonts w:ascii="Times New Roman" w:eastAsia="Times New Roman" w:hAnsi="Times New Roman" w:cs="Times New Roman"/>
                <w:b/>
                <w:sz w:val="24"/>
                <w:szCs w:val="24"/>
                <w:lang w:eastAsia="ru-RU"/>
              </w:rPr>
              <w:t xml:space="preserve">12. </w:t>
            </w:r>
            <w:r w:rsidRPr="006E1CC7">
              <w:rPr>
                <w:rFonts w:ascii="Times New Roman" w:eastAsia="Times New Roman" w:hAnsi="Times New Roman" w:cs="Times New Roman"/>
                <w:b/>
                <w:sz w:val="24"/>
                <w:szCs w:val="24"/>
                <w:lang w:eastAsia="ru-RU"/>
              </w:rPr>
              <w:t xml:space="preserve"> </w:t>
            </w:r>
            <w:r w:rsidRPr="006E1CC7">
              <w:rPr>
                <w:rFonts w:ascii="Times New Roman" w:hAnsi="Times New Roman" w:cs="Times New Roman"/>
                <w:b/>
                <w:sz w:val="24"/>
                <w:szCs w:val="24"/>
              </w:rPr>
              <w:t xml:space="preserve">Межбюджетные отношения с органами местного самоуправления </w:t>
            </w:r>
          </w:p>
          <w:p w:rsidR="00E82792" w:rsidRPr="006E1CC7" w:rsidRDefault="00E82792" w:rsidP="00E82792">
            <w:p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hAnsi="Times New Roman" w:cs="Times New Roman"/>
                <w:b/>
                <w:sz w:val="24"/>
                <w:szCs w:val="24"/>
              </w:rPr>
              <w:t xml:space="preserve">          муниципальных образований в районе</w:t>
            </w:r>
          </w:p>
          <w:p w:rsidR="00E82792" w:rsidRDefault="00E82792" w:rsidP="00E82792">
            <w:pPr>
              <w:autoSpaceDE w:val="0"/>
              <w:autoSpaceDN w:val="0"/>
              <w:adjustRightInd w:val="0"/>
              <w:spacing w:after="0" w:line="240" w:lineRule="auto"/>
              <w:rPr>
                <w:rFonts w:ascii="Times New Roman" w:hAnsi="Times New Roman" w:cs="Times New Roman"/>
                <w:sz w:val="28"/>
                <w:szCs w:val="28"/>
              </w:rPr>
            </w:pPr>
          </w:p>
        </w:tc>
        <w:tc>
          <w:tcPr>
            <w:tcW w:w="962" w:type="dxa"/>
            <w:tcBorders>
              <w:top w:val="single" w:sz="4" w:space="0" w:color="auto"/>
              <w:left w:val="single" w:sz="4" w:space="0" w:color="auto"/>
              <w:bottom w:val="single" w:sz="4" w:space="0" w:color="auto"/>
              <w:right w:val="single" w:sz="4" w:space="0" w:color="auto"/>
            </w:tcBorders>
            <w:vAlign w:val="center"/>
          </w:tcPr>
          <w:p w:rsidR="00E82792"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19-20</w:t>
            </w:r>
          </w:p>
        </w:tc>
      </w:tr>
      <w:tr w:rsidR="00D6691C" w:rsidRPr="00FE564E" w:rsidTr="00D6691C">
        <w:trPr>
          <w:trHeight w:hRule="exact" w:val="421"/>
          <w:jc w:val="center"/>
        </w:trPr>
        <w:tc>
          <w:tcPr>
            <w:tcW w:w="9180" w:type="dxa"/>
            <w:tcBorders>
              <w:top w:val="single" w:sz="4" w:space="0" w:color="auto"/>
              <w:left w:val="single" w:sz="4" w:space="0" w:color="auto"/>
              <w:bottom w:val="single" w:sz="4" w:space="0" w:color="auto"/>
              <w:right w:val="single" w:sz="4" w:space="0" w:color="auto"/>
            </w:tcBorders>
            <w:vAlign w:val="center"/>
          </w:tcPr>
          <w:p w:rsidR="00D6691C" w:rsidRDefault="00D6691C" w:rsidP="00D6691C">
            <w:pPr>
              <w:spacing w:after="0" w:line="264"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r w:rsidRPr="00890966">
              <w:rPr>
                <w:rFonts w:ascii="Times New Roman" w:eastAsia="Times New Roman" w:hAnsi="Times New Roman" w:cs="Times New Roman"/>
                <w:b/>
                <w:sz w:val="24"/>
                <w:szCs w:val="24"/>
                <w:lang w:eastAsia="ru-RU"/>
              </w:rPr>
              <w:t>. Параметры бюджета района в абсолютном выражении</w:t>
            </w:r>
          </w:p>
          <w:p w:rsidR="00D6691C" w:rsidRDefault="00D6691C" w:rsidP="00D6691C">
            <w:pPr>
              <w:spacing w:after="0" w:line="264" w:lineRule="auto"/>
              <w:ind w:firstLine="709"/>
              <w:rPr>
                <w:rFonts w:ascii="Times New Roman" w:eastAsia="Times New Roman" w:hAnsi="Times New Roman" w:cs="Times New Roman"/>
                <w:b/>
                <w:sz w:val="24"/>
                <w:szCs w:val="24"/>
                <w:lang w:eastAsia="ru-RU"/>
              </w:rPr>
            </w:pPr>
          </w:p>
          <w:p w:rsidR="00D6691C" w:rsidRDefault="00D6691C" w:rsidP="00E82792">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D6691C"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20-21</w:t>
            </w:r>
          </w:p>
        </w:tc>
      </w:tr>
      <w:tr w:rsidR="00D6691C" w:rsidRPr="00FE564E" w:rsidTr="00D6691C">
        <w:trPr>
          <w:trHeight w:hRule="exact" w:val="421"/>
          <w:jc w:val="center"/>
        </w:trPr>
        <w:tc>
          <w:tcPr>
            <w:tcW w:w="9180" w:type="dxa"/>
            <w:tcBorders>
              <w:top w:val="single" w:sz="4" w:space="0" w:color="auto"/>
              <w:left w:val="single" w:sz="4" w:space="0" w:color="auto"/>
              <w:bottom w:val="single" w:sz="4" w:space="0" w:color="auto"/>
              <w:right w:val="single" w:sz="4" w:space="0" w:color="auto"/>
            </w:tcBorders>
            <w:vAlign w:val="center"/>
          </w:tcPr>
          <w:p w:rsidR="00AA5016" w:rsidRPr="00AA5016" w:rsidRDefault="00AA5016" w:rsidP="00AA5016">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AA5016">
              <w:rPr>
                <w:rFonts w:ascii="Times New Roman" w:eastAsiaTheme="minorEastAsia" w:hAnsi="Times New Roman" w:cs="Times New Roman"/>
                <w:b/>
                <w:bCs/>
                <w:sz w:val="24"/>
                <w:szCs w:val="24"/>
                <w:lang w:eastAsia="ru-RU"/>
              </w:rPr>
              <w:t>14.</w:t>
            </w:r>
            <w:r w:rsidRPr="00AA5016">
              <w:rPr>
                <w:rFonts w:ascii="Times New Roman" w:eastAsiaTheme="minorEastAsia" w:hAnsi="Times New Roman" w:cs="Times New Roman"/>
                <w:spacing w:val="-1"/>
                <w:sz w:val="24"/>
                <w:szCs w:val="24"/>
                <w:lang w:eastAsia="ru-RU"/>
              </w:rPr>
              <w:t xml:space="preserve"> </w:t>
            </w:r>
            <w:r w:rsidRPr="00AA5016">
              <w:rPr>
                <w:rFonts w:ascii="Times New Roman" w:eastAsiaTheme="minorEastAsia" w:hAnsi="Times New Roman" w:cs="Times New Roman"/>
                <w:b/>
                <w:bCs/>
                <w:spacing w:val="-1"/>
                <w:sz w:val="24"/>
                <w:szCs w:val="24"/>
                <w:lang w:eastAsia="ru-RU"/>
              </w:rPr>
              <w:t>П</w:t>
            </w:r>
            <w:r w:rsidRPr="00AA5016">
              <w:rPr>
                <w:rFonts w:ascii="Times New Roman" w:eastAsiaTheme="minorEastAsia" w:hAnsi="Times New Roman" w:cs="Times New Roman"/>
                <w:b/>
                <w:bCs/>
                <w:sz w:val="24"/>
                <w:szCs w:val="24"/>
                <w:lang w:eastAsia="ru-RU"/>
              </w:rPr>
              <w:t>оказате</w:t>
            </w:r>
            <w:r w:rsidRPr="00AA5016">
              <w:rPr>
                <w:rFonts w:ascii="Times New Roman" w:eastAsiaTheme="minorEastAsia" w:hAnsi="Times New Roman" w:cs="Times New Roman"/>
                <w:b/>
                <w:bCs/>
                <w:spacing w:val="-1"/>
                <w:sz w:val="24"/>
                <w:szCs w:val="24"/>
                <w:lang w:eastAsia="ru-RU"/>
              </w:rPr>
              <w:t>л</w:t>
            </w:r>
            <w:r w:rsidRPr="00AA5016">
              <w:rPr>
                <w:rFonts w:ascii="Times New Roman" w:eastAsiaTheme="minorEastAsia" w:hAnsi="Times New Roman" w:cs="Times New Roman"/>
                <w:b/>
                <w:bCs/>
                <w:sz w:val="24"/>
                <w:szCs w:val="24"/>
                <w:lang w:eastAsia="ru-RU"/>
              </w:rPr>
              <w:t>и</w:t>
            </w:r>
            <w:r w:rsidRPr="00AA5016">
              <w:rPr>
                <w:rFonts w:ascii="Times New Roman" w:eastAsiaTheme="minorEastAsia" w:hAnsi="Times New Roman" w:cs="Times New Roman"/>
                <w:sz w:val="24"/>
                <w:szCs w:val="24"/>
                <w:lang w:eastAsia="ru-RU"/>
              </w:rPr>
              <w:t xml:space="preserve"> </w:t>
            </w:r>
            <w:r w:rsidRPr="00AA5016">
              <w:rPr>
                <w:rFonts w:ascii="Times New Roman" w:eastAsiaTheme="minorEastAsia" w:hAnsi="Times New Roman" w:cs="Times New Roman"/>
                <w:b/>
                <w:bCs/>
                <w:sz w:val="24"/>
                <w:szCs w:val="24"/>
                <w:lang w:eastAsia="ru-RU"/>
              </w:rPr>
              <w:t>сб</w:t>
            </w:r>
            <w:r w:rsidRPr="00AA5016">
              <w:rPr>
                <w:rFonts w:ascii="Times New Roman" w:eastAsiaTheme="minorEastAsia" w:hAnsi="Times New Roman" w:cs="Times New Roman"/>
                <w:b/>
                <w:bCs/>
                <w:spacing w:val="-2"/>
                <w:sz w:val="24"/>
                <w:szCs w:val="24"/>
                <w:lang w:eastAsia="ru-RU"/>
              </w:rPr>
              <w:t>а</w:t>
            </w:r>
            <w:r w:rsidRPr="00AA5016">
              <w:rPr>
                <w:rFonts w:ascii="Times New Roman" w:eastAsiaTheme="minorEastAsia" w:hAnsi="Times New Roman" w:cs="Times New Roman"/>
                <w:b/>
                <w:bCs/>
                <w:sz w:val="24"/>
                <w:szCs w:val="24"/>
                <w:lang w:eastAsia="ru-RU"/>
              </w:rPr>
              <w:t>ла</w:t>
            </w:r>
            <w:r w:rsidRPr="00AA5016">
              <w:rPr>
                <w:rFonts w:ascii="Times New Roman" w:eastAsiaTheme="minorEastAsia" w:hAnsi="Times New Roman" w:cs="Times New Roman"/>
                <w:b/>
                <w:bCs/>
                <w:spacing w:val="1"/>
                <w:sz w:val="24"/>
                <w:szCs w:val="24"/>
                <w:lang w:eastAsia="ru-RU"/>
              </w:rPr>
              <w:t>н</w:t>
            </w:r>
            <w:r w:rsidRPr="00AA5016">
              <w:rPr>
                <w:rFonts w:ascii="Times New Roman" w:eastAsiaTheme="minorEastAsia" w:hAnsi="Times New Roman" w:cs="Times New Roman"/>
                <w:b/>
                <w:bCs/>
                <w:spacing w:val="-2"/>
                <w:sz w:val="24"/>
                <w:szCs w:val="24"/>
                <w:lang w:eastAsia="ru-RU"/>
              </w:rPr>
              <w:t>с</w:t>
            </w:r>
            <w:r w:rsidRPr="00AA5016">
              <w:rPr>
                <w:rFonts w:ascii="Times New Roman" w:eastAsiaTheme="minorEastAsia" w:hAnsi="Times New Roman" w:cs="Times New Roman"/>
                <w:b/>
                <w:bCs/>
                <w:sz w:val="24"/>
                <w:szCs w:val="24"/>
                <w:lang w:eastAsia="ru-RU"/>
              </w:rPr>
              <w:t>ир</w:t>
            </w:r>
            <w:r w:rsidRPr="00AA5016">
              <w:rPr>
                <w:rFonts w:ascii="Times New Roman" w:eastAsiaTheme="minorEastAsia" w:hAnsi="Times New Roman" w:cs="Times New Roman"/>
                <w:b/>
                <w:bCs/>
                <w:spacing w:val="-2"/>
                <w:sz w:val="24"/>
                <w:szCs w:val="24"/>
                <w:lang w:eastAsia="ru-RU"/>
              </w:rPr>
              <w:t>о</w:t>
            </w:r>
            <w:r w:rsidRPr="00AA5016">
              <w:rPr>
                <w:rFonts w:ascii="Times New Roman" w:eastAsiaTheme="minorEastAsia" w:hAnsi="Times New Roman" w:cs="Times New Roman"/>
                <w:b/>
                <w:bCs/>
                <w:spacing w:val="-1"/>
                <w:sz w:val="24"/>
                <w:szCs w:val="24"/>
                <w:lang w:eastAsia="ru-RU"/>
              </w:rPr>
              <w:t>в</w:t>
            </w:r>
            <w:r w:rsidRPr="00AA5016">
              <w:rPr>
                <w:rFonts w:ascii="Times New Roman" w:eastAsiaTheme="minorEastAsia" w:hAnsi="Times New Roman" w:cs="Times New Roman"/>
                <w:b/>
                <w:bCs/>
                <w:sz w:val="24"/>
                <w:szCs w:val="24"/>
                <w:lang w:eastAsia="ru-RU"/>
              </w:rPr>
              <w:t>ан</w:t>
            </w:r>
            <w:r w:rsidRPr="00AA5016">
              <w:rPr>
                <w:rFonts w:ascii="Times New Roman" w:eastAsiaTheme="minorEastAsia" w:hAnsi="Times New Roman" w:cs="Times New Roman"/>
                <w:b/>
                <w:bCs/>
                <w:spacing w:val="1"/>
                <w:sz w:val="24"/>
                <w:szCs w:val="24"/>
                <w:lang w:eastAsia="ru-RU"/>
              </w:rPr>
              <w:t>н</w:t>
            </w:r>
            <w:r w:rsidRPr="00AA5016">
              <w:rPr>
                <w:rFonts w:ascii="Times New Roman" w:eastAsiaTheme="minorEastAsia" w:hAnsi="Times New Roman" w:cs="Times New Roman"/>
                <w:b/>
                <w:bCs/>
                <w:sz w:val="24"/>
                <w:szCs w:val="24"/>
                <w:lang w:eastAsia="ru-RU"/>
              </w:rPr>
              <w:t>ос</w:t>
            </w:r>
            <w:r w:rsidRPr="00AA5016">
              <w:rPr>
                <w:rFonts w:ascii="Times New Roman" w:eastAsiaTheme="minorEastAsia" w:hAnsi="Times New Roman" w:cs="Times New Roman"/>
                <w:b/>
                <w:bCs/>
                <w:spacing w:val="-2"/>
                <w:sz w:val="24"/>
                <w:szCs w:val="24"/>
                <w:lang w:eastAsia="ru-RU"/>
              </w:rPr>
              <w:t>т</w:t>
            </w:r>
            <w:r w:rsidRPr="00AA5016">
              <w:rPr>
                <w:rFonts w:ascii="Times New Roman" w:eastAsiaTheme="minorEastAsia" w:hAnsi="Times New Roman" w:cs="Times New Roman"/>
                <w:b/>
                <w:bCs/>
                <w:sz w:val="24"/>
                <w:szCs w:val="24"/>
                <w:lang w:eastAsia="ru-RU"/>
              </w:rPr>
              <w:t>и</w:t>
            </w:r>
            <w:r w:rsidRPr="00AA5016">
              <w:rPr>
                <w:rFonts w:ascii="Times New Roman" w:eastAsiaTheme="minorEastAsia" w:hAnsi="Times New Roman" w:cs="Times New Roman"/>
                <w:sz w:val="24"/>
                <w:szCs w:val="24"/>
                <w:lang w:eastAsia="ru-RU"/>
              </w:rPr>
              <w:t xml:space="preserve"> </w:t>
            </w:r>
            <w:r w:rsidRPr="00AA5016">
              <w:rPr>
                <w:rFonts w:ascii="Times New Roman" w:eastAsiaTheme="minorEastAsia" w:hAnsi="Times New Roman" w:cs="Times New Roman"/>
                <w:b/>
                <w:bCs/>
                <w:spacing w:val="-1"/>
                <w:sz w:val="24"/>
                <w:szCs w:val="24"/>
                <w:lang w:eastAsia="ru-RU"/>
              </w:rPr>
              <w:t>б</w:t>
            </w:r>
            <w:r w:rsidRPr="00AA5016">
              <w:rPr>
                <w:rFonts w:ascii="Times New Roman" w:eastAsiaTheme="minorEastAsia" w:hAnsi="Times New Roman" w:cs="Times New Roman"/>
                <w:b/>
                <w:bCs/>
                <w:spacing w:val="-3"/>
                <w:sz w:val="24"/>
                <w:szCs w:val="24"/>
                <w:lang w:eastAsia="ru-RU"/>
              </w:rPr>
              <w:t>ю</w:t>
            </w:r>
            <w:r w:rsidRPr="00AA5016">
              <w:rPr>
                <w:rFonts w:ascii="Times New Roman" w:eastAsiaTheme="minorEastAsia" w:hAnsi="Times New Roman" w:cs="Times New Roman"/>
                <w:b/>
                <w:bCs/>
                <w:sz w:val="24"/>
                <w:szCs w:val="24"/>
                <w:lang w:eastAsia="ru-RU"/>
              </w:rPr>
              <w:t>д</w:t>
            </w:r>
            <w:r w:rsidRPr="00AA5016">
              <w:rPr>
                <w:rFonts w:ascii="Times New Roman" w:eastAsiaTheme="minorEastAsia" w:hAnsi="Times New Roman" w:cs="Times New Roman"/>
                <w:b/>
                <w:bCs/>
                <w:spacing w:val="-1"/>
                <w:sz w:val="24"/>
                <w:szCs w:val="24"/>
                <w:lang w:eastAsia="ru-RU"/>
              </w:rPr>
              <w:t>ж</w:t>
            </w:r>
            <w:r w:rsidRPr="00AA5016">
              <w:rPr>
                <w:rFonts w:ascii="Times New Roman" w:eastAsiaTheme="minorEastAsia" w:hAnsi="Times New Roman" w:cs="Times New Roman"/>
                <w:b/>
                <w:bCs/>
                <w:sz w:val="24"/>
                <w:szCs w:val="24"/>
                <w:lang w:eastAsia="ru-RU"/>
              </w:rPr>
              <w:t>е</w:t>
            </w:r>
            <w:r w:rsidRPr="00AA5016">
              <w:rPr>
                <w:rFonts w:ascii="Times New Roman" w:eastAsiaTheme="minorEastAsia" w:hAnsi="Times New Roman" w:cs="Times New Roman"/>
                <w:b/>
                <w:bCs/>
                <w:spacing w:val="-1"/>
                <w:sz w:val="24"/>
                <w:szCs w:val="24"/>
                <w:lang w:eastAsia="ru-RU"/>
              </w:rPr>
              <w:t>т</w:t>
            </w:r>
            <w:r w:rsidRPr="00AA5016">
              <w:rPr>
                <w:rFonts w:ascii="Times New Roman" w:eastAsiaTheme="minorEastAsia" w:hAnsi="Times New Roman" w:cs="Times New Roman"/>
                <w:b/>
                <w:bCs/>
                <w:sz w:val="24"/>
                <w:szCs w:val="24"/>
                <w:lang w:eastAsia="ru-RU"/>
              </w:rPr>
              <w:t>а</w:t>
            </w:r>
          </w:p>
          <w:p w:rsidR="00D6691C" w:rsidRPr="00890966" w:rsidRDefault="00D6691C" w:rsidP="00D6691C">
            <w:pPr>
              <w:spacing w:after="0" w:line="264" w:lineRule="auto"/>
              <w:rPr>
                <w:rFonts w:ascii="Times New Roman" w:eastAsia="Times New Roman"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D6691C"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w:t>
            </w:r>
          </w:p>
        </w:tc>
      </w:tr>
      <w:tr w:rsidR="00AA5016" w:rsidRPr="00FE564E" w:rsidTr="00D43B91">
        <w:trPr>
          <w:trHeight w:hRule="exact" w:val="291"/>
          <w:jc w:val="center"/>
        </w:trPr>
        <w:tc>
          <w:tcPr>
            <w:tcW w:w="9180" w:type="dxa"/>
            <w:tcBorders>
              <w:top w:val="single" w:sz="4" w:space="0" w:color="auto"/>
              <w:left w:val="single" w:sz="4" w:space="0" w:color="auto"/>
              <w:bottom w:val="single" w:sz="4" w:space="0" w:color="auto"/>
              <w:right w:val="single" w:sz="4" w:space="0" w:color="auto"/>
            </w:tcBorders>
            <w:vAlign w:val="center"/>
          </w:tcPr>
          <w:p w:rsidR="00AA5016" w:rsidRPr="00AA5016" w:rsidRDefault="00AA5016" w:rsidP="00AA5016">
            <w:pPr>
              <w:tabs>
                <w:tab w:val="left" w:pos="4100"/>
              </w:tabs>
              <w:spacing w:after="0" w:line="240" w:lineRule="auto"/>
              <w:rPr>
                <w:rFonts w:ascii="Times New Roman" w:eastAsia="Times New Roman" w:hAnsi="Times New Roman" w:cs="Times New Roman"/>
                <w:b/>
                <w:sz w:val="24"/>
                <w:szCs w:val="24"/>
                <w:lang w:eastAsia="ru-RU"/>
              </w:rPr>
            </w:pPr>
            <w:r w:rsidRPr="00AA5016">
              <w:rPr>
                <w:rFonts w:ascii="Times New Roman" w:eastAsia="Times New Roman" w:hAnsi="Times New Roman" w:cs="Times New Roman"/>
                <w:b/>
                <w:sz w:val="24"/>
                <w:szCs w:val="24"/>
                <w:lang w:eastAsia="ru-RU"/>
              </w:rPr>
              <w:t>15. Источники внутреннего финансирования дефицита бюджета района</w:t>
            </w:r>
            <w:r w:rsidR="000B0F19">
              <w:rPr>
                <w:rFonts w:ascii="Times New Roman" w:eastAsia="Times New Roman" w:hAnsi="Times New Roman" w:cs="Times New Roman"/>
                <w:b/>
                <w:sz w:val="24"/>
                <w:szCs w:val="24"/>
                <w:lang w:eastAsia="ru-RU"/>
              </w:rPr>
              <w:t xml:space="preserve"> на 2019</w:t>
            </w:r>
            <w:r>
              <w:rPr>
                <w:rFonts w:ascii="Times New Roman" w:eastAsia="Times New Roman" w:hAnsi="Times New Roman" w:cs="Times New Roman"/>
                <w:b/>
                <w:sz w:val="24"/>
                <w:szCs w:val="24"/>
                <w:lang w:eastAsia="ru-RU"/>
              </w:rPr>
              <w:t xml:space="preserve"> год</w:t>
            </w:r>
            <w:r w:rsidRPr="00AA5016">
              <w:rPr>
                <w:rFonts w:ascii="Times New Roman" w:eastAsia="Times New Roman" w:hAnsi="Times New Roman" w:cs="Times New Roman"/>
                <w:b/>
                <w:sz w:val="24"/>
                <w:szCs w:val="24"/>
                <w:lang w:eastAsia="ru-RU"/>
              </w:rPr>
              <w:t xml:space="preserve"> </w:t>
            </w:r>
          </w:p>
          <w:p w:rsidR="00AA5016" w:rsidRPr="00AA5016" w:rsidRDefault="00AA5016" w:rsidP="00AA5016">
            <w:pPr>
              <w:tabs>
                <w:tab w:val="left" w:pos="4100"/>
              </w:tabs>
              <w:spacing w:after="0" w:line="240" w:lineRule="auto"/>
              <w:jc w:val="center"/>
              <w:rPr>
                <w:rFonts w:ascii="Times New Roman" w:eastAsiaTheme="minorEastAsia" w:hAnsi="Times New Roman" w:cs="Times New Roman"/>
                <w:b/>
                <w:bCs/>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AA5016"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21-22</w:t>
            </w:r>
          </w:p>
        </w:tc>
      </w:tr>
      <w:tr w:rsidR="00AA5016" w:rsidRPr="00FE564E" w:rsidTr="00AA5016">
        <w:trPr>
          <w:trHeight w:hRule="exact" w:val="567"/>
          <w:jc w:val="center"/>
        </w:trPr>
        <w:tc>
          <w:tcPr>
            <w:tcW w:w="9180" w:type="dxa"/>
            <w:tcBorders>
              <w:top w:val="single" w:sz="4" w:space="0" w:color="auto"/>
              <w:left w:val="single" w:sz="4" w:space="0" w:color="auto"/>
              <w:bottom w:val="single" w:sz="4" w:space="0" w:color="auto"/>
              <w:right w:val="single" w:sz="4" w:space="0" w:color="auto"/>
            </w:tcBorders>
            <w:vAlign w:val="center"/>
          </w:tcPr>
          <w:p w:rsidR="00AA5016" w:rsidRDefault="00AA5016" w:rsidP="00AA5016">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16</w:t>
            </w:r>
            <w:r w:rsidRPr="004D6481">
              <w:rPr>
                <w:rFonts w:ascii="Times New Roman" w:hAnsi="Times New Roman" w:cs="Times New Roman"/>
                <w:b/>
                <w:sz w:val="24"/>
                <w:szCs w:val="24"/>
              </w:rPr>
              <w:t xml:space="preserve">. Муниципальные программы </w:t>
            </w:r>
            <w:r>
              <w:rPr>
                <w:rFonts w:ascii="Times New Roman" w:hAnsi="Times New Roman" w:cs="Times New Roman"/>
                <w:b/>
                <w:sz w:val="24"/>
                <w:szCs w:val="24"/>
              </w:rPr>
              <w:t>Трубчевского муниципального</w:t>
            </w:r>
            <w:r w:rsidRPr="004D6481">
              <w:rPr>
                <w:rFonts w:ascii="Times New Roman" w:hAnsi="Times New Roman" w:cs="Times New Roman"/>
                <w:b/>
                <w:sz w:val="24"/>
                <w:szCs w:val="24"/>
              </w:rPr>
              <w:t xml:space="preserve"> района</w:t>
            </w:r>
            <w:r w:rsidR="00D43B91">
              <w:rPr>
                <w:rFonts w:ascii="Times New Roman" w:hAnsi="Times New Roman" w:cs="Times New Roman"/>
                <w:b/>
                <w:sz w:val="24"/>
                <w:szCs w:val="24"/>
              </w:rPr>
              <w:t xml:space="preserve"> на 2018</w:t>
            </w:r>
            <w:r>
              <w:rPr>
                <w:rFonts w:ascii="Times New Roman" w:hAnsi="Times New Roman" w:cs="Times New Roman"/>
                <w:b/>
                <w:sz w:val="24"/>
                <w:szCs w:val="24"/>
              </w:rPr>
              <w:t>-</w:t>
            </w:r>
          </w:p>
          <w:p w:rsidR="00AA5016" w:rsidRPr="004D6481" w:rsidRDefault="00AA5016" w:rsidP="00AA5016">
            <w:pPr>
              <w:autoSpaceDE w:val="0"/>
              <w:autoSpaceDN w:val="0"/>
              <w:adjustRightInd w:val="0"/>
              <w:spacing w:after="0" w:line="240" w:lineRule="auto"/>
              <w:rPr>
                <w:rFonts w:ascii="Times New Roman" w:eastAsia="Garamond+FPEF" w:hAnsi="Times New Roman" w:cs="Times New Roman"/>
                <w:b/>
                <w:sz w:val="24"/>
                <w:szCs w:val="24"/>
              </w:rPr>
            </w:pPr>
            <w:r>
              <w:rPr>
                <w:rFonts w:ascii="Times New Roman" w:hAnsi="Times New Roman" w:cs="Times New Roman"/>
                <w:b/>
                <w:sz w:val="24"/>
                <w:szCs w:val="24"/>
              </w:rPr>
              <w:t xml:space="preserve">     </w:t>
            </w:r>
            <w:r w:rsidR="00D43B91">
              <w:rPr>
                <w:rFonts w:ascii="Times New Roman" w:hAnsi="Times New Roman" w:cs="Times New Roman"/>
                <w:b/>
                <w:sz w:val="24"/>
                <w:szCs w:val="24"/>
              </w:rPr>
              <w:t xml:space="preserve">                             2022</w:t>
            </w:r>
            <w:r>
              <w:rPr>
                <w:rFonts w:ascii="Times New Roman" w:hAnsi="Times New Roman" w:cs="Times New Roman"/>
                <w:b/>
                <w:sz w:val="24"/>
                <w:szCs w:val="24"/>
              </w:rPr>
              <w:t xml:space="preserve"> годы</w:t>
            </w:r>
          </w:p>
          <w:p w:rsidR="00AA5016" w:rsidRDefault="00AA5016" w:rsidP="00AA5016">
            <w:pPr>
              <w:autoSpaceDE w:val="0"/>
              <w:autoSpaceDN w:val="0"/>
              <w:adjustRightInd w:val="0"/>
              <w:spacing w:after="0" w:line="240" w:lineRule="auto"/>
              <w:rPr>
                <w:rFonts w:ascii="Times New Roman" w:eastAsia="Garamond+FPEF" w:hAnsi="Times New Roman" w:cs="Times New Roman"/>
                <w:sz w:val="27"/>
                <w:szCs w:val="27"/>
              </w:rPr>
            </w:pPr>
          </w:p>
          <w:p w:rsidR="00AA5016" w:rsidRPr="00AA5016" w:rsidRDefault="00AA5016" w:rsidP="00AA5016">
            <w:pPr>
              <w:tabs>
                <w:tab w:val="left" w:pos="4100"/>
              </w:tabs>
              <w:spacing w:after="0" w:line="240" w:lineRule="auto"/>
              <w:rPr>
                <w:rFonts w:ascii="Times New Roman" w:eastAsia="Times New Roman" w:hAnsi="Times New Roman" w:cs="Times New Roman"/>
                <w:b/>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vAlign w:val="center"/>
          </w:tcPr>
          <w:p w:rsidR="00AA5016"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22</w:t>
            </w:r>
          </w:p>
        </w:tc>
      </w:tr>
      <w:tr w:rsidR="00DD4026" w:rsidRPr="00FE564E" w:rsidTr="00E82792">
        <w:trPr>
          <w:trHeight w:hRule="exact" w:val="597"/>
          <w:jc w:val="center"/>
        </w:trPr>
        <w:tc>
          <w:tcPr>
            <w:tcW w:w="9180" w:type="dxa"/>
            <w:tcBorders>
              <w:top w:val="single" w:sz="4" w:space="0" w:color="auto"/>
              <w:left w:val="single" w:sz="4" w:space="0" w:color="auto"/>
              <w:bottom w:val="single" w:sz="4" w:space="0" w:color="auto"/>
              <w:right w:val="single" w:sz="4" w:space="0" w:color="auto"/>
            </w:tcBorders>
            <w:vAlign w:val="center"/>
          </w:tcPr>
          <w:p w:rsidR="00E86781" w:rsidRPr="0066793A" w:rsidRDefault="00AA5016" w:rsidP="00D43B91">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16</w:t>
            </w:r>
            <w:r w:rsidR="002C5DF1" w:rsidRPr="0066793A">
              <w:rPr>
                <w:rFonts w:ascii="Times New Roman" w:eastAsia="Calibri" w:hAnsi="Times New Roman" w:cs="Times New Roman"/>
                <w:sz w:val="24"/>
                <w:szCs w:val="24"/>
              </w:rPr>
              <w:t xml:space="preserve">.1 </w:t>
            </w:r>
            <w:r w:rsidR="00E86781" w:rsidRPr="0066793A">
              <w:rPr>
                <w:rFonts w:ascii="Times New Roman" w:eastAsia="Calibri" w:hAnsi="Times New Roman" w:cs="Times New Roman"/>
                <w:sz w:val="24"/>
                <w:szCs w:val="24"/>
              </w:rPr>
              <w:t>Муниципальная программа «Реализация полномочий администрации Трубчевского му</w:t>
            </w:r>
            <w:r w:rsidR="0015555D" w:rsidRPr="0066793A">
              <w:rPr>
                <w:rFonts w:ascii="Times New Roman" w:eastAsia="Calibri" w:hAnsi="Times New Roman" w:cs="Times New Roman"/>
                <w:sz w:val="24"/>
                <w:szCs w:val="24"/>
              </w:rPr>
              <w:t xml:space="preserve">ниципального района </w:t>
            </w:r>
            <w:r w:rsidR="00D43B91">
              <w:rPr>
                <w:rFonts w:ascii="Times New Roman" w:eastAsia="Calibri" w:hAnsi="Times New Roman" w:cs="Times New Roman"/>
                <w:sz w:val="24"/>
                <w:szCs w:val="24"/>
              </w:rPr>
              <w:t>2018</w:t>
            </w:r>
            <w:r w:rsidR="009743EB" w:rsidRPr="0066793A">
              <w:rPr>
                <w:rFonts w:ascii="Times New Roman" w:eastAsia="Calibri" w:hAnsi="Times New Roman" w:cs="Times New Roman"/>
                <w:sz w:val="24"/>
                <w:szCs w:val="24"/>
              </w:rPr>
              <w:t xml:space="preserve"> - 20</w:t>
            </w:r>
            <w:r w:rsidR="00D43B91">
              <w:rPr>
                <w:rFonts w:ascii="Times New Roman" w:eastAsia="Calibri" w:hAnsi="Times New Roman" w:cs="Times New Roman"/>
                <w:sz w:val="24"/>
                <w:szCs w:val="24"/>
              </w:rPr>
              <w:t>22</w:t>
            </w:r>
            <w:r w:rsidR="0015555D" w:rsidRPr="0066793A">
              <w:rPr>
                <w:rFonts w:ascii="Times New Roman" w:eastAsia="Calibri" w:hAnsi="Times New Roman" w:cs="Times New Roman"/>
                <w:sz w:val="24"/>
                <w:szCs w:val="24"/>
              </w:rPr>
              <w:t xml:space="preserve"> годы</w:t>
            </w:r>
            <w:r w:rsidR="00E86781" w:rsidRPr="0066793A">
              <w:rPr>
                <w:rFonts w:ascii="Times New Roman" w:eastAsia="Calibri" w:hAnsi="Times New Roman" w:cs="Times New Roman"/>
                <w:sz w:val="24"/>
                <w:szCs w:val="24"/>
              </w:rPr>
              <w:t>»</w:t>
            </w:r>
          </w:p>
        </w:tc>
        <w:tc>
          <w:tcPr>
            <w:tcW w:w="962" w:type="dxa"/>
            <w:tcBorders>
              <w:top w:val="single" w:sz="4" w:space="0" w:color="auto"/>
              <w:left w:val="single" w:sz="4" w:space="0" w:color="auto"/>
              <w:bottom w:val="single" w:sz="4" w:space="0" w:color="auto"/>
              <w:right w:val="single" w:sz="4" w:space="0" w:color="auto"/>
            </w:tcBorders>
            <w:vAlign w:val="center"/>
          </w:tcPr>
          <w:p w:rsidR="00E86781" w:rsidRPr="0066793A" w:rsidRDefault="002B1428" w:rsidP="00B82B76">
            <w:pPr>
              <w:widowControl w:val="0"/>
              <w:autoSpaceDE w:val="0"/>
              <w:autoSpaceDN w:val="0"/>
              <w:adjustRightInd w:val="0"/>
              <w:spacing w:after="0" w:line="238"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22-33</w:t>
            </w:r>
          </w:p>
        </w:tc>
      </w:tr>
      <w:tr w:rsidR="000F46A9" w:rsidRPr="00FE564E" w:rsidTr="00E82792">
        <w:trPr>
          <w:trHeight w:hRule="exact" w:val="597"/>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66793A" w:rsidRDefault="000F46A9" w:rsidP="00D43B9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16.2</w:t>
            </w:r>
            <w:r w:rsidRPr="0066793A">
              <w:rPr>
                <w:rFonts w:ascii="Times New Roman" w:eastAsia="Times New Roman" w:hAnsi="Times New Roman" w:cs="Times New Roman"/>
                <w:bCs/>
                <w:sz w:val="24"/>
                <w:szCs w:val="24"/>
              </w:rPr>
              <w:t xml:space="preserve"> Муниципальная программа «Развитие культуры  Трубчевско</w:t>
            </w:r>
            <w:r w:rsidR="00D43B91">
              <w:rPr>
                <w:rFonts w:ascii="Times New Roman" w:eastAsia="Times New Roman" w:hAnsi="Times New Roman" w:cs="Times New Roman"/>
                <w:bCs/>
                <w:sz w:val="24"/>
                <w:szCs w:val="24"/>
              </w:rPr>
              <w:t>го муниципального района на 2018</w:t>
            </w:r>
            <w:r w:rsidRPr="0066793A">
              <w:rPr>
                <w:rFonts w:ascii="Times New Roman" w:eastAsia="Times New Roman" w:hAnsi="Times New Roman" w:cs="Times New Roman"/>
                <w:bCs/>
                <w:sz w:val="24"/>
                <w:szCs w:val="24"/>
              </w:rPr>
              <w:t xml:space="preserve"> - 20</w:t>
            </w:r>
            <w:r w:rsidR="00D43B91">
              <w:rPr>
                <w:rFonts w:ascii="Times New Roman" w:eastAsia="Times New Roman" w:hAnsi="Times New Roman" w:cs="Times New Roman"/>
                <w:bCs/>
                <w:sz w:val="24"/>
                <w:szCs w:val="24"/>
              </w:rPr>
              <w:t>22</w:t>
            </w:r>
            <w:r w:rsidRPr="0066793A">
              <w:rPr>
                <w:rFonts w:ascii="Times New Roman" w:eastAsia="Times New Roman" w:hAnsi="Times New Roman" w:cs="Times New Roman"/>
                <w:bCs/>
                <w:sz w:val="24"/>
                <w:szCs w:val="24"/>
              </w:rPr>
              <w:t xml:space="preserve"> годы»</w:t>
            </w:r>
          </w:p>
        </w:tc>
        <w:tc>
          <w:tcPr>
            <w:tcW w:w="962" w:type="dxa"/>
            <w:tcBorders>
              <w:top w:val="single" w:sz="4" w:space="0" w:color="auto"/>
              <w:left w:val="single" w:sz="4" w:space="0" w:color="auto"/>
              <w:bottom w:val="single" w:sz="4" w:space="0" w:color="auto"/>
              <w:right w:val="single" w:sz="4" w:space="0" w:color="auto"/>
            </w:tcBorders>
            <w:vAlign w:val="center"/>
          </w:tcPr>
          <w:p w:rsidR="000F46A9" w:rsidRPr="0066793A" w:rsidRDefault="002B1428" w:rsidP="00840235">
            <w:pPr>
              <w:widowControl w:val="0"/>
              <w:autoSpaceDE w:val="0"/>
              <w:autoSpaceDN w:val="0"/>
              <w:adjustRightInd w:val="0"/>
              <w:spacing w:after="0" w:line="240" w:lineRule="exact"/>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34-36</w:t>
            </w:r>
          </w:p>
        </w:tc>
      </w:tr>
      <w:tr w:rsidR="000F46A9" w:rsidRPr="00FE564E" w:rsidTr="00E82792">
        <w:trPr>
          <w:trHeight w:hRule="exact" w:val="649"/>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66793A" w:rsidRDefault="000F46A9" w:rsidP="00D43B91">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16.3</w:t>
            </w:r>
            <w:r w:rsidRPr="0066793A">
              <w:rPr>
                <w:rFonts w:ascii="Times New Roman" w:eastAsia="Times New Roman" w:hAnsi="Times New Roman" w:cs="Times New Roman"/>
                <w:bCs/>
                <w:sz w:val="24"/>
                <w:szCs w:val="24"/>
                <w:lang w:eastAsia="ru-RU"/>
              </w:rPr>
              <w:t xml:space="preserve"> Муниципальная программа "Развитие образования Трубчевско</w:t>
            </w:r>
            <w:r w:rsidR="00D43B91">
              <w:rPr>
                <w:rFonts w:ascii="Times New Roman" w:eastAsia="Times New Roman" w:hAnsi="Times New Roman" w:cs="Times New Roman"/>
                <w:bCs/>
                <w:sz w:val="24"/>
                <w:szCs w:val="24"/>
                <w:lang w:eastAsia="ru-RU"/>
              </w:rPr>
              <w:t>го муниципального района на 2018</w:t>
            </w:r>
            <w:r w:rsidRPr="0066793A">
              <w:rPr>
                <w:rFonts w:ascii="Times New Roman" w:eastAsia="Times New Roman" w:hAnsi="Times New Roman" w:cs="Times New Roman"/>
                <w:bCs/>
                <w:sz w:val="24"/>
                <w:szCs w:val="24"/>
                <w:lang w:eastAsia="ru-RU"/>
              </w:rPr>
              <w:t>-20</w:t>
            </w:r>
            <w:r w:rsidR="00D43B91">
              <w:rPr>
                <w:rFonts w:ascii="Times New Roman" w:eastAsia="Times New Roman" w:hAnsi="Times New Roman" w:cs="Times New Roman"/>
                <w:bCs/>
                <w:sz w:val="24"/>
                <w:szCs w:val="24"/>
                <w:lang w:eastAsia="ru-RU"/>
              </w:rPr>
              <w:t>22</w:t>
            </w:r>
            <w:r w:rsidRPr="0066793A">
              <w:rPr>
                <w:rFonts w:ascii="Times New Roman" w:eastAsia="Times New Roman" w:hAnsi="Times New Roman" w:cs="Times New Roman"/>
                <w:bCs/>
                <w:sz w:val="24"/>
                <w:szCs w:val="24"/>
                <w:lang w:eastAsia="ru-RU"/>
              </w:rPr>
              <w:t>годы»</w:t>
            </w:r>
          </w:p>
        </w:tc>
        <w:tc>
          <w:tcPr>
            <w:tcW w:w="962" w:type="dxa"/>
            <w:tcBorders>
              <w:top w:val="single" w:sz="4" w:space="0" w:color="auto"/>
              <w:left w:val="single" w:sz="4" w:space="0" w:color="auto"/>
              <w:bottom w:val="single" w:sz="4" w:space="0" w:color="auto"/>
              <w:right w:val="single" w:sz="4" w:space="0" w:color="auto"/>
            </w:tcBorders>
            <w:vAlign w:val="center"/>
          </w:tcPr>
          <w:p w:rsidR="000F46A9" w:rsidRPr="0066793A"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36-39</w:t>
            </w:r>
          </w:p>
        </w:tc>
      </w:tr>
      <w:tr w:rsidR="000F46A9" w:rsidRPr="00FE564E" w:rsidTr="00E82792">
        <w:trPr>
          <w:trHeight w:hRule="exact" w:val="649"/>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66793A" w:rsidRDefault="000F46A9" w:rsidP="0084023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16.4</w:t>
            </w:r>
            <w:r w:rsidRPr="0066793A">
              <w:rPr>
                <w:rFonts w:ascii="Times New Roman" w:hAnsi="Times New Roman" w:cs="Times New Roman"/>
                <w:b w:val="0"/>
                <w:sz w:val="24"/>
                <w:szCs w:val="24"/>
              </w:rPr>
              <w:t xml:space="preserve"> Муниципальная программа "Управление муниципальными финансами Трубчевског</w:t>
            </w:r>
            <w:r w:rsidR="00D43B91">
              <w:rPr>
                <w:rFonts w:ascii="Times New Roman" w:hAnsi="Times New Roman" w:cs="Times New Roman"/>
                <w:b w:val="0"/>
                <w:sz w:val="24"/>
                <w:szCs w:val="24"/>
              </w:rPr>
              <w:t>о муниципального района  на 2018 - 2022</w:t>
            </w:r>
            <w:r w:rsidRPr="0066793A">
              <w:rPr>
                <w:rFonts w:ascii="Times New Roman" w:hAnsi="Times New Roman" w:cs="Times New Roman"/>
                <w:b w:val="0"/>
                <w:sz w:val="24"/>
                <w:szCs w:val="24"/>
              </w:rPr>
              <w:t xml:space="preserve"> годы»</w:t>
            </w:r>
          </w:p>
        </w:tc>
        <w:tc>
          <w:tcPr>
            <w:tcW w:w="962" w:type="dxa"/>
            <w:tcBorders>
              <w:top w:val="single" w:sz="4" w:space="0" w:color="auto"/>
              <w:left w:val="single" w:sz="4" w:space="0" w:color="auto"/>
              <w:bottom w:val="single" w:sz="4" w:space="0" w:color="auto"/>
              <w:right w:val="single" w:sz="4" w:space="0" w:color="auto"/>
            </w:tcBorders>
            <w:vAlign w:val="center"/>
          </w:tcPr>
          <w:p w:rsidR="000F46A9" w:rsidRPr="0066793A" w:rsidRDefault="002B1428" w:rsidP="00840235">
            <w:pPr>
              <w:widowControl w:val="0"/>
              <w:autoSpaceDE w:val="0"/>
              <w:autoSpaceDN w:val="0"/>
              <w:adjustRightInd w:val="0"/>
              <w:spacing w:after="0" w:line="240" w:lineRule="exact"/>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39-41</w:t>
            </w:r>
          </w:p>
        </w:tc>
      </w:tr>
      <w:tr w:rsidR="000F46A9" w:rsidRPr="00FE564E" w:rsidTr="00E82792">
        <w:trPr>
          <w:trHeight w:hRule="exact" w:val="640"/>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66793A" w:rsidRDefault="000F46A9" w:rsidP="00A174A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16.5</w:t>
            </w:r>
            <w:r w:rsidRPr="0066793A">
              <w:rPr>
                <w:rFonts w:ascii="Times New Roman" w:eastAsia="Times New Roman" w:hAnsi="Times New Roman" w:cs="Times New Roman"/>
                <w:bCs/>
                <w:sz w:val="24"/>
                <w:szCs w:val="24"/>
                <w:lang w:eastAsia="ru-RU"/>
              </w:rPr>
              <w:t xml:space="preserve"> Муниципальная программа «Развитие физической культуры и спорта </w:t>
            </w:r>
            <w:proofErr w:type="gramStart"/>
            <w:r w:rsidRPr="0066793A">
              <w:rPr>
                <w:rFonts w:ascii="Times New Roman" w:eastAsia="Times New Roman" w:hAnsi="Times New Roman" w:cs="Times New Roman"/>
                <w:bCs/>
                <w:sz w:val="24"/>
                <w:szCs w:val="24"/>
                <w:lang w:eastAsia="ru-RU"/>
              </w:rPr>
              <w:t>в</w:t>
            </w:r>
            <w:proofErr w:type="gramEnd"/>
            <w:r w:rsidRPr="0066793A">
              <w:rPr>
                <w:rFonts w:ascii="Times New Roman" w:eastAsia="Times New Roman" w:hAnsi="Times New Roman" w:cs="Times New Roman"/>
                <w:bCs/>
                <w:sz w:val="24"/>
                <w:szCs w:val="24"/>
                <w:lang w:eastAsia="ru-RU"/>
              </w:rPr>
              <w:t xml:space="preserve"> </w:t>
            </w:r>
            <w:proofErr w:type="gramStart"/>
            <w:r w:rsidRPr="0066793A">
              <w:rPr>
                <w:rFonts w:ascii="Times New Roman" w:eastAsia="Times New Roman" w:hAnsi="Times New Roman" w:cs="Times New Roman"/>
                <w:bCs/>
                <w:sz w:val="24"/>
                <w:szCs w:val="24"/>
                <w:lang w:eastAsia="ru-RU"/>
              </w:rPr>
              <w:t>Трубчевск</w:t>
            </w:r>
            <w:r w:rsidR="00D43B91">
              <w:rPr>
                <w:rFonts w:ascii="Times New Roman" w:eastAsia="Times New Roman" w:hAnsi="Times New Roman" w:cs="Times New Roman"/>
                <w:bCs/>
                <w:sz w:val="24"/>
                <w:szCs w:val="24"/>
                <w:lang w:eastAsia="ru-RU"/>
              </w:rPr>
              <w:t>ом</w:t>
            </w:r>
            <w:proofErr w:type="gramEnd"/>
            <w:r w:rsidR="00D43B91">
              <w:rPr>
                <w:rFonts w:ascii="Times New Roman" w:eastAsia="Times New Roman" w:hAnsi="Times New Roman" w:cs="Times New Roman"/>
                <w:bCs/>
                <w:sz w:val="24"/>
                <w:szCs w:val="24"/>
                <w:lang w:eastAsia="ru-RU"/>
              </w:rPr>
              <w:t xml:space="preserve"> муниципальном районе  на 2018 - 2022</w:t>
            </w:r>
            <w:r w:rsidRPr="0066793A">
              <w:rPr>
                <w:rFonts w:ascii="Times New Roman" w:eastAsia="Times New Roman" w:hAnsi="Times New Roman" w:cs="Times New Roman"/>
                <w:bCs/>
                <w:sz w:val="24"/>
                <w:szCs w:val="24"/>
                <w:lang w:eastAsia="ru-RU"/>
              </w:rPr>
              <w:t xml:space="preserve"> годы»</w:t>
            </w:r>
          </w:p>
        </w:tc>
        <w:tc>
          <w:tcPr>
            <w:tcW w:w="962" w:type="dxa"/>
            <w:tcBorders>
              <w:top w:val="single" w:sz="4" w:space="0" w:color="auto"/>
              <w:left w:val="single" w:sz="4" w:space="0" w:color="auto"/>
              <w:bottom w:val="single" w:sz="4" w:space="0" w:color="auto"/>
              <w:right w:val="single" w:sz="4" w:space="0" w:color="auto"/>
            </w:tcBorders>
            <w:vAlign w:val="center"/>
          </w:tcPr>
          <w:p w:rsidR="000F46A9" w:rsidRPr="0066793A"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41-42</w:t>
            </w:r>
          </w:p>
        </w:tc>
      </w:tr>
      <w:tr w:rsidR="000F46A9" w:rsidRPr="00FE564E" w:rsidTr="00E82792">
        <w:trPr>
          <w:trHeight w:hRule="exact" w:val="934"/>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66793A" w:rsidRDefault="000F46A9" w:rsidP="00A174AD">
            <w:pPr>
              <w:spacing w:after="0" w:line="240" w:lineRule="auto"/>
              <w:rPr>
                <w:rFonts w:ascii="Times New Roman" w:eastAsia="Times New Roman" w:hAnsi="Times New Roman" w:cs="Times New Roman"/>
                <w:bCs/>
                <w:sz w:val="24"/>
                <w:szCs w:val="24"/>
                <w:lang w:eastAsia="ru-RU"/>
              </w:rPr>
            </w:pPr>
            <w:r>
              <w:rPr>
                <w:rFonts w:ascii="Times New Roman" w:eastAsia="Calibri" w:hAnsi="Times New Roman" w:cs="Times New Roman"/>
                <w:sz w:val="24"/>
                <w:szCs w:val="24"/>
              </w:rPr>
              <w:t>16</w:t>
            </w:r>
            <w:r w:rsidRPr="0066793A">
              <w:rPr>
                <w:rFonts w:ascii="Times New Roman" w:eastAsia="Calibri" w:hAnsi="Times New Roman" w:cs="Times New Roman"/>
                <w:sz w:val="24"/>
                <w:szCs w:val="24"/>
              </w:rPr>
              <w:t>.5 Муниципальная программа «Содействие в предупреждении и ликвидации последствий чрезвычайных ситуаций и обеспечения мер пожарной безопасности в границах н</w:t>
            </w:r>
            <w:r w:rsidR="00D43B91">
              <w:rPr>
                <w:rFonts w:ascii="Times New Roman" w:eastAsia="Calibri" w:hAnsi="Times New Roman" w:cs="Times New Roman"/>
                <w:sz w:val="24"/>
                <w:szCs w:val="24"/>
              </w:rPr>
              <w:t>аселенных пунктов поселений 2018-2022</w:t>
            </w:r>
            <w:r w:rsidRPr="0066793A">
              <w:rPr>
                <w:rFonts w:ascii="Times New Roman" w:eastAsia="Calibri" w:hAnsi="Times New Roman" w:cs="Times New Roman"/>
                <w:sz w:val="24"/>
                <w:szCs w:val="24"/>
              </w:rPr>
              <w:t xml:space="preserve"> годы»</w:t>
            </w:r>
          </w:p>
        </w:tc>
        <w:tc>
          <w:tcPr>
            <w:tcW w:w="962" w:type="dxa"/>
            <w:tcBorders>
              <w:top w:val="single" w:sz="4" w:space="0" w:color="auto"/>
              <w:left w:val="single" w:sz="4" w:space="0" w:color="auto"/>
              <w:bottom w:val="single" w:sz="4" w:space="0" w:color="auto"/>
              <w:right w:val="single" w:sz="4" w:space="0" w:color="auto"/>
            </w:tcBorders>
            <w:vAlign w:val="center"/>
          </w:tcPr>
          <w:p w:rsidR="000F46A9" w:rsidRPr="0066793A"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42-43</w:t>
            </w:r>
          </w:p>
        </w:tc>
      </w:tr>
      <w:tr w:rsidR="000F46A9" w:rsidRPr="00FE564E" w:rsidTr="001C13AC">
        <w:trPr>
          <w:trHeight w:hRule="exact" w:val="436"/>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072D6E" w:rsidRDefault="000F46A9" w:rsidP="000F46A9">
            <w:pPr>
              <w:autoSpaceDE w:val="0"/>
              <w:autoSpaceDN w:val="0"/>
              <w:adjustRightInd w:val="0"/>
              <w:spacing w:after="0" w:line="240" w:lineRule="auto"/>
              <w:rPr>
                <w:rFonts w:ascii="Times New Roman" w:eastAsia="Garamond+FPEF" w:hAnsi="Times New Roman" w:cs="Times New Roman"/>
                <w:sz w:val="24"/>
                <w:szCs w:val="24"/>
              </w:rPr>
            </w:pPr>
            <w:r w:rsidRPr="00072D6E">
              <w:rPr>
                <w:rFonts w:ascii="Times New Roman" w:eastAsia="Garamond+FPEF" w:hAnsi="Times New Roman" w:cs="Times New Roman"/>
                <w:sz w:val="24"/>
                <w:szCs w:val="24"/>
              </w:rPr>
              <w:t xml:space="preserve">  17. Реализация «майских» указов Президента России в части повышения оплаты труда</w:t>
            </w:r>
          </w:p>
          <w:p w:rsidR="000F46A9" w:rsidRPr="00072D6E" w:rsidRDefault="000F46A9" w:rsidP="00A174AD">
            <w:pPr>
              <w:spacing w:after="0" w:line="240" w:lineRule="auto"/>
              <w:rPr>
                <w:rFonts w:ascii="Times New Roman" w:eastAsia="Calibri" w:hAnsi="Times New Roman" w:cs="Times New Roman"/>
                <w:sz w:val="24"/>
                <w:szCs w:val="24"/>
              </w:rPr>
            </w:pPr>
          </w:p>
        </w:tc>
        <w:tc>
          <w:tcPr>
            <w:tcW w:w="962" w:type="dxa"/>
            <w:tcBorders>
              <w:top w:val="single" w:sz="4" w:space="0" w:color="auto"/>
              <w:left w:val="single" w:sz="4" w:space="0" w:color="auto"/>
              <w:bottom w:val="single" w:sz="4" w:space="0" w:color="auto"/>
              <w:right w:val="single" w:sz="4" w:space="0" w:color="auto"/>
            </w:tcBorders>
            <w:vAlign w:val="center"/>
          </w:tcPr>
          <w:p w:rsidR="000F46A9" w:rsidRDefault="002B1428" w:rsidP="00B82B76">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43</w:t>
            </w:r>
          </w:p>
        </w:tc>
      </w:tr>
      <w:tr w:rsidR="000F46A9" w:rsidRPr="00FE564E" w:rsidTr="00E82792">
        <w:trPr>
          <w:trHeight w:hRule="exact" w:val="387"/>
          <w:jc w:val="center"/>
        </w:trPr>
        <w:tc>
          <w:tcPr>
            <w:tcW w:w="9180" w:type="dxa"/>
            <w:tcBorders>
              <w:top w:val="single" w:sz="4" w:space="0" w:color="auto"/>
              <w:left w:val="single" w:sz="4" w:space="0" w:color="auto"/>
              <w:bottom w:val="single" w:sz="4" w:space="0" w:color="auto"/>
              <w:right w:val="single" w:sz="4" w:space="0" w:color="auto"/>
            </w:tcBorders>
            <w:vAlign w:val="center"/>
          </w:tcPr>
          <w:p w:rsidR="000F46A9" w:rsidRPr="00072D6E" w:rsidRDefault="00072D6E" w:rsidP="00962E04">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 xml:space="preserve">18. </w:t>
            </w:r>
            <w:r w:rsidR="000F46A9" w:rsidRPr="00072D6E">
              <w:rPr>
                <w:rFonts w:ascii="Times New Roman" w:eastAsiaTheme="minorEastAsia" w:hAnsi="Times New Roman" w:cs="Times New Roman"/>
                <w:sz w:val="24"/>
                <w:szCs w:val="24"/>
                <w:lang w:eastAsia="ru-RU"/>
              </w:rPr>
              <w:t>Контактная информация</w:t>
            </w:r>
          </w:p>
        </w:tc>
        <w:tc>
          <w:tcPr>
            <w:tcW w:w="962" w:type="dxa"/>
            <w:tcBorders>
              <w:top w:val="single" w:sz="4" w:space="0" w:color="auto"/>
              <w:left w:val="single" w:sz="4" w:space="0" w:color="auto"/>
              <w:bottom w:val="single" w:sz="4" w:space="0" w:color="auto"/>
              <w:right w:val="single" w:sz="4" w:space="0" w:color="auto"/>
            </w:tcBorders>
            <w:vAlign w:val="center"/>
          </w:tcPr>
          <w:p w:rsidR="000F46A9" w:rsidRPr="000F46A9" w:rsidRDefault="002B1428" w:rsidP="00B82B76">
            <w:pPr>
              <w:widowControl w:val="0"/>
              <w:autoSpaceDE w:val="0"/>
              <w:autoSpaceDN w:val="0"/>
              <w:adjustRightInd w:val="0"/>
              <w:spacing w:after="0" w:line="240" w:lineRule="auto"/>
              <w:ind w:left="112" w:right="-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443</w:t>
            </w:r>
            <w:bookmarkStart w:id="0" w:name="_GoBack"/>
            <w:bookmarkEnd w:id="0"/>
          </w:p>
        </w:tc>
      </w:tr>
    </w:tbl>
    <w:p w:rsidR="006A7548" w:rsidRDefault="006A7548"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44D9E" w:rsidRDefault="00544D9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44D9E" w:rsidRPr="006B387E" w:rsidRDefault="00544D9E" w:rsidP="00A174AD">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544D9E">
        <w:rPr>
          <w:rFonts w:ascii="Times New Roman" w:eastAsiaTheme="minorEastAsia" w:hAnsi="Times New Roman" w:cs="Miriam"/>
          <w:sz w:val="32"/>
          <w:szCs w:val="32"/>
          <w:lang w:eastAsia="ru-RU"/>
        </w:rPr>
        <w:t xml:space="preserve">       </w:t>
      </w:r>
      <w:r w:rsidR="001D27A4">
        <w:rPr>
          <w:rFonts w:ascii="Times New Roman" w:eastAsiaTheme="minorEastAsia" w:hAnsi="Times New Roman" w:cs="Miriam"/>
          <w:sz w:val="32"/>
          <w:szCs w:val="32"/>
          <w:lang w:eastAsia="ru-RU"/>
        </w:rPr>
        <w:t xml:space="preserve">      </w:t>
      </w:r>
      <w:r w:rsidRPr="00544D9E">
        <w:rPr>
          <w:rFonts w:ascii="Times New Roman" w:eastAsiaTheme="minorEastAsia" w:hAnsi="Times New Roman" w:cs="Miriam"/>
          <w:sz w:val="32"/>
          <w:szCs w:val="32"/>
          <w:lang w:eastAsia="ru-RU"/>
        </w:rPr>
        <w:t xml:space="preserve">   </w:t>
      </w:r>
      <w:r w:rsidR="00D43B91">
        <w:rPr>
          <w:rFonts w:ascii="Times New Roman" w:eastAsiaTheme="minorEastAsia" w:hAnsi="Times New Roman" w:cs="Miriam"/>
          <w:sz w:val="32"/>
          <w:szCs w:val="32"/>
          <w:lang w:eastAsia="ru-RU"/>
        </w:rPr>
        <w:t xml:space="preserve">          </w:t>
      </w:r>
      <w:r w:rsidRPr="00544D9E">
        <w:rPr>
          <w:rFonts w:ascii="Times New Roman" w:eastAsiaTheme="minorEastAsia" w:hAnsi="Times New Roman" w:cs="Miriam"/>
          <w:sz w:val="32"/>
          <w:szCs w:val="32"/>
          <w:lang w:eastAsia="ru-RU"/>
        </w:rPr>
        <w:t xml:space="preserve">  </w:t>
      </w:r>
      <w:r w:rsidRPr="006B387E">
        <w:rPr>
          <w:rFonts w:ascii="Times New Roman" w:eastAsiaTheme="minorEastAsia" w:hAnsi="Times New Roman" w:cs="Times New Roman"/>
          <w:b/>
          <w:sz w:val="24"/>
          <w:szCs w:val="24"/>
          <w:lang w:eastAsia="ru-RU"/>
        </w:rPr>
        <w:t xml:space="preserve">1. Административно - территориальное деление Трубчевского </w:t>
      </w:r>
    </w:p>
    <w:p w:rsidR="00544D9E" w:rsidRPr="006B387E" w:rsidRDefault="00544D9E" w:rsidP="00A174AD">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6B387E">
        <w:rPr>
          <w:rFonts w:ascii="Times New Roman" w:eastAsiaTheme="minorEastAsia" w:hAnsi="Times New Roman" w:cs="Times New Roman"/>
          <w:b/>
          <w:sz w:val="24"/>
          <w:szCs w:val="24"/>
          <w:lang w:eastAsia="ru-RU"/>
        </w:rPr>
        <w:t xml:space="preserve">                                             </w:t>
      </w:r>
      <w:r w:rsidR="00D43B91">
        <w:rPr>
          <w:rFonts w:ascii="Times New Roman" w:eastAsiaTheme="minorEastAsia" w:hAnsi="Times New Roman" w:cs="Times New Roman"/>
          <w:b/>
          <w:sz w:val="24"/>
          <w:szCs w:val="24"/>
          <w:lang w:eastAsia="ru-RU"/>
        </w:rPr>
        <w:t xml:space="preserve">                       </w:t>
      </w:r>
      <w:r w:rsidRPr="006B387E">
        <w:rPr>
          <w:rFonts w:ascii="Times New Roman" w:eastAsiaTheme="minorEastAsia" w:hAnsi="Times New Roman" w:cs="Times New Roman"/>
          <w:b/>
          <w:sz w:val="24"/>
          <w:szCs w:val="24"/>
          <w:lang w:eastAsia="ru-RU"/>
        </w:rPr>
        <w:t xml:space="preserve">   муниципального района</w:t>
      </w:r>
    </w:p>
    <w:p w:rsidR="00544D9E" w:rsidRPr="008569E4" w:rsidRDefault="00544D9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D36A81" w:rsidRPr="006B387E" w:rsidRDefault="00D36A81" w:rsidP="00D36A81">
      <w:pPr>
        <w:spacing w:before="120" w:after="0" w:line="240" w:lineRule="auto"/>
        <w:ind w:firstLine="709"/>
        <w:jc w:val="both"/>
        <w:rPr>
          <w:rFonts w:ascii="Times New Roman" w:eastAsia="Times New Roman" w:hAnsi="Times New Roman" w:cs="Times New Roman"/>
          <w:sz w:val="24"/>
          <w:szCs w:val="24"/>
          <w:lang w:eastAsia="ru-RU"/>
        </w:rPr>
      </w:pPr>
      <w:r w:rsidRPr="006B387E">
        <w:rPr>
          <w:rFonts w:ascii="Times New Roman" w:eastAsia="Times New Roman" w:hAnsi="Times New Roman" w:cs="Times New Roman"/>
          <w:sz w:val="24"/>
          <w:szCs w:val="24"/>
          <w:lang w:eastAsia="ru-RU"/>
        </w:rPr>
        <w:t>Трубчевский район располагается в центральной части Восточно-Европейской равнины, на границе Среднерусской Смоленской возвышенности, а также Приднепровской низменности. Трубчевский район Брянской области входит в состав Центрального экономического района.</w:t>
      </w:r>
    </w:p>
    <w:p w:rsidR="00D36A81" w:rsidRPr="006B387E" w:rsidRDefault="00D36A81" w:rsidP="00D36A81">
      <w:pPr>
        <w:spacing w:before="120" w:after="0" w:line="240" w:lineRule="auto"/>
        <w:ind w:firstLine="709"/>
        <w:jc w:val="both"/>
        <w:rPr>
          <w:rFonts w:ascii="Times New Roman" w:eastAsia="Times New Roman" w:hAnsi="Times New Roman" w:cs="Times New Roman"/>
          <w:sz w:val="24"/>
          <w:szCs w:val="24"/>
          <w:lang w:eastAsia="ru-RU"/>
        </w:rPr>
      </w:pPr>
      <w:r w:rsidRPr="006B387E">
        <w:rPr>
          <w:rFonts w:ascii="Times New Roman" w:eastAsia="Times New Roman" w:hAnsi="Times New Roman" w:cs="Times New Roman"/>
          <w:sz w:val="24"/>
          <w:szCs w:val="24"/>
          <w:lang w:eastAsia="ru-RU"/>
        </w:rPr>
        <w:t xml:space="preserve">Особенностью положения Трубчевского района является то, что он располагается вне активного транспортного коридора, т.е. отсутствия железнодорожного сообщения, автомобильных дорог республиканского сообщения. Трубчевск располагается между треугольников железнодорожных магистралей по направлениям Москва-Киев через Брянск, </w:t>
      </w:r>
      <w:proofErr w:type="gramStart"/>
      <w:r w:rsidRPr="006B387E">
        <w:rPr>
          <w:rFonts w:ascii="Times New Roman" w:eastAsia="Times New Roman" w:hAnsi="Times New Roman" w:cs="Times New Roman"/>
          <w:sz w:val="24"/>
          <w:szCs w:val="24"/>
          <w:lang w:eastAsia="ru-RU"/>
        </w:rPr>
        <w:t>Сумы-Ржев</w:t>
      </w:r>
      <w:proofErr w:type="gramEnd"/>
      <w:r w:rsidRPr="006B387E">
        <w:rPr>
          <w:rFonts w:ascii="Times New Roman" w:eastAsia="Times New Roman" w:hAnsi="Times New Roman" w:cs="Times New Roman"/>
          <w:sz w:val="24"/>
          <w:szCs w:val="24"/>
          <w:lang w:eastAsia="ru-RU"/>
        </w:rPr>
        <w:t xml:space="preserve"> через Брянск и Суземку, Сумы - Орша через Суземку.</w:t>
      </w:r>
    </w:p>
    <w:p w:rsidR="00D36A81" w:rsidRPr="006B387E" w:rsidRDefault="00D36A81" w:rsidP="008708FF">
      <w:pPr>
        <w:tabs>
          <w:tab w:val="num" w:pos="720"/>
        </w:tabs>
        <w:spacing w:before="120" w:after="0" w:line="240" w:lineRule="auto"/>
        <w:ind w:firstLine="709"/>
        <w:jc w:val="both"/>
        <w:rPr>
          <w:rFonts w:ascii="Times New Roman" w:eastAsia="Times New Roman" w:hAnsi="Times New Roman" w:cs="Times New Roman"/>
          <w:sz w:val="24"/>
          <w:szCs w:val="24"/>
          <w:lang w:eastAsia="ru-RU"/>
        </w:rPr>
      </w:pPr>
      <w:r w:rsidRPr="006B387E">
        <w:rPr>
          <w:rFonts w:ascii="Times New Roman" w:eastAsia="Times New Roman" w:hAnsi="Times New Roman" w:cs="Times New Roman"/>
          <w:sz w:val="24"/>
          <w:szCs w:val="24"/>
          <w:lang w:eastAsia="ru-RU"/>
        </w:rPr>
        <w:t xml:space="preserve">Трубчевский район граничит на северо-западе  с </w:t>
      </w:r>
      <w:proofErr w:type="spellStart"/>
      <w:r w:rsidRPr="006B387E">
        <w:rPr>
          <w:rFonts w:ascii="Times New Roman" w:eastAsia="Times New Roman" w:hAnsi="Times New Roman" w:cs="Times New Roman"/>
          <w:sz w:val="24"/>
          <w:szCs w:val="24"/>
          <w:lang w:eastAsia="ru-RU"/>
        </w:rPr>
        <w:t>Почепским</w:t>
      </w:r>
      <w:proofErr w:type="spellEnd"/>
      <w:r w:rsidRPr="006B387E">
        <w:rPr>
          <w:rFonts w:ascii="Times New Roman" w:eastAsia="Times New Roman" w:hAnsi="Times New Roman" w:cs="Times New Roman"/>
          <w:sz w:val="24"/>
          <w:szCs w:val="24"/>
          <w:lang w:eastAsia="ru-RU"/>
        </w:rPr>
        <w:t xml:space="preserve"> районом, на севере  с </w:t>
      </w:r>
      <w:proofErr w:type="spellStart"/>
      <w:r w:rsidRPr="006B387E">
        <w:rPr>
          <w:rFonts w:ascii="Times New Roman" w:eastAsia="Times New Roman" w:hAnsi="Times New Roman" w:cs="Times New Roman"/>
          <w:sz w:val="24"/>
          <w:szCs w:val="24"/>
          <w:lang w:eastAsia="ru-RU"/>
        </w:rPr>
        <w:t>Выгоничским</w:t>
      </w:r>
      <w:proofErr w:type="spellEnd"/>
      <w:r w:rsidRPr="006B387E">
        <w:rPr>
          <w:rFonts w:ascii="Times New Roman" w:eastAsia="Times New Roman" w:hAnsi="Times New Roman" w:cs="Times New Roman"/>
          <w:sz w:val="24"/>
          <w:szCs w:val="24"/>
          <w:lang w:eastAsia="ru-RU"/>
        </w:rPr>
        <w:t xml:space="preserve"> районом, на </w:t>
      </w:r>
      <w:r w:rsidRPr="006B387E">
        <w:rPr>
          <w:rFonts w:ascii="Times New Roman" w:eastAsia="Times New Roman" w:hAnsi="Times New Roman" w:cs="Times New Roman"/>
          <w:i/>
          <w:sz w:val="24"/>
          <w:szCs w:val="24"/>
          <w:lang w:eastAsia="ru-RU"/>
        </w:rPr>
        <w:t xml:space="preserve">северо-востоке  с </w:t>
      </w:r>
      <w:proofErr w:type="spellStart"/>
      <w:r w:rsidRPr="006B387E">
        <w:rPr>
          <w:rFonts w:ascii="Times New Roman" w:eastAsia="Times New Roman" w:hAnsi="Times New Roman" w:cs="Times New Roman"/>
          <w:i/>
          <w:sz w:val="24"/>
          <w:szCs w:val="24"/>
          <w:lang w:eastAsia="ru-RU"/>
        </w:rPr>
        <w:t>Навлинским</w:t>
      </w:r>
      <w:proofErr w:type="spellEnd"/>
      <w:r w:rsidRPr="006B387E">
        <w:rPr>
          <w:rFonts w:ascii="Times New Roman" w:eastAsia="Times New Roman" w:hAnsi="Times New Roman" w:cs="Times New Roman"/>
          <w:i/>
          <w:sz w:val="24"/>
          <w:szCs w:val="24"/>
          <w:lang w:eastAsia="ru-RU"/>
        </w:rPr>
        <w:t xml:space="preserve"> районом, </w:t>
      </w:r>
      <w:r w:rsidRPr="006B387E">
        <w:rPr>
          <w:rFonts w:ascii="Times New Roman" w:eastAsia="Times New Roman" w:hAnsi="Times New Roman" w:cs="Times New Roman"/>
          <w:sz w:val="24"/>
          <w:szCs w:val="24"/>
          <w:lang w:eastAsia="ru-RU"/>
        </w:rPr>
        <w:t xml:space="preserve">на западе с </w:t>
      </w:r>
      <w:proofErr w:type="spellStart"/>
      <w:r w:rsidRPr="006B387E">
        <w:rPr>
          <w:rFonts w:ascii="Times New Roman" w:eastAsia="Times New Roman" w:hAnsi="Times New Roman" w:cs="Times New Roman"/>
          <w:sz w:val="24"/>
          <w:szCs w:val="24"/>
          <w:lang w:eastAsia="ru-RU"/>
        </w:rPr>
        <w:t>Погарским</w:t>
      </w:r>
      <w:proofErr w:type="spellEnd"/>
      <w:r w:rsidRPr="006B387E">
        <w:rPr>
          <w:rFonts w:ascii="Times New Roman" w:eastAsia="Times New Roman" w:hAnsi="Times New Roman" w:cs="Times New Roman"/>
          <w:sz w:val="24"/>
          <w:szCs w:val="24"/>
          <w:lang w:eastAsia="ru-RU"/>
        </w:rPr>
        <w:t xml:space="preserve"> районом, на юге с Сумской областью Украины</w:t>
      </w:r>
      <w:r w:rsidR="008708FF" w:rsidRPr="006B387E">
        <w:rPr>
          <w:rFonts w:ascii="Times New Roman" w:eastAsia="Times New Roman" w:hAnsi="Times New Roman" w:cs="Times New Roman"/>
          <w:sz w:val="24"/>
          <w:szCs w:val="24"/>
          <w:lang w:eastAsia="ru-RU"/>
        </w:rPr>
        <w:t xml:space="preserve">. </w:t>
      </w:r>
      <w:r w:rsidRPr="006B387E">
        <w:rPr>
          <w:rFonts w:ascii="Times New Roman" w:eastAsia="Times New Roman" w:hAnsi="Times New Roman" w:cs="Times New Roman"/>
          <w:sz w:val="24"/>
          <w:szCs w:val="24"/>
          <w:lang w:eastAsia="ru-RU"/>
        </w:rPr>
        <w:t>С областным центром район соединен автомобильной дорогой протяженностью 96 км.</w:t>
      </w:r>
      <w:r w:rsidR="00E8439D" w:rsidRPr="00E8439D">
        <w:rPr>
          <w:rFonts w:ascii="Times New Roman" w:eastAsia="Times New Roman" w:hAnsi="Times New Roman" w:cs="Times New Roman"/>
          <w:sz w:val="24"/>
          <w:szCs w:val="24"/>
          <w:lang w:eastAsia="ru-RU"/>
        </w:rPr>
        <w:t xml:space="preserve"> </w:t>
      </w:r>
      <w:r w:rsidR="00E8439D" w:rsidRPr="006B387E">
        <w:rPr>
          <w:rFonts w:ascii="Times New Roman" w:eastAsia="Times New Roman" w:hAnsi="Times New Roman" w:cs="Times New Roman"/>
          <w:sz w:val="24"/>
          <w:szCs w:val="24"/>
          <w:lang w:eastAsia="ru-RU"/>
        </w:rPr>
        <w:t xml:space="preserve">Административный центр района </w:t>
      </w:r>
      <w:proofErr w:type="spellStart"/>
      <w:r w:rsidR="00E8439D" w:rsidRPr="006B387E">
        <w:rPr>
          <w:rFonts w:ascii="Times New Roman" w:eastAsia="Times New Roman" w:hAnsi="Times New Roman" w:cs="Times New Roman"/>
          <w:sz w:val="24"/>
          <w:szCs w:val="24"/>
          <w:lang w:eastAsia="ru-RU"/>
        </w:rPr>
        <w:t>г</w:t>
      </w:r>
      <w:proofErr w:type="gramStart"/>
      <w:r w:rsidR="00E8439D" w:rsidRPr="006B387E">
        <w:rPr>
          <w:rFonts w:ascii="Times New Roman" w:eastAsia="Times New Roman" w:hAnsi="Times New Roman" w:cs="Times New Roman"/>
          <w:sz w:val="24"/>
          <w:szCs w:val="24"/>
          <w:lang w:eastAsia="ru-RU"/>
        </w:rPr>
        <w:t>.Т</w:t>
      </w:r>
      <w:proofErr w:type="gramEnd"/>
      <w:r w:rsidR="00E8439D" w:rsidRPr="006B387E">
        <w:rPr>
          <w:rFonts w:ascii="Times New Roman" w:eastAsia="Times New Roman" w:hAnsi="Times New Roman" w:cs="Times New Roman"/>
          <w:sz w:val="24"/>
          <w:szCs w:val="24"/>
          <w:lang w:eastAsia="ru-RU"/>
        </w:rPr>
        <w:t>рубчевск</w:t>
      </w:r>
      <w:proofErr w:type="spellEnd"/>
      <w:r w:rsidR="00E8439D" w:rsidRPr="006B387E">
        <w:rPr>
          <w:rFonts w:ascii="Times New Roman" w:eastAsia="Times New Roman" w:hAnsi="Times New Roman" w:cs="Times New Roman"/>
          <w:sz w:val="24"/>
          <w:szCs w:val="24"/>
          <w:lang w:eastAsia="ru-RU"/>
        </w:rPr>
        <w:t>.</w:t>
      </w:r>
    </w:p>
    <w:p w:rsidR="008708FF" w:rsidRDefault="00D36A81" w:rsidP="00700276">
      <w:pPr>
        <w:widowControl w:val="0"/>
        <w:autoSpaceDE w:val="0"/>
        <w:autoSpaceDN w:val="0"/>
        <w:adjustRightInd w:val="0"/>
        <w:spacing w:before="120" w:after="0" w:line="240" w:lineRule="auto"/>
        <w:jc w:val="both"/>
        <w:rPr>
          <w:rFonts w:ascii="Times New Roman" w:eastAsia="Times New Roman" w:hAnsi="Times New Roman" w:cs="Times New Roman"/>
          <w:lang w:eastAsia="ru-RU"/>
        </w:rPr>
      </w:pPr>
      <w:r w:rsidRPr="006B387E">
        <w:rPr>
          <w:rFonts w:ascii="Times New Roman" w:eastAsiaTheme="minorEastAsia" w:hAnsi="Times New Roman" w:cs="Times New Roman"/>
          <w:sz w:val="24"/>
          <w:szCs w:val="24"/>
          <w:lang w:eastAsia="ru-RU"/>
        </w:rPr>
        <w:t xml:space="preserve">        В состав муниципального образования входит два городских поселения и 6 сельских поселений. </w:t>
      </w:r>
      <w:r w:rsidR="006F789C">
        <w:rPr>
          <w:rFonts w:ascii="Times New Roman" w:eastAsiaTheme="minorEastAsia" w:hAnsi="Times New Roman" w:cs="Times New Roman"/>
          <w:sz w:val="24"/>
          <w:szCs w:val="24"/>
          <w:lang w:eastAsia="ru-RU"/>
        </w:rPr>
        <w:t xml:space="preserve"> По состоянию н</w:t>
      </w:r>
      <w:r w:rsidR="00014F14">
        <w:rPr>
          <w:rFonts w:ascii="Times New Roman" w:eastAsiaTheme="minorEastAsia" w:hAnsi="Times New Roman" w:cs="Times New Roman"/>
          <w:sz w:val="24"/>
          <w:szCs w:val="24"/>
          <w:lang w:eastAsia="ru-RU"/>
        </w:rPr>
        <w:t>а 1 января 2018</w:t>
      </w:r>
      <w:r w:rsidRPr="006B387E">
        <w:rPr>
          <w:rFonts w:ascii="Times New Roman" w:eastAsiaTheme="minorEastAsia" w:hAnsi="Times New Roman" w:cs="Times New Roman"/>
          <w:sz w:val="24"/>
          <w:szCs w:val="24"/>
          <w:lang w:eastAsia="ru-RU"/>
        </w:rPr>
        <w:t xml:space="preserve"> года </w:t>
      </w:r>
      <w:r w:rsidR="00F25B93" w:rsidRPr="006B387E">
        <w:rPr>
          <w:rFonts w:ascii="Times New Roman" w:eastAsia="Times New Roman" w:hAnsi="Times New Roman" w:cs="Times New Roman"/>
          <w:sz w:val="24"/>
          <w:szCs w:val="24"/>
          <w:lang w:eastAsia="ru-RU"/>
        </w:rPr>
        <w:t>численность постоянного населения</w:t>
      </w:r>
      <w:r w:rsidR="00F25B93" w:rsidRPr="006B387E">
        <w:rPr>
          <w:rFonts w:ascii="Times New Roman" w:eastAsiaTheme="minorEastAsia" w:hAnsi="Times New Roman" w:cs="Times New Roman"/>
          <w:sz w:val="24"/>
          <w:szCs w:val="24"/>
          <w:lang w:eastAsia="ru-RU"/>
        </w:rPr>
        <w:t xml:space="preserve"> </w:t>
      </w:r>
      <w:r w:rsidR="00DB2BB1">
        <w:rPr>
          <w:rFonts w:ascii="Times New Roman" w:eastAsiaTheme="minorEastAsia" w:hAnsi="Times New Roman" w:cs="Times New Roman"/>
          <w:sz w:val="24"/>
          <w:szCs w:val="24"/>
          <w:lang w:eastAsia="ru-RU"/>
        </w:rPr>
        <w:t>34</w:t>
      </w:r>
      <w:r w:rsidR="00362641">
        <w:rPr>
          <w:rFonts w:ascii="Times New Roman" w:eastAsiaTheme="minorEastAsia" w:hAnsi="Times New Roman" w:cs="Times New Roman"/>
          <w:sz w:val="24"/>
          <w:szCs w:val="24"/>
          <w:lang w:eastAsia="ru-RU"/>
        </w:rPr>
        <w:t xml:space="preserve"> </w:t>
      </w:r>
      <w:r w:rsidR="00950335">
        <w:rPr>
          <w:rFonts w:ascii="Times New Roman" w:eastAsiaTheme="minorEastAsia" w:hAnsi="Times New Roman" w:cs="Times New Roman"/>
          <w:sz w:val="24"/>
          <w:szCs w:val="24"/>
          <w:lang w:eastAsia="ru-RU"/>
        </w:rPr>
        <w:t>51</w:t>
      </w:r>
      <w:r w:rsidR="00D43B91">
        <w:rPr>
          <w:rFonts w:ascii="Times New Roman" w:eastAsiaTheme="minorEastAsia" w:hAnsi="Times New Roman" w:cs="Times New Roman"/>
          <w:sz w:val="24"/>
          <w:szCs w:val="24"/>
          <w:lang w:eastAsia="ru-RU"/>
        </w:rPr>
        <w:t>1</w:t>
      </w:r>
      <w:r w:rsidR="007630FE" w:rsidRPr="006B387E">
        <w:rPr>
          <w:rFonts w:ascii="Times New Roman" w:eastAsiaTheme="minorEastAsia" w:hAnsi="Times New Roman" w:cs="Times New Roman"/>
          <w:sz w:val="24"/>
          <w:szCs w:val="24"/>
          <w:lang w:eastAsia="ru-RU"/>
        </w:rPr>
        <w:t xml:space="preserve"> человек</w:t>
      </w:r>
      <w:r w:rsidR="00700276" w:rsidRPr="006B387E">
        <w:rPr>
          <w:rFonts w:ascii="Times New Roman" w:eastAsiaTheme="minorEastAsia" w:hAnsi="Times New Roman" w:cs="Times New Roman"/>
          <w:sz w:val="24"/>
          <w:szCs w:val="24"/>
          <w:lang w:eastAsia="ru-RU"/>
        </w:rPr>
        <w:t>. Уд</w:t>
      </w:r>
      <w:r w:rsidR="00F25B93" w:rsidRPr="006B387E">
        <w:rPr>
          <w:rFonts w:ascii="Times New Roman" w:eastAsia="Times New Roman" w:hAnsi="Times New Roman" w:cs="Times New Roman"/>
          <w:sz w:val="24"/>
          <w:szCs w:val="24"/>
          <w:lang w:eastAsia="ru-RU"/>
        </w:rPr>
        <w:t>ельный вес городского населения 56,2 - процента, сельского- 43,8 процента.</w:t>
      </w:r>
      <w:r w:rsidR="002E4B5A">
        <w:rPr>
          <w:rFonts w:ascii="Times New Roman" w:eastAsia="Times New Roman" w:hAnsi="Times New Roman" w:cs="Times New Roman"/>
          <w:sz w:val="24"/>
          <w:szCs w:val="24"/>
          <w:lang w:eastAsia="ru-RU"/>
        </w:rPr>
        <w:t xml:space="preserve"> </w:t>
      </w:r>
      <w:r w:rsidR="008708FF" w:rsidRPr="006B387E">
        <w:rPr>
          <w:rFonts w:ascii="Times New Roman" w:eastAsia="Times New Roman" w:hAnsi="Times New Roman" w:cs="Times New Roman"/>
          <w:sz w:val="24"/>
          <w:szCs w:val="24"/>
          <w:lang w:eastAsia="ru-RU"/>
        </w:rPr>
        <w:t xml:space="preserve"> </w:t>
      </w:r>
      <w:r w:rsidR="006F789C">
        <w:rPr>
          <w:rFonts w:ascii="Times New Roman" w:eastAsia="Times New Roman" w:hAnsi="Times New Roman" w:cs="Times New Roman"/>
          <w:sz w:val="24"/>
          <w:szCs w:val="24"/>
          <w:lang w:eastAsia="ru-RU"/>
        </w:rPr>
        <w:t>Население в трудоспособном возрасте составило  - 18891 человек, старше трудоспособного возраста - 10143 человека.</w:t>
      </w:r>
      <w:r w:rsidR="006F789C" w:rsidRPr="006F789C">
        <w:rPr>
          <w:rFonts w:ascii="Times New Roman" w:eastAsia="Times New Roman" w:hAnsi="Times New Roman" w:cs="Times New Roman"/>
          <w:sz w:val="28"/>
          <w:szCs w:val="28"/>
          <w:lang w:eastAsia="ru-RU"/>
        </w:rPr>
        <w:t xml:space="preserve"> </w:t>
      </w:r>
      <w:r w:rsidR="006F789C" w:rsidRPr="006F789C">
        <w:rPr>
          <w:rFonts w:ascii="Times New Roman" w:eastAsia="Times New Roman" w:hAnsi="Times New Roman" w:cs="Times New Roman"/>
          <w:lang w:eastAsia="ru-RU"/>
        </w:rPr>
        <w:t xml:space="preserve">Численность населения по прогнозу в 2019 году составит </w:t>
      </w:r>
      <w:r w:rsidR="006F789C">
        <w:rPr>
          <w:rFonts w:ascii="Times New Roman" w:eastAsia="Times New Roman" w:hAnsi="Times New Roman" w:cs="Times New Roman"/>
          <w:lang w:eastAsia="ru-RU"/>
        </w:rPr>
        <w:t xml:space="preserve"> - </w:t>
      </w:r>
      <w:r w:rsidR="006F789C" w:rsidRPr="006F789C">
        <w:rPr>
          <w:rFonts w:ascii="Times New Roman" w:eastAsia="Times New Roman" w:hAnsi="Times New Roman" w:cs="Times New Roman"/>
          <w:lang w:eastAsia="ru-RU"/>
        </w:rPr>
        <w:t xml:space="preserve">33870 человек, </w:t>
      </w:r>
      <w:r w:rsidR="006F789C">
        <w:rPr>
          <w:rFonts w:ascii="Times New Roman" w:eastAsia="Times New Roman" w:hAnsi="Times New Roman" w:cs="Times New Roman"/>
          <w:lang w:eastAsia="ru-RU"/>
        </w:rPr>
        <w:t xml:space="preserve"> </w:t>
      </w:r>
      <w:r w:rsidR="006F789C" w:rsidRPr="006F789C">
        <w:rPr>
          <w:rFonts w:ascii="Times New Roman" w:eastAsia="Times New Roman" w:hAnsi="Times New Roman" w:cs="Times New Roman"/>
          <w:lang w:eastAsia="ru-RU"/>
        </w:rPr>
        <w:t>в 2021 году</w:t>
      </w:r>
      <w:r w:rsidR="006F789C">
        <w:rPr>
          <w:rFonts w:ascii="Times New Roman" w:eastAsia="Times New Roman" w:hAnsi="Times New Roman" w:cs="Times New Roman"/>
          <w:lang w:eastAsia="ru-RU"/>
        </w:rPr>
        <w:t xml:space="preserve"> </w:t>
      </w:r>
      <w:r w:rsidR="006F789C" w:rsidRPr="006F789C">
        <w:rPr>
          <w:rFonts w:ascii="Times New Roman" w:eastAsia="Times New Roman" w:hAnsi="Times New Roman" w:cs="Times New Roman"/>
          <w:lang w:eastAsia="ru-RU"/>
        </w:rPr>
        <w:t>-</w:t>
      </w:r>
      <w:r w:rsidR="006F789C">
        <w:rPr>
          <w:rFonts w:ascii="Times New Roman" w:eastAsia="Times New Roman" w:hAnsi="Times New Roman" w:cs="Times New Roman"/>
          <w:lang w:eastAsia="ru-RU"/>
        </w:rPr>
        <w:t xml:space="preserve"> </w:t>
      </w:r>
      <w:r w:rsidR="006F789C" w:rsidRPr="006F789C">
        <w:rPr>
          <w:rFonts w:ascii="Times New Roman" w:eastAsia="Times New Roman" w:hAnsi="Times New Roman" w:cs="Times New Roman"/>
          <w:lang w:eastAsia="ru-RU"/>
        </w:rPr>
        <w:t xml:space="preserve">33250 чел. </w:t>
      </w:r>
      <w:proofErr w:type="gramStart"/>
      <w:r w:rsidR="006F789C" w:rsidRPr="006F789C">
        <w:rPr>
          <w:rFonts w:ascii="Times New Roman" w:eastAsia="Times New Roman" w:hAnsi="Times New Roman" w:cs="Times New Roman"/>
          <w:lang w:eastAsia="ru-RU"/>
        </w:rPr>
        <w:t>Учитывая повышение пенсионного возраста с 2019 года прогнозируется увеличение численности</w:t>
      </w:r>
      <w:proofErr w:type="gramEnd"/>
      <w:r w:rsidR="006F789C" w:rsidRPr="006F789C">
        <w:rPr>
          <w:rFonts w:ascii="Times New Roman" w:eastAsia="Times New Roman" w:hAnsi="Times New Roman" w:cs="Times New Roman"/>
          <w:lang w:eastAsia="ru-RU"/>
        </w:rPr>
        <w:t xml:space="preserve"> в трудоспособном возрасте до 18910 человек. При этом численность населения старше  трудоспособного возраста снизится до 10057 человек.</w:t>
      </w:r>
    </w:p>
    <w:p w:rsidR="00571D25" w:rsidRPr="00571D25" w:rsidRDefault="00571D25" w:rsidP="00571D25">
      <w:pPr>
        <w:spacing w:after="0" w:line="240" w:lineRule="auto"/>
        <w:jc w:val="both"/>
        <w:rPr>
          <w:rFonts w:ascii="Times New Roman" w:eastAsia="Times New Roman" w:hAnsi="Times New Roman" w:cs="Times New Roman"/>
          <w:lang w:eastAsia="ru-RU"/>
        </w:rPr>
      </w:pPr>
      <w:r w:rsidRPr="00571D25">
        <w:rPr>
          <w:rFonts w:ascii="Times New Roman" w:eastAsia="Times New Roman" w:hAnsi="Times New Roman" w:cs="Times New Roman"/>
          <w:lang w:eastAsia="ru-RU"/>
        </w:rPr>
        <w:t xml:space="preserve">           Численность рабочей силы в 2017 году составила 15920</w:t>
      </w:r>
      <w:r w:rsidRPr="00571D25">
        <w:rPr>
          <w:rFonts w:ascii="Times New Roman" w:eastAsia="Times New Roman" w:hAnsi="Times New Roman" w:cs="Times New Roman"/>
          <w:b/>
          <w:lang w:eastAsia="ru-RU"/>
        </w:rPr>
        <w:t xml:space="preserve"> </w:t>
      </w:r>
      <w:r w:rsidRPr="00571D25">
        <w:rPr>
          <w:rFonts w:ascii="Times New Roman" w:eastAsia="Times New Roman" w:hAnsi="Times New Roman" w:cs="Times New Roman"/>
          <w:lang w:eastAsia="ru-RU"/>
        </w:rPr>
        <w:t>человек</w:t>
      </w:r>
      <w:proofErr w:type="gramStart"/>
      <w:r w:rsidRPr="00571D25">
        <w:rPr>
          <w:rFonts w:ascii="Times New Roman" w:eastAsia="Times New Roman" w:hAnsi="Times New Roman" w:cs="Times New Roman"/>
          <w:lang w:eastAsia="ru-RU"/>
        </w:rPr>
        <w:t xml:space="preserve"> ,</w:t>
      </w:r>
      <w:proofErr w:type="gramEnd"/>
      <w:r w:rsidRPr="00571D25">
        <w:rPr>
          <w:rFonts w:ascii="Times New Roman" w:eastAsia="Times New Roman" w:hAnsi="Times New Roman" w:cs="Times New Roman"/>
          <w:lang w:eastAsia="ru-RU"/>
        </w:rPr>
        <w:t xml:space="preserve"> численность занятых в экономике 14551 человек. В  2018 году  численность рабочей силы оценивается 15910</w:t>
      </w:r>
      <w:r w:rsidRPr="00571D25">
        <w:rPr>
          <w:rFonts w:ascii="Times New Roman" w:eastAsia="Times New Roman" w:hAnsi="Times New Roman" w:cs="Times New Roman"/>
          <w:b/>
          <w:lang w:eastAsia="ru-RU"/>
        </w:rPr>
        <w:t xml:space="preserve"> </w:t>
      </w:r>
      <w:r w:rsidRPr="00571D25">
        <w:rPr>
          <w:rFonts w:ascii="Times New Roman" w:eastAsia="Times New Roman" w:hAnsi="Times New Roman" w:cs="Times New Roman"/>
          <w:lang w:eastAsia="ru-RU"/>
        </w:rPr>
        <w:t xml:space="preserve">человек, численность занятых в экономике-14574 человека. </w:t>
      </w:r>
    </w:p>
    <w:p w:rsidR="00571D25" w:rsidRPr="00571D25" w:rsidRDefault="00571D25" w:rsidP="00571D25">
      <w:pPr>
        <w:widowControl w:val="0"/>
        <w:autoSpaceDE w:val="0"/>
        <w:autoSpaceDN w:val="0"/>
        <w:adjustRightInd w:val="0"/>
        <w:spacing w:before="120" w:after="0" w:line="240" w:lineRule="auto"/>
        <w:jc w:val="both"/>
        <w:rPr>
          <w:rFonts w:ascii="Times New Roman" w:eastAsia="Times New Roman" w:hAnsi="Times New Roman" w:cs="Times New Roman"/>
          <w:lang w:eastAsia="ru-RU"/>
        </w:rPr>
      </w:pPr>
      <w:r w:rsidRPr="00571D25">
        <w:rPr>
          <w:rFonts w:ascii="Times New Roman" w:eastAsia="Times New Roman" w:hAnsi="Times New Roman" w:cs="Times New Roman"/>
          <w:lang w:eastAsia="ru-RU"/>
        </w:rPr>
        <w:t xml:space="preserve">            В 2021 году численность рабочей силы прогнозируется в размере 15938 человек. Рост численности, занятых в экономике района, в результате повышения пенсионного возраста прогнозируется до 14695 человек.</w:t>
      </w:r>
    </w:p>
    <w:p w:rsidR="006F789C" w:rsidRDefault="00AC4A78" w:rsidP="006B387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00C5D">
        <w:rPr>
          <w:rFonts w:ascii="Times New Roman" w:eastAsiaTheme="minorEastAsia" w:hAnsi="Times New Roman" w:cs="Times New Roman"/>
          <w:color w:val="FF0000"/>
          <w:sz w:val="24"/>
          <w:szCs w:val="24"/>
          <w:lang w:eastAsia="ru-RU"/>
        </w:rPr>
        <w:t xml:space="preserve">    </w:t>
      </w:r>
      <w:r w:rsidR="006B387E" w:rsidRPr="00600C5D">
        <w:rPr>
          <w:rFonts w:ascii="Times New Roman" w:eastAsiaTheme="minorEastAsia" w:hAnsi="Times New Roman" w:cs="Times New Roman"/>
          <w:color w:val="FF0000"/>
          <w:sz w:val="24"/>
          <w:szCs w:val="24"/>
          <w:lang w:eastAsia="ru-RU"/>
        </w:rPr>
        <w:t xml:space="preserve"> </w:t>
      </w:r>
      <w:r w:rsidR="001A4C4F">
        <w:rPr>
          <w:rFonts w:ascii="Times New Roman" w:eastAsiaTheme="minorEastAsia" w:hAnsi="Times New Roman" w:cs="Times New Roman"/>
          <w:sz w:val="24"/>
          <w:szCs w:val="24"/>
          <w:lang w:eastAsia="ru-RU"/>
        </w:rPr>
        <w:t xml:space="preserve"> </w:t>
      </w:r>
      <w:proofErr w:type="gramStart"/>
      <w:r w:rsidR="003E6CD7" w:rsidRPr="00197AFA">
        <w:rPr>
          <w:rFonts w:ascii="Times New Roman" w:eastAsiaTheme="minorEastAsia" w:hAnsi="Times New Roman" w:cs="Times New Roman"/>
          <w:sz w:val="24"/>
          <w:szCs w:val="24"/>
          <w:lang w:eastAsia="ru-RU"/>
        </w:rPr>
        <w:t>По прогнозу в 2018-2020</w:t>
      </w:r>
      <w:r w:rsidR="002E4B5A" w:rsidRPr="00197AFA">
        <w:rPr>
          <w:rFonts w:ascii="Times New Roman" w:eastAsiaTheme="minorEastAsia" w:hAnsi="Times New Roman" w:cs="Times New Roman"/>
          <w:sz w:val="24"/>
          <w:szCs w:val="24"/>
          <w:lang w:eastAsia="ru-RU"/>
        </w:rPr>
        <w:t xml:space="preserve"> годах численность трудовых ресурсов и численность занятых в экономике  будет постепенно снижаться, к 2019 году прогнозируется снижение численности трудовых ресурсов до </w:t>
      </w:r>
      <w:r w:rsidR="00F33B11" w:rsidRPr="00197AFA">
        <w:rPr>
          <w:rFonts w:ascii="Times New Roman" w:eastAsiaTheme="minorEastAsia" w:hAnsi="Times New Roman" w:cs="Times New Roman"/>
          <w:sz w:val="24"/>
          <w:szCs w:val="24"/>
          <w:lang w:eastAsia="ru-RU"/>
        </w:rPr>
        <w:t>18 960</w:t>
      </w:r>
      <w:r w:rsidR="00222319" w:rsidRPr="00197AFA">
        <w:rPr>
          <w:rFonts w:ascii="Times New Roman" w:eastAsiaTheme="minorEastAsia" w:hAnsi="Times New Roman" w:cs="Times New Roman"/>
          <w:sz w:val="24"/>
          <w:szCs w:val="24"/>
          <w:lang w:eastAsia="ru-RU"/>
        </w:rPr>
        <w:t xml:space="preserve"> чел., занятых в экономике - </w:t>
      </w:r>
      <w:r w:rsidR="00F33B11" w:rsidRPr="00197AFA">
        <w:rPr>
          <w:rFonts w:ascii="Times New Roman" w:eastAsiaTheme="minorEastAsia" w:hAnsi="Times New Roman" w:cs="Times New Roman"/>
          <w:sz w:val="24"/>
          <w:szCs w:val="24"/>
          <w:lang w:eastAsia="ru-RU"/>
        </w:rPr>
        <w:t>до 11</w:t>
      </w:r>
      <w:r w:rsidR="000528C7">
        <w:rPr>
          <w:rFonts w:ascii="Times New Roman" w:eastAsiaTheme="minorEastAsia" w:hAnsi="Times New Roman" w:cs="Times New Roman"/>
          <w:sz w:val="24"/>
          <w:szCs w:val="24"/>
          <w:lang w:eastAsia="ru-RU"/>
        </w:rPr>
        <w:t xml:space="preserve"> </w:t>
      </w:r>
      <w:r w:rsidR="00F33B11" w:rsidRPr="00197AFA">
        <w:rPr>
          <w:rFonts w:ascii="Times New Roman" w:eastAsiaTheme="minorEastAsia" w:hAnsi="Times New Roman" w:cs="Times New Roman"/>
          <w:sz w:val="24"/>
          <w:szCs w:val="24"/>
          <w:lang w:eastAsia="ru-RU"/>
        </w:rPr>
        <w:t>350</w:t>
      </w:r>
      <w:r w:rsidR="002E4B5A" w:rsidRPr="00197AFA">
        <w:rPr>
          <w:rFonts w:ascii="Times New Roman" w:eastAsiaTheme="minorEastAsia" w:hAnsi="Times New Roman" w:cs="Times New Roman"/>
          <w:sz w:val="24"/>
          <w:szCs w:val="24"/>
          <w:lang w:eastAsia="ru-RU"/>
        </w:rPr>
        <w:t xml:space="preserve"> чел. Среднесписочная численность работников  предприятий и организаций в 2</w:t>
      </w:r>
      <w:r w:rsidR="00F33B11" w:rsidRPr="00197AFA">
        <w:rPr>
          <w:rFonts w:ascii="Times New Roman" w:eastAsiaTheme="minorEastAsia" w:hAnsi="Times New Roman" w:cs="Times New Roman"/>
          <w:sz w:val="24"/>
          <w:szCs w:val="24"/>
          <w:lang w:eastAsia="ru-RU"/>
        </w:rPr>
        <w:t>016 году составила 7</w:t>
      </w:r>
      <w:r w:rsidR="000528C7">
        <w:rPr>
          <w:rFonts w:ascii="Times New Roman" w:eastAsiaTheme="minorEastAsia" w:hAnsi="Times New Roman" w:cs="Times New Roman"/>
          <w:sz w:val="24"/>
          <w:szCs w:val="24"/>
          <w:lang w:eastAsia="ru-RU"/>
        </w:rPr>
        <w:t xml:space="preserve"> </w:t>
      </w:r>
      <w:r w:rsidR="00F33B11" w:rsidRPr="00197AFA">
        <w:rPr>
          <w:rFonts w:ascii="Times New Roman" w:eastAsiaTheme="minorEastAsia" w:hAnsi="Times New Roman" w:cs="Times New Roman"/>
          <w:sz w:val="24"/>
          <w:szCs w:val="24"/>
          <w:lang w:eastAsia="ru-RU"/>
        </w:rPr>
        <w:t>370 чел., в 2017</w:t>
      </w:r>
      <w:r w:rsidR="002E4B5A" w:rsidRPr="00197AFA">
        <w:rPr>
          <w:rFonts w:ascii="Times New Roman" w:eastAsiaTheme="minorEastAsia" w:hAnsi="Times New Roman" w:cs="Times New Roman"/>
          <w:sz w:val="24"/>
          <w:szCs w:val="24"/>
          <w:lang w:eastAsia="ru-RU"/>
        </w:rPr>
        <w:t xml:space="preserve"> году ожидае</w:t>
      </w:r>
      <w:r w:rsidR="00F33B11" w:rsidRPr="00197AFA">
        <w:rPr>
          <w:rFonts w:ascii="Times New Roman" w:eastAsiaTheme="minorEastAsia" w:hAnsi="Times New Roman" w:cs="Times New Roman"/>
          <w:sz w:val="24"/>
          <w:szCs w:val="24"/>
          <w:lang w:eastAsia="ru-RU"/>
        </w:rPr>
        <w:t>тся снижение численности до 7</w:t>
      </w:r>
      <w:r w:rsidR="000528C7">
        <w:rPr>
          <w:rFonts w:ascii="Times New Roman" w:eastAsiaTheme="minorEastAsia" w:hAnsi="Times New Roman" w:cs="Times New Roman"/>
          <w:sz w:val="24"/>
          <w:szCs w:val="24"/>
          <w:lang w:eastAsia="ru-RU"/>
        </w:rPr>
        <w:t xml:space="preserve"> </w:t>
      </w:r>
      <w:r w:rsidR="00F33B11" w:rsidRPr="00197AFA">
        <w:rPr>
          <w:rFonts w:ascii="Times New Roman" w:eastAsiaTheme="minorEastAsia" w:hAnsi="Times New Roman" w:cs="Times New Roman"/>
          <w:sz w:val="24"/>
          <w:szCs w:val="24"/>
          <w:lang w:eastAsia="ru-RU"/>
        </w:rPr>
        <w:t>300</w:t>
      </w:r>
      <w:r w:rsidR="002E4B5A" w:rsidRPr="00197AFA">
        <w:rPr>
          <w:rFonts w:ascii="Times New Roman" w:eastAsiaTheme="minorEastAsia" w:hAnsi="Times New Roman" w:cs="Times New Roman"/>
          <w:sz w:val="24"/>
          <w:szCs w:val="24"/>
          <w:lang w:eastAsia="ru-RU"/>
        </w:rPr>
        <w:t xml:space="preserve"> чел</w:t>
      </w:r>
      <w:r w:rsidR="00F33B11" w:rsidRPr="00197AFA">
        <w:rPr>
          <w:rFonts w:ascii="Times New Roman" w:eastAsiaTheme="minorEastAsia" w:hAnsi="Times New Roman" w:cs="Times New Roman"/>
          <w:sz w:val="24"/>
          <w:szCs w:val="24"/>
          <w:lang w:eastAsia="ru-RU"/>
        </w:rPr>
        <w:t>., в прогнозируемом</w:t>
      </w:r>
      <w:proofErr w:type="gramEnd"/>
      <w:r w:rsidR="00F33B11" w:rsidRPr="00197AFA">
        <w:rPr>
          <w:rFonts w:ascii="Times New Roman" w:eastAsiaTheme="minorEastAsia" w:hAnsi="Times New Roman" w:cs="Times New Roman"/>
          <w:sz w:val="24"/>
          <w:szCs w:val="24"/>
          <w:lang w:eastAsia="ru-RU"/>
        </w:rPr>
        <w:t xml:space="preserve"> </w:t>
      </w:r>
      <w:proofErr w:type="gramStart"/>
      <w:r w:rsidR="00F33B11" w:rsidRPr="00197AFA">
        <w:rPr>
          <w:rFonts w:ascii="Times New Roman" w:eastAsiaTheme="minorEastAsia" w:hAnsi="Times New Roman" w:cs="Times New Roman"/>
          <w:sz w:val="24"/>
          <w:szCs w:val="24"/>
          <w:lang w:eastAsia="ru-RU"/>
        </w:rPr>
        <w:t>периоде</w:t>
      </w:r>
      <w:proofErr w:type="gramEnd"/>
      <w:r w:rsidR="00F33B11" w:rsidRPr="00197AFA">
        <w:rPr>
          <w:rFonts w:ascii="Times New Roman" w:eastAsiaTheme="minorEastAsia" w:hAnsi="Times New Roman" w:cs="Times New Roman"/>
          <w:sz w:val="24"/>
          <w:szCs w:val="24"/>
          <w:lang w:eastAsia="ru-RU"/>
        </w:rPr>
        <w:t xml:space="preserve"> 2018-2020</w:t>
      </w:r>
      <w:r w:rsidR="002E4B5A" w:rsidRPr="00197AFA">
        <w:rPr>
          <w:rFonts w:ascii="Times New Roman" w:eastAsiaTheme="minorEastAsia" w:hAnsi="Times New Roman" w:cs="Times New Roman"/>
          <w:sz w:val="24"/>
          <w:szCs w:val="24"/>
          <w:lang w:eastAsia="ru-RU"/>
        </w:rPr>
        <w:t>гг.</w:t>
      </w:r>
      <w:r w:rsidR="002E4B5A" w:rsidRPr="002E4B5A">
        <w:rPr>
          <w:rFonts w:ascii="Times New Roman" w:eastAsiaTheme="minorEastAsia" w:hAnsi="Times New Roman" w:cs="Times New Roman"/>
          <w:sz w:val="24"/>
          <w:szCs w:val="24"/>
          <w:lang w:eastAsia="ru-RU"/>
        </w:rPr>
        <w:t xml:space="preserve">   численно</w:t>
      </w:r>
      <w:r w:rsidR="00F33B11">
        <w:rPr>
          <w:rFonts w:ascii="Times New Roman" w:eastAsiaTheme="minorEastAsia" w:hAnsi="Times New Roman" w:cs="Times New Roman"/>
          <w:sz w:val="24"/>
          <w:szCs w:val="24"/>
          <w:lang w:eastAsia="ru-RU"/>
        </w:rPr>
        <w:t>сть работников снизится до  7</w:t>
      </w:r>
      <w:r w:rsidR="000528C7">
        <w:rPr>
          <w:rFonts w:ascii="Times New Roman" w:eastAsiaTheme="minorEastAsia" w:hAnsi="Times New Roman" w:cs="Times New Roman"/>
          <w:sz w:val="24"/>
          <w:szCs w:val="24"/>
          <w:lang w:eastAsia="ru-RU"/>
        </w:rPr>
        <w:t xml:space="preserve"> </w:t>
      </w:r>
      <w:r w:rsidR="00F33B11">
        <w:rPr>
          <w:rFonts w:ascii="Times New Roman" w:eastAsiaTheme="minorEastAsia" w:hAnsi="Times New Roman" w:cs="Times New Roman"/>
          <w:sz w:val="24"/>
          <w:szCs w:val="24"/>
          <w:lang w:eastAsia="ru-RU"/>
        </w:rPr>
        <w:t>310</w:t>
      </w:r>
      <w:r w:rsidR="002E4B5A" w:rsidRPr="002E4B5A">
        <w:rPr>
          <w:rFonts w:ascii="Times New Roman" w:eastAsiaTheme="minorEastAsia" w:hAnsi="Times New Roman" w:cs="Times New Roman"/>
          <w:sz w:val="24"/>
          <w:szCs w:val="24"/>
          <w:lang w:eastAsia="ru-RU"/>
        </w:rPr>
        <w:t xml:space="preserve"> чел. </w:t>
      </w:r>
    </w:p>
    <w:p w:rsidR="006B387E" w:rsidRPr="006B387E" w:rsidRDefault="000528C7" w:rsidP="006C68E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AC4A78">
        <w:rPr>
          <w:rFonts w:ascii="Times New Roman" w:eastAsiaTheme="minorEastAsia" w:hAnsi="Times New Roman" w:cs="Times New Roman"/>
          <w:sz w:val="24"/>
          <w:szCs w:val="24"/>
          <w:lang w:eastAsia="ru-RU"/>
        </w:rPr>
        <w:t>С</w:t>
      </w:r>
      <w:r w:rsidR="006B387E" w:rsidRPr="006B387E">
        <w:rPr>
          <w:rFonts w:ascii="Times New Roman" w:eastAsiaTheme="minorEastAsia" w:hAnsi="Times New Roman" w:cs="Times New Roman"/>
          <w:sz w:val="24"/>
          <w:szCs w:val="24"/>
          <w:lang w:eastAsia="ru-RU"/>
        </w:rPr>
        <w:t xml:space="preserve">труктура органов местного самоуправления </w:t>
      </w:r>
      <w:r w:rsidR="00AC4A78">
        <w:rPr>
          <w:rFonts w:ascii="Times New Roman" w:eastAsiaTheme="minorEastAsia" w:hAnsi="Times New Roman" w:cs="Times New Roman"/>
          <w:sz w:val="24"/>
          <w:szCs w:val="24"/>
          <w:lang w:eastAsia="ru-RU"/>
        </w:rPr>
        <w:t>Трубчевского муниципального</w:t>
      </w:r>
      <w:r w:rsidR="006B387E" w:rsidRPr="006B387E">
        <w:rPr>
          <w:rFonts w:ascii="Times New Roman" w:eastAsiaTheme="minorEastAsia" w:hAnsi="Times New Roman" w:cs="Times New Roman"/>
          <w:sz w:val="24"/>
          <w:szCs w:val="24"/>
          <w:lang w:eastAsia="ru-RU"/>
        </w:rPr>
        <w:t xml:space="preserve"> района:</w:t>
      </w:r>
    </w:p>
    <w:p w:rsidR="006B387E" w:rsidRPr="006B387E" w:rsidRDefault="006B387E" w:rsidP="006C68E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6B387E">
        <w:rPr>
          <w:rFonts w:ascii="Times New Roman" w:eastAsiaTheme="minorEastAsia" w:hAnsi="Times New Roman" w:cs="Times New Roman"/>
          <w:sz w:val="24"/>
          <w:szCs w:val="24"/>
          <w:lang w:eastAsia="ru-RU"/>
        </w:rPr>
        <w:t xml:space="preserve">представительный орган муниципального образования </w:t>
      </w:r>
      <w:r w:rsidR="00AC4A78">
        <w:rPr>
          <w:rFonts w:ascii="Times New Roman" w:eastAsiaTheme="minorEastAsia" w:hAnsi="Times New Roman" w:cs="Times New Roman"/>
          <w:sz w:val="24"/>
          <w:szCs w:val="24"/>
          <w:lang w:eastAsia="ru-RU"/>
        </w:rPr>
        <w:t xml:space="preserve"> - Трубчевский</w:t>
      </w:r>
      <w:r w:rsidRPr="006B387E">
        <w:rPr>
          <w:rFonts w:ascii="Times New Roman" w:eastAsiaTheme="minorEastAsia" w:hAnsi="Times New Roman" w:cs="Times New Roman"/>
          <w:sz w:val="24"/>
          <w:szCs w:val="24"/>
          <w:lang w:eastAsia="ru-RU"/>
        </w:rPr>
        <w:t xml:space="preserve"> районный</w:t>
      </w:r>
    </w:p>
    <w:p w:rsidR="006B387E" w:rsidRPr="006B387E" w:rsidRDefault="006B387E" w:rsidP="006C68E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6B387E">
        <w:rPr>
          <w:rFonts w:ascii="Times New Roman" w:eastAsiaTheme="minorEastAsia" w:hAnsi="Times New Roman" w:cs="Times New Roman"/>
          <w:sz w:val="24"/>
          <w:szCs w:val="24"/>
          <w:lang w:eastAsia="ru-RU"/>
        </w:rPr>
        <w:t>Совет народных депутатов (далее – районный Совет народных депутатов);</w:t>
      </w:r>
      <w:r w:rsidR="006C68E0">
        <w:rPr>
          <w:rFonts w:ascii="Times New Roman" w:eastAsiaTheme="minorEastAsia" w:hAnsi="Times New Roman" w:cs="Times New Roman"/>
          <w:sz w:val="24"/>
          <w:szCs w:val="24"/>
          <w:lang w:eastAsia="ru-RU"/>
        </w:rPr>
        <w:t xml:space="preserve"> </w:t>
      </w:r>
      <w:r w:rsidRPr="006B387E">
        <w:rPr>
          <w:rFonts w:ascii="Times New Roman" w:eastAsiaTheme="minorEastAsia" w:hAnsi="Times New Roman" w:cs="Times New Roman"/>
          <w:sz w:val="24"/>
          <w:szCs w:val="24"/>
          <w:lang w:eastAsia="ru-RU"/>
        </w:rPr>
        <w:t xml:space="preserve">глава муниципального образования - глава </w:t>
      </w:r>
      <w:r w:rsidR="00AC4A78">
        <w:rPr>
          <w:rFonts w:ascii="Times New Roman" w:eastAsiaTheme="minorEastAsia" w:hAnsi="Times New Roman" w:cs="Times New Roman"/>
          <w:sz w:val="24"/>
          <w:szCs w:val="24"/>
          <w:lang w:eastAsia="ru-RU"/>
        </w:rPr>
        <w:t>Трубчевского</w:t>
      </w:r>
      <w:r w:rsidRPr="006B387E">
        <w:rPr>
          <w:rFonts w:ascii="Times New Roman" w:eastAsiaTheme="minorEastAsia" w:hAnsi="Times New Roman" w:cs="Times New Roman"/>
          <w:sz w:val="24"/>
          <w:szCs w:val="24"/>
          <w:lang w:eastAsia="ru-RU"/>
        </w:rPr>
        <w:t xml:space="preserve"> района (далее </w:t>
      </w:r>
      <w:r w:rsidR="006C68E0">
        <w:rPr>
          <w:rFonts w:ascii="Times New Roman" w:eastAsiaTheme="minorEastAsia" w:hAnsi="Times New Roman" w:cs="Times New Roman"/>
          <w:sz w:val="24"/>
          <w:szCs w:val="24"/>
          <w:lang w:eastAsia="ru-RU"/>
        </w:rPr>
        <w:t>–</w:t>
      </w:r>
      <w:r w:rsidRPr="006B387E">
        <w:rPr>
          <w:rFonts w:ascii="Times New Roman" w:eastAsiaTheme="minorEastAsia" w:hAnsi="Times New Roman" w:cs="Times New Roman"/>
          <w:sz w:val="24"/>
          <w:szCs w:val="24"/>
          <w:lang w:eastAsia="ru-RU"/>
        </w:rPr>
        <w:t xml:space="preserve"> глава</w:t>
      </w:r>
      <w:r w:rsidR="006C68E0">
        <w:rPr>
          <w:rFonts w:ascii="Times New Roman" w:eastAsiaTheme="minorEastAsia" w:hAnsi="Times New Roman" w:cs="Times New Roman"/>
          <w:sz w:val="24"/>
          <w:szCs w:val="24"/>
          <w:lang w:eastAsia="ru-RU"/>
        </w:rPr>
        <w:t xml:space="preserve"> </w:t>
      </w:r>
      <w:r w:rsidRPr="006B387E">
        <w:rPr>
          <w:rFonts w:ascii="Times New Roman" w:eastAsiaTheme="minorEastAsia" w:hAnsi="Times New Roman" w:cs="Times New Roman"/>
          <w:sz w:val="24"/>
          <w:szCs w:val="24"/>
          <w:lang w:eastAsia="ru-RU"/>
        </w:rPr>
        <w:t>района);</w:t>
      </w:r>
    </w:p>
    <w:p w:rsidR="00D36A81" w:rsidRDefault="006B387E" w:rsidP="006C68E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6B387E">
        <w:rPr>
          <w:rFonts w:ascii="Times New Roman" w:eastAsiaTheme="minorEastAsia" w:hAnsi="Times New Roman" w:cs="Times New Roman"/>
          <w:sz w:val="24"/>
          <w:szCs w:val="24"/>
          <w:lang w:eastAsia="ru-RU"/>
        </w:rPr>
        <w:t>исполнительно - распорядительный орган муниципального образования -</w:t>
      </w:r>
      <w:r w:rsidR="00E8439D">
        <w:rPr>
          <w:rFonts w:ascii="Times New Roman" w:eastAsiaTheme="minorEastAsia" w:hAnsi="Times New Roman" w:cs="Times New Roman"/>
          <w:sz w:val="24"/>
          <w:szCs w:val="24"/>
          <w:lang w:eastAsia="ru-RU"/>
        </w:rPr>
        <w:t xml:space="preserve"> </w:t>
      </w:r>
      <w:r w:rsidRPr="006B387E">
        <w:rPr>
          <w:rFonts w:ascii="Times New Roman" w:eastAsiaTheme="minorEastAsia" w:hAnsi="Times New Roman" w:cs="Times New Roman"/>
          <w:sz w:val="24"/>
          <w:szCs w:val="24"/>
          <w:lang w:eastAsia="ru-RU"/>
        </w:rPr>
        <w:t xml:space="preserve">администрация </w:t>
      </w:r>
      <w:r w:rsidR="00AC4A78">
        <w:rPr>
          <w:rFonts w:ascii="Times New Roman" w:eastAsiaTheme="minorEastAsia" w:hAnsi="Times New Roman" w:cs="Times New Roman"/>
          <w:sz w:val="24"/>
          <w:szCs w:val="24"/>
          <w:lang w:eastAsia="ru-RU"/>
        </w:rPr>
        <w:t xml:space="preserve">Трубчевского муниципального </w:t>
      </w:r>
      <w:r w:rsidRPr="006B387E">
        <w:rPr>
          <w:rFonts w:ascii="Times New Roman" w:eastAsiaTheme="minorEastAsia" w:hAnsi="Times New Roman" w:cs="Times New Roman"/>
          <w:sz w:val="24"/>
          <w:szCs w:val="24"/>
          <w:lang w:eastAsia="ru-RU"/>
        </w:rPr>
        <w:t xml:space="preserve"> района (далее – администрация района).</w:t>
      </w:r>
    </w:p>
    <w:p w:rsidR="001D27A4" w:rsidRDefault="001D27A4" w:rsidP="006C68E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1D27A4" w:rsidRPr="002C6ECB" w:rsidRDefault="001D27A4" w:rsidP="001D27A4">
      <w:pPr>
        <w:pStyle w:val="Default"/>
        <w:jc w:val="center"/>
        <w:rPr>
          <w:rFonts w:ascii="Times New Roman" w:hAnsi="Times New Roman" w:cs="Times New Roman"/>
          <w:color w:val="auto"/>
        </w:rPr>
      </w:pPr>
      <w:r w:rsidRPr="002C6ECB">
        <w:rPr>
          <w:rFonts w:ascii="Times New Roman" w:hAnsi="Times New Roman" w:cs="Times New Roman"/>
          <w:color w:val="auto"/>
        </w:rPr>
        <w:t>ОТКРЫТЫЙ БЮДЖЕТ ТРУБЧЕВСКОГО</w:t>
      </w:r>
    </w:p>
    <w:p w:rsidR="001D27A4" w:rsidRPr="002C6ECB" w:rsidRDefault="003E6CD7" w:rsidP="001D27A4">
      <w:pPr>
        <w:pStyle w:val="Default"/>
        <w:jc w:val="center"/>
        <w:rPr>
          <w:rFonts w:ascii="Times New Roman" w:hAnsi="Times New Roman" w:cs="Times New Roman"/>
          <w:color w:val="auto"/>
        </w:rPr>
      </w:pPr>
      <w:r>
        <w:rPr>
          <w:rFonts w:ascii="Times New Roman" w:hAnsi="Times New Roman" w:cs="Times New Roman"/>
          <w:color w:val="auto"/>
        </w:rPr>
        <w:t>МУНИЦИПАЛЬНОГО РАЙОНА НА 2018</w:t>
      </w:r>
      <w:r w:rsidR="001D27A4" w:rsidRPr="002C6ECB">
        <w:rPr>
          <w:rFonts w:ascii="Times New Roman" w:hAnsi="Times New Roman" w:cs="Times New Roman"/>
          <w:color w:val="auto"/>
        </w:rPr>
        <w:t xml:space="preserve"> ГОД И НА ПЛАНОВЫЙ ПЕРИОД 201</w:t>
      </w:r>
      <w:r>
        <w:rPr>
          <w:rFonts w:ascii="Times New Roman" w:hAnsi="Times New Roman" w:cs="Times New Roman"/>
          <w:color w:val="auto"/>
        </w:rPr>
        <w:t>9</w:t>
      </w:r>
      <w:r w:rsidR="001D27A4" w:rsidRPr="002C6ECB">
        <w:rPr>
          <w:rFonts w:ascii="Times New Roman" w:hAnsi="Times New Roman" w:cs="Times New Roman"/>
          <w:color w:val="auto"/>
        </w:rPr>
        <w:t xml:space="preserve"> и 20</w:t>
      </w:r>
      <w:r>
        <w:rPr>
          <w:rFonts w:ascii="Times New Roman" w:hAnsi="Times New Roman" w:cs="Times New Roman"/>
          <w:color w:val="auto"/>
        </w:rPr>
        <w:t>20</w:t>
      </w:r>
      <w:r w:rsidR="001D27A4" w:rsidRPr="002C6ECB">
        <w:rPr>
          <w:rFonts w:ascii="Times New Roman" w:hAnsi="Times New Roman" w:cs="Times New Roman"/>
          <w:color w:val="auto"/>
        </w:rPr>
        <w:t xml:space="preserve"> ГОДОВ </w:t>
      </w:r>
    </w:p>
    <w:p w:rsidR="001D27A4" w:rsidRPr="002C6ECB" w:rsidRDefault="001D27A4" w:rsidP="001D27A4">
      <w:pPr>
        <w:pStyle w:val="Default"/>
        <w:rPr>
          <w:rFonts w:ascii="Times New Roman" w:hAnsi="Times New Roman" w:cs="Times New Roman"/>
          <w:color w:val="auto"/>
        </w:rPr>
      </w:pPr>
    </w:p>
    <w:p w:rsidR="001D27A4" w:rsidRPr="002C6ECB" w:rsidRDefault="001D27A4" w:rsidP="001D27A4">
      <w:pPr>
        <w:pStyle w:val="Default"/>
        <w:jc w:val="center"/>
        <w:rPr>
          <w:rFonts w:ascii="Times New Roman" w:hAnsi="Times New Roman" w:cs="Times New Roman"/>
          <w:color w:val="auto"/>
        </w:rPr>
      </w:pPr>
      <w:r w:rsidRPr="002C6ECB">
        <w:rPr>
          <w:rFonts w:ascii="Times New Roman" w:hAnsi="Times New Roman" w:cs="Times New Roman"/>
          <w:b/>
          <w:bCs/>
          <w:color w:val="auto"/>
        </w:rPr>
        <w:t>2. Основные понятия, термины и определения</w:t>
      </w:r>
    </w:p>
    <w:p w:rsidR="001D27A4" w:rsidRDefault="001D27A4" w:rsidP="001D27A4">
      <w:pPr>
        <w:pStyle w:val="Default"/>
        <w:spacing w:before="120"/>
        <w:ind w:firstLine="708"/>
        <w:jc w:val="both"/>
        <w:rPr>
          <w:rFonts w:ascii="Times New Roman" w:hAnsi="Times New Roman" w:cs="Times New Roman"/>
          <w:color w:val="auto"/>
        </w:rPr>
      </w:pPr>
      <w:r w:rsidRPr="002C6ECB">
        <w:rPr>
          <w:rFonts w:ascii="Times New Roman" w:hAnsi="Times New Roman" w:cs="Times New Roman"/>
          <w:color w:val="auto"/>
        </w:rPr>
        <w:t>Слово «</w:t>
      </w:r>
      <w:r w:rsidRPr="002C6ECB">
        <w:rPr>
          <w:rFonts w:ascii="Times New Roman" w:hAnsi="Times New Roman" w:cs="Times New Roman"/>
          <w:b/>
          <w:bCs/>
          <w:color w:val="auto"/>
        </w:rPr>
        <w:t>бюджет</w:t>
      </w:r>
      <w:r w:rsidRPr="002C6ECB">
        <w:rPr>
          <w:rFonts w:ascii="Times New Roman" w:hAnsi="Times New Roman" w:cs="Times New Roman"/>
          <w:color w:val="auto"/>
        </w:rPr>
        <w:t>» происходит от старонормандского «</w:t>
      </w:r>
      <w:proofErr w:type="spellStart"/>
      <w:r w:rsidRPr="002C6ECB">
        <w:rPr>
          <w:rFonts w:ascii="Times New Roman" w:hAnsi="Times New Roman" w:cs="Times New Roman"/>
          <w:color w:val="auto"/>
        </w:rPr>
        <w:t>bougette</w:t>
      </w:r>
      <w:proofErr w:type="spellEnd"/>
      <w:r w:rsidRPr="002C6ECB">
        <w:rPr>
          <w:rFonts w:ascii="Times New Roman" w:hAnsi="Times New Roman" w:cs="Times New Roman"/>
          <w:color w:val="auto"/>
        </w:rPr>
        <w:t xml:space="preserve">» - кошелёк, сумка, кожаный мешок, мешок с деньгами. </w:t>
      </w:r>
    </w:p>
    <w:p w:rsidR="00FC3831" w:rsidRPr="00FC3831" w:rsidRDefault="00C51A91" w:rsidP="00FC3831">
      <w:pPr>
        <w:pStyle w:val="Default"/>
        <w:spacing w:before="120"/>
        <w:ind w:firstLine="708"/>
        <w:jc w:val="both"/>
        <w:rPr>
          <w:rFonts w:ascii="Times New Roman" w:hAnsi="Times New Roman" w:cs="Times New Roman"/>
          <w:color w:val="auto"/>
        </w:rPr>
      </w:pPr>
      <w:r>
        <w:rPr>
          <w:rFonts w:ascii="Times New Roman" w:hAnsi="Times New Roman" w:cs="Times New Roman"/>
          <w:color w:val="auto"/>
        </w:rPr>
        <w:t>Бюджет -</w:t>
      </w:r>
      <w:r w:rsidR="00600C5D">
        <w:rPr>
          <w:rFonts w:ascii="Times New Roman" w:hAnsi="Times New Roman" w:cs="Times New Roman"/>
          <w:color w:val="auto"/>
        </w:rPr>
        <w:t xml:space="preserve"> </w:t>
      </w:r>
      <w:r w:rsidR="00FC3831">
        <w:rPr>
          <w:rFonts w:ascii="Times New Roman" w:hAnsi="Times New Roman" w:cs="Times New Roman"/>
          <w:color w:val="auto"/>
        </w:rPr>
        <w:t>форма обра</w:t>
      </w:r>
      <w:r w:rsidR="00FC3831" w:rsidRPr="00FC3831">
        <w:rPr>
          <w:rFonts w:ascii="Times New Roman" w:hAnsi="Times New Roman" w:cs="Times New Roman"/>
          <w:color w:val="auto"/>
        </w:rPr>
        <w:t>зования и расходования денежных средств, предназначенных для финансового обеспечения задач и</w:t>
      </w:r>
      <w:r w:rsidR="00FC3831">
        <w:rPr>
          <w:rFonts w:ascii="Times New Roman" w:hAnsi="Times New Roman" w:cs="Times New Roman"/>
          <w:color w:val="auto"/>
        </w:rPr>
        <w:t xml:space="preserve"> </w:t>
      </w:r>
      <w:r w:rsidR="00FC3831" w:rsidRPr="00FC3831">
        <w:rPr>
          <w:rFonts w:ascii="Times New Roman" w:hAnsi="Times New Roman" w:cs="Times New Roman"/>
          <w:color w:val="auto"/>
        </w:rPr>
        <w:t>функций государства и</w:t>
      </w:r>
      <w:r w:rsidR="00FC3831">
        <w:rPr>
          <w:rFonts w:ascii="Times New Roman" w:hAnsi="Times New Roman" w:cs="Times New Roman"/>
          <w:color w:val="auto"/>
        </w:rPr>
        <w:t xml:space="preserve"> органов</w:t>
      </w:r>
      <w:r w:rsidR="00FC3831" w:rsidRPr="00FC3831">
        <w:rPr>
          <w:rFonts w:ascii="Times New Roman" w:hAnsi="Times New Roman" w:cs="Times New Roman"/>
          <w:color w:val="auto"/>
        </w:rPr>
        <w:t xml:space="preserve"> местного самоуправления.</w:t>
      </w:r>
    </w:p>
    <w:p w:rsidR="00A847C7" w:rsidRDefault="00C51A91" w:rsidP="00A847C7">
      <w:pPr>
        <w:pStyle w:val="Default"/>
        <w:ind w:firstLine="708"/>
        <w:jc w:val="both"/>
        <w:rPr>
          <w:rFonts w:ascii="Times New Roman" w:hAnsi="Times New Roman" w:cs="Times New Roman"/>
          <w:color w:val="auto"/>
        </w:rPr>
      </w:pPr>
      <w:r>
        <w:rPr>
          <w:rFonts w:ascii="Times New Roman" w:hAnsi="Times New Roman" w:cs="Times New Roman"/>
          <w:color w:val="auto"/>
        </w:rPr>
        <w:t>Безвозмездные поступления -</w:t>
      </w:r>
      <w:r w:rsidR="00A847C7" w:rsidRPr="00A847C7">
        <w:rPr>
          <w:rFonts w:ascii="Times New Roman" w:hAnsi="Times New Roman" w:cs="Times New Roman"/>
          <w:color w:val="auto"/>
        </w:rPr>
        <w:t xml:space="preserve"> поступления, поступающие в бюджет денежные средства на</w:t>
      </w:r>
      <w:r w:rsidR="00A847C7">
        <w:rPr>
          <w:rFonts w:ascii="Times New Roman" w:hAnsi="Times New Roman" w:cs="Times New Roman"/>
          <w:color w:val="auto"/>
        </w:rPr>
        <w:t xml:space="preserve"> </w:t>
      </w:r>
      <w:r w:rsidR="00A847C7" w:rsidRPr="00A847C7">
        <w:rPr>
          <w:rFonts w:ascii="Times New Roman" w:hAnsi="Times New Roman" w:cs="Times New Roman"/>
          <w:color w:val="auto"/>
        </w:rPr>
        <w:t>безвозвратной и безвозмездной основе в виде дотаций, субсидий, субвенций из других бюджетов</w:t>
      </w:r>
      <w:r w:rsidR="00A847C7">
        <w:rPr>
          <w:rFonts w:ascii="Times New Roman" w:hAnsi="Times New Roman" w:cs="Times New Roman"/>
          <w:color w:val="auto"/>
        </w:rPr>
        <w:t xml:space="preserve"> </w:t>
      </w:r>
      <w:r w:rsidR="00A847C7" w:rsidRPr="00A847C7">
        <w:rPr>
          <w:rFonts w:ascii="Times New Roman" w:hAnsi="Times New Roman" w:cs="Times New Roman"/>
          <w:color w:val="auto"/>
        </w:rPr>
        <w:t xml:space="preserve">бюджетной </w:t>
      </w:r>
      <w:r w:rsidR="00A847C7" w:rsidRPr="00A847C7">
        <w:rPr>
          <w:rFonts w:ascii="Times New Roman" w:hAnsi="Times New Roman" w:cs="Times New Roman"/>
          <w:color w:val="auto"/>
        </w:rPr>
        <w:lastRenderedPageBreak/>
        <w:t>системы Российской Федерации, а также перечисления от физических и юридических лиц,</w:t>
      </w:r>
      <w:r w:rsidR="00A847C7">
        <w:rPr>
          <w:rFonts w:ascii="Times New Roman" w:hAnsi="Times New Roman" w:cs="Times New Roman"/>
          <w:color w:val="auto"/>
        </w:rPr>
        <w:t xml:space="preserve"> </w:t>
      </w:r>
      <w:r w:rsidR="00A847C7" w:rsidRPr="00A847C7">
        <w:rPr>
          <w:rFonts w:ascii="Times New Roman" w:hAnsi="Times New Roman" w:cs="Times New Roman"/>
          <w:color w:val="auto"/>
        </w:rPr>
        <w:t xml:space="preserve">международных организаций и правительств иностранных </w:t>
      </w:r>
      <w:proofErr w:type="gramStart"/>
      <w:r w:rsidR="00A847C7" w:rsidRPr="00A847C7">
        <w:rPr>
          <w:rFonts w:ascii="Times New Roman" w:hAnsi="Times New Roman" w:cs="Times New Roman"/>
          <w:color w:val="auto"/>
        </w:rPr>
        <w:t>государ</w:t>
      </w:r>
      <w:r w:rsidR="00A847C7">
        <w:rPr>
          <w:rFonts w:ascii="Times New Roman" w:hAnsi="Times New Roman" w:cs="Times New Roman"/>
          <w:color w:val="auto"/>
        </w:rPr>
        <w:t>ств</w:t>
      </w:r>
      <w:proofErr w:type="gramEnd"/>
      <w:r w:rsidR="00A847C7">
        <w:rPr>
          <w:rFonts w:ascii="Times New Roman" w:hAnsi="Times New Roman" w:cs="Times New Roman"/>
          <w:color w:val="auto"/>
        </w:rPr>
        <w:t xml:space="preserve"> в том числе добровольных по</w:t>
      </w:r>
      <w:r w:rsidR="00A847C7" w:rsidRPr="00A847C7">
        <w:rPr>
          <w:rFonts w:ascii="Times New Roman" w:hAnsi="Times New Roman" w:cs="Times New Roman"/>
          <w:color w:val="auto"/>
        </w:rPr>
        <w:t>жертвований.</w:t>
      </w:r>
    </w:p>
    <w:p w:rsidR="00F12DFD" w:rsidRPr="00F12DFD" w:rsidRDefault="00C51A91" w:rsidP="00F12DFD">
      <w:pPr>
        <w:pStyle w:val="Default"/>
        <w:ind w:firstLine="708"/>
        <w:jc w:val="both"/>
        <w:rPr>
          <w:rFonts w:ascii="Times New Roman" w:hAnsi="Times New Roman" w:cs="Times New Roman"/>
          <w:color w:val="auto"/>
        </w:rPr>
      </w:pPr>
      <w:r>
        <w:rPr>
          <w:rFonts w:ascii="Times New Roman" w:hAnsi="Times New Roman" w:cs="Times New Roman"/>
          <w:color w:val="auto"/>
        </w:rPr>
        <w:t>Бюджет программный -</w:t>
      </w:r>
      <w:r w:rsidR="00F12DFD" w:rsidRPr="00F12DFD">
        <w:rPr>
          <w:rFonts w:ascii="Times New Roman" w:hAnsi="Times New Roman" w:cs="Times New Roman"/>
          <w:color w:val="auto"/>
        </w:rPr>
        <w:t xml:space="preserve"> бюджет, сформирова</w:t>
      </w:r>
      <w:r w:rsidR="00F12DFD">
        <w:rPr>
          <w:rFonts w:ascii="Times New Roman" w:hAnsi="Times New Roman" w:cs="Times New Roman"/>
          <w:color w:val="auto"/>
        </w:rPr>
        <w:t>нный на основе муниципальных</w:t>
      </w:r>
      <w:r w:rsidR="00F12DFD" w:rsidRPr="00F12DFD">
        <w:rPr>
          <w:rFonts w:ascii="Times New Roman" w:hAnsi="Times New Roman" w:cs="Times New Roman"/>
          <w:color w:val="auto"/>
        </w:rPr>
        <w:t xml:space="preserve"> программ. Программный бюджет обеспечивает прямую взаимосвязь между распределением</w:t>
      </w:r>
      <w:r w:rsidR="00F12DFD">
        <w:rPr>
          <w:rFonts w:ascii="Times New Roman" w:hAnsi="Times New Roman" w:cs="Times New Roman"/>
          <w:color w:val="auto"/>
        </w:rPr>
        <w:t xml:space="preserve"> </w:t>
      </w:r>
      <w:r w:rsidR="00F12DFD" w:rsidRPr="00F12DFD">
        <w:rPr>
          <w:rFonts w:ascii="Times New Roman" w:hAnsi="Times New Roman" w:cs="Times New Roman"/>
          <w:color w:val="auto"/>
        </w:rPr>
        <w:t>бюджетных ресурсов и результатами их использования в соответствии с уст</w:t>
      </w:r>
      <w:r w:rsidR="00F12DFD">
        <w:rPr>
          <w:rFonts w:ascii="Times New Roman" w:hAnsi="Times New Roman" w:cs="Times New Roman"/>
          <w:color w:val="auto"/>
        </w:rPr>
        <w:t>ановленными приорите</w:t>
      </w:r>
      <w:r w:rsidR="00F12DFD" w:rsidRPr="00F12DFD">
        <w:rPr>
          <w:rFonts w:ascii="Times New Roman" w:hAnsi="Times New Roman" w:cs="Times New Roman"/>
          <w:color w:val="auto"/>
        </w:rPr>
        <w:t>тами государственной политики.</w:t>
      </w:r>
    </w:p>
    <w:p w:rsidR="00F12DFD" w:rsidRPr="00F12DFD" w:rsidRDefault="00F12DFD" w:rsidP="00F12DFD">
      <w:pPr>
        <w:pStyle w:val="Default"/>
        <w:ind w:firstLine="708"/>
        <w:jc w:val="both"/>
        <w:rPr>
          <w:rFonts w:ascii="Times New Roman" w:hAnsi="Times New Roman" w:cs="Times New Roman"/>
          <w:color w:val="auto"/>
        </w:rPr>
      </w:pPr>
      <w:r w:rsidRPr="00F12DFD">
        <w:rPr>
          <w:rFonts w:ascii="Times New Roman" w:hAnsi="Times New Roman" w:cs="Times New Roman"/>
          <w:color w:val="auto"/>
        </w:rPr>
        <w:t>Бюджетная классификация – группировка доходов, расходов и источников финансирования</w:t>
      </w:r>
      <w:r>
        <w:rPr>
          <w:rFonts w:ascii="Times New Roman" w:hAnsi="Times New Roman" w:cs="Times New Roman"/>
          <w:color w:val="auto"/>
        </w:rPr>
        <w:t xml:space="preserve"> </w:t>
      </w:r>
      <w:r w:rsidRPr="00F12DFD">
        <w:rPr>
          <w:rFonts w:ascii="Times New Roman" w:hAnsi="Times New Roman" w:cs="Times New Roman"/>
          <w:color w:val="auto"/>
        </w:rPr>
        <w:t>дефицитов бюджетов бюджетной системы Российской Федерации, используемой для составления и</w:t>
      </w:r>
      <w:r>
        <w:rPr>
          <w:rFonts w:ascii="Times New Roman" w:hAnsi="Times New Roman" w:cs="Times New Roman"/>
          <w:color w:val="auto"/>
        </w:rPr>
        <w:t xml:space="preserve"> </w:t>
      </w:r>
      <w:r w:rsidRPr="00F12DFD">
        <w:rPr>
          <w:rFonts w:ascii="Times New Roman" w:hAnsi="Times New Roman" w:cs="Times New Roman"/>
          <w:color w:val="auto"/>
        </w:rPr>
        <w:t>исполнения бюджетов, составления бюджетной отчетности, обесп</w:t>
      </w:r>
      <w:r>
        <w:rPr>
          <w:rFonts w:ascii="Times New Roman" w:hAnsi="Times New Roman" w:cs="Times New Roman"/>
          <w:color w:val="auto"/>
        </w:rPr>
        <w:t>ечивающей сопоставимость показа</w:t>
      </w:r>
      <w:r w:rsidRPr="00F12DFD">
        <w:rPr>
          <w:rFonts w:ascii="Times New Roman" w:hAnsi="Times New Roman" w:cs="Times New Roman"/>
          <w:color w:val="auto"/>
        </w:rPr>
        <w:t>телей бюджетов бюджетной системы Российской Федерации.</w:t>
      </w:r>
    </w:p>
    <w:p w:rsidR="00F12DFD" w:rsidRPr="00F12DFD" w:rsidRDefault="00F12DFD" w:rsidP="00F12DFD">
      <w:pPr>
        <w:pStyle w:val="Default"/>
        <w:ind w:firstLine="708"/>
        <w:jc w:val="both"/>
        <w:rPr>
          <w:rFonts w:ascii="Times New Roman" w:hAnsi="Times New Roman" w:cs="Times New Roman"/>
          <w:color w:val="auto"/>
        </w:rPr>
      </w:pPr>
      <w:r w:rsidRPr="00F12DFD">
        <w:rPr>
          <w:rFonts w:ascii="Times New Roman" w:hAnsi="Times New Roman" w:cs="Times New Roman"/>
          <w:color w:val="auto"/>
        </w:rPr>
        <w:t>Бюджетна</w:t>
      </w:r>
      <w:r w:rsidR="00FD5031">
        <w:rPr>
          <w:rFonts w:ascii="Times New Roman" w:hAnsi="Times New Roman" w:cs="Times New Roman"/>
          <w:color w:val="auto"/>
        </w:rPr>
        <w:t>я система Российской Федерации -</w:t>
      </w:r>
      <w:r w:rsidRPr="00F12DFD">
        <w:rPr>
          <w:rFonts w:ascii="Times New Roman" w:hAnsi="Times New Roman" w:cs="Times New Roman"/>
          <w:color w:val="auto"/>
        </w:rPr>
        <w:t xml:space="preserve"> совокупность всех бюджетов в Россий</w:t>
      </w:r>
      <w:r>
        <w:rPr>
          <w:rFonts w:ascii="Times New Roman" w:hAnsi="Times New Roman" w:cs="Times New Roman"/>
          <w:color w:val="auto"/>
        </w:rPr>
        <w:t>ской Феде</w:t>
      </w:r>
      <w:r w:rsidRPr="00F12DFD">
        <w:rPr>
          <w:rFonts w:ascii="Times New Roman" w:hAnsi="Times New Roman" w:cs="Times New Roman"/>
          <w:color w:val="auto"/>
        </w:rPr>
        <w:t xml:space="preserve">рации: </w:t>
      </w:r>
      <w:proofErr w:type="gramStart"/>
      <w:r w:rsidRPr="00F12DFD">
        <w:rPr>
          <w:rFonts w:ascii="Times New Roman" w:hAnsi="Times New Roman" w:cs="Times New Roman"/>
          <w:color w:val="auto"/>
        </w:rPr>
        <w:t>федерального</w:t>
      </w:r>
      <w:proofErr w:type="gramEnd"/>
      <w:r w:rsidRPr="00F12DFD">
        <w:rPr>
          <w:rFonts w:ascii="Times New Roman" w:hAnsi="Times New Roman" w:cs="Times New Roman"/>
          <w:color w:val="auto"/>
        </w:rPr>
        <w:t>, региональных, местных, государственных внебюджетных фондов.</w:t>
      </w:r>
    </w:p>
    <w:p w:rsidR="00F12DFD" w:rsidRPr="00F12DFD" w:rsidRDefault="00F12DFD" w:rsidP="00F12DFD">
      <w:pPr>
        <w:pStyle w:val="Default"/>
        <w:ind w:firstLine="708"/>
        <w:jc w:val="both"/>
        <w:rPr>
          <w:rFonts w:ascii="Times New Roman" w:hAnsi="Times New Roman" w:cs="Times New Roman"/>
          <w:color w:val="auto"/>
        </w:rPr>
      </w:pPr>
      <w:r>
        <w:rPr>
          <w:rFonts w:ascii="Times New Roman" w:hAnsi="Times New Roman" w:cs="Times New Roman"/>
          <w:color w:val="auto"/>
        </w:rPr>
        <w:t>Бюджетные ассигнования -</w:t>
      </w:r>
      <w:r w:rsidRPr="00F12DFD">
        <w:rPr>
          <w:rFonts w:ascii="Times New Roman" w:hAnsi="Times New Roman" w:cs="Times New Roman"/>
          <w:color w:val="auto"/>
        </w:rPr>
        <w:t xml:space="preserve"> предельные объемы денежных средств, предусмотренных в </w:t>
      </w:r>
      <w:proofErr w:type="gramStart"/>
      <w:r w:rsidRPr="00F12DFD">
        <w:rPr>
          <w:rFonts w:ascii="Times New Roman" w:hAnsi="Times New Roman" w:cs="Times New Roman"/>
          <w:color w:val="auto"/>
        </w:rPr>
        <w:t>со-ответствующем</w:t>
      </w:r>
      <w:proofErr w:type="gramEnd"/>
      <w:r w:rsidRPr="00F12DFD">
        <w:rPr>
          <w:rFonts w:ascii="Times New Roman" w:hAnsi="Times New Roman" w:cs="Times New Roman"/>
          <w:color w:val="auto"/>
        </w:rPr>
        <w:t xml:space="preserve"> финансовом году для исполнения бюджетных обязательств.</w:t>
      </w:r>
    </w:p>
    <w:p w:rsidR="00F12DFD" w:rsidRPr="00F12DFD" w:rsidRDefault="00F12DFD" w:rsidP="00F12DFD">
      <w:pPr>
        <w:pStyle w:val="Default"/>
        <w:ind w:firstLine="708"/>
        <w:jc w:val="both"/>
        <w:rPr>
          <w:rFonts w:ascii="Times New Roman" w:hAnsi="Times New Roman" w:cs="Times New Roman"/>
          <w:color w:val="auto"/>
        </w:rPr>
      </w:pPr>
      <w:r>
        <w:rPr>
          <w:rFonts w:ascii="Times New Roman" w:hAnsi="Times New Roman" w:cs="Times New Roman"/>
          <w:color w:val="auto"/>
        </w:rPr>
        <w:t>Бюджетные обязательства -</w:t>
      </w:r>
      <w:r w:rsidRPr="00F12DFD">
        <w:rPr>
          <w:rFonts w:ascii="Times New Roman" w:hAnsi="Times New Roman" w:cs="Times New Roman"/>
          <w:color w:val="auto"/>
        </w:rPr>
        <w:t xml:space="preserve"> расходные обязательства, </w:t>
      </w:r>
      <w:r>
        <w:rPr>
          <w:rFonts w:ascii="Times New Roman" w:hAnsi="Times New Roman" w:cs="Times New Roman"/>
          <w:color w:val="auto"/>
        </w:rPr>
        <w:t>подлежащие исполнению в соответ</w:t>
      </w:r>
      <w:r w:rsidRPr="00F12DFD">
        <w:rPr>
          <w:rFonts w:ascii="Times New Roman" w:hAnsi="Times New Roman" w:cs="Times New Roman"/>
          <w:color w:val="auto"/>
        </w:rPr>
        <w:t>ствующем финансовом году.</w:t>
      </w:r>
    </w:p>
    <w:p w:rsidR="00F12DFD" w:rsidRPr="00F12DFD" w:rsidRDefault="00FD5031" w:rsidP="00F12DFD">
      <w:pPr>
        <w:pStyle w:val="Default"/>
        <w:ind w:firstLine="708"/>
        <w:jc w:val="both"/>
        <w:rPr>
          <w:rFonts w:ascii="Times New Roman" w:hAnsi="Times New Roman" w:cs="Times New Roman"/>
          <w:color w:val="auto"/>
        </w:rPr>
      </w:pPr>
      <w:proofErr w:type="gramStart"/>
      <w:r>
        <w:rPr>
          <w:rFonts w:ascii="Times New Roman" w:hAnsi="Times New Roman" w:cs="Times New Roman"/>
          <w:color w:val="auto"/>
        </w:rPr>
        <w:t>Бюджетный кредит -</w:t>
      </w:r>
      <w:r w:rsidR="00F12DFD" w:rsidRPr="00F12DFD">
        <w:rPr>
          <w:rFonts w:ascii="Times New Roman" w:hAnsi="Times New Roman" w:cs="Times New Roman"/>
          <w:color w:val="auto"/>
        </w:rPr>
        <w:t xml:space="preserve"> денежные средства, предоставляемые бюджетом другому бюджету</w:t>
      </w:r>
      <w:r w:rsidR="00F12DFD">
        <w:rPr>
          <w:rFonts w:ascii="Times New Roman" w:hAnsi="Times New Roman" w:cs="Times New Roman"/>
          <w:color w:val="auto"/>
        </w:rPr>
        <w:t xml:space="preserve"> </w:t>
      </w:r>
      <w:r w:rsidR="00F12DFD" w:rsidRPr="00F12DFD">
        <w:rPr>
          <w:rFonts w:ascii="Times New Roman" w:hAnsi="Times New Roman" w:cs="Times New Roman"/>
          <w:color w:val="auto"/>
        </w:rPr>
        <w:t>бюджетной системы Российской Федерации, юридическому лицу (за исключением государственных</w:t>
      </w:r>
      <w:proofErr w:type="gramEnd"/>
    </w:p>
    <w:p w:rsidR="00F12DFD" w:rsidRPr="00F12DFD" w:rsidRDefault="00F12DFD" w:rsidP="00F12DFD">
      <w:pPr>
        <w:pStyle w:val="Default"/>
        <w:ind w:firstLine="708"/>
        <w:jc w:val="both"/>
        <w:rPr>
          <w:rFonts w:ascii="Times New Roman" w:hAnsi="Times New Roman" w:cs="Times New Roman"/>
          <w:color w:val="auto"/>
        </w:rPr>
      </w:pPr>
      <w:r w:rsidRPr="00F12DFD">
        <w:rPr>
          <w:rFonts w:ascii="Times New Roman" w:hAnsi="Times New Roman" w:cs="Times New Roman"/>
          <w:color w:val="auto"/>
        </w:rPr>
        <w:t>(муниципальных) учреждений), иностранному государству, иностранному юридическому лицу на</w:t>
      </w:r>
      <w:r>
        <w:rPr>
          <w:rFonts w:ascii="Times New Roman" w:hAnsi="Times New Roman" w:cs="Times New Roman"/>
          <w:color w:val="auto"/>
        </w:rPr>
        <w:t xml:space="preserve"> </w:t>
      </w:r>
      <w:r w:rsidRPr="00F12DFD">
        <w:rPr>
          <w:rFonts w:ascii="Times New Roman" w:hAnsi="Times New Roman" w:cs="Times New Roman"/>
          <w:color w:val="auto"/>
        </w:rPr>
        <w:t>возвратной и возмездной основах.</w:t>
      </w:r>
    </w:p>
    <w:p w:rsidR="00F12DFD" w:rsidRPr="00F12DFD" w:rsidRDefault="00F12DFD" w:rsidP="00F12DFD">
      <w:pPr>
        <w:pStyle w:val="Default"/>
        <w:ind w:firstLine="708"/>
        <w:jc w:val="both"/>
        <w:rPr>
          <w:rFonts w:ascii="Times New Roman" w:hAnsi="Times New Roman" w:cs="Times New Roman"/>
          <w:color w:val="auto"/>
        </w:rPr>
      </w:pPr>
      <w:r>
        <w:rPr>
          <w:rFonts w:ascii="Times New Roman" w:hAnsi="Times New Roman" w:cs="Times New Roman"/>
          <w:color w:val="auto"/>
        </w:rPr>
        <w:t>Бюджетный процесс -</w:t>
      </w:r>
      <w:r w:rsidRPr="00F12DFD">
        <w:rPr>
          <w:rFonts w:ascii="Times New Roman" w:hAnsi="Times New Roman" w:cs="Times New Roman"/>
          <w:color w:val="auto"/>
        </w:rPr>
        <w:t xml:space="preserve"> регламентируемая законодател</w:t>
      </w:r>
      <w:r>
        <w:rPr>
          <w:rFonts w:ascii="Times New Roman" w:hAnsi="Times New Roman" w:cs="Times New Roman"/>
          <w:color w:val="auto"/>
        </w:rPr>
        <w:t>ьством Российской Федерации дея</w:t>
      </w:r>
      <w:r w:rsidRPr="00F12DFD">
        <w:rPr>
          <w:rFonts w:ascii="Times New Roman" w:hAnsi="Times New Roman" w:cs="Times New Roman"/>
          <w:color w:val="auto"/>
        </w:rPr>
        <w:t>тельность органов государственной власти, органов местного самоуправления и иных участников</w:t>
      </w:r>
      <w:r>
        <w:rPr>
          <w:rFonts w:ascii="Times New Roman" w:hAnsi="Times New Roman" w:cs="Times New Roman"/>
          <w:color w:val="auto"/>
        </w:rPr>
        <w:t xml:space="preserve"> </w:t>
      </w:r>
      <w:r w:rsidRPr="00F12DFD">
        <w:rPr>
          <w:rFonts w:ascii="Times New Roman" w:hAnsi="Times New Roman" w:cs="Times New Roman"/>
          <w:color w:val="auto"/>
        </w:rPr>
        <w:t xml:space="preserve">бюджетного процесса по составлению и рассмотрению проектов </w:t>
      </w:r>
      <w:r>
        <w:rPr>
          <w:rFonts w:ascii="Times New Roman" w:hAnsi="Times New Roman" w:cs="Times New Roman"/>
          <w:color w:val="auto"/>
        </w:rPr>
        <w:t>бюджетов, утверждению и исполне</w:t>
      </w:r>
      <w:r w:rsidRPr="00F12DFD">
        <w:rPr>
          <w:rFonts w:ascii="Times New Roman" w:hAnsi="Times New Roman" w:cs="Times New Roman"/>
          <w:color w:val="auto"/>
        </w:rPr>
        <w:t xml:space="preserve">нию бюджетов, </w:t>
      </w:r>
      <w:proofErr w:type="gramStart"/>
      <w:r w:rsidRPr="00F12DFD">
        <w:rPr>
          <w:rFonts w:ascii="Times New Roman" w:hAnsi="Times New Roman" w:cs="Times New Roman"/>
          <w:color w:val="auto"/>
        </w:rPr>
        <w:t>контролю за</w:t>
      </w:r>
      <w:proofErr w:type="gramEnd"/>
      <w:r w:rsidRPr="00F12DFD">
        <w:rPr>
          <w:rFonts w:ascii="Times New Roman" w:hAnsi="Times New Roman" w:cs="Times New Roman"/>
          <w:color w:val="auto"/>
        </w:rPr>
        <w:t xml:space="preserve"> их исполнением, осуществлению бюдж</w:t>
      </w:r>
      <w:r>
        <w:rPr>
          <w:rFonts w:ascii="Times New Roman" w:hAnsi="Times New Roman" w:cs="Times New Roman"/>
          <w:color w:val="auto"/>
        </w:rPr>
        <w:t>етного учета, составлению, внеш</w:t>
      </w:r>
      <w:r w:rsidRPr="00F12DFD">
        <w:rPr>
          <w:rFonts w:ascii="Times New Roman" w:hAnsi="Times New Roman" w:cs="Times New Roman"/>
          <w:color w:val="auto"/>
        </w:rPr>
        <w:t>ней проверке, рассмотрению и утверждению бюджетной отчетности.</w:t>
      </w:r>
    </w:p>
    <w:p w:rsidR="00F12DFD" w:rsidRDefault="00F12DFD" w:rsidP="00F12DFD">
      <w:pPr>
        <w:pStyle w:val="Default"/>
        <w:ind w:firstLine="708"/>
        <w:jc w:val="both"/>
        <w:rPr>
          <w:rFonts w:ascii="Times New Roman" w:hAnsi="Times New Roman" w:cs="Times New Roman"/>
          <w:color w:val="auto"/>
        </w:rPr>
      </w:pPr>
      <w:r w:rsidRPr="00F12DFD">
        <w:rPr>
          <w:rFonts w:ascii="Times New Roman" w:hAnsi="Times New Roman" w:cs="Times New Roman"/>
          <w:color w:val="auto"/>
        </w:rPr>
        <w:t>Ведомствен</w:t>
      </w:r>
      <w:r>
        <w:rPr>
          <w:rFonts w:ascii="Times New Roman" w:hAnsi="Times New Roman" w:cs="Times New Roman"/>
          <w:color w:val="auto"/>
        </w:rPr>
        <w:t>ная структура расходов бюджета -</w:t>
      </w:r>
      <w:r w:rsidRPr="00F12DFD">
        <w:rPr>
          <w:rFonts w:ascii="Times New Roman" w:hAnsi="Times New Roman" w:cs="Times New Roman"/>
          <w:color w:val="auto"/>
        </w:rPr>
        <w:t xml:space="preserve"> распределение бюджетных ассигнований,</w:t>
      </w:r>
      <w:r>
        <w:rPr>
          <w:rFonts w:ascii="Times New Roman" w:hAnsi="Times New Roman" w:cs="Times New Roman"/>
          <w:color w:val="auto"/>
        </w:rPr>
        <w:t xml:space="preserve"> </w:t>
      </w:r>
      <w:r w:rsidRPr="00F12DFD">
        <w:rPr>
          <w:rFonts w:ascii="Times New Roman" w:hAnsi="Times New Roman" w:cs="Times New Roman"/>
          <w:color w:val="auto"/>
        </w:rPr>
        <w:t>предусмотренных законом (решением) о бюджете на соответствующий финансовый год главным</w:t>
      </w:r>
      <w:r>
        <w:rPr>
          <w:rFonts w:ascii="Times New Roman" w:hAnsi="Times New Roman" w:cs="Times New Roman"/>
          <w:color w:val="auto"/>
        </w:rPr>
        <w:t xml:space="preserve"> </w:t>
      </w:r>
      <w:r w:rsidRPr="00F12DFD">
        <w:rPr>
          <w:rFonts w:ascii="Times New Roman" w:hAnsi="Times New Roman" w:cs="Times New Roman"/>
          <w:color w:val="auto"/>
        </w:rPr>
        <w:t>распорядителям бюджетных средств, по кодам бюджетной классификации Российской Федерации</w:t>
      </w:r>
      <w:r>
        <w:rPr>
          <w:rFonts w:ascii="Times New Roman" w:hAnsi="Times New Roman" w:cs="Times New Roman"/>
          <w:color w:val="auto"/>
        </w:rPr>
        <w:t>.</w:t>
      </w:r>
    </w:p>
    <w:p w:rsidR="00F12DFD" w:rsidRPr="00F12DFD" w:rsidRDefault="00F12DFD" w:rsidP="00F12DFD">
      <w:pPr>
        <w:pStyle w:val="Default"/>
        <w:ind w:firstLine="708"/>
        <w:jc w:val="both"/>
        <w:rPr>
          <w:rFonts w:ascii="Times New Roman" w:hAnsi="Times New Roman" w:cs="Times New Roman"/>
          <w:color w:val="auto"/>
        </w:rPr>
      </w:pPr>
      <w:r w:rsidRPr="00F12DFD">
        <w:rPr>
          <w:rFonts w:ascii="Times New Roman" w:hAnsi="Times New Roman" w:cs="Times New Roman"/>
          <w:color w:val="auto"/>
        </w:rPr>
        <w:t>Главный распорядитель бюджетных средств (ГРБС) – орган государственной власти (местного</w:t>
      </w:r>
      <w:r>
        <w:rPr>
          <w:rFonts w:ascii="Times New Roman" w:hAnsi="Times New Roman" w:cs="Times New Roman"/>
          <w:color w:val="auto"/>
        </w:rPr>
        <w:t xml:space="preserve"> </w:t>
      </w:r>
      <w:r w:rsidRPr="00F12DFD">
        <w:rPr>
          <w:rFonts w:ascii="Times New Roman" w:hAnsi="Times New Roman" w:cs="Times New Roman"/>
          <w:color w:val="auto"/>
        </w:rPr>
        <w:t>самоуправления), орган управления государственным внебюдже</w:t>
      </w:r>
      <w:r>
        <w:rPr>
          <w:rFonts w:ascii="Times New Roman" w:hAnsi="Times New Roman" w:cs="Times New Roman"/>
          <w:color w:val="auto"/>
        </w:rPr>
        <w:t>тным фондом, или наиболее значи</w:t>
      </w:r>
      <w:r w:rsidRPr="00F12DFD">
        <w:rPr>
          <w:rFonts w:ascii="Times New Roman" w:hAnsi="Times New Roman" w:cs="Times New Roman"/>
          <w:color w:val="auto"/>
        </w:rPr>
        <w:t>мое учреждение науки, образования, культуры и здравоохранени</w:t>
      </w:r>
      <w:r>
        <w:rPr>
          <w:rFonts w:ascii="Times New Roman" w:hAnsi="Times New Roman" w:cs="Times New Roman"/>
          <w:color w:val="auto"/>
        </w:rPr>
        <w:t>я, напрямую получающий</w:t>
      </w:r>
      <w:r w:rsidR="007C1F04">
        <w:rPr>
          <w:rFonts w:ascii="Times New Roman" w:hAnsi="Times New Roman" w:cs="Times New Roman"/>
          <w:color w:val="auto"/>
        </w:rPr>
        <w:t xml:space="preserve"> </w:t>
      </w:r>
      <w:r>
        <w:rPr>
          <w:rFonts w:ascii="Times New Roman" w:hAnsi="Times New Roman" w:cs="Times New Roman"/>
          <w:color w:val="auto"/>
        </w:rPr>
        <w:t>(ее) сред</w:t>
      </w:r>
      <w:r w:rsidRPr="00F12DFD">
        <w:rPr>
          <w:rFonts w:ascii="Times New Roman" w:hAnsi="Times New Roman" w:cs="Times New Roman"/>
          <w:color w:val="auto"/>
        </w:rPr>
        <w:t xml:space="preserve">ства из бюджета и наделенный правом распределять их между </w:t>
      </w:r>
      <w:r>
        <w:rPr>
          <w:rFonts w:ascii="Times New Roman" w:hAnsi="Times New Roman" w:cs="Times New Roman"/>
          <w:color w:val="auto"/>
        </w:rPr>
        <w:t>подведомственными распорядителя</w:t>
      </w:r>
      <w:r w:rsidRPr="00F12DFD">
        <w:rPr>
          <w:rFonts w:ascii="Times New Roman" w:hAnsi="Times New Roman" w:cs="Times New Roman"/>
          <w:color w:val="auto"/>
        </w:rPr>
        <w:t>ми и получателями бюджетных средств.</w:t>
      </w:r>
    </w:p>
    <w:p w:rsidR="00F12DFD" w:rsidRDefault="00F12DFD" w:rsidP="00F12DFD">
      <w:pPr>
        <w:pStyle w:val="Default"/>
        <w:ind w:firstLine="708"/>
        <w:jc w:val="both"/>
        <w:rPr>
          <w:rFonts w:ascii="Times New Roman" w:hAnsi="Times New Roman" w:cs="Times New Roman"/>
          <w:color w:val="auto"/>
        </w:rPr>
      </w:pPr>
      <w:r w:rsidRPr="00F12DFD">
        <w:rPr>
          <w:rFonts w:ascii="Times New Roman" w:hAnsi="Times New Roman" w:cs="Times New Roman"/>
          <w:color w:val="auto"/>
        </w:rPr>
        <w:t>Государственная программа – система мероприятий и ин</w:t>
      </w:r>
      <w:r>
        <w:rPr>
          <w:rFonts w:ascii="Times New Roman" w:hAnsi="Times New Roman" w:cs="Times New Roman"/>
          <w:color w:val="auto"/>
        </w:rPr>
        <w:t>струментов государственной поли</w:t>
      </w:r>
      <w:r w:rsidRPr="00F12DFD">
        <w:rPr>
          <w:rFonts w:ascii="Times New Roman" w:hAnsi="Times New Roman" w:cs="Times New Roman"/>
          <w:color w:val="auto"/>
        </w:rPr>
        <w:t>тики, обеспечивающих в рамках реализации ключевых государственных функций достижение п</w:t>
      </w:r>
      <w:r>
        <w:rPr>
          <w:rFonts w:ascii="Times New Roman" w:hAnsi="Times New Roman" w:cs="Times New Roman"/>
          <w:color w:val="auto"/>
        </w:rPr>
        <w:t>рио</w:t>
      </w:r>
      <w:r w:rsidRPr="00F12DFD">
        <w:rPr>
          <w:rFonts w:ascii="Times New Roman" w:hAnsi="Times New Roman" w:cs="Times New Roman"/>
          <w:color w:val="auto"/>
        </w:rPr>
        <w:t>ритетов и целей государственной политики в сфере социально-экон</w:t>
      </w:r>
      <w:r>
        <w:rPr>
          <w:rFonts w:ascii="Times New Roman" w:hAnsi="Times New Roman" w:cs="Times New Roman"/>
          <w:color w:val="auto"/>
        </w:rPr>
        <w:t xml:space="preserve">омического развития и </w:t>
      </w:r>
      <w:r w:rsidR="00D12645">
        <w:rPr>
          <w:rFonts w:ascii="Times New Roman" w:hAnsi="Times New Roman" w:cs="Times New Roman"/>
          <w:color w:val="auto"/>
        </w:rPr>
        <w:t>безопасности</w:t>
      </w:r>
      <w:r>
        <w:rPr>
          <w:rFonts w:ascii="Times New Roman" w:hAnsi="Times New Roman" w:cs="Times New Roman"/>
          <w:color w:val="auto"/>
        </w:rPr>
        <w:t>.</w:t>
      </w:r>
    </w:p>
    <w:p w:rsidR="00D12645" w:rsidRDefault="00D12645" w:rsidP="00D12645">
      <w:pPr>
        <w:pStyle w:val="Default"/>
        <w:ind w:firstLine="708"/>
        <w:jc w:val="both"/>
        <w:rPr>
          <w:rFonts w:ascii="Times New Roman" w:hAnsi="Times New Roman" w:cs="Times New Roman"/>
          <w:color w:val="auto"/>
        </w:rPr>
      </w:pPr>
      <w:r w:rsidRPr="00D12645">
        <w:rPr>
          <w:rFonts w:ascii="Times New Roman" w:hAnsi="Times New Roman" w:cs="Times New Roman"/>
          <w:color w:val="auto"/>
        </w:rPr>
        <w:t>Дефицит бюджета – превышение расходов бюджета над его доходами.</w:t>
      </w:r>
    </w:p>
    <w:p w:rsidR="00B825B5" w:rsidRPr="00D12645" w:rsidRDefault="00B825B5" w:rsidP="00D12645">
      <w:pPr>
        <w:pStyle w:val="Default"/>
        <w:ind w:firstLine="708"/>
        <w:jc w:val="both"/>
        <w:rPr>
          <w:rFonts w:ascii="Times New Roman" w:hAnsi="Times New Roman" w:cs="Times New Roman"/>
          <w:color w:val="auto"/>
        </w:rPr>
      </w:pPr>
      <w:r w:rsidRPr="00B825B5">
        <w:rPr>
          <w:rFonts w:ascii="Times New Roman" w:hAnsi="Times New Roman" w:cs="Times New Roman"/>
          <w:color w:val="auto"/>
        </w:rPr>
        <w:t>Размер дефицита бюджета жёстко ограничен Бюджетным кодексом. Предельный размер дефицита бюджета местных бюджетов - 5,0 % общего объёма доходов без учёта безвозмездных поступлений.</w:t>
      </w:r>
    </w:p>
    <w:p w:rsidR="00D12645" w:rsidRPr="00D12645" w:rsidRDefault="00FD5031" w:rsidP="00D12645">
      <w:pPr>
        <w:pStyle w:val="Default"/>
        <w:ind w:firstLine="708"/>
        <w:jc w:val="both"/>
        <w:rPr>
          <w:rFonts w:ascii="Times New Roman" w:hAnsi="Times New Roman" w:cs="Times New Roman"/>
          <w:color w:val="auto"/>
        </w:rPr>
      </w:pPr>
      <w:r>
        <w:rPr>
          <w:rFonts w:ascii="Times New Roman" w:hAnsi="Times New Roman" w:cs="Times New Roman"/>
          <w:color w:val="auto"/>
        </w:rPr>
        <w:t>Дотации -</w:t>
      </w:r>
      <w:r w:rsidR="00D12645" w:rsidRPr="00D12645">
        <w:rPr>
          <w:rFonts w:ascii="Times New Roman" w:hAnsi="Times New Roman" w:cs="Times New Roman"/>
          <w:color w:val="auto"/>
        </w:rPr>
        <w:t xml:space="preserve"> межбюджетные трансферты, предоставляемые на безвозмездной и безвозвратной</w:t>
      </w:r>
      <w:r w:rsidR="00D12645">
        <w:rPr>
          <w:rFonts w:ascii="Times New Roman" w:hAnsi="Times New Roman" w:cs="Times New Roman"/>
          <w:color w:val="auto"/>
        </w:rPr>
        <w:t xml:space="preserve"> </w:t>
      </w:r>
      <w:r w:rsidR="00D12645" w:rsidRPr="00D12645">
        <w:rPr>
          <w:rFonts w:ascii="Times New Roman" w:hAnsi="Times New Roman" w:cs="Times New Roman"/>
          <w:color w:val="auto"/>
        </w:rPr>
        <w:t>основе без установления направлений и (или) условий их использования.</w:t>
      </w:r>
    </w:p>
    <w:p w:rsidR="00D12645" w:rsidRPr="00D12645" w:rsidRDefault="00D12645" w:rsidP="00D12645">
      <w:pPr>
        <w:pStyle w:val="Default"/>
        <w:ind w:firstLine="708"/>
        <w:jc w:val="both"/>
        <w:rPr>
          <w:rFonts w:ascii="Times New Roman" w:hAnsi="Times New Roman" w:cs="Times New Roman"/>
          <w:color w:val="auto"/>
        </w:rPr>
      </w:pPr>
      <w:r w:rsidRPr="00D12645">
        <w:rPr>
          <w:rFonts w:ascii="Times New Roman" w:hAnsi="Times New Roman" w:cs="Times New Roman"/>
          <w:color w:val="auto"/>
        </w:rPr>
        <w:t>Доходы бюджета – это поступающие в бюджет денежные средства, за исключением средств,</w:t>
      </w:r>
      <w:r>
        <w:rPr>
          <w:rFonts w:ascii="Times New Roman" w:hAnsi="Times New Roman" w:cs="Times New Roman"/>
          <w:color w:val="auto"/>
        </w:rPr>
        <w:t xml:space="preserve"> </w:t>
      </w:r>
      <w:r w:rsidRPr="00D12645">
        <w:rPr>
          <w:rFonts w:ascii="Times New Roman" w:hAnsi="Times New Roman" w:cs="Times New Roman"/>
          <w:color w:val="auto"/>
        </w:rPr>
        <w:t>являющихся источниками финансирования дефицита бюджета.</w:t>
      </w:r>
    </w:p>
    <w:p w:rsidR="00D12645" w:rsidRPr="00D12645" w:rsidRDefault="00D12645" w:rsidP="00D12645">
      <w:pPr>
        <w:pStyle w:val="Default"/>
        <w:ind w:firstLine="708"/>
        <w:jc w:val="both"/>
        <w:rPr>
          <w:rFonts w:ascii="Times New Roman" w:hAnsi="Times New Roman" w:cs="Times New Roman"/>
          <w:color w:val="auto"/>
        </w:rPr>
      </w:pPr>
      <w:r w:rsidRPr="00D12645">
        <w:rPr>
          <w:rFonts w:ascii="Times New Roman" w:hAnsi="Times New Roman" w:cs="Times New Roman"/>
          <w:color w:val="auto"/>
        </w:rPr>
        <w:t>Источники финансирования дефицита бюджета – средства,</w:t>
      </w:r>
      <w:r>
        <w:rPr>
          <w:rFonts w:ascii="Times New Roman" w:hAnsi="Times New Roman" w:cs="Times New Roman"/>
          <w:color w:val="auto"/>
        </w:rPr>
        <w:t xml:space="preserve"> привлекаемые в бюджет для по</w:t>
      </w:r>
      <w:r w:rsidRPr="00D12645">
        <w:rPr>
          <w:rFonts w:ascii="Times New Roman" w:hAnsi="Times New Roman" w:cs="Times New Roman"/>
          <w:color w:val="auto"/>
        </w:rPr>
        <w:t>крытия дефицита (кредиты банков, кредиты от других уровней б</w:t>
      </w:r>
      <w:r>
        <w:rPr>
          <w:rFonts w:ascii="Times New Roman" w:hAnsi="Times New Roman" w:cs="Times New Roman"/>
          <w:color w:val="auto"/>
        </w:rPr>
        <w:t>юджетов, кредиты финансовых меж</w:t>
      </w:r>
      <w:r w:rsidRPr="00D12645">
        <w:rPr>
          <w:rFonts w:ascii="Times New Roman" w:hAnsi="Times New Roman" w:cs="Times New Roman"/>
          <w:color w:val="auto"/>
        </w:rPr>
        <w:t>дународных организаций, ценные бумаги, иные источники).</w:t>
      </w:r>
    </w:p>
    <w:p w:rsidR="00F12DFD" w:rsidRDefault="00D12645" w:rsidP="00D12645">
      <w:pPr>
        <w:pStyle w:val="Default"/>
        <w:ind w:firstLine="708"/>
        <w:jc w:val="both"/>
        <w:rPr>
          <w:rFonts w:ascii="Times New Roman" w:hAnsi="Times New Roman" w:cs="Times New Roman"/>
          <w:color w:val="auto"/>
        </w:rPr>
      </w:pPr>
      <w:r w:rsidRPr="00D12645">
        <w:rPr>
          <w:rFonts w:ascii="Times New Roman" w:hAnsi="Times New Roman" w:cs="Times New Roman"/>
          <w:color w:val="auto"/>
        </w:rPr>
        <w:t>Консолидированный бюджет – свод бюджетов бюджетной системы Российской Федерации на</w:t>
      </w:r>
      <w:r>
        <w:rPr>
          <w:rFonts w:ascii="Times New Roman" w:hAnsi="Times New Roman" w:cs="Times New Roman"/>
          <w:color w:val="auto"/>
        </w:rPr>
        <w:t xml:space="preserve"> </w:t>
      </w:r>
      <w:r w:rsidRPr="00D12645">
        <w:rPr>
          <w:rFonts w:ascii="Times New Roman" w:hAnsi="Times New Roman" w:cs="Times New Roman"/>
          <w:color w:val="auto"/>
        </w:rPr>
        <w:t>соответствующей территории (за исключением бюджетов государственных внебюджетных фондов)</w:t>
      </w:r>
      <w:r>
        <w:rPr>
          <w:rFonts w:ascii="Times New Roman" w:hAnsi="Times New Roman" w:cs="Times New Roman"/>
          <w:color w:val="auto"/>
        </w:rPr>
        <w:t xml:space="preserve"> </w:t>
      </w:r>
      <w:r w:rsidRPr="00D12645">
        <w:rPr>
          <w:rFonts w:ascii="Times New Roman" w:hAnsi="Times New Roman" w:cs="Times New Roman"/>
          <w:color w:val="auto"/>
        </w:rPr>
        <w:t>без учета межбюджетных трансфертов между этими бюджетами.</w:t>
      </w:r>
    </w:p>
    <w:p w:rsidR="007F534B" w:rsidRPr="007F534B" w:rsidRDefault="007F534B" w:rsidP="007F534B">
      <w:pPr>
        <w:pStyle w:val="Default"/>
        <w:ind w:firstLine="708"/>
        <w:jc w:val="both"/>
        <w:rPr>
          <w:rFonts w:ascii="Times New Roman" w:hAnsi="Times New Roman" w:cs="Times New Roman"/>
          <w:color w:val="auto"/>
        </w:rPr>
      </w:pPr>
      <w:r w:rsidRPr="007F534B">
        <w:rPr>
          <w:rFonts w:ascii="Times New Roman" w:hAnsi="Times New Roman" w:cs="Times New Roman"/>
          <w:color w:val="auto"/>
        </w:rPr>
        <w:t>Межбюджетные трансферты – средства, предоставляе</w:t>
      </w:r>
      <w:r>
        <w:rPr>
          <w:rFonts w:ascii="Times New Roman" w:hAnsi="Times New Roman" w:cs="Times New Roman"/>
          <w:color w:val="auto"/>
        </w:rPr>
        <w:t>мые одним бюджетом бюджетной си</w:t>
      </w:r>
      <w:r w:rsidRPr="007F534B">
        <w:rPr>
          <w:rFonts w:ascii="Times New Roman" w:hAnsi="Times New Roman" w:cs="Times New Roman"/>
          <w:color w:val="auto"/>
        </w:rPr>
        <w:t>стемы Российской Федерации другому бюджету бюджетной системы Российской Федерации.</w:t>
      </w:r>
    </w:p>
    <w:p w:rsidR="007F534B" w:rsidRPr="007F534B" w:rsidRDefault="007F534B" w:rsidP="007F534B">
      <w:pPr>
        <w:pStyle w:val="Default"/>
        <w:ind w:firstLine="708"/>
        <w:jc w:val="both"/>
        <w:rPr>
          <w:rFonts w:ascii="Times New Roman" w:hAnsi="Times New Roman" w:cs="Times New Roman"/>
          <w:color w:val="auto"/>
        </w:rPr>
      </w:pPr>
      <w:proofErr w:type="gramStart"/>
      <w:r w:rsidRPr="007F534B">
        <w:rPr>
          <w:rFonts w:ascii="Times New Roman" w:hAnsi="Times New Roman" w:cs="Times New Roman"/>
          <w:color w:val="auto"/>
        </w:rPr>
        <w:t>Налоговые доходы – доходы от предусмотренных законодательством Российской Федерации</w:t>
      </w:r>
      <w:r>
        <w:rPr>
          <w:rFonts w:ascii="Times New Roman" w:hAnsi="Times New Roman" w:cs="Times New Roman"/>
          <w:color w:val="auto"/>
        </w:rPr>
        <w:t xml:space="preserve"> </w:t>
      </w:r>
      <w:r w:rsidRPr="007F534B">
        <w:rPr>
          <w:rFonts w:ascii="Times New Roman" w:hAnsi="Times New Roman" w:cs="Times New Roman"/>
          <w:color w:val="auto"/>
        </w:rPr>
        <w:t xml:space="preserve">о налогах и сборах федеральных налогов и сборов, в том числе от налогов, предусмотренных </w:t>
      </w:r>
      <w:r>
        <w:rPr>
          <w:rFonts w:ascii="Times New Roman" w:hAnsi="Times New Roman" w:cs="Times New Roman"/>
          <w:color w:val="auto"/>
        </w:rPr>
        <w:t>специ</w:t>
      </w:r>
      <w:r w:rsidRPr="007F534B">
        <w:rPr>
          <w:rFonts w:ascii="Times New Roman" w:hAnsi="Times New Roman" w:cs="Times New Roman"/>
          <w:color w:val="auto"/>
        </w:rPr>
        <w:t>альными налоговыми режимами, региональных и местных налогов, а также пеней и штрафов по</w:t>
      </w:r>
      <w:r>
        <w:rPr>
          <w:rFonts w:ascii="Times New Roman" w:hAnsi="Times New Roman" w:cs="Times New Roman"/>
          <w:color w:val="auto"/>
        </w:rPr>
        <w:t xml:space="preserve"> </w:t>
      </w:r>
      <w:r w:rsidRPr="007F534B">
        <w:rPr>
          <w:rFonts w:ascii="Times New Roman" w:hAnsi="Times New Roman" w:cs="Times New Roman"/>
          <w:color w:val="auto"/>
        </w:rPr>
        <w:t>ним.</w:t>
      </w:r>
      <w:proofErr w:type="gramEnd"/>
    </w:p>
    <w:p w:rsidR="007F534B" w:rsidRPr="007F534B" w:rsidRDefault="007F534B" w:rsidP="007F534B">
      <w:pPr>
        <w:pStyle w:val="Default"/>
        <w:ind w:firstLine="708"/>
        <w:jc w:val="both"/>
        <w:rPr>
          <w:rFonts w:ascii="Times New Roman" w:hAnsi="Times New Roman" w:cs="Times New Roman"/>
          <w:color w:val="auto"/>
        </w:rPr>
      </w:pPr>
      <w:r w:rsidRPr="007F534B">
        <w:rPr>
          <w:rFonts w:ascii="Times New Roman" w:hAnsi="Times New Roman" w:cs="Times New Roman"/>
          <w:color w:val="auto"/>
        </w:rPr>
        <w:t>Неналоговые доходы – платежи за возмездные операции</w:t>
      </w:r>
      <w:r>
        <w:rPr>
          <w:rFonts w:ascii="Times New Roman" w:hAnsi="Times New Roman" w:cs="Times New Roman"/>
          <w:color w:val="auto"/>
        </w:rPr>
        <w:t xml:space="preserve"> от прямого предоставления госу</w:t>
      </w:r>
      <w:r w:rsidRPr="007F534B">
        <w:rPr>
          <w:rFonts w:ascii="Times New Roman" w:hAnsi="Times New Roman" w:cs="Times New Roman"/>
          <w:color w:val="auto"/>
        </w:rPr>
        <w:t>дарством разных видов услуг, а также платежи в виде штрафов или иных сан</w:t>
      </w:r>
      <w:r>
        <w:rPr>
          <w:rFonts w:ascii="Times New Roman" w:hAnsi="Times New Roman" w:cs="Times New Roman"/>
          <w:color w:val="auto"/>
        </w:rPr>
        <w:t>кций за нарушение зако</w:t>
      </w:r>
      <w:r w:rsidRPr="007F534B">
        <w:rPr>
          <w:rFonts w:ascii="Times New Roman" w:hAnsi="Times New Roman" w:cs="Times New Roman"/>
          <w:color w:val="auto"/>
        </w:rPr>
        <w:t>нодательства.</w:t>
      </w:r>
    </w:p>
    <w:p w:rsidR="007F534B" w:rsidRPr="007F534B" w:rsidRDefault="007F534B" w:rsidP="007F534B">
      <w:pPr>
        <w:pStyle w:val="Default"/>
        <w:ind w:firstLine="708"/>
        <w:jc w:val="both"/>
        <w:rPr>
          <w:rFonts w:ascii="Times New Roman" w:hAnsi="Times New Roman" w:cs="Times New Roman"/>
          <w:color w:val="auto"/>
        </w:rPr>
      </w:pPr>
      <w:r w:rsidRPr="007F534B">
        <w:rPr>
          <w:rFonts w:ascii="Times New Roman" w:hAnsi="Times New Roman" w:cs="Times New Roman"/>
          <w:color w:val="auto"/>
        </w:rPr>
        <w:lastRenderedPageBreak/>
        <w:t>Профицит бюджета – превышение доходов бюджета над его расходами.</w:t>
      </w:r>
    </w:p>
    <w:p w:rsidR="00F12DFD" w:rsidRDefault="007F534B" w:rsidP="007F534B">
      <w:pPr>
        <w:pStyle w:val="Default"/>
        <w:ind w:firstLine="708"/>
        <w:jc w:val="both"/>
        <w:rPr>
          <w:rFonts w:ascii="Times New Roman" w:hAnsi="Times New Roman" w:cs="Times New Roman"/>
          <w:color w:val="auto"/>
        </w:rPr>
      </w:pPr>
      <w:proofErr w:type="gramStart"/>
      <w:r w:rsidRPr="007F534B">
        <w:rPr>
          <w:rFonts w:ascii="Times New Roman" w:hAnsi="Times New Roman" w:cs="Times New Roman"/>
          <w:color w:val="auto"/>
        </w:rPr>
        <w:t xml:space="preserve">Публично-правовое образование – Российская Федерация </w:t>
      </w:r>
      <w:r>
        <w:rPr>
          <w:rFonts w:ascii="Times New Roman" w:hAnsi="Times New Roman" w:cs="Times New Roman"/>
          <w:color w:val="auto"/>
        </w:rPr>
        <w:t>в целом, субъекты Российской Фе</w:t>
      </w:r>
      <w:r w:rsidRPr="007F534B">
        <w:rPr>
          <w:rFonts w:ascii="Times New Roman" w:hAnsi="Times New Roman" w:cs="Times New Roman"/>
          <w:color w:val="auto"/>
        </w:rPr>
        <w:t>дерации (республики, края, области, города федерального подчинения,</w:t>
      </w:r>
      <w:r>
        <w:rPr>
          <w:rFonts w:ascii="Times New Roman" w:hAnsi="Times New Roman" w:cs="Times New Roman"/>
          <w:color w:val="auto"/>
        </w:rPr>
        <w:t xml:space="preserve"> автономные области, авто</w:t>
      </w:r>
      <w:r w:rsidRPr="007F534B">
        <w:rPr>
          <w:rFonts w:ascii="Times New Roman" w:hAnsi="Times New Roman" w:cs="Times New Roman"/>
          <w:color w:val="auto"/>
        </w:rPr>
        <w:t>номные округа), муниципальные образования</w:t>
      </w:r>
      <w:proofErr w:type="gramEnd"/>
    </w:p>
    <w:p w:rsidR="007F534B" w:rsidRPr="007F534B" w:rsidRDefault="007F534B" w:rsidP="007F534B">
      <w:pPr>
        <w:pStyle w:val="Default"/>
        <w:ind w:firstLine="708"/>
        <w:jc w:val="both"/>
        <w:rPr>
          <w:rFonts w:ascii="Times New Roman" w:hAnsi="Times New Roman" w:cs="Times New Roman"/>
          <w:color w:val="auto"/>
        </w:rPr>
      </w:pPr>
      <w:r>
        <w:rPr>
          <w:rFonts w:ascii="Times New Roman" w:hAnsi="Times New Roman" w:cs="Times New Roman"/>
          <w:color w:val="auto"/>
        </w:rPr>
        <w:t xml:space="preserve"> Сводная </w:t>
      </w:r>
      <w:r w:rsidRPr="007F534B">
        <w:rPr>
          <w:rFonts w:ascii="Times New Roman" w:hAnsi="Times New Roman" w:cs="Times New Roman"/>
          <w:color w:val="auto"/>
        </w:rPr>
        <w:t>бюджетная роспись – документ, который составл</w:t>
      </w:r>
      <w:r>
        <w:rPr>
          <w:rFonts w:ascii="Times New Roman" w:hAnsi="Times New Roman" w:cs="Times New Roman"/>
          <w:color w:val="auto"/>
        </w:rPr>
        <w:t>яется и ведется финансовым орга</w:t>
      </w:r>
      <w:r w:rsidRPr="007F534B">
        <w:rPr>
          <w:rFonts w:ascii="Times New Roman" w:hAnsi="Times New Roman" w:cs="Times New Roman"/>
          <w:color w:val="auto"/>
        </w:rPr>
        <w:t>ном в соответствии с Бюджетным кодексом в целях организации исполнения бюджета по расходам</w:t>
      </w:r>
      <w:r>
        <w:rPr>
          <w:rFonts w:ascii="Times New Roman" w:hAnsi="Times New Roman" w:cs="Times New Roman"/>
          <w:color w:val="auto"/>
        </w:rPr>
        <w:t xml:space="preserve"> </w:t>
      </w:r>
      <w:r w:rsidRPr="007F534B">
        <w:rPr>
          <w:rFonts w:ascii="Times New Roman" w:hAnsi="Times New Roman" w:cs="Times New Roman"/>
          <w:color w:val="auto"/>
        </w:rPr>
        <w:t>бюджета и источникам финансирования дефицита бюджета.</w:t>
      </w:r>
    </w:p>
    <w:p w:rsidR="007F534B" w:rsidRPr="007F534B" w:rsidRDefault="007F534B" w:rsidP="007F534B">
      <w:pPr>
        <w:pStyle w:val="Default"/>
        <w:ind w:firstLine="708"/>
        <w:jc w:val="both"/>
        <w:rPr>
          <w:rFonts w:ascii="Times New Roman" w:hAnsi="Times New Roman" w:cs="Times New Roman"/>
          <w:color w:val="auto"/>
        </w:rPr>
      </w:pPr>
      <w:r>
        <w:rPr>
          <w:rFonts w:ascii="Times New Roman" w:hAnsi="Times New Roman" w:cs="Times New Roman"/>
          <w:color w:val="auto"/>
        </w:rPr>
        <w:t>Субвенции -</w:t>
      </w:r>
      <w:r w:rsidRPr="007F534B">
        <w:rPr>
          <w:rFonts w:ascii="Times New Roman" w:hAnsi="Times New Roman" w:cs="Times New Roman"/>
          <w:color w:val="auto"/>
        </w:rPr>
        <w:t xml:space="preserve"> целевой межбюджетный трансферт на обеспечение передаваемых полномочий.</w:t>
      </w:r>
    </w:p>
    <w:p w:rsidR="007F534B" w:rsidRPr="007F534B" w:rsidRDefault="007F534B" w:rsidP="007F534B">
      <w:pPr>
        <w:pStyle w:val="Default"/>
        <w:ind w:firstLine="708"/>
        <w:jc w:val="both"/>
        <w:rPr>
          <w:rFonts w:ascii="Times New Roman" w:hAnsi="Times New Roman" w:cs="Times New Roman"/>
          <w:color w:val="auto"/>
        </w:rPr>
      </w:pPr>
      <w:r>
        <w:rPr>
          <w:rFonts w:ascii="Times New Roman" w:hAnsi="Times New Roman" w:cs="Times New Roman"/>
          <w:color w:val="auto"/>
        </w:rPr>
        <w:t>Субсидия -</w:t>
      </w:r>
      <w:r w:rsidRPr="007F534B">
        <w:rPr>
          <w:rFonts w:ascii="Times New Roman" w:hAnsi="Times New Roman" w:cs="Times New Roman"/>
          <w:color w:val="auto"/>
        </w:rPr>
        <w:t xml:space="preserve"> межбюджетный трансферт, предоставляемый </w:t>
      </w:r>
      <w:r>
        <w:rPr>
          <w:rFonts w:ascii="Times New Roman" w:hAnsi="Times New Roman" w:cs="Times New Roman"/>
          <w:color w:val="auto"/>
        </w:rPr>
        <w:t>в целях софинансирования расход</w:t>
      </w:r>
      <w:r w:rsidRPr="007F534B">
        <w:rPr>
          <w:rFonts w:ascii="Times New Roman" w:hAnsi="Times New Roman" w:cs="Times New Roman"/>
          <w:color w:val="auto"/>
        </w:rPr>
        <w:t>ных обязатель</w:t>
      </w:r>
      <w:proofErr w:type="gramStart"/>
      <w:r w:rsidRPr="007F534B">
        <w:rPr>
          <w:rFonts w:ascii="Times New Roman" w:hAnsi="Times New Roman" w:cs="Times New Roman"/>
          <w:color w:val="auto"/>
        </w:rPr>
        <w:t>ств др</w:t>
      </w:r>
      <w:proofErr w:type="gramEnd"/>
      <w:r w:rsidRPr="007F534B">
        <w:rPr>
          <w:rFonts w:ascii="Times New Roman" w:hAnsi="Times New Roman" w:cs="Times New Roman"/>
          <w:color w:val="auto"/>
        </w:rPr>
        <w:t>угого бюджета.</w:t>
      </w:r>
    </w:p>
    <w:p w:rsidR="007F534B" w:rsidRPr="007F534B" w:rsidRDefault="007F534B" w:rsidP="007F534B">
      <w:pPr>
        <w:pStyle w:val="Default"/>
        <w:ind w:firstLine="708"/>
        <w:jc w:val="both"/>
        <w:rPr>
          <w:rFonts w:ascii="Times New Roman" w:hAnsi="Times New Roman" w:cs="Times New Roman"/>
          <w:color w:val="auto"/>
        </w:rPr>
      </w:pPr>
      <w:r w:rsidRPr="007F534B">
        <w:rPr>
          <w:rFonts w:ascii="Times New Roman" w:hAnsi="Times New Roman" w:cs="Times New Roman"/>
          <w:color w:val="auto"/>
        </w:rPr>
        <w:t>Участники бюджетного процесса – субъекты, осуществляющие деятельность по составлению и</w:t>
      </w:r>
    </w:p>
    <w:p w:rsidR="007F534B" w:rsidRDefault="007F534B" w:rsidP="000528C7">
      <w:pPr>
        <w:pStyle w:val="Default"/>
        <w:jc w:val="both"/>
        <w:rPr>
          <w:rFonts w:ascii="Times New Roman" w:hAnsi="Times New Roman" w:cs="Times New Roman"/>
          <w:color w:val="auto"/>
        </w:rPr>
      </w:pPr>
      <w:r w:rsidRPr="007F534B">
        <w:rPr>
          <w:rFonts w:ascii="Times New Roman" w:hAnsi="Times New Roman" w:cs="Times New Roman"/>
          <w:color w:val="auto"/>
        </w:rPr>
        <w:t>рассмотрению проектов бюджетов, утверждению и исполнению б</w:t>
      </w:r>
      <w:r>
        <w:rPr>
          <w:rFonts w:ascii="Times New Roman" w:hAnsi="Times New Roman" w:cs="Times New Roman"/>
          <w:color w:val="auto"/>
        </w:rPr>
        <w:t xml:space="preserve">юджетов, </w:t>
      </w:r>
      <w:proofErr w:type="gramStart"/>
      <w:r>
        <w:rPr>
          <w:rFonts w:ascii="Times New Roman" w:hAnsi="Times New Roman" w:cs="Times New Roman"/>
          <w:color w:val="auto"/>
        </w:rPr>
        <w:t>контролю за</w:t>
      </w:r>
      <w:proofErr w:type="gramEnd"/>
      <w:r>
        <w:rPr>
          <w:rFonts w:ascii="Times New Roman" w:hAnsi="Times New Roman" w:cs="Times New Roman"/>
          <w:color w:val="auto"/>
        </w:rPr>
        <w:t xml:space="preserve"> их исполне</w:t>
      </w:r>
      <w:r w:rsidRPr="007F534B">
        <w:rPr>
          <w:rFonts w:ascii="Times New Roman" w:hAnsi="Times New Roman" w:cs="Times New Roman"/>
          <w:color w:val="auto"/>
        </w:rPr>
        <w:t>нием, осуществлению бюджетного учета, составлению, внешней</w:t>
      </w:r>
      <w:r>
        <w:rPr>
          <w:rFonts w:ascii="Times New Roman" w:hAnsi="Times New Roman" w:cs="Times New Roman"/>
          <w:color w:val="auto"/>
        </w:rPr>
        <w:t xml:space="preserve"> проверке, рассмотрению и утвер</w:t>
      </w:r>
      <w:r w:rsidRPr="007F534B">
        <w:rPr>
          <w:rFonts w:ascii="Times New Roman" w:hAnsi="Times New Roman" w:cs="Times New Roman"/>
          <w:color w:val="auto"/>
        </w:rPr>
        <w:t>ждению бюджетной отчетности.</w:t>
      </w:r>
    </w:p>
    <w:p w:rsidR="001D27A4" w:rsidRPr="00E5435B" w:rsidRDefault="004B7343" w:rsidP="004B7343">
      <w:pPr>
        <w:pStyle w:val="Default"/>
        <w:spacing w:before="120" w:after="120"/>
        <w:rPr>
          <w:rFonts w:ascii="Times New Roman" w:hAnsi="Times New Roman" w:cs="Times New Roman"/>
          <w:color w:val="auto"/>
        </w:rPr>
      </w:pPr>
      <w:r w:rsidRPr="00E5435B">
        <w:rPr>
          <w:rFonts w:ascii="Times New Roman" w:hAnsi="Times New Roman" w:cs="Times New Roman"/>
          <w:b/>
          <w:bCs/>
          <w:color w:val="auto"/>
        </w:rPr>
        <w:t xml:space="preserve">                                                  </w:t>
      </w:r>
      <w:r w:rsidR="00DB0436" w:rsidRPr="00E5435B">
        <w:rPr>
          <w:rFonts w:ascii="Times New Roman" w:hAnsi="Times New Roman" w:cs="Times New Roman"/>
          <w:b/>
          <w:bCs/>
          <w:color w:val="auto"/>
        </w:rPr>
        <w:t xml:space="preserve">              </w:t>
      </w:r>
      <w:r w:rsidRPr="00E5435B">
        <w:rPr>
          <w:rFonts w:ascii="Times New Roman" w:hAnsi="Times New Roman" w:cs="Times New Roman"/>
          <w:b/>
          <w:bCs/>
          <w:color w:val="auto"/>
        </w:rPr>
        <w:t xml:space="preserve">  </w:t>
      </w:r>
      <w:r w:rsidR="001D27A4" w:rsidRPr="00E5435B">
        <w:rPr>
          <w:rFonts w:ascii="Times New Roman" w:hAnsi="Times New Roman" w:cs="Times New Roman"/>
          <w:b/>
          <w:bCs/>
          <w:color w:val="auto"/>
        </w:rPr>
        <w:t>3. Как читать бюджет?</w:t>
      </w:r>
    </w:p>
    <w:p w:rsidR="001D27A4" w:rsidRPr="00F01A62" w:rsidRDefault="001D27A4" w:rsidP="001D27A4">
      <w:pPr>
        <w:pStyle w:val="Default"/>
        <w:ind w:firstLine="708"/>
        <w:jc w:val="both"/>
        <w:rPr>
          <w:rFonts w:ascii="Times New Roman" w:hAnsi="Times New Roman" w:cs="Times New Roman"/>
          <w:color w:val="auto"/>
        </w:rPr>
      </w:pPr>
      <w:r w:rsidRPr="00F01A62">
        <w:rPr>
          <w:rFonts w:ascii="Times New Roman" w:hAnsi="Times New Roman" w:cs="Times New Roman"/>
          <w:color w:val="auto"/>
        </w:rPr>
        <w:t>Бюджет Трубчевского</w:t>
      </w:r>
      <w:r w:rsidR="005B6557">
        <w:rPr>
          <w:rFonts w:ascii="Times New Roman" w:hAnsi="Times New Roman" w:cs="Times New Roman"/>
          <w:color w:val="auto"/>
        </w:rPr>
        <w:t xml:space="preserve"> муниципального образования «Трубчевский муниципальный район» </w:t>
      </w:r>
      <w:r w:rsidRPr="00F01A62">
        <w:rPr>
          <w:rFonts w:ascii="Times New Roman" w:hAnsi="Times New Roman" w:cs="Times New Roman"/>
          <w:color w:val="auto"/>
        </w:rPr>
        <w:t xml:space="preserve">(бюджет района) состоит из текста решения о бюджете и приложений к решению. </w:t>
      </w:r>
    </w:p>
    <w:p w:rsidR="00F01A62" w:rsidRPr="00F01A62" w:rsidRDefault="00F01A62" w:rsidP="00F01A62">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F01A62">
        <w:rPr>
          <w:rFonts w:ascii="Times New Roman" w:eastAsia="Times New Roman" w:hAnsi="Times New Roman" w:cs="Times New Roman"/>
          <w:sz w:val="24"/>
          <w:szCs w:val="24"/>
          <w:lang w:eastAsia="ru-RU"/>
        </w:rPr>
        <w:t xml:space="preserve">Проект решения Трубчевского районного Совета народных депутатов «О бюджете </w:t>
      </w:r>
      <w:r w:rsidR="00BC0818">
        <w:rPr>
          <w:rFonts w:ascii="Times New Roman" w:eastAsia="Times New Roman" w:hAnsi="Times New Roman" w:cs="Times New Roman"/>
          <w:sz w:val="24"/>
          <w:szCs w:val="24"/>
          <w:lang w:eastAsia="ru-RU"/>
        </w:rPr>
        <w:t xml:space="preserve"> муниципального района «Трубчевский муниципальный район» на 2019</w:t>
      </w:r>
      <w:r w:rsidRPr="00F01A62">
        <w:rPr>
          <w:rFonts w:ascii="Times New Roman" w:eastAsia="Times New Roman" w:hAnsi="Times New Roman" w:cs="Times New Roman"/>
          <w:sz w:val="24"/>
          <w:szCs w:val="24"/>
          <w:lang w:eastAsia="ru-RU"/>
        </w:rPr>
        <w:t xml:space="preserve"> год и на плановый период 20</w:t>
      </w:r>
      <w:r w:rsidR="00BC0818">
        <w:rPr>
          <w:rFonts w:ascii="Times New Roman" w:eastAsia="Times New Roman" w:hAnsi="Times New Roman" w:cs="Times New Roman"/>
          <w:sz w:val="24"/>
          <w:szCs w:val="24"/>
          <w:lang w:eastAsia="ru-RU"/>
        </w:rPr>
        <w:t>20 и 2021</w:t>
      </w:r>
      <w:r w:rsidRPr="00F01A62">
        <w:rPr>
          <w:rFonts w:ascii="Times New Roman" w:eastAsia="Times New Roman" w:hAnsi="Times New Roman" w:cs="Times New Roman"/>
          <w:sz w:val="24"/>
          <w:szCs w:val="24"/>
          <w:lang w:eastAsia="ru-RU"/>
        </w:rPr>
        <w:t xml:space="preserve"> годо</w:t>
      </w:r>
      <w:r w:rsidR="00BC0818">
        <w:rPr>
          <w:rFonts w:ascii="Times New Roman" w:eastAsia="Times New Roman" w:hAnsi="Times New Roman" w:cs="Times New Roman"/>
          <w:sz w:val="24"/>
          <w:szCs w:val="24"/>
          <w:lang w:eastAsia="ru-RU"/>
        </w:rPr>
        <w:t>в» включает 35</w:t>
      </w:r>
      <w:r w:rsidRPr="00F01A62">
        <w:rPr>
          <w:rFonts w:ascii="Times New Roman" w:eastAsia="Times New Roman" w:hAnsi="Times New Roman" w:cs="Times New Roman"/>
          <w:sz w:val="24"/>
          <w:szCs w:val="24"/>
          <w:lang w:eastAsia="ru-RU"/>
        </w:rPr>
        <w:t xml:space="preserve"> пункт, краткое содержание которых представлено ниже.</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1 проекта решения утверждает основные характеристики бюджета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образования</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район</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Times New Roman"/>
          <w:sz w:val="24"/>
          <w:szCs w:val="24"/>
          <w:lang w:eastAsia="ru-RU"/>
        </w:rPr>
        <w:t xml:space="preserve"> на 2019 год (объем доходов, объем расходов),</w:t>
      </w:r>
      <w:r w:rsidRPr="008167C8">
        <w:rPr>
          <w:rFonts w:ascii="Times New Roman" w:eastAsia="Times New Roman" w:hAnsi="Times New Roman" w:cs="Arial" w:hint="eastAsia"/>
          <w:sz w:val="28"/>
          <w:szCs w:val="28"/>
          <w:lang w:eastAsia="ru-RU"/>
        </w:rPr>
        <w:t xml:space="preserve"> </w:t>
      </w:r>
      <w:r w:rsidRPr="008167C8">
        <w:rPr>
          <w:rFonts w:ascii="Times New Roman" w:eastAsia="Times New Roman" w:hAnsi="Times New Roman" w:cs="Arial" w:hint="eastAsia"/>
          <w:sz w:val="24"/>
          <w:szCs w:val="24"/>
          <w:lang w:eastAsia="ru-RU"/>
        </w:rPr>
        <w:t>верхний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предел</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внутреннего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долга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w:t>
      </w:r>
      <w:r w:rsidRPr="008167C8">
        <w:rPr>
          <w:rFonts w:ascii="Times New Roman" w:eastAsia="Times New Roman" w:hAnsi="Times New Roman" w:cs="Arial"/>
          <w:sz w:val="24"/>
          <w:szCs w:val="24"/>
          <w:lang w:eastAsia="ru-RU"/>
        </w:rPr>
        <w:t xml:space="preserve">ого муниципального района на 1 января 2020 года, </w:t>
      </w:r>
      <w:r w:rsidRPr="008167C8">
        <w:rPr>
          <w:rFonts w:ascii="Times New Roman" w:eastAsia="Times New Roman" w:hAnsi="Times New Roman" w:cs="Arial" w:hint="eastAsia"/>
          <w:sz w:val="24"/>
          <w:szCs w:val="24"/>
          <w:lang w:eastAsia="ru-RU"/>
        </w:rPr>
        <w:t>муниципальным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гарантиям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района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валюте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Российской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Федерации</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 xml:space="preserve"> на</w:t>
      </w:r>
      <w:r w:rsidRPr="008167C8">
        <w:rPr>
          <w:rFonts w:ascii="Times New Roman" w:eastAsia="Times New Roman" w:hAnsi="Times New Roman" w:cs="Arial"/>
          <w:sz w:val="24"/>
          <w:szCs w:val="24"/>
          <w:lang w:eastAsia="ru-RU"/>
        </w:rPr>
        <w:t xml:space="preserve"> 1 </w:t>
      </w:r>
      <w:r w:rsidRPr="008167C8">
        <w:rPr>
          <w:rFonts w:ascii="Times New Roman" w:eastAsia="Times New Roman" w:hAnsi="Times New Roman" w:cs="Arial" w:hint="eastAsia"/>
          <w:sz w:val="24"/>
          <w:szCs w:val="24"/>
          <w:lang w:eastAsia="ru-RU"/>
        </w:rPr>
        <w:t>января</w:t>
      </w:r>
      <w:r w:rsidRPr="008167C8">
        <w:rPr>
          <w:rFonts w:ascii="Times New Roman" w:eastAsia="Times New Roman" w:hAnsi="Times New Roman" w:cs="Arial"/>
          <w:sz w:val="24"/>
          <w:szCs w:val="24"/>
          <w:lang w:eastAsia="ru-RU"/>
        </w:rPr>
        <w:t xml:space="preserve"> 2021 </w:t>
      </w:r>
      <w:r w:rsidRPr="008167C8">
        <w:rPr>
          <w:rFonts w:ascii="Times New Roman" w:eastAsia="Times New Roman" w:hAnsi="Times New Roman" w:cs="Arial" w:hint="eastAsia"/>
          <w:sz w:val="24"/>
          <w:szCs w:val="24"/>
          <w:lang w:eastAsia="ru-RU"/>
        </w:rPr>
        <w:t>года</w:t>
      </w:r>
      <w:r w:rsidRPr="008167C8">
        <w:rPr>
          <w:rFonts w:ascii="Times New Roman" w:eastAsia="Times New Roman" w:hAnsi="Times New Roman" w:cs="Arial"/>
          <w:sz w:val="24"/>
          <w:szCs w:val="24"/>
          <w:lang w:eastAsia="ru-RU"/>
        </w:rPr>
        <w:t xml:space="preserve">, 1 января 2022 года.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proofErr w:type="gramStart"/>
      <w:r w:rsidRPr="008167C8">
        <w:rPr>
          <w:rFonts w:ascii="Times New Roman" w:eastAsia="Times New Roman" w:hAnsi="Times New Roman" w:cs="Times New Roman"/>
          <w:sz w:val="24"/>
          <w:szCs w:val="24"/>
          <w:lang w:eastAsia="ru-RU"/>
        </w:rPr>
        <w:t xml:space="preserve">Пункт 2 проекта решения утверждает основные характеристики бюджета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образования</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район</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Times New Roman"/>
          <w:sz w:val="24"/>
          <w:szCs w:val="24"/>
          <w:lang w:eastAsia="ru-RU"/>
        </w:rPr>
        <w:t xml:space="preserve">  на плановый период 2020 год и 2021 годы (объем доходов, объем расходов, </w:t>
      </w:r>
      <w:r w:rsidRPr="008167C8">
        <w:rPr>
          <w:rFonts w:ascii="Times New Roman" w:eastAsia="Times New Roman" w:hAnsi="Times New Roman" w:cs="Arial" w:hint="eastAsia"/>
          <w:sz w:val="24"/>
          <w:szCs w:val="24"/>
          <w:lang w:eastAsia="ru-RU"/>
        </w:rPr>
        <w:t>прогнозируемый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профицит</w:t>
      </w:r>
      <w:r w:rsidRPr="008167C8">
        <w:rPr>
          <w:rFonts w:ascii="Times New Roman" w:eastAsia="Times New Roman" w:hAnsi="Times New Roman" w:cs="Arial"/>
          <w:sz w:val="24"/>
          <w:szCs w:val="24"/>
          <w:lang w:eastAsia="ru-RU"/>
        </w:rPr>
        <w:t xml:space="preserve"> бюджета муниципального образования «Трубчевский муниципальный район» на 2021 год, </w:t>
      </w:r>
      <w:r w:rsidRPr="008167C8">
        <w:rPr>
          <w:rFonts w:ascii="Times New Roman" w:eastAsia="Times New Roman" w:hAnsi="Times New Roman" w:cs="Arial" w:hint="eastAsia"/>
          <w:sz w:val="24"/>
          <w:szCs w:val="24"/>
          <w:lang w:eastAsia="ru-RU"/>
        </w:rPr>
        <w:t>верхний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предел</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внутреннего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долга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w:t>
      </w:r>
      <w:r w:rsidRPr="008167C8">
        <w:rPr>
          <w:rFonts w:ascii="Times New Roman" w:eastAsia="Times New Roman" w:hAnsi="Times New Roman" w:cs="Arial"/>
          <w:sz w:val="24"/>
          <w:szCs w:val="24"/>
          <w:lang w:eastAsia="ru-RU"/>
        </w:rPr>
        <w:t>ого муниципального района  на 1 января 2021 года, на 1 января 2022 года</w:t>
      </w:r>
      <w:r w:rsidRPr="008167C8">
        <w:rPr>
          <w:rFonts w:ascii="Times New Roman" w:eastAsia="Times New Roman" w:hAnsi="Times New Roman" w:cs="Times New Roman"/>
          <w:sz w:val="24"/>
          <w:szCs w:val="24"/>
          <w:lang w:eastAsia="ru-RU"/>
        </w:rPr>
        <w:t xml:space="preserve">). </w:t>
      </w:r>
      <w:proofErr w:type="gramEnd"/>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3 проекта решения </w:t>
      </w:r>
      <w:r w:rsidRPr="008167C8">
        <w:rPr>
          <w:rFonts w:ascii="Times New Roman" w:eastAsia="Times New Roman" w:hAnsi="Times New Roman" w:cs="Arial"/>
          <w:sz w:val="24"/>
          <w:szCs w:val="24"/>
          <w:lang w:eastAsia="ru-RU"/>
        </w:rPr>
        <w:t>у</w:t>
      </w:r>
      <w:r w:rsidRPr="008167C8">
        <w:rPr>
          <w:rFonts w:ascii="Times New Roman" w:eastAsia="Times New Roman" w:hAnsi="Times New Roman" w:cs="Arial" w:hint="eastAsia"/>
          <w:sz w:val="24"/>
          <w:szCs w:val="24"/>
          <w:lang w:eastAsia="ru-RU"/>
        </w:rPr>
        <w:t>твер</w:t>
      </w:r>
      <w:r w:rsidRPr="008167C8">
        <w:rPr>
          <w:rFonts w:ascii="Times New Roman" w:eastAsia="Times New Roman" w:hAnsi="Times New Roman" w:cs="Arial"/>
          <w:sz w:val="24"/>
          <w:szCs w:val="24"/>
          <w:lang w:eastAsia="ru-RU"/>
        </w:rPr>
        <w:t xml:space="preserve">ждает </w:t>
      </w:r>
      <w:r w:rsidRPr="008167C8">
        <w:rPr>
          <w:rFonts w:ascii="Times New Roman" w:eastAsia="Times New Roman" w:hAnsi="Times New Roman" w:cs="Arial" w:hint="eastAsia"/>
          <w:sz w:val="24"/>
          <w:szCs w:val="24"/>
          <w:lang w:eastAsia="ru-RU"/>
        </w:rPr>
        <w:t>прогнозируемые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доходы</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бюджета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образования</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район»</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w:t>
      </w:r>
      <w:r w:rsidRPr="008167C8">
        <w:rPr>
          <w:rFonts w:ascii="Times New Roman" w:eastAsia="Times New Roman" w:hAnsi="Times New Roman" w:cs="Arial"/>
          <w:sz w:val="24"/>
          <w:szCs w:val="24"/>
          <w:lang w:eastAsia="ru-RU"/>
        </w:rPr>
        <w:t xml:space="preserve"> 2019 </w:t>
      </w:r>
      <w:r w:rsidRPr="008167C8">
        <w:rPr>
          <w:rFonts w:ascii="Times New Roman" w:eastAsia="Times New Roman" w:hAnsi="Times New Roman" w:cs="Arial" w:hint="eastAsia"/>
          <w:sz w:val="24"/>
          <w:szCs w:val="24"/>
          <w:lang w:eastAsia="ru-RU"/>
        </w:rPr>
        <w:t>год</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и</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плановый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период</w:t>
      </w:r>
      <w:r w:rsidRPr="008167C8">
        <w:rPr>
          <w:rFonts w:ascii="Times New Roman" w:eastAsia="Times New Roman" w:hAnsi="Times New Roman" w:cs="Arial"/>
          <w:sz w:val="24"/>
          <w:szCs w:val="24"/>
          <w:lang w:eastAsia="ru-RU"/>
        </w:rPr>
        <w:t xml:space="preserve"> 2020 </w:t>
      </w:r>
      <w:r w:rsidRPr="008167C8">
        <w:rPr>
          <w:rFonts w:ascii="Times New Roman" w:eastAsia="Times New Roman" w:hAnsi="Times New Roman" w:cs="Arial" w:hint="eastAsia"/>
          <w:sz w:val="24"/>
          <w:szCs w:val="24"/>
          <w:lang w:eastAsia="ru-RU"/>
        </w:rPr>
        <w:t>и</w:t>
      </w:r>
      <w:r w:rsidRPr="008167C8">
        <w:rPr>
          <w:rFonts w:ascii="Times New Roman" w:eastAsia="Times New Roman" w:hAnsi="Times New Roman" w:cs="Arial"/>
          <w:sz w:val="24"/>
          <w:szCs w:val="24"/>
          <w:lang w:eastAsia="ru-RU"/>
        </w:rPr>
        <w:t xml:space="preserve"> 2021 </w:t>
      </w:r>
      <w:r w:rsidRPr="008167C8">
        <w:rPr>
          <w:rFonts w:ascii="Times New Roman" w:eastAsia="Times New Roman" w:hAnsi="Times New Roman" w:cs="Arial" w:hint="eastAsia"/>
          <w:sz w:val="24"/>
          <w:szCs w:val="24"/>
          <w:lang w:eastAsia="ru-RU"/>
        </w:rPr>
        <w:t>годов</w:t>
      </w:r>
      <w:r w:rsidRPr="008167C8">
        <w:rPr>
          <w:rFonts w:ascii="Times New Roman" w:eastAsia="Times New Roman" w:hAnsi="Times New Roman" w:cs="Arial"/>
          <w:sz w:val="24"/>
          <w:szCs w:val="24"/>
          <w:lang w:eastAsia="ru-RU"/>
        </w:rPr>
        <w:t>.</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4 утверждает нормати</w:t>
      </w:r>
      <w:r w:rsidR="00963A52">
        <w:rPr>
          <w:rFonts w:ascii="Times New Roman" w:eastAsia="Times New Roman" w:hAnsi="Times New Roman" w:cs="Times New Roman"/>
          <w:sz w:val="24"/>
          <w:szCs w:val="24"/>
          <w:lang w:eastAsia="ru-RU"/>
        </w:rPr>
        <w:t>вы распределения доходов на 2019</w:t>
      </w:r>
      <w:r w:rsidRPr="008167C8">
        <w:rPr>
          <w:rFonts w:ascii="Times New Roman" w:eastAsia="Times New Roman" w:hAnsi="Times New Roman" w:cs="Times New Roman"/>
          <w:sz w:val="24"/>
          <w:szCs w:val="24"/>
          <w:lang w:eastAsia="ru-RU"/>
        </w:rPr>
        <w:t xml:space="preserve"> год и на плановый период 20</w:t>
      </w:r>
      <w:r w:rsidR="00963A52">
        <w:rPr>
          <w:rFonts w:ascii="Times New Roman" w:eastAsia="Times New Roman" w:hAnsi="Times New Roman" w:cs="Times New Roman"/>
          <w:sz w:val="24"/>
          <w:szCs w:val="24"/>
          <w:lang w:eastAsia="ru-RU"/>
        </w:rPr>
        <w:t>20 и 2021</w:t>
      </w:r>
      <w:r w:rsidRPr="008167C8">
        <w:rPr>
          <w:rFonts w:ascii="Times New Roman" w:eastAsia="Times New Roman" w:hAnsi="Times New Roman" w:cs="Times New Roman"/>
          <w:sz w:val="24"/>
          <w:szCs w:val="24"/>
          <w:lang w:eastAsia="ru-RU"/>
        </w:rPr>
        <w:t xml:space="preserve"> годов между бюджетом муниципального </w:t>
      </w:r>
      <w:r w:rsidRPr="008167C8">
        <w:rPr>
          <w:rFonts w:ascii="Times New Roman" w:eastAsia="Times New Roman" w:hAnsi="Times New Roman" w:cs="Arial" w:hint="eastAsia"/>
          <w:sz w:val="24"/>
          <w:szCs w:val="24"/>
          <w:lang w:eastAsia="ru-RU"/>
        </w:rPr>
        <w:t>образования</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район</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Times New Roman"/>
          <w:sz w:val="24"/>
          <w:szCs w:val="24"/>
          <w:lang w:eastAsia="ru-RU"/>
        </w:rPr>
        <w:t xml:space="preserve">  и  бюджетами поселений.</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5 утверждает норматив перечисления в бюджет района части прибыли муниципальных унитарных предприятий на 2019 год.</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proofErr w:type="gramStart"/>
      <w:r w:rsidRPr="008167C8">
        <w:rPr>
          <w:rFonts w:ascii="Times New Roman" w:eastAsia="Times New Roman" w:hAnsi="Times New Roman" w:cs="Times New Roman"/>
          <w:sz w:val="24"/>
          <w:szCs w:val="24"/>
          <w:lang w:eastAsia="ru-RU"/>
        </w:rPr>
        <w:t xml:space="preserve">Пункты 6-7 утверждает перечень главных администраторов доходов бюджета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образования</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Трубчевский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район»</w:t>
      </w:r>
      <w:r w:rsidRPr="008167C8">
        <w:rPr>
          <w:rFonts w:ascii="Times New Roman" w:eastAsia="Times New Roman" w:hAnsi="Times New Roman" w:cs="Times New Roman"/>
          <w:sz w:val="24"/>
          <w:szCs w:val="24"/>
          <w:lang w:eastAsia="ru-RU"/>
        </w:rPr>
        <w:t>, перечень главных администраторов доходов бюджета Трубчевского муниципального района - органов государственной власти Российской Федерации, перечень главных администраторов доходов бюджета Трубчевского муниципального района - органов государственной власти Брянской области и созданных ими государственных учреждений, перечень главных администраторов доходов бюджета Трубчевского муниципального района - органов власти местного самоуправления поселений и главных администраторов</w:t>
      </w:r>
      <w:proofErr w:type="gramEnd"/>
      <w:r w:rsidRPr="008167C8">
        <w:rPr>
          <w:rFonts w:ascii="Times New Roman" w:eastAsia="Times New Roman" w:hAnsi="Times New Roman" w:cs="Times New Roman"/>
          <w:sz w:val="24"/>
          <w:szCs w:val="24"/>
          <w:lang w:eastAsia="ru-RU"/>
        </w:rPr>
        <w:t xml:space="preserve"> источников финансирования дефицита бюджета района.</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8 утверждает ведомственную структуру расходов бюджета района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9 утверждает распределение ассигнований по разделам, подразделам, целевым статьям муниципальных программ и непрограммным направлениям деятельности, группам (группам и подгруппам) видов расходов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Arial"/>
          <w:sz w:val="24"/>
          <w:szCs w:val="24"/>
          <w:lang w:eastAsia="ru-RU"/>
        </w:rPr>
      </w:pPr>
      <w:r w:rsidRPr="008167C8">
        <w:rPr>
          <w:rFonts w:ascii="Times New Roman" w:eastAsia="Times New Roman" w:hAnsi="Times New Roman" w:cs="Times New Roman"/>
          <w:sz w:val="24"/>
          <w:szCs w:val="24"/>
          <w:lang w:eastAsia="ru-RU"/>
        </w:rPr>
        <w:t>Пункт 10 утверждает</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распределение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расходов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бюджета</w:t>
      </w:r>
      <w:r w:rsidRPr="008167C8">
        <w:rPr>
          <w:rFonts w:ascii="Times New Roman" w:eastAsia="Times New Roman" w:hAnsi="Times New Roman" w:cs="Arial"/>
          <w:sz w:val="24"/>
          <w:szCs w:val="24"/>
          <w:lang w:eastAsia="ru-RU"/>
        </w:rPr>
        <w:t xml:space="preserve"> района по </w:t>
      </w:r>
      <w:r w:rsidRPr="008167C8">
        <w:rPr>
          <w:rFonts w:ascii="Times New Roman" w:eastAsia="Times New Roman" w:hAnsi="Times New Roman" w:cs="Arial" w:hint="eastAsia"/>
          <w:sz w:val="24"/>
          <w:szCs w:val="24"/>
          <w:lang w:eastAsia="ru-RU"/>
        </w:rPr>
        <w:t>целевым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статьям</w:t>
      </w:r>
      <w:r w:rsidRPr="008167C8">
        <w:rPr>
          <w:rFonts w:ascii="Times New Roman" w:eastAsia="Times New Roman" w:hAnsi="Times New Roman" w:cs="Arial"/>
          <w:sz w:val="24"/>
          <w:szCs w:val="24"/>
          <w:lang w:eastAsia="ru-RU"/>
        </w:rPr>
        <w:t xml:space="preserve"> (муниципальным </w:t>
      </w:r>
      <w:r w:rsidRPr="008167C8">
        <w:rPr>
          <w:rFonts w:ascii="Times New Roman" w:eastAsia="Times New Roman" w:hAnsi="Times New Roman" w:cs="Arial" w:hint="eastAsia"/>
          <w:sz w:val="24"/>
          <w:szCs w:val="24"/>
          <w:lang w:eastAsia="ru-RU"/>
        </w:rPr>
        <w:t>программам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и</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непрограммным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направлениям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деятельности</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группам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и</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подгруппам</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видов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расходов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w:t>
      </w:r>
      <w:r w:rsidRPr="008167C8">
        <w:rPr>
          <w:rFonts w:ascii="Times New Roman" w:eastAsia="Times New Roman" w:hAnsi="Times New Roman" w:cs="Arial"/>
          <w:sz w:val="24"/>
          <w:szCs w:val="24"/>
          <w:lang w:eastAsia="ru-RU"/>
        </w:rPr>
        <w:t xml:space="preserve"> 2019 </w:t>
      </w:r>
      <w:r w:rsidRPr="008167C8">
        <w:rPr>
          <w:rFonts w:ascii="Times New Roman" w:eastAsia="Times New Roman" w:hAnsi="Times New Roman" w:cs="Arial" w:hint="eastAsia"/>
          <w:sz w:val="24"/>
          <w:szCs w:val="24"/>
          <w:lang w:eastAsia="ru-RU"/>
        </w:rPr>
        <w:t>год</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и</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плановый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период</w:t>
      </w:r>
      <w:r w:rsidRPr="008167C8">
        <w:rPr>
          <w:rFonts w:ascii="Times New Roman" w:eastAsia="Times New Roman" w:hAnsi="Times New Roman" w:cs="Arial"/>
          <w:sz w:val="24"/>
          <w:szCs w:val="24"/>
          <w:lang w:eastAsia="ru-RU"/>
        </w:rPr>
        <w:t xml:space="preserve"> 2020 </w:t>
      </w:r>
      <w:r w:rsidRPr="008167C8">
        <w:rPr>
          <w:rFonts w:ascii="Times New Roman" w:eastAsia="Times New Roman" w:hAnsi="Times New Roman" w:cs="Arial" w:hint="eastAsia"/>
          <w:sz w:val="24"/>
          <w:szCs w:val="24"/>
          <w:lang w:eastAsia="ru-RU"/>
        </w:rPr>
        <w:t>и</w:t>
      </w:r>
      <w:r w:rsidRPr="008167C8">
        <w:rPr>
          <w:rFonts w:ascii="Times New Roman" w:eastAsia="Times New Roman" w:hAnsi="Times New Roman" w:cs="Arial"/>
          <w:sz w:val="24"/>
          <w:szCs w:val="24"/>
          <w:lang w:eastAsia="ru-RU"/>
        </w:rPr>
        <w:t xml:space="preserve"> 2021 </w:t>
      </w:r>
      <w:r w:rsidRPr="008167C8">
        <w:rPr>
          <w:rFonts w:ascii="Times New Roman" w:eastAsia="Times New Roman" w:hAnsi="Times New Roman" w:cs="Arial" w:hint="eastAsia"/>
          <w:sz w:val="24"/>
          <w:szCs w:val="24"/>
          <w:lang w:eastAsia="ru-RU"/>
        </w:rPr>
        <w:t>годов</w:t>
      </w:r>
      <w:r w:rsidRPr="008167C8">
        <w:rPr>
          <w:rFonts w:ascii="Times New Roman" w:eastAsia="Times New Roman" w:hAnsi="Times New Roman" w:cs="Arial"/>
          <w:sz w:val="24"/>
          <w:szCs w:val="24"/>
          <w:lang w:eastAsia="ru-RU"/>
        </w:rPr>
        <w:t>.</w:t>
      </w:r>
    </w:p>
    <w:p w:rsidR="008167C8" w:rsidRPr="008167C8" w:rsidRDefault="008167C8" w:rsidP="008167C8">
      <w:pPr>
        <w:autoSpaceDE w:val="0"/>
        <w:autoSpaceDN w:val="0"/>
        <w:adjustRightInd w:val="0"/>
        <w:spacing w:after="0" w:line="240" w:lineRule="auto"/>
        <w:contextualSpacing/>
        <w:jc w:val="both"/>
        <w:rPr>
          <w:rFonts w:ascii="Times New Roman" w:eastAsia="Times New Roman" w:hAnsi="Times New Roman" w:cs="Arial"/>
          <w:sz w:val="24"/>
          <w:szCs w:val="24"/>
          <w:lang w:eastAsia="ru-RU"/>
        </w:rPr>
      </w:pPr>
      <w:r w:rsidRPr="008167C8">
        <w:rPr>
          <w:rFonts w:ascii="Times New Roman" w:eastAsia="Times New Roman" w:hAnsi="Times New Roman" w:cs="Arial"/>
          <w:sz w:val="24"/>
          <w:szCs w:val="24"/>
          <w:lang w:eastAsia="ru-RU"/>
        </w:rPr>
        <w:t xml:space="preserve">              Пункт 11 у</w:t>
      </w:r>
      <w:r w:rsidRPr="008167C8">
        <w:rPr>
          <w:rFonts w:ascii="Times New Roman" w:eastAsia="Times New Roman" w:hAnsi="Times New Roman" w:cs="Arial" w:hint="eastAsia"/>
          <w:sz w:val="24"/>
          <w:szCs w:val="24"/>
          <w:lang w:eastAsia="ru-RU"/>
        </w:rPr>
        <w:t>твер</w:t>
      </w:r>
      <w:r w:rsidRPr="008167C8">
        <w:rPr>
          <w:rFonts w:ascii="Times New Roman" w:eastAsia="Times New Roman" w:hAnsi="Times New Roman" w:cs="Arial"/>
          <w:sz w:val="24"/>
          <w:szCs w:val="24"/>
          <w:lang w:eastAsia="ru-RU"/>
        </w:rPr>
        <w:t xml:space="preserve">ждает </w:t>
      </w:r>
      <w:r w:rsidRPr="008167C8">
        <w:rPr>
          <w:rFonts w:ascii="Times New Roman" w:eastAsia="Times New Roman" w:hAnsi="Times New Roman" w:cs="Arial" w:hint="eastAsia"/>
          <w:sz w:val="24"/>
          <w:szCs w:val="24"/>
          <w:lang w:eastAsia="ru-RU"/>
        </w:rPr>
        <w:t>распределение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бюджетных</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ассигнований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осуществление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бюджетных</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инвестиций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объекты</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муниципальной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собственности</w:t>
      </w:r>
      <w:r w:rsidRPr="008167C8">
        <w:rPr>
          <w:rFonts w:ascii="Times New Roman" w:eastAsia="Times New Roman" w:hAnsi="Times New Roman" w:cs="Arial"/>
          <w:sz w:val="24"/>
          <w:szCs w:val="24"/>
          <w:lang w:eastAsia="ru-RU"/>
        </w:rPr>
        <w:t xml:space="preserve"> Трубчевского муниципального района, </w:t>
      </w:r>
      <w:r w:rsidRPr="008167C8">
        <w:rPr>
          <w:rFonts w:ascii="Times New Roman" w:eastAsia="Times New Roman" w:hAnsi="Times New Roman" w:cs="Arial" w:hint="eastAsia"/>
          <w:sz w:val="24"/>
          <w:szCs w:val="24"/>
          <w:lang w:eastAsia="ru-RU"/>
        </w:rPr>
        <w:lastRenderedPageBreak/>
        <w:t>софинансирование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капитальных</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вложений</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которые</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осуществляется</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за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счет</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межбюджетных</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трансфертов</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из</w:t>
      </w:r>
      <w:r w:rsidRPr="008167C8">
        <w:rPr>
          <w:rFonts w:ascii="Times New Roman" w:eastAsia="Times New Roman" w:hAnsi="Times New Roman" w:cs="Arial"/>
          <w:sz w:val="24"/>
          <w:szCs w:val="24"/>
          <w:lang w:eastAsia="ru-RU"/>
        </w:rPr>
        <w:t xml:space="preserve"> областного </w:t>
      </w:r>
      <w:r w:rsidRPr="008167C8">
        <w:rPr>
          <w:rFonts w:ascii="Times New Roman" w:eastAsia="Times New Roman" w:hAnsi="Times New Roman" w:cs="Arial" w:hint="eastAsia"/>
          <w:sz w:val="24"/>
          <w:szCs w:val="24"/>
          <w:lang w:eastAsia="ru-RU"/>
        </w:rPr>
        <w:t>бюджета</w:t>
      </w:r>
      <w:r w:rsidRPr="008167C8">
        <w:rPr>
          <w:rFonts w:ascii="Times New Roman" w:eastAsia="Times New Roman" w:hAnsi="Times New Roman" w:cs="Arial"/>
          <w:sz w:val="24"/>
          <w:szCs w:val="24"/>
          <w:lang w:eastAsia="ru-RU"/>
        </w:rPr>
        <w:t xml:space="preserve">, </w:t>
      </w:r>
      <w:r w:rsidRPr="008167C8">
        <w:rPr>
          <w:rFonts w:ascii="Times New Roman" w:eastAsia="Times New Roman" w:hAnsi="Times New Roman" w:cs="Arial" w:hint="eastAsia"/>
          <w:sz w:val="24"/>
          <w:szCs w:val="24"/>
          <w:lang w:eastAsia="ru-RU"/>
        </w:rPr>
        <w:t>на</w:t>
      </w:r>
      <w:r w:rsidRPr="008167C8">
        <w:rPr>
          <w:rFonts w:ascii="Times New Roman" w:eastAsia="Times New Roman" w:hAnsi="Times New Roman" w:cs="Arial"/>
          <w:sz w:val="24"/>
          <w:szCs w:val="24"/>
          <w:lang w:eastAsia="ru-RU"/>
        </w:rPr>
        <w:t xml:space="preserve"> 2019 </w:t>
      </w:r>
      <w:r w:rsidRPr="008167C8">
        <w:rPr>
          <w:rFonts w:ascii="Times New Roman" w:eastAsia="Times New Roman" w:hAnsi="Times New Roman" w:cs="Arial" w:hint="eastAsia"/>
          <w:sz w:val="24"/>
          <w:szCs w:val="24"/>
          <w:lang w:eastAsia="ru-RU"/>
        </w:rPr>
        <w:t>год</w:t>
      </w:r>
      <w:r w:rsidRPr="008167C8">
        <w:rPr>
          <w:rFonts w:ascii="Times New Roman" w:eastAsia="Times New Roman" w:hAnsi="Times New Roman" w:cs="Arial"/>
          <w:sz w:val="24"/>
          <w:szCs w:val="24"/>
          <w:lang w:eastAsia="ru-RU"/>
        </w:rPr>
        <w:t xml:space="preserve"> и на плановый период 2020 и 2021.</w:t>
      </w:r>
    </w:p>
    <w:p w:rsidR="008167C8" w:rsidRPr="008167C8" w:rsidRDefault="008167C8" w:rsidP="008167C8">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             Пункт 12 устанавливает общий объем бюджетных ассигнований на исполнение публичных нормативных обязательств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13 устанавливает объем бюджетных ассигнований дорожного фонда Трубчевского муниципального района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14 закрепляет за главным распорядителем средств, право внесения изменений в сводную бюджетную роспись.</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Пункты 15 устанавливает объем межбюджетных трансфертов, получаемых из других бюджетов  на 2019 год и на плановый период 2020 и 2021 годов.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16 у</w:t>
      </w:r>
      <w:r w:rsidRPr="008167C8">
        <w:rPr>
          <w:rFonts w:ascii="Times New Roman" w:eastAsia="Times New Roman" w:hAnsi="Times New Roman" w:cs="Times New Roman" w:hint="eastAsia"/>
          <w:sz w:val="24"/>
          <w:szCs w:val="24"/>
          <w:lang w:eastAsia="ru-RU"/>
        </w:rPr>
        <w:t>стан</w:t>
      </w:r>
      <w:r w:rsidRPr="008167C8">
        <w:rPr>
          <w:rFonts w:ascii="Times New Roman" w:eastAsia="Times New Roman" w:hAnsi="Times New Roman" w:cs="Times New Roman"/>
          <w:sz w:val="24"/>
          <w:szCs w:val="24"/>
          <w:lang w:eastAsia="ru-RU"/>
        </w:rPr>
        <w:t xml:space="preserve">авливает </w:t>
      </w:r>
      <w:r w:rsidRPr="008167C8">
        <w:rPr>
          <w:rFonts w:ascii="Times New Roman" w:eastAsia="Times New Roman" w:hAnsi="Times New Roman" w:cs="Times New Roman" w:hint="eastAsia"/>
          <w:sz w:val="24"/>
          <w:szCs w:val="24"/>
          <w:lang w:eastAsia="ru-RU"/>
        </w:rPr>
        <w:t>объем</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межбюджетных</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трансфертов</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предоставляемых</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бюджетам</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поселений</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на</w:t>
      </w:r>
      <w:r w:rsidRPr="008167C8">
        <w:rPr>
          <w:rFonts w:ascii="Times New Roman" w:eastAsia="Times New Roman" w:hAnsi="Times New Roman" w:cs="Times New Roman"/>
          <w:sz w:val="24"/>
          <w:szCs w:val="24"/>
          <w:lang w:eastAsia="ru-RU"/>
        </w:rPr>
        <w:t xml:space="preserve"> 2019 </w:t>
      </w:r>
      <w:r w:rsidRPr="008167C8">
        <w:rPr>
          <w:rFonts w:ascii="Times New Roman" w:eastAsia="Times New Roman" w:hAnsi="Times New Roman" w:cs="Times New Roman" w:hint="eastAsia"/>
          <w:sz w:val="24"/>
          <w:szCs w:val="24"/>
          <w:lang w:eastAsia="ru-RU"/>
        </w:rPr>
        <w:t>год</w:t>
      </w:r>
      <w:r w:rsidRPr="008167C8">
        <w:rPr>
          <w:rFonts w:ascii="Times New Roman" w:eastAsia="Times New Roman" w:hAnsi="Times New Roman" w:cs="Times New Roman"/>
          <w:sz w:val="24"/>
          <w:szCs w:val="24"/>
          <w:lang w:eastAsia="ru-RU"/>
        </w:rPr>
        <w:t xml:space="preserve">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Пункты 17 утверждает объем дотаций на выравнивание бюджетной обеспеченности поселений из бюджета </w:t>
      </w:r>
      <w:r w:rsidRPr="008167C8">
        <w:rPr>
          <w:rFonts w:ascii="Times New Roman" w:eastAsia="Times New Roman" w:hAnsi="Times New Roman" w:cs="Arial" w:hint="eastAsia"/>
          <w:sz w:val="24"/>
          <w:szCs w:val="24"/>
          <w:lang w:eastAsia="ru-RU"/>
        </w:rPr>
        <w:t>муниципального</w:t>
      </w:r>
      <w:r w:rsidRPr="008167C8">
        <w:rPr>
          <w:rFonts w:ascii="Times New Roman" w:eastAsia="Times New Roman" w:hAnsi="Times New Roman" w:cs="Arial"/>
          <w:sz w:val="24"/>
          <w:szCs w:val="24"/>
          <w:lang w:eastAsia="ru-RU"/>
        </w:rPr>
        <w:t xml:space="preserve"> образования «Трубчевский муниципальный район» </w:t>
      </w:r>
      <w:r w:rsidRPr="008167C8">
        <w:rPr>
          <w:rFonts w:ascii="Times New Roman" w:eastAsia="Times New Roman" w:hAnsi="Times New Roman" w:cs="Times New Roman"/>
          <w:sz w:val="24"/>
          <w:szCs w:val="24"/>
          <w:lang w:eastAsia="ru-RU"/>
        </w:rPr>
        <w:t>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18 устанавливает критерии выравнивания расчетной бюджетной обеспеченности городских и сельских поселений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19 у</w:t>
      </w:r>
      <w:r w:rsidRPr="008167C8">
        <w:rPr>
          <w:rFonts w:ascii="Times New Roman" w:eastAsia="Times New Roman" w:hAnsi="Times New Roman" w:cs="Times New Roman" w:hint="eastAsia"/>
          <w:sz w:val="24"/>
          <w:szCs w:val="24"/>
          <w:lang w:eastAsia="ru-RU"/>
        </w:rPr>
        <w:t>стан</w:t>
      </w:r>
      <w:r w:rsidRPr="008167C8">
        <w:rPr>
          <w:rFonts w:ascii="Times New Roman" w:eastAsia="Times New Roman" w:hAnsi="Times New Roman" w:cs="Times New Roman"/>
          <w:sz w:val="24"/>
          <w:szCs w:val="24"/>
          <w:lang w:eastAsia="ru-RU"/>
        </w:rPr>
        <w:t xml:space="preserve">авливает </w:t>
      </w:r>
      <w:r w:rsidRPr="008167C8">
        <w:rPr>
          <w:rFonts w:ascii="Times New Roman" w:eastAsia="Times New Roman" w:hAnsi="Times New Roman" w:cs="Times New Roman" w:hint="eastAsia"/>
          <w:sz w:val="24"/>
          <w:szCs w:val="24"/>
          <w:lang w:eastAsia="ru-RU"/>
        </w:rPr>
        <w:t>объем</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межбюджетных</w:t>
      </w:r>
      <w:r w:rsidRPr="008167C8">
        <w:rPr>
          <w:rFonts w:ascii="Times New Roman" w:eastAsia="Times New Roman" w:hAnsi="Times New Roman" w:cs="Times New Roman"/>
          <w:sz w:val="24"/>
          <w:szCs w:val="24"/>
          <w:lang w:eastAsia="ru-RU"/>
        </w:rPr>
        <w:t xml:space="preserve"> </w:t>
      </w:r>
      <w:r w:rsidRPr="008167C8">
        <w:rPr>
          <w:rFonts w:ascii="Times New Roman" w:eastAsia="Times New Roman" w:hAnsi="Times New Roman" w:cs="Times New Roman" w:hint="eastAsia"/>
          <w:sz w:val="24"/>
          <w:szCs w:val="24"/>
          <w:lang w:eastAsia="ru-RU"/>
        </w:rPr>
        <w:t>трансфертов</w:t>
      </w:r>
      <w:r w:rsidRPr="008167C8">
        <w:rPr>
          <w:rFonts w:ascii="Times New Roman" w:eastAsia="Times New Roman" w:hAnsi="Times New Roman" w:cs="Times New Roman"/>
          <w:sz w:val="24"/>
          <w:szCs w:val="24"/>
          <w:lang w:eastAsia="ru-RU"/>
        </w:rPr>
        <w:t xml:space="preserve">, получаемых из  </w:t>
      </w:r>
      <w:r w:rsidRPr="008167C8">
        <w:rPr>
          <w:rFonts w:ascii="Times New Roman" w:eastAsia="Times New Roman" w:hAnsi="Times New Roman" w:cs="Times New Roman" w:hint="eastAsia"/>
          <w:sz w:val="24"/>
          <w:szCs w:val="24"/>
          <w:lang w:eastAsia="ru-RU"/>
        </w:rPr>
        <w:t>бюджет</w:t>
      </w:r>
      <w:r w:rsidRPr="008167C8">
        <w:rPr>
          <w:rFonts w:ascii="Times New Roman" w:eastAsia="Times New Roman" w:hAnsi="Times New Roman" w:cs="Times New Roman"/>
          <w:sz w:val="24"/>
          <w:szCs w:val="24"/>
          <w:lang w:eastAsia="ru-RU"/>
        </w:rPr>
        <w:t xml:space="preserve">ов </w:t>
      </w:r>
      <w:r w:rsidRPr="008167C8">
        <w:rPr>
          <w:rFonts w:ascii="Times New Roman" w:eastAsia="Times New Roman" w:hAnsi="Times New Roman" w:cs="Times New Roman" w:hint="eastAsia"/>
          <w:sz w:val="24"/>
          <w:szCs w:val="24"/>
          <w:lang w:eastAsia="ru-RU"/>
        </w:rPr>
        <w:t>поселений</w:t>
      </w:r>
      <w:r w:rsidRPr="008167C8">
        <w:rPr>
          <w:rFonts w:ascii="Times New Roman" w:eastAsia="Times New Roman" w:hAnsi="Times New Roman" w:cs="Times New Roman"/>
          <w:sz w:val="24"/>
          <w:szCs w:val="24"/>
          <w:lang w:eastAsia="ru-RU"/>
        </w:rPr>
        <w:t xml:space="preserve"> на реализацию передаваемых полномочий </w:t>
      </w:r>
      <w:r w:rsidRPr="008167C8">
        <w:rPr>
          <w:rFonts w:ascii="Times New Roman" w:eastAsia="Times New Roman" w:hAnsi="Times New Roman" w:cs="Times New Roman" w:hint="eastAsia"/>
          <w:sz w:val="24"/>
          <w:szCs w:val="24"/>
          <w:lang w:eastAsia="ru-RU"/>
        </w:rPr>
        <w:t>на</w:t>
      </w:r>
      <w:r w:rsidRPr="008167C8">
        <w:rPr>
          <w:rFonts w:ascii="Times New Roman" w:eastAsia="Times New Roman" w:hAnsi="Times New Roman" w:cs="Times New Roman"/>
          <w:sz w:val="24"/>
          <w:szCs w:val="24"/>
          <w:lang w:eastAsia="ru-RU"/>
        </w:rPr>
        <w:t xml:space="preserve"> 2019 </w:t>
      </w:r>
      <w:r w:rsidRPr="008167C8">
        <w:rPr>
          <w:rFonts w:ascii="Times New Roman" w:eastAsia="Times New Roman" w:hAnsi="Times New Roman" w:cs="Times New Roman" w:hint="eastAsia"/>
          <w:sz w:val="24"/>
          <w:szCs w:val="24"/>
          <w:lang w:eastAsia="ru-RU"/>
        </w:rPr>
        <w:t>год</w:t>
      </w:r>
      <w:r w:rsidRPr="008167C8">
        <w:rPr>
          <w:rFonts w:ascii="Times New Roman" w:eastAsia="Times New Roman" w:hAnsi="Times New Roman" w:cs="Times New Roman"/>
          <w:sz w:val="24"/>
          <w:szCs w:val="24"/>
          <w:lang w:eastAsia="ru-RU"/>
        </w:rPr>
        <w:t xml:space="preserve">.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20 утверждает распределение дотаций и субвенций бюджетам поселений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21 устанавливает размер резервного фонда администрации Трубчевского муниципального района на 2019 год и на плановый период 2020 и 2021 годов.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22 регулирует вопросы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23 устанавливает, что руководители органов местного самоуправления Трубчевского муниципального района, бюджетных учреждений и организаций не вправе принимать в 2019 году решения, приводящие к увеличению штатной численности муниципальных служащих.</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24 устанавливает,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 запланированных на реализацию мероприятий муниципальных программ Трубчевского муниципального района.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25 утверждает объем и структуру </w:t>
      </w:r>
      <w:proofErr w:type="gramStart"/>
      <w:r w:rsidRPr="008167C8">
        <w:rPr>
          <w:rFonts w:ascii="Times New Roman" w:eastAsia="Times New Roman" w:hAnsi="Times New Roman" w:cs="Times New Roman"/>
          <w:sz w:val="24"/>
          <w:szCs w:val="24"/>
          <w:lang w:eastAsia="ru-RU"/>
        </w:rPr>
        <w:t>источников внутреннего финансирования дефицита бюджета района</w:t>
      </w:r>
      <w:proofErr w:type="gramEnd"/>
      <w:r w:rsidRPr="008167C8">
        <w:rPr>
          <w:rFonts w:ascii="Times New Roman" w:eastAsia="Times New Roman" w:hAnsi="Times New Roman" w:cs="Times New Roman"/>
          <w:sz w:val="24"/>
          <w:szCs w:val="24"/>
          <w:lang w:eastAsia="ru-RU"/>
        </w:rPr>
        <w:t xml:space="preserve"> на 2019 год и на плановый период 2020 и 2021 годов. </w:t>
      </w:r>
    </w:p>
    <w:p w:rsidR="008167C8" w:rsidRPr="008167C8" w:rsidRDefault="008167C8" w:rsidP="008167C8">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napToGrid w:val="0"/>
          <w:sz w:val="24"/>
          <w:szCs w:val="24"/>
          <w:lang w:eastAsia="ru-RU"/>
        </w:rPr>
        <w:t xml:space="preserve">   Пункт 26 утверждает предельный объем муниципального внутреннего долга Трубчевского муниципального района на 2019 год в сумме 5 000 000,00 рублей, на 2020 год в сумме 5 000 000,00 рублей и на 2021 год в сумме 5 000 000,00 рублей.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27 утверждает Программу муниципальных внутренних заимствований Трубчевского муниципального района на 2019 год и на плановый период 2020 и 2021 годов.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28 утверждает программу муниципальных гарантий Трубчевского муниципального района в валюте Российской Федерации на 2019 год и на плановый период  2020  и 2021 годов.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29 устанавливает верхний предел муниципального внутреннего долга Трубчевского муниципального района по муниципальным гарантиям района в валюте Российской Федерации на 1 января 2020 года в сумме 0,00 рублей, на 1 января 2021 года в сумме 0,00 рублей, на 1 января 2022 года в сумме 0,00 рублей.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proofErr w:type="gramStart"/>
      <w:r w:rsidRPr="008167C8">
        <w:rPr>
          <w:rFonts w:ascii="Times New Roman" w:eastAsia="Times New Roman" w:hAnsi="Times New Roman" w:cs="Times New Roman"/>
          <w:sz w:val="24"/>
          <w:szCs w:val="24"/>
          <w:lang w:eastAsia="ru-RU"/>
        </w:rPr>
        <w:t>Пункт 30 предоставляет право администрации Трубчевского муниципального района осуществлять списание задолженности юридических лиц, не имеющей источников погашения, перед бюджетом района по бюджетным ссудам и бюджетным кредитам под товарные кредиты 1995-1996 годов, централизованным кредитам АПК 1992-1994 годов в части основного долга, процентов за пользование бюджетными ссудами (бюджетными кредитами) в соответствии с действующим законодательством Российской Федерации в связи с завершением ликвидации юридических</w:t>
      </w:r>
      <w:proofErr w:type="gramEnd"/>
      <w:r w:rsidRPr="008167C8">
        <w:rPr>
          <w:rFonts w:ascii="Times New Roman" w:eastAsia="Times New Roman" w:hAnsi="Times New Roman" w:cs="Times New Roman"/>
          <w:sz w:val="24"/>
          <w:szCs w:val="24"/>
          <w:lang w:eastAsia="ru-RU"/>
        </w:rPr>
        <w:t xml:space="preserve"> лиц – должников.</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Пункт 31-32 проекта решения определяет формат и сроки предоставления отчетности об исполнении бюджета района.</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lastRenderedPageBreak/>
        <w:t>Пункт 33 определяет опубликование решения в Информационном бюллетене Трубчевского муниципального района.</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34 вводит в действие с 1 января 2019 года решение Трубчевского районного Совета народных депутатов. </w:t>
      </w:r>
    </w:p>
    <w:p w:rsidR="008167C8" w:rsidRPr="008167C8" w:rsidRDefault="008167C8" w:rsidP="008167C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8167C8">
        <w:rPr>
          <w:rFonts w:ascii="Times New Roman" w:eastAsia="Times New Roman" w:hAnsi="Times New Roman" w:cs="Times New Roman"/>
          <w:sz w:val="24"/>
          <w:szCs w:val="24"/>
          <w:lang w:eastAsia="ru-RU"/>
        </w:rPr>
        <w:t xml:space="preserve">Пункт 35 возлагает </w:t>
      </w:r>
      <w:proofErr w:type="gramStart"/>
      <w:r w:rsidRPr="008167C8">
        <w:rPr>
          <w:rFonts w:ascii="Times New Roman" w:eastAsia="Times New Roman" w:hAnsi="Times New Roman" w:cs="Times New Roman"/>
          <w:sz w:val="24"/>
          <w:szCs w:val="24"/>
          <w:lang w:eastAsia="ru-RU"/>
        </w:rPr>
        <w:t>контроль за</w:t>
      </w:r>
      <w:proofErr w:type="gramEnd"/>
      <w:r w:rsidRPr="008167C8">
        <w:rPr>
          <w:rFonts w:ascii="Times New Roman" w:eastAsia="Times New Roman" w:hAnsi="Times New Roman" w:cs="Times New Roman"/>
          <w:sz w:val="24"/>
          <w:szCs w:val="24"/>
          <w:lang w:eastAsia="ru-RU"/>
        </w:rPr>
        <w:t xml:space="preserve"> исполнением настоящего решения на постоянный комитет Трубчевского районного Совета народных депутатов по бюджету, налогам и муниципальному имуществу.</w:t>
      </w:r>
    </w:p>
    <w:p w:rsidR="001D27A4" w:rsidRPr="001D27A4" w:rsidRDefault="001D27A4" w:rsidP="001D27A4">
      <w:pPr>
        <w:widowControl w:val="0"/>
        <w:autoSpaceDE w:val="0"/>
        <w:autoSpaceDN w:val="0"/>
        <w:adjustRightInd w:val="0"/>
        <w:spacing w:after="0" w:line="240" w:lineRule="auto"/>
        <w:ind w:right="-20"/>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4</w:t>
      </w:r>
      <w:r w:rsidRPr="001D27A4">
        <w:rPr>
          <w:rFonts w:ascii="Times New Roman" w:eastAsiaTheme="minorEastAsia" w:hAnsi="Times New Roman" w:cs="Times New Roman"/>
          <w:b/>
          <w:bCs/>
          <w:sz w:val="24"/>
          <w:szCs w:val="24"/>
          <w:lang w:eastAsia="ru-RU"/>
        </w:rPr>
        <w:t>.</w:t>
      </w:r>
      <w:r w:rsidRPr="001D27A4">
        <w:rPr>
          <w:rFonts w:ascii="Times New Roman" w:eastAsiaTheme="minorEastAsia" w:hAnsi="Times New Roman" w:cs="Times New Roman"/>
          <w:sz w:val="24"/>
          <w:szCs w:val="24"/>
          <w:lang w:eastAsia="ru-RU"/>
        </w:rPr>
        <w:t xml:space="preserve"> </w:t>
      </w:r>
      <w:r w:rsidRPr="001D27A4">
        <w:rPr>
          <w:rFonts w:ascii="Times New Roman" w:eastAsiaTheme="minorEastAsia" w:hAnsi="Times New Roman" w:cs="Times New Roman"/>
          <w:b/>
          <w:bCs/>
          <w:sz w:val="24"/>
          <w:szCs w:val="24"/>
          <w:lang w:eastAsia="ru-RU"/>
        </w:rPr>
        <w:t>Как</w:t>
      </w:r>
      <w:r w:rsidRPr="001D27A4">
        <w:rPr>
          <w:rFonts w:ascii="Times New Roman" w:eastAsiaTheme="minorEastAsia" w:hAnsi="Times New Roman" w:cs="Times New Roman"/>
          <w:spacing w:val="2"/>
          <w:sz w:val="24"/>
          <w:szCs w:val="24"/>
          <w:lang w:eastAsia="ru-RU"/>
        </w:rPr>
        <w:t xml:space="preserve"> </w:t>
      </w:r>
      <w:r w:rsidRPr="001D27A4">
        <w:rPr>
          <w:rFonts w:ascii="Times New Roman" w:eastAsiaTheme="minorEastAsia" w:hAnsi="Times New Roman" w:cs="Times New Roman"/>
          <w:b/>
          <w:bCs/>
          <w:sz w:val="24"/>
          <w:szCs w:val="24"/>
          <w:lang w:eastAsia="ru-RU"/>
        </w:rPr>
        <w:t>со</w:t>
      </w:r>
      <w:r w:rsidRPr="001D27A4">
        <w:rPr>
          <w:rFonts w:ascii="Times New Roman" w:eastAsiaTheme="minorEastAsia" w:hAnsi="Times New Roman" w:cs="Times New Roman"/>
          <w:b/>
          <w:bCs/>
          <w:spacing w:val="-1"/>
          <w:sz w:val="24"/>
          <w:szCs w:val="24"/>
          <w:lang w:eastAsia="ru-RU"/>
        </w:rPr>
        <w:t>ст</w:t>
      </w:r>
      <w:r w:rsidRPr="001D27A4">
        <w:rPr>
          <w:rFonts w:ascii="Times New Roman" w:eastAsiaTheme="minorEastAsia" w:hAnsi="Times New Roman" w:cs="Times New Roman"/>
          <w:b/>
          <w:bCs/>
          <w:sz w:val="24"/>
          <w:szCs w:val="24"/>
          <w:lang w:eastAsia="ru-RU"/>
        </w:rPr>
        <w:t>а</w:t>
      </w:r>
      <w:r w:rsidRPr="001D27A4">
        <w:rPr>
          <w:rFonts w:ascii="Times New Roman" w:eastAsiaTheme="minorEastAsia" w:hAnsi="Times New Roman" w:cs="Times New Roman"/>
          <w:b/>
          <w:bCs/>
          <w:spacing w:val="-2"/>
          <w:sz w:val="24"/>
          <w:szCs w:val="24"/>
          <w:lang w:eastAsia="ru-RU"/>
        </w:rPr>
        <w:t>в</w:t>
      </w:r>
      <w:r w:rsidRPr="001D27A4">
        <w:rPr>
          <w:rFonts w:ascii="Times New Roman" w:eastAsiaTheme="minorEastAsia" w:hAnsi="Times New Roman" w:cs="Times New Roman"/>
          <w:b/>
          <w:bCs/>
          <w:sz w:val="24"/>
          <w:szCs w:val="24"/>
          <w:lang w:eastAsia="ru-RU"/>
        </w:rPr>
        <w:t>ля</w:t>
      </w:r>
      <w:r w:rsidRPr="001D27A4">
        <w:rPr>
          <w:rFonts w:ascii="Times New Roman" w:eastAsiaTheme="minorEastAsia" w:hAnsi="Times New Roman" w:cs="Times New Roman"/>
          <w:b/>
          <w:bCs/>
          <w:spacing w:val="-1"/>
          <w:sz w:val="24"/>
          <w:szCs w:val="24"/>
          <w:lang w:eastAsia="ru-RU"/>
        </w:rPr>
        <w:t>е</w:t>
      </w:r>
      <w:r w:rsidRPr="001D27A4">
        <w:rPr>
          <w:rFonts w:ascii="Times New Roman" w:eastAsiaTheme="minorEastAsia" w:hAnsi="Times New Roman" w:cs="Times New Roman"/>
          <w:b/>
          <w:bCs/>
          <w:sz w:val="24"/>
          <w:szCs w:val="24"/>
          <w:lang w:eastAsia="ru-RU"/>
        </w:rPr>
        <w:t>т</w:t>
      </w:r>
      <w:r w:rsidRPr="001D27A4">
        <w:rPr>
          <w:rFonts w:ascii="Times New Roman" w:eastAsiaTheme="minorEastAsia" w:hAnsi="Times New Roman" w:cs="Times New Roman"/>
          <w:b/>
          <w:bCs/>
          <w:spacing w:val="-1"/>
          <w:sz w:val="24"/>
          <w:szCs w:val="24"/>
          <w:lang w:eastAsia="ru-RU"/>
        </w:rPr>
        <w:t>с</w:t>
      </w:r>
      <w:r w:rsidRPr="001D27A4">
        <w:rPr>
          <w:rFonts w:ascii="Times New Roman" w:eastAsiaTheme="minorEastAsia" w:hAnsi="Times New Roman" w:cs="Times New Roman"/>
          <w:b/>
          <w:bCs/>
          <w:sz w:val="24"/>
          <w:szCs w:val="24"/>
          <w:lang w:eastAsia="ru-RU"/>
        </w:rPr>
        <w:t>я</w:t>
      </w:r>
      <w:r w:rsidRPr="001D27A4">
        <w:rPr>
          <w:rFonts w:ascii="Times New Roman" w:eastAsiaTheme="minorEastAsia" w:hAnsi="Times New Roman" w:cs="Times New Roman"/>
          <w:sz w:val="24"/>
          <w:szCs w:val="24"/>
          <w:lang w:eastAsia="ru-RU"/>
        </w:rPr>
        <w:t xml:space="preserve"> </w:t>
      </w:r>
      <w:r w:rsidRPr="001D27A4">
        <w:rPr>
          <w:rFonts w:ascii="Times New Roman" w:eastAsiaTheme="minorEastAsia" w:hAnsi="Times New Roman" w:cs="Times New Roman"/>
          <w:b/>
          <w:bCs/>
          <w:sz w:val="24"/>
          <w:szCs w:val="24"/>
          <w:lang w:eastAsia="ru-RU"/>
        </w:rPr>
        <w:t>бюд</w:t>
      </w:r>
      <w:r w:rsidRPr="001D27A4">
        <w:rPr>
          <w:rFonts w:ascii="Times New Roman" w:eastAsiaTheme="minorEastAsia" w:hAnsi="Times New Roman" w:cs="Times New Roman"/>
          <w:b/>
          <w:bCs/>
          <w:spacing w:val="-5"/>
          <w:sz w:val="24"/>
          <w:szCs w:val="24"/>
          <w:lang w:eastAsia="ru-RU"/>
        </w:rPr>
        <w:t>ж</w:t>
      </w:r>
      <w:r w:rsidRPr="001D27A4">
        <w:rPr>
          <w:rFonts w:ascii="Times New Roman" w:eastAsiaTheme="minorEastAsia" w:hAnsi="Times New Roman" w:cs="Times New Roman"/>
          <w:b/>
          <w:bCs/>
          <w:sz w:val="24"/>
          <w:szCs w:val="24"/>
          <w:lang w:eastAsia="ru-RU"/>
        </w:rPr>
        <w:t>е</w:t>
      </w:r>
      <w:r w:rsidRPr="001D27A4">
        <w:rPr>
          <w:rFonts w:ascii="Times New Roman" w:eastAsiaTheme="minorEastAsia" w:hAnsi="Times New Roman" w:cs="Times New Roman"/>
          <w:b/>
          <w:bCs/>
          <w:spacing w:val="-1"/>
          <w:sz w:val="24"/>
          <w:szCs w:val="24"/>
          <w:lang w:eastAsia="ru-RU"/>
        </w:rPr>
        <w:t>т</w:t>
      </w:r>
      <w:r w:rsidRPr="001D27A4">
        <w:rPr>
          <w:rFonts w:ascii="Times New Roman" w:eastAsiaTheme="minorEastAsia" w:hAnsi="Times New Roman" w:cs="Times New Roman"/>
          <w:b/>
          <w:bCs/>
          <w:sz w:val="24"/>
          <w:szCs w:val="24"/>
          <w:lang w:eastAsia="ru-RU"/>
        </w:rPr>
        <w:t>?</w:t>
      </w:r>
    </w:p>
    <w:p w:rsidR="00993C69" w:rsidRDefault="001D27A4" w:rsidP="001D27A4">
      <w:pPr>
        <w:widowControl w:val="0"/>
        <w:autoSpaceDE w:val="0"/>
        <w:autoSpaceDN w:val="0"/>
        <w:adjustRightInd w:val="0"/>
        <w:spacing w:after="0" w:line="240" w:lineRule="auto"/>
        <w:ind w:right="-20"/>
        <w:jc w:val="both"/>
        <w:rPr>
          <w:rFonts w:ascii="Times New Roman" w:eastAsiaTheme="minorEastAsia" w:hAnsi="Times New Roman" w:cs="Times New Roman"/>
          <w:bCs/>
          <w:sz w:val="24"/>
          <w:szCs w:val="24"/>
          <w:lang w:eastAsia="ru-RU"/>
        </w:rPr>
      </w:pPr>
      <w:r w:rsidRPr="001D27A4">
        <w:rPr>
          <w:rFonts w:ascii="Times New Roman" w:eastAsiaTheme="minorEastAsia" w:hAnsi="Times New Roman" w:cs="Times New Roman"/>
          <w:bCs/>
          <w:sz w:val="24"/>
          <w:szCs w:val="24"/>
          <w:lang w:eastAsia="ru-RU"/>
        </w:rPr>
        <w:t xml:space="preserve">           </w:t>
      </w:r>
    </w:p>
    <w:p w:rsidR="001D27A4" w:rsidRPr="001D27A4" w:rsidRDefault="000528C7" w:rsidP="001D27A4">
      <w:pPr>
        <w:widowControl w:val="0"/>
        <w:autoSpaceDE w:val="0"/>
        <w:autoSpaceDN w:val="0"/>
        <w:adjustRightInd w:val="0"/>
        <w:spacing w:after="0" w:line="240" w:lineRule="auto"/>
        <w:ind w:right="-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1D27A4" w:rsidRPr="001D27A4">
        <w:rPr>
          <w:rFonts w:ascii="Times New Roman" w:eastAsia="Times New Roman" w:hAnsi="Times New Roman" w:cs="Times New Roman"/>
          <w:sz w:val="24"/>
          <w:szCs w:val="24"/>
          <w:lang w:eastAsia="ru-RU"/>
        </w:rPr>
        <w:t>Формировани</w:t>
      </w:r>
      <w:r w:rsidR="00DB2BB1">
        <w:rPr>
          <w:rFonts w:ascii="Times New Roman" w:eastAsia="Times New Roman" w:hAnsi="Times New Roman" w:cs="Times New Roman"/>
          <w:sz w:val="24"/>
          <w:szCs w:val="24"/>
          <w:lang w:eastAsia="ru-RU"/>
        </w:rPr>
        <w:t>е проекта бюджета района на 2019</w:t>
      </w:r>
      <w:r w:rsidR="00A478E5">
        <w:rPr>
          <w:rFonts w:ascii="Times New Roman" w:eastAsia="Times New Roman" w:hAnsi="Times New Roman" w:cs="Times New Roman"/>
          <w:sz w:val="24"/>
          <w:szCs w:val="24"/>
          <w:lang w:eastAsia="ru-RU"/>
        </w:rPr>
        <w:t xml:space="preserve"> год и плановый период 20</w:t>
      </w:r>
      <w:r w:rsidR="00DB2BB1">
        <w:rPr>
          <w:rFonts w:ascii="Times New Roman" w:eastAsia="Times New Roman" w:hAnsi="Times New Roman" w:cs="Times New Roman"/>
          <w:sz w:val="24"/>
          <w:szCs w:val="24"/>
          <w:lang w:eastAsia="ru-RU"/>
        </w:rPr>
        <w:t>20</w:t>
      </w:r>
      <w:r w:rsidR="001D27A4" w:rsidRPr="001D27A4">
        <w:rPr>
          <w:rFonts w:ascii="Times New Roman" w:eastAsia="Times New Roman" w:hAnsi="Times New Roman" w:cs="Times New Roman"/>
          <w:sz w:val="24"/>
          <w:szCs w:val="24"/>
          <w:lang w:eastAsia="ru-RU"/>
        </w:rPr>
        <w:t>-20</w:t>
      </w:r>
      <w:r w:rsidR="00DB2BB1">
        <w:rPr>
          <w:rFonts w:ascii="Times New Roman" w:eastAsia="Times New Roman" w:hAnsi="Times New Roman" w:cs="Times New Roman"/>
          <w:sz w:val="24"/>
          <w:szCs w:val="24"/>
          <w:lang w:eastAsia="ru-RU"/>
        </w:rPr>
        <w:t>21</w:t>
      </w:r>
      <w:r w:rsidR="001D27A4" w:rsidRPr="001D27A4">
        <w:rPr>
          <w:rFonts w:ascii="Times New Roman" w:eastAsia="Times New Roman" w:hAnsi="Times New Roman" w:cs="Times New Roman"/>
          <w:sz w:val="24"/>
          <w:szCs w:val="24"/>
          <w:lang w:eastAsia="ru-RU"/>
        </w:rPr>
        <w:t xml:space="preserve"> годов  осуществлялось в соответствии с решением Трубчевского районного Совета народных депутатов от 30.08.2016 года № 5-309 «О принятии Положения о порядке составления, рассмотрения и утверждения бюджета Трубчевского муниципального района, а также о порядке предоставления, рассмотрения и утверждения годового отчета об исполнении бюджета Трубчевского муниципального района и осуществления внешней проверки в</w:t>
      </w:r>
      <w:proofErr w:type="gramEnd"/>
      <w:r w:rsidR="001D27A4" w:rsidRPr="001D27A4">
        <w:rPr>
          <w:rFonts w:ascii="Times New Roman" w:eastAsia="Times New Roman" w:hAnsi="Times New Roman" w:cs="Times New Roman"/>
          <w:sz w:val="24"/>
          <w:szCs w:val="24"/>
          <w:lang w:eastAsia="ru-RU"/>
        </w:rPr>
        <w:t xml:space="preserve"> новой редакции».</w:t>
      </w:r>
    </w:p>
    <w:p w:rsidR="001D27A4" w:rsidRPr="001D27A4" w:rsidRDefault="001D27A4" w:rsidP="001D27A4">
      <w:pPr>
        <w:autoSpaceDE w:val="0"/>
        <w:autoSpaceDN w:val="0"/>
        <w:adjustRightInd w:val="0"/>
        <w:spacing w:after="0" w:line="240" w:lineRule="auto"/>
        <w:rPr>
          <w:rFonts w:ascii="Times New Roman" w:eastAsia="Times New Roman" w:hAnsi="Times New Roman" w:cs="Times New Roman"/>
          <w:sz w:val="24"/>
          <w:szCs w:val="24"/>
          <w:lang w:eastAsia="ru-RU"/>
        </w:rPr>
      </w:pPr>
      <w:r w:rsidRPr="001D27A4">
        <w:rPr>
          <w:rFonts w:ascii="Times New Roman" w:hAnsi="Times New Roman" w:cs="Times New Roman"/>
          <w:sz w:val="24"/>
          <w:szCs w:val="24"/>
        </w:rPr>
        <w:t xml:space="preserve"> </w:t>
      </w:r>
      <w:r w:rsidR="000528C7">
        <w:rPr>
          <w:rFonts w:ascii="Times New Roman" w:hAnsi="Times New Roman" w:cs="Times New Roman"/>
          <w:sz w:val="24"/>
          <w:szCs w:val="24"/>
        </w:rPr>
        <w:t xml:space="preserve">      </w:t>
      </w:r>
      <w:r w:rsidRPr="001D27A4">
        <w:rPr>
          <w:rFonts w:ascii="Times New Roman" w:hAnsi="Times New Roman" w:cs="Times New Roman"/>
          <w:sz w:val="24"/>
          <w:szCs w:val="24"/>
        </w:rPr>
        <w:t xml:space="preserve"> Проект районного бюджета формируется и утверждается сроком на три года - очередной финансовый год и на плановый период.</w:t>
      </w:r>
    </w:p>
    <w:p w:rsidR="001D27A4" w:rsidRPr="001D27A4" w:rsidRDefault="001D27A4" w:rsidP="001D27A4">
      <w:pPr>
        <w:widowControl w:val="0"/>
        <w:autoSpaceDE w:val="0"/>
        <w:autoSpaceDN w:val="0"/>
        <w:adjustRightInd w:val="0"/>
        <w:spacing w:after="0" w:line="240" w:lineRule="auto"/>
        <w:ind w:right="-20" w:firstLine="539"/>
        <w:jc w:val="both"/>
        <w:rPr>
          <w:rFonts w:ascii="Times New Roman" w:eastAsiaTheme="minorEastAsia" w:hAnsi="Times New Roman" w:cs="Times New Roman"/>
          <w:sz w:val="24"/>
          <w:szCs w:val="24"/>
          <w:lang w:eastAsia="ru-RU"/>
        </w:rPr>
      </w:pPr>
      <w:r w:rsidRPr="001D27A4">
        <w:rPr>
          <w:rFonts w:ascii="Times New Roman" w:eastAsiaTheme="minorEastAsia" w:hAnsi="Times New Roman" w:cs="Times New Roman"/>
          <w:sz w:val="24"/>
          <w:szCs w:val="24"/>
          <w:lang w:eastAsia="ru-RU"/>
        </w:rPr>
        <w:t>П</w:t>
      </w:r>
      <w:r w:rsidRPr="001D27A4">
        <w:rPr>
          <w:rFonts w:ascii="Times New Roman" w:eastAsiaTheme="minorEastAsia" w:hAnsi="Times New Roman" w:cs="Times New Roman"/>
          <w:spacing w:val="1"/>
          <w:sz w:val="24"/>
          <w:szCs w:val="24"/>
          <w:lang w:eastAsia="ru-RU"/>
        </w:rPr>
        <w:t>р</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ект</w:t>
      </w:r>
      <w:r w:rsidRPr="001D27A4">
        <w:rPr>
          <w:rFonts w:ascii="Times New Roman" w:eastAsiaTheme="minorEastAsia" w:hAnsi="Times New Roman" w:cs="Times New Roman"/>
          <w:spacing w:val="-2"/>
          <w:sz w:val="24"/>
          <w:szCs w:val="24"/>
          <w:lang w:eastAsia="ru-RU"/>
        </w:rPr>
        <w:t xml:space="preserve"> </w:t>
      </w:r>
      <w:r w:rsidRPr="001D27A4">
        <w:rPr>
          <w:rFonts w:ascii="Times New Roman" w:eastAsiaTheme="minorEastAsia" w:hAnsi="Times New Roman" w:cs="Times New Roman"/>
          <w:sz w:val="24"/>
          <w:szCs w:val="24"/>
          <w:lang w:eastAsia="ru-RU"/>
        </w:rPr>
        <w:t>бю</w:t>
      </w:r>
      <w:r w:rsidRPr="001D27A4">
        <w:rPr>
          <w:rFonts w:ascii="Times New Roman" w:eastAsiaTheme="minorEastAsia" w:hAnsi="Times New Roman" w:cs="Times New Roman"/>
          <w:spacing w:val="-2"/>
          <w:sz w:val="24"/>
          <w:szCs w:val="24"/>
          <w:lang w:eastAsia="ru-RU"/>
        </w:rPr>
        <w:t>д</w:t>
      </w:r>
      <w:r w:rsidRPr="001D27A4">
        <w:rPr>
          <w:rFonts w:ascii="Times New Roman" w:eastAsiaTheme="minorEastAsia" w:hAnsi="Times New Roman" w:cs="Times New Roman"/>
          <w:sz w:val="24"/>
          <w:szCs w:val="24"/>
          <w:lang w:eastAsia="ru-RU"/>
        </w:rPr>
        <w:t>ж</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pacing w:val="-2"/>
          <w:sz w:val="24"/>
          <w:szCs w:val="24"/>
          <w:lang w:eastAsia="ru-RU"/>
        </w:rPr>
        <w:t>т</w:t>
      </w:r>
      <w:r w:rsidRPr="001D27A4">
        <w:rPr>
          <w:rFonts w:ascii="Times New Roman" w:eastAsiaTheme="minorEastAsia" w:hAnsi="Times New Roman" w:cs="Times New Roman"/>
          <w:sz w:val="24"/>
          <w:szCs w:val="24"/>
          <w:lang w:eastAsia="ru-RU"/>
        </w:rPr>
        <w:t>а о</w:t>
      </w:r>
      <w:r w:rsidRPr="001D27A4">
        <w:rPr>
          <w:rFonts w:ascii="Times New Roman" w:eastAsiaTheme="minorEastAsia" w:hAnsi="Times New Roman" w:cs="Times New Roman"/>
          <w:spacing w:val="-1"/>
          <w:sz w:val="24"/>
          <w:szCs w:val="24"/>
          <w:lang w:eastAsia="ru-RU"/>
        </w:rPr>
        <w:t>сн</w:t>
      </w:r>
      <w:r w:rsidRPr="001D27A4">
        <w:rPr>
          <w:rFonts w:ascii="Times New Roman" w:eastAsiaTheme="minorEastAsia" w:hAnsi="Times New Roman" w:cs="Times New Roman"/>
          <w:sz w:val="24"/>
          <w:szCs w:val="24"/>
          <w:lang w:eastAsia="ru-RU"/>
        </w:rPr>
        <w:t>овыв</w:t>
      </w:r>
      <w:r w:rsidRPr="001D27A4">
        <w:rPr>
          <w:rFonts w:ascii="Times New Roman" w:eastAsiaTheme="minorEastAsia" w:hAnsi="Times New Roman" w:cs="Times New Roman"/>
          <w:spacing w:val="-1"/>
          <w:sz w:val="24"/>
          <w:szCs w:val="24"/>
          <w:lang w:eastAsia="ru-RU"/>
        </w:rPr>
        <w:t>а</w:t>
      </w:r>
      <w:r w:rsidRPr="001D27A4">
        <w:rPr>
          <w:rFonts w:ascii="Times New Roman" w:eastAsiaTheme="minorEastAsia" w:hAnsi="Times New Roman" w:cs="Times New Roman"/>
          <w:sz w:val="24"/>
          <w:szCs w:val="24"/>
          <w:lang w:eastAsia="ru-RU"/>
        </w:rPr>
        <w:t>ется</w:t>
      </w:r>
      <w:r w:rsidRPr="001D27A4">
        <w:rPr>
          <w:rFonts w:ascii="Times New Roman" w:eastAsiaTheme="minorEastAsia" w:hAnsi="Times New Roman" w:cs="Times New Roman"/>
          <w:spacing w:val="-3"/>
          <w:sz w:val="24"/>
          <w:szCs w:val="24"/>
          <w:lang w:eastAsia="ru-RU"/>
        </w:rPr>
        <w:t xml:space="preserve"> </w:t>
      </w:r>
      <w:r w:rsidRPr="001D27A4">
        <w:rPr>
          <w:rFonts w:ascii="Times New Roman" w:eastAsiaTheme="minorEastAsia" w:hAnsi="Times New Roman" w:cs="Times New Roman"/>
          <w:sz w:val="24"/>
          <w:szCs w:val="24"/>
          <w:lang w:eastAsia="ru-RU"/>
        </w:rPr>
        <w:t>на</w:t>
      </w:r>
      <w:r w:rsidRPr="001D27A4">
        <w:rPr>
          <w:rFonts w:ascii="Times New Roman" w:eastAsiaTheme="minorEastAsia" w:hAnsi="Times New Roman" w:cs="Times New Roman"/>
          <w:spacing w:val="-1"/>
          <w:sz w:val="24"/>
          <w:szCs w:val="24"/>
          <w:lang w:eastAsia="ru-RU"/>
        </w:rPr>
        <w:t xml:space="preserve"> </w:t>
      </w:r>
      <w:r w:rsidRPr="001D27A4">
        <w:rPr>
          <w:rFonts w:ascii="Times New Roman" w:eastAsiaTheme="minorEastAsia" w:hAnsi="Times New Roman" w:cs="Times New Roman"/>
          <w:sz w:val="24"/>
          <w:szCs w:val="24"/>
          <w:lang w:eastAsia="ru-RU"/>
        </w:rPr>
        <w:t>с</w:t>
      </w:r>
      <w:r w:rsidRPr="001D27A4">
        <w:rPr>
          <w:rFonts w:ascii="Times New Roman" w:eastAsiaTheme="minorEastAsia" w:hAnsi="Times New Roman" w:cs="Times New Roman"/>
          <w:spacing w:val="-1"/>
          <w:sz w:val="24"/>
          <w:szCs w:val="24"/>
          <w:lang w:eastAsia="ru-RU"/>
        </w:rPr>
        <w:t>л</w:t>
      </w:r>
      <w:r w:rsidRPr="001D27A4">
        <w:rPr>
          <w:rFonts w:ascii="Times New Roman" w:eastAsiaTheme="minorEastAsia" w:hAnsi="Times New Roman" w:cs="Times New Roman"/>
          <w:sz w:val="24"/>
          <w:szCs w:val="24"/>
          <w:lang w:eastAsia="ru-RU"/>
        </w:rPr>
        <w:t>ед</w:t>
      </w:r>
      <w:r w:rsidRPr="001D27A4">
        <w:rPr>
          <w:rFonts w:ascii="Times New Roman" w:eastAsiaTheme="minorEastAsia" w:hAnsi="Times New Roman" w:cs="Times New Roman"/>
          <w:spacing w:val="1"/>
          <w:sz w:val="24"/>
          <w:szCs w:val="24"/>
          <w:lang w:eastAsia="ru-RU"/>
        </w:rPr>
        <w:t>у</w:t>
      </w:r>
      <w:r w:rsidRPr="001D27A4">
        <w:rPr>
          <w:rFonts w:ascii="Times New Roman" w:eastAsiaTheme="minorEastAsia" w:hAnsi="Times New Roman" w:cs="Times New Roman"/>
          <w:spacing w:val="-2"/>
          <w:sz w:val="24"/>
          <w:szCs w:val="24"/>
          <w:lang w:eastAsia="ru-RU"/>
        </w:rPr>
        <w:t>ю</w:t>
      </w:r>
      <w:r w:rsidRPr="001D27A4">
        <w:rPr>
          <w:rFonts w:ascii="Times New Roman" w:eastAsiaTheme="minorEastAsia" w:hAnsi="Times New Roman" w:cs="Times New Roman"/>
          <w:sz w:val="24"/>
          <w:szCs w:val="24"/>
          <w:lang w:eastAsia="ru-RU"/>
        </w:rPr>
        <w:t>щ</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z w:val="24"/>
          <w:szCs w:val="24"/>
          <w:lang w:eastAsia="ru-RU"/>
        </w:rPr>
        <w:t>х</w:t>
      </w:r>
      <w:r w:rsidRPr="001D27A4">
        <w:rPr>
          <w:rFonts w:ascii="Times New Roman" w:eastAsiaTheme="minorEastAsia" w:hAnsi="Times New Roman" w:cs="Times New Roman"/>
          <w:spacing w:val="1"/>
          <w:sz w:val="24"/>
          <w:szCs w:val="24"/>
          <w:lang w:eastAsia="ru-RU"/>
        </w:rPr>
        <w:t xml:space="preserve"> о</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pacing w:val="-2"/>
          <w:sz w:val="24"/>
          <w:szCs w:val="24"/>
          <w:lang w:eastAsia="ru-RU"/>
        </w:rPr>
        <w:t>в</w:t>
      </w:r>
      <w:r w:rsidRPr="001D27A4">
        <w:rPr>
          <w:rFonts w:ascii="Times New Roman" w:eastAsiaTheme="minorEastAsia" w:hAnsi="Times New Roman" w:cs="Times New Roman"/>
          <w:spacing w:val="1"/>
          <w:sz w:val="24"/>
          <w:szCs w:val="24"/>
          <w:lang w:eastAsia="ru-RU"/>
        </w:rPr>
        <w:t>н</w:t>
      </w:r>
      <w:r w:rsidRPr="001D27A4">
        <w:rPr>
          <w:rFonts w:ascii="Times New Roman" w:eastAsiaTheme="minorEastAsia" w:hAnsi="Times New Roman" w:cs="Times New Roman"/>
          <w:spacing w:val="-2"/>
          <w:sz w:val="24"/>
          <w:szCs w:val="24"/>
          <w:lang w:eastAsia="ru-RU"/>
        </w:rPr>
        <w:t>ы</w:t>
      </w:r>
      <w:r w:rsidRPr="001D27A4">
        <w:rPr>
          <w:rFonts w:ascii="Times New Roman" w:eastAsiaTheme="minorEastAsia" w:hAnsi="Times New Roman" w:cs="Times New Roman"/>
          <w:sz w:val="24"/>
          <w:szCs w:val="24"/>
          <w:lang w:eastAsia="ru-RU"/>
        </w:rPr>
        <w:t>х д</w:t>
      </w:r>
      <w:r w:rsidRPr="001D27A4">
        <w:rPr>
          <w:rFonts w:ascii="Times New Roman" w:eastAsiaTheme="minorEastAsia" w:hAnsi="Times New Roman" w:cs="Times New Roman"/>
          <w:spacing w:val="-2"/>
          <w:sz w:val="24"/>
          <w:szCs w:val="24"/>
          <w:lang w:eastAsia="ru-RU"/>
        </w:rPr>
        <w:t>о</w:t>
      </w:r>
      <w:r w:rsidRPr="001D27A4">
        <w:rPr>
          <w:rFonts w:ascii="Times New Roman" w:eastAsiaTheme="minorEastAsia" w:hAnsi="Times New Roman" w:cs="Times New Roman"/>
          <w:sz w:val="24"/>
          <w:szCs w:val="24"/>
          <w:lang w:eastAsia="ru-RU"/>
        </w:rPr>
        <w:t>к</w:t>
      </w:r>
      <w:r w:rsidRPr="001D27A4">
        <w:rPr>
          <w:rFonts w:ascii="Times New Roman" w:eastAsiaTheme="minorEastAsia" w:hAnsi="Times New Roman" w:cs="Times New Roman"/>
          <w:spacing w:val="-1"/>
          <w:sz w:val="24"/>
          <w:szCs w:val="24"/>
          <w:lang w:eastAsia="ru-RU"/>
        </w:rPr>
        <w:t>у</w:t>
      </w:r>
      <w:r w:rsidRPr="001D27A4">
        <w:rPr>
          <w:rFonts w:ascii="Times New Roman" w:eastAsiaTheme="minorEastAsia" w:hAnsi="Times New Roman" w:cs="Times New Roman"/>
          <w:spacing w:val="-2"/>
          <w:sz w:val="24"/>
          <w:szCs w:val="24"/>
          <w:lang w:eastAsia="ru-RU"/>
        </w:rPr>
        <w:t>м</w:t>
      </w:r>
      <w:r w:rsidRPr="001D27A4">
        <w:rPr>
          <w:rFonts w:ascii="Times New Roman" w:eastAsiaTheme="minorEastAsia" w:hAnsi="Times New Roman" w:cs="Times New Roman"/>
          <w:sz w:val="24"/>
          <w:szCs w:val="24"/>
          <w:lang w:eastAsia="ru-RU"/>
        </w:rPr>
        <w:t>е</w:t>
      </w:r>
      <w:r w:rsidRPr="001D27A4">
        <w:rPr>
          <w:rFonts w:ascii="Times New Roman" w:eastAsiaTheme="minorEastAsia" w:hAnsi="Times New Roman" w:cs="Times New Roman"/>
          <w:spacing w:val="1"/>
          <w:sz w:val="24"/>
          <w:szCs w:val="24"/>
          <w:lang w:eastAsia="ru-RU"/>
        </w:rPr>
        <w:t>н</w:t>
      </w:r>
      <w:r w:rsidRPr="001D27A4">
        <w:rPr>
          <w:rFonts w:ascii="Times New Roman" w:eastAsiaTheme="minorEastAsia" w:hAnsi="Times New Roman" w:cs="Times New Roman"/>
          <w:spacing w:val="-2"/>
          <w:sz w:val="24"/>
          <w:szCs w:val="24"/>
          <w:lang w:eastAsia="ru-RU"/>
        </w:rPr>
        <w:t>т</w:t>
      </w:r>
      <w:r w:rsidRPr="001D27A4">
        <w:rPr>
          <w:rFonts w:ascii="Times New Roman" w:eastAsiaTheme="minorEastAsia" w:hAnsi="Times New Roman" w:cs="Times New Roman"/>
          <w:sz w:val="24"/>
          <w:szCs w:val="24"/>
          <w:lang w:eastAsia="ru-RU"/>
        </w:rPr>
        <w:t>ах.</w:t>
      </w:r>
    </w:p>
    <w:p w:rsidR="001D27A4" w:rsidRPr="001D27A4" w:rsidRDefault="001D27A4" w:rsidP="001D27A4">
      <w:pPr>
        <w:widowControl w:val="0"/>
        <w:autoSpaceDE w:val="0"/>
        <w:autoSpaceDN w:val="0"/>
        <w:adjustRightInd w:val="0"/>
        <w:spacing w:after="7" w:line="40" w:lineRule="exact"/>
        <w:ind w:firstLine="539"/>
        <w:jc w:val="both"/>
        <w:rPr>
          <w:rFonts w:ascii="Times New Roman" w:eastAsiaTheme="minorEastAsia" w:hAnsi="Times New Roman" w:cs="Times New Roman"/>
          <w:sz w:val="24"/>
          <w:szCs w:val="24"/>
          <w:lang w:eastAsia="ru-RU"/>
        </w:rPr>
      </w:pPr>
    </w:p>
    <w:p w:rsidR="001D27A4" w:rsidRPr="001D27A4" w:rsidRDefault="001D27A4" w:rsidP="001D27A4">
      <w:pPr>
        <w:widowControl w:val="0"/>
        <w:autoSpaceDE w:val="0"/>
        <w:autoSpaceDN w:val="0"/>
        <w:adjustRightInd w:val="0"/>
        <w:spacing w:after="0"/>
        <w:ind w:right="23" w:firstLine="539"/>
        <w:jc w:val="both"/>
        <w:rPr>
          <w:rFonts w:ascii="Times New Roman" w:eastAsiaTheme="minorEastAsia" w:hAnsi="Times New Roman" w:cs="Times New Roman"/>
          <w:sz w:val="24"/>
          <w:szCs w:val="24"/>
          <w:lang w:eastAsia="ru-RU"/>
        </w:rPr>
      </w:pPr>
      <w:r w:rsidRPr="001D27A4">
        <w:rPr>
          <w:rFonts w:ascii="Times New Roman" w:eastAsiaTheme="minorEastAsia" w:hAnsi="Times New Roman" w:cs="Times New Roman"/>
          <w:sz w:val="24"/>
          <w:szCs w:val="24"/>
          <w:lang w:eastAsia="ru-RU"/>
        </w:rPr>
        <w:t>1.</w:t>
      </w:r>
      <w:r w:rsidRPr="001D27A4">
        <w:rPr>
          <w:rFonts w:ascii="Times New Roman" w:eastAsiaTheme="minorEastAsia" w:hAnsi="Times New Roman" w:cs="Times New Roman"/>
          <w:spacing w:val="1"/>
          <w:sz w:val="24"/>
          <w:szCs w:val="24"/>
          <w:lang w:eastAsia="ru-RU"/>
        </w:rPr>
        <w:t>п</w:t>
      </w:r>
      <w:r w:rsidRPr="001D27A4">
        <w:rPr>
          <w:rFonts w:ascii="Times New Roman" w:eastAsiaTheme="minorEastAsia" w:hAnsi="Times New Roman" w:cs="Times New Roman"/>
          <w:sz w:val="24"/>
          <w:szCs w:val="24"/>
          <w:lang w:eastAsia="ru-RU"/>
        </w:rPr>
        <w:t>ос</w:t>
      </w:r>
      <w:r w:rsidRPr="001D27A4">
        <w:rPr>
          <w:rFonts w:ascii="Times New Roman" w:eastAsiaTheme="minorEastAsia" w:hAnsi="Times New Roman" w:cs="Times New Roman"/>
          <w:spacing w:val="-2"/>
          <w:sz w:val="24"/>
          <w:szCs w:val="24"/>
          <w:lang w:eastAsia="ru-RU"/>
        </w:rPr>
        <w:t>л</w:t>
      </w:r>
      <w:r w:rsidRPr="001D27A4">
        <w:rPr>
          <w:rFonts w:ascii="Times New Roman" w:eastAsiaTheme="minorEastAsia" w:hAnsi="Times New Roman" w:cs="Times New Roman"/>
          <w:spacing w:val="1"/>
          <w:sz w:val="24"/>
          <w:szCs w:val="24"/>
          <w:lang w:eastAsia="ru-RU"/>
        </w:rPr>
        <w:t>а</w:t>
      </w:r>
      <w:r w:rsidRPr="001D27A4">
        <w:rPr>
          <w:rFonts w:ascii="Times New Roman" w:eastAsiaTheme="minorEastAsia" w:hAnsi="Times New Roman" w:cs="Times New Roman"/>
          <w:spacing w:val="-1"/>
          <w:sz w:val="24"/>
          <w:szCs w:val="24"/>
          <w:lang w:eastAsia="ru-RU"/>
        </w:rPr>
        <w:t>н</w:t>
      </w:r>
      <w:r w:rsidRPr="001D27A4">
        <w:rPr>
          <w:rFonts w:ascii="Times New Roman" w:eastAsiaTheme="minorEastAsia" w:hAnsi="Times New Roman" w:cs="Times New Roman"/>
          <w:sz w:val="24"/>
          <w:szCs w:val="24"/>
          <w:lang w:eastAsia="ru-RU"/>
        </w:rPr>
        <w:t>ие</w:t>
      </w:r>
      <w:r w:rsidRPr="001D27A4">
        <w:rPr>
          <w:rFonts w:ascii="Times New Roman" w:eastAsiaTheme="minorEastAsia" w:hAnsi="Times New Roman" w:cs="Times New Roman"/>
          <w:spacing w:val="33"/>
          <w:sz w:val="24"/>
          <w:szCs w:val="24"/>
          <w:lang w:eastAsia="ru-RU"/>
        </w:rPr>
        <w:t xml:space="preserve"> </w:t>
      </w:r>
      <w:r w:rsidRPr="001D27A4">
        <w:rPr>
          <w:rFonts w:ascii="Times New Roman" w:eastAsiaTheme="minorEastAsia" w:hAnsi="Times New Roman" w:cs="Times New Roman"/>
          <w:spacing w:val="-1"/>
          <w:sz w:val="24"/>
          <w:szCs w:val="24"/>
          <w:lang w:eastAsia="ru-RU"/>
        </w:rPr>
        <w:t>П</w:t>
      </w:r>
      <w:r w:rsidRPr="001D27A4">
        <w:rPr>
          <w:rFonts w:ascii="Times New Roman" w:eastAsiaTheme="minorEastAsia" w:hAnsi="Times New Roman" w:cs="Times New Roman"/>
          <w:sz w:val="24"/>
          <w:szCs w:val="24"/>
          <w:lang w:eastAsia="ru-RU"/>
        </w:rPr>
        <w:t>р</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pacing w:val="-2"/>
          <w:sz w:val="24"/>
          <w:szCs w:val="24"/>
          <w:lang w:eastAsia="ru-RU"/>
        </w:rPr>
        <w:t>з</w:t>
      </w:r>
      <w:r w:rsidRPr="001D27A4">
        <w:rPr>
          <w:rFonts w:ascii="Times New Roman" w:eastAsiaTheme="minorEastAsia" w:hAnsi="Times New Roman" w:cs="Times New Roman"/>
          <w:sz w:val="24"/>
          <w:szCs w:val="24"/>
          <w:lang w:eastAsia="ru-RU"/>
        </w:rPr>
        <w:t>и</w:t>
      </w:r>
      <w:r w:rsidRPr="001D27A4">
        <w:rPr>
          <w:rFonts w:ascii="Times New Roman" w:eastAsiaTheme="minorEastAsia" w:hAnsi="Times New Roman" w:cs="Times New Roman"/>
          <w:spacing w:val="1"/>
          <w:sz w:val="24"/>
          <w:szCs w:val="24"/>
          <w:lang w:eastAsia="ru-RU"/>
        </w:rPr>
        <w:t>д</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2"/>
          <w:sz w:val="24"/>
          <w:szCs w:val="24"/>
          <w:lang w:eastAsia="ru-RU"/>
        </w:rPr>
        <w:t>т</w:t>
      </w:r>
      <w:r w:rsidRPr="001D27A4">
        <w:rPr>
          <w:rFonts w:ascii="Times New Roman" w:eastAsiaTheme="minorEastAsia" w:hAnsi="Times New Roman" w:cs="Times New Roman"/>
          <w:sz w:val="24"/>
          <w:szCs w:val="24"/>
          <w:lang w:eastAsia="ru-RU"/>
        </w:rPr>
        <w:t>а</w:t>
      </w:r>
      <w:r w:rsidRPr="001D27A4">
        <w:rPr>
          <w:rFonts w:ascii="Times New Roman" w:eastAsiaTheme="minorEastAsia" w:hAnsi="Times New Roman" w:cs="Times New Roman"/>
          <w:spacing w:val="35"/>
          <w:sz w:val="24"/>
          <w:szCs w:val="24"/>
          <w:lang w:eastAsia="ru-RU"/>
        </w:rPr>
        <w:t xml:space="preserve"> </w:t>
      </w:r>
      <w:r w:rsidRPr="001D27A4">
        <w:rPr>
          <w:rFonts w:ascii="Times New Roman" w:eastAsiaTheme="minorEastAsia" w:hAnsi="Times New Roman" w:cs="Times New Roman"/>
          <w:spacing w:val="-1"/>
          <w:sz w:val="24"/>
          <w:szCs w:val="24"/>
          <w:lang w:eastAsia="ru-RU"/>
        </w:rPr>
        <w:t>Р</w:t>
      </w:r>
      <w:r w:rsidRPr="001D27A4">
        <w:rPr>
          <w:rFonts w:ascii="Times New Roman" w:eastAsiaTheme="minorEastAsia" w:hAnsi="Times New Roman" w:cs="Times New Roman"/>
          <w:sz w:val="24"/>
          <w:szCs w:val="24"/>
          <w:lang w:eastAsia="ru-RU"/>
        </w:rPr>
        <w:t>о</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z w:val="24"/>
          <w:szCs w:val="24"/>
          <w:lang w:eastAsia="ru-RU"/>
        </w:rPr>
        <w:t>с</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z w:val="24"/>
          <w:szCs w:val="24"/>
          <w:lang w:eastAsia="ru-RU"/>
        </w:rPr>
        <w:t>йск</w:t>
      </w:r>
      <w:r w:rsidRPr="001D27A4">
        <w:rPr>
          <w:rFonts w:ascii="Times New Roman" w:eastAsiaTheme="minorEastAsia" w:hAnsi="Times New Roman" w:cs="Times New Roman"/>
          <w:spacing w:val="-2"/>
          <w:sz w:val="24"/>
          <w:szCs w:val="24"/>
          <w:lang w:eastAsia="ru-RU"/>
        </w:rPr>
        <w:t>о</w:t>
      </w:r>
      <w:r w:rsidRPr="001D27A4">
        <w:rPr>
          <w:rFonts w:ascii="Times New Roman" w:eastAsiaTheme="minorEastAsia" w:hAnsi="Times New Roman" w:cs="Times New Roman"/>
          <w:sz w:val="24"/>
          <w:szCs w:val="24"/>
          <w:lang w:eastAsia="ru-RU"/>
        </w:rPr>
        <w:t>й</w:t>
      </w:r>
      <w:r w:rsidRPr="001D27A4">
        <w:rPr>
          <w:rFonts w:ascii="Times New Roman" w:eastAsiaTheme="minorEastAsia" w:hAnsi="Times New Roman" w:cs="Times New Roman"/>
          <w:spacing w:val="35"/>
          <w:sz w:val="24"/>
          <w:szCs w:val="24"/>
          <w:lang w:eastAsia="ru-RU"/>
        </w:rPr>
        <w:t xml:space="preserve"> </w:t>
      </w:r>
      <w:r w:rsidRPr="001D27A4">
        <w:rPr>
          <w:rFonts w:ascii="Times New Roman" w:eastAsiaTheme="minorEastAsia" w:hAnsi="Times New Roman" w:cs="Times New Roman"/>
          <w:spacing w:val="-1"/>
          <w:sz w:val="24"/>
          <w:szCs w:val="24"/>
          <w:lang w:eastAsia="ru-RU"/>
        </w:rPr>
        <w:t>Ф</w:t>
      </w:r>
      <w:r w:rsidRPr="001D27A4">
        <w:rPr>
          <w:rFonts w:ascii="Times New Roman" w:eastAsiaTheme="minorEastAsia" w:hAnsi="Times New Roman" w:cs="Times New Roman"/>
          <w:sz w:val="24"/>
          <w:szCs w:val="24"/>
          <w:lang w:eastAsia="ru-RU"/>
        </w:rPr>
        <w:t>ед</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pacing w:val="-2"/>
          <w:sz w:val="24"/>
          <w:szCs w:val="24"/>
          <w:lang w:eastAsia="ru-RU"/>
        </w:rPr>
        <w:t>р</w:t>
      </w:r>
      <w:r w:rsidRPr="001D27A4">
        <w:rPr>
          <w:rFonts w:ascii="Times New Roman" w:eastAsiaTheme="minorEastAsia" w:hAnsi="Times New Roman" w:cs="Times New Roman"/>
          <w:sz w:val="24"/>
          <w:szCs w:val="24"/>
          <w:lang w:eastAsia="ru-RU"/>
        </w:rPr>
        <w:t>ац</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z w:val="24"/>
          <w:szCs w:val="24"/>
          <w:lang w:eastAsia="ru-RU"/>
        </w:rPr>
        <w:t>и</w:t>
      </w:r>
      <w:r w:rsidRPr="001D27A4">
        <w:rPr>
          <w:rFonts w:ascii="Times New Roman" w:eastAsiaTheme="minorEastAsia" w:hAnsi="Times New Roman" w:cs="Times New Roman"/>
          <w:spacing w:val="35"/>
          <w:sz w:val="24"/>
          <w:szCs w:val="24"/>
          <w:lang w:eastAsia="ru-RU"/>
        </w:rPr>
        <w:t xml:space="preserve"> </w:t>
      </w:r>
      <w:r w:rsidRPr="001D27A4">
        <w:rPr>
          <w:rFonts w:ascii="Times New Roman" w:eastAsiaTheme="minorEastAsia" w:hAnsi="Times New Roman" w:cs="Times New Roman"/>
          <w:sz w:val="24"/>
          <w:szCs w:val="24"/>
          <w:lang w:eastAsia="ru-RU"/>
        </w:rPr>
        <w:t>Ф</w:t>
      </w:r>
      <w:r w:rsidRPr="001D27A4">
        <w:rPr>
          <w:rFonts w:ascii="Times New Roman" w:eastAsiaTheme="minorEastAsia" w:hAnsi="Times New Roman" w:cs="Times New Roman"/>
          <w:spacing w:val="-2"/>
          <w:sz w:val="24"/>
          <w:szCs w:val="24"/>
          <w:lang w:eastAsia="ru-RU"/>
        </w:rPr>
        <w:t>е</w:t>
      </w:r>
      <w:r w:rsidRPr="001D27A4">
        <w:rPr>
          <w:rFonts w:ascii="Times New Roman" w:eastAsiaTheme="minorEastAsia" w:hAnsi="Times New Roman" w:cs="Times New Roman"/>
          <w:sz w:val="24"/>
          <w:szCs w:val="24"/>
          <w:lang w:eastAsia="ru-RU"/>
        </w:rPr>
        <w:t>д</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z w:val="24"/>
          <w:szCs w:val="24"/>
          <w:lang w:eastAsia="ru-RU"/>
        </w:rPr>
        <w:t>р</w:t>
      </w:r>
      <w:r w:rsidRPr="001D27A4">
        <w:rPr>
          <w:rFonts w:ascii="Times New Roman" w:eastAsiaTheme="minorEastAsia" w:hAnsi="Times New Roman" w:cs="Times New Roman"/>
          <w:spacing w:val="-1"/>
          <w:sz w:val="24"/>
          <w:szCs w:val="24"/>
          <w:lang w:eastAsia="ru-RU"/>
        </w:rPr>
        <w:t>а</w:t>
      </w:r>
      <w:r w:rsidRPr="001D27A4">
        <w:rPr>
          <w:rFonts w:ascii="Times New Roman" w:eastAsiaTheme="minorEastAsia" w:hAnsi="Times New Roman" w:cs="Times New Roman"/>
          <w:sz w:val="24"/>
          <w:szCs w:val="24"/>
          <w:lang w:eastAsia="ru-RU"/>
        </w:rPr>
        <w:t>л</w:t>
      </w:r>
      <w:r w:rsidRPr="001D27A4">
        <w:rPr>
          <w:rFonts w:ascii="Times New Roman" w:eastAsiaTheme="minorEastAsia" w:hAnsi="Times New Roman" w:cs="Times New Roman"/>
          <w:spacing w:val="-1"/>
          <w:sz w:val="24"/>
          <w:szCs w:val="24"/>
          <w:lang w:eastAsia="ru-RU"/>
        </w:rPr>
        <w:t>ь</w:t>
      </w:r>
      <w:r w:rsidRPr="001D27A4">
        <w:rPr>
          <w:rFonts w:ascii="Times New Roman" w:eastAsiaTheme="minorEastAsia" w:hAnsi="Times New Roman" w:cs="Times New Roman"/>
          <w:sz w:val="24"/>
          <w:szCs w:val="24"/>
          <w:lang w:eastAsia="ru-RU"/>
        </w:rPr>
        <w:t>ному</w:t>
      </w:r>
      <w:r w:rsidRPr="001D27A4">
        <w:rPr>
          <w:rFonts w:ascii="Times New Roman" w:eastAsiaTheme="minorEastAsia" w:hAnsi="Times New Roman" w:cs="Times New Roman"/>
          <w:spacing w:val="32"/>
          <w:sz w:val="24"/>
          <w:szCs w:val="24"/>
          <w:lang w:eastAsia="ru-RU"/>
        </w:rPr>
        <w:t xml:space="preserve"> </w:t>
      </w:r>
      <w:r w:rsidRPr="001D27A4">
        <w:rPr>
          <w:rFonts w:ascii="Times New Roman" w:eastAsiaTheme="minorEastAsia" w:hAnsi="Times New Roman" w:cs="Times New Roman"/>
          <w:sz w:val="24"/>
          <w:szCs w:val="24"/>
          <w:lang w:eastAsia="ru-RU"/>
        </w:rPr>
        <w:t>Со</w:t>
      </w:r>
      <w:r w:rsidRPr="001D27A4">
        <w:rPr>
          <w:rFonts w:ascii="Times New Roman" w:eastAsiaTheme="minorEastAsia" w:hAnsi="Times New Roman" w:cs="Times New Roman"/>
          <w:spacing w:val="1"/>
          <w:sz w:val="24"/>
          <w:szCs w:val="24"/>
          <w:lang w:eastAsia="ru-RU"/>
        </w:rPr>
        <w:t>б</w:t>
      </w:r>
      <w:r w:rsidRPr="001D27A4">
        <w:rPr>
          <w:rFonts w:ascii="Times New Roman" w:eastAsiaTheme="minorEastAsia" w:hAnsi="Times New Roman" w:cs="Times New Roman"/>
          <w:spacing w:val="-1"/>
          <w:sz w:val="24"/>
          <w:szCs w:val="24"/>
          <w:lang w:eastAsia="ru-RU"/>
        </w:rPr>
        <w:t>ра</w:t>
      </w:r>
      <w:r w:rsidRPr="001D27A4">
        <w:rPr>
          <w:rFonts w:ascii="Times New Roman" w:eastAsiaTheme="minorEastAsia" w:hAnsi="Times New Roman" w:cs="Times New Roman"/>
          <w:spacing w:val="1"/>
          <w:sz w:val="24"/>
          <w:szCs w:val="24"/>
          <w:lang w:eastAsia="ru-RU"/>
        </w:rPr>
        <w:t>ни</w:t>
      </w:r>
      <w:r w:rsidRPr="001D27A4">
        <w:rPr>
          <w:rFonts w:ascii="Times New Roman" w:eastAsiaTheme="minorEastAsia" w:hAnsi="Times New Roman" w:cs="Times New Roman"/>
          <w:sz w:val="24"/>
          <w:szCs w:val="24"/>
          <w:lang w:eastAsia="ru-RU"/>
        </w:rPr>
        <w:t>ю</w:t>
      </w:r>
      <w:r w:rsidRPr="001D27A4">
        <w:rPr>
          <w:rFonts w:ascii="Times New Roman" w:eastAsiaTheme="minorEastAsia" w:hAnsi="Times New Roman" w:cs="Times New Roman"/>
          <w:spacing w:val="-2"/>
          <w:sz w:val="24"/>
          <w:szCs w:val="24"/>
          <w:lang w:eastAsia="ru-RU"/>
        </w:rPr>
        <w:t xml:space="preserve"> </w:t>
      </w:r>
      <w:r w:rsidRPr="001D27A4">
        <w:rPr>
          <w:rFonts w:ascii="Times New Roman" w:eastAsiaTheme="minorEastAsia" w:hAnsi="Times New Roman" w:cs="Times New Roman"/>
          <w:sz w:val="24"/>
          <w:szCs w:val="24"/>
          <w:lang w:eastAsia="ru-RU"/>
        </w:rPr>
        <w:t>Р</w:t>
      </w:r>
      <w:r w:rsidRPr="001D27A4">
        <w:rPr>
          <w:rFonts w:ascii="Times New Roman" w:eastAsiaTheme="minorEastAsia" w:hAnsi="Times New Roman" w:cs="Times New Roman"/>
          <w:spacing w:val="-2"/>
          <w:sz w:val="24"/>
          <w:szCs w:val="24"/>
          <w:lang w:eastAsia="ru-RU"/>
        </w:rPr>
        <w:t>о</w:t>
      </w:r>
      <w:r w:rsidRPr="001D27A4">
        <w:rPr>
          <w:rFonts w:ascii="Times New Roman" w:eastAsiaTheme="minorEastAsia" w:hAnsi="Times New Roman" w:cs="Times New Roman"/>
          <w:sz w:val="24"/>
          <w:szCs w:val="24"/>
          <w:lang w:eastAsia="ru-RU"/>
        </w:rPr>
        <w:t>с</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z w:val="24"/>
          <w:szCs w:val="24"/>
          <w:lang w:eastAsia="ru-RU"/>
        </w:rPr>
        <w:t>ийск</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й</w:t>
      </w:r>
      <w:r w:rsidRPr="001D27A4">
        <w:rPr>
          <w:rFonts w:ascii="Times New Roman" w:eastAsiaTheme="minorEastAsia" w:hAnsi="Times New Roman" w:cs="Times New Roman"/>
          <w:spacing w:val="1"/>
          <w:sz w:val="24"/>
          <w:szCs w:val="24"/>
          <w:lang w:eastAsia="ru-RU"/>
        </w:rPr>
        <w:t xml:space="preserve"> </w:t>
      </w:r>
      <w:r w:rsidRPr="001D27A4">
        <w:rPr>
          <w:rFonts w:ascii="Times New Roman" w:eastAsiaTheme="minorEastAsia" w:hAnsi="Times New Roman" w:cs="Times New Roman"/>
          <w:sz w:val="24"/>
          <w:szCs w:val="24"/>
          <w:lang w:eastAsia="ru-RU"/>
        </w:rPr>
        <w:t>Ф</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z w:val="24"/>
          <w:szCs w:val="24"/>
          <w:lang w:eastAsia="ru-RU"/>
        </w:rPr>
        <w:t>де</w:t>
      </w:r>
      <w:r w:rsidRPr="001D27A4">
        <w:rPr>
          <w:rFonts w:ascii="Times New Roman" w:eastAsiaTheme="minorEastAsia" w:hAnsi="Times New Roman" w:cs="Times New Roman"/>
          <w:spacing w:val="-1"/>
          <w:sz w:val="24"/>
          <w:szCs w:val="24"/>
          <w:lang w:eastAsia="ru-RU"/>
        </w:rPr>
        <w:t>р</w:t>
      </w:r>
      <w:r w:rsidRPr="001D27A4">
        <w:rPr>
          <w:rFonts w:ascii="Times New Roman" w:eastAsiaTheme="minorEastAsia" w:hAnsi="Times New Roman" w:cs="Times New Roman"/>
          <w:spacing w:val="1"/>
          <w:sz w:val="24"/>
          <w:szCs w:val="24"/>
          <w:lang w:eastAsia="ru-RU"/>
        </w:rPr>
        <w:t>а</w:t>
      </w:r>
      <w:r w:rsidRPr="001D27A4">
        <w:rPr>
          <w:rFonts w:ascii="Times New Roman" w:eastAsiaTheme="minorEastAsia" w:hAnsi="Times New Roman" w:cs="Times New Roman"/>
          <w:spacing w:val="-1"/>
          <w:sz w:val="24"/>
          <w:szCs w:val="24"/>
          <w:lang w:eastAsia="ru-RU"/>
        </w:rPr>
        <w:t>ци</w:t>
      </w:r>
      <w:r w:rsidRPr="001D27A4">
        <w:rPr>
          <w:rFonts w:ascii="Times New Roman" w:eastAsiaTheme="minorEastAsia" w:hAnsi="Times New Roman" w:cs="Times New Roman"/>
          <w:sz w:val="24"/>
          <w:szCs w:val="24"/>
          <w:lang w:eastAsia="ru-RU"/>
        </w:rPr>
        <w:t>и;</w:t>
      </w:r>
    </w:p>
    <w:p w:rsidR="001D27A4" w:rsidRPr="001D27A4" w:rsidRDefault="001D27A4" w:rsidP="001D27A4">
      <w:pPr>
        <w:widowControl w:val="0"/>
        <w:autoSpaceDE w:val="0"/>
        <w:autoSpaceDN w:val="0"/>
        <w:adjustRightInd w:val="0"/>
        <w:spacing w:after="0"/>
        <w:ind w:right="34" w:firstLine="539"/>
        <w:jc w:val="both"/>
        <w:rPr>
          <w:rFonts w:ascii="Times New Roman" w:eastAsiaTheme="minorEastAsia" w:hAnsi="Times New Roman" w:cs="Times New Roman"/>
          <w:sz w:val="24"/>
          <w:szCs w:val="24"/>
          <w:lang w:eastAsia="ru-RU"/>
        </w:rPr>
      </w:pPr>
      <w:r w:rsidRPr="001D27A4">
        <w:rPr>
          <w:rFonts w:ascii="Times New Roman" w:eastAsiaTheme="minorEastAsia" w:hAnsi="Times New Roman" w:cs="Times New Roman"/>
          <w:sz w:val="24"/>
          <w:szCs w:val="24"/>
          <w:lang w:eastAsia="ru-RU"/>
        </w:rPr>
        <w:t>2.</w:t>
      </w:r>
      <w:r w:rsidRPr="001D27A4">
        <w:rPr>
          <w:rFonts w:ascii="Times New Roman" w:eastAsiaTheme="minorEastAsia" w:hAnsi="Times New Roman" w:cs="Times New Roman"/>
          <w:spacing w:val="1"/>
          <w:sz w:val="24"/>
          <w:szCs w:val="24"/>
          <w:lang w:eastAsia="ru-RU"/>
        </w:rPr>
        <w:t>б</w:t>
      </w:r>
      <w:r w:rsidRPr="001D27A4">
        <w:rPr>
          <w:rFonts w:ascii="Times New Roman" w:eastAsiaTheme="minorEastAsia" w:hAnsi="Times New Roman" w:cs="Times New Roman"/>
          <w:sz w:val="24"/>
          <w:szCs w:val="24"/>
          <w:lang w:eastAsia="ru-RU"/>
        </w:rPr>
        <w:t>ю</w:t>
      </w:r>
      <w:r w:rsidRPr="001D27A4">
        <w:rPr>
          <w:rFonts w:ascii="Times New Roman" w:eastAsiaTheme="minorEastAsia" w:hAnsi="Times New Roman" w:cs="Times New Roman"/>
          <w:spacing w:val="-1"/>
          <w:sz w:val="24"/>
          <w:szCs w:val="24"/>
          <w:lang w:eastAsia="ru-RU"/>
        </w:rPr>
        <w:t>д</w:t>
      </w:r>
      <w:r w:rsidRPr="001D27A4">
        <w:rPr>
          <w:rFonts w:ascii="Times New Roman" w:eastAsiaTheme="minorEastAsia" w:hAnsi="Times New Roman" w:cs="Times New Roman"/>
          <w:sz w:val="24"/>
          <w:szCs w:val="24"/>
          <w:lang w:eastAsia="ru-RU"/>
        </w:rPr>
        <w:t>же</w:t>
      </w:r>
      <w:r w:rsidRPr="001D27A4">
        <w:rPr>
          <w:rFonts w:ascii="Times New Roman" w:eastAsiaTheme="minorEastAsia" w:hAnsi="Times New Roman" w:cs="Times New Roman"/>
          <w:spacing w:val="-1"/>
          <w:sz w:val="24"/>
          <w:szCs w:val="24"/>
          <w:lang w:eastAsia="ru-RU"/>
        </w:rPr>
        <w:t>т</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е</w:t>
      </w:r>
      <w:r w:rsidRPr="001D27A4">
        <w:rPr>
          <w:rFonts w:ascii="Times New Roman" w:eastAsiaTheme="minorEastAsia" w:hAnsi="Times New Roman" w:cs="Times New Roman"/>
          <w:spacing w:val="17"/>
          <w:sz w:val="24"/>
          <w:szCs w:val="24"/>
          <w:lang w:eastAsia="ru-RU"/>
        </w:rPr>
        <w:t xml:space="preserve"> </w:t>
      </w:r>
      <w:r w:rsidRPr="001D27A4">
        <w:rPr>
          <w:rFonts w:ascii="Times New Roman" w:eastAsiaTheme="minorEastAsia" w:hAnsi="Times New Roman" w:cs="Times New Roman"/>
          <w:spacing w:val="1"/>
          <w:sz w:val="24"/>
          <w:szCs w:val="24"/>
          <w:lang w:eastAsia="ru-RU"/>
        </w:rPr>
        <w:t>п</w:t>
      </w:r>
      <w:r w:rsidRPr="001D27A4">
        <w:rPr>
          <w:rFonts w:ascii="Times New Roman" w:eastAsiaTheme="minorEastAsia" w:hAnsi="Times New Roman" w:cs="Times New Roman"/>
          <w:sz w:val="24"/>
          <w:szCs w:val="24"/>
          <w:lang w:eastAsia="ru-RU"/>
        </w:rPr>
        <w:t>ос</w:t>
      </w:r>
      <w:r w:rsidRPr="001D27A4">
        <w:rPr>
          <w:rFonts w:ascii="Times New Roman" w:eastAsiaTheme="minorEastAsia" w:hAnsi="Times New Roman" w:cs="Times New Roman"/>
          <w:spacing w:val="-1"/>
          <w:sz w:val="24"/>
          <w:szCs w:val="24"/>
          <w:lang w:eastAsia="ru-RU"/>
        </w:rPr>
        <w:t>л</w:t>
      </w:r>
      <w:r w:rsidRPr="001D27A4">
        <w:rPr>
          <w:rFonts w:ascii="Times New Roman" w:eastAsiaTheme="minorEastAsia" w:hAnsi="Times New Roman" w:cs="Times New Roman"/>
          <w:sz w:val="24"/>
          <w:szCs w:val="24"/>
          <w:lang w:eastAsia="ru-RU"/>
        </w:rPr>
        <w:t>а</w:t>
      </w:r>
      <w:r w:rsidRPr="001D27A4">
        <w:rPr>
          <w:rFonts w:ascii="Times New Roman" w:eastAsiaTheme="minorEastAsia" w:hAnsi="Times New Roman" w:cs="Times New Roman"/>
          <w:spacing w:val="-1"/>
          <w:sz w:val="24"/>
          <w:szCs w:val="24"/>
          <w:lang w:eastAsia="ru-RU"/>
        </w:rPr>
        <w:t>ни</w:t>
      </w:r>
      <w:r w:rsidRPr="001D27A4">
        <w:rPr>
          <w:rFonts w:ascii="Times New Roman" w:eastAsiaTheme="minorEastAsia" w:hAnsi="Times New Roman" w:cs="Times New Roman"/>
          <w:sz w:val="24"/>
          <w:szCs w:val="24"/>
          <w:lang w:eastAsia="ru-RU"/>
        </w:rPr>
        <w:t>е</w:t>
      </w:r>
      <w:r w:rsidRPr="001D27A4">
        <w:rPr>
          <w:rFonts w:ascii="Times New Roman" w:eastAsiaTheme="minorEastAsia" w:hAnsi="Times New Roman" w:cs="Times New Roman"/>
          <w:spacing w:val="20"/>
          <w:sz w:val="24"/>
          <w:szCs w:val="24"/>
          <w:lang w:eastAsia="ru-RU"/>
        </w:rPr>
        <w:t xml:space="preserve"> </w:t>
      </w:r>
      <w:r w:rsidRPr="001D27A4">
        <w:rPr>
          <w:rFonts w:ascii="Times New Roman" w:eastAsiaTheme="minorEastAsia" w:hAnsi="Times New Roman" w:cs="Times New Roman"/>
          <w:spacing w:val="-1"/>
          <w:sz w:val="24"/>
          <w:szCs w:val="24"/>
          <w:lang w:eastAsia="ru-RU"/>
        </w:rPr>
        <w:t>П</w:t>
      </w:r>
      <w:r w:rsidRPr="001D27A4">
        <w:rPr>
          <w:rFonts w:ascii="Times New Roman" w:eastAsiaTheme="minorEastAsia" w:hAnsi="Times New Roman" w:cs="Times New Roman"/>
          <w:sz w:val="24"/>
          <w:szCs w:val="24"/>
          <w:lang w:eastAsia="ru-RU"/>
        </w:rPr>
        <w:t>ре</w:t>
      </w:r>
      <w:r w:rsidRPr="001D27A4">
        <w:rPr>
          <w:rFonts w:ascii="Times New Roman" w:eastAsiaTheme="minorEastAsia" w:hAnsi="Times New Roman" w:cs="Times New Roman"/>
          <w:spacing w:val="-2"/>
          <w:sz w:val="24"/>
          <w:szCs w:val="24"/>
          <w:lang w:eastAsia="ru-RU"/>
        </w:rPr>
        <w:t>з</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pacing w:val="-1"/>
          <w:sz w:val="24"/>
          <w:szCs w:val="24"/>
          <w:lang w:eastAsia="ru-RU"/>
        </w:rPr>
        <w:t>д</w:t>
      </w:r>
      <w:r w:rsidRPr="001D27A4">
        <w:rPr>
          <w:rFonts w:ascii="Times New Roman" w:eastAsiaTheme="minorEastAsia" w:hAnsi="Times New Roman" w:cs="Times New Roman"/>
          <w:sz w:val="24"/>
          <w:szCs w:val="24"/>
          <w:lang w:eastAsia="ru-RU"/>
        </w:rPr>
        <w:t>ен</w:t>
      </w:r>
      <w:r w:rsidRPr="001D27A4">
        <w:rPr>
          <w:rFonts w:ascii="Times New Roman" w:eastAsiaTheme="minorEastAsia" w:hAnsi="Times New Roman" w:cs="Times New Roman"/>
          <w:spacing w:val="-1"/>
          <w:sz w:val="24"/>
          <w:szCs w:val="24"/>
          <w:lang w:eastAsia="ru-RU"/>
        </w:rPr>
        <w:t>т</w:t>
      </w:r>
      <w:r w:rsidRPr="001D27A4">
        <w:rPr>
          <w:rFonts w:ascii="Times New Roman" w:eastAsiaTheme="minorEastAsia" w:hAnsi="Times New Roman" w:cs="Times New Roman"/>
          <w:sz w:val="24"/>
          <w:szCs w:val="24"/>
          <w:lang w:eastAsia="ru-RU"/>
        </w:rPr>
        <w:t>а</w:t>
      </w:r>
      <w:r w:rsidRPr="001D27A4">
        <w:rPr>
          <w:rFonts w:ascii="Times New Roman" w:eastAsiaTheme="minorEastAsia" w:hAnsi="Times New Roman" w:cs="Times New Roman"/>
          <w:spacing w:val="17"/>
          <w:sz w:val="24"/>
          <w:szCs w:val="24"/>
          <w:lang w:eastAsia="ru-RU"/>
        </w:rPr>
        <w:t xml:space="preserve"> </w:t>
      </w:r>
      <w:r w:rsidRPr="001D27A4">
        <w:rPr>
          <w:rFonts w:ascii="Times New Roman" w:eastAsiaTheme="minorEastAsia" w:hAnsi="Times New Roman" w:cs="Times New Roman"/>
          <w:spacing w:val="1"/>
          <w:sz w:val="24"/>
          <w:szCs w:val="24"/>
          <w:lang w:eastAsia="ru-RU"/>
        </w:rPr>
        <w:t>Р</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с</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pacing w:val="-2"/>
          <w:sz w:val="24"/>
          <w:szCs w:val="24"/>
          <w:lang w:eastAsia="ru-RU"/>
        </w:rPr>
        <w:t>и</w:t>
      </w:r>
      <w:r w:rsidRPr="001D27A4">
        <w:rPr>
          <w:rFonts w:ascii="Times New Roman" w:eastAsiaTheme="minorEastAsia" w:hAnsi="Times New Roman" w:cs="Times New Roman"/>
          <w:sz w:val="24"/>
          <w:szCs w:val="24"/>
          <w:lang w:eastAsia="ru-RU"/>
        </w:rPr>
        <w:t>й</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pacing w:val="-1"/>
          <w:sz w:val="24"/>
          <w:szCs w:val="24"/>
          <w:lang w:eastAsia="ru-RU"/>
        </w:rPr>
        <w:t>ко</w:t>
      </w:r>
      <w:r w:rsidRPr="001D27A4">
        <w:rPr>
          <w:rFonts w:ascii="Times New Roman" w:eastAsiaTheme="minorEastAsia" w:hAnsi="Times New Roman" w:cs="Times New Roman"/>
          <w:sz w:val="24"/>
          <w:szCs w:val="24"/>
          <w:lang w:eastAsia="ru-RU"/>
        </w:rPr>
        <w:t>й</w:t>
      </w:r>
      <w:r w:rsidRPr="001D27A4">
        <w:rPr>
          <w:rFonts w:ascii="Times New Roman" w:eastAsiaTheme="minorEastAsia" w:hAnsi="Times New Roman" w:cs="Times New Roman"/>
          <w:spacing w:val="20"/>
          <w:sz w:val="24"/>
          <w:szCs w:val="24"/>
          <w:lang w:eastAsia="ru-RU"/>
        </w:rPr>
        <w:t xml:space="preserve"> </w:t>
      </w:r>
      <w:r w:rsidRPr="001D27A4">
        <w:rPr>
          <w:rFonts w:ascii="Times New Roman" w:eastAsiaTheme="minorEastAsia" w:hAnsi="Times New Roman" w:cs="Times New Roman"/>
          <w:spacing w:val="-2"/>
          <w:sz w:val="24"/>
          <w:szCs w:val="24"/>
          <w:lang w:eastAsia="ru-RU"/>
        </w:rPr>
        <w:t>Ф</w:t>
      </w:r>
      <w:r w:rsidRPr="001D27A4">
        <w:rPr>
          <w:rFonts w:ascii="Times New Roman" w:eastAsiaTheme="minorEastAsia" w:hAnsi="Times New Roman" w:cs="Times New Roman"/>
          <w:sz w:val="24"/>
          <w:szCs w:val="24"/>
          <w:lang w:eastAsia="ru-RU"/>
        </w:rPr>
        <w:t>ед</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z w:val="24"/>
          <w:szCs w:val="24"/>
          <w:lang w:eastAsia="ru-RU"/>
        </w:rPr>
        <w:t>ра</w:t>
      </w:r>
      <w:r w:rsidRPr="001D27A4">
        <w:rPr>
          <w:rFonts w:ascii="Times New Roman" w:eastAsiaTheme="minorEastAsia" w:hAnsi="Times New Roman" w:cs="Times New Roman"/>
          <w:spacing w:val="-2"/>
          <w:sz w:val="24"/>
          <w:szCs w:val="24"/>
          <w:lang w:eastAsia="ru-RU"/>
        </w:rPr>
        <w:t>ц</w:t>
      </w:r>
      <w:r w:rsidRPr="001D27A4">
        <w:rPr>
          <w:rFonts w:ascii="Times New Roman" w:eastAsiaTheme="minorEastAsia" w:hAnsi="Times New Roman" w:cs="Times New Roman"/>
          <w:sz w:val="24"/>
          <w:szCs w:val="24"/>
          <w:lang w:eastAsia="ru-RU"/>
        </w:rPr>
        <w:t>ии</w:t>
      </w:r>
      <w:r w:rsidRPr="001D27A4">
        <w:rPr>
          <w:rFonts w:ascii="Times New Roman" w:eastAsiaTheme="minorEastAsia" w:hAnsi="Times New Roman" w:cs="Times New Roman"/>
          <w:spacing w:val="19"/>
          <w:sz w:val="24"/>
          <w:szCs w:val="24"/>
          <w:lang w:eastAsia="ru-RU"/>
        </w:rPr>
        <w:t xml:space="preserve"> </w:t>
      </w:r>
      <w:r w:rsidRPr="001D27A4">
        <w:rPr>
          <w:rFonts w:ascii="Times New Roman" w:eastAsiaTheme="minorEastAsia" w:hAnsi="Times New Roman" w:cs="Times New Roman"/>
          <w:sz w:val="24"/>
          <w:szCs w:val="24"/>
          <w:lang w:eastAsia="ru-RU"/>
        </w:rPr>
        <w:t>о</w:t>
      </w:r>
      <w:r w:rsidRPr="001D27A4">
        <w:rPr>
          <w:rFonts w:ascii="Times New Roman" w:eastAsiaTheme="minorEastAsia" w:hAnsi="Times New Roman" w:cs="Times New Roman"/>
          <w:spacing w:val="16"/>
          <w:sz w:val="24"/>
          <w:szCs w:val="24"/>
          <w:lang w:eastAsia="ru-RU"/>
        </w:rPr>
        <w:t xml:space="preserve"> </w:t>
      </w:r>
      <w:r w:rsidRPr="001D27A4">
        <w:rPr>
          <w:rFonts w:ascii="Times New Roman" w:eastAsiaTheme="minorEastAsia" w:hAnsi="Times New Roman" w:cs="Times New Roman"/>
          <w:spacing w:val="1"/>
          <w:sz w:val="24"/>
          <w:szCs w:val="24"/>
          <w:lang w:eastAsia="ru-RU"/>
        </w:rPr>
        <w:t>б</w:t>
      </w:r>
      <w:r w:rsidRPr="001D27A4">
        <w:rPr>
          <w:rFonts w:ascii="Times New Roman" w:eastAsiaTheme="minorEastAsia" w:hAnsi="Times New Roman" w:cs="Times New Roman"/>
          <w:sz w:val="24"/>
          <w:szCs w:val="24"/>
          <w:lang w:eastAsia="ru-RU"/>
        </w:rPr>
        <w:t>ю</w:t>
      </w:r>
      <w:r w:rsidRPr="001D27A4">
        <w:rPr>
          <w:rFonts w:ascii="Times New Roman" w:eastAsiaTheme="minorEastAsia" w:hAnsi="Times New Roman" w:cs="Times New Roman"/>
          <w:spacing w:val="-1"/>
          <w:sz w:val="24"/>
          <w:szCs w:val="24"/>
          <w:lang w:eastAsia="ru-RU"/>
        </w:rPr>
        <w:t>д</w:t>
      </w:r>
      <w:r w:rsidRPr="001D27A4">
        <w:rPr>
          <w:rFonts w:ascii="Times New Roman" w:eastAsiaTheme="minorEastAsia" w:hAnsi="Times New Roman" w:cs="Times New Roman"/>
          <w:sz w:val="24"/>
          <w:szCs w:val="24"/>
          <w:lang w:eastAsia="ru-RU"/>
        </w:rPr>
        <w:t>ж</w:t>
      </w:r>
      <w:r w:rsidRPr="001D27A4">
        <w:rPr>
          <w:rFonts w:ascii="Times New Roman" w:eastAsiaTheme="minorEastAsia" w:hAnsi="Times New Roman" w:cs="Times New Roman"/>
          <w:spacing w:val="7"/>
          <w:sz w:val="24"/>
          <w:szCs w:val="24"/>
          <w:lang w:eastAsia="ru-RU"/>
        </w:rPr>
        <w:t>е</w:t>
      </w:r>
      <w:r w:rsidRPr="001D27A4">
        <w:rPr>
          <w:rFonts w:ascii="Times New Roman" w:eastAsiaTheme="minorEastAsia" w:hAnsi="Times New Roman" w:cs="Times New Roman"/>
          <w:spacing w:val="-1"/>
          <w:sz w:val="24"/>
          <w:szCs w:val="24"/>
          <w:lang w:eastAsia="ru-RU"/>
        </w:rPr>
        <w:t>т</w:t>
      </w:r>
      <w:r w:rsidRPr="001D27A4">
        <w:rPr>
          <w:rFonts w:ascii="Times New Roman" w:eastAsiaTheme="minorEastAsia" w:hAnsi="Times New Roman" w:cs="Times New Roman"/>
          <w:spacing w:val="1"/>
          <w:sz w:val="24"/>
          <w:szCs w:val="24"/>
          <w:lang w:eastAsia="ru-RU"/>
        </w:rPr>
        <w:t>н</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 xml:space="preserve">й </w:t>
      </w:r>
      <w:r w:rsidRPr="001D27A4">
        <w:rPr>
          <w:rFonts w:ascii="Times New Roman" w:eastAsiaTheme="minorEastAsia" w:hAnsi="Times New Roman" w:cs="Times New Roman"/>
          <w:spacing w:val="-2"/>
          <w:sz w:val="24"/>
          <w:szCs w:val="24"/>
          <w:lang w:eastAsia="ru-RU"/>
        </w:rPr>
        <w:t>п</w:t>
      </w:r>
      <w:r w:rsidRPr="001D27A4">
        <w:rPr>
          <w:rFonts w:ascii="Times New Roman" w:eastAsiaTheme="minorEastAsia" w:hAnsi="Times New Roman" w:cs="Times New Roman"/>
          <w:sz w:val="24"/>
          <w:szCs w:val="24"/>
          <w:lang w:eastAsia="ru-RU"/>
        </w:rPr>
        <w:t>о</w:t>
      </w:r>
      <w:r w:rsidRPr="001D27A4">
        <w:rPr>
          <w:rFonts w:ascii="Times New Roman" w:eastAsiaTheme="minorEastAsia" w:hAnsi="Times New Roman" w:cs="Times New Roman"/>
          <w:spacing w:val="-1"/>
          <w:sz w:val="24"/>
          <w:szCs w:val="24"/>
          <w:lang w:eastAsia="ru-RU"/>
        </w:rPr>
        <w:t>л</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pacing w:val="-2"/>
          <w:sz w:val="24"/>
          <w:szCs w:val="24"/>
          <w:lang w:eastAsia="ru-RU"/>
        </w:rPr>
        <w:t>т</w:t>
      </w:r>
      <w:r w:rsidRPr="001D27A4">
        <w:rPr>
          <w:rFonts w:ascii="Times New Roman" w:eastAsiaTheme="minorEastAsia" w:hAnsi="Times New Roman" w:cs="Times New Roman"/>
          <w:sz w:val="24"/>
          <w:szCs w:val="24"/>
          <w:lang w:eastAsia="ru-RU"/>
        </w:rPr>
        <w:t>и</w:t>
      </w:r>
      <w:r w:rsidRPr="001D27A4">
        <w:rPr>
          <w:rFonts w:ascii="Times New Roman" w:eastAsiaTheme="minorEastAsia" w:hAnsi="Times New Roman" w:cs="Times New Roman"/>
          <w:spacing w:val="1"/>
          <w:sz w:val="24"/>
          <w:szCs w:val="24"/>
          <w:lang w:eastAsia="ru-RU"/>
        </w:rPr>
        <w:t>к</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z w:val="24"/>
          <w:szCs w:val="24"/>
          <w:lang w:eastAsia="ru-RU"/>
        </w:rPr>
        <w:t>;</w:t>
      </w:r>
    </w:p>
    <w:p w:rsidR="001D27A4" w:rsidRPr="001D27A4" w:rsidRDefault="001D27A4" w:rsidP="001D27A4">
      <w:pPr>
        <w:widowControl w:val="0"/>
        <w:autoSpaceDE w:val="0"/>
        <w:autoSpaceDN w:val="0"/>
        <w:adjustRightInd w:val="0"/>
        <w:spacing w:after="4" w:line="40" w:lineRule="exact"/>
        <w:ind w:firstLine="539"/>
        <w:jc w:val="both"/>
        <w:rPr>
          <w:rFonts w:ascii="Times New Roman" w:eastAsiaTheme="minorEastAsia" w:hAnsi="Times New Roman" w:cs="Times New Roman"/>
          <w:sz w:val="24"/>
          <w:szCs w:val="24"/>
          <w:lang w:eastAsia="ru-RU"/>
        </w:rPr>
      </w:pPr>
    </w:p>
    <w:p w:rsidR="001D27A4" w:rsidRPr="001D27A4" w:rsidRDefault="001D27A4" w:rsidP="001D27A4">
      <w:pPr>
        <w:widowControl w:val="0"/>
        <w:autoSpaceDE w:val="0"/>
        <w:autoSpaceDN w:val="0"/>
        <w:adjustRightInd w:val="0"/>
        <w:spacing w:after="0"/>
        <w:ind w:right="34" w:firstLine="539"/>
        <w:jc w:val="both"/>
        <w:rPr>
          <w:rFonts w:ascii="Times New Roman" w:eastAsiaTheme="minorEastAsia" w:hAnsi="Times New Roman" w:cs="Times New Roman"/>
          <w:sz w:val="24"/>
          <w:szCs w:val="24"/>
          <w:lang w:eastAsia="ru-RU"/>
        </w:rPr>
      </w:pPr>
      <w:r w:rsidRPr="001D27A4">
        <w:rPr>
          <w:rFonts w:ascii="Times New Roman" w:eastAsiaTheme="minorEastAsia" w:hAnsi="Times New Roman" w:cs="Times New Roman"/>
          <w:sz w:val="24"/>
          <w:szCs w:val="24"/>
          <w:lang w:eastAsia="ru-RU"/>
        </w:rPr>
        <w:t>3.</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pacing w:val="-2"/>
          <w:sz w:val="24"/>
          <w:szCs w:val="24"/>
          <w:lang w:eastAsia="ru-RU"/>
        </w:rPr>
        <w:t>в</w:t>
      </w:r>
      <w:r w:rsidRPr="001D27A4">
        <w:rPr>
          <w:rFonts w:ascii="Times New Roman" w:eastAsiaTheme="minorEastAsia" w:hAnsi="Times New Roman" w:cs="Times New Roman"/>
          <w:sz w:val="24"/>
          <w:szCs w:val="24"/>
          <w:lang w:eastAsia="ru-RU"/>
        </w:rPr>
        <w:t>ные</w:t>
      </w:r>
      <w:r w:rsidRPr="001D27A4">
        <w:rPr>
          <w:rFonts w:ascii="Times New Roman" w:eastAsiaTheme="minorEastAsia" w:hAnsi="Times New Roman" w:cs="Times New Roman"/>
          <w:spacing w:val="74"/>
          <w:sz w:val="24"/>
          <w:szCs w:val="24"/>
          <w:lang w:eastAsia="ru-RU"/>
        </w:rPr>
        <w:t xml:space="preserve"> </w:t>
      </w:r>
      <w:r w:rsidRPr="001D27A4">
        <w:rPr>
          <w:rFonts w:ascii="Times New Roman" w:eastAsiaTheme="minorEastAsia" w:hAnsi="Times New Roman" w:cs="Times New Roman"/>
          <w:spacing w:val="1"/>
          <w:sz w:val="24"/>
          <w:szCs w:val="24"/>
          <w:lang w:eastAsia="ru-RU"/>
        </w:rPr>
        <w:t>н</w:t>
      </w:r>
      <w:r w:rsidRPr="001D27A4">
        <w:rPr>
          <w:rFonts w:ascii="Times New Roman" w:eastAsiaTheme="minorEastAsia" w:hAnsi="Times New Roman" w:cs="Times New Roman"/>
          <w:sz w:val="24"/>
          <w:szCs w:val="24"/>
          <w:lang w:eastAsia="ru-RU"/>
        </w:rPr>
        <w:t>ап</w:t>
      </w:r>
      <w:r w:rsidRPr="001D27A4">
        <w:rPr>
          <w:rFonts w:ascii="Times New Roman" w:eastAsiaTheme="minorEastAsia" w:hAnsi="Times New Roman" w:cs="Times New Roman"/>
          <w:spacing w:val="-1"/>
          <w:sz w:val="24"/>
          <w:szCs w:val="24"/>
          <w:lang w:eastAsia="ru-RU"/>
        </w:rPr>
        <w:t>р</w:t>
      </w:r>
      <w:r w:rsidRPr="001D27A4">
        <w:rPr>
          <w:rFonts w:ascii="Times New Roman" w:eastAsiaTheme="minorEastAsia" w:hAnsi="Times New Roman" w:cs="Times New Roman"/>
          <w:sz w:val="24"/>
          <w:szCs w:val="24"/>
          <w:lang w:eastAsia="ru-RU"/>
        </w:rPr>
        <w:t>а</w:t>
      </w:r>
      <w:r w:rsidRPr="001D27A4">
        <w:rPr>
          <w:rFonts w:ascii="Times New Roman" w:eastAsiaTheme="minorEastAsia" w:hAnsi="Times New Roman" w:cs="Times New Roman"/>
          <w:spacing w:val="-1"/>
          <w:sz w:val="24"/>
          <w:szCs w:val="24"/>
          <w:lang w:eastAsia="ru-RU"/>
        </w:rPr>
        <w:t>в</w:t>
      </w:r>
      <w:r w:rsidRPr="001D27A4">
        <w:rPr>
          <w:rFonts w:ascii="Times New Roman" w:eastAsiaTheme="minorEastAsia" w:hAnsi="Times New Roman" w:cs="Times New Roman"/>
          <w:sz w:val="24"/>
          <w:szCs w:val="24"/>
          <w:lang w:eastAsia="ru-RU"/>
        </w:rPr>
        <w:t>л</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z w:val="24"/>
          <w:szCs w:val="24"/>
          <w:lang w:eastAsia="ru-RU"/>
        </w:rPr>
        <w:t>я</w:t>
      </w:r>
      <w:r w:rsidRPr="001D27A4">
        <w:rPr>
          <w:rFonts w:ascii="Times New Roman" w:eastAsiaTheme="minorEastAsia" w:hAnsi="Times New Roman" w:cs="Times New Roman"/>
          <w:spacing w:val="75"/>
          <w:sz w:val="24"/>
          <w:szCs w:val="24"/>
          <w:lang w:eastAsia="ru-RU"/>
        </w:rPr>
        <w:t xml:space="preserve"> </w:t>
      </w:r>
      <w:r w:rsidRPr="001D27A4">
        <w:rPr>
          <w:rFonts w:ascii="Times New Roman" w:eastAsiaTheme="minorEastAsia" w:hAnsi="Times New Roman" w:cs="Times New Roman"/>
          <w:spacing w:val="-1"/>
          <w:sz w:val="24"/>
          <w:szCs w:val="24"/>
          <w:lang w:eastAsia="ru-RU"/>
        </w:rPr>
        <w:t>б</w:t>
      </w:r>
      <w:r w:rsidRPr="001D27A4">
        <w:rPr>
          <w:rFonts w:ascii="Times New Roman" w:eastAsiaTheme="minorEastAsia" w:hAnsi="Times New Roman" w:cs="Times New Roman"/>
          <w:sz w:val="24"/>
          <w:szCs w:val="24"/>
          <w:lang w:eastAsia="ru-RU"/>
        </w:rPr>
        <w:t>ю</w:t>
      </w:r>
      <w:r w:rsidRPr="001D27A4">
        <w:rPr>
          <w:rFonts w:ascii="Times New Roman" w:eastAsiaTheme="minorEastAsia" w:hAnsi="Times New Roman" w:cs="Times New Roman"/>
          <w:spacing w:val="-2"/>
          <w:sz w:val="24"/>
          <w:szCs w:val="24"/>
          <w:lang w:eastAsia="ru-RU"/>
        </w:rPr>
        <w:t>д</w:t>
      </w:r>
      <w:r w:rsidRPr="001D27A4">
        <w:rPr>
          <w:rFonts w:ascii="Times New Roman" w:eastAsiaTheme="minorEastAsia" w:hAnsi="Times New Roman" w:cs="Times New Roman"/>
          <w:sz w:val="24"/>
          <w:szCs w:val="24"/>
          <w:lang w:eastAsia="ru-RU"/>
        </w:rPr>
        <w:t>же</w:t>
      </w:r>
      <w:r w:rsidRPr="001D27A4">
        <w:rPr>
          <w:rFonts w:ascii="Times New Roman" w:eastAsiaTheme="minorEastAsia" w:hAnsi="Times New Roman" w:cs="Times New Roman"/>
          <w:spacing w:val="-1"/>
          <w:sz w:val="24"/>
          <w:szCs w:val="24"/>
          <w:lang w:eastAsia="ru-RU"/>
        </w:rPr>
        <w:t>т</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й</w:t>
      </w:r>
      <w:r w:rsidRPr="001D27A4">
        <w:rPr>
          <w:rFonts w:ascii="Times New Roman" w:eastAsiaTheme="minorEastAsia" w:hAnsi="Times New Roman" w:cs="Times New Roman"/>
          <w:spacing w:val="76"/>
          <w:sz w:val="24"/>
          <w:szCs w:val="24"/>
          <w:lang w:eastAsia="ru-RU"/>
        </w:rPr>
        <w:t xml:space="preserve"> </w:t>
      </w:r>
      <w:r w:rsidRPr="001D27A4">
        <w:rPr>
          <w:rFonts w:ascii="Times New Roman" w:eastAsiaTheme="minorEastAsia" w:hAnsi="Times New Roman" w:cs="Times New Roman"/>
          <w:spacing w:val="-1"/>
          <w:sz w:val="24"/>
          <w:szCs w:val="24"/>
          <w:lang w:eastAsia="ru-RU"/>
        </w:rPr>
        <w:t>по</w:t>
      </w:r>
      <w:r w:rsidRPr="001D27A4">
        <w:rPr>
          <w:rFonts w:ascii="Times New Roman" w:eastAsiaTheme="minorEastAsia" w:hAnsi="Times New Roman" w:cs="Times New Roman"/>
          <w:sz w:val="24"/>
          <w:szCs w:val="24"/>
          <w:lang w:eastAsia="ru-RU"/>
        </w:rPr>
        <w:t>л</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pacing w:val="-2"/>
          <w:sz w:val="24"/>
          <w:szCs w:val="24"/>
          <w:lang w:eastAsia="ru-RU"/>
        </w:rPr>
        <w:t>т</w:t>
      </w:r>
      <w:r w:rsidRPr="001D27A4">
        <w:rPr>
          <w:rFonts w:ascii="Times New Roman" w:eastAsiaTheme="minorEastAsia" w:hAnsi="Times New Roman" w:cs="Times New Roman"/>
          <w:sz w:val="24"/>
          <w:szCs w:val="24"/>
          <w:lang w:eastAsia="ru-RU"/>
        </w:rPr>
        <w:t>и</w:t>
      </w:r>
      <w:r w:rsidRPr="001D27A4">
        <w:rPr>
          <w:rFonts w:ascii="Times New Roman" w:eastAsiaTheme="minorEastAsia" w:hAnsi="Times New Roman" w:cs="Times New Roman"/>
          <w:spacing w:val="-1"/>
          <w:sz w:val="24"/>
          <w:szCs w:val="24"/>
          <w:lang w:eastAsia="ru-RU"/>
        </w:rPr>
        <w:t>к</w:t>
      </w:r>
      <w:r w:rsidRPr="001D27A4">
        <w:rPr>
          <w:rFonts w:ascii="Times New Roman" w:eastAsiaTheme="minorEastAsia" w:hAnsi="Times New Roman" w:cs="Times New Roman"/>
          <w:sz w:val="24"/>
          <w:szCs w:val="24"/>
          <w:lang w:eastAsia="ru-RU"/>
        </w:rPr>
        <w:t>и</w:t>
      </w:r>
      <w:r w:rsidRPr="001D27A4">
        <w:rPr>
          <w:rFonts w:ascii="Times New Roman" w:eastAsiaTheme="minorEastAsia" w:hAnsi="Times New Roman" w:cs="Times New Roman"/>
          <w:spacing w:val="76"/>
          <w:sz w:val="24"/>
          <w:szCs w:val="24"/>
          <w:lang w:eastAsia="ru-RU"/>
        </w:rPr>
        <w:t xml:space="preserve"> </w:t>
      </w:r>
      <w:r w:rsidRPr="001D27A4">
        <w:rPr>
          <w:rFonts w:ascii="Times New Roman" w:eastAsiaTheme="minorEastAsia" w:hAnsi="Times New Roman" w:cs="Times New Roman"/>
          <w:spacing w:val="-1"/>
          <w:sz w:val="24"/>
          <w:szCs w:val="24"/>
          <w:lang w:eastAsia="ru-RU"/>
        </w:rPr>
        <w:t>Р</w:t>
      </w:r>
      <w:r w:rsidRPr="001D27A4">
        <w:rPr>
          <w:rFonts w:ascii="Times New Roman" w:eastAsiaTheme="minorEastAsia" w:hAnsi="Times New Roman" w:cs="Times New Roman"/>
          <w:sz w:val="24"/>
          <w:szCs w:val="24"/>
          <w:lang w:eastAsia="ru-RU"/>
        </w:rPr>
        <w:t>ос</w:t>
      </w:r>
      <w:r w:rsidRPr="001D27A4">
        <w:rPr>
          <w:rFonts w:ascii="Times New Roman" w:eastAsiaTheme="minorEastAsia" w:hAnsi="Times New Roman" w:cs="Times New Roman"/>
          <w:spacing w:val="-1"/>
          <w:sz w:val="24"/>
          <w:szCs w:val="24"/>
          <w:lang w:eastAsia="ru-RU"/>
        </w:rPr>
        <w:t>си</w:t>
      </w:r>
      <w:r w:rsidRPr="001D27A4">
        <w:rPr>
          <w:rFonts w:ascii="Times New Roman" w:eastAsiaTheme="minorEastAsia" w:hAnsi="Times New Roman" w:cs="Times New Roman"/>
          <w:sz w:val="24"/>
          <w:szCs w:val="24"/>
          <w:lang w:eastAsia="ru-RU"/>
        </w:rPr>
        <w:t>йск</w:t>
      </w:r>
      <w:r w:rsidRPr="001D27A4">
        <w:rPr>
          <w:rFonts w:ascii="Times New Roman" w:eastAsiaTheme="minorEastAsia" w:hAnsi="Times New Roman" w:cs="Times New Roman"/>
          <w:spacing w:val="-2"/>
          <w:sz w:val="24"/>
          <w:szCs w:val="24"/>
          <w:lang w:eastAsia="ru-RU"/>
        </w:rPr>
        <w:t>о</w:t>
      </w:r>
      <w:r w:rsidRPr="001D27A4">
        <w:rPr>
          <w:rFonts w:ascii="Times New Roman" w:eastAsiaTheme="minorEastAsia" w:hAnsi="Times New Roman" w:cs="Times New Roman"/>
          <w:sz w:val="24"/>
          <w:szCs w:val="24"/>
          <w:lang w:eastAsia="ru-RU"/>
        </w:rPr>
        <w:t>й</w:t>
      </w:r>
      <w:r w:rsidRPr="001D27A4">
        <w:rPr>
          <w:rFonts w:ascii="Times New Roman" w:eastAsiaTheme="minorEastAsia" w:hAnsi="Times New Roman" w:cs="Times New Roman"/>
          <w:spacing w:val="73"/>
          <w:sz w:val="24"/>
          <w:szCs w:val="24"/>
          <w:lang w:eastAsia="ru-RU"/>
        </w:rPr>
        <w:t xml:space="preserve"> </w:t>
      </w:r>
      <w:r w:rsidRPr="001D27A4">
        <w:rPr>
          <w:rFonts w:ascii="Times New Roman" w:eastAsiaTheme="minorEastAsia" w:hAnsi="Times New Roman" w:cs="Times New Roman"/>
          <w:sz w:val="24"/>
          <w:szCs w:val="24"/>
          <w:lang w:eastAsia="ru-RU"/>
        </w:rPr>
        <w:t>Фед</w:t>
      </w:r>
      <w:r w:rsidRPr="001D27A4">
        <w:rPr>
          <w:rFonts w:ascii="Times New Roman" w:eastAsiaTheme="minorEastAsia" w:hAnsi="Times New Roman" w:cs="Times New Roman"/>
          <w:spacing w:val="1"/>
          <w:sz w:val="24"/>
          <w:szCs w:val="24"/>
          <w:lang w:eastAsia="ru-RU"/>
        </w:rPr>
        <w:t>е</w:t>
      </w:r>
      <w:r w:rsidRPr="001D27A4">
        <w:rPr>
          <w:rFonts w:ascii="Times New Roman" w:eastAsiaTheme="minorEastAsia" w:hAnsi="Times New Roman" w:cs="Times New Roman"/>
          <w:spacing w:val="4"/>
          <w:sz w:val="24"/>
          <w:szCs w:val="24"/>
          <w:lang w:eastAsia="ru-RU"/>
        </w:rPr>
        <w:t>р</w:t>
      </w:r>
      <w:r w:rsidRPr="001D27A4">
        <w:rPr>
          <w:rFonts w:ascii="Times New Roman" w:eastAsiaTheme="minorEastAsia" w:hAnsi="Times New Roman" w:cs="Times New Roman"/>
          <w:sz w:val="24"/>
          <w:szCs w:val="24"/>
          <w:lang w:eastAsia="ru-RU"/>
        </w:rPr>
        <w:t>а</w:t>
      </w:r>
      <w:r w:rsidRPr="001D27A4">
        <w:rPr>
          <w:rFonts w:ascii="Times New Roman" w:eastAsiaTheme="minorEastAsia" w:hAnsi="Times New Roman" w:cs="Times New Roman"/>
          <w:spacing w:val="1"/>
          <w:sz w:val="24"/>
          <w:szCs w:val="24"/>
          <w:lang w:eastAsia="ru-RU"/>
        </w:rPr>
        <w:t>ц</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z w:val="24"/>
          <w:szCs w:val="24"/>
          <w:lang w:eastAsia="ru-RU"/>
        </w:rPr>
        <w:t>и;</w:t>
      </w:r>
    </w:p>
    <w:p w:rsidR="001D27A4" w:rsidRPr="001D27A4" w:rsidRDefault="001D27A4" w:rsidP="001D27A4">
      <w:pPr>
        <w:widowControl w:val="0"/>
        <w:autoSpaceDE w:val="0"/>
        <w:autoSpaceDN w:val="0"/>
        <w:adjustRightInd w:val="0"/>
        <w:spacing w:after="0"/>
        <w:ind w:right="34" w:firstLine="539"/>
        <w:jc w:val="both"/>
        <w:rPr>
          <w:rFonts w:ascii="Times New Roman" w:eastAsiaTheme="minorEastAsia" w:hAnsi="Times New Roman" w:cs="Times New Roman"/>
          <w:sz w:val="24"/>
          <w:szCs w:val="24"/>
          <w:lang w:eastAsia="ru-RU"/>
        </w:rPr>
      </w:pPr>
      <w:r w:rsidRPr="001D27A4">
        <w:rPr>
          <w:rFonts w:ascii="Times New Roman" w:eastAsiaTheme="minorEastAsia" w:hAnsi="Times New Roman" w:cs="Times New Roman"/>
          <w:sz w:val="24"/>
          <w:szCs w:val="24"/>
          <w:lang w:eastAsia="ru-RU"/>
        </w:rPr>
        <w:t>4.</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pacing w:val="-1"/>
          <w:sz w:val="24"/>
          <w:szCs w:val="24"/>
          <w:lang w:eastAsia="ru-RU"/>
        </w:rPr>
        <w:t>с</w:t>
      </w:r>
      <w:r w:rsidRPr="001D27A4">
        <w:rPr>
          <w:rFonts w:ascii="Times New Roman" w:eastAsiaTheme="minorEastAsia" w:hAnsi="Times New Roman" w:cs="Times New Roman"/>
          <w:sz w:val="24"/>
          <w:szCs w:val="24"/>
          <w:lang w:eastAsia="ru-RU"/>
        </w:rPr>
        <w:t>н</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pacing w:val="-2"/>
          <w:sz w:val="24"/>
          <w:szCs w:val="24"/>
          <w:lang w:eastAsia="ru-RU"/>
        </w:rPr>
        <w:t>в</w:t>
      </w:r>
      <w:r w:rsidRPr="001D27A4">
        <w:rPr>
          <w:rFonts w:ascii="Times New Roman" w:eastAsiaTheme="minorEastAsia" w:hAnsi="Times New Roman" w:cs="Times New Roman"/>
          <w:sz w:val="24"/>
          <w:szCs w:val="24"/>
          <w:lang w:eastAsia="ru-RU"/>
        </w:rPr>
        <w:t>ные</w:t>
      </w:r>
      <w:r w:rsidRPr="001D27A4">
        <w:rPr>
          <w:rFonts w:ascii="Times New Roman" w:eastAsiaTheme="minorEastAsia" w:hAnsi="Times New Roman" w:cs="Times New Roman"/>
          <w:spacing w:val="-2"/>
          <w:sz w:val="24"/>
          <w:szCs w:val="24"/>
          <w:lang w:eastAsia="ru-RU"/>
        </w:rPr>
        <w:t xml:space="preserve"> </w:t>
      </w:r>
      <w:r w:rsidRPr="001D27A4">
        <w:rPr>
          <w:rFonts w:ascii="Times New Roman" w:eastAsiaTheme="minorEastAsia" w:hAnsi="Times New Roman" w:cs="Times New Roman"/>
          <w:sz w:val="24"/>
          <w:szCs w:val="24"/>
          <w:lang w:eastAsia="ru-RU"/>
        </w:rPr>
        <w:t>на</w:t>
      </w:r>
      <w:r w:rsidRPr="001D27A4">
        <w:rPr>
          <w:rFonts w:ascii="Times New Roman" w:eastAsiaTheme="minorEastAsia" w:hAnsi="Times New Roman" w:cs="Times New Roman"/>
          <w:spacing w:val="-1"/>
          <w:sz w:val="24"/>
          <w:szCs w:val="24"/>
          <w:lang w:eastAsia="ru-RU"/>
        </w:rPr>
        <w:t>п</w:t>
      </w:r>
      <w:r w:rsidRPr="001D27A4">
        <w:rPr>
          <w:rFonts w:ascii="Times New Roman" w:eastAsiaTheme="minorEastAsia" w:hAnsi="Times New Roman" w:cs="Times New Roman"/>
          <w:sz w:val="24"/>
          <w:szCs w:val="24"/>
          <w:lang w:eastAsia="ru-RU"/>
        </w:rPr>
        <w:t>р</w:t>
      </w:r>
      <w:r w:rsidRPr="001D27A4">
        <w:rPr>
          <w:rFonts w:ascii="Times New Roman" w:eastAsiaTheme="minorEastAsia" w:hAnsi="Times New Roman" w:cs="Times New Roman"/>
          <w:spacing w:val="1"/>
          <w:sz w:val="24"/>
          <w:szCs w:val="24"/>
          <w:lang w:eastAsia="ru-RU"/>
        </w:rPr>
        <w:t>а</w:t>
      </w:r>
      <w:r w:rsidRPr="001D27A4">
        <w:rPr>
          <w:rFonts w:ascii="Times New Roman" w:eastAsiaTheme="minorEastAsia" w:hAnsi="Times New Roman" w:cs="Times New Roman"/>
          <w:spacing w:val="-2"/>
          <w:sz w:val="24"/>
          <w:szCs w:val="24"/>
          <w:lang w:eastAsia="ru-RU"/>
        </w:rPr>
        <w:t>в</w:t>
      </w:r>
      <w:r w:rsidRPr="001D27A4">
        <w:rPr>
          <w:rFonts w:ascii="Times New Roman" w:eastAsiaTheme="minorEastAsia" w:hAnsi="Times New Roman" w:cs="Times New Roman"/>
          <w:sz w:val="24"/>
          <w:szCs w:val="24"/>
          <w:lang w:eastAsia="ru-RU"/>
        </w:rPr>
        <w:t>л</w:t>
      </w:r>
      <w:r w:rsidRPr="001D27A4">
        <w:rPr>
          <w:rFonts w:ascii="Times New Roman" w:eastAsiaTheme="minorEastAsia" w:hAnsi="Times New Roman" w:cs="Times New Roman"/>
          <w:spacing w:val="-1"/>
          <w:sz w:val="24"/>
          <w:szCs w:val="24"/>
          <w:lang w:eastAsia="ru-RU"/>
        </w:rPr>
        <w:t>ен</w:t>
      </w:r>
      <w:r w:rsidRPr="001D27A4">
        <w:rPr>
          <w:rFonts w:ascii="Times New Roman" w:eastAsiaTheme="minorEastAsia" w:hAnsi="Times New Roman" w:cs="Times New Roman"/>
          <w:sz w:val="24"/>
          <w:szCs w:val="24"/>
          <w:lang w:eastAsia="ru-RU"/>
        </w:rPr>
        <w:t>ия</w:t>
      </w:r>
      <w:r w:rsidRPr="001D27A4">
        <w:rPr>
          <w:rFonts w:ascii="Times New Roman" w:eastAsiaTheme="minorEastAsia" w:hAnsi="Times New Roman" w:cs="Times New Roman"/>
          <w:spacing w:val="-1"/>
          <w:sz w:val="24"/>
          <w:szCs w:val="24"/>
          <w:lang w:eastAsia="ru-RU"/>
        </w:rPr>
        <w:t xml:space="preserve"> </w:t>
      </w:r>
      <w:r w:rsidRPr="001D27A4">
        <w:rPr>
          <w:rFonts w:ascii="Times New Roman" w:eastAsiaTheme="minorEastAsia" w:hAnsi="Times New Roman" w:cs="Times New Roman"/>
          <w:spacing w:val="-2"/>
          <w:sz w:val="24"/>
          <w:szCs w:val="24"/>
          <w:lang w:eastAsia="ru-RU"/>
        </w:rPr>
        <w:t>н</w:t>
      </w:r>
      <w:r w:rsidRPr="001D27A4">
        <w:rPr>
          <w:rFonts w:ascii="Times New Roman" w:eastAsiaTheme="minorEastAsia" w:hAnsi="Times New Roman" w:cs="Times New Roman"/>
          <w:spacing w:val="1"/>
          <w:sz w:val="24"/>
          <w:szCs w:val="24"/>
          <w:lang w:eastAsia="ru-RU"/>
        </w:rPr>
        <w:t>а</w:t>
      </w:r>
      <w:r w:rsidRPr="001D27A4">
        <w:rPr>
          <w:rFonts w:ascii="Times New Roman" w:eastAsiaTheme="minorEastAsia" w:hAnsi="Times New Roman" w:cs="Times New Roman"/>
          <w:spacing w:val="-1"/>
          <w:sz w:val="24"/>
          <w:szCs w:val="24"/>
          <w:lang w:eastAsia="ru-RU"/>
        </w:rPr>
        <w:t>л</w:t>
      </w:r>
      <w:r w:rsidRPr="001D27A4">
        <w:rPr>
          <w:rFonts w:ascii="Times New Roman" w:eastAsiaTheme="minorEastAsia" w:hAnsi="Times New Roman" w:cs="Times New Roman"/>
          <w:sz w:val="24"/>
          <w:szCs w:val="24"/>
          <w:lang w:eastAsia="ru-RU"/>
        </w:rPr>
        <w:t>о</w:t>
      </w:r>
      <w:r w:rsidRPr="001D27A4">
        <w:rPr>
          <w:rFonts w:ascii="Times New Roman" w:eastAsiaTheme="minorEastAsia" w:hAnsi="Times New Roman" w:cs="Times New Roman"/>
          <w:spacing w:val="-1"/>
          <w:sz w:val="24"/>
          <w:szCs w:val="24"/>
          <w:lang w:eastAsia="ru-RU"/>
        </w:rPr>
        <w:t>г</w:t>
      </w:r>
      <w:r w:rsidRPr="001D27A4">
        <w:rPr>
          <w:rFonts w:ascii="Times New Roman" w:eastAsiaTheme="minorEastAsia" w:hAnsi="Times New Roman" w:cs="Times New Roman"/>
          <w:sz w:val="24"/>
          <w:szCs w:val="24"/>
          <w:lang w:eastAsia="ru-RU"/>
        </w:rPr>
        <w:t>ов</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 xml:space="preserve">й </w:t>
      </w:r>
      <w:r w:rsidRPr="001D27A4">
        <w:rPr>
          <w:rFonts w:ascii="Times New Roman" w:eastAsiaTheme="minorEastAsia" w:hAnsi="Times New Roman" w:cs="Times New Roman"/>
          <w:spacing w:val="-2"/>
          <w:sz w:val="24"/>
          <w:szCs w:val="24"/>
          <w:lang w:eastAsia="ru-RU"/>
        </w:rPr>
        <w:t>п</w:t>
      </w:r>
      <w:r w:rsidRPr="001D27A4">
        <w:rPr>
          <w:rFonts w:ascii="Times New Roman" w:eastAsiaTheme="minorEastAsia" w:hAnsi="Times New Roman" w:cs="Times New Roman"/>
          <w:sz w:val="24"/>
          <w:szCs w:val="24"/>
          <w:lang w:eastAsia="ru-RU"/>
        </w:rPr>
        <w:t>оли</w:t>
      </w:r>
      <w:r w:rsidRPr="001D27A4">
        <w:rPr>
          <w:rFonts w:ascii="Times New Roman" w:eastAsiaTheme="minorEastAsia" w:hAnsi="Times New Roman" w:cs="Times New Roman"/>
          <w:spacing w:val="-2"/>
          <w:sz w:val="24"/>
          <w:szCs w:val="24"/>
          <w:lang w:eastAsia="ru-RU"/>
        </w:rPr>
        <w:t>т</w:t>
      </w:r>
      <w:r w:rsidRPr="001D27A4">
        <w:rPr>
          <w:rFonts w:ascii="Times New Roman" w:eastAsiaTheme="minorEastAsia" w:hAnsi="Times New Roman" w:cs="Times New Roman"/>
          <w:sz w:val="24"/>
          <w:szCs w:val="24"/>
          <w:lang w:eastAsia="ru-RU"/>
        </w:rPr>
        <w:t>и</w:t>
      </w:r>
      <w:r w:rsidRPr="001D27A4">
        <w:rPr>
          <w:rFonts w:ascii="Times New Roman" w:eastAsiaTheme="minorEastAsia" w:hAnsi="Times New Roman" w:cs="Times New Roman"/>
          <w:spacing w:val="-1"/>
          <w:sz w:val="24"/>
          <w:szCs w:val="24"/>
          <w:lang w:eastAsia="ru-RU"/>
        </w:rPr>
        <w:t>к</w:t>
      </w:r>
      <w:r w:rsidRPr="001D27A4">
        <w:rPr>
          <w:rFonts w:ascii="Times New Roman" w:eastAsiaTheme="minorEastAsia" w:hAnsi="Times New Roman" w:cs="Times New Roman"/>
          <w:sz w:val="24"/>
          <w:szCs w:val="24"/>
          <w:lang w:eastAsia="ru-RU"/>
        </w:rPr>
        <w:t>и Р</w:t>
      </w:r>
      <w:r w:rsidRPr="001D27A4">
        <w:rPr>
          <w:rFonts w:ascii="Times New Roman" w:eastAsiaTheme="minorEastAsia" w:hAnsi="Times New Roman" w:cs="Times New Roman"/>
          <w:spacing w:val="-1"/>
          <w:sz w:val="24"/>
          <w:szCs w:val="24"/>
          <w:lang w:eastAsia="ru-RU"/>
        </w:rPr>
        <w:t>о</w:t>
      </w:r>
      <w:r w:rsidRPr="001D27A4">
        <w:rPr>
          <w:rFonts w:ascii="Times New Roman" w:eastAsiaTheme="minorEastAsia" w:hAnsi="Times New Roman" w:cs="Times New Roman"/>
          <w:sz w:val="24"/>
          <w:szCs w:val="24"/>
          <w:lang w:eastAsia="ru-RU"/>
        </w:rPr>
        <w:t>с</w:t>
      </w:r>
      <w:r w:rsidRPr="001D27A4">
        <w:rPr>
          <w:rFonts w:ascii="Times New Roman" w:eastAsiaTheme="minorEastAsia" w:hAnsi="Times New Roman" w:cs="Times New Roman"/>
          <w:spacing w:val="2"/>
          <w:sz w:val="24"/>
          <w:szCs w:val="24"/>
          <w:lang w:eastAsia="ru-RU"/>
        </w:rPr>
        <w:t>с</w:t>
      </w:r>
      <w:r w:rsidRPr="001D27A4">
        <w:rPr>
          <w:rFonts w:ascii="Times New Roman" w:eastAsiaTheme="minorEastAsia" w:hAnsi="Times New Roman" w:cs="Times New Roman"/>
          <w:spacing w:val="1"/>
          <w:sz w:val="24"/>
          <w:szCs w:val="24"/>
          <w:lang w:eastAsia="ru-RU"/>
        </w:rPr>
        <w:t>и</w:t>
      </w:r>
      <w:r w:rsidRPr="001D27A4">
        <w:rPr>
          <w:rFonts w:ascii="Times New Roman" w:eastAsiaTheme="minorEastAsia" w:hAnsi="Times New Roman" w:cs="Times New Roman"/>
          <w:sz w:val="24"/>
          <w:szCs w:val="24"/>
          <w:lang w:eastAsia="ru-RU"/>
        </w:rPr>
        <w:t>йс</w:t>
      </w:r>
      <w:r w:rsidRPr="001D27A4">
        <w:rPr>
          <w:rFonts w:ascii="Times New Roman" w:eastAsiaTheme="minorEastAsia" w:hAnsi="Times New Roman" w:cs="Times New Roman"/>
          <w:spacing w:val="-1"/>
          <w:sz w:val="24"/>
          <w:szCs w:val="24"/>
          <w:lang w:eastAsia="ru-RU"/>
        </w:rPr>
        <w:t>к</w:t>
      </w:r>
      <w:r w:rsidRPr="001D27A4">
        <w:rPr>
          <w:rFonts w:ascii="Times New Roman" w:eastAsiaTheme="minorEastAsia" w:hAnsi="Times New Roman" w:cs="Times New Roman"/>
          <w:sz w:val="24"/>
          <w:szCs w:val="24"/>
          <w:lang w:eastAsia="ru-RU"/>
        </w:rPr>
        <w:t>ой</w:t>
      </w:r>
      <w:r w:rsidRPr="001D27A4">
        <w:rPr>
          <w:rFonts w:ascii="Times New Roman" w:eastAsiaTheme="minorEastAsia" w:hAnsi="Times New Roman" w:cs="Times New Roman"/>
          <w:spacing w:val="1"/>
          <w:sz w:val="24"/>
          <w:szCs w:val="24"/>
          <w:lang w:eastAsia="ru-RU"/>
        </w:rPr>
        <w:t xml:space="preserve"> </w:t>
      </w:r>
      <w:r w:rsidRPr="001D27A4">
        <w:rPr>
          <w:rFonts w:ascii="Times New Roman" w:eastAsiaTheme="minorEastAsia" w:hAnsi="Times New Roman" w:cs="Times New Roman"/>
          <w:spacing w:val="-1"/>
          <w:sz w:val="24"/>
          <w:szCs w:val="24"/>
          <w:lang w:eastAsia="ru-RU"/>
        </w:rPr>
        <w:t>Ф</w:t>
      </w:r>
      <w:r w:rsidRPr="001D27A4">
        <w:rPr>
          <w:rFonts w:ascii="Times New Roman" w:eastAsiaTheme="minorEastAsia" w:hAnsi="Times New Roman" w:cs="Times New Roman"/>
          <w:sz w:val="24"/>
          <w:szCs w:val="24"/>
          <w:lang w:eastAsia="ru-RU"/>
        </w:rPr>
        <w:t>е</w:t>
      </w:r>
      <w:r w:rsidRPr="001D27A4">
        <w:rPr>
          <w:rFonts w:ascii="Times New Roman" w:eastAsiaTheme="minorEastAsia" w:hAnsi="Times New Roman" w:cs="Times New Roman"/>
          <w:spacing w:val="-2"/>
          <w:sz w:val="24"/>
          <w:szCs w:val="24"/>
          <w:lang w:eastAsia="ru-RU"/>
        </w:rPr>
        <w:t>д</w:t>
      </w:r>
      <w:r w:rsidRPr="001D27A4">
        <w:rPr>
          <w:rFonts w:ascii="Times New Roman" w:eastAsiaTheme="minorEastAsia" w:hAnsi="Times New Roman" w:cs="Times New Roman"/>
          <w:sz w:val="24"/>
          <w:szCs w:val="24"/>
          <w:lang w:eastAsia="ru-RU"/>
        </w:rPr>
        <w:t>ера</w:t>
      </w:r>
      <w:r w:rsidRPr="001D27A4">
        <w:rPr>
          <w:rFonts w:ascii="Times New Roman" w:eastAsiaTheme="minorEastAsia" w:hAnsi="Times New Roman" w:cs="Times New Roman"/>
          <w:spacing w:val="-1"/>
          <w:sz w:val="24"/>
          <w:szCs w:val="24"/>
          <w:lang w:eastAsia="ru-RU"/>
        </w:rPr>
        <w:t>ц</w:t>
      </w:r>
      <w:r w:rsidRPr="001D27A4">
        <w:rPr>
          <w:rFonts w:ascii="Times New Roman" w:eastAsiaTheme="minorEastAsia" w:hAnsi="Times New Roman" w:cs="Times New Roman"/>
          <w:sz w:val="24"/>
          <w:szCs w:val="24"/>
          <w:lang w:eastAsia="ru-RU"/>
        </w:rPr>
        <w:t xml:space="preserve">ии; </w:t>
      </w:r>
    </w:p>
    <w:p w:rsidR="001D27A4" w:rsidRPr="001D27A4" w:rsidRDefault="001D27A4" w:rsidP="001D27A4">
      <w:pPr>
        <w:widowControl w:val="0"/>
        <w:autoSpaceDE w:val="0"/>
        <w:autoSpaceDN w:val="0"/>
        <w:adjustRightInd w:val="0"/>
        <w:spacing w:after="7" w:line="40" w:lineRule="exact"/>
        <w:ind w:firstLine="539"/>
        <w:jc w:val="both"/>
        <w:rPr>
          <w:rFonts w:ascii="Times New Roman" w:eastAsiaTheme="minorEastAsia" w:hAnsi="Times New Roman" w:cs="Times New Roman"/>
          <w:sz w:val="24"/>
          <w:szCs w:val="24"/>
          <w:lang w:eastAsia="ru-RU"/>
        </w:rPr>
      </w:pPr>
    </w:p>
    <w:p w:rsidR="001D27A4" w:rsidRPr="001D27A4" w:rsidRDefault="004903AB" w:rsidP="001D27A4">
      <w:pPr>
        <w:widowControl w:val="0"/>
        <w:autoSpaceDE w:val="0"/>
        <w:autoSpaceDN w:val="0"/>
        <w:adjustRightInd w:val="0"/>
        <w:spacing w:after="0"/>
        <w:ind w:right="34" w:firstLine="53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1D27A4" w:rsidRPr="001D27A4">
        <w:rPr>
          <w:rFonts w:ascii="Times New Roman" w:eastAsiaTheme="minorEastAsia" w:hAnsi="Times New Roman" w:cs="Times New Roman"/>
          <w:sz w:val="24"/>
          <w:szCs w:val="24"/>
          <w:lang w:eastAsia="ru-RU"/>
        </w:rPr>
        <w:t>.</w:t>
      </w:r>
      <w:r w:rsidR="001D27A4" w:rsidRPr="001D27A4">
        <w:rPr>
          <w:rFonts w:ascii="Times New Roman" w:eastAsiaTheme="minorEastAsia" w:hAnsi="Times New Roman" w:cs="Times New Roman"/>
          <w:spacing w:val="1"/>
          <w:sz w:val="24"/>
          <w:szCs w:val="24"/>
          <w:lang w:eastAsia="ru-RU"/>
        </w:rPr>
        <w:t>и</w:t>
      </w:r>
      <w:r w:rsidR="001D27A4" w:rsidRPr="001D27A4">
        <w:rPr>
          <w:rFonts w:ascii="Times New Roman" w:eastAsiaTheme="minorEastAsia" w:hAnsi="Times New Roman" w:cs="Times New Roman"/>
          <w:sz w:val="24"/>
          <w:szCs w:val="24"/>
          <w:lang w:eastAsia="ru-RU"/>
        </w:rPr>
        <w:t>т</w:t>
      </w:r>
      <w:r w:rsidR="001D27A4" w:rsidRPr="001D27A4">
        <w:rPr>
          <w:rFonts w:ascii="Times New Roman" w:eastAsiaTheme="minorEastAsia" w:hAnsi="Times New Roman" w:cs="Times New Roman"/>
          <w:spacing w:val="-1"/>
          <w:sz w:val="24"/>
          <w:szCs w:val="24"/>
          <w:lang w:eastAsia="ru-RU"/>
        </w:rPr>
        <w:t>о</w:t>
      </w:r>
      <w:r w:rsidR="001D27A4" w:rsidRPr="001D27A4">
        <w:rPr>
          <w:rFonts w:ascii="Times New Roman" w:eastAsiaTheme="minorEastAsia" w:hAnsi="Times New Roman" w:cs="Times New Roman"/>
          <w:sz w:val="24"/>
          <w:szCs w:val="24"/>
          <w:lang w:eastAsia="ru-RU"/>
        </w:rPr>
        <w:t>ги</w:t>
      </w:r>
      <w:r w:rsidR="001D27A4" w:rsidRPr="001D27A4">
        <w:rPr>
          <w:rFonts w:ascii="Times New Roman" w:eastAsiaTheme="minorEastAsia" w:hAnsi="Times New Roman" w:cs="Times New Roman"/>
          <w:spacing w:val="31"/>
          <w:sz w:val="24"/>
          <w:szCs w:val="24"/>
          <w:lang w:eastAsia="ru-RU"/>
        </w:rPr>
        <w:t xml:space="preserve"> </w:t>
      </w:r>
      <w:r w:rsidR="001D27A4" w:rsidRPr="001D27A4">
        <w:rPr>
          <w:rFonts w:ascii="Times New Roman" w:eastAsiaTheme="minorEastAsia" w:hAnsi="Times New Roman" w:cs="Times New Roman"/>
          <w:sz w:val="24"/>
          <w:szCs w:val="24"/>
          <w:lang w:eastAsia="ru-RU"/>
        </w:rPr>
        <w:t>и</w:t>
      </w:r>
      <w:r w:rsidR="001D27A4" w:rsidRPr="001D27A4">
        <w:rPr>
          <w:rFonts w:ascii="Times New Roman" w:eastAsiaTheme="minorEastAsia" w:hAnsi="Times New Roman" w:cs="Times New Roman"/>
          <w:spacing w:val="33"/>
          <w:sz w:val="24"/>
          <w:szCs w:val="24"/>
          <w:lang w:eastAsia="ru-RU"/>
        </w:rPr>
        <w:t xml:space="preserve"> </w:t>
      </w:r>
      <w:r w:rsidR="001D27A4" w:rsidRPr="001D27A4">
        <w:rPr>
          <w:rFonts w:ascii="Times New Roman" w:eastAsiaTheme="minorEastAsia" w:hAnsi="Times New Roman" w:cs="Times New Roman"/>
          <w:spacing w:val="1"/>
          <w:sz w:val="24"/>
          <w:szCs w:val="24"/>
          <w:lang w:eastAsia="ru-RU"/>
        </w:rPr>
        <w:t>п</w:t>
      </w:r>
      <w:r w:rsidR="001D27A4" w:rsidRPr="001D27A4">
        <w:rPr>
          <w:rFonts w:ascii="Times New Roman" w:eastAsiaTheme="minorEastAsia" w:hAnsi="Times New Roman" w:cs="Times New Roman"/>
          <w:sz w:val="24"/>
          <w:szCs w:val="24"/>
          <w:lang w:eastAsia="ru-RU"/>
        </w:rPr>
        <w:t>ро</w:t>
      </w:r>
      <w:r w:rsidR="001D27A4" w:rsidRPr="001D27A4">
        <w:rPr>
          <w:rFonts w:ascii="Times New Roman" w:eastAsiaTheme="minorEastAsia" w:hAnsi="Times New Roman" w:cs="Times New Roman"/>
          <w:spacing w:val="-1"/>
          <w:sz w:val="24"/>
          <w:szCs w:val="24"/>
          <w:lang w:eastAsia="ru-RU"/>
        </w:rPr>
        <w:t>г</w:t>
      </w:r>
      <w:r w:rsidR="001D27A4" w:rsidRPr="001D27A4">
        <w:rPr>
          <w:rFonts w:ascii="Times New Roman" w:eastAsiaTheme="minorEastAsia" w:hAnsi="Times New Roman" w:cs="Times New Roman"/>
          <w:sz w:val="24"/>
          <w:szCs w:val="24"/>
          <w:lang w:eastAsia="ru-RU"/>
        </w:rPr>
        <w:t>ноз</w:t>
      </w:r>
      <w:r w:rsidR="001D27A4" w:rsidRPr="001D27A4">
        <w:rPr>
          <w:rFonts w:ascii="Times New Roman" w:eastAsiaTheme="minorEastAsia" w:hAnsi="Times New Roman" w:cs="Times New Roman"/>
          <w:spacing w:val="31"/>
          <w:sz w:val="24"/>
          <w:szCs w:val="24"/>
          <w:lang w:eastAsia="ru-RU"/>
        </w:rPr>
        <w:t xml:space="preserve"> </w:t>
      </w:r>
      <w:r w:rsidR="001D27A4" w:rsidRPr="001D27A4">
        <w:rPr>
          <w:rFonts w:ascii="Times New Roman" w:eastAsiaTheme="minorEastAsia" w:hAnsi="Times New Roman" w:cs="Times New Roman"/>
          <w:sz w:val="24"/>
          <w:szCs w:val="24"/>
          <w:lang w:eastAsia="ru-RU"/>
        </w:rPr>
        <w:t>с</w:t>
      </w:r>
      <w:r w:rsidR="001D27A4" w:rsidRPr="001D27A4">
        <w:rPr>
          <w:rFonts w:ascii="Times New Roman" w:eastAsiaTheme="minorEastAsia" w:hAnsi="Times New Roman" w:cs="Times New Roman"/>
          <w:spacing w:val="-1"/>
          <w:sz w:val="24"/>
          <w:szCs w:val="24"/>
          <w:lang w:eastAsia="ru-RU"/>
        </w:rPr>
        <w:t>о</w:t>
      </w:r>
      <w:r w:rsidR="001D27A4" w:rsidRPr="001D27A4">
        <w:rPr>
          <w:rFonts w:ascii="Times New Roman" w:eastAsiaTheme="minorEastAsia" w:hAnsi="Times New Roman" w:cs="Times New Roman"/>
          <w:spacing w:val="1"/>
          <w:sz w:val="24"/>
          <w:szCs w:val="24"/>
          <w:lang w:eastAsia="ru-RU"/>
        </w:rPr>
        <w:t>ц</w:t>
      </w:r>
      <w:r w:rsidR="001D27A4" w:rsidRPr="001D27A4">
        <w:rPr>
          <w:rFonts w:ascii="Times New Roman" w:eastAsiaTheme="minorEastAsia" w:hAnsi="Times New Roman" w:cs="Times New Roman"/>
          <w:spacing w:val="-1"/>
          <w:sz w:val="24"/>
          <w:szCs w:val="24"/>
          <w:lang w:eastAsia="ru-RU"/>
        </w:rPr>
        <w:t>и</w:t>
      </w:r>
      <w:r w:rsidR="001D27A4" w:rsidRPr="001D27A4">
        <w:rPr>
          <w:rFonts w:ascii="Times New Roman" w:eastAsiaTheme="minorEastAsia" w:hAnsi="Times New Roman" w:cs="Times New Roman"/>
          <w:sz w:val="24"/>
          <w:szCs w:val="24"/>
          <w:lang w:eastAsia="ru-RU"/>
        </w:rPr>
        <w:t>аль</w:t>
      </w:r>
      <w:r w:rsidR="001D27A4" w:rsidRPr="001D27A4">
        <w:rPr>
          <w:rFonts w:ascii="Times New Roman" w:eastAsiaTheme="minorEastAsia" w:hAnsi="Times New Roman" w:cs="Times New Roman"/>
          <w:spacing w:val="-1"/>
          <w:sz w:val="24"/>
          <w:szCs w:val="24"/>
          <w:lang w:eastAsia="ru-RU"/>
        </w:rPr>
        <w:t>н</w:t>
      </w:r>
      <w:r w:rsidR="001D27A4" w:rsidRPr="001D27A4">
        <w:rPr>
          <w:rFonts w:ascii="Times New Roman" w:eastAsiaTheme="minorEastAsia" w:hAnsi="Times New Roman" w:cs="Times New Roman"/>
          <w:spacing w:val="3"/>
          <w:sz w:val="24"/>
          <w:szCs w:val="24"/>
          <w:lang w:eastAsia="ru-RU"/>
        </w:rPr>
        <w:t>о</w:t>
      </w:r>
      <w:r w:rsidR="001D27A4" w:rsidRPr="001D27A4">
        <w:rPr>
          <w:rFonts w:ascii="Times New Roman" w:eastAsiaTheme="minorEastAsia" w:hAnsi="Times New Roman" w:cs="Times New Roman"/>
          <w:spacing w:val="1"/>
          <w:sz w:val="24"/>
          <w:szCs w:val="24"/>
          <w:lang w:eastAsia="ru-RU"/>
        </w:rPr>
        <w:t>-</w:t>
      </w:r>
      <w:r w:rsidR="001D27A4" w:rsidRPr="001D27A4">
        <w:rPr>
          <w:rFonts w:ascii="Times New Roman" w:eastAsiaTheme="minorEastAsia" w:hAnsi="Times New Roman" w:cs="Times New Roman"/>
          <w:spacing w:val="-2"/>
          <w:sz w:val="24"/>
          <w:szCs w:val="24"/>
          <w:lang w:eastAsia="ru-RU"/>
        </w:rPr>
        <w:t>э</w:t>
      </w:r>
      <w:r w:rsidR="001D27A4" w:rsidRPr="001D27A4">
        <w:rPr>
          <w:rFonts w:ascii="Times New Roman" w:eastAsiaTheme="minorEastAsia" w:hAnsi="Times New Roman" w:cs="Times New Roman"/>
          <w:sz w:val="24"/>
          <w:szCs w:val="24"/>
          <w:lang w:eastAsia="ru-RU"/>
        </w:rPr>
        <w:t>к</w:t>
      </w:r>
      <w:r w:rsidR="001D27A4" w:rsidRPr="001D27A4">
        <w:rPr>
          <w:rFonts w:ascii="Times New Roman" w:eastAsiaTheme="minorEastAsia" w:hAnsi="Times New Roman" w:cs="Times New Roman"/>
          <w:spacing w:val="-1"/>
          <w:sz w:val="24"/>
          <w:szCs w:val="24"/>
          <w:lang w:eastAsia="ru-RU"/>
        </w:rPr>
        <w:t>о</w:t>
      </w:r>
      <w:r w:rsidR="001D27A4" w:rsidRPr="001D27A4">
        <w:rPr>
          <w:rFonts w:ascii="Times New Roman" w:eastAsiaTheme="minorEastAsia" w:hAnsi="Times New Roman" w:cs="Times New Roman"/>
          <w:sz w:val="24"/>
          <w:szCs w:val="24"/>
          <w:lang w:eastAsia="ru-RU"/>
        </w:rPr>
        <w:t>н</w:t>
      </w:r>
      <w:r w:rsidR="001D27A4" w:rsidRPr="001D27A4">
        <w:rPr>
          <w:rFonts w:ascii="Times New Roman" w:eastAsiaTheme="minorEastAsia" w:hAnsi="Times New Roman" w:cs="Times New Roman"/>
          <w:spacing w:val="-1"/>
          <w:sz w:val="24"/>
          <w:szCs w:val="24"/>
          <w:lang w:eastAsia="ru-RU"/>
        </w:rPr>
        <w:t>о</w:t>
      </w:r>
      <w:r w:rsidR="001D27A4" w:rsidRPr="001D27A4">
        <w:rPr>
          <w:rFonts w:ascii="Times New Roman" w:eastAsiaTheme="minorEastAsia" w:hAnsi="Times New Roman" w:cs="Times New Roman"/>
          <w:sz w:val="24"/>
          <w:szCs w:val="24"/>
          <w:lang w:eastAsia="ru-RU"/>
        </w:rPr>
        <w:t>м</w:t>
      </w:r>
      <w:r w:rsidR="001D27A4" w:rsidRPr="001D27A4">
        <w:rPr>
          <w:rFonts w:ascii="Times New Roman" w:eastAsiaTheme="minorEastAsia" w:hAnsi="Times New Roman" w:cs="Times New Roman"/>
          <w:spacing w:val="-1"/>
          <w:sz w:val="24"/>
          <w:szCs w:val="24"/>
          <w:lang w:eastAsia="ru-RU"/>
        </w:rPr>
        <w:t>и</w:t>
      </w:r>
      <w:r w:rsidR="001D27A4" w:rsidRPr="001D27A4">
        <w:rPr>
          <w:rFonts w:ascii="Times New Roman" w:eastAsiaTheme="minorEastAsia" w:hAnsi="Times New Roman" w:cs="Times New Roman"/>
          <w:sz w:val="24"/>
          <w:szCs w:val="24"/>
          <w:lang w:eastAsia="ru-RU"/>
        </w:rPr>
        <w:t>ч</w:t>
      </w:r>
      <w:r w:rsidR="001D27A4" w:rsidRPr="001D27A4">
        <w:rPr>
          <w:rFonts w:ascii="Times New Roman" w:eastAsiaTheme="minorEastAsia" w:hAnsi="Times New Roman" w:cs="Times New Roman"/>
          <w:spacing w:val="-1"/>
          <w:sz w:val="24"/>
          <w:szCs w:val="24"/>
          <w:lang w:eastAsia="ru-RU"/>
        </w:rPr>
        <w:t>е</w:t>
      </w:r>
      <w:r w:rsidR="001D27A4" w:rsidRPr="001D27A4">
        <w:rPr>
          <w:rFonts w:ascii="Times New Roman" w:eastAsiaTheme="minorEastAsia" w:hAnsi="Times New Roman" w:cs="Times New Roman"/>
          <w:spacing w:val="-2"/>
          <w:sz w:val="24"/>
          <w:szCs w:val="24"/>
          <w:lang w:eastAsia="ru-RU"/>
        </w:rPr>
        <w:t>с</w:t>
      </w:r>
      <w:r w:rsidR="001D27A4" w:rsidRPr="001D27A4">
        <w:rPr>
          <w:rFonts w:ascii="Times New Roman" w:eastAsiaTheme="minorEastAsia" w:hAnsi="Times New Roman" w:cs="Times New Roman"/>
          <w:sz w:val="24"/>
          <w:szCs w:val="24"/>
          <w:lang w:eastAsia="ru-RU"/>
        </w:rPr>
        <w:t>к</w:t>
      </w:r>
      <w:r w:rsidR="001D27A4" w:rsidRPr="001D27A4">
        <w:rPr>
          <w:rFonts w:ascii="Times New Roman" w:eastAsiaTheme="minorEastAsia" w:hAnsi="Times New Roman" w:cs="Times New Roman"/>
          <w:spacing w:val="1"/>
          <w:sz w:val="24"/>
          <w:szCs w:val="24"/>
          <w:lang w:eastAsia="ru-RU"/>
        </w:rPr>
        <w:t>о</w:t>
      </w:r>
      <w:r w:rsidR="001D27A4" w:rsidRPr="001D27A4">
        <w:rPr>
          <w:rFonts w:ascii="Times New Roman" w:eastAsiaTheme="minorEastAsia" w:hAnsi="Times New Roman" w:cs="Times New Roman"/>
          <w:spacing w:val="-1"/>
          <w:sz w:val="24"/>
          <w:szCs w:val="24"/>
          <w:lang w:eastAsia="ru-RU"/>
        </w:rPr>
        <w:t>г</w:t>
      </w:r>
      <w:r w:rsidR="001D27A4" w:rsidRPr="001D27A4">
        <w:rPr>
          <w:rFonts w:ascii="Times New Roman" w:eastAsiaTheme="minorEastAsia" w:hAnsi="Times New Roman" w:cs="Times New Roman"/>
          <w:sz w:val="24"/>
          <w:szCs w:val="24"/>
          <w:lang w:eastAsia="ru-RU"/>
        </w:rPr>
        <w:t>о</w:t>
      </w:r>
      <w:r w:rsidR="001D27A4" w:rsidRPr="001D27A4">
        <w:rPr>
          <w:rFonts w:ascii="Times New Roman" w:eastAsiaTheme="minorEastAsia" w:hAnsi="Times New Roman" w:cs="Times New Roman"/>
          <w:spacing w:val="35"/>
          <w:sz w:val="24"/>
          <w:szCs w:val="24"/>
          <w:lang w:eastAsia="ru-RU"/>
        </w:rPr>
        <w:t xml:space="preserve"> </w:t>
      </w:r>
      <w:r w:rsidR="001D27A4" w:rsidRPr="001D27A4">
        <w:rPr>
          <w:rFonts w:ascii="Times New Roman" w:eastAsiaTheme="minorEastAsia" w:hAnsi="Times New Roman" w:cs="Times New Roman"/>
          <w:spacing w:val="-1"/>
          <w:sz w:val="24"/>
          <w:szCs w:val="24"/>
          <w:lang w:eastAsia="ru-RU"/>
        </w:rPr>
        <w:t>р</w:t>
      </w:r>
      <w:r w:rsidR="001D27A4" w:rsidRPr="001D27A4">
        <w:rPr>
          <w:rFonts w:ascii="Times New Roman" w:eastAsiaTheme="minorEastAsia" w:hAnsi="Times New Roman" w:cs="Times New Roman"/>
          <w:sz w:val="24"/>
          <w:szCs w:val="24"/>
          <w:lang w:eastAsia="ru-RU"/>
        </w:rPr>
        <w:t>азв</w:t>
      </w:r>
      <w:r w:rsidR="001D27A4" w:rsidRPr="001D27A4">
        <w:rPr>
          <w:rFonts w:ascii="Times New Roman" w:eastAsiaTheme="minorEastAsia" w:hAnsi="Times New Roman" w:cs="Times New Roman"/>
          <w:spacing w:val="1"/>
          <w:sz w:val="24"/>
          <w:szCs w:val="24"/>
          <w:lang w:eastAsia="ru-RU"/>
        </w:rPr>
        <w:t>и</w:t>
      </w:r>
      <w:r w:rsidR="001D27A4" w:rsidRPr="001D27A4">
        <w:rPr>
          <w:rFonts w:ascii="Times New Roman" w:eastAsiaTheme="minorEastAsia" w:hAnsi="Times New Roman" w:cs="Times New Roman"/>
          <w:spacing w:val="-2"/>
          <w:sz w:val="24"/>
          <w:szCs w:val="24"/>
          <w:lang w:eastAsia="ru-RU"/>
        </w:rPr>
        <w:t>т</w:t>
      </w:r>
      <w:r w:rsidR="001D27A4" w:rsidRPr="001D27A4">
        <w:rPr>
          <w:rFonts w:ascii="Times New Roman" w:eastAsiaTheme="minorEastAsia" w:hAnsi="Times New Roman" w:cs="Times New Roman"/>
          <w:sz w:val="24"/>
          <w:szCs w:val="24"/>
          <w:lang w:eastAsia="ru-RU"/>
        </w:rPr>
        <w:t>ия</w:t>
      </w:r>
      <w:r w:rsidR="001D27A4" w:rsidRPr="001D27A4">
        <w:rPr>
          <w:rFonts w:ascii="Times New Roman" w:eastAsiaTheme="minorEastAsia" w:hAnsi="Times New Roman" w:cs="Times New Roman"/>
          <w:spacing w:val="35"/>
          <w:sz w:val="24"/>
          <w:szCs w:val="24"/>
          <w:lang w:eastAsia="ru-RU"/>
        </w:rPr>
        <w:t xml:space="preserve"> </w:t>
      </w:r>
      <w:r w:rsidR="001D27A4" w:rsidRPr="001D27A4">
        <w:rPr>
          <w:rFonts w:ascii="Times New Roman" w:eastAsiaTheme="minorEastAsia" w:hAnsi="Times New Roman" w:cs="Times New Roman"/>
          <w:spacing w:val="-1"/>
          <w:sz w:val="24"/>
          <w:szCs w:val="24"/>
          <w:lang w:eastAsia="ru-RU"/>
        </w:rPr>
        <w:t>Трубчевского муниципального района</w:t>
      </w:r>
      <w:r w:rsidR="001D27A4" w:rsidRPr="001D27A4">
        <w:rPr>
          <w:rFonts w:ascii="Times New Roman" w:eastAsiaTheme="minorEastAsia" w:hAnsi="Times New Roman" w:cs="Times New Roman"/>
          <w:sz w:val="24"/>
          <w:szCs w:val="24"/>
          <w:lang w:eastAsia="ru-RU"/>
        </w:rPr>
        <w:t>;</w:t>
      </w:r>
    </w:p>
    <w:p w:rsidR="001D27A4" w:rsidRDefault="004903AB" w:rsidP="001D27A4">
      <w:pPr>
        <w:widowControl w:val="0"/>
        <w:autoSpaceDE w:val="0"/>
        <w:autoSpaceDN w:val="0"/>
        <w:adjustRightInd w:val="0"/>
        <w:spacing w:after="0"/>
        <w:ind w:right="34" w:firstLine="53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rsidR="001D27A4" w:rsidRPr="001D27A4">
        <w:rPr>
          <w:rFonts w:ascii="Times New Roman" w:eastAsiaTheme="minorEastAsia" w:hAnsi="Times New Roman" w:cs="Times New Roman"/>
          <w:sz w:val="24"/>
          <w:szCs w:val="24"/>
          <w:lang w:eastAsia="ru-RU"/>
        </w:rPr>
        <w:t>.проекты муниципальных программ Трубчевского муниципального района.</w:t>
      </w:r>
    </w:p>
    <w:p w:rsidR="001D27A4" w:rsidRPr="0013418B" w:rsidRDefault="00556958" w:rsidP="00134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D27A4">
        <w:rPr>
          <w:rFonts w:ascii="Times New Roman" w:hAnsi="Times New Roman" w:cs="Times New Roman"/>
          <w:sz w:val="24"/>
          <w:szCs w:val="24"/>
        </w:rPr>
        <w:t>Приоритетом при формировании бюджета стало обеспечение исполнения социальных обязательств, в первую очередь, обусловленных «майскими» указами Президента России. В связи с этим в рамках</w:t>
      </w:r>
      <w:r w:rsidR="000528C7">
        <w:rPr>
          <w:rFonts w:ascii="Times New Roman" w:hAnsi="Times New Roman" w:cs="Times New Roman"/>
          <w:sz w:val="24"/>
          <w:szCs w:val="24"/>
        </w:rPr>
        <w:t xml:space="preserve"> </w:t>
      </w:r>
      <w:r w:rsidRPr="001D27A4">
        <w:rPr>
          <w:rFonts w:ascii="Times New Roman" w:hAnsi="Times New Roman" w:cs="Times New Roman"/>
          <w:sz w:val="24"/>
          <w:szCs w:val="24"/>
        </w:rPr>
        <w:t>бюджета муниципального района было произведено перераспределение расходов в пользу «социальных» отраслей, уменьшение ассигнований на реализацию или отказ от не первооч</w:t>
      </w:r>
      <w:r w:rsidR="0013418B">
        <w:rPr>
          <w:rFonts w:ascii="Times New Roman" w:hAnsi="Times New Roman" w:cs="Times New Roman"/>
          <w:sz w:val="24"/>
          <w:szCs w:val="24"/>
        </w:rPr>
        <w:t>ередных программных мероприятий</w:t>
      </w:r>
    </w:p>
    <w:p w:rsidR="000528C7" w:rsidRDefault="00C37194" w:rsidP="00C37194">
      <w:pPr>
        <w:autoSpaceDE w:val="0"/>
        <w:autoSpaceDN w:val="0"/>
        <w:adjustRightInd w:val="0"/>
        <w:spacing w:after="0" w:line="240" w:lineRule="auto"/>
        <w:rPr>
          <w:rFonts w:ascii="Times New Roman" w:hAnsi="Times New Roman" w:cs="Times New Roman"/>
          <w:b/>
          <w:bCs/>
          <w:sz w:val="24"/>
          <w:szCs w:val="24"/>
        </w:rPr>
      </w:pPr>
      <w:r w:rsidRPr="00225C72">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225C72">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p>
    <w:p w:rsidR="00203A49" w:rsidRPr="00203A49" w:rsidRDefault="00203A49" w:rsidP="00203A49">
      <w:pPr>
        <w:jc w:val="center"/>
        <w:rPr>
          <w:rFonts w:ascii="Times New Roman" w:eastAsia="Times New Roman" w:hAnsi="Times New Roman" w:cs="Times New Roman"/>
          <w:b/>
          <w:sz w:val="28"/>
          <w:szCs w:val="28"/>
          <w:lang w:eastAsia="ru-RU"/>
        </w:rPr>
      </w:pPr>
      <w:r>
        <w:rPr>
          <w:rFonts w:ascii="Times New Roman" w:hAnsi="Times New Roman" w:cs="Times New Roman"/>
          <w:b/>
          <w:bCs/>
          <w:sz w:val="24"/>
          <w:szCs w:val="24"/>
        </w:rPr>
        <w:t xml:space="preserve">                  </w:t>
      </w:r>
      <w:r w:rsidR="00C37194">
        <w:rPr>
          <w:rFonts w:ascii="Times New Roman" w:hAnsi="Times New Roman" w:cs="Times New Roman"/>
          <w:b/>
          <w:bCs/>
          <w:sz w:val="24"/>
          <w:szCs w:val="24"/>
        </w:rPr>
        <w:t xml:space="preserve"> </w:t>
      </w:r>
      <w:r w:rsidR="00012395">
        <w:rPr>
          <w:rFonts w:ascii="Times New Roman" w:hAnsi="Times New Roman" w:cs="Times New Roman"/>
          <w:b/>
          <w:bCs/>
          <w:sz w:val="24"/>
          <w:szCs w:val="24"/>
        </w:rPr>
        <w:t>5</w:t>
      </w:r>
      <w:r w:rsidR="00C37194" w:rsidRPr="00225C72">
        <w:rPr>
          <w:rFonts w:ascii="Times New Roman" w:hAnsi="Times New Roman" w:cs="Times New Roman"/>
          <w:b/>
          <w:bCs/>
          <w:sz w:val="24"/>
          <w:szCs w:val="24"/>
        </w:rPr>
        <w:t xml:space="preserve">. </w:t>
      </w:r>
      <w:r w:rsidRPr="00203A49">
        <w:rPr>
          <w:rFonts w:ascii="Times New Roman" w:eastAsia="Times New Roman" w:hAnsi="Times New Roman" w:cs="Times New Roman"/>
          <w:b/>
          <w:sz w:val="28"/>
          <w:szCs w:val="28"/>
          <w:lang w:eastAsia="ru-RU"/>
        </w:rPr>
        <w:t>Основные характеристики бюджета района на 2019 год и плановый период 2020 и 2021 годов</w:t>
      </w:r>
    </w:p>
    <w:p w:rsidR="00203A49" w:rsidRPr="00203A49" w:rsidRDefault="00203A49" w:rsidP="00203A49">
      <w:pPr>
        <w:spacing w:after="0" w:line="240" w:lineRule="auto"/>
        <w:jc w:val="right"/>
        <w:rPr>
          <w:rFonts w:ascii="Times New Roman" w:eastAsia="Times New Roman" w:hAnsi="Times New Roman" w:cs="Times New Roman"/>
          <w:sz w:val="24"/>
          <w:szCs w:val="24"/>
          <w:lang w:eastAsia="ru-RU"/>
        </w:rPr>
      </w:pPr>
      <w:r w:rsidRPr="00203A49">
        <w:rPr>
          <w:rFonts w:ascii="Times New Roman" w:eastAsia="Times New Roman" w:hAnsi="Times New Roman" w:cs="Times New Roman"/>
          <w:sz w:val="24"/>
          <w:szCs w:val="24"/>
          <w:lang w:eastAsia="ru-RU"/>
        </w:rPr>
        <w:t>(рублей)</w:t>
      </w: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3"/>
        <w:gridCol w:w="1940"/>
        <w:gridCol w:w="2065"/>
        <w:gridCol w:w="1926"/>
      </w:tblGrid>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b/>
                <w:lang w:eastAsia="ru-RU"/>
              </w:rPr>
            </w:pPr>
            <w:r w:rsidRPr="00203A49">
              <w:rPr>
                <w:rFonts w:ascii="Times New Roman" w:eastAsia="Times New Roman" w:hAnsi="Times New Roman" w:cs="Times New Roman"/>
                <w:b/>
                <w:lang w:eastAsia="ru-RU"/>
              </w:rPr>
              <w:t>Показатель /период</w:t>
            </w:r>
          </w:p>
        </w:tc>
        <w:tc>
          <w:tcPr>
            <w:tcW w:w="851" w:type="pct"/>
          </w:tcPr>
          <w:p w:rsidR="00203A49" w:rsidRPr="00203A49" w:rsidRDefault="00203A49" w:rsidP="00203A49">
            <w:pPr>
              <w:spacing w:after="0" w:line="240" w:lineRule="auto"/>
              <w:jc w:val="center"/>
              <w:rPr>
                <w:rFonts w:ascii="Times New Roman" w:eastAsia="Times New Roman" w:hAnsi="Times New Roman" w:cs="Times New Roman"/>
                <w:b/>
                <w:lang w:eastAsia="ru-RU"/>
              </w:rPr>
            </w:pPr>
            <w:r w:rsidRPr="00203A49">
              <w:rPr>
                <w:rFonts w:ascii="Times New Roman" w:eastAsia="Times New Roman" w:hAnsi="Times New Roman" w:cs="Times New Roman"/>
                <w:b/>
                <w:lang w:eastAsia="ru-RU"/>
              </w:rPr>
              <w:t>2019 год</w:t>
            </w:r>
          </w:p>
        </w:tc>
        <w:tc>
          <w:tcPr>
            <w:tcW w:w="906" w:type="pct"/>
          </w:tcPr>
          <w:p w:rsidR="00203A49" w:rsidRPr="00203A49" w:rsidRDefault="00203A49" w:rsidP="00203A49">
            <w:pPr>
              <w:spacing w:after="0" w:line="240" w:lineRule="auto"/>
              <w:jc w:val="center"/>
              <w:rPr>
                <w:rFonts w:ascii="Times New Roman" w:eastAsia="Times New Roman" w:hAnsi="Times New Roman" w:cs="Times New Roman"/>
                <w:b/>
                <w:lang w:eastAsia="ru-RU"/>
              </w:rPr>
            </w:pPr>
            <w:r w:rsidRPr="00203A49">
              <w:rPr>
                <w:rFonts w:ascii="Times New Roman" w:eastAsia="Times New Roman" w:hAnsi="Times New Roman" w:cs="Times New Roman"/>
                <w:b/>
                <w:lang w:eastAsia="ru-RU"/>
              </w:rPr>
              <w:t>2020 год</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b/>
                <w:lang w:eastAsia="ru-RU"/>
              </w:rPr>
            </w:pPr>
            <w:r w:rsidRPr="00203A49">
              <w:rPr>
                <w:rFonts w:ascii="Times New Roman" w:eastAsia="Times New Roman" w:hAnsi="Times New Roman" w:cs="Times New Roman"/>
                <w:b/>
                <w:lang w:eastAsia="ru-RU"/>
              </w:rPr>
              <w:t xml:space="preserve">2021 год </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Доходы бюджета района, </w:t>
            </w:r>
          </w:p>
          <w:p w:rsidR="00203A49" w:rsidRPr="00203A49" w:rsidRDefault="00203A49" w:rsidP="00203A49">
            <w:pPr>
              <w:spacing w:after="0" w:line="240" w:lineRule="auto"/>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в том числе:</w:t>
            </w:r>
          </w:p>
        </w:tc>
        <w:tc>
          <w:tcPr>
            <w:tcW w:w="851" w:type="pct"/>
            <w:vAlign w:val="center"/>
          </w:tcPr>
          <w:p w:rsidR="00203A49" w:rsidRPr="00203A49" w:rsidRDefault="00203A49" w:rsidP="00203A49">
            <w:pPr>
              <w:spacing w:after="0" w:line="240" w:lineRule="auto"/>
              <w:ind w:left="-959" w:firstLine="959"/>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465 703 408,01</w:t>
            </w:r>
          </w:p>
        </w:tc>
        <w:tc>
          <w:tcPr>
            <w:tcW w:w="906" w:type="pct"/>
            <w:vAlign w:val="center"/>
          </w:tcPr>
          <w:p w:rsidR="00203A49" w:rsidRPr="00203A49" w:rsidRDefault="00203A49" w:rsidP="00203A49">
            <w:pPr>
              <w:spacing w:after="0" w:line="240" w:lineRule="auto"/>
              <w:ind w:left="-959" w:firstLine="959"/>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444 316 196,74 </w:t>
            </w:r>
          </w:p>
        </w:tc>
        <w:tc>
          <w:tcPr>
            <w:tcW w:w="845" w:type="pct"/>
            <w:shd w:val="clear" w:color="auto" w:fill="auto"/>
            <w:vAlign w:val="center"/>
          </w:tcPr>
          <w:p w:rsidR="00203A49" w:rsidRPr="00203A49" w:rsidRDefault="00203A49" w:rsidP="00203A49">
            <w:pPr>
              <w:spacing w:after="0" w:line="240" w:lineRule="auto"/>
              <w:ind w:left="-959" w:firstLine="959"/>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450 104 017,38</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Налоговые и неналоговые доходы, в том числе:</w:t>
            </w:r>
          </w:p>
        </w:tc>
        <w:tc>
          <w:tcPr>
            <w:tcW w:w="851"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119 353 300,00</w:t>
            </w:r>
          </w:p>
        </w:tc>
        <w:tc>
          <w:tcPr>
            <w:tcW w:w="906"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124 855 500,00</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131 581 100,00</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i/>
                <w:lang w:eastAsia="ru-RU"/>
              </w:rPr>
            </w:pPr>
            <w:r w:rsidRPr="00203A49">
              <w:rPr>
                <w:rFonts w:ascii="Times New Roman" w:eastAsia="Times New Roman" w:hAnsi="Times New Roman" w:cs="Times New Roman"/>
                <w:i/>
                <w:lang w:eastAsia="ru-RU"/>
              </w:rPr>
              <w:t>налог на доходы физических лиц</w:t>
            </w:r>
          </w:p>
        </w:tc>
        <w:tc>
          <w:tcPr>
            <w:tcW w:w="851"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85 373 000,00</w:t>
            </w:r>
          </w:p>
        </w:tc>
        <w:tc>
          <w:tcPr>
            <w:tcW w:w="906"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89 647 000,00</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94 857 000,00</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i/>
                <w:lang w:eastAsia="ru-RU"/>
              </w:rPr>
            </w:pPr>
            <w:r w:rsidRPr="00203A49">
              <w:rPr>
                <w:rFonts w:ascii="Times New Roman" w:eastAsia="Times New Roman" w:hAnsi="Times New Roman" w:cs="Times New Roman"/>
                <w:i/>
                <w:lang w:eastAsia="ru-RU"/>
              </w:rPr>
              <w:t>акцизы на нефтепродукты</w:t>
            </w:r>
          </w:p>
        </w:tc>
        <w:tc>
          <w:tcPr>
            <w:tcW w:w="851"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8 921 200,00</w:t>
            </w:r>
          </w:p>
        </w:tc>
        <w:tc>
          <w:tcPr>
            <w:tcW w:w="906"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9 932 500,00</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11 225 700,00</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i/>
                <w:lang w:eastAsia="ru-RU"/>
              </w:rPr>
            </w:pPr>
            <w:r w:rsidRPr="00203A49">
              <w:rPr>
                <w:rFonts w:ascii="Times New Roman" w:eastAsia="Times New Roman" w:hAnsi="Times New Roman" w:cs="Times New Roman"/>
                <w:i/>
                <w:lang w:eastAsia="ru-RU"/>
              </w:rPr>
              <w:t>налоги на совокупный доход</w:t>
            </w:r>
          </w:p>
        </w:tc>
        <w:tc>
          <w:tcPr>
            <w:tcW w:w="851" w:type="pct"/>
            <w:vAlign w:val="center"/>
          </w:tcPr>
          <w:p w:rsidR="00203A49" w:rsidRPr="00203A49" w:rsidRDefault="00203A49" w:rsidP="00203A49">
            <w:pPr>
              <w:spacing w:after="0" w:line="240" w:lineRule="auto"/>
              <w:ind w:left="-817" w:firstLine="817"/>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11 576 300,00</w:t>
            </w:r>
          </w:p>
        </w:tc>
        <w:tc>
          <w:tcPr>
            <w:tcW w:w="906" w:type="pct"/>
            <w:vAlign w:val="center"/>
          </w:tcPr>
          <w:p w:rsidR="00203A49" w:rsidRPr="00203A49" w:rsidRDefault="00203A49" w:rsidP="00203A49">
            <w:pPr>
              <w:spacing w:after="0" w:line="240" w:lineRule="auto"/>
              <w:ind w:left="-817" w:firstLine="817"/>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11 695 800,00</w:t>
            </w:r>
          </w:p>
        </w:tc>
        <w:tc>
          <w:tcPr>
            <w:tcW w:w="845" w:type="pct"/>
            <w:shd w:val="clear" w:color="auto" w:fill="auto"/>
            <w:vAlign w:val="center"/>
          </w:tcPr>
          <w:p w:rsidR="00203A49" w:rsidRPr="00203A49" w:rsidRDefault="00203A49" w:rsidP="00203A49">
            <w:pPr>
              <w:spacing w:after="0" w:line="240" w:lineRule="auto"/>
              <w:ind w:left="-817" w:firstLine="817"/>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11 118 200,00</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ind w:right="885"/>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Безвозмездные поступления</w:t>
            </w:r>
          </w:p>
        </w:tc>
        <w:tc>
          <w:tcPr>
            <w:tcW w:w="851"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346 350 108,01</w:t>
            </w:r>
          </w:p>
        </w:tc>
        <w:tc>
          <w:tcPr>
            <w:tcW w:w="906"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319 460 696,74</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318 522 917,38</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Расходы бюджета района</w:t>
            </w:r>
          </w:p>
        </w:tc>
        <w:tc>
          <w:tcPr>
            <w:tcW w:w="851"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465 703 408,01</w:t>
            </w:r>
          </w:p>
        </w:tc>
        <w:tc>
          <w:tcPr>
            <w:tcW w:w="906"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 xml:space="preserve"> 444 316 196,74</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445 104 017,38</w:t>
            </w:r>
          </w:p>
        </w:tc>
      </w:tr>
      <w:tr w:rsidR="00203A49" w:rsidRPr="00203A49" w:rsidTr="00A70671">
        <w:trPr>
          <w:trHeight w:val="60"/>
        </w:trPr>
        <w:tc>
          <w:tcPr>
            <w:tcW w:w="2397" w:type="pct"/>
            <w:shd w:val="clear" w:color="auto" w:fill="auto"/>
            <w:vAlign w:val="center"/>
          </w:tcPr>
          <w:p w:rsidR="00203A49" w:rsidRPr="00203A49" w:rsidRDefault="00203A49" w:rsidP="00203A49">
            <w:pPr>
              <w:spacing w:after="0" w:line="240" w:lineRule="auto"/>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Дефицит/профицит</w:t>
            </w:r>
            <w:proofErr w:type="gramStart"/>
            <w:r w:rsidRPr="00203A49">
              <w:rPr>
                <w:rFonts w:ascii="Times New Roman" w:eastAsia="Times New Roman" w:hAnsi="Times New Roman" w:cs="Times New Roman"/>
                <w:lang w:eastAsia="ru-RU"/>
              </w:rPr>
              <w:t xml:space="preserve"> (-/+)</w:t>
            </w:r>
            <w:proofErr w:type="gramEnd"/>
          </w:p>
        </w:tc>
        <w:tc>
          <w:tcPr>
            <w:tcW w:w="851"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0,00</w:t>
            </w:r>
          </w:p>
        </w:tc>
        <w:tc>
          <w:tcPr>
            <w:tcW w:w="906" w:type="pct"/>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0,00</w:t>
            </w:r>
          </w:p>
        </w:tc>
        <w:tc>
          <w:tcPr>
            <w:tcW w:w="845" w:type="pct"/>
            <w:shd w:val="clear" w:color="auto" w:fill="auto"/>
            <w:vAlign w:val="center"/>
          </w:tcPr>
          <w:p w:rsidR="00203A49" w:rsidRPr="00203A49" w:rsidRDefault="00203A49" w:rsidP="00203A49">
            <w:pPr>
              <w:spacing w:after="0" w:line="240" w:lineRule="auto"/>
              <w:jc w:val="center"/>
              <w:rPr>
                <w:rFonts w:ascii="Times New Roman" w:eastAsia="Times New Roman" w:hAnsi="Times New Roman" w:cs="Times New Roman"/>
                <w:lang w:eastAsia="ru-RU"/>
              </w:rPr>
            </w:pPr>
            <w:r w:rsidRPr="00203A49">
              <w:rPr>
                <w:rFonts w:ascii="Times New Roman" w:eastAsia="Times New Roman" w:hAnsi="Times New Roman" w:cs="Times New Roman"/>
                <w:lang w:eastAsia="ru-RU"/>
              </w:rPr>
              <w:t>5 000 000,00</w:t>
            </w:r>
          </w:p>
        </w:tc>
      </w:tr>
    </w:tbl>
    <w:p w:rsidR="00C37194" w:rsidRDefault="00C37194" w:rsidP="00203A49">
      <w:pPr>
        <w:autoSpaceDE w:val="0"/>
        <w:autoSpaceDN w:val="0"/>
        <w:adjustRightInd w:val="0"/>
        <w:spacing w:after="0" w:line="240" w:lineRule="auto"/>
        <w:rPr>
          <w:rFonts w:ascii="Times New Roman" w:hAnsi="Times New Roman" w:cs="Times New Roman"/>
          <w:b/>
          <w:bCs/>
          <w:sz w:val="24"/>
          <w:szCs w:val="24"/>
        </w:rPr>
      </w:pPr>
    </w:p>
    <w:p w:rsidR="008E7B0B" w:rsidRPr="00F2021F" w:rsidRDefault="00012395" w:rsidP="00E7157B">
      <w:pPr>
        <w:keepNext/>
        <w:autoSpaceDE w:val="0"/>
        <w:autoSpaceDN w:val="0"/>
        <w:adjustRightInd w:val="0"/>
        <w:spacing w:after="0" w:line="240" w:lineRule="auto"/>
        <w:rPr>
          <w:rFonts w:ascii="Times New Roman" w:hAnsi="Times New Roman" w:cs="Times New Roman"/>
          <w:b/>
          <w:sz w:val="26"/>
          <w:szCs w:val="26"/>
        </w:rPr>
      </w:pPr>
      <w:r>
        <w:t xml:space="preserve">                </w:t>
      </w:r>
      <w:r w:rsidR="00E7157B">
        <w:rPr>
          <w:rFonts w:ascii="Times New Roman" w:hAnsi="Times New Roman" w:cs="Times New Roman"/>
          <w:b/>
          <w:sz w:val="26"/>
          <w:szCs w:val="26"/>
        </w:rPr>
        <w:t xml:space="preserve">      </w:t>
      </w:r>
      <w:r w:rsidR="008E7B0B" w:rsidRPr="00F2021F">
        <w:rPr>
          <w:rFonts w:ascii="Times New Roman" w:hAnsi="Times New Roman" w:cs="Times New Roman"/>
          <w:b/>
          <w:sz w:val="26"/>
          <w:szCs w:val="26"/>
        </w:rPr>
        <w:t xml:space="preserve"> </w:t>
      </w:r>
      <w:r w:rsidR="001D27A4">
        <w:rPr>
          <w:rFonts w:ascii="Times New Roman" w:hAnsi="Times New Roman" w:cs="Times New Roman"/>
          <w:b/>
          <w:sz w:val="26"/>
          <w:szCs w:val="26"/>
        </w:rPr>
        <w:t>6</w:t>
      </w:r>
      <w:r w:rsidR="008E7B0B" w:rsidRPr="00F2021F">
        <w:rPr>
          <w:rFonts w:ascii="Times New Roman" w:hAnsi="Times New Roman" w:cs="Times New Roman"/>
          <w:b/>
          <w:sz w:val="26"/>
          <w:szCs w:val="26"/>
        </w:rPr>
        <w:t xml:space="preserve">. Основные направления бюджетной и налоговой политики Трубчевского      </w:t>
      </w:r>
    </w:p>
    <w:p w:rsidR="008E7B0B" w:rsidRPr="00F2021F" w:rsidRDefault="008E7B0B" w:rsidP="008E7B0B">
      <w:pPr>
        <w:autoSpaceDE w:val="0"/>
        <w:autoSpaceDN w:val="0"/>
        <w:adjustRightInd w:val="0"/>
        <w:spacing w:after="0" w:line="240" w:lineRule="auto"/>
        <w:rPr>
          <w:rFonts w:ascii="Times New Roman" w:hAnsi="Times New Roman" w:cs="Times New Roman"/>
          <w:b/>
          <w:sz w:val="26"/>
          <w:szCs w:val="26"/>
        </w:rPr>
      </w:pPr>
      <w:r w:rsidRPr="00F2021F">
        <w:rPr>
          <w:rFonts w:ascii="Times New Roman" w:hAnsi="Times New Roman" w:cs="Times New Roman"/>
          <w:b/>
          <w:sz w:val="26"/>
          <w:szCs w:val="26"/>
        </w:rPr>
        <w:t xml:space="preserve">                   муниципального района на 201</w:t>
      </w:r>
      <w:r w:rsidR="00182543">
        <w:rPr>
          <w:rFonts w:ascii="Times New Roman" w:hAnsi="Times New Roman" w:cs="Times New Roman"/>
          <w:b/>
          <w:sz w:val="26"/>
          <w:szCs w:val="26"/>
        </w:rPr>
        <w:t>9</w:t>
      </w:r>
      <w:r w:rsidR="009E4168">
        <w:rPr>
          <w:rFonts w:ascii="Times New Roman" w:hAnsi="Times New Roman" w:cs="Times New Roman"/>
          <w:b/>
          <w:sz w:val="26"/>
          <w:szCs w:val="26"/>
        </w:rPr>
        <w:t xml:space="preserve"> год и на плановый период 20</w:t>
      </w:r>
      <w:r w:rsidR="00182543">
        <w:rPr>
          <w:rFonts w:ascii="Times New Roman" w:hAnsi="Times New Roman" w:cs="Times New Roman"/>
          <w:b/>
          <w:sz w:val="26"/>
          <w:szCs w:val="26"/>
        </w:rPr>
        <w:t>20 и 2021</w:t>
      </w:r>
      <w:r w:rsidRPr="00F2021F">
        <w:rPr>
          <w:rFonts w:ascii="Times New Roman" w:hAnsi="Times New Roman" w:cs="Times New Roman"/>
          <w:b/>
          <w:sz w:val="26"/>
          <w:szCs w:val="26"/>
        </w:rPr>
        <w:t xml:space="preserve"> годов.</w:t>
      </w:r>
    </w:p>
    <w:p w:rsidR="00CE6AFC" w:rsidRDefault="00CE6AFC" w:rsidP="008E7B0B">
      <w:pPr>
        <w:autoSpaceDE w:val="0"/>
        <w:autoSpaceDN w:val="0"/>
        <w:adjustRightInd w:val="0"/>
        <w:spacing w:after="0" w:line="240" w:lineRule="auto"/>
        <w:rPr>
          <w:rFonts w:ascii="Times New Roman" w:hAnsi="Times New Roman" w:cs="Times New Roman"/>
          <w:sz w:val="26"/>
          <w:szCs w:val="26"/>
        </w:rPr>
      </w:pPr>
    </w:p>
    <w:p w:rsidR="00CE6AFC" w:rsidRPr="001C0BED" w:rsidRDefault="00CE6AFC" w:rsidP="00CE6AFC">
      <w:pPr>
        <w:autoSpaceDE w:val="0"/>
        <w:autoSpaceDN w:val="0"/>
        <w:adjustRightInd w:val="0"/>
        <w:spacing w:after="0" w:line="240" w:lineRule="auto"/>
        <w:rPr>
          <w:rFonts w:ascii="Times New Roman" w:hAnsi="Times New Roman" w:cs="Times New Roman"/>
          <w:b/>
          <w:bCs/>
          <w:color w:val="0B02BF"/>
          <w:sz w:val="24"/>
          <w:szCs w:val="24"/>
        </w:rPr>
      </w:pPr>
      <w:r>
        <w:rPr>
          <w:rFonts w:ascii="Times New Roman" w:hAnsi="Times New Roman" w:cs="Times New Roman"/>
          <w:color w:val="000000"/>
          <w:sz w:val="24"/>
          <w:szCs w:val="24"/>
        </w:rPr>
        <w:t xml:space="preserve">             </w:t>
      </w:r>
      <w:r w:rsidRPr="00CE6AFC">
        <w:rPr>
          <w:rFonts w:ascii="Times New Roman" w:hAnsi="Times New Roman" w:cs="Times New Roman"/>
          <w:color w:val="000000"/>
          <w:sz w:val="24"/>
          <w:szCs w:val="24"/>
        </w:rPr>
        <w:t>Данный раздел бюджета для граждан основан на Основных направлениях</w:t>
      </w:r>
      <w:r>
        <w:rPr>
          <w:rFonts w:ascii="Times New Roman" w:hAnsi="Times New Roman" w:cs="Times New Roman"/>
          <w:color w:val="000000"/>
          <w:sz w:val="24"/>
          <w:szCs w:val="24"/>
        </w:rPr>
        <w:t xml:space="preserve"> </w:t>
      </w:r>
      <w:r w:rsidRPr="00CE6AFC">
        <w:rPr>
          <w:rFonts w:ascii="Times New Roman" w:hAnsi="Times New Roman" w:cs="Times New Roman"/>
          <w:color w:val="000000"/>
          <w:sz w:val="24"/>
          <w:szCs w:val="24"/>
        </w:rPr>
        <w:t>бюджет</w:t>
      </w:r>
      <w:r w:rsidR="00182543">
        <w:rPr>
          <w:rFonts w:ascii="Times New Roman" w:hAnsi="Times New Roman" w:cs="Times New Roman"/>
          <w:color w:val="000000"/>
          <w:sz w:val="24"/>
          <w:szCs w:val="24"/>
        </w:rPr>
        <w:t>ной и налоговой политики на 2019 год и на плановый период 2020</w:t>
      </w:r>
      <w:r>
        <w:rPr>
          <w:rFonts w:ascii="Times New Roman" w:hAnsi="Times New Roman" w:cs="Times New Roman"/>
          <w:color w:val="000000"/>
          <w:sz w:val="24"/>
          <w:szCs w:val="24"/>
        </w:rPr>
        <w:t xml:space="preserve"> </w:t>
      </w:r>
      <w:r w:rsidRPr="00CE6AFC">
        <w:rPr>
          <w:rFonts w:ascii="Times New Roman" w:hAnsi="Times New Roman" w:cs="Times New Roman"/>
          <w:color w:val="000000"/>
          <w:sz w:val="24"/>
          <w:szCs w:val="24"/>
        </w:rPr>
        <w:t>и 20</w:t>
      </w:r>
      <w:r w:rsidR="00182543">
        <w:rPr>
          <w:rFonts w:ascii="Times New Roman" w:hAnsi="Times New Roman" w:cs="Times New Roman"/>
          <w:color w:val="000000"/>
          <w:sz w:val="24"/>
          <w:szCs w:val="24"/>
        </w:rPr>
        <w:t>21</w:t>
      </w:r>
      <w:r w:rsidRPr="00CE6AFC">
        <w:rPr>
          <w:rFonts w:ascii="Times New Roman" w:hAnsi="Times New Roman" w:cs="Times New Roman"/>
          <w:color w:val="000000"/>
          <w:sz w:val="24"/>
          <w:szCs w:val="24"/>
        </w:rPr>
        <w:t xml:space="preserve"> годов</w:t>
      </w:r>
      <w:proofErr w:type="gramStart"/>
      <w:r w:rsidRPr="00CE6AFC">
        <w:rPr>
          <w:rFonts w:ascii="Times New Roman" w:hAnsi="Times New Roman" w:cs="Times New Roman"/>
          <w:color w:val="000000"/>
          <w:sz w:val="24"/>
          <w:szCs w:val="24"/>
        </w:rPr>
        <w:t xml:space="preserve"> ,</w:t>
      </w:r>
      <w:proofErr w:type="gramEnd"/>
      <w:r w:rsidRPr="00CE6AFC">
        <w:rPr>
          <w:rFonts w:ascii="Times New Roman" w:hAnsi="Times New Roman" w:cs="Times New Roman"/>
          <w:color w:val="000000"/>
          <w:sz w:val="24"/>
          <w:szCs w:val="24"/>
        </w:rPr>
        <w:t xml:space="preserve"> размещенных на официальном сайте администрации</w:t>
      </w:r>
      <w:r>
        <w:rPr>
          <w:rFonts w:ascii="Times New Roman" w:hAnsi="Times New Roman" w:cs="Times New Roman"/>
          <w:color w:val="000000"/>
          <w:sz w:val="24"/>
          <w:szCs w:val="24"/>
        </w:rPr>
        <w:t xml:space="preserve"> Трубчевского муниципального района </w:t>
      </w:r>
      <w:r w:rsidRPr="00CE6AFC">
        <w:rPr>
          <w:rFonts w:ascii="Times New Roman" w:hAnsi="Times New Roman" w:cs="Times New Roman"/>
          <w:color w:val="000000"/>
          <w:sz w:val="24"/>
          <w:szCs w:val="24"/>
        </w:rPr>
        <w:t xml:space="preserve"> (</w:t>
      </w:r>
      <w:hyperlink r:id="rId9" w:history="1">
        <w:r w:rsidR="00D67280" w:rsidRPr="00303A85">
          <w:rPr>
            <w:rStyle w:val="a9"/>
            <w:rFonts w:ascii="Times New Roman" w:hAnsi="Times New Roman" w:cs="Times New Roman"/>
            <w:b/>
            <w:bCs/>
            <w:sz w:val="24"/>
            <w:szCs w:val="24"/>
          </w:rPr>
          <w:t>www.trubech.ru</w:t>
        </w:r>
      </w:hyperlink>
      <w:r w:rsidR="00D67280">
        <w:rPr>
          <w:rFonts w:ascii="Times New Roman" w:hAnsi="Times New Roman" w:cs="Times New Roman"/>
          <w:b/>
          <w:bCs/>
          <w:color w:val="0B02BF"/>
          <w:sz w:val="24"/>
          <w:szCs w:val="24"/>
        </w:rPr>
        <w:t xml:space="preserve"> </w:t>
      </w:r>
      <w:r w:rsidRPr="00CE6AFC">
        <w:rPr>
          <w:rFonts w:ascii="Times New Roman" w:hAnsi="Times New Roman" w:cs="Times New Roman"/>
          <w:b/>
          <w:bCs/>
          <w:color w:val="0B02BF"/>
          <w:sz w:val="24"/>
          <w:szCs w:val="24"/>
        </w:rPr>
        <w:t>- Финансовое управление --Районный бюджет</w:t>
      </w:r>
      <w:r w:rsidR="00B64139">
        <w:rPr>
          <w:rFonts w:ascii="Times New Roman" w:hAnsi="Times New Roman" w:cs="Times New Roman"/>
          <w:b/>
          <w:bCs/>
          <w:color w:val="0B02BF"/>
          <w:sz w:val="24"/>
          <w:szCs w:val="24"/>
        </w:rPr>
        <w:t xml:space="preserve"> </w:t>
      </w:r>
      <w:r w:rsidR="00182543">
        <w:rPr>
          <w:rFonts w:ascii="Times New Roman" w:hAnsi="Times New Roman" w:cs="Times New Roman"/>
          <w:b/>
          <w:bCs/>
          <w:color w:val="0B02BF"/>
          <w:sz w:val="24"/>
          <w:szCs w:val="24"/>
        </w:rPr>
        <w:t>- Бюджет 2019-2021</w:t>
      </w:r>
      <w:r w:rsidRPr="00CE6AFC">
        <w:rPr>
          <w:rFonts w:ascii="Times New Roman" w:hAnsi="Times New Roman" w:cs="Times New Roman"/>
          <w:b/>
          <w:bCs/>
          <w:color w:val="0B02BF"/>
          <w:sz w:val="24"/>
          <w:szCs w:val="24"/>
        </w:rPr>
        <w:t xml:space="preserve"> годов)</w:t>
      </w:r>
    </w:p>
    <w:p w:rsidR="00CE6AFC" w:rsidRDefault="00CE6AFC" w:rsidP="008E7B0B">
      <w:pPr>
        <w:autoSpaceDE w:val="0"/>
        <w:autoSpaceDN w:val="0"/>
        <w:adjustRightInd w:val="0"/>
        <w:spacing w:after="0" w:line="240" w:lineRule="auto"/>
        <w:rPr>
          <w:rFonts w:ascii="Times New Roman" w:hAnsi="Times New Roman" w:cs="Times New Roman"/>
          <w:sz w:val="26"/>
          <w:szCs w:val="26"/>
        </w:rPr>
      </w:pPr>
    </w:p>
    <w:p w:rsidR="00A5568F" w:rsidRPr="008E7B0B" w:rsidRDefault="00A5568F" w:rsidP="008E7B0B">
      <w:pPr>
        <w:autoSpaceDE w:val="0"/>
        <w:autoSpaceDN w:val="0"/>
        <w:adjustRightInd w:val="0"/>
        <w:spacing w:after="0" w:line="240" w:lineRule="auto"/>
        <w:rPr>
          <w:rFonts w:ascii="Times New Roman" w:hAnsi="Times New Roman" w:cs="Times New Roman"/>
          <w:sz w:val="26"/>
          <w:szCs w:val="26"/>
        </w:rPr>
      </w:pPr>
    </w:p>
    <w:p w:rsidR="00222319" w:rsidRDefault="00222319" w:rsidP="006C68E0">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222319" w:rsidRDefault="00222319" w:rsidP="00222319">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1D27A4">
        <w:rPr>
          <w:rFonts w:ascii="Times New Roman" w:hAnsi="Times New Roman" w:cs="Times New Roman"/>
          <w:b/>
          <w:bCs/>
          <w:sz w:val="24"/>
          <w:szCs w:val="24"/>
        </w:rPr>
        <w:t>6</w:t>
      </w:r>
      <w:r w:rsidR="00F2021F">
        <w:rPr>
          <w:rFonts w:ascii="Times New Roman" w:hAnsi="Times New Roman" w:cs="Times New Roman"/>
          <w:b/>
          <w:bCs/>
          <w:sz w:val="24"/>
          <w:szCs w:val="24"/>
        </w:rPr>
        <w:t>.1</w:t>
      </w:r>
      <w:r w:rsidRPr="00222319">
        <w:rPr>
          <w:rFonts w:ascii="Times New Roman" w:hAnsi="Times New Roman" w:cs="Times New Roman"/>
          <w:b/>
          <w:bCs/>
          <w:sz w:val="24"/>
          <w:szCs w:val="24"/>
        </w:rPr>
        <w:t xml:space="preserve">. Основные задачи и приоритетные направления бюджетной политики </w:t>
      </w:r>
      <w:r>
        <w:rPr>
          <w:rFonts w:ascii="Times New Roman" w:hAnsi="Times New Roman" w:cs="Times New Roman"/>
          <w:b/>
          <w:bCs/>
          <w:sz w:val="24"/>
          <w:szCs w:val="24"/>
        </w:rPr>
        <w:t xml:space="preserve">Трубчевского муниципального района  </w:t>
      </w:r>
      <w:r w:rsidR="00202C1F">
        <w:rPr>
          <w:rFonts w:ascii="Times New Roman" w:hAnsi="Times New Roman" w:cs="Times New Roman"/>
          <w:b/>
          <w:bCs/>
          <w:sz w:val="24"/>
          <w:szCs w:val="24"/>
        </w:rPr>
        <w:t>на 2019</w:t>
      </w:r>
      <w:r w:rsidR="00DE6E10">
        <w:rPr>
          <w:rFonts w:ascii="Times New Roman" w:hAnsi="Times New Roman" w:cs="Times New Roman"/>
          <w:b/>
          <w:bCs/>
          <w:sz w:val="24"/>
          <w:szCs w:val="24"/>
        </w:rPr>
        <w:t xml:space="preserve"> год и</w:t>
      </w:r>
      <w:r w:rsidR="00257048">
        <w:rPr>
          <w:rFonts w:ascii="Times New Roman" w:hAnsi="Times New Roman" w:cs="Times New Roman"/>
          <w:b/>
          <w:bCs/>
          <w:sz w:val="24"/>
          <w:szCs w:val="24"/>
        </w:rPr>
        <w:t xml:space="preserve"> на</w:t>
      </w:r>
      <w:r w:rsidR="00202C1F">
        <w:rPr>
          <w:rFonts w:ascii="Times New Roman" w:hAnsi="Times New Roman" w:cs="Times New Roman"/>
          <w:b/>
          <w:bCs/>
          <w:sz w:val="24"/>
          <w:szCs w:val="24"/>
        </w:rPr>
        <w:t xml:space="preserve"> плановый период 2020 и 2021</w:t>
      </w:r>
      <w:r w:rsidRPr="00222319">
        <w:rPr>
          <w:rFonts w:ascii="Times New Roman" w:hAnsi="Times New Roman" w:cs="Times New Roman"/>
          <w:b/>
          <w:bCs/>
          <w:sz w:val="24"/>
          <w:szCs w:val="24"/>
        </w:rPr>
        <w:t xml:space="preserve"> годов</w:t>
      </w:r>
    </w:p>
    <w:p w:rsidR="0084484A" w:rsidRPr="0084484A" w:rsidRDefault="0084484A" w:rsidP="00222319">
      <w:pPr>
        <w:autoSpaceDE w:val="0"/>
        <w:autoSpaceDN w:val="0"/>
        <w:adjustRightInd w:val="0"/>
        <w:spacing w:after="0" w:line="240" w:lineRule="auto"/>
        <w:rPr>
          <w:rFonts w:ascii="Times New Roman" w:hAnsi="Times New Roman" w:cs="Times New Roman"/>
          <w:b/>
          <w:bCs/>
          <w:sz w:val="24"/>
          <w:szCs w:val="24"/>
        </w:rPr>
      </w:pPr>
    </w:p>
    <w:p w:rsidR="0084484A" w:rsidRPr="0084484A" w:rsidRDefault="0084484A" w:rsidP="0084484A">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Целью налоговой политики Трубчевского района на 2019 год и на плановый период 2020 и 2021 годов является обеспечение бюджетной устойчивости в среднесрочной перспективе, продолжение работы по укреплению и развитию доходной базы бюджета района за счет наращивания стабильных доходных источников, ее пополнения и мобилизации в бюджет имеющихся резервов.</w:t>
      </w:r>
    </w:p>
    <w:p w:rsidR="00EC2EFF" w:rsidRPr="00EC2EFF" w:rsidRDefault="00EC2EFF" w:rsidP="00EC2EFF">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r w:rsidRPr="00EC2EFF">
        <w:rPr>
          <w:rFonts w:ascii="Times New Roman" w:hAnsi="Times New Roman" w:cs="Times New Roman"/>
          <w:b/>
          <w:bCs/>
          <w:i/>
          <w:iCs/>
          <w:sz w:val="24"/>
          <w:szCs w:val="24"/>
        </w:rPr>
        <w:t>Приоритетные направления бюджетной политики на 201</w:t>
      </w:r>
      <w:r w:rsidR="00202C1F">
        <w:rPr>
          <w:rFonts w:ascii="Times New Roman" w:hAnsi="Times New Roman" w:cs="Times New Roman"/>
          <w:b/>
          <w:bCs/>
          <w:i/>
          <w:iCs/>
          <w:sz w:val="24"/>
          <w:szCs w:val="24"/>
        </w:rPr>
        <w:t>9</w:t>
      </w:r>
      <w:r w:rsidRPr="00EC2EFF">
        <w:rPr>
          <w:rFonts w:ascii="Times New Roman" w:hAnsi="Times New Roman" w:cs="Times New Roman"/>
          <w:b/>
          <w:bCs/>
          <w:i/>
          <w:iCs/>
          <w:sz w:val="24"/>
          <w:szCs w:val="24"/>
        </w:rPr>
        <w:t xml:space="preserve"> год и на плановый период</w:t>
      </w:r>
    </w:p>
    <w:p w:rsidR="00EC2EFF" w:rsidRDefault="00EC2EFF" w:rsidP="00EC2EFF">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r w:rsidR="00202C1F">
        <w:rPr>
          <w:rFonts w:ascii="Times New Roman" w:hAnsi="Times New Roman" w:cs="Times New Roman"/>
          <w:b/>
          <w:bCs/>
          <w:i/>
          <w:iCs/>
          <w:sz w:val="24"/>
          <w:szCs w:val="24"/>
        </w:rPr>
        <w:t>2020 и 2021</w:t>
      </w:r>
      <w:r w:rsidRPr="00EC2EFF">
        <w:rPr>
          <w:rFonts w:ascii="Times New Roman" w:hAnsi="Times New Roman" w:cs="Times New Roman"/>
          <w:b/>
          <w:bCs/>
          <w:i/>
          <w:iCs/>
          <w:sz w:val="24"/>
          <w:szCs w:val="24"/>
        </w:rPr>
        <w:t xml:space="preserve"> годов</w:t>
      </w:r>
    </w:p>
    <w:p w:rsidR="00EC2EFF" w:rsidRPr="00EC2EFF" w:rsidRDefault="00EC2EFF" w:rsidP="00EC2EFF">
      <w:pPr>
        <w:autoSpaceDE w:val="0"/>
        <w:autoSpaceDN w:val="0"/>
        <w:adjustRightInd w:val="0"/>
        <w:spacing w:after="0" w:line="240" w:lineRule="auto"/>
        <w:rPr>
          <w:rFonts w:ascii="Times New Roman" w:hAnsi="Times New Roman" w:cs="Times New Roman"/>
          <w:b/>
          <w:bCs/>
          <w:i/>
          <w:iCs/>
          <w:sz w:val="24"/>
          <w:szCs w:val="24"/>
        </w:rPr>
      </w:pPr>
    </w:p>
    <w:p w:rsidR="00A50D51" w:rsidRPr="00A50D51" w:rsidRDefault="00B97EEA" w:rsidP="00A50D51">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50D51" w:rsidRPr="00A50D51">
        <w:rPr>
          <w:rFonts w:ascii="Times New Roman" w:eastAsia="Times New Roman" w:hAnsi="Times New Roman" w:cs="Times New Roman"/>
          <w:sz w:val="24"/>
          <w:szCs w:val="24"/>
          <w:lang w:eastAsia="ru-RU"/>
        </w:rPr>
        <w:t xml:space="preserve">Основные направления бюджетной политики Трубчевского муниципального района на очередной трехлетний период разработаны в целях определения подходов к формированию основных характеристик и прогнозируемых параметров проекта бюджета района на 2019 год и на плановый период 2020 и 2021 годов, обеспечивающих его устойчивость и сбалансированность. </w:t>
      </w:r>
    </w:p>
    <w:p w:rsidR="00A50D51" w:rsidRPr="00A50D51" w:rsidRDefault="00B97EEA" w:rsidP="00A50D51">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w:t>
      </w:r>
      <w:r w:rsidR="00A50D51" w:rsidRPr="00A50D51">
        <w:rPr>
          <w:rFonts w:ascii="Times New Roman" w:eastAsia="Times New Roman" w:hAnsi="Times New Roman" w:cs="Times New Roman"/>
          <w:sz w:val="24"/>
          <w:szCs w:val="24"/>
          <w:lang w:eastAsia="ru-RU"/>
        </w:rPr>
        <w:t>основу бюджетной политики положены стратегические цели развития области, сформулированные в соответствии с основными положениями Послания Президента Российской Федерации Федеральному Собранию Российской Федерации от 1 марта 2018 года,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A50D51" w:rsidRPr="00A50D51" w:rsidRDefault="00A50D51" w:rsidP="00A50D51">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A50D51">
        <w:rPr>
          <w:rFonts w:ascii="Times New Roman" w:eastAsia="Times New Roman" w:hAnsi="Times New Roman" w:cs="Times New Roman"/>
          <w:sz w:val="24"/>
          <w:szCs w:val="24"/>
          <w:lang w:eastAsia="ru-RU"/>
        </w:rPr>
        <w:t>Для формирования бюджетных проектировок на 2019 год и на плановый период 2020 и 2021 годов принят базовый вариант прогноза социально-экономи</w:t>
      </w:r>
      <w:r w:rsidRPr="00A50D51">
        <w:rPr>
          <w:rFonts w:ascii="Times New Roman" w:eastAsia="Times New Roman" w:hAnsi="Times New Roman" w:cs="Times New Roman"/>
          <w:sz w:val="24"/>
          <w:szCs w:val="24"/>
          <w:lang w:eastAsia="ru-RU"/>
        </w:rPr>
        <w:softHyphen/>
        <w:t>чес</w:t>
      </w:r>
      <w:r w:rsidRPr="00A50D51">
        <w:rPr>
          <w:rFonts w:ascii="Times New Roman" w:eastAsia="Times New Roman" w:hAnsi="Times New Roman" w:cs="Times New Roman"/>
          <w:sz w:val="24"/>
          <w:szCs w:val="24"/>
          <w:lang w:eastAsia="ru-RU"/>
        </w:rPr>
        <w:softHyphen/>
        <w:t>кого развития района. В целях поддержания сбалансированности местных бюджетов будет продолжено применение мер, направленных на ограничение дефицитов и уровня долга</w:t>
      </w:r>
      <w:r w:rsidRPr="00A50D51">
        <w:rPr>
          <w:rFonts w:ascii="Times New Roman" w:eastAsia="Times New Roman" w:hAnsi="Times New Roman" w:cs="Times New Roman"/>
          <w:sz w:val="28"/>
          <w:szCs w:val="28"/>
          <w:lang w:eastAsia="ru-RU"/>
        </w:rPr>
        <w:t>.</w:t>
      </w:r>
    </w:p>
    <w:p w:rsidR="0043270B" w:rsidRPr="0043270B" w:rsidRDefault="0043270B" w:rsidP="00B85297">
      <w:pPr>
        <w:spacing w:before="120" w:after="0"/>
        <w:ind w:firstLine="709"/>
        <w:jc w:val="both"/>
        <w:rPr>
          <w:rFonts w:ascii="Times New Roman" w:eastAsia="Times New Roman" w:hAnsi="Times New Roman" w:cs="Times New Roman"/>
          <w:sz w:val="24"/>
          <w:szCs w:val="24"/>
          <w:lang w:eastAsia="ru-RU"/>
        </w:rPr>
      </w:pPr>
      <w:proofErr w:type="gramStart"/>
      <w:r w:rsidRPr="0043270B">
        <w:rPr>
          <w:rFonts w:ascii="Times New Roman" w:eastAsia="Times New Roman" w:hAnsi="Times New Roman" w:cs="Times New Roman"/>
          <w:sz w:val="24"/>
          <w:szCs w:val="24"/>
          <w:lang w:eastAsia="ru-RU"/>
        </w:rPr>
        <w:t>Исходя из этого основными целями бюджетной политики на 2018 год и на плановый период 2019 и 2020 годов будут</w:t>
      </w:r>
      <w:proofErr w:type="gramEnd"/>
      <w:r w:rsidRPr="0043270B">
        <w:rPr>
          <w:rFonts w:ascii="Times New Roman" w:eastAsia="Times New Roman" w:hAnsi="Times New Roman" w:cs="Times New Roman"/>
          <w:sz w:val="24"/>
          <w:szCs w:val="24"/>
          <w:lang w:eastAsia="ru-RU"/>
        </w:rPr>
        <w:t xml:space="preserve"> являться:</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1)обеспечение сбалансированности местных бюджетов муниципальных образований, входящих в состав бюджетной системы Трубчевского муниципального района, в рамках принятых районом обязательств в соответствии с заключенными с Департаментом финансов области соглашениями;</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2) финансовое обеспечение принятых расходных обязательств с учетом проведения мероприятий по их оптимизации, сокращению неэффективных расходов;</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3) ограничение принятия новых расходных обязательств районного бюджета, минимизация кредиторской задолженности;</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4)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5) совершенствование нормативного правового регулирования и методологии управления общественными финансами;</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6) совершенствование механизма финансового обеспечения деятельности учреждений, с учетом предоставления субсидий государственным бюджетным и автономным учреждениям на основе базовых нормативных затрат;</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7) дальнейшее развитие программно-целевых методов управления и бюджетирования;</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8) развитие системы межбюджетных отношений, расширение финансовой самостоятельности муниципалитетов, ориентация финансовой поддержки на достижение конечных результатов в сфере полномочий органов местного самоуправления;</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9)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w:t>
      </w:r>
    </w:p>
    <w:p w:rsidR="005F6A1A" w:rsidRPr="005F6A1A" w:rsidRDefault="005F6A1A" w:rsidP="005F6A1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10) повышение прозрачности и открытости бюджетной системы района.</w:t>
      </w:r>
    </w:p>
    <w:p w:rsidR="005F6A1A" w:rsidRPr="005F6A1A" w:rsidRDefault="005F6A1A" w:rsidP="005F6A1A">
      <w:pPr>
        <w:spacing w:before="120"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Основные подходы к планированию бюджетных ассигнований на 2019 год и на плановый период 2020 и 2021 годов:</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lastRenderedPageBreak/>
        <w:t>1) в целях определения объемов бюджетных ассигнований на исполнение действующих обязательств на 2019 – 2021 годы приняты объемы фактических  расходов за 2017 и оценка 2018 года по соответствующим группам расходных обязательств;</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2) в составе бюджетных ассигнований предусматриваются средства с целью обеспечения исполнения «майских» указов Президента России и участия района в региональных программах;</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proofErr w:type="gramStart"/>
      <w:r w:rsidRPr="005F6A1A">
        <w:rPr>
          <w:rFonts w:ascii="Times New Roman" w:eastAsia="Times New Roman" w:hAnsi="Times New Roman" w:cs="Times New Roman"/>
          <w:sz w:val="24"/>
          <w:szCs w:val="24"/>
          <w:lang w:eastAsia="ru-RU"/>
        </w:rPr>
        <w:t>3) предусмотрены ассигнования в целях реализации проекта федерального закона «О внесении изменений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 проекта федерального закона «Об установлении минимального размера оплаты труда с 1 января 2019 года», устанавливающего с 1 января 2019 года минимальный размер оплаты труда в сумме 11 280 рублей в</w:t>
      </w:r>
      <w:proofErr w:type="gramEnd"/>
      <w:r w:rsidRPr="005F6A1A">
        <w:rPr>
          <w:rFonts w:ascii="Times New Roman" w:eastAsia="Times New Roman" w:hAnsi="Times New Roman" w:cs="Times New Roman"/>
          <w:sz w:val="24"/>
          <w:szCs w:val="24"/>
          <w:lang w:eastAsia="ru-RU"/>
        </w:rPr>
        <w:t xml:space="preserve"> месяц;</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 xml:space="preserve">4) предусмотрены ассигнования с целью </w:t>
      </w:r>
      <w:proofErr w:type="gramStart"/>
      <w:r w:rsidRPr="005F6A1A">
        <w:rPr>
          <w:rFonts w:ascii="Times New Roman" w:eastAsia="Times New Roman" w:hAnsi="Times New Roman" w:cs="Times New Roman"/>
          <w:sz w:val="24"/>
          <w:szCs w:val="24"/>
          <w:lang w:eastAsia="ru-RU"/>
        </w:rPr>
        <w:t>индексации фонда оплаты труда работников муниципальных учреждений</w:t>
      </w:r>
      <w:proofErr w:type="gramEnd"/>
      <w:r w:rsidRPr="005F6A1A">
        <w:rPr>
          <w:rFonts w:ascii="Times New Roman" w:eastAsia="Times New Roman" w:hAnsi="Times New Roman" w:cs="Times New Roman"/>
          <w:sz w:val="24"/>
          <w:szCs w:val="24"/>
          <w:lang w:eastAsia="ru-RU"/>
        </w:rPr>
        <w:t xml:space="preserve"> района, на которых не распространяется действие «майских» Указов Президента и органов муниципальной власти на 4,3% с 01.10.2019года, а также в связи с ростом тарифов на коммунальные услуги и услуги связи с 01.01.2019г.;</w:t>
      </w:r>
    </w:p>
    <w:p w:rsidR="005F6A1A" w:rsidRPr="005F6A1A" w:rsidRDefault="005F6A1A" w:rsidP="005F6A1A">
      <w:pPr>
        <w:spacing w:after="0"/>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 xml:space="preserve">      5) сохранение районного фонда финансовой поддержки поселений для сохранения в соответствии с требованиями Бюджетного </w:t>
      </w:r>
      <w:proofErr w:type="gramStart"/>
      <w:r w:rsidRPr="005F6A1A">
        <w:rPr>
          <w:rFonts w:ascii="Times New Roman" w:eastAsia="Times New Roman" w:hAnsi="Times New Roman" w:cs="Times New Roman"/>
          <w:sz w:val="24"/>
          <w:szCs w:val="24"/>
          <w:lang w:eastAsia="ru-RU"/>
        </w:rPr>
        <w:t>кодекса Российской Федерации значений критериев выравнивания расчетной бюджетной обеспеченности муниципальных образований</w:t>
      </w:r>
      <w:proofErr w:type="gramEnd"/>
      <w:r w:rsidRPr="005F6A1A">
        <w:rPr>
          <w:rFonts w:ascii="Times New Roman" w:eastAsia="Times New Roman" w:hAnsi="Times New Roman" w:cs="Times New Roman"/>
          <w:sz w:val="24"/>
          <w:szCs w:val="24"/>
          <w:lang w:eastAsia="ru-RU"/>
        </w:rPr>
        <w:t>.</w:t>
      </w:r>
    </w:p>
    <w:p w:rsidR="005F6A1A" w:rsidRPr="005F6A1A" w:rsidRDefault="005F6A1A" w:rsidP="005F6A1A">
      <w:pPr>
        <w:spacing w:after="0" w:line="240" w:lineRule="auto"/>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Для повышения эффективности бюджетных расходов около 99% от их общего объема будут исполняться в рамках муниципальных программ района. Это позволит обеспечить взаимосвязь направлений бюджетных ассигнований на оказание муниципальных услуг с приоритетами социально-экономического развития района.</w:t>
      </w:r>
    </w:p>
    <w:p w:rsidR="005F6A1A" w:rsidRPr="005F6A1A" w:rsidRDefault="005F6A1A" w:rsidP="005F6A1A">
      <w:pPr>
        <w:spacing w:before="120" w:after="0" w:line="240" w:lineRule="auto"/>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Значительное внимание в 2019 – 2021 годах будет уделено формированию реестра расходных обязательств районного бюджета, анализу нормативной правовой базы принятия и осуществления расходных обязательств бюджета.</w:t>
      </w:r>
    </w:p>
    <w:p w:rsidR="005F6A1A" w:rsidRPr="005F6A1A" w:rsidRDefault="005F6A1A" w:rsidP="005F6A1A">
      <w:pPr>
        <w:spacing w:after="0" w:line="240" w:lineRule="auto"/>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Для повышения открытости и прозрачности бюджетного процесса и деятельности исполнительных органов местного самоуправления необходима реализация ряда мероприятий:</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 обеспечение вовлечения граждан в процедуры обсуждения и принятия конкретных бюджетных решений, открытого размещения в информационно-телеком</w:t>
      </w:r>
      <w:r w:rsidRPr="005F6A1A">
        <w:rPr>
          <w:rFonts w:ascii="Times New Roman" w:eastAsia="Times New Roman" w:hAnsi="Times New Roman" w:cs="Times New Roman"/>
          <w:sz w:val="24"/>
          <w:szCs w:val="24"/>
          <w:lang w:eastAsia="ru-RU"/>
        </w:rPr>
        <w:softHyphen/>
        <w:t>му</w:t>
      </w:r>
      <w:r w:rsidRPr="005F6A1A">
        <w:rPr>
          <w:rFonts w:ascii="Times New Roman" w:eastAsia="Times New Roman" w:hAnsi="Times New Roman" w:cs="Times New Roman"/>
          <w:sz w:val="24"/>
          <w:szCs w:val="24"/>
          <w:lang w:eastAsia="ru-RU"/>
        </w:rPr>
        <w:softHyphen/>
        <w:t>никационной сети «Интернет» информации, связанной с планированием бюджета и его исполнением;</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 формирование и публикация в информационно-телекоммуникационной сети «Интернет» информационных брошюр «Бюджет для граждан».</w:t>
      </w:r>
    </w:p>
    <w:p w:rsidR="005F6A1A" w:rsidRPr="005F6A1A" w:rsidRDefault="005F6A1A" w:rsidP="005F6A1A">
      <w:pPr>
        <w:spacing w:after="0"/>
        <w:ind w:firstLine="709"/>
        <w:jc w:val="both"/>
        <w:rPr>
          <w:rFonts w:ascii="Times New Roman" w:eastAsia="Times New Roman" w:hAnsi="Times New Roman" w:cs="Times New Roman"/>
          <w:sz w:val="24"/>
          <w:szCs w:val="24"/>
          <w:lang w:eastAsia="ru-RU"/>
        </w:rPr>
      </w:pPr>
      <w:r w:rsidRPr="005F6A1A">
        <w:rPr>
          <w:rFonts w:ascii="Times New Roman" w:eastAsia="Times New Roman" w:hAnsi="Times New Roman" w:cs="Times New Roman"/>
          <w:sz w:val="24"/>
          <w:szCs w:val="24"/>
          <w:lang w:eastAsia="ru-RU"/>
        </w:rPr>
        <w:t>Одним из важных направлений работы по повышению открытости бюджетных данных является дальнейшее развитие государственной интегрированной системы управления общественными финансами «Электронный бюджет». Размещение на Едином портале бюджетной системы Российской Федерации информации, отражающей все этапы бюджетного процесса, начиная от формирования проекта бюджета до составления отчетов о его исполнении, на региональном уровне осуществляется с 1 января 2018 года. На муниципальном уровне эти требования вступают в силу с 1 января 2019 года.</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t>Важной задачей при формировании межбюджетных отношений на очередной финансовый год и плановый период является закрепление положительных результатов, достигнутых в рамках повышения эффективности предоставления межбюджетных трансфертов, по следующим направлениям:</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t>обеспечение стабильности, предсказуемости и прозрачности системы межбюджетных отношений, определенной Законом Брянской области от 2 ноября 2016 года № 89-З «О межбюджетных отношениях в Брянской области»;</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t>сохранение стабильности основных действующих принципов распределения дотации на выравнивание бюджетной обеспеченности муниципальных образований, совершенствование репрезентативной выборки налоговых доходов и расходных обязательств, составляющих основу расчетов индекса налогового потенциала и индекса бюджетных расходов;</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lastRenderedPageBreak/>
        <w:t>снижение нагрузки на местные бюджеты, исходя из единого подхода к установлению уровня софинансирования расходных обязательств с учетом бюджетной обеспеченности муниципальных образований;</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t>повышение финансовой дисциплины местных администраций и главных распорядителей бюджетных средств муниципальных образований.</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t>В рамках требований Минфина России будет продолжена работа с органами местного самоуправления по заключению соглашений по социально-экономическому развитию и оздоровлению муниципальных финансов, исполнение которых контролируется департаментом финансов Брянской области, а в муниципальных районах – по заключению и контролю выполнения аналогичных соглашений с поселениями.</w:t>
      </w:r>
    </w:p>
    <w:p w:rsidR="005F6A1A" w:rsidRPr="005F6A1A" w:rsidRDefault="005F6A1A" w:rsidP="005F6A1A">
      <w:pPr>
        <w:autoSpaceDE w:val="0"/>
        <w:autoSpaceDN w:val="0"/>
        <w:adjustRightInd w:val="0"/>
        <w:spacing w:after="0"/>
        <w:ind w:firstLine="708"/>
        <w:jc w:val="both"/>
        <w:rPr>
          <w:rFonts w:ascii="Times New Roman" w:eastAsia="Calibri" w:hAnsi="Times New Roman" w:cs="Times New Roman"/>
          <w:sz w:val="24"/>
          <w:szCs w:val="24"/>
        </w:rPr>
      </w:pPr>
      <w:proofErr w:type="gramStart"/>
      <w:r w:rsidRPr="005F6A1A">
        <w:rPr>
          <w:rFonts w:ascii="Times New Roman" w:eastAsia="Calibri" w:hAnsi="Times New Roman" w:cs="Times New Roman"/>
          <w:sz w:val="24"/>
          <w:szCs w:val="24"/>
        </w:rPr>
        <w:t>Будет продолжена работа, направленная на улучшение финансовых показателей местных бюджетов, контроля соблюдения условий заключенных соглашений о мерах по социально-экономическому развитию и оздоровлению муниципальных финансов, обеспечение результативности предоставления межбюджетных субсидий, расширение практики применения механизма перечисления межбюджетных трансфертов местным бюджетам под фактическую потребность.</w:t>
      </w:r>
      <w:proofErr w:type="gramEnd"/>
    </w:p>
    <w:p w:rsidR="005F6A1A" w:rsidRPr="005F6A1A" w:rsidRDefault="005F6A1A" w:rsidP="005F6A1A">
      <w:pPr>
        <w:spacing w:after="0"/>
        <w:ind w:firstLine="709"/>
        <w:jc w:val="both"/>
        <w:rPr>
          <w:rFonts w:ascii="Times New Roman" w:eastAsia="Calibri" w:hAnsi="Times New Roman" w:cs="Times New Roman"/>
          <w:sz w:val="24"/>
          <w:szCs w:val="24"/>
        </w:rPr>
      </w:pPr>
      <w:r w:rsidRPr="005F6A1A">
        <w:rPr>
          <w:rFonts w:ascii="Times New Roman" w:eastAsia="Calibri" w:hAnsi="Times New Roman" w:cs="Times New Roman"/>
          <w:sz w:val="24"/>
          <w:szCs w:val="24"/>
        </w:rPr>
        <w:t>В 2019-2021 годах будет продолжена политика, направленная на снижение уровня муниципального долга и минимизацию расходов на его обслуживание.</w:t>
      </w:r>
    </w:p>
    <w:p w:rsidR="004B0DE2" w:rsidRDefault="001D27A4" w:rsidP="00304256">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p>
    <w:p w:rsidR="00304256" w:rsidRPr="00EC2EFF" w:rsidRDefault="004B0DE2" w:rsidP="00304256">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r w:rsidR="001D27A4">
        <w:rPr>
          <w:rFonts w:ascii="Times New Roman" w:hAnsi="Times New Roman" w:cs="Times New Roman"/>
          <w:b/>
          <w:bCs/>
          <w:i/>
          <w:iCs/>
          <w:sz w:val="24"/>
          <w:szCs w:val="24"/>
        </w:rPr>
        <w:t>6</w:t>
      </w:r>
      <w:r w:rsidR="00304256">
        <w:rPr>
          <w:rFonts w:ascii="Times New Roman" w:hAnsi="Times New Roman" w:cs="Times New Roman"/>
          <w:b/>
          <w:bCs/>
          <w:i/>
          <w:iCs/>
          <w:sz w:val="24"/>
          <w:szCs w:val="24"/>
        </w:rPr>
        <w:t>.2</w:t>
      </w:r>
      <w:r w:rsidR="00304256" w:rsidRPr="00EC2EFF">
        <w:rPr>
          <w:rFonts w:ascii="Times New Roman" w:hAnsi="Times New Roman" w:cs="Times New Roman"/>
          <w:b/>
          <w:bCs/>
          <w:i/>
          <w:iCs/>
          <w:sz w:val="24"/>
          <w:szCs w:val="24"/>
        </w:rPr>
        <w:t xml:space="preserve">. Приоритетные направления </w:t>
      </w:r>
      <w:r w:rsidR="00304256">
        <w:rPr>
          <w:rFonts w:ascii="Times New Roman" w:hAnsi="Times New Roman" w:cs="Times New Roman"/>
          <w:b/>
          <w:bCs/>
          <w:i/>
          <w:iCs/>
          <w:sz w:val="24"/>
          <w:szCs w:val="24"/>
        </w:rPr>
        <w:t xml:space="preserve">налоговой </w:t>
      </w:r>
      <w:r w:rsidR="00DE6E10">
        <w:rPr>
          <w:rFonts w:ascii="Times New Roman" w:hAnsi="Times New Roman" w:cs="Times New Roman"/>
          <w:b/>
          <w:bCs/>
          <w:i/>
          <w:iCs/>
          <w:sz w:val="24"/>
          <w:szCs w:val="24"/>
        </w:rPr>
        <w:t>политики на 2018</w:t>
      </w:r>
      <w:r w:rsidR="00304256" w:rsidRPr="00EC2EFF">
        <w:rPr>
          <w:rFonts w:ascii="Times New Roman" w:hAnsi="Times New Roman" w:cs="Times New Roman"/>
          <w:b/>
          <w:bCs/>
          <w:i/>
          <w:iCs/>
          <w:sz w:val="24"/>
          <w:szCs w:val="24"/>
        </w:rPr>
        <w:t xml:space="preserve"> год и на плановый период</w:t>
      </w:r>
    </w:p>
    <w:p w:rsidR="00304256" w:rsidRDefault="00304256" w:rsidP="00304256">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w:t>
      </w:r>
      <w:r w:rsidR="00DE6E10">
        <w:rPr>
          <w:rFonts w:ascii="Times New Roman" w:hAnsi="Times New Roman" w:cs="Times New Roman"/>
          <w:b/>
          <w:bCs/>
          <w:i/>
          <w:iCs/>
          <w:sz w:val="24"/>
          <w:szCs w:val="24"/>
        </w:rPr>
        <w:t>2019</w:t>
      </w:r>
      <w:r w:rsidRPr="00EC2EFF">
        <w:rPr>
          <w:rFonts w:ascii="Times New Roman" w:hAnsi="Times New Roman" w:cs="Times New Roman"/>
          <w:b/>
          <w:bCs/>
          <w:i/>
          <w:iCs/>
          <w:sz w:val="24"/>
          <w:szCs w:val="24"/>
        </w:rPr>
        <w:t xml:space="preserve"> и 20</w:t>
      </w:r>
      <w:r w:rsidR="00DE6E10">
        <w:rPr>
          <w:rFonts w:ascii="Times New Roman" w:hAnsi="Times New Roman" w:cs="Times New Roman"/>
          <w:b/>
          <w:bCs/>
          <w:i/>
          <w:iCs/>
          <w:sz w:val="24"/>
          <w:szCs w:val="24"/>
        </w:rPr>
        <w:t>20</w:t>
      </w:r>
      <w:r w:rsidRPr="00EC2EFF">
        <w:rPr>
          <w:rFonts w:ascii="Times New Roman" w:hAnsi="Times New Roman" w:cs="Times New Roman"/>
          <w:b/>
          <w:bCs/>
          <w:i/>
          <w:iCs/>
          <w:sz w:val="24"/>
          <w:szCs w:val="24"/>
        </w:rPr>
        <w:t xml:space="preserve"> годов</w:t>
      </w:r>
    </w:p>
    <w:p w:rsidR="00304256" w:rsidRDefault="00304256" w:rsidP="003639CF">
      <w:pPr>
        <w:spacing w:after="0"/>
        <w:ind w:firstLine="709"/>
        <w:jc w:val="both"/>
        <w:rPr>
          <w:rFonts w:ascii="Times New Roman" w:eastAsia="Calibri" w:hAnsi="Times New Roman" w:cs="Times New Roman"/>
          <w:sz w:val="24"/>
          <w:szCs w:val="24"/>
        </w:rPr>
      </w:pP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 xml:space="preserve">Основными направлениями налоговой </w:t>
      </w:r>
      <w:proofErr w:type="gramStart"/>
      <w:r w:rsidRPr="0084484A">
        <w:rPr>
          <w:rFonts w:ascii="Times New Roman" w:eastAsia="Times New Roman" w:hAnsi="Times New Roman" w:cs="Times New Roman"/>
          <w:sz w:val="24"/>
          <w:szCs w:val="24"/>
          <w:lang w:eastAsia="ru-RU"/>
        </w:rPr>
        <w:t>политики на</w:t>
      </w:r>
      <w:proofErr w:type="gramEnd"/>
      <w:r w:rsidRPr="0084484A">
        <w:rPr>
          <w:rFonts w:ascii="Times New Roman" w:eastAsia="Times New Roman" w:hAnsi="Times New Roman" w:cs="Times New Roman"/>
          <w:sz w:val="24"/>
          <w:szCs w:val="24"/>
          <w:lang w:eastAsia="ru-RU"/>
        </w:rPr>
        <w:t xml:space="preserve"> предстоящую трехлетку являются:</w:t>
      </w:r>
    </w:p>
    <w:p w:rsidR="007A1462" w:rsidRPr="0084484A" w:rsidRDefault="007A1462" w:rsidP="007A1462">
      <w:pPr>
        <w:autoSpaceDE w:val="0"/>
        <w:autoSpaceDN w:val="0"/>
        <w:adjustRightInd w:val="0"/>
        <w:spacing w:after="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 xml:space="preserve">       1.сохранение, укрепление и развитие налогового потенциала района, обеспечение роста доходов консолидированного бюджета района;</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2. продолжение работы по легализации заработной платы, доведению ее до среднеотраслевого уровня;</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3. оптимизация местных налоговых льгот с учетом оценки их экономической и бюджетной эффективности;</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4. совершенствование налогообложения имущества физических лиц и организаций, исходя из кадастровой стоимости объектов недвижимости;</w:t>
      </w:r>
    </w:p>
    <w:p w:rsidR="007A1462" w:rsidRPr="0084484A" w:rsidRDefault="007A1462" w:rsidP="007A146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 xml:space="preserve">       5.повышение эффективности налогового администрирования и взаимодействия органов местного самоуправления района и поселений с территориальными органами федеральных органов исполнительной власти, по выполнению мероприятий, направленных на повышение собираемости доходов и укрепление налоговой дисциплины налогоплательщиков.</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84484A">
        <w:rPr>
          <w:rFonts w:ascii="Times New Roman" w:eastAsia="Times New Roman" w:hAnsi="Times New Roman" w:cs="Times New Roman"/>
          <w:sz w:val="24"/>
          <w:szCs w:val="24"/>
          <w:lang w:eastAsia="ru-RU"/>
        </w:rPr>
        <w:t>С целью обеспечения роста поступления налога на доходы физических лиц на территории Трубчевского</w:t>
      </w:r>
      <w:r w:rsidR="005E52B8">
        <w:rPr>
          <w:rFonts w:ascii="Times New Roman" w:eastAsia="Times New Roman" w:hAnsi="Times New Roman" w:cs="Times New Roman"/>
          <w:sz w:val="24"/>
          <w:szCs w:val="24"/>
          <w:lang w:eastAsia="ru-RU"/>
        </w:rPr>
        <w:t xml:space="preserve"> муниципального района  в 2019 </w:t>
      </w:r>
      <w:r w:rsidR="00B33D28">
        <w:rPr>
          <w:rFonts w:ascii="Times New Roman" w:eastAsia="Times New Roman" w:hAnsi="Times New Roman" w:cs="Times New Roman"/>
          <w:sz w:val="24"/>
          <w:szCs w:val="24"/>
          <w:lang w:eastAsia="ru-RU"/>
        </w:rPr>
        <w:t>-</w:t>
      </w:r>
      <w:r w:rsidRPr="0084484A">
        <w:rPr>
          <w:rFonts w:ascii="Times New Roman" w:eastAsia="Times New Roman" w:hAnsi="Times New Roman" w:cs="Times New Roman"/>
          <w:sz w:val="24"/>
          <w:szCs w:val="24"/>
          <w:lang w:eastAsia="ru-RU"/>
        </w:rPr>
        <w:t xml:space="preserve"> 2021 годах будет продолжена реализация задач, предусмотренных в предыдущие годы, среди которых: создание условий для увеличения общего объема фонда оплаты труда в регионе, легализация самозанятых граждан, незарегистрированных в качестве индивидуальных предпринимателей, и получаемых ими доходов, осуществление контроля за выплатой официальной заработной платы в</w:t>
      </w:r>
      <w:proofErr w:type="gramEnd"/>
      <w:r w:rsidRPr="0084484A">
        <w:rPr>
          <w:rFonts w:ascii="Times New Roman" w:eastAsia="Times New Roman" w:hAnsi="Times New Roman" w:cs="Times New Roman"/>
          <w:sz w:val="24"/>
          <w:szCs w:val="24"/>
          <w:lang w:eastAsia="ru-RU"/>
        </w:rPr>
        <w:t xml:space="preserve"> </w:t>
      </w:r>
      <w:proofErr w:type="gramStart"/>
      <w:r w:rsidRPr="0084484A">
        <w:rPr>
          <w:rFonts w:ascii="Times New Roman" w:eastAsia="Times New Roman" w:hAnsi="Times New Roman" w:cs="Times New Roman"/>
          <w:sz w:val="24"/>
          <w:szCs w:val="24"/>
          <w:lang w:eastAsia="ru-RU"/>
        </w:rPr>
        <w:t>размере</w:t>
      </w:r>
      <w:proofErr w:type="gramEnd"/>
      <w:r w:rsidRPr="0084484A">
        <w:rPr>
          <w:rFonts w:ascii="Times New Roman" w:eastAsia="Times New Roman" w:hAnsi="Times New Roman" w:cs="Times New Roman"/>
          <w:sz w:val="24"/>
          <w:szCs w:val="24"/>
          <w:lang w:eastAsia="ru-RU"/>
        </w:rPr>
        <w:t xml:space="preserve"> не ниже среднего уровня, сложившегося по соответствующему виду экономической деятельности.</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На 2019 год сохранено большинство налоговых льгот, действующих в текущем году. В плановом периоде предполагается введение моратория на предоставление на местных уровнях новых льгот и преференций по налогам, поступающим в региональные и местные бюджеты, и отмена действующих налоговых льгот по итогам оценки их эффективности.</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84484A">
        <w:rPr>
          <w:rFonts w:ascii="Times New Roman" w:eastAsia="Times New Roman" w:hAnsi="Times New Roman" w:cs="Times New Roman"/>
          <w:sz w:val="24"/>
          <w:szCs w:val="24"/>
          <w:lang w:eastAsia="ru-RU"/>
        </w:rPr>
        <w:t>Реализация  налоговой политики на уровне района в 2019-2021 годах будет осуществляться в условиях принятых и планируемых изменений законодательства на федеральном и региональном  уровнях:</w:t>
      </w:r>
      <w:proofErr w:type="gramEnd"/>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1) увеличение дополнительного норматива отчисления налога на до</w:t>
      </w:r>
      <w:r w:rsidR="00DA3F1E">
        <w:rPr>
          <w:rFonts w:ascii="Times New Roman" w:eastAsia="Times New Roman" w:hAnsi="Times New Roman" w:cs="Times New Roman"/>
          <w:sz w:val="24"/>
          <w:szCs w:val="24"/>
          <w:lang w:eastAsia="ru-RU"/>
        </w:rPr>
        <w:t>ходы физических лиц с 28% в 2019</w:t>
      </w:r>
      <w:r w:rsidR="006A7497">
        <w:rPr>
          <w:rFonts w:ascii="Times New Roman" w:eastAsia="Times New Roman" w:hAnsi="Times New Roman" w:cs="Times New Roman"/>
          <w:sz w:val="24"/>
          <w:szCs w:val="24"/>
          <w:lang w:eastAsia="ru-RU"/>
        </w:rPr>
        <w:t xml:space="preserve"> году до 29% в 2020</w:t>
      </w:r>
      <w:r w:rsidRPr="0084484A">
        <w:rPr>
          <w:rFonts w:ascii="Times New Roman" w:eastAsia="Times New Roman" w:hAnsi="Times New Roman" w:cs="Times New Roman"/>
          <w:sz w:val="24"/>
          <w:szCs w:val="24"/>
          <w:lang w:eastAsia="ru-RU"/>
        </w:rPr>
        <w:t xml:space="preserve"> году и плановом периоде; </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2) изменение налоговых ставок акцизов  на автомобильный бензин и дизельное топливо в 2019 году: бензин с 9713  до 12314 рублей; дизтопливо – с 6665 до 8541 рублей и аналогичной тенденцией на плановый период;</w:t>
      </w:r>
    </w:p>
    <w:p w:rsidR="007A1462" w:rsidRPr="0084484A" w:rsidRDefault="007A1462" w:rsidP="007A146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3) изменение нормативов отчислений  акцизов на нефтепродукты с 0,2759 процентных пунктов  в 2018 году на 0,2789 в 2019-2021 годах;</w:t>
      </w:r>
    </w:p>
    <w:p w:rsidR="007A1462" w:rsidRPr="0084484A" w:rsidRDefault="007A1462" w:rsidP="007A1462">
      <w:pPr>
        <w:autoSpaceDE w:val="0"/>
        <w:autoSpaceDN w:val="0"/>
        <w:adjustRightInd w:val="0"/>
        <w:spacing w:after="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lastRenderedPageBreak/>
        <w:t xml:space="preserve">       4) </w:t>
      </w:r>
      <w:r w:rsidRPr="0084484A">
        <w:rPr>
          <w:rFonts w:ascii="Times New Roman" w:eastAsia="Times New Roman" w:hAnsi="Times New Roman" w:cs="Times New Roman"/>
          <w:color w:val="000000"/>
          <w:sz w:val="24"/>
          <w:szCs w:val="24"/>
          <w:lang w:eastAsia="ru-RU"/>
        </w:rPr>
        <w:t>увеличение норматива зачисления в бюджет района платы за негативное воздействие на окружающую среду с 55% в 2018 году до 60% в 2019 году и плановом периоде</w:t>
      </w:r>
      <w:r w:rsidRPr="0084484A">
        <w:rPr>
          <w:rFonts w:ascii="Times New Roman" w:eastAsia="Times New Roman" w:hAnsi="Times New Roman" w:cs="Times New Roman"/>
          <w:sz w:val="24"/>
          <w:szCs w:val="24"/>
          <w:lang w:eastAsia="ru-RU"/>
        </w:rPr>
        <w:t>;</w:t>
      </w:r>
    </w:p>
    <w:p w:rsidR="007A1462" w:rsidRPr="0084484A" w:rsidRDefault="007A1462" w:rsidP="007A1462">
      <w:pPr>
        <w:autoSpaceDE w:val="0"/>
        <w:autoSpaceDN w:val="0"/>
        <w:adjustRightInd w:val="0"/>
        <w:spacing w:after="0"/>
        <w:jc w:val="both"/>
        <w:rPr>
          <w:rFonts w:ascii="Times New Roman" w:eastAsia="Times New Roman" w:hAnsi="Times New Roman" w:cs="Times New Roman"/>
          <w:sz w:val="24"/>
          <w:szCs w:val="24"/>
          <w:lang w:eastAsia="ru-RU"/>
        </w:rPr>
      </w:pPr>
      <w:r w:rsidRPr="0084484A">
        <w:rPr>
          <w:rFonts w:ascii="Times New Roman" w:eastAsia="Times New Roman" w:hAnsi="Times New Roman" w:cs="Times New Roman"/>
          <w:sz w:val="24"/>
          <w:szCs w:val="24"/>
          <w:lang w:eastAsia="ru-RU"/>
        </w:rPr>
        <w:t xml:space="preserve">       5) не применение с 2021 года положений главы 26.3 части второй Налогового кодекса Российской Федерации (единый налог на вмененный доход для отдельных видов деятельности) с частичным замещением выпадающих доходов бюджета района налогом, взимаемым  в связи с применением патентной системы налогообложения.</w:t>
      </w:r>
    </w:p>
    <w:p w:rsidR="00CD0E59" w:rsidRDefault="00CD0E59" w:rsidP="00304256">
      <w:pPr>
        <w:autoSpaceDE w:val="0"/>
        <w:autoSpaceDN w:val="0"/>
        <w:adjustRightInd w:val="0"/>
        <w:spacing w:after="0" w:line="240" w:lineRule="auto"/>
        <w:ind w:firstLine="540"/>
        <w:jc w:val="both"/>
        <w:rPr>
          <w:rFonts w:ascii="Times New Roman" w:hAnsi="Times New Roman" w:cs="Times New Roman"/>
          <w:b/>
          <w:sz w:val="26"/>
          <w:szCs w:val="26"/>
        </w:rPr>
      </w:pPr>
      <w:r>
        <w:rPr>
          <w:rFonts w:ascii="Times New Roman" w:hAnsi="Times New Roman" w:cs="Times New Roman"/>
          <w:sz w:val="26"/>
          <w:szCs w:val="26"/>
        </w:rPr>
        <w:t xml:space="preserve">      </w:t>
      </w:r>
      <w:r w:rsidR="001E2EA0" w:rsidRPr="001E2EA0">
        <w:rPr>
          <w:rFonts w:ascii="Times New Roman" w:hAnsi="Times New Roman" w:cs="Times New Roman"/>
          <w:sz w:val="26"/>
          <w:szCs w:val="26"/>
        </w:rPr>
        <w:t xml:space="preserve">  </w:t>
      </w:r>
      <w:r w:rsidR="00E36016">
        <w:rPr>
          <w:rFonts w:ascii="Times New Roman" w:hAnsi="Times New Roman" w:cs="Times New Roman"/>
          <w:b/>
          <w:sz w:val="26"/>
          <w:szCs w:val="26"/>
        </w:rPr>
        <w:t>7</w:t>
      </w:r>
      <w:r>
        <w:rPr>
          <w:rFonts w:ascii="Times New Roman" w:hAnsi="Times New Roman" w:cs="Times New Roman"/>
          <w:b/>
          <w:sz w:val="26"/>
          <w:szCs w:val="26"/>
        </w:rPr>
        <w:t>. Основные параметры</w:t>
      </w:r>
      <w:r w:rsidR="001E2EA0" w:rsidRPr="001E2EA0">
        <w:rPr>
          <w:rFonts w:ascii="Times New Roman" w:hAnsi="Times New Roman" w:cs="Times New Roman"/>
          <w:b/>
          <w:sz w:val="26"/>
          <w:szCs w:val="26"/>
        </w:rPr>
        <w:t xml:space="preserve"> бюджета</w:t>
      </w:r>
      <w:r w:rsidR="003539E3">
        <w:rPr>
          <w:rFonts w:ascii="Times New Roman" w:hAnsi="Times New Roman" w:cs="Times New Roman"/>
          <w:b/>
          <w:sz w:val="26"/>
          <w:szCs w:val="26"/>
        </w:rPr>
        <w:t xml:space="preserve"> района на 2019</w:t>
      </w:r>
      <w:r>
        <w:rPr>
          <w:rFonts w:ascii="Times New Roman" w:hAnsi="Times New Roman" w:cs="Times New Roman"/>
          <w:b/>
          <w:sz w:val="26"/>
          <w:szCs w:val="26"/>
        </w:rPr>
        <w:t xml:space="preserve"> год и на плановый период </w:t>
      </w:r>
    </w:p>
    <w:p w:rsidR="001E2EA0" w:rsidRPr="001E2EA0" w:rsidRDefault="00CD0E59" w:rsidP="00304256">
      <w:pPr>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Pr>
          <w:rFonts w:ascii="Times New Roman" w:hAnsi="Times New Roman" w:cs="Times New Roman"/>
          <w:b/>
          <w:sz w:val="26"/>
          <w:szCs w:val="26"/>
        </w:rPr>
        <w:t xml:space="preserve">                                     </w:t>
      </w:r>
      <w:r w:rsidR="00DE6E10">
        <w:rPr>
          <w:rFonts w:ascii="Times New Roman" w:hAnsi="Times New Roman" w:cs="Times New Roman"/>
          <w:b/>
          <w:sz w:val="26"/>
          <w:szCs w:val="26"/>
        </w:rPr>
        <w:t xml:space="preserve">                            20</w:t>
      </w:r>
      <w:r w:rsidR="003539E3">
        <w:rPr>
          <w:rFonts w:ascii="Times New Roman" w:hAnsi="Times New Roman" w:cs="Times New Roman"/>
          <w:b/>
          <w:sz w:val="26"/>
          <w:szCs w:val="26"/>
        </w:rPr>
        <w:t>20</w:t>
      </w:r>
      <w:r>
        <w:rPr>
          <w:rFonts w:ascii="Times New Roman" w:hAnsi="Times New Roman" w:cs="Times New Roman"/>
          <w:b/>
          <w:sz w:val="26"/>
          <w:szCs w:val="26"/>
        </w:rPr>
        <w:t xml:space="preserve"> -  20</w:t>
      </w:r>
      <w:r w:rsidR="003539E3">
        <w:rPr>
          <w:rFonts w:ascii="Times New Roman" w:hAnsi="Times New Roman" w:cs="Times New Roman"/>
          <w:b/>
          <w:sz w:val="26"/>
          <w:szCs w:val="26"/>
        </w:rPr>
        <w:t>21</w:t>
      </w:r>
      <w:r>
        <w:rPr>
          <w:rFonts w:ascii="Times New Roman" w:hAnsi="Times New Roman" w:cs="Times New Roman"/>
          <w:b/>
          <w:sz w:val="26"/>
          <w:szCs w:val="26"/>
        </w:rPr>
        <w:t xml:space="preserve"> годов</w:t>
      </w:r>
    </w:p>
    <w:p w:rsidR="001E2EA0" w:rsidRDefault="001E2EA0" w:rsidP="0030425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E2EA0" w:rsidRPr="001E2EA0" w:rsidRDefault="001E2EA0" w:rsidP="001E2EA0">
      <w:pPr>
        <w:autoSpaceDE w:val="0"/>
        <w:autoSpaceDN w:val="0"/>
        <w:adjustRightInd w:val="0"/>
        <w:spacing w:after="0" w:line="240" w:lineRule="auto"/>
        <w:rPr>
          <w:rFonts w:ascii="Times New Roman" w:hAnsi="Times New Roman" w:cs="Times New Roman"/>
          <w:sz w:val="24"/>
          <w:szCs w:val="24"/>
        </w:rPr>
      </w:pPr>
      <w:r w:rsidRPr="001E2EA0">
        <w:rPr>
          <w:rFonts w:ascii="Times New Roman" w:hAnsi="Times New Roman" w:cs="Times New Roman"/>
          <w:sz w:val="24"/>
          <w:szCs w:val="24"/>
        </w:rPr>
        <w:t xml:space="preserve">    Под основными параметрами бюджета обычно понимают его основные характеристики - доходы, расходы и показатели сбалансированности - дефицит (профицит).</w:t>
      </w:r>
    </w:p>
    <w:p w:rsidR="001E2EA0" w:rsidRDefault="001E2EA0" w:rsidP="001E2EA0">
      <w:pPr>
        <w:autoSpaceDE w:val="0"/>
        <w:autoSpaceDN w:val="0"/>
        <w:adjustRightInd w:val="0"/>
        <w:spacing w:after="0" w:line="240" w:lineRule="auto"/>
        <w:rPr>
          <w:rFonts w:ascii="Times New Roman" w:hAnsi="Times New Roman" w:cs="Times New Roman"/>
          <w:sz w:val="24"/>
          <w:szCs w:val="24"/>
        </w:rPr>
      </w:pPr>
      <w:r w:rsidRPr="001E2EA0">
        <w:rPr>
          <w:rFonts w:ascii="Times New Roman" w:hAnsi="Times New Roman" w:cs="Times New Roman"/>
          <w:sz w:val="24"/>
          <w:szCs w:val="24"/>
        </w:rPr>
        <w:t>Основные пар</w:t>
      </w:r>
      <w:r w:rsidR="003539E3">
        <w:rPr>
          <w:rFonts w:ascii="Times New Roman" w:hAnsi="Times New Roman" w:cs="Times New Roman"/>
          <w:sz w:val="24"/>
          <w:szCs w:val="24"/>
        </w:rPr>
        <w:t>аметры районного бюджета на 2019</w:t>
      </w:r>
      <w:r w:rsidRPr="001E2EA0">
        <w:rPr>
          <w:rFonts w:ascii="Times New Roman" w:hAnsi="Times New Roman" w:cs="Times New Roman"/>
          <w:sz w:val="24"/>
          <w:szCs w:val="24"/>
        </w:rPr>
        <w:t>-20</w:t>
      </w:r>
      <w:r w:rsidR="003539E3">
        <w:rPr>
          <w:rFonts w:ascii="Times New Roman" w:hAnsi="Times New Roman" w:cs="Times New Roman"/>
          <w:sz w:val="24"/>
          <w:szCs w:val="24"/>
        </w:rPr>
        <w:t>21</w:t>
      </w:r>
      <w:r w:rsidRPr="001E2EA0">
        <w:rPr>
          <w:rFonts w:ascii="Times New Roman" w:hAnsi="Times New Roman" w:cs="Times New Roman"/>
          <w:sz w:val="24"/>
          <w:szCs w:val="24"/>
        </w:rPr>
        <w:t xml:space="preserve"> годы,</w:t>
      </w:r>
      <w:r>
        <w:rPr>
          <w:rFonts w:ascii="Times New Roman" w:hAnsi="Times New Roman" w:cs="Times New Roman"/>
          <w:sz w:val="24"/>
          <w:szCs w:val="24"/>
        </w:rPr>
        <w:t xml:space="preserve"> </w:t>
      </w:r>
      <w:r w:rsidRPr="001E2EA0">
        <w:rPr>
          <w:rFonts w:ascii="Times New Roman" w:hAnsi="Times New Roman" w:cs="Times New Roman"/>
          <w:sz w:val="24"/>
          <w:szCs w:val="24"/>
        </w:rPr>
        <w:t>предусмотренные решением о бюджете, не окончательные. В течение</w:t>
      </w:r>
      <w:r>
        <w:rPr>
          <w:rFonts w:ascii="Times New Roman" w:hAnsi="Times New Roman" w:cs="Times New Roman"/>
          <w:sz w:val="24"/>
          <w:szCs w:val="24"/>
        </w:rPr>
        <w:t xml:space="preserve"> </w:t>
      </w:r>
      <w:r w:rsidRPr="001E2EA0">
        <w:rPr>
          <w:rFonts w:ascii="Times New Roman" w:hAnsi="Times New Roman" w:cs="Times New Roman"/>
          <w:sz w:val="24"/>
          <w:szCs w:val="24"/>
        </w:rPr>
        <w:t>года Департаментом финансов Брянской области осуществляется</w:t>
      </w:r>
      <w:r>
        <w:rPr>
          <w:rFonts w:ascii="Times New Roman" w:hAnsi="Times New Roman" w:cs="Times New Roman"/>
          <w:sz w:val="24"/>
          <w:szCs w:val="24"/>
        </w:rPr>
        <w:t xml:space="preserve"> </w:t>
      </w:r>
      <w:r w:rsidRPr="001E2EA0">
        <w:rPr>
          <w:rFonts w:ascii="Times New Roman" w:hAnsi="Times New Roman" w:cs="Times New Roman"/>
          <w:sz w:val="24"/>
          <w:szCs w:val="24"/>
        </w:rPr>
        <w:t>распределение межбюджетных трансфертов (субсидий, иных</w:t>
      </w:r>
      <w:r>
        <w:rPr>
          <w:rFonts w:ascii="Times New Roman" w:hAnsi="Times New Roman" w:cs="Times New Roman"/>
          <w:sz w:val="24"/>
          <w:szCs w:val="24"/>
        </w:rPr>
        <w:t xml:space="preserve"> </w:t>
      </w:r>
      <w:r w:rsidRPr="001E2EA0">
        <w:rPr>
          <w:rFonts w:ascii="Times New Roman" w:hAnsi="Times New Roman" w:cs="Times New Roman"/>
          <w:sz w:val="24"/>
          <w:szCs w:val="24"/>
        </w:rPr>
        <w:t>межбюджетных трансфертов) между районами Брянской области. В</w:t>
      </w:r>
      <w:r>
        <w:rPr>
          <w:rFonts w:ascii="Times New Roman" w:hAnsi="Times New Roman" w:cs="Times New Roman"/>
          <w:sz w:val="24"/>
          <w:szCs w:val="24"/>
        </w:rPr>
        <w:t xml:space="preserve"> </w:t>
      </w:r>
      <w:r w:rsidRPr="001E2EA0">
        <w:rPr>
          <w:rFonts w:ascii="Times New Roman" w:hAnsi="Times New Roman" w:cs="Times New Roman"/>
          <w:sz w:val="24"/>
          <w:szCs w:val="24"/>
        </w:rPr>
        <w:t xml:space="preserve">результате в ходе исполнения бюджет несколько раз корректируется </w:t>
      </w:r>
      <w:r>
        <w:rPr>
          <w:rFonts w:ascii="Times New Roman" w:hAnsi="Times New Roman" w:cs="Times New Roman"/>
          <w:sz w:val="24"/>
          <w:szCs w:val="24"/>
        </w:rPr>
        <w:t xml:space="preserve">- </w:t>
      </w:r>
      <w:proofErr w:type="gramStart"/>
      <w:r w:rsidRPr="001E2EA0">
        <w:rPr>
          <w:rFonts w:ascii="Times New Roman" w:hAnsi="Times New Roman" w:cs="Times New Roman"/>
          <w:sz w:val="24"/>
          <w:szCs w:val="24"/>
        </w:rPr>
        <w:t>доходы</w:t>
      </w:r>
      <w:proofErr w:type="gramEnd"/>
      <w:r w:rsidRPr="001E2EA0">
        <w:rPr>
          <w:rFonts w:ascii="Times New Roman" w:hAnsi="Times New Roman" w:cs="Times New Roman"/>
          <w:sz w:val="24"/>
          <w:szCs w:val="24"/>
        </w:rPr>
        <w:t xml:space="preserve"> и расходы бюджета увеличиваются на сумму дополнительных</w:t>
      </w:r>
      <w:r>
        <w:rPr>
          <w:rFonts w:ascii="Times New Roman" w:hAnsi="Times New Roman" w:cs="Times New Roman"/>
          <w:sz w:val="24"/>
          <w:szCs w:val="24"/>
        </w:rPr>
        <w:t xml:space="preserve"> </w:t>
      </w:r>
      <w:r w:rsidRPr="001E2EA0">
        <w:rPr>
          <w:rFonts w:ascii="Times New Roman" w:hAnsi="Times New Roman" w:cs="Times New Roman"/>
          <w:sz w:val="24"/>
          <w:szCs w:val="24"/>
        </w:rPr>
        <w:t>безвозмездных поступлений.</w:t>
      </w:r>
    </w:p>
    <w:p w:rsidR="0052186B" w:rsidRPr="001E2EA0" w:rsidRDefault="0052186B" w:rsidP="001E2EA0">
      <w:pPr>
        <w:autoSpaceDE w:val="0"/>
        <w:autoSpaceDN w:val="0"/>
        <w:adjustRightInd w:val="0"/>
        <w:spacing w:after="0" w:line="240" w:lineRule="auto"/>
        <w:rPr>
          <w:rFonts w:ascii="Times New Roman" w:hAnsi="Times New Roman" w:cs="Times New Roman"/>
          <w:sz w:val="24"/>
          <w:szCs w:val="24"/>
        </w:rPr>
      </w:pPr>
    </w:p>
    <w:p w:rsidR="0052186B" w:rsidRPr="0052186B" w:rsidRDefault="0052186B" w:rsidP="00CC0D0E">
      <w:pPr>
        <w:autoSpaceDE w:val="0"/>
        <w:autoSpaceDN w:val="0"/>
        <w:adjustRightInd w:val="0"/>
        <w:spacing w:after="0" w:line="240" w:lineRule="auto"/>
        <w:rPr>
          <w:rFonts w:ascii="Times New Roman" w:hAnsi="Times New Roman" w:cs="Times New Roman"/>
          <w:b/>
          <w:sz w:val="26"/>
          <w:szCs w:val="26"/>
        </w:rPr>
      </w:pPr>
      <w:r w:rsidRPr="0052186B">
        <w:rPr>
          <w:rFonts w:ascii="Times New Roman" w:hAnsi="Times New Roman" w:cs="Times New Roman"/>
          <w:b/>
          <w:sz w:val="26"/>
          <w:szCs w:val="26"/>
        </w:rPr>
        <w:t xml:space="preserve">               </w:t>
      </w:r>
      <w:r w:rsidR="00DB291C">
        <w:rPr>
          <w:rFonts w:ascii="Times New Roman" w:hAnsi="Times New Roman" w:cs="Times New Roman"/>
          <w:b/>
          <w:sz w:val="26"/>
          <w:szCs w:val="26"/>
        </w:rPr>
        <w:t>П</w:t>
      </w:r>
      <w:r w:rsidR="00CC0D0E" w:rsidRPr="0052186B">
        <w:rPr>
          <w:rFonts w:ascii="Times New Roman" w:hAnsi="Times New Roman" w:cs="Times New Roman"/>
          <w:b/>
          <w:sz w:val="26"/>
          <w:szCs w:val="26"/>
        </w:rPr>
        <w:t>араметры бюджета</w:t>
      </w:r>
      <w:r w:rsidR="00DB291C">
        <w:rPr>
          <w:rFonts w:ascii="Times New Roman" w:hAnsi="Times New Roman" w:cs="Times New Roman"/>
          <w:b/>
          <w:sz w:val="26"/>
          <w:szCs w:val="26"/>
        </w:rPr>
        <w:t xml:space="preserve"> района</w:t>
      </w:r>
      <w:r w:rsidR="00CC0D0E" w:rsidRPr="0052186B">
        <w:rPr>
          <w:rFonts w:ascii="Times New Roman" w:hAnsi="Times New Roman" w:cs="Times New Roman"/>
          <w:b/>
          <w:sz w:val="26"/>
          <w:szCs w:val="26"/>
        </w:rPr>
        <w:t xml:space="preserve"> с расшифровкой доходов по основным источникам</w:t>
      </w:r>
    </w:p>
    <w:p w:rsidR="001E2EA0" w:rsidRPr="0052186B" w:rsidRDefault="0052186B" w:rsidP="00CC0D0E">
      <w:pPr>
        <w:autoSpaceDE w:val="0"/>
        <w:autoSpaceDN w:val="0"/>
        <w:adjustRightInd w:val="0"/>
        <w:spacing w:after="0" w:line="240" w:lineRule="auto"/>
        <w:rPr>
          <w:rFonts w:ascii="Times New Roman" w:eastAsia="Times New Roman" w:hAnsi="Times New Roman" w:cs="Times New Roman"/>
          <w:b/>
          <w:sz w:val="26"/>
          <w:szCs w:val="26"/>
          <w:lang w:eastAsia="ru-RU"/>
        </w:rPr>
      </w:pPr>
      <w:r w:rsidRPr="0052186B">
        <w:rPr>
          <w:rFonts w:ascii="Times New Roman" w:hAnsi="Times New Roman" w:cs="Times New Roman"/>
          <w:b/>
          <w:sz w:val="26"/>
          <w:szCs w:val="26"/>
        </w:rPr>
        <w:t xml:space="preserve">                             </w:t>
      </w:r>
      <w:r w:rsidR="001F44F7">
        <w:rPr>
          <w:rFonts w:ascii="Times New Roman" w:hAnsi="Times New Roman" w:cs="Times New Roman"/>
          <w:b/>
          <w:sz w:val="26"/>
          <w:szCs w:val="26"/>
        </w:rPr>
        <w:t xml:space="preserve">                           </w:t>
      </w:r>
      <w:r w:rsidR="00CC0D0E" w:rsidRPr="0052186B">
        <w:rPr>
          <w:rFonts w:ascii="Times New Roman" w:hAnsi="Times New Roman" w:cs="Times New Roman"/>
          <w:b/>
          <w:sz w:val="26"/>
          <w:szCs w:val="26"/>
        </w:rPr>
        <w:t xml:space="preserve"> </w:t>
      </w:r>
      <w:proofErr w:type="gramStart"/>
      <w:r w:rsidR="00CC0D0E" w:rsidRPr="0052186B">
        <w:rPr>
          <w:rFonts w:ascii="Times New Roman" w:hAnsi="Times New Roman" w:cs="Times New Roman"/>
          <w:b/>
          <w:sz w:val="26"/>
          <w:szCs w:val="26"/>
        </w:rPr>
        <w:t>представлены</w:t>
      </w:r>
      <w:proofErr w:type="gramEnd"/>
      <w:r w:rsidR="00CC0D0E" w:rsidRPr="0052186B">
        <w:rPr>
          <w:rFonts w:ascii="Times New Roman" w:hAnsi="Times New Roman" w:cs="Times New Roman"/>
          <w:b/>
          <w:sz w:val="26"/>
          <w:szCs w:val="26"/>
        </w:rPr>
        <w:t xml:space="preserve"> в таблице №2.</w:t>
      </w:r>
    </w:p>
    <w:p w:rsidR="0052186B" w:rsidRDefault="00225C72" w:rsidP="00222319">
      <w:pPr>
        <w:autoSpaceDE w:val="0"/>
        <w:autoSpaceDN w:val="0"/>
        <w:adjustRightInd w:val="0"/>
        <w:spacing w:after="0" w:line="240" w:lineRule="auto"/>
        <w:rPr>
          <w:rFonts w:ascii="Times New Roman" w:hAnsi="Times New Roman" w:cs="Times New Roman"/>
          <w:b/>
          <w:bCs/>
          <w:sz w:val="24"/>
          <w:szCs w:val="24"/>
        </w:rPr>
      </w:pPr>
      <w:r w:rsidRPr="00225C72">
        <w:rPr>
          <w:rFonts w:ascii="Times New Roman" w:hAnsi="Times New Roman" w:cs="Times New Roman"/>
          <w:b/>
          <w:bCs/>
          <w:sz w:val="24"/>
          <w:szCs w:val="24"/>
        </w:rPr>
        <w:t xml:space="preserve">                 </w:t>
      </w:r>
    </w:p>
    <w:p w:rsidR="0052186B" w:rsidRDefault="0052186B" w:rsidP="00222319">
      <w:pPr>
        <w:autoSpaceDE w:val="0"/>
        <w:autoSpaceDN w:val="0"/>
        <w:adjustRightInd w:val="0"/>
        <w:spacing w:after="0" w:line="240" w:lineRule="auto"/>
        <w:rPr>
          <w:rFonts w:ascii="Times New Roman" w:hAnsi="Times New Roman" w:cs="Times New Roman"/>
          <w:b/>
          <w:bCs/>
          <w:sz w:val="24"/>
          <w:szCs w:val="24"/>
        </w:rPr>
      </w:pPr>
    </w:p>
    <w:tbl>
      <w:tblPr>
        <w:tblW w:w="473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1940"/>
        <w:gridCol w:w="2066"/>
        <w:gridCol w:w="1926"/>
      </w:tblGrid>
      <w:tr w:rsidR="00861CFD" w:rsidRPr="00861CFD" w:rsidTr="00532729">
        <w:trPr>
          <w:trHeight w:val="60"/>
        </w:trPr>
        <w:tc>
          <w:tcPr>
            <w:tcW w:w="2321" w:type="pct"/>
            <w:shd w:val="clear" w:color="auto" w:fill="auto"/>
            <w:vAlign w:val="center"/>
          </w:tcPr>
          <w:p w:rsidR="00861CFD" w:rsidRPr="00861CFD" w:rsidRDefault="00861CFD" w:rsidP="00861CFD">
            <w:pPr>
              <w:spacing w:after="0" w:line="240" w:lineRule="auto"/>
              <w:jc w:val="center"/>
              <w:rPr>
                <w:rFonts w:ascii="Times New Roman" w:eastAsia="Times New Roman" w:hAnsi="Times New Roman" w:cs="Times New Roman"/>
                <w:b/>
                <w:sz w:val="24"/>
                <w:szCs w:val="24"/>
                <w:lang w:eastAsia="ru-RU"/>
              </w:rPr>
            </w:pPr>
            <w:r w:rsidRPr="00861CFD">
              <w:rPr>
                <w:rFonts w:ascii="Times New Roman" w:eastAsia="Times New Roman" w:hAnsi="Times New Roman" w:cs="Times New Roman"/>
                <w:b/>
                <w:sz w:val="24"/>
                <w:szCs w:val="24"/>
                <w:lang w:eastAsia="ru-RU"/>
              </w:rPr>
              <w:t>Показатель /период</w:t>
            </w:r>
          </w:p>
        </w:tc>
        <w:tc>
          <w:tcPr>
            <w:tcW w:w="876" w:type="pct"/>
          </w:tcPr>
          <w:p w:rsidR="00861CFD" w:rsidRPr="00861CFD" w:rsidRDefault="00366F43" w:rsidP="00861CF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r w:rsidR="00861CFD" w:rsidRPr="00861CFD">
              <w:rPr>
                <w:rFonts w:ascii="Times New Roman" w:eastAsia="Times New Roman" w:hAnsi="Times New Roman" w:cs="Times New Roman"/>
                <w:b/>
                <w:sz w:val="24"/>
                <w:szCs w:val="24"/>
                <w:lang w:eastAsia="ru-RU"/>
              </w:rPr>
              <w:t xml:space="preserve"> год</w:t>
            </w:r>
          </w:p>
        </w:tc>
        <w:tc>
          <w:tcPr>
            <w:tcW w:w="933" w:type="pct"/>
          </w:tcPr>
          <w:p w:rsidR="00861CFD" w:rsidRPr="00861CFD" w:rsidRDefault="00366F43" w:rsidP="00861CF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2020</w:t>
            </w:r>
            <w:r w:rsidR="00861CFD" w:rsidRPr="00861CFD">
              <w:rPr>
                <w:rFonts w:ascii="Times New Roman" w:eastAsia="Times New Roman" w:hAnsi="Times New Roman" w:cs="Times New Roman"/>
                <w:b/>
                <w:sz w:val="24"/>
                <w:szCs w:val="24"/>
                <w:lang w:eastAsia="ru-RU"/>
              </w:rPr>
              <w:t xml:space="preserve"> год</w:t>
            </w:r>
          </w:p>
        </w:tc>
        <w:tc>
          <w:tcPr>
            <w:tcW w:w="870" w:type="pct"/>
            <w:shd w:val="clear" w:color="auto" w:fill="auto"/>
            <w:vAlign w:val="center"/>
          </w:tcPr>
          <w:p w:rsidR="00861CFD" w:rsidRPr="00861CFD" w:rsidRDefault="00861CFD" w:rsidP="00BE62C5">
            <w:pPr>
              <w:spacing w:after="0" w:line="240" w:lineRule="auto"/>
              <w:jc w:val="center"/>
              <w:rPr>
                <w:rFonts w:ascii="Times New Roman" w:eastAsia="Times New Roman" w:hAnsi="Times New Roman" w:cs="Times New Roman"/>
                <w:b/>
                <w:sz w:val="24"/>
                <w:szCs w:val="24"/>
                <w:lang w:eastAsia="ru-RU"/>
              </w:rPr>
            </w:pPr>
            <w:r w:rsidRPr="00861CFD">
              <w:rPr>
                <w:rFonts w:ascii="Times New Roman" w:eastAsia="Times New Roman" w:hAnsi="Times New Roman" w:cs="Times New Roman"/>
                <w:b/>
                <w:sz w:val="24"/>
                <w:szCs w:val="24"/>
                <w:lang w:eastAsia="ru-RU"/>
              </w:rPr>
              <w:t>20</w:t>
            </w:r>
            <w:r w:rsidR="00366F43">
              <w:rPr>
                <w:rFonts w:ascii="Times New Roman" w:eastAsia="Times New Roman" w:hAnsi="Times New Roman" w:cs="Times New Roman"/>
                <w:b/>
                <w:sz w:val="24"/>
                <w:szCs w:val="24"/>
                <w:lang w:eastAsia="ru-RU"/>
              </w:rPr>
              <w:t>21</w:t>
            </w:r>
            <w:r w:rsidRPr="00861CFD">
              <w:rPr>
                <w:rFonts w:ascii="Times New Roman" w:eastAsia="Times New Roman" w:hAnsi="Times New Roman" w:cs="Times New Roman"/>
                <w:b/>
                <w:sz w:val="24"/>
                <w:szCs w:val="24"/>
                <w:lang w:eastAsia="ru-RU"/>
              </w:rPr>
              <w:t xml:space="preserve"> год </w:t>
            </w:r>
          </w:p>
        </w:tc>
      </w:tr>
      <w:tr w:rsidR="00861CFD" w:rsidRPr="00861CFD" w:rsidTr="007C5A3C">
        <w:trPr>
          <w:trHeight w:val="605"/>
        </w:trPr>
        <w:tc>
          <w:tcPr>
            <w:tcW w:w="2321" w:type="pct"/>
            <w:shd w:val="clear" w:color="auto" w:fill="auto"/>
          </w:tcPr>
          <w:p w:rsidR="00861CFD" w:rsidRPr="00861CFD" w:rsidRDefault="00861CFD" w:rsidP="00861CFD">
            <w:pPr>
              <w:spacing w:after="0" w:line="240" w:lineRule="auto"/>
              <w:rPr>
                <w:rFonts w:ascii="Times New Roman" w:eastAsia="Times New Roman" w:hAnsi="Times New Roman" w:cs="Times New Roman"/>
                <w:sz w:val="24"/>
                <w:szCs w:val="24"/>
                <w:lang w:eastAsia="ru-RU"/>
              </w:rPr>
            </w:pPr>
            <w:r w:rsidRPr="00861CFD">
              <w:rPr>
                <w:rFonts w:ascii="Times New Roman" w:eastAsia="Times New Roman" w:hAnsi="Times New Roman" w:cs="Times New Roman"/>
                <w:sz w:val="24"/>
                <w:szCs w:val="24"/>
                <w:lang w:eastAsia="ru-RU"/>
              </w:rPr>
              <w:t xml:space="preserve">Доходы бюджета района, </w:t>
            </w:r>
          </w:p>
          <w:p w:rsidR="00861CFD" w:rsidRPr="00861CFD" w:rsidRDefault="00861CFD" w:rsidP="00861CFD">
            <w:pPr>
              <w:spacing w:after="0" w:line="240" w:lineRule="auto"/>
              <w:rPr>
                <w:rFonts w:ascii="Times New Roman" w:eastAsia="Times New Roman" w:hAnsi="Times New Roman" w:cs="Times New Roman"/>
                <w:sz w:val="24"/>
                <w:szCs w:val="24"/>
                <w:lang w:eastAsia="ru-RU"/>
              </w:rPr>
            </w:pPr>
            <w:r w:rsidRPr="00861CFD">
              <w:rPr>
                <w:rFonts w:ascii="Times New Roman" w:eastAsia="Times New Roman" w:hAnsi="Times New Roman" w:cs="Times New Roman"/>
                <w:sz w:val="24"/>
                <w:szCs w:val="24"/>
                <w:lang w:eastAsia="ru-RU"/>
              </w:rPr>
              <w:t>в том числе:</w:t>
            </w:r>
          </w:p>
        </w:tc>
        <w:tc>
          <w:tcPr>
            <w:tcW w:w="876" w:type="pct"/>
            <w:vAlign w:val="center"/>
          </w:tcPr>
          <w:p w:rsidR="00861CFD" w:rsidRPr="00861CFD" w:rsidRDefault="00861CFD" w:rsidP="007C5A3C">
            <w:pPr>
              <w:spacing w:after="0" w:line="240" w:lineRule="auto"/>
              <w:ind w:left="-959" w:firstLine="959"/>
              <w:jc w:val="center"/>
              <w:rPr>
                <w:rFonts w:ascii="Times New Roman" w:eastAsia="Times New Roman" w:hAnsi="Times New Roman" w:cs="Times New Roman"/>
                <w:lang w:eastAsia="ru-RU"/>
              </w:rPr>
            </w:pPr>
          </w:p>
          <w:p w:rsidR="00861CFD" w:rsidRPr="00861CFD" w:rsidRDefault="0074137E" w:rsidP="007C5A3C">
            <w:pPr>
              <w:spacing w:after="0" w:line="240" w:lineRule="auto"/>
              <w:ind w:left="-959" w:firstLine="959"/>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465 703 408,01</w:t>
            </w:r>
          </w:p>
        </w:tc>
        <w:tc>
          <w:tcPr>
            <w:tcW w:w="933" w:type="pct"/>
            <w:vAlign w:val="center"/>
          </w:tcPr>
          <w:p w:rsidR="00861CFD" w:rsidRPr="00861CFD" w:rsidRDefault="00861CFD" w:rsidP="007C5A3C">
            <w:pPr>
              <w:spacing w:after="0" w:line="240" w:lineRule="auto"/>
              <w:ind w:left="-959" w:firstLine="959"/>
              <w:jc w:val="center"/>
              <w:rPr>
                <w:rFonts w:ascii="Times New Roman" w:eastAsia="Times New Roman" w:hAnsi="Times New Roman" w:cs="Times New Roman"/>
                <w:lang w:eastAsia="ru-RU"/>
              </w:rPr>
            </w:pPr>
          </w:p>
          <w:p w:rsidR="00861CFD" w:rsidRPr="00861CFD" w:rsidRDefault="0074137E" w:rsidP="007C5A3C">
            <w:pPr>
              <w:spacing w:after="0" w:line="240" w:lineRule="auto"/>
              <w:ind w:left="-959" w:firstLine="959"/>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444 316 196,74</w:t>
            </w:r>
          </w:p>
        </w:tc>
        <w:tc>
          <w:tcPr>
            <w:tcW w:w="870" w:type="pct"/>
            <w:shd w:val="clear" w:color="auto" w:fill="auto"/>
            <w:vAlign w:val="center"/>
          </w:tcPr>
          <w:p w:rsidR="0078194E" w:rsidRDefault="0078194E" w:rsidP="007C5A3C">
            <w:pPr>
              <w:spacing w:after="0" w:line="240" w:lineRule="auto"/>
              <w:ind w:left="-959" w:firstLine="959"/>
              <w:jc w:val="center"/>
              <w:rPr>
                <w:rFonts w:ascii="Times New Roman" w:eastAsia="Times New Roman" w:hAnsi="Times New Roman" w:cs="Times New Roman"/>
                <w:lang w:eastAsia="ru-RU"/>
              </w:rPr>
            </w:pPr>
          </w:p>
          <w:p w:rsidR="00861CFD" w:rsidRPr="00861CFD" w:rsidRDefault="0074137E" w:rsidP="007C5A3C">
            <w:pPr>
              <w:spacing w:after="0" w:line="240" w:lineRule="auto"/>
              <w:ind w:left="-959" w:firstLine="959"/>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450 104 017,38</w:t>
            </w:r>
          </w:p>
        </w:tc>
      </w:tr>
      <w:tr w:rsidR="00861CFD" w:rsidRPr="00861CFD" w:rsidTr="007C5A3C">
        <w:trPr>
          <w:trHeight w:val="60"/>
        </w:trPr>
        <w:tc>
          <w:tcPr>
            <w:tcW w:w="2321" w:type="pct"/>
            <w:shd w:val="clear" w:color="auto" w:fill="auto"/>
          </w:tcPr>
          <w:p w:rsidR="00861CFD" w:rsidRPr="00861CFD" w:rsidRDefault="00861CFD" w:rsidP="00861CF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861CFD">
              <w:rPr>
                <w:rFonts w:ascii="Times New Roman" w:eastAsia="Times New Roman" w:hAnsi="Times New Roman" w:cs="Times New Roman"/>
                <w:sz w:val="24"/>
                <w:szCs w:val="24"/>
                <w:lang w:eastAsia="ru-RU"/>
              </w:rPr>
              <w:t>алоговые и неналоговые доходы, в том числе:</w:t>
            </w:r>
          </w:p>
        </w:tc>
        <w:tc>
          <w:tcPr>
            <w:tcW w:w="876" w:type="pct"/>
            <w:vAlign w:val="center"/>
          </w:tcPr>
          <w:p w:rsidR="00861CFD" w:rsidRPr="00861CFD" w:rsidRDefault="00861CFD" w:rsidP="007C5A3C">
            <w:pPr>
              <w:spacing w:after="0" w:line="240" w:lineRule="auto"/>
              <w:jc w:val="center"/>
              <w:rPr>
                <w:rFonts w:ascii="Times New Roman" w:eastAsia="Times New Roman" w:hAnsi="Times New Roman" w:cs="Times New Roman"/>
                <w:lang w:eastAsia="ru-RU"/>
              </w:rPr>
            </w:pPr>
          </w:p>
          <w:p w:rsidR="00861CFD" w:rsidRPr="00861CFD" w:rsidRDefault="007B4DE0"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119 353 300,00</w:t>
            </w:r>
          </w:p>
        </w:tc>
        <w:tc>
          <w:tcPr>
            <w:tcW w:w="933" w:type="pct"/>
            <w:vAlign w:val="center"/>
          </w:tcPr>
          <w:p w:rsidR="00861CFD" w:rsidRPr="00861CFD" w:rsidRDefault="00861CFD" w:rsidP="007C5A3C">
            <w:pPr>
              <w:spacing w:after="0" w:line="240" w:lineRule="auto"/>
              <w:jc w:val="center"/>
              <w:rPr>
                <w:rFonts w:ascii="Times New Roman" w:eastAsia="Times New Roman" w:hAnsi="Times New Roman" w:cs="Times New Roman"/>
                <w:lang w:eastAsia="ru-RU"/>
              </w:rPr>
            </w:pPr>
          </w:p>
          <w:p w:rsidR="00861CFD" w:rsidRPr="00861CFD" w:rsidRDefault="007B4DE0"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124 855 500,00</w:t>
            </w:r>
          </w:p>
        </w:tc>
        <w:tc>
          <w:tcPr>
            <w:tcW w:w="870" w:type="pct"/>
            <w:shd w:val="clear" w:color="auto" w:fill="auto"/>
            <w:vAlign w:val="center"/>
          </w:tcPr>
          <w:p w:rsidR="00842C78" w:rsidRDefault="00842C78" w:rsidP="007C5A3C">
            <w:pPr>
              <w:spacing w:after="0" w:line="240" w:lineRule="auto"/>
              <w:jc w:val="center"/>
              <w:rPr>
                <w:rFonts w:ascii="Times New Roman" w:eastAsia="Times New Roman" w:hAnsi="Times New Roman" w:cs="Times New Roman"/>
                <w:lang w:eastAsia="ru-RU"/>
              </w:rPr>
            </w:pPr>
          </w:p>
          <w:p w:rsidR="00861CFD" w:rsidRPr="00861CFD" w:rsidRDefault="007B4DE0"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131 581 100,00</w:t>
            </w:r>
          </w:p>
        </w:tc>
      </w:tr>
      <w:tr w:rsidR="00861CFD" w:rsidRPr="00861CFD" w:rsidTr="007C5A3C">
        <w:trPr>
          <w:trHeight w:val="320"/>
        </w:trPr>
        <w:tc>
          <w:tcPr>
            <w:tcW w:w="2321" w:type="pct"/>
            <w:shd w:val="clear" w:color="auto" w:fill="auto"/>
          </w:tcPr>
          <w:p w:rsidR="00861CFD" w:rsidRPr="00861CFD" w:rsidRDefault="00861CFD" w:rsidP="00861CFD">
            <w:pPr>
              <w:spacing w:after="0" w:line="240" w:lineRule="auto"/>
              <w:rPr>
                <w:rFonts w:ascii="Times New Roman" w:eastAsia="Times New Roman" w:hAnsi="Times New Roman" w:cs="Times New Roman"/>
                <w:i/>
                <w:sz w:val="24"/>
                <w:szCs w:val="24"/>
                <w:lang w:eastAsia="ru-RU"/>
              </w:rPr>
            </w:pPr>
            <w:r w:rsidRPr="00861CFD">
              <w:rPr>
                <w:rFonts w:ascii="Times New Roman" w:eastAsia="Times New Roman" w:hAnsi="Times New Roman" w:cs="Times New Roman"/>
                <w:i/>
                <w:sz w:val="24"/>
                <w:szCs w:val="24"/>
                <w:lang w:eastAsia="ru-RU"/>
              </w:rPr>
              <w:t>налог на доходы физических лиц</w:t>
            </w:r>
          </w:p>
        </w:tc>
        <w:tc>
          <w:tcPr>
            <w:tcW w:w="876" w:type="pct"/>
            <w:vAlign w:val="center"/>
          </w:tcPr>
          <w:p w:rsidR="00861CFD" w:rsidRPr="00861CFD" w:rsidRDefault="00F701C2"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85 373 000,00</w:t>
            </w:r>
          </w:p>
        </w:tc>
        <w:tc>
          <w:tcPr>
            <w:tcW w:w="933" w:type="pct"/>
            <w:vAlign w:val="center"/>
          </w:tcPr>
          <w:p w:rsidR="00861CFD" w:rsidRPr="00861CFD" w:rsidRDefault="00F701C2"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89 641 000,00</w:t>
            </w:r>
          </w:p>
        </w:tc>
        <w:tc>
          <w:tcPr>
            <w:tcW w:w="870" w:type="pct"/>
            <w:shd w:val="clear" w:color="auto" w:fill="auto"/>
            <w:vAlign w:val="center"/>
          </w:tcPr>
          <w:p w:rsidR="00861CFD" w:rsidRPr="00861CFD" w:rsidRDefault="00F701C2"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94 857 000,00</w:t>
            </w:r>
          </w:p>
        </w:tc>
      </w:tr>
      <w:tr w:rsidR="00861CFD" w:rsidRPr="00861CFD" w:rsidTr="007C5A3C">
        <w:trPr>
          <w:trHeight w:val="60"/>
        </w:trPr>
        <w:tc>
          <w:tcPr>
            <w:tcW w:w="2321" w:type="pct"/>
            <w:shd w:val="clear" w:color="auto" w:fill="auto"/>
          </w:tcPr>
          <w:p w:rsidR="00861CFD" w:rsidRPr="00861CFD" w:rsidRDefault="00861CFD" w:rsidP="00861CFD">
            <w:pPr>
              <w:spacing w:after="0" w:line="240" w:lineRule="auto"/>
              <w:rPr>
                <w:rFonts w:ascii="Times New Roman" w:eastAsia="Times New Roman" w:hAnsi="Times New Roman" w:cs="Times New Roman"/>
                <w:i/>
                <w:sz w:val="24"/>
                <w:szCs w:val="24"/>
                <w:lang w:eastAsia="ru-RU"/>
              </w:rPr>
            </w:pPr>
            <w:r w:rsidRPr="00861CFD">
              <w:rPr>
                <w:rFonts w:ascii="Times New Roman" w:eastAsia="Times New Roman" w:hAnsi="Times New Roman" w:cs="Times New Roman"/>
                <w:i/>
                <w:sz w:val="24"/>
                <w:szCs w:val="24"/>
                <w:lang w:eastAsia="ru-RU"/>
              </w:rPr>
              <w:t>акцизы на нефтепродукты</w:t>
            </w:r>
          </w:p>
        </w:tc>
        <w:tc>
          <w:tcPr>
            <w:tcW w:w="876" w:type="pct"/>
            <w:vAlign w:val="center"/>
          </w:tcPr>
          <w:p w:rsidR="00861CFD" w:rsidRPr="00861CFD" w:rsidRDefault="00F701C2"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8 921 200,00</w:t>
            </w:r>
          </w:p>
        </w:tc>
        <w:tc>
          <w:tcPr>
            <w:tcW w:w="933" w:type="pct"/>
            <w:vAlign w:val="center"/>
          </w:tcPr>
          <w:p w:rsidR="00861CFD" w:rsidRPr="00861CFD" w:rsidRDefault="00F701C2"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9 932 500,00</w:t>
            </w:r>
          </w:p>
        </w:tc>
        <w:tc>
          <w:tcPr>
            <w:tcW w:w="870" w:type="pct"/>
            <w:shd w:val="clear" w:color="auto" w:fill="auto"/>
            <w:vAlign w:val="center"/>
          </w:tcPr>
          <w:p w:rsidR="00861CFD" w:rsidRPr="00861CFD" w:rsidRDefault="00F701C2"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11 225 700,00</w:t>
            </w:r>
          </w:p>
        </w:tc>
      </w:tr>
      <w:tr w:rsidR="00861CFD" w:rsidRPr="00861CFD" w:rsidTr="007C5A3C">
        <w:trPr>
          <w:trHeight w:val="60"/>
        </w:trPr>
        <w:tc>
          <w:tcPr>
            <w:tcW w:w="2321" w:type="pct"/>
            <w:shd w:val="clear" w:color="auto" w:fill="auto"/>
          </w:tcPr>
          <w:p w:rsidR="00861CFD" w:rsidRPr="00861CFD" w:rsidRDefault="00861CFD" w:rsidP="00861CFD">
            <w:pPr>
              <w:spacing w:after="0" w:line="240" w:lineRule="auto"/>
              <w:rPr>
                <w:rFonts w:ascii="Times New Roman" w:eastAsia="Times New Roman" w:hAnsi="Times New Roman" w:cs="Times New Roman"/>
                <w:i/>
                <w:sz w:val="24"/>
                <w:szCs w:val="24"/>
                <w:lang w:eastAsia="ru-RU"/>
              </w:rPr>
            </w:pPr>
            <w:r w:rsidRPr="00861CFD">
              <w:rPr>
                <w:rFonts w:ascii="Times New Roman" w:eastAsia="Times New Roman" w:hAnsi="Times New Roman" w:cs="Times New Roman"/>
                <w:i/>
                <w:sz w:val="24"/>
                <w:szCs w:val="24"/>
                <w:lang w:eastAsia="ru-RU"/>
              </w:rPr>
              <w:t>налоги на совокупный доход</w:t>
            </w:r>
          </w:p>
        </w:tc>
        <w:tc>
          <w:tcPr>
            <w:tcW w:w="876" w:type="pct"/>
            <w:vAlign w:val="center"/>
          </w:tcPr>
          <w:p w:rsidR="00861CFD" w:rsidRPr="00861CFD" w:rsidRDefault="005943EC" w:rsidP="007C5A3C">
            <w:pPr>
              <w:spacing w:after="0" w:line="240" w:lineRule="auto"/>
              <w:ind w:left="-817" w:firstLine="81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11 576 300,00</w:t>
            </w:r>
          </w:p>
        </w:tc>
        <w:tc>
          <w:tcPr>
            <w:tcW w:w="933" w:type="pct"/>
            <w:vAlign w:val="center"/>
          </w:tcPr>
          <w:p w:rsidR="00861CFD" w:rsidRPr="00861CFD" w:rsidRDefault="005943EC" w:rsidP="007C5A3C">
            <w:pPr>
              <w:spacing w:after="0" w:line="240" w:lineRule="auto"/>
              <w:ind w:left="-817" w:firstLine="81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11 695 800,00</w:t>
            </w:r>
          </w:p>
        </w:tc>
        <w:tc>
          <w:tcPr>
            <w:tcW w:w="870" w:type="pct"/>
            <w:shd w:val="clear" w:color="auto" w:fill="auto"/>
            <w:vAlign w:val="center"/>
          </w:tcPr>
          <w:p w:rsidR="00861CFD" w:rsidRPr="00861CFD" w:rsidRDefault="005943EC" w:rsidP="007C5A3C">
            <w:pPr>
              <w:spacing w:after="0" w:line="240" w:lineRule="auto"/>
              <w:ind w:left="-817" w:firstLine="81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11 118 200,00</w:t>
            </w:r>
          </w:p>
        </w:tc>
      </w:tr>
      <w:tr w:rsidR="00861CFD" w:rsidRPr="00861CFD" w:rsidTr="007C5A3C">
        <w:trPr>
          <w:trHeight w:val="60"/>
        </w:trPr>
        <w:tc>
          <w:tcPr>
            <w:tcW w:w="2321" w:type="pct"/>
            <w:shd w:val="clear" w:color="auto" w:fill="auto"/>
          </w:tcPr>
          <w:p w:rsidR="00861CFD" w:rsidRPr="00861CFD" w:rsidRDefault="00861CFD" w:rsidP="00861CFD">
            <w:pPr>
              <w:spacing w:after="0" w:line="240" w:lineRule="auto"/>
              <w:ind w:right="88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Pr="00861CFD">
              <w:rPr>
                <w:rFonts w:ascii="Times New Roman" w:eastAsia="Times New Roman" w:hAnsi="Times New Roman" w:cs="Times New Roman"/>
                <w:sz w:val="24"/>
                <w:szCs w:val="24"/>
                <w:lang w:eastAsia="ru-RU"/>
              </w:rPr>
              <w:t>езвозмездные поступления</w:t>
            </w:r>
            <w:r>
              <w:rPr>
                <w:rFonts w:ascii="Times New Roman" w:eastAsia="Times New Roman" w:hAnsi="Times New Roman" w:cs="Times New Roman"/>
                <w:sz w:val="24"/>
                <w:szCs w:val="24"/>
                <w:lang w:eastAsia="ru-RU"/>
              </w:rPr>
              <w:t>, в том числе</w:t>
            </w:r>
          </w:p>
        </w:tc>
        <w:tc>
          <w:tcPr>
            <w:tcW w:w="876" w:type="pct"/>
            <w:vAlign w:val="center"/>
          </w:tcPr>
          <w:p w:rsidR="00861CFD" w:rsidRPr="00861CFD" w:rsidRDefault="007755AE"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346 350 108,01</w:t>
            </w:r>
          </w:p>
        </w:tc>
        <w:tc>
          <w:tcPr>
            <w:tcW w:w="933" w:type="pct"/>
            <w:vAlign w:val="center"/>
          </w:tcPr>
          <w:p w:rsidR="00861CFD" w:rsidRPr="00861CFD" w:rsidRDefault="007755AE"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319 460 696,74</w:t>
            </w:r>
          </w:p>
        </w:tc>
        <w:tc>
          <w:tcPr>
            <w:tcW w:w="870" w:type="pct"/>
            <w:shd w:val="clear" w:color="auto" w:fill="auto"/>
            <w:vAlign w:val="center"/>
          </w:tcPr>
          <w:p w:rsidR="00861CFD" w:rsidRPr="00861CFD" w:rsidRDefault="007755AE"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318 </w:t>
            </w:r>
            <w:r w:rsidR="00F91A78">
              <w:rPr>
                <w:rFonts w:ascii="Times New Roman" w:eastAsia="Times New Roman" w:hAnsi="Times New Roman" w:cs="Times New Roman"/>
                <w:lang w:eastAsia="ru-RU"/>
              </w:rPr>
              <w:t>5</w:t>
            </w:r>
            <w:r>
              <w:rPr>
                <w:rFonts w:ascii="Times New Roman" w:eastAsia="Times New Roman" w:hAnsi="Times New Roman" w:cs="Times New Roman"/>
                <w:lang w:eastAsia="ru-RU"/>
              </w:rPr>
              <w:t>22 917,38</w:t>
            </w:r>
          </w:p>
        </w:tc>
      </w:tr>
      <w:tr w:rsidR="00861CFD" w:rsidRPr="00861CFD" w:rsidTr="007C5A3C">
        <w:trPr>
          <w:trHeight w:val="60"/>
        </w:trPr>
        <w:tc>
          <w:tcPr>
            <w:tcW w:w="2321" w:type="pct"/>
            <w:shd w:val="clear" w:color="auto" w:fill="auto"/>
          </w:tcPr>
          <w:p w:rsidR="00861CFD" w:rsidRDefault="00861CFD" w:rsidP="00861C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дотация на выравнивание</w:t>
            </w:r>
          </w:p>
          <w:p w:rsidR="00861CFD" w:rsidRDefault="00861CFD" w:rsidP="00861CFD">
            <w:pPr>
              <w:spacing w:after="0" w:line="240" w:lineRule="auto"/>
              <w:ind w:right="885"/>
              <w:rPr>
                <w:rFonts w:ascii="Times New Roman" w:eastAsia="Times New Roman" w:hAnsi="Times New Roman" w:cs="Times New Roman"/>
                <w:sz w:val="24"/>
                <w:szCs w:val="24"/>
                <w:lang w:eastAsia="ru-RU"/>
              </w:rPr>
            </w:pPr>
            <w:r>
              <w:rPr>
                <w:rFonts w:ascii="Times New Roman" w:hAnsi="Times New Roman" w:cs="Times New Roman"/>
                <w:sz w:val="24"/>
                <w:szCs w:val="24"/>
              </w:rPr>
              <w:t>бюджетной обеспеченности</w:t>
            </w:r>
          </w:p>
        </w:tc>
        <w:tc>
          <w:tcPr>
            <w:tcW w:w="876" w:type="pct"/>
            <w:vAlign w:val="center"/>
          </w:tcPr>
          <w:p w:rsidR="00861CFD" w:rsidRPr="00861CFD" w:rsidRDefault="00600011"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85 789 000,00</w:t>
            </w:r>
          </w:p>
        </w:tc>
        <w:tc>
          <w:tcPr>
            <w:tcW w:w="933" w:type="pct"/>
            <w:vAlign w:val="center"/>
          </w:tcPr>
          <w:p w:rsidR="00861CFD" w:rsidRPr="00861CFD" w:rsidRDefault="00600011"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86 279 000,00</w:t>
            </w:r>
          </w:p>
        </w:tc>
        <w:tc>
          <w:tcPr>
            <w:tcW w:w="870" w:type="pct"/>
            <w:shd w:val="clear" w:color="auto" w:fill="auto"/>
            <w:vAlign w:val="center"/>
          </w:tcPr>
          <w:p w:rsidR="00861CFD" w:rsidRPr="00861CFD" w:rsidRDefault="00600011"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85 380 000,00</w:t>
            </w:r>
          </w:p>
        </w:tc>
      </w:tr>
      <w:tr w:rsidR="00861CFD" w:rsidRPr="00861CFD" w:rsidTr="007C5A3C">
        <w:trPr>
          <w:trHeight w:val="60"/>
        </w:trPr>
        <w:tc>
          <w:tcPr>
            <w:tcW w:w="2321" w:type="pct"/>
            <w:shd w:val="clear" w:color="auto" w:fill="auto"/>
          </w:tcPr>
          <w:p w:rsidR="00861CFD" w:rsidRDefault="00861CFD" w:rsidP="00861C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дотация на поддержку мер по обеспечению</w:t>
            </w:r>
          </w:p>
          <w:p w:rsidR="00861CFD" w:rsidRDefault="00861CFD" w:rsidP="00861CFD">
            <w:pPr>
              <w:spacing w:after="0" w:line="240" w:lineRule="auto"/>
              <w:ind w:right="885"/>
              <w:rPr>
                <w:rFonts w:ascii="Times New Roman" w:eastAsia="Times New Roman" w:hAnsi="Times New Roman" w:cs="Times New Roman"/>
                <w:sz w:val="24"/>
                <w:szCs w:val="24"/>
                <w:lang w:eastAsia="ru-RU"/>
              </w:rPr>
            </w:pPr>
            <w:r>
              <w:rPr>
                <w:rFonts w:ascii="Times New Roman" w:hAnsi="Times New Roman" w:cs="Times New Roman"/>
                <w:sz w:val="24"/>
                <w:szCs w:val="24"/>
              </w:rPr>
              <w:t>сбалансированности бюджета</w:t>
            </w:r>
          </w:p>
        </w:tc>
        <w:tc>
          <w:tcPr>
            <w:tcW w:w="876" w:type="pct"/>
            <w:vAlign w:val="center"/>
          </w:tcPr>
          <w:p w:rsidR="00861CFD" w:rsidRPr="00861CFD" w:rsidRDefault="00600011"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12 342 400,00</w:t>
            </w:r>
          </w:p>
        </w:tc>
        <w:tc>
          <w:tcPr>
            <w:tcW w:w="933" w:type="pct"/>
            <w:vAlign w:val="center"/>
          </w:tcPr>
          <w:p w:rsidR="00861CFD" w:rsidRPr="00861CFD" w:rsidRDefault="00861CFD" w:rsidP="007C5A3C">
            <w:pPr>
              <w:spacing w:after="0" w:line="240" w:lineRule="auto"/>
              <w:jc w:val="center"/>
              <w:rPr>
                <w:rFonts w:ascii="Times New Roman" w:eastAsia="Times New Roman" w:hAnsi="Times New Roman" w:cs="Times New Roman"/>
                <w:lang w:eastAsia="ru-RU"/>
              </w:rPr>
            </w:pPr>
          </w:p>
        </w:tc>
        <w:tc>
          <w:tcPr>
            <w:tcW w:w="870" w:type="pct"/>
            <w:shd w:val="clear" w:color="auto" w:fill="auto"/>
            <w:vAlign w:val="center"/>
          </w:tcPr>
          <w:p w:rsidR="00861CFD" w:rsidRPr="00861CFD" w:rsidRDefault="00861CFD" w:rsidP="007C5A3C">
            <w:pPr>
              <w:spacing w:after="0" w:line="240" w:lineRule="auto"/>
              <w:jc w:val="center"/>
              <w:rPr>
                <w:rFonts w:ascii="Times New Roman" w:eastAsia="Times New Roman" w:hAnsi="Times New Roman" w:cs="Times New Roman"/>
                <w:lang w:eastAsia="ru-RU"/>
              </w:rPr>
            </w:pPr>
          </w:p>
        </w:tc>
      </w:tr>
      <w:tr w:rsidR="00861CFD" w:rsidRPr="00861CFD" w:rsidTr="007C5A3C">
        <w:trPr>
          <w:trHeight w:val="60"/>
        </w:trPr>
        <w:tc>
          <w:tcPr>
            <w:tcW w:w="2321" w:type="pct"/>
            <w:shd w:val="clear" w:color="auto" w:fill="auto"/>
          </w:tcPr>
          <w:p w:rsidR="00861CFD" w:rsidRDefault="00861CFD" w:rsidP="00861CFD">
            <w:pPr>
              <w:spacing w:after="0" w:line="240" w:lineRule="auto"/>
              <w:ind w:right="885"/>
              <w:rPr>
                <w:rFonts w:ascii="Times New Roman" w:eastAsia="Times New Roman" w:hAnsi="Times New Roman" w:cs="Times New Roman"/>
                <w:sz w:val="24"/>
                <w:szCs w:val="24"/>
                <w:lang w:eastAsia="ru-RU"/>
              </w:rPr>
            </w:pPr>
            <w:r>
              <w:rPr>
                <w:rFonts w:ascii="Times New Roman" w:hAnsi="Times New Roman" w:cs="Times New Roman"/>
                <w:sz w:val="24"/>
                <w:szCs w:val="24"/>
              </w:rPr>
              <w:t>субсидии</w:t>
            </w:r>
          </w:p>
        </w:tc>
        <w:tc>
          <w:tcPr>
            <w:tcW w:w="876" w:type="pct"/>
            <w:vAlign w:val="center"/>
          </w:tcPr>
          <w:p w:rsidR="00861CFD" w:rsidRPr="00861CFD" w:rsidRDefault="00BE62C5"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w:t>
            </w:r>
            <w:r w:rsidR="00600011">
              <w:rPr>
                <w:rFonts w:ascii="Times New Roman" w:eastAsia="Times New Roman" w:hAnsi="Times New Roman" w:cs="Times New Roman"/>
                <w:lang w:eastAsia="ru-RU"/>
              </w:rPr>
              <w:t xml:space="preserve"> 08</w:t>
            </w:r>
            <w:r w:rsidR="00D86C41">
              <w:rPr>
                <w:rFonts w:ascii="Times New Roman" w:eastAsia="Times New Roman" w:hAnsi="Times New Roman" w:cs="Times New Roman"/>
                <w:lang w:eastAsia="ru-RU"/>
              </w:rPr>
              <w:t>0,00</w:t>
            </w:r>
          </w:p>
        </w:tc>
        <w:tc>
          <w:tcPr>
            <w:tcW w:w="933" w:type="pct"/>
            <w:vAlign w:val="center"/>
          </w:tcPr>
          <w:p w:rsidR="00861CFD" w:rsidRPr="00861CFD" w:rsidRDefault="00BE62C5"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w:t>
            </w:r>
            <w:r w:rsidR="00600011">
              <w:rPr>
                <w:rFonts w:ascii="Times New Roman" w:eastAsia="Times New Roman" w:hAnsi="Times New Roman" w:cs="Times New Roman"/>
                <w:lang w:eastAsia="ru-RU"/>
              </w:rPr>
              <w:t> 08</w:t>
            </w:r>
            <w:r w:rsidR="00D86C41">
              <w:rPr>
                <w:rFonts w:ascii="Times New Roman" w:eastAsia="Times New Roman" w:hAnsi="Times New Roman" w:cs="Times New Roman"/>
                <w:lang w:eastAsia="ru-RU"/>
              </w:rPr>
              <w:t>0,00</w:t>
            </w:r>
          </w:p>
        </w:tc>
        <w:tc>
          <w:tcPr>
            <w:tcW w:w="870" w:type="pct"/>
            <w:shd w:val="clear" w:color="auto" w:fill="auto"/>
            <w:vAlign w:val="center"/>
          </w:tcPr>
          <w:p w:rsidR="00861CFD" w:rsidRPr="00861CFD" w:rsidRDefault="00BE62C5"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w:t>
            </w:r>
            <w:r w:rsidR="00600011">
              <w:rPr>
                <w:rFonts w:ascii="Times New Roman" w:eastAsia="Times New Roman" w:hAnsi="Times New Roman" w:cs="Times New Roman"/>
                <w:lang w:eastAsia="ru-RU"/>
              </w:rPr>
              <w:t> 08</w:t>
            </w:r>
            <w:r w:rsidR="00D86C41">
              <w:rPr>
                <w:rFonts w:ascii="Times New Roman" w:eastAsia="Times New Roman" w:hAnsi="Times New Roman" w:cs="Times New Roman"/>
                <w:lang w:eastAsia="ru-RU"/>
              </w:rPr>
              <w:t>0,00</w:t>
            </w:r>
          </w:p>
        </w:tc>
      </w:tr>
      <w:tr w:rsidR="00D86C41" w:rsidRPr="00861CFD" w:rsidTr="008D5F1C">
        <w:trPr>
          <w:trHeight w:val="270"/>
        </w:trPr>
        <w:tc>
          <w:tcPr>
            <w:tcW w:w="2321" w:type="pct"/>
            <w:shd w:val="clear" w:color="auto" w:fill="auto"/>
          </w:tcPr>
          <w:p w:rsidR="00D86C41" w:rsidRDefault="00D86C41" w:rsidP="00861CFD">
            <w:pPr>
              <w:spacing w:after="0" w:line="240" w:lineRule="auto"/>
              <w:ind w:right="885"/>
              <w:rPr>
                <w:rFonts w:ascii="Times New Roman" w:hAnsi="Times New Roman" w:cs="Times New Roman"/>
                <w:sz w:val="24"/>
                <w:szCs w:val="24"/>
              </w:rPr>
            </w:pPr>
            <w:r>
              <w:rPr>
                <w:rFonts w:ascii="Times New Roman" w:hAnsi="Times New Roman" w:cs="Times New Roman"/>
                <w:sz w:val="24"/>
                <w:szCs w:val="24"/>
              </w:rPr>
              <w:t>субвенции</w:t>
            </w:r>
          </w:p>
        </w:tc>
        <w:tc>
          <w:tcPr>
            <w:tcW w:w="876" w:type="pct"/>
            <w:vAlign w:val="center"/>
          </w:tcPr>
          <w:p w:rsidR="00D86C41" w:rsidRPr="00D86C41" w:rsidRDefault="002E0FED" w:rsidP="008D5F1C">
            <w:pPr>
              <w:jc w:val="center"/>
              <w:rPr>
                <w:rFonts w:ascii="Times New Roman" w:hAnsi="Times New Roman" w:cs="Times New Roman"/>
                <w:bCs/>
              </w:rPr>
            </w:pPr>
            <w:r>
              <w:rPr>
                <w:rFonts w:ascii="Times New Roman" w:hAnsi="Times New Roman" w:cs="Times New Roman"/>
                <w:bCs/>
              </w:rPr>
              <w:t>196 908 648,52</w:t>
            </w:r>
          </w:p>
        </w:tc>
        <w:tc>
          <w:tcPr>
            <w:tcW w:w="933" w:type="pct"/>
            <w:vAlign w:val="center"/>
          </w:tcPr>
          <w:p w:rsidR="00D86C41" w:rsidRPr="00D86C41" w:rsidRDefault="002E0FED" w:rsidP="008D5F1C">
            <w:pPr>
              <w:jc w:val="center"/>
              <w:rPr>
                <w:rFonts w:ascii="Times New Roman" w:hAnsi="Times New Roman" w:cs="Times New Roman"/>
                <w:bCs/>
              </w:rPr>
            </w:pPr>
            <w:r>
              <w:rPr>
                <w:rFonts w:ascii="Times New Roman" w:hAnsi="Times New Roman" w:cs="Times New Roman"/>
                <w:bCs/>
              </w:rPr>
              <w:t>199 901 447,74</w:t>
            </w:r>
          </w:p>
        </w:tc>
        <w:tc>
          <w:tcPr>
            <w:tcW w:w="870" w:type="pct"/>
            <w:shd w:val="clear" w:color="auto" w:fill="auto"/>
            <w:vAlign w:val="center"/>
          </w:tcPr>
          <w:p w:rsidR="00D86C41" w:rsidRPr="00D86C41" w:rsidRDefault="002E0FED" w:rsidP="008D5F1C">
            <w:pPr>
              <w:jc w:val="center"/>
              <w:rPr>
                <w:rFonts w:ascii="Times New Roman" w:hAnsi="Times New Roman" w:cs="Times New Roman"/>
                <w:bCs/>
              </w:rPr>
            </w:pPr>
            <w:r>
              <w:rPr>
                <w:rFonts w:ascii="Times New Roman" w:hAnsi="Times New Roman" w:cs="Times New Roman"/>
                <w:bCs/>
              </w:rPr>
              <w:t>197 347 808,38</w:t>
            </w:r>
          </w:p>
        </w:tc>
      </w:tr>
      <w:tr w:rsidR="00861CFD" w:rsidRPr="00861CFD" w:rsidTr="008D5F1C">
        <w:trPr>
          <w:trHeight w:val="489"/>
        </w:trPr>
        <w:tc>
          <w:tcPr>
            <w:tcW w:w="2321" w:type="pct"/>
            <w:shd w:val="clear" w:color="auto" w:fill="auto"/>
          </w:tcPr>
          <w:p w:rsidR="00861CFD" w:rsidRDefault="00861CFD" w:rsidP="00861C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иные межбюджетные</w:t>
            </w:r>
          </w:p>
          <w:p w:rsidR="00861CFD" w:rsidRDefault="00861CFD" w:rsidP="00861CFD">
            <w:pPr>
              <w:spacing w:after="0" w:line="240" w:lineRule="auto"/>
              <w:ind w:right="885"/>
              <w:rPr>
                <w:rFonts w:ascii="Times New Roman" w:hAnsi="Times New Roman" w:cs="Times New Roman"/>
                <w:sz w:val="24"/>
                <w:szCs w:val="24"/>
              </w:rPr>
            </w:pPr>
            <w:r>
              <w:rPr>
                <w:rFonts w:ascii="Times New Roman" w:hAnsi="Times New Roman" w:cs="Times New Roman"/>
                <w:sz w:val="24"/>
                <w:szCs w:val="24"/>
              </w:rPr>
              <w:t>трансферты</w:t>
            </w:r>
          </w:p>
        </w:tc>
        <w:tc>
          <w:tcPr>
            <w:tcW w:w="876" w:type="pct"/>
            <w:vAlign w:val="center"/>
          </w:tcPr>
          <w:p w:rsidR="00861CFD" w:rsidRPr="00861CFD" w:rsidRDefault="008A7C1D"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50 579 979,49</w:t>
            </w:r>
          </w:p>
        </w:tc>
        <w:tc>
          <w:tcPr>
            <w:tcW w:w="933" w:type="pct"/>
            <w:vAlign w:val="center"/>
          </w:tcPr>
          <w:p w:rsidR="00861CFD" w:rsidRPr="00861CFD" w:rsidRDefault="008A7C1D"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32 550 169,00</w:t>
            </w:r>
          </w:p>
        </w:tc>
        <w:tc>
          <w:tcPr>
            <w:tcW w:w="870" w:type="pct"/>
            <w:shd w:val="clear" w:color="auto" w:fill="auto"/>
            <w:vAlign w:val="center"/>
          </w:tcPr>
          <w:p w:rsidR="00861CFD" w:rsidRPr="00861CFD" w:rsidRDefault="008A7C1D" w:rsidP="007C5A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35 065 029,00</w:t>
            </w:r>
          </w:p>
        </w:tc>
      </w:tr>
      <w:tr w:rsidR="00BE62C5" w:rsidRPr="00861CFD" w:rsidTr="00BE62C5">
        <w:trPr>
          <w:trHeight w:val="438"/>
        </w:trPr>
        <w:tc>
          <w:tcPr>
            <w:tcW w:w="2321" w:type="pct"/>
            <w:shd w:val="clear" w:color="auto" w:fill="auto"/>
          </w:tcPr>
          <w:p w:rsidR="00BE62C5" w:rsidRPr="00861CFD" w:rsidRDefault="00BE62C5" w:rsidP="00861CFD">
            <w:pPr>
              <w:spacing w:after="0" w:line="240" w:lineRule="auto"/>
              <w:rPr>
                <w:rFonts w:ascii="Times New Roman" w:eastAsia="Times New Roman" w:hAnsi="Times New Roman" w:cs="Times New Roman"/>
                <w:sz w:val="24"/>
                <w:szCs w:val="24"/>
                <w:lang w:eastAsia="ru-RU"/>
              </w:rPr>
            </w:pPr>
            <w:r w:rsidRPr="00861CFD">
              <w:rPr>
                <w:rFonts w:ascii="Times New Roman" w:eastAsia="Times New Roman" w:hAnsi="Times New Roman" w:cs="Times New Roman"/>
                <w:sz w:val="24"/>
                <w:szCs w:val="24"/>
                <w:lang w:eastAsia="ru-RU"/>
              </w:rPr>
              <w:t>Расходы бюджета района</w:t>
            </w:r>
          </w:p>
        </w:tc>
        <w:tc>
          <w:tcPr>
            <w:tcW w:w="876" w:type="pct"/>
            <w:vAlign w:val="center"/>
          </w:tcPr>
          <w:p w:rsidR="00BE62C5" w:rsidRPr="00861CFD" w:rsidRDefault="008A7C1D" w:rsidP="002A19A8">
            <w:pPr>
              <w:spacing w:after="0" w:line="240" w:lineRule="auto"/>
              <w:ind w:left="-959" w:firstLine="959"/>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465 703 408,01</w:t>
            </w:r>
          </w:p>
        </w:tc>
        <w:tc>
          <w:tcPr>
            <w:tcW w:w="933" w:type="pct"/>
            <w:vAlign w:val="center"/>
          </w:tcPr>
          <w:p w:rsidR="00BE62C5" w:rsidRPr="00861CFD" w:rsidRDefault="008A7C1D" w:rsidP="002A19A8">
            <w:pPr>
              <w:spacing w:after="0" w:line="240" w:lineRule="auto"/>
              <w:ind w:left="-959" w:firstLine="959"/>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444 316 196,74</w:t>
            </w:r>
          </w:p>
        </w:tc>
        <w:tc>
          <w:tcPr>
            <w:tcW w:w="870" w:type="pct"/>
            <w:shd w:val="clear" w:color="auto" w:fill="auto"/>
            <w:vAlign w:val="center"/>
          </w:tcPr>
          <w:p w:rsidR="00BE62C5" w:rsidRPr="00861CFD" w:rsidRDefault="008A7C1D" w:rsidP="002A19A8">
            <w:pPr>
              <w:spacing w:after="0" w:line="240" w:lineRule="auto"/>
              <w:ind w:left="-959" w:firstLine="959"/>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445 104 017,38</w:t>
            </w:r>
          </w:p>
        </w:tc>
      </w:tr>
      <w:tr w:rsidR="00861CFD" w:rsidRPr="00861CFD" w:rsidTr="00197AFA">
        <w:trPr>
          <w:trHeight w:val="275"/>
        </w:trPr>
        <w:tc>
          <w:tcPr>
            <w:tcW w:w="2321" w:type="pct"/>
            <w:shd w:val="clear" w:color="auto" w:fill="auto"/>
          </w:tcPr>
          <w:p w:rsidR="00861CFD" w:rsidRPr="00861CFD" w:rsidRDefault="00861CFD" w:rsidP="00861CFD">
            <w:pPr>
              <w:spacing w:after="0" w:line="240" w:lineRule="auto"/>
              <w:rPr>
                <w:rFonts w:ascii="Times New Roman" w:eastAsia="Times New Roman" w:hAnsi="Times New Roman" w:cs="Times New Roman"/>
                <w:sz w:val="24"/>
                <w:szCs w:val="24"/>
                <w:lang w:eastAsia="ru-RU"/>
              </w:rPr>
            </w:pPr>
            <w:r w:rsidRPr="00861CFD">
              <w:rPr>
                <w:rFonts w:ascii="Times New Roman" w:hAnsi="Times New Roman" w:cs="Times New Roman"/>
                <w:bCs/>
                <w:sz w:val="24"/>
                <w:szCs w:val="24"/>
              </w:rPr>
              <w:t>Дефицит / профицит</w:t>
            </w:r>
          </w:p>
        </w:tc>
        <w:tc>
          <w:tcPr>
            <w:tcW w:w="876" w:type="pct"/>
          </w:tcPr>
          <w:p w:rsidR="00861CFD" w:rsidRPr="00861CFD" w:rsidRDefault="008A7C1D" w:rsidP="00861CF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933" w:type="pct"/>
          </w:tcPr>
          <w:p w:rsidR="00861CFD" w:rsidRPr="00861CFD" w:rsidRDefault="008A7C1D" w:rsidP="00861CF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870" w:type="pct"/>
            <w:shd w:val="clear" w:color="auto" w:fill="auto"/>
            <w:vAlign w:val="center"/>
          </w:tcPr>
          <w:p w:rsidR="00861CFD" w:rsidRPr="00861CFD" w:rsidRDefault="008A7C1D" w:rsidP="00861CF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5000 000,00</w:t>
            </w:r>
          </w:p>
        </w:tc>
      </w:tr>
    </w:tbl>
    <w:p w:rsidR="0052186B" w:rsidRDefault="0052186B" w:rsidP="00222319">
      <w:pPr>
        <w:autoSpaceDE w:val="0"/>
        <w:autoSpaceDN w:val="0"/>
        <w:adjustRightInd w:val="0"/>
        <w:spacing w:after="0" w:line="240" w:lineRule="auto"/>
        <w:rPr>
          <w:rFonts w:ascii="Times New Roman" w:hAnsi="Times New Roman" w:cs="Times New Roman"/>
          <w:b/>
          <w:bCs/>
          <w:sz w:val="24"/>
          <w:szCs w:val="24"/>
        </w:rPr>
      </w:pPr>
    </w:p>
    <w:p w:rsidR="00DB5562" w:rsidRDefault="00DB5562" w:rsidP="00DB5562">
      <w:pPr>
        <w:jc w:val="center"/>
        <w:rPr>
          <w:rFonts w:ascii="Times New Roman" w:hAnsi="Times New Roman" w:cs="Times New Roman"/>
          <w:b/>
          <w:sz w:val="26"/>
          <w:szCs w:val="26"/>
        </w:rPr>
      </w:pPr>
      <w:r w:rsidRPr="00411DC6">
        <w:rPr>
          <w:rFonts w:ascii="Times New Roman" w:hAnsi="Times New Roman" w:cs="Times New Roman"/>
          <w:b/>
          <w:sz w:val="26"/>
          <w:szCs w:val="26"/>
        </w:rPr>
        <w:t>Доходы бюджета</w:t>
      </w:r>
      <w:r>
        <w:rPr>
          <w:rFonts w:ascii="Times New Roman" w:hAnsi="Times New Roman" w:cs="Times New Roman"/>
          <w:b/>
          <w:sz w:val="26"/>
          <w:szCs w:val="26"/>
        </w:rPr>
        <w:t xml:space="preserve"> района</w:t>
      </w:r>
      <w:r w:rsidR="004C5AE5">
        <w:rPr>
          <w:rFonts w:ascii="Times New Roman" w:hAnsi="Times New Roman" w:cs="Times New Roman"/>
          <w:b/>
          <w:sz w:val="26"/>
          <w:szCs w:val="26"/>
        </w:rPr>
        <w:t xml:space="preserve"> на 2019</w:t>
      </w:r>
      <w:r w:rsidR="00735BA8">
        <w:rPr>
          <w:rFonts w:ascii="Times New Roman" w:hAnsi="Times New Roman" w:cs="Times New Roman"/>
          <w:b/>
          <w:sz w:val="26"/>
          <w:szCs w:val="26"/>
        </w:rPr>
        <w:t xml:space="preserve"> год и плановый период 20</w:t>
      </w:r>
      <w:r w:rsidR="004C5AE5">
        <w:rPr>
          <w:rFonts w:ascii="Times New Roman" w:hAnsi="Times New Roman" w:cs="Times New Roman"/>
          <w:b/>
          <w:sz w:val="26"/>
          <w:szCs w:val="26"/>
        </w:rPr>
        <w:t>20</w:t>
      </w:r>
      <w:r w:rsidR="00416EC3">
        <w:rPr>
          <w:rFonts w:ascii="Times New Roman" w:hAnsi="Times New Roman" w:cs="Times New Roman"/>
          <w:b/>
          <w:sz w:val="26"/>
          <w:szCs w:val="26"/>
        </w:rPr>
        <w:t xml:space="preserve"> и 20</w:t>
      </w:r>
      <w:r w:rsidR="004C5AE5">
        <w:rPr>
          <w:rFonts w:ascii="Times New Roman" w:hAnsi="Times New Roman" w:cs="Times New Roman"/>
          <w:b/>
          <w:sz w:val="26"/>
          <w:szCs w:val="26"/>
        </w:rPr>
        <w:t>21</w:t>
      </w:r>
      <w:r w:rsidR="00416EC3">
        <w:rPr>
          <w:rFonts w:ascii="Times New Roman" w:hAnsi="Times New Roman" w:cs="Times New Roman"/>
          <w:b/>
          <w:sz w:val="26"/>
          <w:szCs w:val="26"/>
        </w:rPr>
        <w:t xml:space="preserve"> годов</w:t>
      </w:r>
    </w:p>
    <w:p w:rsidR="00416EC3" w:rsidRDefault="00BA4443" w:rsidP="00BA444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00416EC3" w:rsidRPr="00BA4443">
        <w:rPr>
          <w:rFonts w:ascii="Times New Roman" w:hAnsi="Times New Roman" w:cs="Times New Roman"/>
          <w:sz w:val="24"/>
          <w:szCs w:val="24"/>
        </w:rPr>
        <w:t>Основную долю в структуре доходов районного бюджета занимают</w:t>
      </w:r>
      <w:r w:rsidRPr="00BA4443">
        <w:rPr>
          <w:rFonts w:ascii="Times New Roman" w:hAnsi="Times New Roman" w:cs="Times New Roman"/>
          <w:sz w:val="24"/>
          <w:szCs w:val="24"/>
        </w:rPr>
        <w:t xml:space="preserve"> </w:t>
      </w:r>
      <w:r w:rsidR="00416EC3" w:rsidRPr="00BA4443">
        <w:rPr>
          <w:rFonts w:ascii="Times New Roman" w:hAnsi="Times New Roman" w:cs="Times New Roman"/>
          <w:sz w:val="24"/>
          <w:szCs w:val="24"/>
        </w:rPr>
        <w:t>безвозмездные поступления (безвозмездные поступления в бюджет –</w:t>
      </w:r>
      <w:r>
        <w:rPr>
          <w:rFonts w:ascii="Times New Roman" w:hAnsi="Times New Roman" w:cs="Times New Roman"/>
          <w:sz w:val="24"/>
          <w:szCs w:val="24"/>
        </w:rPr>
        <w:t xml:space="preserve"> </w:t>
      </w:r>
      <w:r w:rsidR="00416EC3" w:rsidRPr="00BA4443">
        <w:rPr>
          <w:rFonts w:ascii="Times New Roman" w:hAnsi="Times New Roman" w:cs="Times New Roman"/>
          <w:sz w:val="24"/>
          <w:szCs w:val="24"/>
        </w:rPr>
        <w:t>межбюджетные трансферты (средства), предоставляемые одним</w:t>
      </w:r>
      <w:r>
        <w:rPr>
          <w:rFonts w:ascii="Times New Roman" w:hAnsi="Times New Roman" w:cs="Times New Roman"/>
          <w:sz w:val="24"/>
          <w:szCs w:val="24"/>
        </w:rPr>
        <w:t xml:space="preserve"> </w:t>
      </w:r>
      <w:r w:rsidR="00416EC3" w:rsidRPr="00BA4443">
        <w:rPr>
          <w:rFonts w:ascii="Times New Roman" w:hAnsi="Times New Roman" w:cs="Times New Roman"/>
          <w:sz w:val="24"/>
          <w:szCs w:val="24"/>
        </w:rPr>
        <w:t>бюджетом другому). Структура д</w:t>
      </w:r>
      <w:r w:rsidR="004C5AE5">
        <w:rPr>
          <w:rFonts w:ascii="Times New Roman" w:hAnsi="Times New Roman" w:cs="Times New Roman"/>
          <w:sz w:val="24"/>
          <w:szCs w:val="24"/>
        </w:rPr>
        <w:t>оходов районного бюджета на 2019</w:t>
      </w:r>
      <w:r w:rsidR="00416EC3" w:rsidRPr="00BA4443">
        <w:rPr>
          <w:rFonts w:ascii="Times New Roman" w:hAnsi="Times New Roman" w:cs="Times New Roman"/>
          <w:sz w:val="24"/>
          <w:szCs w:val="24"/>
        </w:rPr>
        <w:t xml:space="preserve"> год</w:t>
      </w:r>
      <w:r>
        <w:rPr>
          <w:rFonts w:ascii="Times New Roman" w:hAnsi="Times New Roman" w:cs="Times New Roman"/>
          <w:sz w:val="24"/>
          <w:szCs w:val="24"/>
        </w:rPr>
        <w:t xml:space="preserve"> и </w:t>
      </w:r>
      <w:r w:rsidR="004C5AE5">
        <w:rPr>
          <w:rFonts w:ascii="Times New Roman" w:hAnsi="Times New Roman" w:cs="Times New Roman"/>
          <w:sz w:val="24"/>
          <w:szCs w:val="24"/>
        </w:rPr>
        <w:t xml:space="preserve"> плановый период 2020</w:t>
      </w:r>
      <w:r w:rsidR="00416EC3" w:rsidRPr="00BA4443">
        <w:rPr>
          <w:rFonts w:ascii="Times New Roman" w:hAnsi="Times New Roman" w:cs="Times New Roman"/>
          <w:sz w:val="24"/>
          <w:szCs w:val="24"/>
        </w:rPr>
        <w:t xml:space="preserve"> и 20</w:t>
      </w:r>
      <w:r w:rsidR="004C5AE5">
        <w:rPr>
          <w:rFonts w:ascii="Times New Roman" w:hAnsi="Times New Roman" w:cs="Times New Roman"/>
          <w:sz w:val="24"/>
          <w:szCs w:val="24"/>
        </w:rPr>
        <w:t>21</w:t>
      </w:r>
      <w:r>
        <w:rPr>
          <w:rFonts w:ascii="Times New Roman" w:hAnsi="Times New Roman" w:cs="Times New Roman"/>
          <w:sz w:val="24"/>
          <w:szCs w:val="24"/>
        </w:rPr>
        <w:t xml:space="preserve"> годов </w:t>
      </w:r>
      <w:proofErr w:type="gramStart"/>
      <w:r>
        <w:rPr>
          <w:rFonts w:ascii="Times New Roman" w:hAnsi="Times New Roman" w:cs="Times New Roman"/>
          <w:sz w:val="24"/>
          <w:szCs w:val="24"/>
        </w:rPr>
        <w:t>представлены</w:t>
      </w:r>
      <w:proofErr w:type="gramEnd"/>
      <w:r>
        <w:rPr>
          <w:rFonts w:ascii="Times New Roman" w:hAnsi="Times New Roman" w:cs="Times New Roman"/>
          <w:sz w:val="24"/>
          <w:szCs w:val="24"/>
        </w:rPr>
        <w:t xml:space="preserve"> в следующий </w:t>
      </w:r>
      <w:r w:rsidR="00416EC3" w:rsidRPr="00BA4443">
        <w:rPr>
          <w:rFonts w:ascii="Times New Roman" w:hAnsi="Times New Roman" w:cs="Times New Roman"/>
          <w:sz w:val="24"/>
          <w:szCs w:val="24"/>
        </w:rPr>
        <w:t>диаграмме.</w:t>
      </w:r>
    </w:p>
    <w:p w:rsidR="00DB5562" w:rsidRPr="00055790" w:rsidRDefault="00DB5562" w:rsidP="00DB5562">
      <w:pPr>
        <w:jc w:val="center"/>
        <w:rPr>
          <w:rFonts w:ascii="Times New Roman" w:hAnsi="Times New Roman" w:cs="Times New Roman"/>
          <w:b/>
          <w:sz w:val="26"/>
          <w:szCs w:val="26"/>
        </w:rPr>
      </w:pPr>
      <w:r w:rsidRPr="00055790">
        <w:rPr>
          <w:rFonts w:ascii="Times New Roman" w:hAnsi="Times New Roman" w:cs="Times New Roman"/>
          <w:b/>
          <w:sz w:val="26"/>
          <w:szCs w:val="26"/>
        </w:rPr>
        <w:t>Налоговые и неналоговые доходы</w:t>
      </w:r>
    </w:p>
    <w:p w:rsidR="00550269" w:rsidRPr="00055790" w:rsidRDefault="00DB5562" w:rsidP="004B088A">
      <w:pPr>
        <w:jc w:val="center"/>
        <w:rPr>
          <w:rFonts w:ascii="Times New Roman" w:hAnsi="Times New Roman" w:cs="Times New Roman"/>
          <w:sz w:val="24"/>
          <w:szCs w:val="24"/>
        </w:rPr>
      </w:pPr>
      <w:r w:rsidRPr="00055790">
        <w:rPr>
          <w:rFonts w:ascii="Times New Roman" w:hAnsi="Times New Roman" w:cs="Times New Roman"/>
          <w:sz w:val="24"/>
          <w:szCs w:val="24"/>
        </w:rPr>
        <w:t>Структура налоговых и неналоговых доходов бюджета района в 201</w:t>
      </w:r>
      <w:r w:rsidR="00944202">
        <w:rPr>
          <w:rFonts w:ascii="Times New Roman" w:hAnsi="Times New Roman" w:cs="Times New Roman"/>
          <w:sz w:val="24"/>
          <w:szCs w:val="24"/>
        </w:rPr>
        <w:t>6</w:t>
      </w:r>
      <w:r w:rsidRPr="00055790">
        <w:rPr>
          <w:rFonts w:ascii="Times New Roman" w:hAnsi="Times New Roman" w:cs="Times New Roman"/>
          <w:sz w:val="24"/>
          <w:szCs w:val="24"/>
        </w:rPr>
        <w:t>-20</w:t>
      </w:r>
      <w:r w:rsidR="004C5AE5">
        <w:rPr>
          <w:rFonts w:ascii="Times New Roman" w:hAnsi="Times New Roman" w:cs="Times New Roman"/>
          <w:sz w:val="24"/>
          <w:szCs w:val="24"/>
        </w:rPr>
        <w:t>21</w:t>
      </w:r>
      <w:r w:rsidRPr="00055790">
        <w:rPr>
          <w:rFonts w:ascii="Times New Roman" w:hAnsi="Times New Roman" w:cs="Times New Roman"/>
          <w:sz w:val="24"/>
          <w:szCs w:val="24"/>
        </w:rPr>
        <w:t xml:space="preserve"> годах</w:t>
      </w:r>
      <w:r w:rsidR="00375E1D" w:rsidRPr="00055790">
        <w:rPr>
          <w:rFonts w:ascii="Times New Roman" w:hAnsi="Times New Roman" w:cs="Times New Roman"/>
          <w:sz w:val="24"/>
          <w:szCs w:val="24"/>
        </w:rPr>
        <w:t xml:space="preserve">                                                                                          </w:t>
      </w:r>
    </w:p>
    <w:p w:rsidR="005C7201" w:rsidRPr="00055790" w:rsidRDefault="004B7CFA" w:rsidP="004B7CFA">
      <w:pPr>
        <w:pStyle w:val="Default"/>
        <w:ind w:firstLine="540"/>
        <w:jc w:val="center"/>
        <w:rPr>
          <w:rFonts w:ascii="Times New Roman" w:hAnsi="Times New Roman" w:cs="Times New Roman"/>
          <w:color w:val="auto"/>
          <w:spacing w:val="-2"/>
        </w:rPr>
      </w:pPr>
      <w:r w:rsidRPr="00055790">
        <w:rPr>
          <w:rFonts w:ascii="Times New Roman" w:hAnsi="Times New Roman" w:cs="Times New Roman"/>
          <w:color w:val="auto"/>
        </w:rPr>
        <w:lastRenderedPageBreak/>
        <w:t xml:space="preserve">                                                                                                         </w:t>
      </w:r>
      <w:r w:rsidR="00527881" w:rsidRPr="00055790">
        <w:rPr>
          <w:rFonts w:ascii="Times New Roman" w:hAnsi="Times New Roman" w:cs="Times New Roman"/>
          <w:color w:val="auto"/>
        </w:rPr>
        <w:t>(руб.</w:t>
      </w:r>
      <w:r w:rsidR="00550269" w:rsidRPr="00055790">
        <w:rPr>
          <w:rFonts w:ascii="Times New Roman" w:hAnsi="Times New Roman" w:cs="Times New Roman"/>
          <w:color w:val="auto"/>
        </w:rPr>
        <w:t>)</w:t>
      </w:r>
    </w:p>
    <w:tbl>
      <w:tblPr>
        <w:tblStyle w:val="a7"/>
        <w:tblW w:w="11056" w:type="dxa"/>
        <w:tblInd w:w="250" w:type="dxa"/>
        <w:tblLayout w:type="fixed"/>
        <w:tblLook w:val="04A0" w:firstRow="1" w:lastRow="0" w:firstColumn="1" w:lastColumn="0" w:noHBand="0" w:noVBand="1"/>
      </w:tblPr>
      <w:tblGrid>
        <w:gridCol w:w="2126"/>
        <w:gridCol w:w="1559"/>
        <w:gridCol w:w="1417"/>
        <w:gridCol w:w="1417"/>
        <w:gridCol w:w="1560"/>
        <w:gridCol w:w="1559"/>
        <w:gridCol w:w="1418"/>
      </w:tblGrid>
      <w:tr w:rsidR="00055790" w:rsidRPr="00055790" w:rsidTr="000C37A7">
        <w:trPr>
          <w:trHeight w:val="1100"/>
        </w:trPr>
        <w:tc>
          <w:tcPr>
            <w:tcW w:w="2126" w:type="dxa"/>
          </w:tcPr>
          <w:p w:rsidR="004B7CFA" w:rsidRPr="00055790" w:rsidRDefault="004B7CFA" w:rsidP="00D14A48">
            <w:pPr>
              <w:ind w:left="176" w:hanging="176"/>
              <w:rPr>
                <w:rFonts w:ascii="Times New Roman" w:hAnsi="Times New Roman" w:cs="Times New Roman"/>
                <w:sz w:val="24"/>
                <w:szCs w:val="24"/>
              </w:rPr>
            </w:pPr>
            <w:r w:rsidRPr="00055790">
              <w:rPr>
                <w:rFonts w:ascii="Times New Roman" w:hAnsi="Times New Roman" w:cs="Times New Roman"/>
                <w:sz w:val="24"/>
                <w:szCs w:val="24"/>
              </w:rPr>
              <w:t>Наименование налоговых и неналоговых доходов</w:t>
            </w:r>
          </w:p>
        </w:tc>
        <w:tc>
          <w:tcPr>
            <w:tcW w:w="1559" w:type="dxa"/>
          </w:tcPr>
          <w:p w:rsidR="004B7CFA" w:rsidRPr="00055790" w:rsidRDefault="004B7CFA" w:rsidP="004B088A">
            <w:pPr>
              <w:ind w:left="175"/>
              <w:jc w:val="center"/>
              <w:rPr>
                <w:rFonts w:ascii="Times New Roman" w:hAnsi="Times New Roman" w:cs="Times New Roman"/>
                <w:sz w:val="24"/>
                <w:szCs w:val="24"/>
              </w:rPr>
            </w:pPr>
            <w:r w:rsidRPr="00055790">
              <w:rPr>
                <w:rFonts w:ascii="Times New Roman" w:hAnsi="Times New Roman" w:cs="Times New Roman"/>
                <w:sz w:val="24"/>
                <w:szCs w:val="24"/>
              </w:rPr>
              <w:t>201</w:t>
            </w:r>
            <w:r w:rsidR="00F03653">
              <w:rPr>
                <w:rFonts w:ascii="Times New Roman" w:hAnsi="Times New Roman" w:cs="Times New Roman"/>
                <w:sz w:val="24"/>
                <w:szCs w:val="24"/>
              </w:rPr>
              <w:t>6</w:t>
            </w:r>
            <w:r w:rsidRPr="00055790">
              <w:rPr>
                <w:rFonts w:ascii="Times New Roman" w:hAnsi="Times New Roman" w:cs="Times New Roman"/>
                <w:sz w:val="24"/>
                <w:szCs w:val="24"/>
              </w:rPr>
              <w:t xml:space="preserve"> год</w:t>
            </w:r>
          </w:p>
          <w:p w:rsidR="004B7CFA" w:rsidRPr="00055790" w:rsidRDefault="004B7CFA" w:rsidP="004B088A">
            <w:pPr>
              <w:ind w:left="175"/>
              <w:jc w:val="center"/>
              <w:rPr>
                <w:rFonts w:ascii="Times New Roman" w:hAnsi="Times New Roman" w:cs="Times New Roman"/>
                <w:b/>
                <w:sz w:val="26"/>
                <w:szCs w:val="26"/>
              </w:rPr>
            </w:pPr>
            <w:r w:rsidRPr="00055790">
              <w:rPr>
                <w:rFonts w:ascii="Times New Roman" w:hAnsi="Times New Roman" w:cs="Times New Roman"/>
                <w:sz w:val="24"/>
                <w:szCs w:val="24"/>
              </w:rPr>
              <w:t>(</w:t>
            </w:r>
            <w:proofErr w:type="spellStart"/>
            <w:proofErr w:type="gramStart"/>
            <w:r w:rsidRPr="00055790">
              <w:rPr>
                <w:rFonts w:ascii="Times New Roman" w:hAnsi="Times New Roman" w:cs="Times New Roman"/>
                <w:sz w:val="24"/>
                <w:szCs w:val="24"/>
              </w:rPr>
              <w:t>исполне-ние</w:t>
            </w:r>
            <w:proofErr w:type="spellEnd"/>
            <w:proofErr w:type="gramEnd"/>
            <w:r w:rsidRPr="00055790">
              <w:rPr>
                <w:rFonts w:ascii="Times New Roman" w:hAnsi="Times New Roman" w:cs="Times New Roman"/>
                <w:sz w:val="24"/>
                <w:szCs w:val="24"/>
              </w:rPr>
              <w:t>)</w:t>
            </w:r>
          </w:p>
        </w:tc>
        <w:tc>
          <w:tcPr>
            <w:tcW w:w="1417" w:type="dxa"/>
          </w:tcPr>
          <w:p w:rsidR="004B7CFA" w:rsidRPr="00055790" w:rsidRDefault="004B7CFA" w:rsidP="00416EC3">
            <w:pPr>
              <w:jc w:val="center"/>
              <w:rPr>
                <w:rFonts w:ascii="Times New Roman" w:hAnsi="Times New Roman" w:cs="Times New Roman"/>
                <w:sz w:val="24"/>
                <w:szCs w:val="24"/>
              </w:rPr>
            </w:pPr>
            <w:r w:rsidRPr="00055790">
              <w:rPr>
                <w:rFonts w:ascii="Times New Roman" w:hAnsi="Times New Roman" w:cs="Times New Roman"/>
                <w:sz w:val="24"/>
                <w:szCs w:val="24"/>
              </w:rPr>
              <w:t>201</w:t>
            </w:r>
            <w:r w:rsidR="00F03653">
              <w:rPr>
                <w:rFonts w:ascii="Times New Roman" w:hAnsi="Times New Roman" w:cs="Times New Roman"/>
                <w:sz w:val="24"/>
                <w:szCs w:val="24"/>
              </w:rPr>
              <w:t>7</w:t>
            </w:r>
            <w:r w:rsidRPr="00055790">
              <w:rPr>
                <w:rFonts w:ascii="Times New Roman" w:hAnsi="Times New Roman" w:cs="Times New Roman"/>
                <w:sz w:val="24"/>
                <w:szCs w:val="24"/>
              </w:rPr>
              <w:t xml:space="preserve"> год</w:t>
            </w:r>
          </w:p>
          <w:p w:rsidR="004B7CFA" w:rsidRPr="00055790" w:rsidRDefault="004B7CFA" w:rsidP="00416EC3">
            <w:pPr>
              <w:jc w:val="center"/>
              <w:rPr>
                <w:rFonts w:ascii="Times New Roman" w:hAnsi="Times New Roman" w:cs="Times New Roman"/>
                <w:b/>
                <w:sz w:val="26"/>
                <w:szCs w:val="26"/>
              </w:rPr>
            </w:pPr>
            <w:r w:rsidRPr="00055790">
              <w:rPr>
                <w:rFonts w:ascii="Times New Roman" w:hAnsi="Times New Roman" w:cs="Times New Roman"/>
                <w:sz w:val="24"/>
                <w:szCs w:val="24"/>
              </w:rPr>
              <w:t>(</w:t>
            </w:r>
            <w:proofErr w:type="spellStart"/>
            <w:proofErr w:type="gramStart"/>
            <w:r w:rsidRPr="00055790">
              <w:rPr>
                <w:rFonts w:ascii="Times New Roman" w:hAnsi="Times New Roman" w:cs="Times New Roman"/>
                <w:sz w:val="24"/>
                <w:szCs w:val="24"/>
              </w:rPr>
              <w:t>исполне-ние</w:t>
            </w:r>
            <w:proofErr w:type="spellEnd"/>
            <w:proofErr w:type="gramEnd"/>
            <w:r w:rsidRPr="00055790">
              <w:rPr>
                <w:rFonts w:ascii="Times New Roman" w:hAnsi="Times New Roman" w:cs="Times New Roman"/>
                <w:sz w:val="24"/>
                <w:szCs w:val="24"/>
              </w:rPr>
              <w:t>)</w:t>
            </w:r>
          </w:p>
        </w:tc>
        <w:tc>
          <w:tcPr>
            <w:tcW w:w="1417" w:type="dxa"/>
          </w:tcPr>
          <w:p w:rsidR="004B7CFA" w:rsidRPr="00055790" w:rsidRDefault="004B7CFA" w:rsidP="00416EC3">
            <w:pPr>
              <w:jc w:val="center"/>
              <w:rPr>
                <w:rFonts w:ascii="Times New Roman" w:hAnsi="Times New Roman" w:cs="Times New Roman"/>
                <w:sz w:val="24"/>
                <w:szCs w:val="24"/>
              </w:rPr>
            </w:pPr>
            <w:r w:rsidRPr="00055790">
              <w:rPr>
                <w:rFonts w:ascii="Times New Roman" w:hAnsi="Times New Roman" w:cs="Times New Roman"/>
                <w:sz w:val="24"/>
                <w:szCs w:val="24"/>
              </w:rPr>
              <w:t>201</w:t>
            </w:r>
            <w:r w:rsidR="00F03653">
              <w:rPr>
                <w:rFonts w:ascii="Times New Roman" w:hAnsi="Times New Roman" w:cs="Times New Roman"/>
                <w:sz w:val="24"/>
                <w:szCs w:val="24"/>
              </w:rPr>
              <w:t>8</w:t>
            </w:r>
            <w:r w:rsidRPr="00055790">
              <w:rPr>
                <w:rFonts w:ascii="Times New Roman" w:hAnsi="Times New Roman" w:cs="Times New Roman"/>
                <w:sz w:val="24"/>
                <w:szCs w:val="24"/>
              </w:rPr>
              <w:t xml:space="preserve"> год</w:t>
            </w:r>
          </w:p>
          <w:p w:rsidR="004B7CFA" w:rsidRPr="00055790" w:rsidRDefault="004B7CFA" w:rsidP="00416EC3">
            <w:pPr>
              <w:jc w:val="center"/>
              <w:rPr>
                <w:rFonts w:ascii="Times New Roman" w:hAnsi="Times New Roman" w:cs="Times New Roman"/>
                <w:b/>
                <w:sz w:val="26"/>
                <w:szCs w:val="26"/>
              </w:rPr>
            </w:pPr>
            <w:r w:rsidRPr="00055790">
              <w:rPr>
                <w:rFonts w:ascii="Times New Roman" w:hAnsi="Times New Roman" w:cs="Times New Roman"/>
                <w:sz w:val="24"/>
                <w:szCs w:val="24"/>
              </w:rPr>
              <w:t>(оценка)</w:t>
            </w:r>
          </w:p>
        </w:tc>
        <w:tc>
          <w:tcPr>
            <w:tcW w:w="1560" w:type="dxa"/>
          </w:tcPr>
          <w:p w:rsidR="004B7CFA" w:rsidRPr="00055790" w:rsidRDefault="004B7CFA" w:rsidP="00D14A48">
            <w:pPr>
              <w:ind w:left="176" w:hanging="176"/>
              <w:jc w:val="center"/>
              <w:rPr>
                <w:rFonts w:ascii="Times New Roman" w:hAnsi="Times New Roman" w:cs="Times New Roman"/>
                <w:sz w:val="24"/>
                <w:szCs w:val="24"/>
              </w:rPr>
            </w:pPr>
            <w:r w:rsidRPr="00055790">
              <w:rPr>
                <w:rFonts w:ascii="Times New Roman" w:hAnsi="Times New Roman" w:cs="Times New Roman"/>
                <w:sz w:val="24"/>
                <w:szCs w:val="24"/>
              </w:rPr>
              <w:t>201</w:t>
            </w:r>
            <w:r w:rsidR="00F03653">
              <w:rPr>
                <w:rFonts w:ascii="Times New Roman" w:hAnsi="Times New Roman" w:cs="Times New Roman"/>
                <w:sz w:val="24"/>
                <w:szCs w:val="24"/>
              </w:rPr>
              <w:t>9</w:t>
            </w:r>
            <w:r w:rsidRPr="00055790">
              <w:rPr>
                <w:rFonts w:ascii="Times New Roman" w:hAnsi="Times New Roman" w:cs="Times New Roman"/>
                <w:sz w:val="24"/>
                <w:szCs w:val="24"/>
              </w:rPr>
              <w:t xml:space="preserve"> год</w:t>
            </w:r>
          </w:p>
          <w:p w:rsidR="004B7CFA" w:rsidRPr="00055790" w:rsidRDefault="004B7CFA" w:rsidP="00D14A48">
            <w:pPr>
              <w:ind w:left="176" w:hanging="176"/>
              <w:jc w:val="center"/>
              <w:rPr>
                <w:rFonts w:ascii="Times New Roman" w:hAnsi="Times New Roman" w:cs="Times New Roman"/>
                <w:b/>
                <w:sz w:val="26"/>
                <w:szCs w:val="26"/>
              </w:rPr>
            </w:pPr>
            <w:r w:rsidRPr="00055790">
              <w:rPr>
                <w:rFonts w:ascii="Times New Roman" w:hAnsi="Times New Roman" w:cs="Times New Roman"/>
                <w:sz w:val="24"/>
                <w:szCs w:val="24"/>
              </w:rPr>
              <w:t>(план)</w:t>
            </w:r>
          </w:p>
        </w:tc>
        <w:tc>
          <w:tcPr>
            <w:tcW w:w="1559" w:type="dxa"/>
          </w:tcPr>
          <w:p w:rsidR="004B7CFA" w:rsidRPr="00055790" w:rsidRDefault="00F03653" w:rsidP="00D14A48">
            <w:pPr>
              <w:jc w:val="center"/>
              <w:rPr>
                <w:rFonts w:ascii="Times New Roman" w:hAnsi="Times New Roman" w:cs="Times New Roman"/>
                <w:sz w:val="24"/>
                <w:szCs w:val="24"/>
              </w:rPr>
            </w:pPr>
            <w:r>
              <w:rPr>
                <w:rFonts w:ascii="Times New Roman" w:hAnsi="Times New Roman" w:cs="Times New Roman"/>
                <w:sz w:val="24"/>
                <w:szCs w:val="24"/>
              </w:rPr>
              <w:t>2020</w:t>
            </w:r>
            <w:r w:rsidR="004B7CFA" w:rsidRPr="00055790">
              <w:rPr>
                <w:rFonts w:ascii="Times New Roman" w:hAnsi="Times New Roman" w:cs="Times New Roman"/>
                <w:sz w:val="24"/>
                <w:szCs w:val="24"/>
              </w:rPr>
              <w:t xml:space="preserve"> год</w:t>
            </w:r>
          </w:p>
          <w:p w:rsidR="004B7CFA" w:rsidRPr="00055790" w:rsidRDefault="004B7CFA" w:rsidP="00D14A48">
            <w:pPr>
              <w:jc w:val="center"/>
              <w:rPr>
                <w:rFonts w:ascii="Times New Roman" w:hAnsi="Times New Roman" w:cs="Times New Roman"/>
                <w:b/>
                <w:sz w:val="26"/>
                <w:szCs w:val="26"/>
              </w:rPr>
            </w:pPr>
            <w:r w:rsidRPr="00055790">
              <w:rPr>
                <w:rFonts w:ascii="Times New Roman" w:hAnsi="Times New Roman" w:cs="Times New Roman"/>
                <w:sz w:val="24"/>
                <w:szCs w:val="24"/>
              </w:rPr>
              <w:t>(план)</w:t>
            </w:r>
          </w:p>
        </w:tc>
        <w:tc>
          <w:tcPr>
            <w:tcW w:w="1418" w:type="dxa"/>
          </w:tcPr>
          <w:p w:rsidR="004B7CFA" w:rsidRPr="00055790" w:rsidRDefault="004B7CFA" w:rsidP="00416EC3">
            <w:pPr>
              <w:jc w:val="center"/>
              <w:rPr>
                <w:rFonts w:ascii="Times New Roman" w:hAnsi="Times New Roman" w:cs="Times New Roman"/>
                <w:sz w:val="24"/>
                <w:szCs w:val="24"/>
              </w:rPr>
            </w:pPr>
            <w:r w:rsidRPr="00055790">
              <w:rPr>
                <w:rFonts w:ascii="Times New Roman" w:hAnsi="Times New Roman" w:cs="Times New Roman"/>
                <w:sz w:val="24"/>
                <w:szCs w:val="24"/>
              </w:rPr>
              <w:t>20</w:t>
            </w:r>
            <w:r w:rsidR="00F03653">
              <w:rPr>
                <w:rFonts w:ascii="Times New Roman" w:hAnsi="Times New Roman" w:cs="Times New Roman"/>
                <w:sz w:val="24"/>
                <w:szCs w:val="24"/>
              </w:rPr>
              <w:t>21</w:t>
            </w:r>
            <w:r w:rsidRPr="00055790">
              <w:rPr>
                <w:rFonts w:ascii="Times New Roman" w:hAnsi="Times New Roman" w:cs="Times New Roman"/>
                <w:sz w:val="24"/>
                <w:szCs w:val="24"/>
              </w:rPr>
              <w:t xml:space="preserve"> год</w:t>
            </w:r>
          </w:p>
          <w:p w:rsidR="004B7CFA" w:rsidRPr="00055790" w:rsidRDefault="004B7CFA" w:rsidP="00416EC3">
            <w:pPr>
              <w:jc w:val="center"/>
              <w:rPr>
                <w:rFonts w:ascii="Times New Roman" w:hAnsi="Times New Roman" w:cs="Times New Roman"/>
                <w:sz w:val="24"/>
                <w:szCs w:val="24"/>
              </w:rPr>
            </w:pPr>
            <w:r w:rsidRPr="00055790">
              <w:rPr>
                <w:rFonts w:ascii="Times New Roman" w:hAnsi="Times New Roman" w:cs="Times New Roman"/>
                <w:sz w:val="24"/>
                <w:szCs w:val="24"/>
              </w:rPr>
              <w:t>(план)</w:t>
            </w:r>
          </w:p>
        </w:tc>
      </w:tr>
      <w:tr w:rsidR="00055790" w:rsidRPr="00055790" w:rsidTr="000C37A7">
        <w:trPr>
          <w:trHeight w:val="829"/>
        </w:trPr>
        <w:tc>
          <w:tcPr>
            <w:tcW w:w="2126" w:type="dxa"/>
          </w:tcPr>
          <w:p w:rsidR="007E3E2F" w:rsidRPr="00055790" w:rsidRDefault="007E3E2F" w:rsidP="00416EC3">
            <w:pPr>
              <w:jc w:val="center"/>
              <w:rPr>
                <w:rFonts w:ascii="Times New Roman" w:hAnsi="Times New Roman" w:cs="Times New Roman"/>
                <w:b/>
                <w:sz w:val="24"/>
                <w:szCs w:val="24"/>
              </w:rPr>
            </w:pPr>
            <w:r w:rsidRPr="00055790">
              <w:rPr>
                <w:rFonts w:ascii="Times New Roman" w:hAnsi="Times New Roman" w:cs="Times New Roman"/>
                <w:b/>
                <w:sz w:val="24"/>
                <w:szCs w:val="24"/>
              </w:rPr>
              <w:t>Налоговые и неналоговые доходы, из них:</w:t>
            </w:r>
          </w:p>
        </w:tc>
        <w:tc>
          <w:tcPr>
            <w:tcW w:w="1559" w:type="dxa"/>
            <w:vAlign w:val="center"/>
          </w:tcPr>
          <w:p w:rsidR="007E3E2F" w:rsidRPr="00055790" w:rsidRDefault="008B7F7E" w:rsidP="007E3E2F">
            <w:pPr>
              <w:jc w:val="center"/>
              <w:rPr>
                <w:rFonts w:ascii="Times New Roman" w:hAnsi="Times New Roman" w:cs="Times New Roman"/>
                <w:b/>
                <w:sz w:val="18"/>
                <w:szCs w:val="18"/>
              </w:rPr>
            </w:pPr>
            <w:r>
              <w:rPr>
                <w:rFonts w:ascii="Times New Roman" w:hAnsi="Times New Roman" w:cs="Times New Roman"/>
                <w:b/>
                <w:sz w:val="18"/>
                <w:szCs w:val="18"/>
              </w:rPr>
              <w:t>116  991 616,55</w:t>
            </w:r>
          </w:p>
        </w:tc>
        <w:tc>
          <w:tcPr>
            <w:tcW w:w="1417" w:type="dxa"/>
            <w:vAlign w:val="center"/>
          </w:tcPr>
          <w:p w:rsidR="007E3E2F" w:rsidRPr="00055790" w:rsidRDefault="008B7F7E" w:rsidP="00416EC3">
            <w:pPr>
              <w:jc w:val="center"/>
              <w:rPr>
                <w:rFonts w:ascii="Times New Roman" w:hAnsi="Times New Roman" w:cs="Times New Roman"/>
                <w:b/>
                <w:sz w:val="18"/>
                <w:szCs w:val="18"/>
              </w:rPr>
            </w:pPr>
            <w:r>
              <w:rPr>
                <w:rFonts w:ascii="Times New Roman" w:hAnsi="Times New Roman" w:cs="Times New Roman"/>
                <w:b/>
                <w:sz w:val="18"/>
                <w:szCs w:val="18"/>
              </w:rPr>
              <w:t>120 749 271,12</w:t>
            </w:r>
          </w:p>
        </w:tc>
        <w:tc>
          <w:tcPr>
            <w:tcW w:w="1417" w:type="dxa"/>
            <w:vAlign w:val="center"/>
          </w:tcPr>
          <w:p w:rsidR="007E3E2F" w:rsidRPr="00055790" w:rsidRDefault="008B7F7E" w:rsidP="00901B30">
            <w:pPr>
              <w:rPr>
                <w:rFonts w:ascii="Times New Roman" w:hAnsi="Times New Roman" w:cs="Times New Roman"/>
                <w:b/>
                <w:sz w:val="18"/>
                <w:szCs w:val="18"/>
              </w:rPr>
            </w:pPr>
            <w:r>
              <w:rPr>
                <w:rFonts w:ascii="Times New Roman" w:hAnsi="Times New Roman" w:cs="Times New Roman"/>
                <w:b/>
                <w:sz w:val="18"/>
                <w:szCs w:val="18"/>
              </w:rPr>
              <w:t>122 934 153,00</w:t>
            </w:r>
          </w:p>
        </w:tc>
        <w:tc>
          <w:tcPr>
            <w:tcW w:w="1560" w:type="dxa"/>
            <w:vAlign w:val="center"/>
          </w:tcPr>
          <w:p w:rsidR="007E3E2F" w:rsidRPr="00055790" w:rsidRDefault="008B7F7E" w:rsidP="00C35098">
            <w:pPr>
              <w:jc w:val="center"/>
              <w:rPr>
                <w:rFonts w:ascii="Times New Roman" w:hAnsi="Times New Roman" w:cs="Times New Roman"/>
                <w:b/>
                <w:sz w:val="18"/>
                <w:szCs w:val="18"/>
              </w:rPr>
            </w:pPr>
            <w:r>
              <w:rPr>
                <w:rFonts w:ascii="Times New Roman" w:hAnsi="Times New Roman" w:cs="Times New Roman"/>
                <w:b/>
                <w:sz w:val="18"/>
                <w:szCs w:val="18"/>
              </w:rPr>
              <w:t>119 353 300,00</w:t>
            </w:r>
          </w:p>
        </w:tc>
        <w:tc>
          <w:tcPr>
            <w:tcW w:w="1559" w:type="dxa"/>
            <w:vAlign w:val="center"/>
          </w:tcPr>
          <w:p w:rsidR="007E3E2F" w:rsidRPr="00055790" w:rsidRDefault="008B7F7E" w:rsidP="00993C69">
            <w:pPr>
              <w:jc w:val="center"/>
              <w:rPr>
                <w:rFonts w:ascii="Times New Roman" w:hAnsi="Times New Roman" w:cs="Times New Roman"/>
                <w:b/>
                <w:sz w:val="18"/>
                <w:szCs w:val="18"/>
              </w:rPr>
            </w:pPr>
            <w:r>
              <w:rPr>
                <w:rFonts w:ascii="Times New Roman" w:hAnsi="Times New Roman" w:cs="Times New Roman"/>
                <w:b/>
                <w:sz w:val="18"/>
                <w:szCs w:val="18"/>
              </w:rPr>
              <w:t>124 855 500,00</w:t>
            </w:r>
          </w:p>
        </w:tc>
        <w:tc>
          <w:tcPr>
            <w:tcW w:w="1418" w:type="dxa"/>
            <w:vAlign w:val="center"/>
          </w:tcPr>
          <w:p w:rsidR="007E3E2F" w:rsidRPr="00055790" w:rsidRDefault="008B7F7E" w:rsidP="00416EC3">
            <w:pPr>
              <w:jc w:val="center"/>
              <w:rPr>
                <w:rFonts w:ascii="Times New Roman" w:hAnsi="Times New Roman" w:cs="Times New Roman"/>
                <w:b/>
                <w:sz w:val="18"/>
                <w:szCs w:val="18"/>
              </w:rPr>
            </w:pPr>
            <w:r>
              <w:rPr>
                <w:rFonts w:ascii="Times New Roman" w:hAnsi="Times New Roman" w:cs="Times New Roman"/>
                <w:b/>
                <w:sz w:val="18"/>
                <w:szCs w:val="18"/>
              </w:rPr>
              <w:t>131 581 100,00</w:t>
            </w:r>
          </w:p>
        </w:tc>
      </w:tr>
      <w:tr w:rsidR="00055790" w:rsidRPr="00055790" w:rsidTr="000C37A7">
        <w:trPr>
          <w:trHeight w:val="542"/>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налог на доходы физических лиц</w:t>
            </w:r>
          </w:p>
        </w:tc>
        <w:tc>
          <w:tcPr>
            <w:tcW w:w="1559" w:type="dxa"/>
            <w:vAlign w:val="center"/>
          </w:tcPr>
          <w:p w:rsidR="007E3E2F" w:rsidRPr="00055790" w:rsidRDefault="008B7F7E" w:rsidP="007E3E2F">
            <w:pPr>
              <w:jc w:val="center"/>
              <w:rPr>
                <w:rFonts w:ascii="Times New Roman" w:hAnsi="Times New Roman" w:cs="Times New Roman"/>
                <w:sz w:val="18"/>
                <w:szCs w:val="18"/>
              </w:rPr>
            </w:pPr>
            <w:r w:rsidRPr="00055790">
              <w:rPr>
                <w:rFonts w:ascii="Times New Roman" w:hAnsi="Times New Roman" w:cs="Times New Roman"/>
                <w:sz w:val="18"/>
                <w:szCs w:val="18"/>
              </w:rPr>
              <w:t>87 002 446,76</w:t>
            </w:r>
          </w:p>
        </w:tc>
        <w:tc>
          <w:tcPr>
            <w:tcW w:w="1417" w:type="dxa"/>
            <w:vAlign w:val="center"/>
          </w:tcPr>
          <w:p w:rsidR="007E3E2F" w:rsidRPr="00055790" w:rsidRDefault="00D24667" w:rsidP="00416EC3">
            <w:pPr>
              <w:jc w:val="center"/>
              <w:rPr>
                <w:rFonts w:ascii="Times New Roman" w:hAnsi="Times New Roman" w:cs="Times New Roman"/>
                <w:sz w:val="18"/>
                <w:szCs w:val="18"/>
              </w:rPr>
            </w:pPr>
            <w:r>
              <w:rPr>
                <w:rFonts w:ascii="Times New Roman" w:hAnsi="Times New Roman" w:cs="Times New Roman"/>
                <w:sz w:val="18"/>
                <w:szCs w:val="18"/>
              </w:rPr>
              <w:t>78 261 149,67</w:t>
            </w:r>
          </w:p>
        </w:tc>
        <w:tc>
          <w:tcPr>
            <w:tcW w:w="1417"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83 832 800,00</w:t>
            </w:r>
          </w:p>
        </w:tc>
        <w:tc>
          <w:tcPr>
            <w:tcW w:w="1560"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85 373 000,00</w:t>
            </w:r>
          </w:p>
        </w:tc>
        <w:tc>
          <w:tcPr>
            <w:tcW w:w="1559"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89 647 000,00</w:t>
            </w:r>
          </w:p>
        </w:tc>
        <w:tc>
          <w:tcPr>
            <w:tcW w:w="1418"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94 857 000,00</w:t>
            </w:r>
          </w:p>
        </w:tc>
      </w:tr>
      <w:tr w:rsidR="00055790" w:rsidRPr="00055790" w:rsidTr="000C37A7">
        <w:trPr>
          <w:trHeight w:val="1943"/>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налоги на товары (работы, услуги), реализуемые на территории Российской Федерации</w:t>
            </w:r>
          </w:p>
        </w:tc>
        <w:tc>
          <w:tcPr>
            <w:tcW w:w="1559" w:type="dxa"/>
            <w:vAlign w:val="center"/>
          </w:tcPr>
          <w:p w:rsidR="007E3E2F" w:rsidRPr="00055790" w:rsidRDefault="008B7F7E" w:rsidP="007E3E2F">
            <w:pPr>
              <w:jc w:val="center"/>
              <w:rPr>
                <w:rFonts w:ascii="Times New Roman" w:hAnsi="Times New Roman" w:cs="Times New Roman"/>
                <w:sz w:val="18"/>
                <w:szCs w:val="18"/>
              </w:rPr>
            </w:pPr>
            <w:r w:rsidRPr="00055790">
              <w:rPr>
                <w:rFonts w:ascii="Times New Roman" w:hAnsi="Times New Roman" w:cs="Times New Roman"/>
                <w:sz w:val="18"/>
                <w:szCs w:val="18"/>
              </w:rPr>
              <w:t>9 261 685,78</w:t>
            </w:r>
          </w:p>
        </w:tc>
        <w:tc>
          <w:tcPr>
            <w:tcW w:w="1417" w:type="dxa"/>
            <w:vAlign w:val="center"/>
          </w:tcPr>
          <w:p w:rsidR="007E3E2F" w:rsidRPr="00055790" w:rsidRDefault="00D24667" w:rsidP="00416EC3">
            <w:pPr>
              <w:jc w:val="center"/>
              <w:rPr>
                <w:rFonts w:ascii="Times New Roman" w:hAnsi="Times New Roman" w:cs="Times New Roman"/>
                <w:sz w:val="18"/>
                <w:szCs w:val="18"/>
              </w:rPr>
            </w:pPr>
            <w:r>
              <w:rPr>
                <w:rFonts w:ascii="Times New Roman" w:hAnsi="Times New Roman" w:cs="Times New Roman"/>
                <w:sz w:val="18"/>
                <w:szCs w:val="18"/>
              </w:rPr>
              <w:t>7 971 841,16</w:t>
            </w:r>
          </w:p>
        </w:tc>
        <w:tc>
          <w:tcPr>
            <w:tcW w:w="1417"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8 530 000,00</w:t>
            </w:r>
          </w:p>
        </w:tc>
        <w:tc>
          <w:tcPr>
            <w:tcW w:w="1560"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8 921 200,00</w:t>
            </w:r>
          </w:p>
        </w:tc>
        <w:tc>
          <w:tcPr>
            <w:tcW w:w="1559"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9 932 500,00</w:t>
            </w:r>
          </w:p>
        </w:tc>
        <w:tc>
          <w:tcPr>
            <w:tcW w:w="1418"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11 225 700,00</w:t>
            </w:r>
          </w:p>
        </w:tc>
      </w:tr>
      <w:tr w:rsidR="00055790" w:rsidRPr="00055790" w:rsidTr="000C37A7">
        <w:trPr>
          <w:trHeight w:val="829"/>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налоги на совокупный доход</w:t>
            </w:r>
          </w:p>
        </w:tc>
        <w:tc>
          <w:tcPr>
            <w:tcW w:w="1559" w:type="dxa"/>
            <w:vAlign w:val="center"/>
          </w:tcPr>
          <w:p w:rsidR="007E3E2F" w:rsidRPr="00055790" w:rsidRDefault="008B7F7E" w:rsidP="007E3E2F">
            <w:pPr>
              <w:jc w:val="center"/>
              <w:rPr>
                <w:rFonts w:ascii="Times New Roman" w:hAnsi="Times New Roman" w:cs="Times New Roman"/>
                <w:sz w:val="18"/>
                <w:szCs w:val="18"/>
              </w:rPr>
            </w:pPr>
            <w:r w:rsidRPr="00055790">
              <w:rPr>
                <w:rFonts w:ascii="Times New Roman" w:hAnsi="Times New Roman" w:cs="Times New Roman"/>
                <w:sz w:val="18"/>
                <w:szCs w:val="18"/>
              </w:rPr>
              <w:t>10 863 955,73</w:t>
            </w:r>
          </w:p>
        </w:tc>
        <w:tc>
          <w:tcPr>
            <w:tcW w:w="1417" w:type="dxa"/>
            <w:vAlign w:val="center"/>
          </w:tcPr>
          <w:p w:rsidR="007E3E2F" w:rsidRPr="00055790" w:rsidRDefault="00953A48" w:rsidP="00416EC3">
            <w:pPr>
              <w:jc w:val="center"/>
              <w:rPr>
                <w:rFonts w:ascii="Times New Roman" w:hAnsi="Times New Roman" w:cs="Times New Roman"/>
                <w:sz w:val="18"/>
                <w:szCs w:val="18"/>
              </w:rPr>
            </w:pPr>
            <w:r>
              <w:rPr>
                <w:rFonts w:ascii="Times New Roman" w:hAnsi="Times New Roman" w:cs="Times New Roman"/>
                <w:sz w:val="18"/>
                <w:szCs w:val="18"/>
              </w:rPr>
              <w:t>11 500 713,11</w:t>
            </w:r>
          </w:p>
        </w:tc>
        <w:tc>
          <w:tcPr>
            <w:tcW w:w="1417"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10 870 941,00</w:t>
            </w:r>
          </w:p>
        </w:tc>
        <w:tc>
          <w:tcPr>
            <w:tcW w:w="1560"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11 576 300,00</w:t>
            </w:r>
          </w:p>
        </w:tc>
        <w:tc>
          <w:tcPr>
            <w:tcW w:w="1559"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11 695 800,00</w:t>
            </w:r>
          </w:p>
        </w:tc>
        <w:tc>
          <w:tcPr>
            <w:tcW w:w="1418"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11 118 200,00</w:t>
            </w:r>
          </w:p>
        </w:tc>
      </w:tr>
      <w:tr w:rsidR="00055790" w:rsidRPr="00055790" w:rsidTr="000C37A7">
        <w:trPr>
          <w:trHeight w:val="542"/>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государственная пошлина</w:t>
            </w:r>
          </w:p>
        </w:tc>
        <w:tc>
          <w:tcPr>
            <w:tcW w:w="1559" w:type="dxa"/>
            <w:vAlign w:val="center"/>
          </w:tcPr>
          <w:p w:rsidR="007E3E2F" w:rsidRPr="00055790" w:rsidRDefault="008B7F7E" w:rsidP="007E3E2F">
            <w:pPr>
              <w:jc w:val="center"/>
              <w:rPr>
                <w:rFonts w:ascii="Times New Roman" w:hAnsi="Times New Roman" w:cs="Times New Roman"/>
                <w:sz w:val="18"/>
                <w:szCs w:val="18"/>
              </w:rPr>
            </w:pPr>
            <w:r w:rsidRPr="00055790">
              <w:rPr>
                <w:rFonts w:ascii="Times New Roman" w:hAnsi="Times New Roman" w:cs="Times New Roman"/>
                <w:sz w:val="18"/>
                <w:szCs w:val="18"/>
              </w:rPr>
              <w:t>1 568 531,90</w:t>
            </w:r>
          </w:p>
        </w:tc>
        <w:tc>
          <w:tcPr>
            <w:tcW w:w="1417" w:type="dxa"/>
            <w:vAlign w:val="center"/>
          </w:tcPr>
          <w:p w:rsidR="007E3E2F" w:rsidRPr="00055790" w:rsidRDefault="00953A48" w:rsidP="00416EC3">
            <w:pPr>
              <w:jc w:val="center"/>
              <w:rPr>
                <w:rFonts w:ascii="Times New Roman" w:hAnsi="Times New Roman" w:cs="Times New Roman"/>
                <w:sz w:val="18"/>
                <w:szCs w:val="18"/>
              </w:rPr>
            </w:pPr>
            <w:r>
              <w:rPr>
                <w:rFonts w:ascii="Times New Roman" w:hAnsi="Times New Roman" w:cs="Times New Roman"/>
                <w:sz w:val="18"/>
                <w:szCs w:val="18"/>
              </w:rPr>
              <w:t>1 673 328,69</w:t>
            </w:r>
          </w:p>
        </w:tc>
        <w:tc>
          <w:tcPr>
            <w:tcW w:w="1417"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1 827 000,00</w:t>
            </w:r>
          </w:p>
        </w:tc>
        <w:tc>
          <w:tcPr>
            <w:tcW w:w="1560"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1 866 600,00</w:t>
            </w:r>
          </w:p>
        </w:tc>
        <w:tc>
          <w:tcPr>
            <w:tcW w:w="1559"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1 894 200,00</w:t>
            </w:r>
          </w:p>
        </w:tc>
        <w:tc>
          <w:tcPr>
            <w:tcW w:w="1418"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1 922 300,00</w:t>
            </w:r>
          </w:p>
        </w:tc>
      </w:tr>
      <w:tr w:rsidR="0088785C" w:rsidRPr="00055790" w:rsidTr="000C37A7">
        <w:trPr>
          <w:trHeight w:val="542"/>
        </w:trPr>
        <w:tc>
          <w:tcPr>
            <w:tcW w:w="2126" w:type="dxa"/>
          </w:tcPr>
          <w:p w:rsidR="0088785C" w:rsidRPr="00055790" w:rsidRDefault="0088785C" w:rsidP="00416EC3">
            <w:pPr>
              <w:rPr>
                <w:rFonts w:ascii="Times New Roman" w:hAnsi="Times New Roman" w:cs="Times New Roman"/>
                <w:sz w:val="24"/>
                <w:szCs w:val="24"/>
              </w:rPr>
            </w:pPr>
            <w:r>
              <w:rPr>
                <w:rFonts w:ascii="Times New Roman" w:hAnsi="Times New Roman" w:cs="Times New Roman"/>
                <w:sz w:val="24"/>
                <w:szCs w:val="24"/>
              </w:rPr>
              <w:t>Задолженность и перерасчеты по отмененным налогам, сборам и иным обязательным платежам</w:t>
            </w:r>
          </w:p>
        </w:tc>
        <w:tc>
          <w:tcPr>
            <w:tcW w:w="1559" w:type="dxa"/>
            <w:vAlign w:val="center"/>
          </w:tcPr>
          <w:p w:rsidR="0088785C" w:rsidRPr="00055790" w:rsidRDefault="0088785C" w:rsidP="007E3E2F">
            <w:pPr>
              <w:jc w:val="center"/>
              <w:rPr>
                <w:rFonts w:ascii="Times New Roman" w:hAnsi="Times New Roman" w:cs="Times New Roman"/>
                <w:sz w:val="18"/>
                <w:szCs w:val="18"/>
              </w:rPr>
            </w:pPr>
            <w:r>
              <w:rPr>
                <w:rFonts w:ascii="Times New Roman" w:hAnsi="Times New Roman" w:cs="Times New Roman"/>
                <w:sz w:val="18"/>
                <w:szCs w:val="18"/>
              </w:rPr>
              <w:t>6 738,35</w:t>
            </w:r>
          </w:p>
        </w:tc>
        <w:tc>
          <w:tcPr>
            <w:tcW w:w="1417" w:type="dxa"/>
            <w:vAlign w:val="center"/>
          </w:tcPr>
          <w:p w:rsidR="0088785C" w:rsidRPr="00055790" w:rsidRDefault="0088785C" w:rsidP="00416EC3">
            <w:pPr>
              <w:jc w:val="center"/>
              <w:rPr>
                <w:rFonts w:ascii="Times New Roman" w:hAnsi="Times New Roman" w:cs="Times New Roman"/>
                <w:sz w:val="18"/>
                <w:szCs w:val="18"/>
              </w:rPr>
            </w:pPr>
            <w:r>
              <w:rPr>
                <w:rFonts w:ascii="Times New Roman" w:hAnsi="Times New Roman" w:cs="Times New Roman"/>
                <w:sz w:val="18"/>
                <w:szCs w:val="18"/>
              </w:rPr>
              <w:t>4 010,20</w:t>
            </w:r>
          </w:p>
        </w:tc>
        <w:tc>
          <w:tcPr>
            <w:tcW w:w="1417" w:type="dxa"/>
            <w:vAlign w:val="center"/>
          </w:tcPr>
          <w:p w:rsidR="0088785C"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6 842 800,00</w:t>
            </w:r>
          </w:p>
        </w:tc>
        <w:tc>
          <w:tcPr>
            <w:tcW w:w="1560" w:type="dxa"/>
            <w:vAlign w:val="center"/>
          </w:tcPr>
          <w:p w:rsidR="0088785C" w:rsidRPr="00055790" w:rsidRDefault="0088785C" w:rsidP="00416EC3">
            <w:pPr>
              <w:jc w:val="center"/>
              <w:rPr>
                <w:rFonts w:ascii="Times New Roman" w:hAnsi="Times New Roman" w:cs="Times New Roman"/>
                <w:sz w:val="18"/>
                <w:szCs w:val="18"/>
              </w:rPr>
            </w:pPr>
          </w:p>
        </w:tc>
        <w:tc>
          <w:tcPr>
            <w:tcW w:w="1559" w:type="dxa"/>
            <w:vAlign w:val="center"/>
          </w:tcPr>
          <w:p w:rsidR="0088785C" w:rsidRPr="00055790" w:rsidRDefault="0088785C" w:rsidP="00416EC3">
            <w:pPr>
              <w:jc w:val="center"/>
              <w:rPr>
                <w:rFonts w:ascii="Times New Roman" w:hAnsi="Times New Roman" w:cs="Times New Roman"/>
                <w:sz w:val="18"/>
                <w:szCs w:val="18"/>
              </w:rPr>
            </w:pPr>
          </w:p>
        </w:tc>
        <w:tc>
          <w:tcPr>
            <w:tcW w:w="1418" w:type="dxa"/>
            <w:vAlign w:val="center"/>
          </w:tcPr>
          <w:p w:rsidR="0088785C" w:rsidRPr="00055790" w:rsidRDefault="0088785C" w:rsidP="00416EC3">
            <w:pPr>
              <w:jc w:val="center"/>
              <w:rPr>
                <w:rFonts w:ascii="Times New Roman" w:hAnsi="Times New Roman" w:cs="Times New Roman"/>
                <w:sz w:val="18"/>
                <w:szCs w:val="18"/>
              </w:rPr>
            </w:pPr>
          </w:p>
        </w:tc>
      </w:tr>
      <w:tr w:rsidR="00055790" w:rsidRPr="00055790" w:rsidTr="000C37A7">
        <w:trPr>
          <w:trHeight w:val="2230"/>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доходы от использования имущества, находящегося в государственной и муниципальной собственности</w:t>
            </w:r>
          </w:p>
        </w:tc>
        <w:tc>
          <w:tcPr>
            <w:tcW w:w="1559" w:type="dxa"/>
            <w:vAlign w:val="center"/>
          </w:tcPr>
          <w:p w:rsidR="007E3E2F" w:rsidRPr="00055790" w:rsidRDefault="000D1C43" w:rsidP="007E3E2F">
            <w:pPr>
              <w:jc w:val="center"/>
              <w:rPr>
                <w:rFonts w:ascii="Times New Roman" w:hAnsi="Times New Roman" w:cs="Times New Roman"/>
                <w:sz w:val="18"/>
                <w:szCs w:val="18"/>
              </w:rPr>
            </w:pPr>
            <w:r w:rsidRPr="00055790">
              <w:rPr>
                <w:rFonts w:ascii="Times New Roman" w:hAnsi="Times New Roman" w:cs="Times New Roman"/>
                <w:sz w:val="18"/>
                <w:szCs w:val="18"/>
              </w:rPr>
              <w:t>3 791 825,06</w:t>
            </w:r>
          </w:p>
        </w:tc>
        <w:tc>
          <w:tcPr>
            <w:tcW w:w="1417" w:type="dxa"/>
            <w:vAlign w:val="center"/>
          </w:tcPr>
          <w:p w:rsidR="007E3E2F" w:rsidRPr="00055790" w:rsidRDefault="00953A48" w:rsidP="00416EC3">
            <w:pPr>
              <w:jc w:val="center"/>
              <w:rPr>
                <w:rFonts w:ascii="Times New Roman" w:hAnsi="Times New Roman" w:cs="Times New Roman"/>
                <w:sz w:val="18"/>
                <w:szCs w:val="18"/>
              </w:rPr>
            </w:pPr>
            <w:r>
              <w:rPr>
                <w:rFonts w:ascii="Times New Roman" w:hAnsi="Times New Roman" w:cs="Times New Roman"/>
                <w:sz w:val="18"/>
                <w:szCs w:val="18"/>
              </w:rPr>
              <w:t>3 465 398,93</w:t>
            </w:r>
          </w:p>
        </w:tc>
        <w:tc>
          <w:tcPr>
            <w:tcW w:w="1417"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6 842 800,00</w:t>
            </w:r>
          </w:p>
        </w:tc>
        <w:tc>
          <w:tcPr>
            <w:tcW w:w="1560"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6 842 300,00</w:t>
            </w:r>
          </w:p>
        </w:tc>
        <w:tc>
          <w:tcPr>
            <w:tcW w:w="1559"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6 988 200,00</w:t>
            </w:r>
          </w:p>
        </w:tc>
        <w:tc>
          <w:tcPr>
            <w:tcW w:w="1418" w:type="dxa"/>
            <w:vAlign w:val="center"/>
          </w:tcPr>
          <w:p w:rsidR="007E3E2F" w:rsidRPr="00055790" w:rsidRDefault="008A372B" w:rsidP="00416EC3">
            <w:pPr>
              <w:jc w:val="center"/>
              <w:rPr>
                <w:rFonts w:ascii="Times New Roman" w:hAnsi="Times New Roman" w:cs="Times New Roman"/>
                <w:sz w:val="18"/>
                <w:szCs w:val="18"/>
              </w:rPr>
            </w:pPr>
            <w:r>
              <w:rPr>
                <w:rFonts w:ascii="Times New Roman" w:hAnsi="Times New Roman" w:cs="Times New Roman"/>
                <w:sz w:val="18"/>
                <w:szCs w:val="18"/>
              </w:rPr>
              <w:t>7 335 000,00</w:t>
            </w:r>
          </w:p>
        </w:tc>
      </w:tr>
      <w:tr w:rsidR="00055790" w:rsidRPr="00055790" w:rsidTr="000C37A7">
        <w:trPr>
          <w:trHeight w:val="1100"/>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платежи при пользовании природными ресурсами</w:t>
            </w:r>
          </w:p>
        </w:tc>
        <w:tc>
          <w:tcPr>
            <w:tcW w:w="1559" w:type="dxa"/>
            <w:vAlign w:val="center"/>
          </w:tcPr>
          <w:p w:rsidR="007E3E2F" w:rsidRPr="00055790" w:rsidRDefault="000D1C43" w:rsidP="007E3E2F">
            <w:pPr>
              <w:jc w:val="center"/>
              <w:rPr>
                <w:rFonts w:ascii="Times New Roman" w:hAnsi="Times New Roman" w:cs="Times New Roman"/>
                <w:sz w:val="18"/>
                <w:szCs w:val="18"/>
              </w:rPr>
            </w:pPr>
            <w:r w:rsidRPr="00055790">
              <w:rPr>
                <w:rFonts w:ascii="Times New Roman" w:hAnsi="Times New Roman" w:cs="Times New Roman"/>
                <w:sz w:val="18"/>
                <w:szCs w:val="18"/>
              </w:rPr>
              <w:t>1 173 530,23</w:t>
            </w:r>
          </w:p>
        </w:tc>
        <w:tc>
          <w:tcPr>
            <w:tcW w:w="1417" w:type="dxa"/>
            <w:vAlign w:val="center"/>
          </w:tcPr>
          <w:p w:rsidR="007E3E2F" w:rsidRPr="00055790" w:rsidRDefault="00953A48" w:rsidP="00416EC3">
            <w:pPr>
              <w:jc w:val="center"/>
              <w:rPr>
                <w:rFonts w:ascii="Times New Roman" w:hAnsi="Times New Roman" w:cs="Times New Roman"/>
                <w:sz w:val="18"/>
                <w:szCs w:val="18"/>
              </w:rPr>
            </w:pPr>
            <w:r>
              <w:rPr>
                <w:rFonts w:ascii="Times New Roman" w:hAnsi="Times New Roman" w:cs="Times New Roman"/>
                <w:sz w:val="18"/>
                <w:szCs w:val="18"/>
              </w:rPr>
              <w:t>868 356,82</w:t>
            </w:r>
          </w:p>
        </w:tc>
        <w:tc>
          <w:tcPr>
            <w:tcW w:w="1417" w:type="dxa"/>
            <w:vAlign w:val="center"/>
          </w:tcPr>
          <w:p w:rsidR="007E3E2F" w:rsidRPr="00055790" w:rsidRDefault="001F3231" w:rsidP="00416EC3">
            <w:pPr>
              <w:jc w:val="center"/>
              <w:rPr>
                <w:rFonts w:ascii="Times New Roman" w:hAnsi="Times New Roman" w:cs="Times New Roman"/>
                <w:sz w:val="18"/>
                <w:szCs w:val="18"/>
              </w:rPr>
            </w:pPr>
            <w:r>
              <w:rPr>
                <w:rFonts w:ascii="Times New Roman" w:hAnsi="Times New Roman" w:cs="Times New Roman"/>
                <w:sz w:val="18"/>
                <w:szCs w:val="18"/>
              </w:rPr>
              <w:t>774 200,00</w:t>
            </w:r>
          </w:p>
        </w:tc>
        <w:tc>
          <w:tcPr>
            <w:tcW w:w="1560" w:type="dxa"/>
            <w:vAlign w:val="center"/>
          </w:tcPr>
          <w:p w:rsidR="007E3E2F" w:rsidRPr="00055790" w:rsidRDefault="00A156DB" w:rsidP="00416EC3">
            <w:pPr>
              <w:jc w:val="center"/>
              <w:rPr>
                <w:rFonts w:ascii="Times New Roman" w:hAnsi="Times New Roman" w:cs="Times New Roman"/>
                <w:sz w:val="18"/>
                <w:szCs w:val="18"/>
              </w:rPr>
            </w:pPr>
            <w:r>
              <w:rPr>
                <w:rFonts w:ascii="Times New Roman" w:hAnsi="Times New Roman" w:cs="Times New Roman"/>
                <w:sz w:val="18"/>
                <w:szCs w:val="18"/>
              </w:rPr>
              <w:t>1 344 000,00</w:t>
            </w:r>
          </w:p>
        </w:tc>
        <w:tc>
          <w:tcPr>
            <w:tcW w:w="1559" w:type="dxa"/>
            <w:vAlign w:val="center"/>
          </w:tcPr>
          <w:p w:rsidR="007E3E2F" w:rsidRPr="00055790" w:rsidRDefault="00A156DB" w:rsidP="00416EC3">
            <w:pPr>
              <w:jc w:val="center"/>
              <w:rPr>
                <w:rFonts w:ascii="Times New Roman" w:hAnsi="Times New Roman" w:cs="Times New Roman"/>
                <w:sz w:val="18"/>
                <w:szCs w:val="18"/>
              </w:rPr>
            </w:pPr>
            <w:r>
              <w:rPr>
                <w:rFonts w:ascii="Times New Roman" w:hAnsi="Times New Roman" w:cs="Times New Roman"/>
                <w:sz w:val="18"/>
                <w:szCs w:val="18"/>
              </w:rPr>
              <w:t>1 766 000,00</w:t>
            </w:r>
          </w:p>
        </w:tc>
        <w:tc>
          <w:tcPr>
            <w:tcW w:w="1418" w:type="dxa"/>
            <w:vAlign w:val="center"/>
          </w:tcPr>
          <w:p w:rsidR="007E3E2F" w:rsidRPr="00055790" w:rsidRDefault="00A156DB" w:rsidP="00416EC3">
            <w:pPr>
              <w:jc w:val="center"/>
              <w:rPr>
                <w:rFonts w:ascii="Times New Roman" w:hAnsi="Times New Roman" w:cs="Times New Roman"/>
                <w:sz w:val="18"/>
                <w:szCs w:val="18"/>
              </w:rPr>
            </w:pPr>
            <w:r>
              <w:rPr>
                <w:rFonts w:ascii="Times New Roman" w:hAnsi="Times New Roman" w:cs="Times New Roman"/>
                <w:sz w:val="18"/>
                <w:szCs w:val="18"/>
              </w:rPr>
              <w:t>2 189 000,00</w:t>
            </w:r>
          </w:p>
        </w:tc>
      </w:tr>
      <w:tr w:rsidR="0025278F" w:rsidRPr="00055790" w:rsidTr="000C37A7">
        <w:trPr>
          <w:trHeight w:val="1100"/>
        </w:trPr>
        <w:tc>
          <w:tcPr>
            <w:tcW w:w="2126" w:type="dxa"/>
          </w:tcPr>
          <w:p w:rsidR="0025278F" w:rsidRPr="00055790" w:rsidRDefault="00044112" w:rsidP="00416EC3">
            <w:pPr>
              <w:rPr>
                <w:rFonts w:ascii="Times New Roman" w:hAnsi="Times New Roman" w:cs="Times New Roman"/>
                <w:sz w:val="24"/>
                <w:szCs w:val="24"/>
              </w:rPr>
            </w:pPr>
            <w:r>
              <w:rPr>
                <w:rFonts w:ascii="Times New Roman" w:hAnsi="Times New Roman" w:cs="Times New Roman"/>
                <w:sz w:val="24"/>
                <w:szCs w:val="24"/>
              </w:rPr>
              <w:t>д</w:t>
            </w:r>
            <w:r w:rsidR="0025278F">
              <w:rPr>
                <w:rFonts w:ascii="Times New Roman" w:hAnsi="Times New Roman" w:cs="Times New Roman"/>
                <w:sz w:val="24"/>
                <w:szCs w:val="24"/>
              </w:rPr>
              <w:t xml:space="preserve">оходы от оказания платных услуг (работ) и </w:t>
            </w:r>
            <w:r>
              <w:rPr>
                <w:rFonts w:ascii="Times New Roman" w:hAnsi="Times New Roman" w:cs="Times New Roman"/>
                <w:sz w:val="24"/>
                <w:szCs w:val="24"/>
              </w:rPr>
              <w:t>компенсационные затраты государства</w:t>
            </w:r>
          </w:p>
        </w:tc>
        <w:tc>
          <w:tcPr>
            <w:tcW w:w="1559" w:type="dxa"/>
            <w:vAlign w:val="center"/>
          </w:tcPr>
          <w:p w:rsidR="0025278F" w:rsidRPr="00055790" w:rsidRDefault="00044112" w:rsidP="007E3E2F">
            <w:pPr>
              <w:jc w:val="center"/>
              <w:rPr>
                <w:rFonts w:ascii="Times New Roman" w:hAnsi="Times New Roman" w:cs="Times New Roman"/>
                <w:sz w:val="18"/>
                <w:szCs w:val="18"/>
              </w:rPr>
            </w:pPr>
            <w:r>
              <w:rPr>
                <w:rFonts w:ascii="Times New Roman" w:hAnsi="Times New Roman" w:cs="Times New Roman"/>
                <w:sz w:val="18"/>
                <w:szCs w:val="18"/>
              </w:rPr>
              <w:t>47 671,72</w:t>
            </w:r>
          </w:p>
        </w:tc>
        <w:tc>
          <w:tcPr>
            <w:tcW w:w="1417" w:type="dxa"/>
            <w:vAlign w:val="center"/>
          </w:tcPr>
          <w:p w:rsidR="0025278F" w:rsidRPr="00055790" w:rsidRDefault="00044112" w:rsidP="00416EC3">
            <w:pPr>
              <w:jc w:val="center"/>
              <w:rPr>
                <w:rFonts w:ascii="Times New Roman" w:hAnsi="Times New Roman" w:cs="Times New Roman"/>
                <w:sz w:val="18"/>
                <w:szCs w:val="18"/>
              </w:rPr>
            </w:pPr>
            <w:r>
              <w:rPr>
                <w:rFonts w:ascii="Times New Roman" w:hAnsi="Times New Roman" w:cs="Times New Roman"/>
                <w:sz w:val="18"/>
                <w:szCs w:val="18"/>
              </w:rPr>
              <w:t>41 578,02</w:t>
            </w:r>
          </w:p>
        </w:tc>
        <w:tc>
          <w:tcPr>
            <w:tcW w:w="1417" w:type="dxa"/>
            <w:vAlign w:val="center"/>
          </w:tcPr>
          <w:p w:rsidR="0025278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47 200,00</w:t>
            </w:r>
          </w:p>
        </w:tc>
        <w:tc>
          <w:tcPr>
            <w:tcW w:w="1560" w:type="dxa"/>
            <w:vAlign w:val="center"/>
          </w:tcPr>
          <w:p w:rsidR="0025278F" w:rsidRPr="00055790" w:rsidRDefault="00044112" w:rsidP="00416EC3">
            <w:pPr>
              <w:jc w:val="center"/>
              <w:rPr>
                <w:rFonts w:ascii="Times New Roman" w:hAnsi="Times New Roman" w:cs="Times New Roman"/>
                <w:sz w:val="18"/>
                <w:szCs w:val="18"/>
              </w:rPr>
            </w:pPr>
            <w:r>
              <w:rPr>
                <w:rFonts w:ascii="Times New Roman" w:hAnsi="Times New Roman" w:cs="Times New Roman"/>
                <w:sz w:val="18"/>
                <w:szCs w:val="18"/>
              </w:rPr>
              <w:t>49 400,00</w:t>
            </w:r>
          </w:p>
        </w:tc>
        <w:tc>
          <w:tcPr>
            <w:tcW w:w="1559" w:type="dxa"/>
            <w:vAlign w:val="center"/>
          </w:tcPr>
          <w:p w:rsidR="0025278F" w:rsidRPr="00055790" w:rsidRDefault="00044112" w:rsidP="00416EC3">
            <w:pPr>
              <w:jc w:val="center"/>
              <w:rPr>
                <w:rFonts w:ascii="Times New Roman" w:hAnsi="Times New Roman" w:cs="Times New Roman"/>
                <w:sz w:val="18"/>
                <w:szCs w:val="18"/>
              </w:rPr>
            </w:pPr>
            <w:r>
              <w:rPr>
                <w:rFonts w:ascii="Times New Roman" w:hAnsi="Times New Roman" w:cs="Times New Roman"/>
                <w:sz w:val="18"/>
                <w:szCs w:val="18"/>
              </w:rPr>
              <w:t>51 300,00</w:t>
            </w:r>
          </w:p>
        </w:tc>
        <w:tc>
          <w:tcPr>
            <w:tcW w:w="1418" w:type="dxa"/>
            <w:vAlign w:val="center"/>
          </w:tcPr>
          <w:p w:rsidR="0025278F" w:rsidRPr="00055790" w:rsidRDefault="00044112" w:rsidP="00416EC3">
            <w:pPr>
              <w:jc w:val="center"/>
              <w:rPr>
                <w:rFonts w:ascii="Times New Roman" w:hAnsi="Times New Roman" w:cs="Times New Roman"/>
                <w:sz w:val="18"/>
                <w:szCs w:val="18"/>
              </w:rPr>
            </w:pPr>
            <w:r>
              <w:rPr>
                <w:rFonts w:ascii="Times New Roman" w:hAnsi="Times New Roman" w:cs="Times New Roman"/>
                <w:sz w:val="18"/>
                <w:szCs w:val="18"/>
              </w:rPr>
              <w:t>53 400,00</w:t>
            </w:r>
          </w:p>
        </w:tc>
      </w:tr>
      <w:tr w:rsidR="00055790" w:rsidRPr="00055790" w:rsidTr="000C37A7">
        <w:trPr>
          <w:trHeight w:val="1386"/>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t>доходы от продажи материальных и нематериальных активов</w:t>
            </w:r>
          </w:p>
        </w:tc>
        <w:tc>
          <w:tcPr>
            <w:tcW w:w="1559" w:type="dxa"/>
            <w:vAlign w:val="center"/>
          </w:tcPr>
          <w:p w:rsidR="007E3E2F" w:rsidRPr="00055790" w:rsidRDefault="000D1C43" w:rsidP="007E3E2F">
            <w:pPr>
              <w:jc w:val="center"/>
              <w:rPr>
                <w:rFonts w:ascii="Times New Roman" w:hAnsi="Times New Roman" w:cs="Times New Roman"/>
                <w:sz w:val="18"/>
                <w:szCs w:val="18"/>
              </w:rPr>
            </w:pPr>
            <w:r w:rsidRPr="00055790">
              <w:rPr>
                <w:rFonts w:ascii="Times New Roman" w:hAnsi="Times New Roman" w:cs="Times New Roman"/>
                <w:sz w:val="18"/>
                <w:szCs w:val="18"/>
              </w:rPr>
              <w:t>968 466,06</w:t>
            </w:r>
          </w:p>
        </w:tc>
        <w:tc>
          <w:tcPr>
            <w:tcW w:w="1417" w:type="dxa"/>
            <w:vAlign w:val="center"/>
          </w:tcPr>
          <w:p w:rsidR="007E3E2F" w:rsidRPr="00055790" w:rsidRDefault="00953A48" w:rsidP="00416EC3">
            <w:pPr>
              <w:jc w:val="center"/>
              <w:rPr>
                <w:rFonts w:ascii="Times New Roman" w:hAnsi="Times New Roman" w:cs="Times New Roman"/>
                <w:sz w:val="18"/>
                <w:szCs w:val="18"/>
              </w:rPr>
            </w:pPr>
            <w:r>
              <w:rPr>
                <w:rFonts w:ascii="Times New Roman" w:hAnsi="Times New Roman" w:cs="Times New Roman"/>
                <w:sz w:val="18"/>
                <w:szCs w:val="18"/>
              </w:rPr>
              <w:t>14 335 850,33</w:t>
            </w:r>
          </w:p>
        </w:tc>
        <w:tc>
          <w:tcPr>
            <w:tcW w:w="1417"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5 988 212,00</w:t>
            </w:r>
          </w:p>
        </w:tc>
        <w:tc>
          <w:tcPr>
            <w:tcW w:w="1560"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650 000,00</w:t>
            </w:r>
          </w:p>
        </w:tc>
        <w:tc>
          <w:tcPr>
            <w:tcW w:w="1559"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150 000,00</w:t>
            </w:r>
          </w:p>
        </w:tc>
        <w:tc>
          <w:tcPr>
            <w:tcW w:w="1418"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150 000,00</w:t>
            </w:r>
          </w:p>
        </w:tc>
      </w:tr>
      <w:tr w:rsidR="00055790" w:rsidRPr="00055790" w:rsidTr="000C37A7">
        <w:trPr>
          <w:trHeight w:val="1115"/>
        </w:trPr>
        <w:tc>
          <w:tcPr>
            <w:tcW w:w="2126" w:type="dxa"/>
          </w:tcPr>
          <w:p w:rsidR="007E3E2F" w:rsidRPr="00055790" w:rsidRDefault="007E3E2F" w:rsidP="00416EC3">
            <w:pPr>
              <w:rPr>
                <w:rFonts w:ascii="Times New Roman" w:hAnsi="Times New Roman" w:cs="Times New Roman"/>
                <w:sz w:val="24"/>
                <w:szCs w:val="24"/>
              </w:rPr>
            </w:pPr>
            <w:r w:rsidRPr="00055790">
              <w:rPr>
                <w:rFonts w:ascii="Times New Roman" w:hAnsi="Times New Roman" w:cs="Times New Roman"/>
                <w:sz w:val="24"/>
                <w:szCs w:val="24"/>
              </w:rPr>
              <w:lastRenderedPageBreak/>
              <w:t>штрафы, санкции, возмещение ущерба</w:t>
            </w:r>
          </w:p>
        </w:tc>
        <w:tc>
          <w:tcPr>
            <w:tcW w:w="1559" w:type="dxa"/>
            <w:vAlign w:val="center"/>
          </w:tcPr>
          <w:p w:rsidR="007E3E2F" w:rsidRPr="00055790" w:rsidRDefault="000D1C43" w:rsidP="007E3E2F">
            <w:pPr>
              <w:jc w:val="center"/>
              <w:rPr>
                <w:rFonts w:ascii="Times New Roman" w:hAnsi="Times New Roman" w:cs="Times New Roman"/>
                <w:sz w:val="18"/>
                <w:szCs w:val="18"/>
              </w:rPr>
            </w:pPr>
            <w:r w:rsidRPr="00055790">
              <w:rPr>
                <w:rFonts w:ascii="Times New Roman" w:hAnsi="Times New Roman" w:cs="Times New Roman"/>
                <w:sz w:val="18"/>
                <w:szCs w:val="18"/>
              </w:rPr>
              <w:t>2 306 764,96</w:t>
            </w:r>
          </w:p>
        </w:tc>
        <w:tc>
          <w:tcPr>
            <w:tcW w:w="1417" w:type="dxa"/>
            <w:vAlign w:val="center"/>
          </w:tcPr>
          <w:p w:rsidR="007E3E2F" w:rsidRPr="00055790" w:rsidRDefault="00953A48" w:rsidP="00416EC3">
            <w:pPr>
              <w:jc w:val="center"/>
              <w:rPr>
                <w:rFonts w:ascii="Times New Roman" w:hAnsi="Times New Roman" w:cs="Times New Roman"/>
                <w:sz w:val="18"/>
                <w:szCs w:val="18"/>
              </w:rPr>
            </w:pPr>
            <w:r>
              <w:rPr>
                <w:rFonts w:ascii="Times New Roman" w:hAnsi="Times New Roman" w:cs="Times New Roman"/>
                <w:sz w:val="18"/>
                <w:szCs w:val="18"/>
              </w:rPr>
              <w:t>2 617 968,75</w:t>
            </w:r>
          </w:p>
        </w:tc>
        <w:tc>
          <w:tcPr>
            <w:tcW w:w="1417"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4 221 000,00</w:t>
            </w:r>
          </w:p>
        </w:tc>
        <w:tc>
          <w:tcPr>
            <w:tcW w:w="1560"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2 730 500,00</w:t>
            </w:r>
          </w:p>
        </w:tc>
        <w:tc>
          <w:tcPr>
            <w:tcW w:w="1559"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2 730 500,00</w:t>
            </w:r>
          </w:p>
        </w:tc>
        <w:tc>
          <w:tcPr>
            <w:tcW w:w="1418" w:type="dxa"/>
            <w:vAlign w:val="center"/>
          </w:tcPr>
          <w:p w:rsidR="007E3E2F" w:rsidRPr="00055790" w:rsidRDefault="00870EF0" w:rsidP="00416EC3">
            <w:pPr>
              <w:jc w:val="center"/>
              <w:rPr>
                <w:rFonts w:ascii="Times New Roman" w:hAnsi="Times New Roman" w:cs="Times New Roman"/>
                <w:sz w:val="18"/>
                <w:szCs w:val="18"/>
              </w:rPr>
            </w:pPr>
            <w:r>
              <w:rPr>
                <w:rFonts w:ascii="Times New Roman" w:hAnsi="Times New Roman" w:cs="Times New Roman"/>
                <w:sz w:val="18"/>
                <w:szCs w:val="18"/>
              </w:rPr>
              <w:t>2 730 500,00</w:t>
            </w:r>
          </w:p>
        </w:tc>
      </w:tr>
      <w:tr w:rsidR="006034C0" w:rsidRPr="00055790" w:rsidTr="000C37A7">
        <w:trPr>
          <w:trHeight w:val="1115"/>
        </w:trPr>
        <w:tc>
          <w:tcPr>
            <w:tcW w:w="2126" w:type="dxa"/>
          </w:tcPr>
          <w:p w:rsidR="006034C0" w:rsidRPr="00055790" w:rsidRDefault="006034C0" w:rsidP="00416EC3">
            <w:pPr>
              <w:rPr>
                <w:rFonts w:ascii="Times New Roman" w:hAnsi="Times New Roman" w:cs="Times New Roman"/>
                <w:sz w:val="24"/>
                <w:szCs w:val="24"/>
              </w:rPr>
            </w:pPr>
            <w:r>
              <w:rPr>
                <w:rFonts w:ascii="Times New Roman" w:hAnsi="Times New Roman" w:cs="Times New Roman"/>
                <w:sz w:val="24"/>
                <w:szCs w:val="24"/>
              </w:rPr>
              <w:t>прочие неналоговые доходы</w:t>
            </w:r>
          </w:p>
        </w:tc>
        <w:tc>
          <w:tcPr>
            <w:tcW w:w="1559" w:type="dxa"/>
            <w:vAlign w:val="center"/>
          </w:tcPr>
          <w:p w:rsidR="006034C0" w:rsidRPr="00055790" w:rsidRDefault="006034C0" w:rsidP="007E3E2F">
            <w:pPr>
              <w:jc w:val="center"/>
              <w:rPr>
                <w:rFonts w:ascii="Times New Roman" w:hAnsi="Times New Roman" w:cs="Times New Roman"/>
                <w:sz w:val="18"/>
                <w:szCs w:val="18"/>
              </w:rPr>
            </w:pPr>
          </w:p>
        </w:tc>
        <w:tc>
          <w:tcPr>
            <w:tcW w:w="1417" w:type="dxa"/>
            <w:vAlign w:val="center"/>
          </w:tcPr>
          <w:p w:rsidR="006034C0" w:rsidRPr="00055790" w:rsidRDefault="006034C0" w:rsidP="00416EC3">
            <w:pPr>
              <w:jc w:val="center"/>
              <w:rPr>
                <w:rFonts w:ascii="Times New Roman" w:hAnsi="Times New Roman" w:cs="Times New Roman"/>
                <w:sz w:val="18"/>
                <w:szCs w:val="18"/>
              </w:rPr>
            </w:pPr>
            <w:r>
              <w:rPr>
                <w:rFonts w:ascii="Times New Roman" w:hAnsi="Times New Roman" w:cs="Times New Roman"/>
                <w:sz w:val="18"/>
                <w:szCs w:val="18"/>
              </w:rPr>
              <w:t>9 075,44</w:t>
            </w:r>
          </w:p>
        </w:tc>
        <w:tc>
          <w:tcPr>
            <w:tcW w:w="1417" w:type="dxa"/>
            <w:vAlign w:val="center"/>
          </w:tcPr>
          <w:p w:rsidR="006034C0" w:rsidRPr="00055790" w:rsidRDefault="006034C0" w:rsidP="00416EC3">
            <w:pPr>
              <w:jc w:val="center"/>
              <w:rPr>
                <w:rFonts w:ascii="Times New Roman" w:hAnsi="Times New Roman" w:cs="Times New Roman"/>
                <w:sz w:val="18"/>
                <w:szCs w:val="18"/>
              </w:rPr>
            </w:pPr>
          </w:p>
        </w:tc>
        <w:tc>
          <w:tcPr>
            <w:tcW w:w="1560" w:type="dxa"/>
            <w:vAlign w:val="center"/>
          </w:tcPr>
          <w:p w:rsidR="006034C0" w:rsidRPr="00055790" w:rsidRDefault="006034C0" w:rsidP="00416EC3">
            <w:pPr>
              <w:jc w:val="center"/>
              <w:rPr>
                <w:rFonts w:ascii="Times New Roman" w:hAnsi="Times New Roman" w:cs="Times New Roman"/>
                <w:sz w:val="18"/>
                <w:szCs w:val="18"/>
              </w:rPr>
            </w:pPr>
          </w:p>
        </w:tc>
        <w:tc>
          <w:tcPr>
            <w:tcW w:w="1559" w:type="dxa"/>
            <w:vAlign w:val="center"/>
          </w:tcPr>
          <w:p w:rsidR="006034C0" w:rsidRPr="00055790" w:rsidRDefault="006034C0" w:rsidP="00416EC3">
            <w:pPr>
              <w:jc w:val="center"/>
              <w:rPr>
                <w:rFonts w:ascii="Times New Roman" w:hAnsi="Times New Roman" w:cs="Times New Roman"/>
                <w:sz w:val="18"/>
                <w:szCs w:val="18"/>
              </w:rPr>
            </w:pPr>
          </w:p>
        </w:tc>
        <w:tc>
          <w:tcPr>
            <w:tcW w:w="1418" w:type="dxa"/>
            <w:vAlign w:val="center"/>
          </w:tcPr>
          <w:p w:rsidR="006034C0" w:rsidRPr="00055790" w:rsidRDefault="006034C0" w:rsidP="00416EC3">
            <w:pPr>
              <w:jc w:val="center"/>
              <w:rPr>
                <w:rFonts w:ascii="Times New Roman" w:hAnsi="Times New Roman" w:cs="Times New Roman"/>
                <w:sz w:val="18"/>
                <w:szCs w:val="18"/>
              </w:rPr>
            </w:pPr>
          </w:p>
        </w:tc>
      </w:tr>
    </w:tbl>
    <w:p w:rsidR="004B088A" w:rsidRDefault="00B33D28" w:rsidP="005E1E91">
      <w:pPr>
        <w:pStyle w:val="Default"/>
        <w:ind w:firstLine="539"/>
        <w:jc w:val="both"/>
        <w:rPr>
          <w:rFonts w:ascii="Times New Roman" w:hAnsi="Times New Roman" w:cs="Times New Roman"/>
          <w:color w:val="auto"/>
        </w:rPr>
      </w:pPr>
      <w:r>
        <w:rPr>
          <w:rFonts w:ascii="Times New Roman" w:hAnsi="Times New Roman" w:cs="Times New Roman"/>
          <w:color w:val="auto"/>
        </w:rPr>
        <w:t xml:space="preserve">               </w:t>
      </w:r>
      <w:r w:rsidR="004B088A">
        <w:rPr>
          <w:rFonts w:ascii="Times New Roman" w:hAnsi="Times New Roman" w:cs="Times New Roman"/>
          <w:color w:val="auto"/>
        </w:rPr>
        <w:t xml:space="preserve"> </w:t>
      </w:r>
      <w:r w:rsidR="004B088A" w:rsidRPr="004B088A">
        <w:rPr>
          <w:rFonts w:ascii="Times New Roman" w:hAnsi="Times New Roman" w:cs="Times New Roman"/>
          <w:color w:val="auto"/>
        </w:rPr>
        <w:t xml:space="preserve">В структуре </w:t>
      </w:r>
      <w:r w:rsidR="004B088A">
        <w:rPr>
          <w:rFonts w:ascii="Times New Roman" w:hAnsi="Times New Roman" w:cs="Times New Roman"/>
          <w:color w:val="auto"/>
        </w:rPr>
        <w:t>собственных доходов бюджета основную долю занимают шесть источников:</w:t>
      </w:r>
    </w:p>
    <w:p w:rsidR="004B088A" w:rsidRDefault="00D002B6" w:rsidP="00D002B6">
      <w:pPr>
        <w:pStyle w:val="Default"/>
        <w:ind w:firstLine="142"/>
        <w:rPr>
          <w:rFonts w:ascii="Times New Roman" w:hAnsi="Times New Roman" w:cs="Times New Roman"/>
          <w:color w:val="auto"/>
        </w:rPr>
      </w:pPr>
      <w:r>
        <w:rPr>
          <w:rFonts w:ascii="Times New Roman" w:hAnsi="Times New Roman" w:cs="Times New Roman"/>
          <w:color w:val="auto"/>
        </w:rPr>
        <w:t xml:space="preserve">                                            </w:t>
      </w:r>
      <w:r w:rsidR="004B088A">
        <w:rPr>
          <w:rFonts w:ascii="Times New Roman" w:hAnsi="Times New Roman" w:cs="Times New Roman"/>
          <w:color w:val="auto"/>
        </w:rPr>
        <w:t>налог на доходы физических лиц;</w:t>
      </w:r>
    </w:p>
    <w:p w:rsidR="004B088A" w:rsidRDefault="00D002B6" w:rsidP="00D002B6">
      <w:pPr>
        <w:pStyle w:val="Default"/>
        <w:ind w:firstLine="142"/>
        <w:jc w:val="center"/>
        <w:rPr>
          <w:rFonts w:ascii="Times New Roman" w:hAnsi="Times New Roman" w:cs="Times New Roman"/>
          <w:color w:val="auto"/>
        </w:rPr>
      </w:pPr>
      <w:r>
        <w:rPr>
          <w:rFonts w:ascii="Times New Roman" w:hAnsi="Times New Roman" w:cs="Times New Roman"/>
          <w:color w:val="auto"/>
        </w:rPr>
        <w:t xml:space="preserve">                     </w:t>
      </w:r>
      <w:r w:rsidR="004B088A">
        <w:rPr>
          <w:rFonts w:ascii="Times New Roman" w:hAnsi="Times New Roman" w:cs="Times New Roman"/>
          <w:color w:val="auto"/>
        </w:rPr>
        <w:t>единый налог на вмененный доход для отдельных видов деятельности;</w:t>
      </w:r>
    </w:p>
    <w:p w:rsidR="004B088A" w:rsidRDefault="00D002B6" w:rsidP="00D002B6">
      <w:pPr>
        <w:pStyle w:val="Default"/>
        <w:rPr>
          <w:rFonts w:ascii="Times New Roman" w:hAnsi="Times New Roman" w:cs="Times New Roman"/>
          <w:color w:val="auto"/>
        </w:rPr>
      </w:pPr>
      <w:r>
        <w:rPr>
          <w:rFonts w:ascii="Times New Roman" w:hAnsi="Times New Roman" w:cs="Times New Roman"/>
          <w:color w:val="auto"/>
        </w:rPr>
        <w:t xml:space="preserve">                                              </w:t>
      </w:r>
      <w:r w:rsidR="004B088A">
        <w:rPr>
          <w:rFonts w:ascii="Times New Roman" w:hAnsi="Times New Roman" w:cs="Times New Roman"/>
          <w:color w:val="auto"/>
        </w:rPr>
        <w:t>акцизы на нефтепродукты;</w:t>
      </w:r>
    </w:p>
    <w:p w:rsidR="00E13C8C" w:rsidRDefault="00D002B6" w:rsidP="00D002B6">
      <w:pPr>
        <w:pStyle w:val="Default"/>
        <w:ind w:firstLine="142"/>
        <w:rPr>
          <w:rFonts w:ascii="Times New Roman" w:hAnsi="Times New Roman" w:cs="Times New Roman"/>
          <w:color w:val="auto"/>
        </w:rPr>
      </w:pPr>
      <w:r>
        <w:rPr>
          <w:rFonts w:ascii="Times New Roman" w:hAnsi="Times New Roman" w:cs="Times New Roman"/>
          <w:color w:val="auto"/>
        </w:rPr>
        <w:t xml:space="preserve">                                            </w:t>
      </w:r>
      <w:r w:rsidR="004B088A">
        <w:rPr>
          <w:rFonts w:ascii="Times New Roman" w:hAnsi="Times New Roman" w:cs="Times New Roman"/>
          <w:color w:val="auto"/>
        </w:rPr>
        <w:t>доходы от арендной платы за земельные участки;</w:t>
      </w:r>
    </w:p>
    <w:p w:rsidR="004B088A" w:rsidRDefault="00D002B6" w:rsidP="00D002B6">
      <w:pPr>
        <w:pStyle w:val="Default"/>
        <w:rPr>
          <w:rFonts w:ascii="Times New Roman" w:hAnsi="Times New Roman" w:cs="Times New Roman"/>
          <w:color w:val="auto"/>
        </w:rPr>
      </w:pPr>
      <w:r>
        <w:rPr>
          <w:rFonts w:ascii="Times New Roman" w:hAnsi="Times New Roman" w:cs="Times New Roman"/>
          <w:color w:val="auto"/>
        </w:rPr>
        <w:t xml:space="preserve">                                              </w:t>
      </w:r>
      <w:r w:rsidR="004B088A">
        <w:rPr>
          <w:rFonts w:ascii="Times New Roman" w:hAnsi="Times New Roman" w:cs="Times New Roman"/>
          <w:color w:val="auto"/>
        </w:rPr>
        <w:t>штрафы, санкции, возмещение ущерба;</w:t>
      </w:r>
    </w:p>
    <w:p w:rsidR="006D2F69" w:rsidRDefault="00D002B6" w:rsidP="00D002B6">
      <w:pPr>
        <w:pStyle w:val="Default"/>
        <w:ind w:firstLine="142"/>
        <w:rPr>
          <w:rFonts w:ascii="Times New Roman" w:hAnsi="Times New Roman" w:cs="Times New Roman"/>
          <w:color w:val="auto"/>
          <w:sz w:val="27"/>
          <w:szCs w:val="27"/>
        </w:rPr>
      </w:pPr>
      <w:r>
        <w:rPr>
          <w:rFonts w:ascii="Times New Roman" w:hAnsi="Times New Roman" w:cs="Times New Roman"/>
          <w:color w:val="auto"/>
        </w:rPr>
        <w:t xml:space="preserve">                                           </w:t>
      </w:r>
      <w:r w:rsidR="004B088A">
        <w:rPr>
          <w:rFonts w:ascii="Times New Roman" w:hAnsi="Times New Roman" w:cs="Times New Roman"/>
          <w:color w:val="auto"/>
        </w:rPr>
        <w:t>государственная пошлина.</w:t>
      </w:r>
    </w:p>
    <w:p w:rsidR="00C81790" w:rsidRPr="00993C69" w:rsidRDefault="00C81790" w:rsidP="00C81790">
      <w:pPr>
        <w:autoSpaceDE w:val="0"/>
        <w:autoSpaceDN w:val="0"/>
        <w:adjustRightInd w:val="0"/>
        <w:spacing w:after="0" w:line="240" w:lineRule="auto"/>
        <w:rPr>
          <w:rFonts w:ascii="Times New Roman" w:hAnsi="Times New Roman" w:cs="Times New Roman"/>
          <w:b/>
          <w:bCs/>
          <w:i/>
          <w:iCs/>
          <w:sz w:val="26"/>
          <w:szCs w:val="26"/>
        </w:rPr>
      </w:pPr>
      <w:r>
        <w:rPr>
          <w:rFonts w:ascii="Times New Roman" w:hAnsi="Times New Roman" w:cs="Times New Roman"/>
          <w:b/>
          <w:bCs/>
          <w:i/>
          <w:iCs/>
          <w:sz w:val="24"/>
          <w:szCs w:val="24"/>
        </w:rPr>
        <w:t xml:space="preserve">                                               </w:t>
      </w:r>
      <w:r w:rsidR="00513A10">
        <w:rPr>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 </w:t>
      </w:r>
      <w:r w:rsidR="00F51C4A">
        <w:rPr>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  </w:t>
      </w:r>
      <w:r w:rsidR="00E36016" w:rsidRPr="00993C69">
        <w:rPr>
          <w:rFonts w:ascii="Times New Roman" w:hAnsi="Times New Roman" w:cs="Times New Roman"/>
          <w:b/>
          <w:bCs/>
          <w:i/>
          <w:iCs/>
          <w:sz w:val="26"/>
          <w:szCs w:val="26"/>
        </w:rPr>
        <w:t>8.</w:t>
      </w:r>
      <w:r w:rsidRPr="00993C69">
        <w:rPr>
          <w:rFonts w:ascii="Times New Roman" w:hAnsi="Times New Roman" w:cs="Times New Roman"/>
          <w:b/>
          <w:bCs/>
          <w:i/>
          <w:iCs/>
          <w:sz w:val="26"/>
          <w:szCs w:val="26"/>
        </w:rPr>
        <w:t xml:space="preserve"> Безвозмездные поступления</w:t>
      </w:r>
    </w:p>
    <w:p w:rsidR="00DB291C" w:rsidRPr="00C81790" w:rsidRDefault="00DB291C" w:rsidP="00C81790">
      <w:pPr>
        <w:autoSpaceDE w:val="0"/>
        <w:autoSpaceDN w:val="0"/>
        <w:adjustRightInd w:val="0"/>
        <w:spacing w:after="0" w:line="240" w:lineRule="auto"/>
        <w:rPr>
          <w:rFonts w:ascii="Times New Roman" w:hAnsi="Times New Roman" w:cs="Times New Roman"/>
          <w:b/>
          <w:bCs/>
          <w:i/>
          <w:iCs/>
          <w:sz w:val="24"/>
          <w:szCs w:val="24"/>
        </w:rPr>
      </w:pPr>
    </w:p>
    <w:p w:rsidR="00EA44E9" w:rsidRDefault="00513A10" w:rsidP="00513A10">
      <w:pPr>
        <w:autoSpaceDE w:val="0"/>
        <w:autoSpaceDN w:val="0"/>
        <w:adjustRightInd w:val="0"/>
        <w:spacing w:after="0" w:line="240" w:lineRule="auto"/>
        <w:rPr>
          <w:rFonts w:ascii="Times New Roman" w:eastAsia="MyriadPro-Cond" w:hAnsi="Times New Roman" w:cs="Times New Roman"/>
          <w:sz w:val="24"/>
          <w:szCs w:val="24"/>
        </w:rPr>
      </w:pPr>
      <w:r>
        <w:rPr>
          <w:rFonts w:ascii="Times New Roman" w:eastAsia="MyriadPro-Cond" w:hAnsi="Times New Roman" w:cs="Times New Roman"/>
          <w:sz w:val="24"/>
          <w:szCs w:val="24"/>
        </w:rPr>
        <w:t xml:space="preserve">          </w:t>
      </w:r>
      <w:r w:rsidR="00C81790" w:rsidRPr="00C81790">
        <w:rPr>
          <w:rFonts w:ascii="Times New Roman" w:eastAsia="MyriadPro-Cond" w:hAnsi="Times New Roman" w:cs="Times New Roman"/>
          <w:sz w:val="24"/>
          <w:szCs w:val="24"/>
        </w:rPr>
        <w:t>Безв</w:t>
      </w:r>
      <w:r w:rsidR="00726167">
        <w:rPr>
          <w:rFonts w:ascii="Times New Roman" w:eastAsia="MyriadPro-Cond" w:hAnsi="Times New Roman" w:cs="Times New Roman"/>
          <w:sz w:val="24"/>
          <w:szCs w:val="24"/>
        </w:rPr>
        <w:t>озмездные поступления в бюджет -</w:t>
      </w:r>
      <w:r w:rsidR="00C81790" w:rsidRPr="00C81790">
        <w:rPr>
          <w:rFonts w:ascii="Times New Roman" w:eastAsia="MyriadPro-Cond" w:hAnsi="Times New Roman" w:cs="Times New Roman"/>
          <w:sz w:val="24"/>
          <w:szCs w:val="24"/>
        </w:rPr>
        <w:t xml:space="preserve"> межбюджетные трансферты (средства), предоставляемые одним бюджетом другому. </w:t>
      </w:r>
      <w:r w:rsidR="00726167">
        <w:rPr>
          <w:rFonts w:ascii="Times New Roman" w:eastAsia="MyriadPro-Cond" w:hAnsi="Times New Roman" w:cs="Times New Roman"/>
          <w:sz w:val="24"/>
          <w:szCs w:val="24"/>
        </w:rPr>
        <w:t xml:space="preserve"> </w:t>
      </w:r>
      <w:r w:rsidR="00C81790" w:rsidRPr="00C81790">
        <w:rPr>
          <w:rFonts w:ascii="Times New Roman" w:eastAsia="MyriadPro-Cond" w:hAnsi="Times New Roman" w:cs="Times New Roman"/>
          <w:sz w:val="24"/>
          <w:szCs w:val="24"/>
        </w:rPr>
        <w:t>Межбюджетные трансферты формируют значительную часть</w:t>
      </w:r>
      <w:r>
        <w:rPr>
          <w:rFonts w:ascii="Times New Roman" w:eastAsia="MyriadPro-Cond" w:hAnsi="Times New Roman" w:cs="Times New Roman"/>
          <w:sz w:val="24"/>
          <w:szCs w:val="24"/>
        </w:rPr>
        <w:t xml:space="preserve"> бюджета района.</w:t>
      </w:r>
      <w:r w:rsidR="00C81790" w:rsidRPr="00C81790">
        <w:rPr>
          <w:rFonts w:ascii="Times New Roman" w:eastAsia="MyriadPro-Cond" w:hAnsi="Times New Roman" w:cs="Times New Roman"/>
          <w:sz w:val="24"/>
          <w:szCs w:val="24"/>
        </w:rPr>
        <w:t xml:space="preserve">  </w:t>
      </w:r>
      <w:r w:rsidR="00EA44E9">
        <w:rPr>
          <w:rFonts w:ascii="Times New Roman" w:eastAsia="MyriadPro-Cond" w:hAnsi="Times New Roman" w:cs="Times New Roman"/>
          <w:sz w:val="24"/>
          <w:szCs w:val="24"/>
        </w:rPr>
        <w:t xml:space="preserve">      </w:t>
      </w:r>
    </w:p>
    <w:p w:rsidR="00C81790" w:rsidRPr="00C81790" w:rsidRDefault="00EA44E9" w:rsidP="00513A10">
      <w:pPr>
        <w:autoSpaceDE w:val="0"/>
        <w:autoSpaceDN w:val="0"/>
        <w:adjustRightInd w:val="0"/>
        <w:spacing w:after="0" w:line="240" w:lineRule="auto"/>
        <w:rPr>
          <w:rFonts w:ascii="Times New Roman" w:hAnsi="Times New Roman" w:cs="Times New Roman"/>
          <w:sz w:val="24"/>
          <w:szCs w:val="24"/>
        </w:rPr>
      </w:pPr>
      <w:r>
        <w:rPr>
          <w:rFonts w:ascii="Times New Roman" w:eastAsia="MyriadPro-Cond" w:hAnsi="Times New Roman" w:cs="Times New Roman"/>
          <w:sz w:val="24"/>
          <w:szCs w:val="24"/>
        </w:rPr>
        <w:t xml:space="preserve">           </w:t>
      </w:r>
      <w:r w:rsidR="00C81790" w:rsidRPr="00C81790">
        <w:rPr>
          <w:rFonts w:ascii="Times New Roman" w:eastAsia="MyriadPro-Cond" w:hAnsi="Times New Roman" w:cs="Times New Roman"/>
          <w:sz w:val="24"/>
          <w:szCs w:val="24"/>
        </w:rPr>
        <w:t>Межбюджетные трансферты подразделяются на дотации, субсидии</w:t>
      </w:r>
      <w:r w:rsidR="00513A10">
        <w:rPr>
          <w:rFonts w:ascii="Times New Roman" w:eastAsia="MyriadPro-Cond" w:hAnsi="Times New Roman" w:cs="Times New Roman"/>
          <w:sz w:val="24"/>
          <w:szCs w:val="24"/>
        </w:rPr>
        <w:t>, субвенции.</w:t>
      </w:r>
    </w:p>
    <w:p w:rsidR="00EA44E9" w:rsidRDefault="00EA44E9" w:rsidP="00EA44E9">
      <w:pPr>
        <w:autoSpaceDE w:val="0"/>
        <w:autoSpaceDN w:val="0"/>
        <w:adjustRightInd w:val="0"/>
        <w:spacing w:after="0" w:line="240" w:lineRule="auto"/>
        <w:rPr>
          <w:rFonts w:ascii="Times New Roman" w:eastAsia="MyriadPro-Cond" w:hAnsi="Times New Roman" w:cs="Times New Roman"/>
          <w:sz w:val="24"/>
          <w:szCs w:val="24"/>
        </w:rPr>
      </w:pPr>
      <w:r>
        <w:rPr>
          <w:rFonts w:ascii="Times New Roman" w:eastAsia="MyriadPro-Cond" w:hAnsi="Times New Roman" w:cs="Times New Roman"/>
          <w:sz w:val="24"/>
          <w:szCs w:val="24"/>
        </w:rPr>
        <w:t xml:space="preserve">           </w:t>
      </w:r>
      <w:r w:rsidRPr="00EA44E9">
        <w:rPr>
          <w:rFonts w:ascii="Times New Roman" w:eastAsia="MyriadPro-Cond" w:hAnsi="Times New Roman" w:cs="Times New Roman"/>
          <w:sz w:val="24"/>
          <w:szCs w:val="24"/>
        </w:rPr>
        <w:t>Дотации предоставляются на безвозмездной и безвозвратной основе без установления</w:t>
      </w:r>
      <w:r>
        <w:rPr>
          <w:rFonts w:ascii="Times New Roman" w:eastAsia="MyriadPro-Cond" w:hAnsi="Times New Roman" w:cs="Times New Roman"/>
          <w:sz w:val="24"/>
          <w:szCs w:val="24"/>
        </w:rPr>
        <w:t xml:space="preserve"> </w:t>
      </w:r>
      <w:r w:rsidRPr="00EA44E9">
        <w:rPr>
          <w:rFonts w:ascii="Times New Roman" w:eastAsia="MyriadPro-Cond" w:hAnsi="Times New Roman" w:cs="Times New Roman"/>
          <w:sz w:val="24"/>
          <w:szCs w:val="24"/>
        </w:rPr>
        <w:t>направлений и (или) условий их использования, т.е. направляются на цели, определяемые получате</w:t>
      </w:r>
      <w:r>
        <w:rPr>
          <w:rFonts w:ascii="Times New Roman" w:eastAsia="MyriadPro-Cond" w:hAnsi="Times New Roman" w:cs="Times New Roman"/>
          <w:sz w:val="24"/>
          <w:szCs w:val="24"/>
        </w:rPr>
        <w:t xml:space="preserve">лем </w:t>
      </w:r>
      <w:r w:rsidRPr="00EA44E9">
        <w:rPr>
          <w:rFonts w:ascii="Times New Roman" w:eastAsia="MyriadPro-Cond" w:hAnsi="Times New Roman" w:cs="Times New Roman"/>
          <w:sz w:val="24"/>
          <w:szCs w:val="24"/>
        </w:rPr>
        <w:t xml:space="preserve">самостоятельно. </w:t>
      </w:r>
      <w:r>
        <w:rPr>
          <w:rFonts w:ascii="Times New Roman" w:eastAsia="MyriadPro-Cond" w:hAnsi="Times New Roman" w:cs="Times New Roman"/>
          <w:sz w:val="24"/>
          <w:szCs w:val="24"/>
        </w:rPr>
        <w:t xml:space="preserve">   </w:t>
      </w:r>
    </w:p>
    <w:p w:rsidR="00C81790" w:rsidRPr="00EA44E9" w:rsidRDefault="002468EF" w:rsidP="002468EF">
      <w:pPr>
        <w:autoSpaceDE w:val="0"/>
        <w:autoSpaceDN w:val="0"/>
        <w:adjustRightInd w:val="0"/>
        <w:spacing w:after="0" w:line="240" w:lineRule="auto"/>
        <w:rPr>
          <w:rFonts w:ascii="Times New Roman" w:hAnsi="Times New Roman" w:cs="Times New Roman"/>
          <w:sz w:val="24"/>
          <w:szCs w:val="24"/>
        </w:rPr>
      </w:pPr>
      <w:r>
        <w:rPr>
          <w:rFonts w:ascii="Times New Roman" w:eastAsia="MyriadPro-Cond" w:hAnsi="Times New Roman" w:cs="Times New Roman"/>
          <w:sz w:val="24"/>
          <w:szCs w:val="24"/>
        </w:rPr>
        <w:t xml:space="preserve">           </w:t>
      </w:r>
      <w:r w:rsidR="00EA44E9" w:rsidRPr="00EA44E9">
        <w:rPr>
          <w:rFonts w:ascii="Times New Roman" w:eastAsia="MyriadPro-Cond" w:hAnsi="Times New Roman" w:cs="Times New Roman"/>
          <w:sz w:val="24"/>
          <w:szCs w:val="24"/>
        </w:rPr>
        <w:t xml:space="preserve">Дотации обычно называют </w:t>
      </w:r>
      <w:r w:rsidR="00EA44E9">
        <w:rPr>
          <w:rFonts w:ascii="Cambria Math" w:eastAsia="MyriadPro-Cond" w:hAnsi="Cambria Math" w:cs="Cambria Math"/>
          <w:sz w:val="24"/>
          <w:szCs w:val="24"/>
        </w:rPr>
        <w:t>«</w:t>
      </w:r>
      <w:r w:rsidR="00EA44E9" w:rsidRPr="00EA44E9">
        <w:rPr>
          <w:rFonts w:ascii="Times New Roman" w:eastAsia="MyriadPro-Cond" w:hAnsi="Times New Roman" w:cs="Times New Roman"/>
          <w:sz w:val="24"/>
          <w:szCs w:val="24"/>
        </w:rPr>
        <w:t>нецелевыми межбюджетными трансфертами</w:t>
      </w:r>
      <w:r w:rsidR="00EA44E9">
        <w:rPr>
          <w:rFonts w:ascii="Cambria Math" w:eastAsia="MyriadPro-Cond" w:hAnsi="Cambria Math" w:cs="Cambria Math"/>
          <w:sz w:val="24"/>
          <w:szCs w:val="24"/>
        </w:rPr>
        <w:t>»</w:t>
      </w:r>
      <w:r w:rsidR="00EA44E9" w:rsidRPr="00EA44E9">
        <w:rPr>
          <w:rFonts w:ascii="Times New Roman" w:eastAsia="MyriadPro-Cond" w:hAnsi="Times New Roman" w:cs="Times New Roman"/>
          <w:sz w:val="24"/>
          <w:szCs w:val="24"/>
        </w:rPr>
        <w:t>.</w:t>
      </w:r>
    </w:p>
    <w:p w:rsidR="00C81790" w:rsidRDefault="00EB0FEA" w:rsidP="00E761D9">
      <w:pPr>
        <w:autoSpaceDE w:val="0"/>
        <w:autoSpaceDN w:val="0"/>
        <w:adjustRightInd w:val="0"/>
        <w:spacing w:after="0" w:line="240" w:lineRule="auto"/>
        <w:rPr>
          <w:rFonts w:ascii="Times New Roman" w:eastAsia="MyriadPro-Cond" w:hAnsi="Times New Roman" w:cs="Times New Roman"/>
          <w:sz w:val="24"/>
          <w:szCs w:val="24"/>
        </w:rPr>
      </w:pPr>
      <w:r w:rsidRPr="002468EF">
        <w:rPr>
          <w:rFonts w:ascii="Times New Roman" w:eastAsia="MyriadPro-Cond" w:hAnsi="Times New Roman" w:cs="Times New Roman"/>
          <w:sz w:val="24"/>
          <w:szCs w:val="24"/>
        </w:rPr>
        <w:t>Субвенции предоставляются на осуществление переданных полномочий, то есть полномочий,</w:t>
      </w:r>
      <w:r w:rsidR="002468EF">
        <w:rPr>
          <w:rFonts w:ascii="Times New Roman" w:eastAsia="MyriadPro-Cond" w:hAnsi="Times New Roman" w:cs="Times New Roman"/>
          <w:sz w:val="24"/>
          <w:szCs w:val="24"/>
        </w:rPr>
        <w:t xml:space="preserve"> </w:t>
      </w:r>
      <w:r w:rsidRPr="002468EF">
        <w:rPr>
          <w:rFonts w:ascii="Times New Roman" w:eastAsia="MyriadPro-Cond" w:hAnsi="Times New Roman" w:cs="Times New Roman"/>
          <w:sz w:val="24"/>
          <w:szCs w:val="24"/>
        </w:rPr>
        <w:t xml:space="preserve">которые не закреплены за получателем субвенции. </w:t>
      </w:r>
    </w:p>
    <w:p w:rsidR="00DB291C" w:rsidRPr="0052186B" w:rsidRDefault="00DB291C" w:rsidP="00DB291C">
      <w:pPr>
        <w:autoSpaceDE w:val="0"/>
        <w:autoSpaceDN w:val="0"/>
        <w:adjustRightInd w:val="0"/>
        <w:spacing w:after="0" w:line="240" w:lineRule="auto"/>
        <w:rPr>
          <w:rFonts w:ascii="Times New Roman" w:eastAsia="Times New Roman" w:hAnsi="Times New Roman" w:cs="Times New Roman"/>
          <w:b/>
          <w:sz w:val="26"/>
          <w:szCs w:val="26"/>
          <w:lang w:eastAsia="ru-RU"/>
        </w:rPr>
      </w:pPr>
      <w:r w:rsidRPr="0052186B">
        <w:rPr>
          <w:rFonts w:ascii="Times New Roman" w:hAnsi="Times New Roman" w:cs="Times New Roman"/>
          <w:b/>
          <w:sz w:val="26"/>
          <w:szCs w:val="26"/>
        </w:rPr>
        <w:t xml:space="preserve">           </w:t>
      </w:r>
    </w:p>
    <w:p w:rsidR="00DB291C" w:rsidRPr="0052186B" w:rsidRDefault="00DB291C" w:rsidP="00DB291C">
      <w:pPr>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r w:rsidR="007D064C">
        <w:rPr>
          <w:rFonts w:ascii="Times New Roman" w:eastAsia="Times New Roman" w:hAnsi="Times New Roman" w:cs="Times New Roman"/>
          <w:b/>
          <w:sz w:val="26"/>
          <w:szCs w:val="26"/>
          <w:lang w:eastAsia="ru-RU"/>
        </w:rPr>
        <w:t>8.1</w:t>
      </w:r>
      <w:r>
        <w:rPr>
          <w:rFonts w:ascii="Times New Roman" w:eastAsia="Times New Roman" w:hAnsi="Times New Roman" w:cs="Times New Roman"/>
          <w:b/>
          <w:sz w:val="26"/>
          <w:szCs w:val="26"/>
          <w:lang w:eastAsia="ru-RU"/>
        </w:rPr>
        <w:t xml:space="preserve"> Структура безвозмездных поступлений бю</w:t>
      </w:r>
      <w:r w:rsidR="00DC3116">
        <w:rPr>
          <w:rFonts w:ascii="Times New Roman" w:eastAsia="Times New Roman" w:hAnsi="Times New Roman" w:cs="Times New Roman"/>
          <w:b/>
          <w:sz w:val="26"/>
          <w:szCs w:val="26"/>
          <w:lang w:eastAsia="ru-RU"/>
        </w:rPr>
        <w:t>джета района на 2019</w:t>
      </w:r>
      <w:r w:rsidR="004B4B41">
        <w:rPr>
          <w:rFonts w:ascii="Times New Roman" w:eastAsia="Times New Roman" w:hAnsi="Times New Roman" w:cs="Times New Roman"/>
          <w:b/>
          <w:sz w:val="26"/>
          <w:szCs w:val="26"/>
          <w:lang w:eastAsia="ru-RU"/>
        </w:rPr>
        <w:t xml:space="preserve"> -</w:t>
      </w:r>
      <w:r w:rsidR="009D5385">
        <w:rPr>
          <w:rFonts w:ascii="Times New Roman" w:eastAsia="Times New Roman" w:hAnsi="Times New Roman" w:cs="Times New Roman"/>
          <w:b/>
          <w:sz w:val="26"/>
          <w:szCs w:val="26"/>
          <w:lang w:eastAsia="ru-RU"/>
        </w:rPr>
        <w:t xml:space="preserve"> </w:t>
      </w:r>
      <w:r w:rsidR="00DC3116">
        <w:rPr>
          <w:rFonts w:ascii="Times New Roman" w:eastAsia="Times New Roman" w:hAnsi="Times New Roman" w:cs="Times New Roman"/>
          <w:b/>
          <w:sz w:val="26"/>
          <w:szCs w:val="26"/>
          <w:lang w:eastAsia="ru-RU"/>
        </w:rPr>
        <w:t>2021</w:t>
      </w:r>
      <w:r w:rsidR="004B4B41">
        <w:rPr>
          <w:rFonts w:ascii="Times New Roman" w:eastAsia="Times New Roman" w:hAnsi="Times New Roman" w:cs="Times New Roman"/>
          <w:b/>
          <w:sz w:val="26"/>
          <w:szCs w:val="26"/>
          <w:lang w:eastAsia="ru-RU"/>
        </w:rPr>
        <w:t xml:space="preserve"> годы</w:t>
      </w:r>
    </w:p>
    <w:p w:rsidR="00DB291C" w:rsidRDefault="00DB291C" w:rsidP="00DB291C">
      <w:pPr>
        <w:autoSpaceDE w:val="0"/>
        <w:autoSpaceDN w:val="0"/>
        <w:adjustRightInd w:val="0"/>
        <w:spacing w:after="0" w:line="240" w:lineRule="auto"/>
        <w:rPr>
          <w:rFonts w:ascii="Times New Roman" w:hAnsi="Times New Roman" w:cs="Times New Roman"/>
          <w:b/>
          <w:bCs/>
          <w:sz w:val="24"/>
          <w:szCs w:val="24"/>
        </w:rPr>
      </w:pPr>
      <w:r w:rsidRPr="00225C72">
        <w:rPr>
          <w:rFonts w:ascii="Times New Roman" w:hAnsi="Times New Roman" w:cs="Times New Roman"/>
          <w:b/>
          <w:bCs/>
          <w:sz w:val="24"/>
          <w:szCs w:val="24"/>
        </w:rPr>
        <w:t xml:space="preserve">                  </w:t>
      </w:r>
    </w:p>
    <w:p w:rsidR="00DB291C" w:rsidRDefault="00DB291C" w:rsidP="00DB291C">
      <w:pPr>
        <w:autoSpaceDE w:val="0"/>
        <w:autoSpaceDN w:val="0"/>
        <w:adjustRightInd w:val="0"/>
        <w:spacing w:after="0" w:line="240" w:lineRule="auto"/>
        <w:rPr>
          <w:rFonts w:ascii="Times New Roman" w:hAnsi="Times New Roman" w:cs="Times New Roman"/>
          <w:b/>
          <w:bCs/>
          <w:sz w:val="24"/>
          <w:szCs w:val="24"/>
        </w:rPr>
      </w:pPr>
    </w:p>
    <w:tbl>
      <w:tblPr>
        <w:tblW w:w="473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1940"/>
        <w:gridCol w:w="2066"/>
        <w:gridCol w:w="1926"/>
      </w:tblGrid>
      <w:tr w:rsidR="00DB291C" w:rsidRPr="00861CFD" w:rsidTr="009F4E3F">
        <w:trPr>
          <w:trHeight w:val="60"/>
        </w:trPr>
        <w:tc>
          <w:tcPr>
            <w:tcW w:w="2321" w:type="pct"/>
            <w:shd w:val="clear" w:color="auto" w:fill="auto"/>
            <w:vAlign w:val="center"/>
          </w:tcPr>
          <w:p w:rsidR="00DB291C" w:rsidRPr="00861CFD" w:rsidRDefault="00DB291C" w:rsidP="009F4E3F">
            <w:pPr>
              <w:spacing w:after="0" w:line="240" w:lineRule="auto"/>
              <w:jc w:val="center"/>
              <w:rPr>
                <w:rFonts w:ascii="Times New Roman" w:eastAsia="Times New Roman" w:hAnsi="Times New Roman" w:cs="Times New Roman"/>
                <w:b/>
                <w:sz w:val="24"/>
                <w:szCs w:val="24"/>
                <w:lang w:eastAsia="ru-RU"/>
              </w:rPr>
            </w:pPr>
            <w:r w:rsidRPr="00861CFD">
              <w:rPr>
                <w:rFonts w:ascii="Times New Roman" w:eastAsia="Times New Roman" w:hAnsi="Times New Roman" w:cs="Times New Roman"/>
                <w:b/>
                <w:sz w:val="24"/>
                <w:szCs w:val="24"/>
                <w:lang w:eastAsia="ru-RU"/>
              </w:rPr>
              <w:t>Показатель /период</w:t>
            </w:r>
          </w:p>
        </w:tc>
        <w:tc>
          <w:tcPr>
            <w:tcW w:w="876" w:type="pct"/>
          </w:tcPr>
          <w:p w:rsidR="00DB291C" w:rsidRPr="00861CFD" w:rsidRDefault="00DC3116" w:rsidP="009F4E3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r w:rsidR="00DB291C" w:rsidRPr="00861CFD">
              <w:rPr>
                <w:rFonts w:ascii="Times New Roman" w:eastAsia="Times New Roman" w:hAnsi="Times New Roman" w:cs="Times New Roman"/>
                <w:b/>
                <w:sz w:val="24"/>
                <w:szCs w:val="24"/>
                <w:lang w:eastAsia="ru-RU"/>
              </w:rPr>
              <w:t xml:space="preserve"> год</w:t>
            </w:r>
          </w:p>
        </w:tc>
        <w:tc>
          <w:tcPr>
            <w:tcW w:w="933" w:type="pct"/>
          </w:tcPr>
          <w:p w:rsidR="00DB291C" w:rsidRPr="00861CFD" w:rsidRDefault="00DC3116" w:rsidP="009F4E3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2020</w:t>
            </w:r>
            <w:r w:rsidR="00DB291C" w:rsidRPr="00861CFD">
              <w:rPr>
                <w:rFonts w:ascii="Times New Roman" w:eastAsia="Times New Roman" w:hAnsi="Times New Roman" w:cs="Times New Roman"/>
                <w:b/>
                <w:sz w:val="24"/>
                <w:szCs w:val="24"/>
                <w:lang w:eastAsia="ru-RU"/>
              </w:rPr>
              <w:t xml:space="preserve"> год</w:t>
            </w:r>
          </w:p>
        </w:tc>
        <w:tc>
          <w:tcPr>
            <w:tcW w:w="870" w:type="pct"/>
            <w:shd w:val="clear" w:color="auto" w:fill="auto"/>
            <w:vAlign w:val="center"/>
          </w:tcPr>
          <w:p w:rsidR="00DB291C" w:rsidRPr="00861CFD" w:rsidRDefault="00DB291C" w:rsidP="00B7614B">
            <w:pPr>
              <w:spacing w:after="0" w:line="240" w:lineRule="auto"/>
              <w:jc w:val="center"/>
              <w:rPr>
                <w:rFonts w:ascii="Times New Roman" w:eastAsia="Times New Roman" w:hAnsi="Times New Roman" w:cs="Times New Roman"/>
                <w:b/>
                <w:sz w:val="24"/>
                <w:szCs w:val="24"/>
                <w:lang w:eastAsia="ru-RU"/>
              </w:rPr>
            </w:pPr>
            <w:r w:rsidRPr="00861CFD">
              <w:rPr>
                <w:rFonts w:ascii="Times New Roman" w:eastAsia="Times New Roman" w:hAnsi="Times New Roman" w:cs="Times New Roman"/>
                <w:b/>
                <w:sz w:val="24"/>
                <w:szCs w:val="24"/>
                <w:lang w:eastAsia="ru-RU"/>
              </w:rPr>
              <w:t>20</w:t>
            </w:r>
            <w:r w:rsidR="00DC3116">
              <w:rPr>
                <w:rFonts w:ascii="Times New Roman" w:eastAsia="Times New Roman" w:hAnsi="Times New Roman" w:cs="Times New Roman"/>
                <w:b/>
                <w:sz w:val="24"/>
                <w:szCs w:val="24"/>
                <w:lang w:eastAsia="ru-RU"/>
              </w:rPr>
              <w:t>21</w:t>
            </w:r>
            <w:r w:rsidRPr="00861CFD">
              <w:rPr>
                <w:rFonts w:ascii="Times New Roman" w:eastAsia="Times New Roman" w:hAnsi="Times New Roman" w:cs="Times New Roman"/>
                <w:b/>
                <w:sz w:val="24"/>
                <w:szCs w:val="24"/>
                <w:lang w:eastAsia="ru-RU"/>
              </w:rPr>
              <w:t xml:space="preserve"> год </w:t>
            </w:r>
          </w:p>
        </w:tc>
      </w:tr>
      <w:tr w:rsidR="00DB291C" w:rsidRPr="00861CFD" w:rsidTr="009F4E3F">
        <w:trPr>
          <w:trHeight w:val="60"/>
        </w:trPr>
        <w:tc>
          <w:tcPr>
            <w:tcW w:w="2321" w:type="pct"/>
            <w:shd w:val="clear" w:color="auto" w:fill="auto"/>
          </w:tcPr>
          <w:p w:rsidR="00DB291C" w:rsidRDefault="00DB291C" w:rsidP="009F4E3F">
            <w:pPr>
              <w:spacing w:after="0" w:line="240" w:lineRule="auto"/>
              <w:ind w:right="88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Pr="00861CFD">
              <w:rPr>
                <w:rFonts w:ascii="Times New Roman" w:eastAsia="Times New Roman" w:hAnsi="Times New Roman" w:cs="Times New Roman"/>
                <w:sz w:val="24"/>
                <w:szCs w:val="24"/>
                <w:lang w:eastAsia="ru-RU"/>
              </w:rPr>
              <w:t>езвозмездные поступления</w:t>
            </w:r>
            <w:r>
              <w:rPr>
                <w:rFonts w:ascii="Times New Roman" w:eastAsia="Times New Roman" w:hAnsi="Times New Roman" w:cs="Times New Roman"/>
                <w:sz w:val="24"/>
                <w:szCs w:val="24"/>
                <w:lang w:eastAsia="ru-RU"/>
              </w:rPr>
              <w:t xml:space="preserve"> всего</w:t>
            </w:r>
          </w:p>
          <w:p w:rsidR="00DB291C" w:rsidRPr="00861CFD" w:rsidRDefault="00DB291C" w:rsidP="009F4E3F">
            <w:pPr>
              <w:spacing w:after="0" w:line="240" w:lineRule="auto"/>
              <w:ind w:right="88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том числе</w:t>
            </w:r>
          </w:p>
        </w:tc>
        <w:tc>
          <w:tcPr>
            <w:tcW w:w="876" w:type="pct"/>
            <w:vAlign w:val="center"/>
          </w:tcPr>
          <w:p w:rsidR="00DB291C" w:rsidRPr="00861CFD" w:rsidRDefault="00DC3116"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346 350 108,01</w:t>
            </w:r>
          </w:p>
        </w:tc>
        <w:tc>
          <w:tcPr>
            <w:tcW w:w="933" w:type="pct"/>
            <w:vAlign w:val="center"/>
          </w:tcPr>
          <w:p w:rsidR="00DB291C" w:rsidRPr="00861CFD" w:rsidRDefault="00DC3116"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319 460 696,74</w:t>
            </w:r>
          </w:p>
        </w:tc>
        <w:tc>
          <w:tcPr>
            <w:tcW w:w="870" w:type="pct"/>
            <w:shd w:val="clear" w:color="auto" w:fill="auto"/>
            <w:vAlign w:val="center"/>
          </w:tcPr>
          <w:p w:rsidR="00DB291C" w:rsidRPr="00861CFD" w:rsidRDefault="00DC3116"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318 522 917,38</w:t>
            </w:r>
          </w:p>
        </w:tc>
      </w:tr>
      <w:tr w:rsidR="00DB291C" w:rsidRPr="00861CFD" w:rsidTr="009F4E3F">
        <w:trPr>
          <w:trHeight w:val="60"/>
        </w:trPr>
        <w:tc>
          <w:tcPr>
            <w:tcW w:w="2321" w:type="pct"/>
            <w:shd w:val="clear" w:color="auto" w:fill="auto"/>
          </w:tcPr>
          <w:p w:rsidR="00DB291C" w:rsidRDefault="00DB291C" w:rsidP="009F4E3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дотация на выравнивание</w:t>
            </w:r>
          </w:p>
          <w:p w:rsidR="00DB291C" w:rsidRDefault="00DB291C" w:rsidP="009F4E3F">
            <w:pPr>
              <w:spacing w:after="0" w:line="240" w:lineRule="auto"/>
              <w:ind w:right="885"/>
              <w:rPr>
                <w:rFonts w:ascii="Times New Roman" w:eastAsia="Times New Roman" w:hAnsi="Times New Roman" w:cs="Times New Roman"/>
                <w:sz w:val="24"/>
                <w:szCs w:val="24"/>
                <w:lang w:eastAsia="ru-RU"/>
              </w:rPr>
            </w:pPr>
            <w:r>
              <w:rPr>
                <w:rFonts w:ascii="Times New Roman" w:hAnsi="Times New Roman" w:cs="Times New Roman"/>
                <w:sz w:val="24"/>
                <w:szCs w:val="24"/>
              </w:rPr>
              <w:t>бюджетной обеспеченности</w:t>
            </w:r>
          </w:p>
        </w:tc>
        <w:tc>
          <w:tcPr>
            <w:tcW w:w="876" w:type="pct"/>
            <w:vAlign w:val="center"/>
          </w:tcPr>
          <w:p w:rsidR="00DB291C" w:rsidRPr="00861CFD" w:rsidRDefault="00B62DE4"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85 789 000,00</w:t>
            </w:r>
          </w:p>
        </w:tc>
        <w:tc>
          <w:tcPr>
            <w:tcW w:w="933" w:type="pct"/>
            <w:vAlign w:val="center"/>
          </w:tcPr>
          <w:p w:rsidR="00DB291C" w:rsidRPr="00861CFD" w:rsidRDefault="00B62DE4"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86 279 000,00</w:t>
            </w:r>
          </w:p>
        </w:tc>
        <w:tc>
          <w:tcPr>
            <w:tcW w:w="870" w:type="pct"/>
            <w:shd w:val="clear" w:color="auto" w:fill="auto"/>
            <w:vAlign w:val="center"/>
          </w:tcPr>
          <w:p w:rsidR="00DB291C" w:rsidRPr="00861CFD" w:rsidRDefault="00B62DE4"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85 380 000,00</w:t>
            </w:r>
          </w:p>
        </w:tc>
      </w:tr>
      <w:tr w:rsidR="00DB291C" w:rsidRPr="00861CFD" w:rsidTr="009F4E3F">
        <w:trPr>
          <w:trHeight w:val="60"/>
        </w:trPr>
        <w:tc>
          <w:tcPr>
            <w:tcW w:w="2321" w:type="pct"/>
            <w:shd w:val="clear" w:color="auto" w:fill="auto"/>
          </w:tcPr>
          <w:p w:rsidR="00DB291C" w:rsidRDefault="00DB291C" w:rsidP="009F4E3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дотация на поддержку мер по обеспечению</w:t>
            </w:r>
          </w:p>
          <w:p w:rsidR="00DB291C" w:rsidRDefault="00DB291C" w:rsidP="009F4E3F">
            <w:pPr>
              <w:spacing w:after="0" w:line="240" w:lineRule="auto"/>
              <w:ind w:right="885"/>
              <w:rPr>
                <w:rFonts w:ascii="Times New Roman" w:eastAsia="Times New Roman" w:hAnsi="Times New Roman" w:cs="Times New Roman"/>
                <w:sz w:val="24"/>
                <w:szCs w:val="24"/>
                <w:lang w:eastAsia="ru-RU"/>
              </w:rPr>
            </w:pPr>
            <w:r>
              <w:rPr>
                <w:rFonts w:ascii="Times New Roman" w:hAnsi="Times New Roman" w:cs="Times New Roman"/>
                <w:sz w:val="24"/>
                <w:szCs w:val="24"/>
              </w:rPr>
              <w:t>сбалансированности бюджета</w:t>
            </w:r>
          </w:p>
        </w:tc>
        <w:tc>
          <w:tcPr>
            <w:tcW w:w="876" w:type="pct"/>
            <w:vAlign w:val="center"/>
          </w:tcPr>
          <w:p w:rsidR="00DB291C" w:rsidRPr="00861CFD" w:rsidRDefault="00B62DE4"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12 342 400,00</w:t>
            </w:r>
          </w:p>
        </w:tc>
        <w:tc>
          <w:tcPr>
            <w:tcW w:w="933" w:type="pct"/>
            <w:vAlign w:val="center"/>
          </w:tcPr>
          <w:p w:rsidR="00DB291C" w:rsidRPr="00861CFD" w:rsidRDefault="00B62DE4"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870" w:type="pct"/>
            <w:shd w:val="clear" w:color="auto" w:fill="auto"/>
            <w:vAlign w:val="center"/>
          </w:tcPr>
          <w:p w:rsidR="00DB291C" w:rsidRPr="00861CFD" w:rsidRDefault="00B62DE4"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r>
      <w:tr w:rsidR="00DB291C" w:rsidRPr="00861CFD" w:rsidTr="009F4E3F">
        <w:trPr>
          <w:trHeight w:val="60"/>
        </w:trPr>
        <w:tc>
          <w:tcPr>
            <w:tcW w:w="2321" w:type="pct"/>
            <w:shd w:val="clear" w:color="auto" w:fill="auto"/>
          </w:tcPr>
          <w:p w:rsidR="00DB291C" w:rsidRDefault="00DB291C" w:rsidP="009F4E3F">
            <w:pPr>
              <w:spacing w:after="0" w:line="240" w:lineRule="auto"/>
              <w:ind w:right="885"/>
              <w:rPr>
                <w:rFonts w:ascii="Times New Roman" w:eastAsia="Times New Roman" w:hAnsi="Times New Roman" w:cs="Times New Roman"/>
                <w:sz w:val="24"/>
                <w:szCs w:val="24"/>
                <w:lang w:eastAsia="ru-RU"/>
              </w:rPr>
            </w:pPr>
            <w:r>
              <w:rPr>
                <w:rFonts w:ascii="Times New Roman" w:hAnsi="Times New Roman" w:cs="Times New Roman"/>
                <w:sz w:val="24"/>
                <w:szCs w:val="24"/>
              </w:rPr>
              <w:t>субсидии</w:t>
            </w:r>
          </w:p>
        </w:tc>
        <w:tc>
          <w:tcPr>
            <w:tcW w:w="876" w:type="pct"/>
            <w:vAlign w:val="center"/>
          </w:tcPr>
          <w:p w:rsidR="00DB291C" w:rsidRPr="00861CFD" w:rsidRDefault="00B7614B"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w:t>
            </w:r>
            <w:r w:rsidR="00B62DE4">
              <w:rPr>
                <w:rFonts w:ascii="Times New Roman" w:eastAsia="Times New Roman" w:hAnsi="Times New Roman" w:cs="Times New Roman"/>
                <w:lang w:eastAsia="ru-RU"/>
              </w:rPr>
              <w:t xml:space="preserve"> 08</w:t>
            </w:r>
            <w:r w:rsidR="00DB291C">
              <w:rPr>
                <w:rFonts w:ascii="Times New Roman" w:eastAsia="Times New Roman" w:hAnsi="Times New Roman" w:cs="Times New Roman"/>
                <w:lang w:eastAsia="ru-RU"/>
              </w:rPr>
              <w:t>0,00</w:t>
            </w:r>
          </w:p>
        </w:tc>
        <w:tc>
          <w:tcPr>
            <w:tcW w:w="933" w:type="pct"/>
            <w:vAlign w:val="center"/>
          </w:tcPr>
          <w:p w:rsidR="00DB291C" w:rsidRPr="00861CFD" w:rsidRDefault="00B7614B"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w:t>
            </w:r>
            <w:r w:rsidR="00B62DE4">
              <w:rPr>
                <w:rFonts w:ascii="Times New Roman" w:eastAsia="Times New Roman" w:hAnsi="Times New Roman" w:cs="Times New Roman"/>
                <w:lang w:eastAsia="ru-RU"/>
              </w:rPr>
              <w:t> 08</w:t>
            </w:r>
            <w:r w:rsidR="00DB291C">
              <w:rPr>
                <w:rFonts w:ascii="Times New Roman" w:eastAsia="Times New Roman" w:hAnsi="Times New Roman" w:cs="Times New Roman"/>
                <w:lang w:eastAsia="ru-RU"/>
              </w:rPr>
              <w:t>0,00</w:t>
            </w:r>
          </w:p>
        </w:tc>
        <w:tc>
          <w:tcPr>
            <w:tcW w:w="870" w:type="pct"/>
            <w:shd w:val="clear" w:color="auto" w:fill="auto"/>
            <w:vAlign w:val="center"/>
          </w:tcPr>
          <w:p w:rsidR="00DB291C" w:rsidRPr="00861CFD" w:rsidRDefault="00B7614B"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w:t>
            </w:r>
            <w:r w:rsidR="00B62DE4">
              <w:rPr>
                <w:rFonts w:ascii="Times New Roman" w:eastAsia="Times New Roman" w:hAnsi="Times New Roman" w:cs="Times New Roman"/>
                <w:lang w:eastAsia="ru-RU"/>
              </w:rPr>
              <w:t> 08</w:t>
            </w:r>
            <w:r w:rsidR="00DB291C">
              <w:rPr>
                <w:rFonts w:ascii="Times New Roman" w:eastAsia="Times New Roman" w:hAnsi="Times New Roman" w:cs="Times New Roman"/>
                <w:lang w:eastAsia="ru-RU"/>
              </w:rPr>
              <w:t>0,00</w:t>
            </w:r>
          </w:p>
        </w:tc>
      </w:tr>
      <w:tr w:rsidR="00DB291C" w:rsidRPr="00861CFD" w:rsidTr="00B62DE4">
        <w:trPr>
          <w:trHeight w:val="237"/>
        </w:trPr>
        <w:tc>
          <w:tcPr>
            <w:tcW w:w="2321" w:type="pct"/>
            <w:shd w:val="clear" w:color="auto" w:fill="auto"/>
          </w:tcPr>
          <w:p w:rsidR="00DB291C" w:rsidRDefault="00DB291C" w:rsidP="009F4E3F">
            <w:pPr>
              <w:spacing w:after="0" w:line="240" w:lineRule="auto"/>
              <w:ind w:right="885"/>
              <w:rPr>
                <w:rFonts w:ascii="Times New Roman" w:hAnsi="Times New Roman" w:cs="Times New Roman"/>
                <w:sz w:val="24"/>
                <w:szCs w:val="24"/>
              </w:rPr>
            </w:pPr>
            <w:r>
              <w:rPr>
                <w:rFonts w:ascii="Times New Roman" w:hAnsi="Times New Roman" w:cs="Times New Roman"/>
                <w:sz w:val="24"/>
                <w:szCs w:val="24"/>
              </w:rPr>
              <w:t>субвенции</w:t>
            </w:r>
          </w:p>
        </w:tc>
        <w:tc>
          <w:tcPr>
            <w:tcW w:w="876" w:type="pct"/>
            <w:vAlign w:val="bottom"/>
          </w:tcPr>
          <w:p w:rsidR="00DB291C" w:rsidRPr="00D86C41" w:rsidRDefault="00B62DE4" w:rsidP="00B62DE4">
            <w:pPr>
              <w:jc w:val="both"/>
              <w:rPr>
                <w:rFonts w:ascii="Times New Roman" w:hAnsi="Times New Roman" w:cs="Times New Roman"/>
                <w:bCs/>
              </w:rPr>
            </w:pPr>
            <w:r>
              <w:rPr>
                <w:rFonts w:ascii="Times New Roman" w:hAnsi="Times New Roman" w:cs="Times New Roman"/>
                <w:bCs/>
              </w:rPr>
              <w:t>196 908 648,52</w:t>
            </w:r>
          </w:p>
        </w:tc>
        <w:tc>
          <w:tcPr>
            <w:tcW w:w="933" w:type="pct"/>
            <w:vAlign w:val="bottom"/>
          </w:tcPr>
          <w:p w:rsidR="00DB291C" w:rsidRPr="00D86C41" w:rsidRDefault="00B702B8" w:rsidP="00B62DE4">
            <w:pPr>
              <w:jc w:val="both"/>
              <w:rPr>
                <w:rFonts w:ascii="Times New Roman" w:hAnsi="Times New Roman" w:cs="Times New Roman"/>
                <w:bCs/>
              </w:rPr>
            </w:pPr>
            <w:r>
              <w:rPr>
                <w:rFonts w:ascii="Times New Roman" w:hAnsi="Times New Roman" w:cs="Times New Roman"/>
                <w:bCs/>
              </w:rPr>
              <w:t>199 901 447,74</w:t>
            </w:r>
          </w:p>
        </w:tc>
        <w:tc>
          <w:tcPr>
            <w:tcW w:w="870" w:type="pct"/>
            <w:shd w:val="clear" w:color="auto" w:fill="auto"/>
            <w:vAlign w:val="bottom"/>
          </w:tcPr>
          <w:p w:rsidR="00DB291C" w:rsidRPr="00D86C41" w:rsidRDefault="00B702B8" w:rsidP="00B62DE4">
            <w:pPr>
              <w:jc w:val="both"/>
              <w:rPr>
                <w:rFonts w:ascii="Times New Roman" w:hAnsi="Times New Roman" w:cs="Times New Roman"/>
                <w:bCs/>
              </w:rPr>
            </w:pPr>
            <w:r>
              <w:rPr>
                <w:rFonts w:ascii="Times New Roman" w:hAnsi="Times New Roman" w:cs="Times New Roman"/>
                <w:bCs/>
              </w:rPr>
              <w:t>197 347 808,38</w:t>
            </w:r>
          </w:p>
        </w:tc>
      </w:tr>
      <w:tr w:rsidR="00DB291C" w:rsidRPr="00861CFD" w:rsidTr="009F4E3F">
        <w:trPr>
          <w:trHeight w:val="489"/>
        </w:trPr>
        <w:tc>
          <w:tcPr>
            <w:tcW w:w="2321" w:type="pct"/>
            <w:shd w:val="clear" w:color="auto" w:fill="auto"/>
          </w:tcPr>
          <w:p w:rsidR="00DB291C" w:rsidRDefault="00DB291C" w:rsidP="009F4E3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иные межбюджетные</w:t>
            </w:r>
          </w:p>
          <w:p w:rsidR="00DB291C" w:rsidRDefault="00DB291C" w:rsidP="009F4E3F">
            <w:pPr>
              <w:spacing w:after="0" w:line="240" w:lineRule="auto"/>
              <w:ind w:right="885"/>
              <w:rPr>
                <w:rFonts w:ascii="Times New Roman" w:hAnsi="Times New Roman" w:cs="Times New Roman"/>
                <w:sz w:val="24"/>
                <w:szCs w:val="24"/>
              </w:rPr>
            </w:pPr>
            <w:r>
              <w:rPr>
                <w:rFonts w:ascii="Times New Roman" w:hAnsi="Times New Roman" w:cs="Times New Roman"/>
                <w:sz w:val="24"/>
                <w:szCs w:val="24"/>
              </w:rPr>
              <w:t>трансферты</w:t>
            </w:r>
          </w:p>
        </w:tc>
        <w:tc>
          <w:tcPr>
            <w:tcW w:w="876" w:type="pct"/>
            <w:vAlign w:val="center"/>
          </w:tcPr>
          <w:p w:rsidR="00DB291C" w:rsidRPr="00861CFD" w:rsidRDefault="006D770B"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50 579 979,49</w:t>
            </w:r>
          </w:p>
        </w:tc>
        <w:tc>
          <w:tcPr>
            <w:tcW w:w="933" w:type="pct"/>
            <w:vAlign w:val="center"/>
          </w:tcPr>
          <w:p w:rsidR="00DB291C" w:rsidRPr="00861CFD" w:rsidRDefault="006D770B"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32 550 169,00</w:t>
            </w:r>
          </w:p>
        </w:tc>
        <w:tc>
          <w:tcPr>
            <w:tcW w:w="870" w:type="pct"/>
            <w:shd w:val="clear" w:color="auto" w:fill="auto"/>
            <w:vAlign w:val="center"/>
          </w:tcPr>
          <w:p w:rsidR="00DB291C" w:rsidRPr="00861CFD" w:rsidRDefault="006D770B" w:rsidP="009F4E3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35 065 029,00</w:t>
            </w:r>
          </w:p>
        </w:tc>
      </w:tr>
    </w:tbl>
    <w:p w:rsidR="00DB291C" w:rsidRDefault="00DB291C" w:rsidP="002468EF">
      <w:pPr>
        <w:pStyle w:val="Default"/>
        <w:ind w:firstLine="539"/>
        <w:rPr>
          <w:rFonts w:ascii="Times New Roman" w:hAnsi="Times New Roman" w:cs="Times New Roman"/>
          <w:color w:val="auto"/>
          <w:sz w:val="27"/>
          <w:szCs w:val="27"/>
        </w:rPr>
      </w:pPr>
    </w:p>
    <w:p w:rsidR="00D526FD" w:rsidRPr="00111F8F" w:rsidRDefault="00D526FD" w:rsidP="00D526FD">
      <w:pPr>
        <w:autoSpaceDE w:val="0"/>
        <w:autoSpaceDN w:val="0"/>
        <w:adjustRightInd w:val="0"/>
        <w:spacing w:after="0" w:line="240" w:lineRule="auto"/>
        <w:rPr>
          <w:rFonts w:ascii="Times New Roman" w:hAnsi="Times New Roman" w:cs="Times New Roman"/>
          <w:b/>
          <w:sz w:val="24"/>
          <w:szCs w:val="24"/>
        </w:rPr>
      </w:pPr>
      <w:r w:rsidRPr="00111F8F">
        <w:rPr>
          <w:rFonts w:ascii="Times New Roman" w:hAnsi="Times New Roman" w:cs="Times New Roman"/>
          <w:sz w:val="24"/>
          <w:szCs w:val="24"/>
        </w:rPr>
        <w:t xml:space="preserve">                         </w:t>
      </w:r>
      <w:r w:rsidR="00414081" w:rsidRPr="00111F8F">
        <w:rPr>
          <w:rFonts w:ascii="Times New Roman" w:hAnsi="Times New Roman" w:cs="Times New Roman"/>
          <w:b/>
          <w:sz w:val="24"/>
          <w:szCs w:val="24"/>
        </w:rPr>
        <w:t>9.</w:t>
      </w:r>
      <w:r w:rsidR="00414081" w:rsidRPr="00111F8F">
        <w:rPr>
          <w:rFonts w:ascii="Times New Roman" w:hAnsi="Times New Roman" w:cs="Times New Roman"/>
          <w:sz w:val="24"/>
          <w:szCs w:val="24"/>
        </w:rPr>
        <w:t xml:space="preserve"> </w:t>
      </w:r>
      <w:r w:rsidRPr="00111F8F">
        <w:rPr>
          <w:rFonts w:ascii="Times New Roman" w:hAnsi="Times New Roman" w:cs="Times New Roman"/>
          <w:b/>
          <w:sz w:val="24"/>
          <w:szCs w:val="24"/>
        </w:rPr>
        <w:t>Р</w:t>
      </w:r>
      <w:r w:rsidR="00735BA8" w:rsidRPr="00111F8F">
        <w:rPr>
          <w:rFonts w:ascii="Times New Roman" w:hAnsi="Times New Roman" w:cs="Times New Roman"/>
          <w:b/>
          <w:sz w:val="24"/>
          <w:szCs w:val="24"/>
        </w:rPr>
        <w:t xml:space="preserve">асходы </w:t>
      </w:r>
      <w:r w:rsidR="00833170">
        <w:rPr>
          <w:rFonts w:ascii="Times New Roman" w:hAnsi="Times New Roman" w:cs="Times New Roman"/>
          <w:b/>
          <w:sz w:val="24"/>
          <w:szCs w:val="24"/>
        </w:rPr>
        <w:t>районного бюджета  в 2019</w:t>
      </w:r>
      <w:r w:rsidRPr="00111F8F">
        <w:rPr>
          <w:rFonts w:ascii="Times New Roman" w:hAnsi="Times New Roman" w:cs="Times New Roman"/>
          <w:b/>
          <w:sz w:val="24"/>
          <w:szCs w:val="24"/>
        </w:rPr>
        <w:t xml:space="preserve"> году и на плановый период </w:t>
      </w:r>
    </w:p>
    <w:p w:rsidR="00D526FD" w:rsidRPr="00111F8F" w:rsidRDefault="00D526FD" w:rsidP="00D526FD">
      <w:pPr>
        <w:autoSpaceDE w:val="0"/>
        <w:autoSpaceDN w:val="0"/>
        <w:adjustRightInd w:val="0"/>
        <w:spacing w:after="0" w:line="240" w:lineRule="auto"/>
        <w:rPr>
          <w:rFonts w:ascii="Times New Roman" w:hAnsi="Times New Roman" w:cs="Times New Roman"/>
          <w:b/>
          <w:sz w:val="24"/>
          <w:szCs w:val="24"/>
        </w:rPr>
      </w:pPr>
      <w:r w:rsidRPr="00111F8F">
        <w:rPr>
          <w:rFonts w:ascii="Times New Roman" w:hAnsi="Times New Roman" w:cs="Times New Roman"/>
          <w:b/>
          <w:sz w:val="24"/>
          <w:szCs w:val="24"/>
        </w:rPr>
        <w:t xml:space="preserve">                                        </w:t>
      </w:r>
      <w:r w:rsidR="00833170">
        <w:rPr>
          <w:rFonts w:ascii="Times New Roman" w:hAnsi="Times New Roman" w:cs="Times New Roman"/>
          <w:b/>
          <w:sz w:val="24"/>
          <w:szCs w:val="24"/>
        </w:rPr>
        <w:t xml:space="preserve">                            2020</w:t>
      </w:r>
      <w:r w:rsidRPr="00111F8F">
        <w:rPr>
          <w:rFonts w:ascii="Times New Roman" w:hAnsi="Times New Roman" w:cs="Times New Roman"/>
          <w:b/>
          <w:sz w:val="24"/>
          <w:szCs w:val="24"/>
        </w:rPr>
        <w:t xml:space="preserve"> и 20</w:t>
      </w:r>
      <w:r w:rsidR="00833170">
        <w:rPr>
          <w:rFonts w:ascii="Times New Roman" w:hAnsi="Times New Roman" w:cs="Times New Roman"/>
          <w:b/>
          <w:sz w:val="24"/>
          <w:szCs w:val="24"/>
        </w:rPr>
        <w:t>21</w:t>
      </w:r>
      <w:r w:rsidRPr="00111F8F">
        <w:rPr>
          <w:rFonts w:ascii="Times New Roman" w:hAnsi="Times New Roman" w:cs="Times New Roman"/>
          <w:b/>
          <w:sz w:val="24"/>
          <w:szCs w:val="24"/>
        </w:rPr>
        <w:t xml:space="preserve"> годов.             </w:t>
      </w:r>
    </w:p>
    <w:p w:rsidR="00D526FD" w:rsidRPr="00111F8F" w:rsidRDefault="00D526FD" w:rsidP="00D526FD">
      <w:pPr>
        <w:autoSpaceDE w:val="0"/>
        <w:autoSpaceDN w:val="0"/>
        <w:adjustRightInd w:val="0"/>
        <w:spacing w:after="0" w:line="240" w:lineRule="auto"/>
        <w:rPr>
          <w:rFonts w:ascii="Times New Roman" w:hAnsi="Times New Roman" w:cs="Times New Roman"/>
          <w:sz w:val="24"/>
          <w:szCs w:val="24"/>
        </w:rPr>
      </w:pPr>
      <w:r w:rsidRPr="00111F8F">
        <w:rPr>
          <w:rFonts w:ascii="Times New Roman" w:hAnsi="Times New Roman" w:cs="Times New Roman"/>
          <w:sz w:val="24"/>
          <w:szCs w:val="24"/>
        </w:rPr>
        <w:t xml:space="preserve">                                          </w:t>
      </w:r>
    </w:p>
    <w:p w:rsidR="00492946" w:rsidRDefault="00D526FD" w:rsidP="00D526FD">
      <w:pPr>
        <w:autoSpaceDE w:val="0"/>
        <w:autoSpaceDN w:val="0"/>
        <w:adjustRightInd w:val="0"/>
        <w:spacing w:after="0" w:line="240" w:lineRule="auto"/>
        <w:rPr>
          <w:rFonts w:ascii="Times New Roman" w:hAnsi="Times New Roman" w:cs="Times New Roman"/>
          <w:sz w:val="24"/>
          <w:szCs w:val="24"/>
        </w:rPr>
      </w:pPr>
      <w:r w:rsidRPr="00111F8F">
        <w:rPr>
          <w:rFonts w:ascii="Times New Roman" w:hAnsi="Times New Roman" w:cs="Times New Roman"/>
          <w:sz w:val="24"/>
          <w:szCs w:val="24"/>
        </w:rPr>
        <w:t>Бюджет является социально ориентированным. Основную часть расходов бюджета составят расходы на социальный сектор: социальное обеспечение, образование, культу</w:t>
      </w:r>
      <w:r w:rsidR="00573C81">
        <w:rPr>
          <w:rFonts w:ascii="Times New Roman" w:hAnsi="Times New Roman" w:cs="Times New Roman"/>
          <w:sz w:val="24"/>
          <w:szCs w:val="24"/>
        </w:rPr>
        <w:t>ру, физическую культуру и спорт:</w:t>
      </w:r>
    </w:p>
    <w:p w:rsidR="00573C81" w:rsidRDefault="00573C81" w:rsidP="00D526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43E01">
        <w:rPr>
          <w:rFonts w:ascii="Times New Roman" w:hAnsi="Times New Roman" w:cs="Times New Roman"/>
          <w:sz w:val="24"/>
          <w:szCs w:val="24"/>
        </w:rPr>
        <w:t xml:space="preserve">                        </w:t>
      </w:r>
      <w:r>
        <w:rPr>
          <w:rFonts w:ascii="Times New Roman" w:hAnsi="Times New Roman" w:cs="Times New Roman"/>
          <w:sz w:val="24"/>
          <w:szCs w:val="24"/>
        </w:rPr>
        <w:t xml:space="preserve">  </w:t>
      </w:r>
      <w:r w:rsidR="000B3347">
        <w:rPr>
          <w:rFonts w:ascii="Times New Roman" w:hAnsi="Times New Roman" w:cs="Times New Roman"/>
          <w:sz w:val="24"/>
          <w:szCs w:val="24"/>
        </w:rPr>
        <w:t xml:space="preserve">2019 год </w:t>
      </w:r>
      <w:r>
        <w:rPr>
          <w:rFonts w:ascii="Times New Roman" w:hAnsi="Times New Roman" w:cs="Times New Roman"/>
          <w:sz w:val="24"/>
          <w:szCs w:val="24"/>
        </w:rPr>
        <w:t xml:space="preserve">    -</w:t>
      </w:r>
      <w:r w:rsidR="000B3347">
        <w:rPr>
          <w:rFonts w:ascii="Times New Roman" w:hAnsi="Times New Roman" w:cs="Times New Roman"/>
          <w:sz w:val="24"/>
          <w:szCs w:val="24"/>
        </w:rPr>
        <w:t xml:space="preserve">  </w:t>
      </w:r>
      <w:r w:rsidR="00F87B34">
        <w:rPr>
          <w:rFonts w:ascii="Times New Roman" w:hAnsi="Times New Roman" w:cs="Times New Roman"/>
          <w:sz w:val="24"/>
          <w:szCs w:val="24"/>
        </w:rPr>
        <w:t>332 836 686,22 рублей</w:t>
      </w:r>
      <w:r w:rsidR="00437D83">
        <w:rPr>
          <w:rFonts w:ascii="Times New Roman" w:hAnsi="Times New Roman" w:cs="Times New Roman"/>
          <w:sz w:val="24"/>
          <w:szCs w:val="24"/>
        </w:rPr>
        <w:t>;</w:t>
      </w:r>
    </w:p>
    <w:p w:rsidR="00573C81" w:rsidRDefault="00573C81" w:rsidP="00D526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43E01">
        <w:rPr>
          <w:rFonts w:ascii="Times New Roman" w:hAnsi="Times New Roman" w:cs="Times New Roman"/>
          <w:sz w:val="24"/>
          <w:szCs w:val="24"/>
        </w:rPr>
        <w:t xml:space="preserve">                        </w:t>
      </w:r>
      <w:r>
        <w:rPr>
          <w:rFonts w:ascii="Times New Roman" w:hAnsi="Times New Roman" w:cs="Times New Roman"/>
          <w:sz w:val="24"/>
          <w:szCs w:val="24"/>
        </w:rPr>
        <w:t xml:space="preserve">    </w:t>
      </w:r>
      <w:r w:rsidR="000B3347">
        <w:rPr>
          <w:rFonts w:ascii="Times New Roman" w:hAnsi="Times New Roman" w:cs="Times New Roman"/>
          <w:sz w:val="24"/>
          <w:szCs w:val="24"/>
        </w:rPr>
        <w:t>2020 год</w:t>
      </w:r>
      <w:r>
        <w:rPr>
          <w:rFonts w:ascii="Times New Roman" w:hAnsi="Times New Roman" w:cs="Times New Roman"/>
          <w:sz w:val="24"/>
          <w:szCs w:val="24"/>
        </w:rPr>
        <w:t xml:space="preserve">    -</w:t>
      </w:r>
      <w:r w:rsidR="00F87B34">
        <w:rPr>
          <w:rFonts w:ascii="Times New Roman" w:hAnsi="Times New Roman" w:cs="Times New Roman"/>
          <w:sz w:val="24"/>
          <w:szCs w:val="24"/>
        </w:rPr>
        <w:t xml:space="preserve">   329 782 753,44 рублей</w:t>
      </w:r>
      <w:r w:rsidR="00437D83">
        <w:rPr>
          <w:rFonts w:ascii="Times New Roman" w:hAnsi="Times New Roman" w:cs="Times New Roman"/>
          <w:sz w:val="24"/>
          <w:szCs w:val="24"/>
        </w:rPr>
        <w:t>;</w:t>
      </w:r>
    </w:p>
    <w:p w:rsidR="00573C81" w:rsidRPr="00111F8F" w:rsidRDefault="00573C81" w:rsidP="00D526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B3347">
        <w:rPr>
          <w:rFonts w:ascii="Times New Roman" w:hAnsi="Times New Roman" w:cs="Times New Roman"/>
          <w:sz w:val="24"/>
          <w:szCs w:val="24"/>
        </w:rPr>
        <w:t xml:space="preserve"> </w:t>
      </w:r>
      <w:r>
        <w:rPr>
          <w:rFonts w:ascii="Times New Roman" w:hAnsi="Times New Roman" w:cs="Times New Roman"/>
          <w:sz w:val="24"/>
          <w:szCs w:val="24"/>
        </w:rPr>
        <w:t xml:space="preserve"> </w:t>
      </w:r>
      <w:r w:rsidR="00343E01">
        <w:rPr>
          <w:rFonts w:ascii="Times New Roman" w:hAnsi="Times New Roman" w:cs="Times New Roman"/>
          <w:sz w:val="24"/>
          <w:szCs w:val="24"/>
        </w:rPr>
        <w:t xml:space="preserve">                    </w:t>
      </w:r>
      <w:r w:rsidR="00947173">
        <w:rPr>
          <w:rFonts w:ascii="Times New Roman" w:hAnsi="Times New Roman" w:cs="Times New Roman"/>
          <w:sz w:val="24"/>
          <w:szCs w:val="24"/>
        </w:rPr>
        <w:t xml:space="preserve"> </w:t>
      </w:r>
      <w:r w:rsidR="00343E01">
        <w:rPr>
          <w:rFonts w:ascii="Times New Roman" w:hAnsi="Times New Roman" w:cs="Times New Roman"/>
          <w:sz w:val="24"/>
          <w:szCs w:val="24"/>
        </w:rPr>
        <w:t xml:space="preserve">   </w:t>
      </w:r>
      <w:r>
        <w:rPr>
          <w:rFonts w:ascii="Times New Roman" w:hAnsi="Times New Roman" w:cs="Times New Roman"/>
          <w:sz w:val="24"/>
          <w:szCs w:val="24"/>
        </w:rPr>
        <w:t xml:space="preserve"> </w:t>
      </w:r>
      <w:r w:rsidR="000B3347">
        <w:rPr>
          <w:rFonts w:ascii="Times New Roman" w:hAnsi="Times New Roman" w:cs="Times New Roman"/>
          <w:sz w:val="24"/>
          <w:szCs w:val="24"/>
        </w:rPr>
        <w:t>2021 год</w:t>
      </w:r>
      <w:r>
        <w:rPr>
          <w:rFonts w:ascii="Times New Roman" w:hAnsi="Times New Roman" w:cs="Times New Roman"/>
          <w:sz w:val="24"/>
          <w:szCs w:val="24"/>
        </w:rPr>
        <w:t xml:space="preserve">     - </w:t>
      </w:r>
      <w:r w:rsidR="00F87B34">
        <w:rPr>
          <w:rFonts w:ascii="Times New Roman" w:hAnsi="Times New Roman" w:cs="Times New Roman"/>
          <w:sz w:val="24"/>
          <w:szCs w:val="24"/>
        </w:rPr>
        <w:t xml:space="preserve"> 322 659 908,19 рублей</w:t>
      </w:r>
      <w:r w:rsidR="00437D83">
        <w:rPr>
          <w:rFonts w:ascii="Times New Roman" w:hAnsi="Times New Roman" w:cs="Times New Roman"/>
          <w:sz w:val="24"/>
          <w:szCs w:val="24"/>
        </w:rPr>
        <w:t>.</w:t>
      </w:r>
    </w:p>
    <w:p w:rsidR="00703159" w:rsidRDefault="00573C81" w:rsidP="0070315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Общий о</w:t>
      </w:r>
      <w:r w:rsidR="00703159" w:rsidRPr="00111F8F">
        <w:rPr>
          <w:rFonts w:ascii="Times New Roman" w:eastAsia="Times New Roman" w:hAnsi="Times New Roman" w:cs="Times New Roman"/>
          <w:sz w:val="24"/>
          <w:szCs w:val="24"/>
          <w:lang w:eastAsia="ru-RU"/>
        </w:rPr>
        <w:t>бъе</w:t>
      </w:r>
      <w:r w:rsidR="0063085B">
        <w:rPr>
          <w:rFonts w:ascii="Times New Roman" w:eastAsia="Times New Roman" w:hAnsi="Times New Roman" w:cs="Times New Roman"/>
          <w:sz w:val="24"/>
          <w:szCs w:val="24"/>
          <w:lang w:eastAsia="ru-RU"/>
        </w:rPr>
        <w:t>м расходов бюджета района в 2019</w:t>
      </w:r>
      <w:r w:rsidR="00703159" w:rsidRPr="00111F8F">
        <w:rPr>
          <w:rFonts w:ascii="Times New Roman" w:eastAsia="Times New Roman" w:hAnsi="Times New Roman" w:cs="Times New Roman"/>
          <w:sz w:val="24"/>
          <w:szCs w:val="24"/>
          <w:lang w:eastAsia="ru-RU"/>
        </w:rPr>
        <w:t xml:space="preserve"> году составит </w:t>
      </w:r>
      <w:r w:rsidR="0063085B">
        <w:rPr>
          <w:rFonts w:ascii="Times New Roman" w:eastAsia="Times New Roman" w:hAnsi="Times New Roman" w:cs="Times New Roman"/>
          <w:sz w:val="24"/>
          <w:szCs w:val="24"/>
          <w:lang w:eastAsia="ru-RU"/>
        </w:rPr>
        <w:t>- 465 703 408,01, в 2020</w:t>
      </w:r>
      <w:r w:rsidR="00703159" w:rsidRPr="00111F8F">
        <w:rPr>
          <w:rFonts w:ascii="Times New Roman" w:eastAsia="Times New Roman" w:hAnsi="Times New Roman" w:cs="Times New Roman"/>
          <w:sz w:val="24"/>
          <w:szCs w:val="24"/>
          <w:lang w:eastAsia="ru-RU"/>
        </w:rPr>
        <w:t xml:space="preserve"> году </w:t>
      </w:r>
      <w:r w:rsidR="0063085B">
        <w:rPr>
          <w:rFonts w:ascii="Times New Roman" w:eastAsia="Times New Roman" w:hAnsi="Times New Roman" w:cs="Times New Roman"/>
          <w:sz w:val="24"/>
          <w:szCs w:val="24"/>
          <w:lang w:eastAsia="ru-RU"/>
        </w:rPr>
        <w:t>-</w:t>
      </w:r>
      <w:r w:rsidR="00703159" w:rsidRPr="00111F8F">
        <w:rPr>
          <w:rFonts w:ascii="Times New Roman" w:eastAsia="Times New Roman" w:hAnsi="Times New Roman" w:cs="Times New Roman"/>
          <w:sz w:val="24"/>
          <w:szCs w:val="24"/>
          <w:lang w:eastAsia="ru-RU"/>
        </w:rPr>
        <w:t xml:space="preserve"> </w:t>
      </w:r>
      <w:r w:rsidR="0063085B">
        <w:rPr>
          <w:rFonts w:ascii="Times New Roman" w:eastAsia="Times New Roman" w:hAnsi="Times New Roman" w:cs="Times New Roman"/>
          <w:sz w:val="24"/>
          <w:szCs w:val="24"/>
          <w:lang w:eastAsia="ru-RU"/>
        </w:rPr>
        <w:t>444 316 196,74</w:t>
      </w:r>
      <w:r w:rsidR="00703159" w:rsidRPr="00111F8F">
        <w:rPr>
          <w:rFonts w:ascii="Times New Roman" w:eastAsia="Times New Roman" w:hAnsi="Times New Roman" w:cs="Times New Roman"/>
          <w:sz w:val="24"/>
          <w:szCs w:val="24"/>
          <w:lang w:eastAsia="ru-RU"/>
        </w:rPr>
        <w:t xml:space="preserve"> рублей, в 20</w:t>
      </w:r>
      <w:r w:rsidR="0063085B">
        <w:rPr>
          <w:rFonts w:ascii="Times New Roman" w:eastAsia="Times New Roman" w:hAnsi="Times New Roman" w:cs="Times New Roman"/>
          <w:sz w:val="24"/>
          <w:szCs w:val="24"/>
          <w:lang w:eastAsia="ru-RU"/>
        </w:rPr>
        <w:t xml:space="preserve">21 году </w:t>
      </w:r>
      <w:r w:rsidR="0087122E">
        <w:rPr>
          <w:rFonts w:ascii="Times New Roman" w:eastAsia="Times New Roman" w:hAnsi="Times New Roman" w:cs="Times New Roman"/>
          <w:sz w:val="24"/>
          <w:szCs w:val="24"/>
          <w:lang w:eastAsia="ru-RU"/>
        </w:rPr>
        <w:t>-</w:t>
      </w:r>
      <w:r w:rsidR="00703159" w:rsidRPr="00111F8F">
        <w:rPr>
          <w:rFonts w:ascii="Times New Roman" w:eastAsia="Times New Roman" w:hAnsi="Times New Roman" w:cs="Times New Roman"/>
          <w:sz w:val="24"/>
          <w:szCs w:val="24"/>
          <w:lang w:eastAsia="ru-RU"/>
        </w:rPr>
        <w:t xml:space="preserve"> </w:t>
      </w:r>
      <w:r w:rsidR="0063085B">
        <w:rPr>
          <w:rFonts w:ascii="Times New Roman" w:eastAsia="Times New Roman" w:hAnsi="Times New Roman" w:cs="Times New Roman"/>
          <w:sz w:val="24"/>
          <w:szCs w:val="24"/>
          <w:lang w:eastAsia="ru-RU"/>
        </w:rPr>
        <w:t>445 104 017,38</w:t>
      </w:r>
      <w:r w:rsidR="00703159" w:rsidRPr="00111F8F">
        <w:rPr>
          <w:rFonts w:ascii="Times New Roman" w:eastAsia="Times New Roman" w:hAnsi="Times New Roman" w:cs="Times New Roman"/>
          <w:sz w:val="24"/>
          <w:szCs w:val="24"/>
          <w:lang w:eastAsia="ru-RU"/>
        </w:rPr>
        <w:t xml:space="preserve"> рублей.</w:t>
      </w:r>
    </w:p>
    <w:p w:rsidR="00B702B8" w:rsidRPr="00111F8F" w:rsidRDefault="00B702B8" w:rsidP="00703159">
      <w:pPr>
        <w:spacing w:after="0" w:line="240" w:lineRule="auto"/>
        <w:contextualSpacing/>
        <w:jc w:val="both"/>
        <w:rPr>
          <w:rFonts w:ascii="Times New Roman" w:eastAsia="Times New Roman" w:hAnsi="Times New Roman" w:cs="Times New Roman"/>
          <w:sz w:val="24"/>
          <w:szCs w:val="24"/>
          <w:lang w:eastAsia="ru-RU"/>
        </w:rPr>
      </w:pPr>
    </w:p>
    <w:p w:rsidR="000F3492" w:rsidRPr="00111F8F" w:rsidRDefault="008C245E" w:rsidP="000F3492">
      <w:pPr>
        <w:spacing w:after="0" w:line="240" w:lineRule="auto"/>
        <w:ind w:firstLine="851"/>
        <w:contextualSpacing/>
        <w:jc w:val="both"/>
        <w:rPr>
          <w:rFonts w:ascii="Times New Roman" w:eastAsia="Times New Roman" w:hAnsi="Times New Roman" w:cs="Times New Roman"/>
          <w:sz w:val="24"/>
          <w:szCs w:val="24"/>
          <w:lang w:eastAsia="ru-RU"/>
        </w:rPr>
      </w:pPr>
      <w:r w:rsidRPr="00111F8F">
        <w:rPr>
          <w:rFonts w:ascii="Times New Roman" w:eastAsia="Times New Roman" w:hAnsi="Times New Roman" w:cs="Times New Roman"/>
          <w:sz w:val="24"/>
          <w:szCs w:val="24"/>
          <w:lang w:eastAsia="ru-RU"/>
        </w:rPr>
        <w:t>Структура расходов</w:t>
      </w:r>
      <w:r w:rsidR="000F3492" w:rsidRPr="00111F8F">
        <w:rPr>
          <w:rFonts w:ascii="Times New Roman" w:eastAsia="Times New Roman" w:hAnsi="Times New Roman" w:cs="Times New Roman"/>
          <w:sz w:val="24"/>
          <w:szCs w:val="24"/>
          <w:lang w:eastAsia="ru-RU"/>
        </w:rPr>
        <w:t xml:space="preserve"> бюджета</w:t>
      </w:r>
      <w:r w:rsidRPr="00111F8F">
        <w:rPr>
          <w:rFonts w:ascii="Times New Roman" w:eastAsia="Times New Roman" w:hAnsi="Times New Roman" w:cs="Times New Roman"/>
          <w:sz w:val="24"/>
          <w:szCs w:val="24"/>
          <w:lang w:eastAsia="ru-RU"/>
        </w:rPr>
        <w:t xml:space="preserve"> района</w:t>
      </w:r>
      <w:r w:rsidR="000F3492" w:rsidRPr="00111F8F">
        <w:rPr>
          <w:rFonts w:ascii="Times New Roman" w:eastAsia="Times New Roman" w:hAnsi="Times New Roman" w:cs="Times New Roman"/>
          <w:sz w:val="24"/>
          <w:szCs w:val="24"/>
          <w:lang w:eastAsia="ru-RU"/>
        </w:rPr>
        <w:t xml:space="preserve"> на 201</w:t>
      </w:r>
      <w:r w:rsidR="00915203">
        <w:rPr>
          <w:rFonts w:ascii="Times New Roman" w:eastAsia="Times New Roman" w:hAnsi="Times New Roman" w:cs="Times New Roman"/>
          <w:sz w:val="24"/>
          <w:szCs w:val="24"/>
          <w:lang w:eastAsia="ru-RU"/>
        </w:rPr>
        <w:t>9 -</w:t>
      </w:r>
      <w:r w:rsidR="000F3492" w:rsidRPr="00111F8F">
        <w:rPr>
          <w:rFonts w:ascii="Times New Roman" w:eastAsia="Times New Roman" w:hAnsi="Times New Roman" w:cs="Times New Roman"/>
          <w:sz w:val="24"/>
          <w:szCs w:val="24"/>
          <w:lang w:eastAsia="ru-RU"/>
        </w:rPr>
        <w:t xml:space="preserve"> 20</w:t>
      </w:r>
      <w:r w:rsidR="00915203">
        <w:rPr>
          <w:rFonts w:ascii="Times New Roman" w:eastAsia="Times New Roman" w:hAnsi="Times New Roman" w:cs="Times New Roman"/>
          <w:sz w:val="24"/>
          <w:szCs w:val="24"/>
          <w:lang w:eastAsia="ru-RU"/>
        </w:rPr>
        <w:t>21</w:t>
      </w:r>
      <w:r w:rsidR="000F3492" w:rsidRPr="00111F8F">
        <w:rPr>
          <w:rFonts w:ascii="Times New Roman" w:eastAsia="Times New Roman" w:hAnsi="Times New Roman" w:cs="Times New Roman"/>
          <w:sz w:val="24"/>
          <w:szCs w:val="24"/>
          <w:lang w:eastAsia="ru-RU"/>
        </w:rPr>
        <w:t xml:space="preserve"> годы представлена в таблице 5.</w:t>
      </w:r>
    </w:p>
    <w:p w:rsidR="00E22B3E" w:rsidRDefault="000F3492" w:rsidP="000F3492">
      <w:pPr>
        <w:spacing w:after="0" w:line="240" w:lineRule="auto"/>
        <w:jc w:val="right"/>
        <w:rPr>
          <w:rFonts w:ascii="Times New Roman" w:eastAsia="Times New Roman" w:hAnsi="Times New Roman" w:cs="Times New Roman"/>
          <w:sz w:val="24"/>
          <w:szCs w:val="24"/>
          <w:lang w:eastAsia="ru-RU"/>
        </w:rPr>
      </w:pPr>
      <w:r w:rsidRPr="00111F8F">
        <w:rPr>
          <w:rFonts w:ascii="Times New Roman" w:eastAsia="Times New Roman" w:hAnsi="Times New Roman" w:cs="Times New Roman"/>
          <w:sz w:val="24"/>
          <w:szCs w:val="24"/>
          <w:lang w:eastAsia="ru-RU"/>
        </w:rPr>
        <w:t xml:space="preserve">                                                                                              </w:t>
      </w:r>
    </w:p>
    <w:p w:rsidR="00E22B3E" w:rsidRPr="00111F8F" w:rsidRDefault="00E22B3E" w:rsidP="00E22B3E">
      <w:pPr>
        <w:spacing w:after="0" w:line="240" w:lineRule="auto"/>
        <w:rPr>
          <w:rFonts w:ascii="Times New Roman" w:eastAsia="Times New Roman" w:hAnsi="Times New Roman" w:cs="Times New Roman"/>
          <w:b/>
          <w:caps/>
          <w:sz w:val="24"/>
          <w:szCs w:val="24"/>
          <w:lang w:eastAsia="ru-RU"/>
        </w:rPr>
      </w:pPr>
    </w:p>
    <w:p w:rsidR="00E22B3E" w:rsidRPr="00111F8F" w:rsidRDefault="00E22B3E" w:rsidP="00E22B3E">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111F8F">
        <w:rPr>
          <w:rFonts w:ascii="Times New Roman" w:eastAsia="Times New Roman" w:hAnsi="Times New Roman" w:cs="Times New Roman"/>
          <w:b/>
          <w:sz w:val="24"/>
          <w:szCs w:val="24"/>
          <w:lang w:eastAsia="ru-RU"/>
        </w:rPr>
        <w:t>Структура расходов бюджета Трубчевского муниципального района</w:t>
      </w:r>
    </w:p>
    <w:p w:rsidR="00E22B3E" w:rsidRPr="00111F8F" w:rsidRDefault="00E22B3E" w:rsidP="00E22B3E">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111F8F">
        <w:rPr>
          <w:rFonts w:ascii="Times New Roman" w:eastAsia="Times New Roman" w:hAnsi="Times New Roman" w:cs="Times New Roman"/>
          <w:b/>
          <w:sz w:val="24"/>
          <w:szCs w:val="24"/>
          <w:lang w:eastAsia="ru-RU"/>
        </w:rPr>
        <w:t xml:space="preserve"> в 201</w:t>
      </w:r>
      <w:r>
        <w:rPr>
          <w:rFonts w:ascii="Times New Roman" w:eastAsia="Times New Roman" w:hAnsi="Times New Roman" w:cs="Times New Roman"/>
          <w:b/>
          <w:sz w:val="24"/>
          <w:szCs w:val="24"/>
          <w:lang w:eastAsia="ru-RU"/>
        </w:rPr>
        <w:t>9-2021</w:t>
      </w:r>
      <w:r w:rsidRPr="00111F8F">
        <w:rPr>
          <w:rFonts w:ascii="Times New Roman" w:eastAsia="Times New Roman" w:hAnsi="Times New Roman" w:cs="Times New Roman"/>
          <w:b/>
          <w:sz w:val="24"/>
          <w:szCs w:val="24"/>
          <w:lang w:eastAsia="ru-RU"/>
        </w:rPr>
        <w:t xml:space="preserve"> годах</w:t>
      </w:r>
    </w:p>
    <w:p w:rsidR="00E22B3E" w:rsidRPr="00111F8F" w:rsidRDefault="00E22B3E" w:rsidP="00E22B3E">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E22B3E" w:rsidRDefault="00E22B3E" w:rsidP="000F3492">
      <w:pPr>
        <w:spacing w:after="0" w:line="240" w:lineRule="auto"/>
        <w:jc w:val="right"/>
        <w:rPr>
          <w:rFonts w:ascii="Times New Roman" w:eastAsia="Times New Roman" w:hAnsi="Times New Roman" w:cs="Times New Roman"/>
          <w:sz w:val="24"/>
          <w:szCs w:val="24"/>
          <w:lang w:eastAsia="ru-RU"/>
        </w:rPr>
      </w:pPr>
    </w:p>
    <w:p w:rsidR="00E22B3E" w:rsidRDefault="00E22B3E" w:rsidP="00E22B3E">
      <w:pPr>
        <w:tabs>
          <w:tab w:val="left" w:pos="121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Таблица 5</w:t>
      </w:r>
    </w:p>
    <w:tbl>
      <w:tblPr>
        <w:tblpPr w:leftFromText="180" w:rightFromText="180" w:vertAnchor="text" w:horzAnchor="page" w:tblpX="987" w:tblpY="59"/>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701"/>
        <w:gridCol w:w="992"/>
        <w:gridCol w:w="1701"/>
        <w:gridCol w:w="992"/>
        <w:gridCol w:w="1701"/>
        <w:gridCol w:w="993"/>
      </w:tblGrid>
      <w:tr w:rsidR="00E22B3E" w:rsidRPr="00E22B3E" w:rsidTr="00A70671">
        <w:trPr>
          <w:cantSplit/>
          <w:trHeight w:val="60"/>
          <w:tblHeader/>
        </w:trPr>
        <w:tc>
          <w:tcPr>
            <w:tcW w:w="2660" w:type="dxa"/>
            <w:vMerge w:val="restart"/>
            <w:shd w:val="clear" w:color="auto" w:fill="auto"/>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Наименование</w:t>
            </w:r>
          </w:p>
        </w:tc>
        <w:tc>
          <w:tcPr>
            <w:tcW w:w="2693" w:type="dxa"/>
            <w:gridSpan w:val="2"/>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sz w:val="20"/>
                <w:szCs w:val="20"/>
                <w:lang w:eastAsia="ru-RU"/>
              </w:rPr>
              <w:t>2019 год</w:t>
            </w:r>
          </w:p>
        </w:tc>
        <w:tc>
          <w:tcPr>
            <w:tcW w:w="2693" w:type="dxa"/>
            <w:gridSpan w:val="2"/>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sz w:val="20"/>
                <w:szCs w:val="20"/>
                <w:lang w:eastAsia="ru-RU"/>
              </w:rPr>
              <w:t>2020 год</w:t>
            </w:r>
          </w:p>
        </w:tc>
        <w:tc>
          <w:tcPr>
            <w:tcW w:w="2694" w:type="dxa"/>
            <w:gridSpan w:val="2"/>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sz w:val="20"/>
                <w:szCs w:val="20"/>
                <w:lang w:eastAsia="ru-RU"/>
              </w:rPr>
              <w:t>2021 год</w:t>
            </w:r>
          </w:p>
        </w:tc>
      </w:tr>
      <w:tr w:rsidR="00E22B3E" w:rsidRPr="00E22B3E" w:rsidTr="00A70671">
        <w:trPr>
          <w:cantSplit/>
          <w:trHeight w:val="697"/>
          <w:tblHeader/>
        </w:trPr>
        <w:tc>
          <w:tcPr>
            <w:tcW w:w="2660" w:type="dxa"/>
            <w:vMerge/>
            <w:shd w:val="clear" w:color="auto" w:fill="auto"/>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объём, руб.</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доля в</w:t>
            </w:r>
            <w:r w:rsidRPr="00E22B3E">
              <w:rPr>
                <w:rFonts w:ascii="Times New Roman" w:eastAsia="Times New Roman" w:hAnsi="Times New Roman" w:cs="Times New Roman"/>
                <w:sz w:val="20"/>
                <w:szCs w:val="20"/>
                <w:lang w:eastAsia="ru-RU"/>
              </w:rPr>
              <w:br/>
              <w:t>общем объеме</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объем, руб.</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доля в</w:t>
            </w:r>
            <w:r w:rsidRPr="00E22B3E">
              <w:rPr>
                <w:rFonts w:ascii="Times New Roman" w:eastAsia="Times New Roman" w:hAnsi="Times New Roman" w:cs="Times New Roman"/>
                <w:sz w:val="20"/>
                <w:szCs w:val="20"/>
                <w:lang w:eastAsia="ru-RU"/>
              </w:rPr>
              <w:br/>
              <w:t>общем объеме</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объем, руб.</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доля в</w:t>
            </w:r>
            <w:r w:rsidRPr="00E22B3E">
              <w:rPr>
                <w:rFonts w:ascii="Times New Roman" w:eastAsia="Times New Roman" w:hAnsi="Times New Roman" w:cs="Times New Roman"/>
                <w:sz w:val="20"/>
                <w:szCs w:val="20"/>
                <w:lang w:eastAsia="ru-RU"/>
              </w:rPr>
              <w:br/>
              <w:t>общем объеме</w:t>
            </w:r>
          </w:p>
        </w:tc>
      </w:tr>
      <w:tr w:rsidR="00E22B3E" w:rsidRPr="00E22B3E" w:rsidTr="00A70671">
        <w:trPr>
          <w:cantSplit/>
          <w:trHeight w:val="324"/>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Общегосударственные вопросы</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63 422 486,95</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13,6</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57 791 478,00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13,0</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57 174 954,89</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12,8</w:t>
            </w:r>
          </w:p>
        </w:tc>
      </w:tr>
      <w:tr w:rsidR="00E22B3E" w:rsidRPr="00E22B3E" w:rsidTr="00A70671">
        <w:trPr>
          <w:cantSplit/>
          <w:trHeight w:val="422"/>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Национальная оборона</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1 149 925,00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0,2</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1 149 925,00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0,3</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1 149 925,00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0,3</w:t>
            </w:r>
          </w:p>
        </w:tc>
      </w:tr>
      <w:tr w:rsidR="00E22B3E" w:rsidRPr="00E22B3E" w:rsidTr="00A70671">
        <w:trPr>
          <w:cantSplit/>
          <w:trHeight w:val="580"/>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Национальная безопасность и правоохранительная деятельность</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9 820 272,00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2,1</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3 320 272,00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0,7</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3 320 272,00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0,7</w:t>
            </w:r>
          </w:p>
        </w:tc>
      </w:tr>
      <w:tr w:rsidR="00E22B3E" w:rsidRPr="00E22B3E" w:rsidTr="00A70671">
        <w:trPr>
          <w:cantSplit/>
          <w:trHeight w:val="489"/>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Национальная</w:t>
            </w:r>
          </w:p>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экономика</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31 233 199,30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6,7</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34 992 499,30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7,9</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37 102 299,30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8,3</w:t>
            </w:r>
          </w:p>
        </w:tc>
      </w:tr>
      <w:tr w:rsidR="00E22B3E" w:rsidRPr="00E22B3E" w:rsidTr="00A70671">
        <w:trPr>
          <w:cantSplit/>
          <w:trHeight w:val="403"/>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Жилищно-коммунальное хозяйство</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20 266 194,69</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4,4</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10 202 269,00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2,3</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11 085 753,89</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2,5</w:t>
            </w:r>
          </w:p>
        </w:tc>
      </w:tr>
      <w:tr w:rsidR="00E22B3E" w:rsidRPr="00E22B3E" w:rsidTr="00A70671">
        <w:trPr>
          <w:cantSplit/>
          <w:trHeight w:val="438"/>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Образование</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252 941 685,00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54,3</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 xml:space="preserve"> 251 113 411,00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 xml:space="preserve"> 56,5</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246 522 205,11</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55,4</w:t>
            </w:r>
          </w:p>
        </w:tc>
      </w:tr>
      <w:tr w:rsidR="00E22B3E" w:rsidRPr="00E22B3E" w:rsidTr="00A70671">
        <w:trPr>
          <w:cantSplit/>
          <w:trHeight w:val="505"/>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Культура, кинематография</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39 235 900,00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8,5</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38 509 142,00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8,7</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38 259 142,00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8,6</w:t>
            </w:r>
          </w:p>
        </w:tc>
      </w:tr>
      <w:tr w:rsidR="00E22B3E" w:rsidRPr="00E22B3E" w:rsidTr="00A70671">
        <w:trPr>
          <w:cantSplit/>
          <w:trHeight w:val="466"/>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Социальная политика</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28 443 901,22</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6,1</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28 556 700,44</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6,4</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26 253 061,08</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6,0</w:t>
            </w:r>
          </w:p>
        </w:tc>
      </w:tr>
      <w:tr w:rsidR="00E22B3E" w:rsidRPr="00E22B3E" w:rsidTr="00A70671">
        <w:trPr>
          <w:cantSplit/>
          <w:trHeight w:val="489"/>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Физическая культура и спорт</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12 215 200,00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2,6</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11 603 500,00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2,6</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11 625 500,00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2,6</w:t>
            </w:r>
          </w:p>
        </w:tc>
      </w:tr>
      <w:tr w:rsidR="00E22B3E" w:rsidRPr="00E22B3E" w:rsidTr="00A70671">
        <w:trPr>
          <w:cantSplit/>
          <w:trHeight w:val="758"/>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Обслуживание государственного и муниципального долга</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602 643,85</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0,1</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425 000,00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0,1</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388 904,11</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0,1</w:t>
            </w:r>
          </w:p>
        </w:tc>
      </w:tr>
      <w:tr w:rsidR="00E22B3E" w:rsidRPr="00E22B3E" w:rsidTr="00A70671">
        <w:trPr>
          <w:cantSplit/>
          <w:trHeight w:val="1114"/>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 xml:space="preserve">Межбюджетные трансферты общего характера бюджетам субъектов Российской Федерации и муниципальных образований </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6 372 000,00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1,4</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1 372 000,00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0,3</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bCs/>
                <w:sz w:val="20"/>
                <w:szCs w:val="20"/>
                <w:lang w:eastAsia="ru-RU"/>
              </w:rPr>
              <w:t>1 372 000,00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0,3</w:t>
            </w:r>
          </w:p>
        </w:tc>
      </w:tr>
      <w:tr w:rsidR="00E22B3E" w:rsidRPr="00E22B3E" w:rsidTr="00A70671">
        <w:trPr>
          <w:cantSplit/>
          <w:trHeight w:val="1114"/>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Условно-утвержденные расходы</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bCs/>
                <w:sz w:val="20"/>
                <w:szCs w:val="20"/>
                <w:lang w:eastAsia="ru-RU"/>
              </w:rPr>
            </w:pP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5 280 000,00</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1,2</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bCs/>
                <w:sz w:val="20"/>
                <w:szCs w:val="20"/>
                <w:lang w:eastAsia="ru-RU"/>
              </w:rPr>
            </w:pPr>
            <w:r w:rsidRPr="00E22B3E">
              <w:rPr>
                <w:rFonts w:ascii="Times New Roman" w:eastAsia="Times New Roman" w:hAnsi="Times New Roman" w:cs="Times New Roman"/>
                <w:bCs/>
                <w:sz w:val="20"/>
                <w:szCs w:val="20"/>
                <w:lang w:eastAsia="ru-RU"/>
              </w:rPr>
              <w:t>10 850 000,00</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sz w:val="20"/>
                <w:szCs w:val="20"/>
                <w:lang w:eastAsia="ru-RU"/>
              </w:rPr>
            </w:pPr>
            <w:r w:rsidRPr="00E22B3E">
              <w:rPr>
                <w:rFonts w:ascii="Times New Roman" w:eastAsia="Times New Roman" w:hAnsi="Times New Roman" w:cs="Times New Roman"/>
                <w:sz w:val="20"/>
                <w:szCs w:val="20"/>
                <w:lang w:eastAsia="ru-RU"/>
              </w:rPr>
              <w:t>2,4</w:t>
            </w:r>
          </w:p>
        </w:tc>
      </w:tr>
      <w:tr w:rsidR="00E22B3E" w:rsidRPr="00E22B3E" w:rsidTr="00A70671">
        <w:trPr>
          <w:cantSplit/>
          <w:trHeight w:val="253"/>
        </w:trPr>
        <w:tc>
          <w:tcPr>
            <w:tcW w:w="2660" w:type="dxa"/>
            <w:shd w:val="clear" w:color="auto" w:fill="auto"/>
            <w:vAlign w:val="center"/>
          </w:tcPr>
          <w:p w:rsidR="00E22B3E" w:rsidRPr="00E22B3E" w:rsidRDefault="00E22B3E" w:rsidP="00E22B3E">
            <w:pPr>
              <w:spacing w:after="0" w:line="240" w:lineRule="auto"/>
              <w:rPr>
                <w:rFonts w:ascii="Times New Roman" w:eastAsia="Times New Roman" w:hAnsi="Times New Roman" w:cs="Times New Roman"/>
                <w:b/>
                <w:bCs/>
                <w:sz w:val="20"/>
                <w:szCs w:val="20"/>
                <w:lang w:eastAsia="ru-RU"/>
              </w:rPr>
            </w:pPr>
            <w:r w:rsidRPr="00E22B3E">
              <w:rPr>
                <w:rFonts w:ascii="Times New Roman" w:eastAsia="Times New Roman" w:hAnsi="Times New Roman" w:cs="Times New Roman"/>
                <w:b/>
                <w:bCs/>
                <w:sz w:val="20"/>
                <w:szCs w:val="20"/>
                <w:lang w:eastAsia="ru-RU"/>
              </w:rPr>
              <w:t>ИТОГО:</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bCs/>
                <w:sz w:val="20"/>
                <w:szCs w:val="20"/>
                <w:lang w:eastAsia="ru-RU"/>
              </w:rPr>
              <w:t>465 703 408,01</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sz w:val="20"/>
                <w:szCs w:val="20"/>
                <w:lang w:eastAsia="ru-RU"/>
              </w:rPr>
              <w:t>100,0</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bCs/>
                <w:sz w:val="20"/>
                <w:szCs w:val="20"/>
                <w:lang w:eastAsia="ru-RU"/>
              </w:rPr>
              <w:t>444 316 196,74</w:t>
            </w:r>
          </w:p>
        </w:tc>
        <w:tc>
          <w:tcPr>
            <w:tcW w:w="992" w:type="dxa"/>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sz w:val="20"/>
                <w:szCs w:val="20"/>
                <w:lang w:eastAsia="ru-RU"/>
              </w:rPr>
              <w:t>100,0</w:t>
            </w:r>
          </w:p>
        </w:tc>
        <w:tc>
          <w:tcPr>
            <w:tcW w:w="1701" w:type="dxa"/>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bCs/>
                <w:sz w:val="20"/>
                <w:szCs w:val="20"/>
                <w:lang w:eastAsia="ru-RU"/>
              </w:rPr>
              <w:t>445 104 017,38</w:t>
            </w:r>
          </w:p>
        </w:tc>
        <w:tc>
          <w:tcPr>
            <w:tcW w:w="993" w:type="dxa"/>
            <w:vAlign w:val="center"/>
          </w:tcPr>
          <w:p w:rsidR="00E22B3E" w:rsidRPr="00E22B3E" w:rsidRDefault="00E22B3E" w:rsidP="00E22B3E">
            <w:pPr>
              <w:spacing w:after="0" w:line="240" w:lineRule="auto"/>
              <w:jc w:val="center"/>
              <w:rPr>
                <w:rFonts w:ascii="Times New Roman" w:eastAsia="Times New Roman" w:hAnsi="Times New Roman" w:cs="Times New Roman"/>
                <w:b/>
                <w:sz w:val="20"/>
                <w:szCs w:val="20"/>
                <w:lang w:eastAsia="ru-RU"/>
              </w:rPr>
            </w:pPr>
            <w:r w:rsidRPr="00E22B3E">
              <w:rPr>
                <w:rFonts w:ascii="Times New Roman" w:eastAsia="Times New Roman" w:hAnsi="Times New Roman" w:cs="Times New Roman"/>
                <w:b/>
                <w:sz w:val="20"/>
                <w:szCs w:val="20"/>
                <w:lang w:eastAsia="ru-RU"/>
              </w:rPr>
              <w:t>100,0</w:t>
            </w:r>
          </w:p>
        </w:tc>
      </w:tr>
    </w:tbl>
    <w:p w:rsidR="00E22B3E" w:rsidRDefault="00E22B3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2B45FE" w:rsidRDefault="002B45FE" w:rsidP="000F3492">
      <w:pPr>
        <w:spacing w:after="0" w:line="240" w:lineRule="auto"/>
        <w:jc w:val="right"/>
        <w:rPr>
          <w:rFonts w:ascii="Times New Roman" w:eastAsia="Times New Roman" w:hAnsi="Times New Roman" w:cs="Times New Roman"/>
          <w:sz w:val="24"/>
          <w:szCs w:val="24"/>
          <w:lang w:eastAsia="ru-RU"/>
        </w:rPr>
      </w:pPr>
    </w:p>
    <w:p w:rsidR="00E30AF8" w:rsidRPr="00111F8F" w:rsidRDefault="00E30AF8" w:rsidP="00E30AF8">
      <w:pPr>
        <w:spacing w:after="0" w:line="240" w:lineRule="auto"/>
        <w:ind w:firstLine="851"/>
        <w:contextualSpacing/>
        <w:jc w:val="both"/>
        <w:rPr>
          <w:rFonts w:ascii="Times New Roman" w:eastAsia="Times New Roman" w:hAnsi="Times New Roman" w:cs="Times New Roman"/>
          <w:sz w:val="24"/>
          <w:szCs w:val="24"/>
          <w:lang w:eastAsia="ru-RU"/>
        </w:rPr>
      </w:pPr>
      <w:r w:rsidRPr="00111F8F">
        <w:rPr>
          <w:rFonts w:ascii="Times New Roman" w:eastAsia="Times New Roman" w:hAnsi="Times New Roman" w:cs="Times New Roman"/>
          <w:sz w:val="24"/>
          <w:szCs w:val="24"/>
          <w:lang w:eastAsia="ru-RU"/>
        </w:rPr>
        <w:t xml:space="preserve">Формирование бюджета района  осуществлялась в «программном» формате. </w:t>
      </w:r>
    </w:p>
    <w:p w:rsidR="00E30AF8" w:rsidRPr="00111F8F" w:rsidRDefault="00E30AF8" w:rsidP="00E30AF8">
      <w:pPr>
        <w:keepNext/>
        <w:spacing w:before="120" w:after="0" w:line="240" w:lineRule="auto"/>
        <w:ind w:firstLine="851"/>
        <w:contextualSpacing/>
        <w:jc w:val="both"/>
        <w:rPr>
          <w:rFonts w:ascii="Times New Roman" w:eastAsia="Times New Roman" w:hAnsi="Times New Roman" w:cs="Times New Roman"/>
          <w:i/>
          <w:sz w:val="24"/>
          <w:szCs w:val="24"/>
          <w:lang w:eastAsia="ru-RU"/>
        </w:rPr>
      </w:pPr>
      <w:r w:rsidRPr="00111F8F">
        <w:rPr>
          <w:rFonts w:ascii="Times New Roman" w:eastAsia="Times New Roman" w:hAnsi="Times New Roman" w:cs="Times New Roman"/>
          <w:i/>
          <w:sz w:val="24"/>
          <w:szCs w:val="24"/>
          <w:lang w:eastAsia="ru-RU"/>
        </w:rPr>
        <w:t xml:space="preserve">  Социально значимые расходы</w:t>
      </w:r>
    </w:p>
    <w:p w:rsidR="00E30AF8" w:rsidRPr="00111F8F" w:rsidRDefault="00E30AF8" w:rsidP="00E30AF8">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111F8F">
        <w:rPr>
          <w:rFonts w:ascii="Times New Roman" w:eastAsia="Times New Roman" w:hAnsi="Times New Roman" w:cs="Times New Roman"/>
          <w:sz w:val="24"/>
          <w:szCs w:val="24"/>
          <w:lang w:eastAsia="ru-RU"/>
        </w:rPr>
        <w:t>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w:t>
      </w:r>
    </w:p>
    <w:p w:rsidR="002578F0" w:rsidRDefault="00E30AF8" w:rsidP="001564AA">
      <w:pPr>
        <w:spacing w:after="0" w:line="240" w:lineRule="auto"/>
        <w:ind w:firstLine="851"/>
        <w:contextualSpacing/>
        <w:jc w:val="both"/>
        <w:rPr>
          <w:rFonts w:ascii="Times New Roman" w:eastAsia="Times New Roman" w:hAnsi="Times New Roman" w:cs="Times New Roman"/>
          <w:sz w:val="24"/>
          <w:szCs w:val="24"/>
          <w:lang w:eastAsia="ru-RU"/>
        </w:rPr>
      </w:pPr>
      <w:r w:rsidRPr="00111F8F">
        <w:rPr>
          <w:rFonts w:ascii="Times New Roman" w:eastAsia="Times New Roman" w:hAnsi="Times New Roman" w:cs="Times New Roman"/>
          <w:sz w:val="24"/>
          <w:szCs w:val="24"/>
          <w:lang w:eastAsia="ru-RU"/>
        </w:rPr>
        <w:t>При формировании бюджетных ас</w:t>
      </w:r>
      <w:r w:rsidR="00470560" w:rsidRPr="00111F8F">
        <w:rPr>
          <w:rFonts w:ascii="Times New Roman" w:eastAsia="Times New Roman" w:hAnsi="Times New Roman" w:cs="Times New Roman"/>
          <w:sz w:val="24"/>
          <w:szCs w:val="24"/>
          <w:lang w:eastAsia="ru-RU"/>
        </w:rPr>
        <w:t>сигнований бюджета района в 2018</w:t>
      </w:r>
      <w:r w:rsidRPr="00111F8F">
        <w:rPr>
          <w:rFonts w:ascii="Times New Roman" w:eastAsia="Times New Roman" w:hAnsi="Times New Roman" w:cs="Times New Roman"/>
          <w:sz w:val="24"/>
          <w:szCs w:val="24"/>
          <w:lang w:eastAsia="ru-RU"/>
        </w:rPr>
        <w:t xml:space="preserve"> году и</w:t>
      </w:r>
      <w:r w:rsidR="00470560" w:rsidRPr="00111F8F">
        <w:rPr>
          <w:rFonts w:ascii="Times New Roman" w:eastAsia="Times New Roman" w:hAnsi="Times New Roman" w:cs="Times New Roman"/>
          <w:sz w:val="24"/>
          <w:szCs w:val="24"/>
          <w:lang w:eastAsia="ru-RU"/>
        </w:rPr>
        <w:t xml:space="preserve"> на</w:t>
      </w:r>
      <w:r w:rsidRPr="00111F8F">
        <w:rPr>
          <w:rFonts w:ascii="Times New Roman" w:eastAsia="Times New Roman" w:hAnsi="Times New Roman" w:cs="Times New Roman"/>
          <w:sz w:val="24"/>
          <w:szCs w:val="24"/>
          <w:lang w:eastAsia="ru-RU"/>
        </w:rPr>
        <w:t xml:space="preserve"> плановом периоде</w:t>
      </w:r>
      <w:r w:rsidR="00532729" w:rsidRPr="00111F8F">
        <w:rPr>
          <w:rFonts w:ascii="Times New Roman" w:eastAsia="Times New Roman" w:hAnsi="Times New Roman" w:cs="Times New Roman"/>
          <w:sz w:val="24"/>
          <w:szCs w:val="24"/>
          <w:lang w:eastAsia="ru-RU"/>
        </w:rPr>
        <w:t xml:space="preserve"> 2018-2019 годах </w:t>
      </w:r>
      <w:r w:rsidRPr="00111F8F">
        <w:rPr>
          <w:rFonts w:ascii="Times New Roman" w:eastAsia="Times New Roman" w:hAnsi="Times New Roman" w:cs="Times New Roman"/>
          <w:sz w:val="24"/>
          <w:szCs w:val="24"/>
          <w:lang w:eastAsia="ru-RU"/>
        </w:rPr>
        <w:t xml:space="preserve">учтены расходы на исполнение публичных нормативных обязательств.      </w:t>
      </w:r>
    </w:p>
    <w:p w:rsidR="002578F0" w:rsidRDefault="002578F0" w:rsidP="001564AA">
      <w:pPr>
        <w:spacing w:after="0" w:line="240" w:lineRule="auto"/>
        <w:ind w:firstLine="851"/>
        <w:contextualSpacing/>
        <w:jc w:val="both"/>
        <w:rPr>
          <w:rFonts w:ascii="Times New Roman" w:eastAsia="Times New Roman" w:hAnsi="Times New Roman" w:cs="Times New Roman"/>
          <w:sz w:val="24"/>
          <w:szCs w:val="24"/>
          <w:lang w:eastAsia="ru-RU"/>
        </w:rPr>
      </w:pPr>
    </w:p>
    <w:p w:rsidR="002578F0" w:rsidRDefault="002578F0" w:rsidP="001564AA">
      <w:pPr>
        <w:spacing w:after="0" w:line="240" w:lineRule="auto"/>
        <w:ind w:firstLine="851"/>
        <w:contextualSpacing/>
        <w:jc w:val="both"/>
        <w:rPr>
          <w:rFonts w:ascii="Times New Roman" w:eastAsia="Times New Roman" w:hAnsi="Times New Roman" w:cs="Times New Roman"/>
          <w:sz w:val="24"/>
          <w:szCs w:val="24"/>
          <w:lang w:eastAsia="ru-RU"/>
        </w:rPr>
      </w:pPr>
    </w:p>
    <w:p w:rsidR="002578F0" w:rsidRDefault="002578F0" w:rsidP="001564AA">
      <w:pPr>
        <w:spacing w:after="0" w:line="240" w:lineRule="auto"/>
        <w:ind w:firstLine="851"/>
        <w:contextualSpacing/>
        <w:jc w:val="both"/>
        <w:rPr>
          <w:rFonts w:ascii="Times New Roman" w:eastAsia="Times New Roman" w:hAnsi="Times New Roman" w:cs="Times New Roman"/>
          <w:sz w:val="24"/>
          <w:szCs w:val="24"/>
          <w:lang w:eastAsia="ru-RU"/>
        </w:rPr>
      </w:pPr>
    </w:p>
    <w:p w:rsidR="002578F0" w:rsidRDefault="002578F0" w:rsidP="001564AA">
      <w:pPr>
        <w:spacing w:after="0" w:line="240" w:lineRule="auto"/>
        <w:ind w:firstLine="851"/>
        <w:contextualSpacing/>
        <w:jc w:val="both"/>
        <w:rPr>
          <w:rFonts w:ascii="Times New Roman" w:eastAsia="Times New Roman" w:hAnsi="Times New Roman" w:cs="Times New Roman"/>
          <w:sz w:val="24"/>
          <w:szCs w:val="24"/>
          <w:lang w:eastAsia="ru-RU"/>
        </w:rPr>
      </w:pPr>
    </w:p>
    <w:p w:rsidR="002578F0" w:rsidRDefault="002578F0" w:rsidP="001564AA">
      <w:pPr>
        <w:spacing w:after="0" w:line="240" w:lineRule="auto"/>
        <w:ind w:firstLine="851"/>
        <w:contextualSpacing/>
        <w:jc w:val="both"/>
        <w:rPr>
          <w:rFonts w:ascii="Times New Roman" w:eastAsia="Times New Roman" w:hAnsi="Times New Roman" w:cs="Times New Roman"/>
          <w:sz w:val="24"/>
          <w:szCs w:val="24"/>
          <w:lang w:eastAsia="ru-RU"/>
        </w:rPr>
      </w:pPr>
    </w:p>
    <w:p w:rsidR="002578F0" w:rsidRDefault="002578F0" w:rsidP="001564AA">
      <w:pPr>
        <w:spacing w:after="0" w:line="240" w:lineRule="auto"/>
        <w:ind w:firstLine="851"/>
        <w:contextualSpacing/>
        <w:jc w:val="both"/>
        <w:rPr>
          <w:rFonts w:ascii="Times New Roman" w:eastAsia="Times New Roman" w:hAnsi="Times New Roman" w:cs="Times New Roman"/>
          <w:sz w:val="24"/>
          <w:szCs w:val="24"/>
          <w:lang w:eastAsia="ru-RU"/>
        </w:rPr>
      </w:pPr>
    </w:p>
    <w:p w:rsidR="00205360" w:rsidRDefault="00E30AF8" w:rsidP="001564AA">
      <w:pPr>
        <w:spacing w:after="0" w:line="240" w:lineRule="auto"/>
        <w:ind w:firstLine="851"/>
        <w:contextualSpacing/>
        <w:jc w:val="both"/>
        <w:rPr>
          <w:rFonts w:ascii="Times New Roman" w:eastAsia="Times New Roman" w:hAnsi="Times New Roman" w:cs="Times New Roman"/>
          <w:sz w:val="24"/>
          <w:szCs w:val="24"/>
          <w:lang w:eastAsia="ru-RU"/>
        </w:rPr>
      </w:pPr>
      <w:r w:rsidRPr="00111F8F">
        <w:rPr>
          <w:rFonts w:ascii="Times New Roman" w:eastAsia="Times New Roman" w:hAnsi="Times New Roman" w:cs="Times New Roman"/>
          <w:sz w:val="24"/>
          <w:szCs w:val="24"/>
          <w:lang w:eastAsia="ru-RU"/>
        </w:rPr>
        <w:t xml:space="preserve">                                                               </w:t>
      </w:r>
    </w:p>
    <w:p w:rsidR="00224857" w:rsidRDefault="00224857" w:rsidP="00E30AF8">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224857" w:rsidRPr="00224857" w:rsidRDefault="00224857" w:rsidP="00E30AF8">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224857">
        <w:rPr>
          <w:rFonts w:ascii="Times New Roman" w:hAnsi="Times New Roman" w:cs="Times New Roman"/>
          <w:b/>
          <w:bCs/>
        </w:rPr>
        <w:lastRenderedPageBreak/>
        <w:t>Перечень публичных нормативных обязательств на 2019 год и плановый период 2020 и 2021 годов.</w:t>
      </w:r>
    </w:p>
    <w:p w:rsidR="00224857" w:rsidRPr="00224857" w:rsidRDefault="00224857" w:rsidP="00E30AF8">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224857" w:rsidRDefault="00224857" w:rsidP="00E30AF8">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B603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Таблица 6</w:t>
      </w:r>
    </w:p>
    <w:tbl>
      <w:tblPr>
        <w:tblW w:w="10206" w:type="dxa"/>
        <w:tblInd w:w="959" w:type="dxa"/>
        <w:tblLook w:val="04A0" w:firstRow="1" w:lastRow="0" w:firstColumn="1" w:lastColumn="0" w:noHBand="0" w:noVBand="1"/>
      </w:tblPr>
      <w:tblGrid>
        <w:gridCol w:w="5386"/>
        <w:gridCol w:w="1701"/>
        <w:gridCol w:w="1560"/>
        <w:gridCol w:w="1559"/>
      </w:tblGrid>
      <w:tr w:rsidR="00224857" w:rsidRPr="00224857" w:rsidTr="002B45FE">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4857" w:rsidRPr="00224857" w:rsidRDefault="00224857" w:rsidP="0022485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                 </w:t>
            </w:r>
            <w:r w:rsidRPr="00224857">
              <w:rPr>
                <w:rFonts w:ascii="Times New Roman" w:eastAsia="Times New Roman" w:hAnsi="Times New Roman" w:cs="Times New Roman"/>
                <w:b/>
                <w:bCs/>
                <w:sz w:val="24"/>
                <w:szCs w:val="24"/>
                <w:lang w:eastAsia="ru-RU"/>
              </w:rPr>
              <w:t xml:space="preserve">Наименование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24857" w:rsidRPr="00224857" w:rsidRDefault="00224857" w:rsidP="00224857">
            <w:pPr>
              <w:spacing w:after="0" w:line="240" w:lineRule="auto"/>
              <w:jc w:val="center"/>
              <w:rPr>
                <w:rFonts w:ascii="Times New Roman" w:eastAsia="Times New Roman" w:hAnsi="Times New Roman" w:cs="Times New Roman"/>
                <w:b/>
                <w:bCs/>
                <w:sz w:val="24"/>
                <w:szCs w:val="24"/>
                <w:lang w:eastAsia="ru-RU"/>
              </w:rPr>
            </w:pPr>
            <w:r w:rsidRPr="00224857">
              <w:rPr>
                <w:rFonts w:ascii="Times New Roman" w:eastAsia="Times New Roman" w:hAnsi="Times New Roman" w:cs="Times New Roman"/>
                <w:b/>
                <w:bCs/>
                <w:sz w:val="24"/>
                <w:szCs w:val="24"/>
                <w:lang w:eastAsia="ru-RU"/>
              </w:rPr>
              <w:t>2019 год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224857" w:rsidRPr="00224857" w:rsidRDefault="00224857" w:rsidP="00224857">
            <w:pPr>
              <w:spacing w:after="0" w:line="240" w:lineRule="auto"/>
              <w:jc w:val="center"/>
              <w:rPr>
                <w:rFonts w:ascii="Times New Roman" w:eastAsia="Times New Roman" w:hAnsi="Times New Roman" w:cs="Times New Roman"/>
                <w:b/>
                <w:bCs/>
                <w:sz w:val="24"/>
                <w:szCs w:val="24"/>
                <w:lang w:eastAsia="ru-RU"/>
              </w:rPr>
            </w:pPr>
            <w:r w:rsidRPr="00224857">
              <w:rPr>
                <w:rFonts w:ascii="Times New Roman" w:eastAsia="Times New Roman" w:hAnsi="Times New Roman" w:cs="Times New Roman"/>
                <w:b/>
                <w:bCs/>
                <w:sz w:val="24"/>
                <w:szCs w:val="24"/>
                <w:lang w:eastAsia="ru-RU"/>
              </w:rPr>
              <w:t>2020 год</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24857" w:rsidRPr="00224857" w:rsidRDefault="00224857" w:rsidP="00224857">
            <w:pPr>
              <w:spacing w:after="0" w:line="240" w:lineRule="auto"/>
              <w:jc w:val="center"/>
              <w:rPr>
                <w:rFonts w:ascii="Times New Roman" w:eastAsia="Times New Roman" w:hAnsi="Times New Roman" w:cs="Times New Roman"/>
                <w:b/>
                <w:bCs/>
                <w:sz w:val="24"/>
                <w:szCs w:val="24"/>
                <w:lang w:eastAsia="ru-RU"/>
              </w:rPr>
            </w:pPr>
            <w:r w:rsidRPr="00224857">
              <w:rPr>
                <w:rFonts w:ascii="Times New Roman" w:eastAsia="Times New Roman" w:hAnsi="Times New Roman" w:cs="Times New Roman"/>
                <w:b/>
                <w:bCs/>
                <w:sz w:val="24"/>
                <w:szCs w:val="24"/>
                <w:lang w:eastAsia="ru-RU"/>
              </w:rPr>
              <w:t>2021год</w:t>
            </w:r>
          </w:p>
        </w:tc>
      </w:tr>
    </w:tbl>
    <w:p w:rsidR="00E30AF8" w:rsidRDefault="00205360" w:rsidP="00E30AF8">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C0BED">
        <w:rPr>
          <w:rFonts w:ascii="Times New Roman" w:eastAsia="Times New Roman" w:hAnsi="Times New Roman" w:cs="Times New Roman"/>
          <w:sz w:val="24"/>
          <w:szCs w:val="24"/>
          <w:lang w:eastAsia="ru-RU"/>
        </w:rPr>
        <w:t xml:space="preserve">                                                                                    </w:t>
      </w:r>
      <w:r w:rsidR="00E30AF8" w:rsidRPr="00E30AF8">
        <w:rPr>
          <w:rFonts w:ascii="Times New Roman" w:eastAsia="Times New Roman" w:hAnsi="Times New Roman" w:cs="Times New Roman"/>
          <w:sz w:val="24"/>
          <w:szCs w:val="24"/>
          <w:lang w:eastAsia="ru-RU"/>
        </w:rPr>
        <w:t xml:space="preserve">  </w:t>
      </w:r>
    </w:p>
    <w:tbl>
      <w:tblPr>
        <w:tblW w:w="10631" w:type="dxa"/>
        <w:tblInd w:w="959" w:type="dxa"/>
        <w:tblLook w:val="04A0" w:firstRow="1" w:lastRow="0" w:firstColumn="1" w:lastColumn="0" w:noHBand="0" w:noVBand="1"/>
      </w:tblPr>
      <w:tblGrid>
        <w:gridCol w:w="5386"/>
        <w:gridCol w:w="1985"/>
        <w:gridCol w:w="1560"/>
        <w:gridCol w:w="1700"/>
      </w:tblGrid>
      <w:tr w:rsidR="00AD4613" w:rsidRPr="00AD4613" w:rsidTr="002B45FE">
        <w:trPr>
          <w:trHeight w:val="1060"/>
        </w:trPr>
        <w:tc>
          <w:tcPr>
            <w:tcW w:w="5386" w:type="dxa"/>
            <w:tcBorders>
              <w:top w:val="nil"/>
              <w:left w:val="single" w:sz="4" w:space="0" w:color="auto"/>
              <w:bottom w:val="single" w:sz="4" w:space="0" w:color="auto"/>
              <w:right w:val="single" w:sz="4" w:space="0" w:color="auto"/>
            </w:tcBorders>
            <w:shd w:val="clear" w:color="auto" w:fill="auto"/>
            <w:vAlign w:val="bottom"/>
            <w:hideMark/>
          </w:tcPr>
          <w:p w:rsidR="00AD4613" w:rsidRPr="00AD4613" w:rsidRDefault="00AD4613" w:rsidP="00AD4613">
            <w:pPr>
              <w:spacing w:after="0" w:line="240" w:lineRule="auto"/>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Выплаты единовременного пособия при всех формах устройства детей, лишённых родительского попечения в семью</w:t>
            </w:r>
          </w:p>
        </w:tc>
        <w:tc>
          <w:tcPr>
            <w:tcW w:w="1985"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244 716,22</w:t>
            </w:r>
          </w:p>
        </w:tc>
        <w:tc>
          <w:tcPr>
            <w:tcW w:w="156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254 015,44</w:t>
            </w:r>
          </w:p>
        </w:tc>
        <w:tc>
          <w:tcPr>
            <w:tcW w:w="170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264 176,08</w:t>
            </w:r>
          </w:p>
        </w:tc>
      </w:tr>
      <w:tr w:rsidR="00AD4613" w:rsidRPr="00AD4613" w:rsidTr="002B45FE">
        <w:trPr>
          <w:trHeight w:val="1294"/>
        </w:trPr>
        <w:tc>
          <w:tcPr>
            <w:tcW w:w="5386" w:type="dxa"/>
            <w:tcBorders>
              <w:top w:val="nil"/>
              <w:left w:val="single" w:sz="4" w:space="0" w:color="auto"/>
              <w:bottom w:val="single" w:sz="4" w:space="0" w:color="auto"/>
              <w:right w:val="single" w:sz="4" w:space="0" w:color="auto"/>
            </w:tcBorders>
            <w:shd w:val="clear" w:color="auto" w:fill="auto"/>
            <w:vAlign w:val="bottom"/>
            <w:hideMark/>
          </w:tcPr>
          <w:p w:rsidR="00AD4613" w:rsidRPr="00AD4613" w:rsidRDefault="00AD4613" w:rsidP="00AD4613">
            <w:pPr>
              <w:spacing w:after="0" w:line="240" w:lineRule="auto"/>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Выплата ежемесячных денежных средств на содержание и проезд ребенка, переданного на воспитание в семью опекуна (попечителя)</w:t>
            </w:r>
            <w:proofErr w:type="gramStart"/>
            <w:r w:rsidRPr="00AD4613">
              <w:rPr>
                <w:rFonts w:ascii="Times New Roman" w:eastAsia="Times New Roman" w:hAnsi="Times New Roman" w:cs="Times New Roman"/>
                <w:lang w:eastAsia="ru-RU"/>
              </w:rPr>
              <w:t>,п</w:t>
            </w:r>
            <w:proofErr w:type="gramEnd"/>
            <w:r w:rsidRPr="00AD4613">
              <w:rPr>
                <w:rFonts w:ascii="Times New Roman" w:eastAsia="Times New Roman" w:hAnsi="Times New Roman" w:cs="Times New Roman"/>
                <w:lang w:eastAsia="ru-RU"/>
              </w:rPr>
              <w:t>риемную семью, вознаграждения приемным родителям</w:t>
            </w:r>
          </w:p>
        </w:tc>
        <w:tc>
          <w:tcPr>
            <w:tcW w:w="1985"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5 085 199,00</w:t>
            </w:r>
          </w:p>
        </w:tc>
        <w:tc>
          <w:tcPr>
            <w:tcW w:w="156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5 124 548,00</w:t>
            </w:r>
          </w:p>
        </w:tc>
        <w:tc>
          <w:tcPr>
            <w:tcW w:w="170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5 406 150,00</w:t>
            </w:r>
          </w:p>
        </w:tc>
      </w:tr>
      <w:tr w:rsidR="00AD4613" w:rsidRPr="00AD4613" w:rsidTr="002B45FE">
        <w:trPr>
          <w:trHeight w:val="1150"/>
        </w:trPr>
        <w:tc>
          <w:tcPr>
            <w:tcW w:w="5386" w:type="dxa"/>
            <w:tcBorders>
              <w:top w:val="nil"/>
              <w:left w:val="single" w:sz="4" w:space="0" w:color="auto"/>
              <w:bottom w:val="single" w:sz="4" w:space="0" w:color="auto"/>
              <w:right w:val="single" w:sz="4" w:space="0" w:color="auto"/>
            </w:tcBorders>
            <w:shd w:val="clear" w:color="auto" w:fill="auto"/>
            <w:vAlign w:val="bottom"/>
            <w:hideMark/>
          </w:tcPr>
          <w:p w:rsidR="00AD4613" w:rsidRPr="00AD4613" w:rsidRDefault="00AD4613" w:rsidP="00AD4613">
            <w:pPr>
              <w:spacing w:after="0" w:line="240" w:lineRule="auto"/>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985"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1 661 184,00</w:t>
            </w:r>
          </w:p>
        </w:tc>
        <w:tc>
          <w:tcPr>
            <w:tcW w:w="156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1 661 184,00</w:t>
            </w:r>
          </w:p>
        </w:tc>
        <w:tc>
          <w:tcPr>
            <w:tcW w:w="170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1 661 184,00</w:t>
            </w:r>
          </w:p>
        </w:tc>
      </w:tr>
      <w:tr w:rsidR="00AD4613" w:rsidRPr="00AD4613" w:rsidTr="002B45FE">
        <w:trPr>
          <w:trHeight w:val="666"/>
        </w:trPr>
        <w:tc>
          <w:tcPr>
            <w:tcW w:w="5386" w:type="dxa"/>
            <w:tcBorders>
              <w:top w:val="nil"/>
              <w:left w:val="single" w:sz="4" w:space="0" w:color="auto"/>
              <w:bottom w:val="single" w:sz="4" w:space="0" w:color="auto"/>
              <w:right w:val="single" w:sz="4" w:space="0" w:color="auto"/>
            </w:tcBorders>
            <w:shd w:val="clear" w:color="auto" w:fill="auto"/>
            <w:vAlign w:val="bottom"/>
            <w:hideMark/>
          </w:tcPr>
          <w:p w:rsidR="00AD4613" w:rsidRPr="00AD4613" w:rsidRDefault="00AD4613" w:rsidP="00AD4613">
            <w:pPr>
              <w:spacing w:after="0" w:line="240" w:lineRule="auto"/>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Мероприятия в сфере социальной и демографической политики</w:t>
            </w:r>
          </w:p>
        </w:tc>
        <w:tc>
          <w:tcPr>
            <w:tcW w:w="1985"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14 400,00</w:t>
            </w:r>
          </w:p>
        </w:tc>
        <w:tc>
          <w:tcPr>
            <w:tcW w:w="156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14 400,00</w:t>
            </w:r>
          </w:p>
        </w:tc>
        <w:tc>
          <w:tcPr>
            <w:tcW w:w="170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lang w:eastAsia="ru-RU"/>
              </w:rPr>
            </w:pPr>
            <w:r w:rsidRPr="00AD4613">
              <w:rPr>
                <w:rFonts w:ascii="Times New Roman" w:eastAsia="Times New Roman" w:hAnsi="Times New Roman" w:cs="Times New Roman"/>
                <w:lang w:eastAsia="ru-RU"/>
              </w:rPr>
              <w:t>14 400,00</w:t>
            </w:r>
          </w:p>
        </w:tc>
      </w:tr>
      <w:tr w:rsidR="00AD4613" w:rsidRPr="00AD4613" w:rsidTr="002B45FE">
        <w:trPr>
          <w:trHeight w:val="525"/>
        </w:trPr>
        <w:tc>
          <w:tcPr>
            <w:tcW w:w="5386" w:type="dxa"/>
            <w:tcBorders>
              <w:top w:val="nil"/>
              <w:left w:val="single" w:sz="4" w:space="0" w:color="auto"/>
              <w:bottom w:val="single" w:sz="4" w:space="0" w:color="auto"/>
              <w:right w:val="single" w:sz="4" w:space="0" w:color="auto"/>
            </w:tcBorders>
            <w:shd w:val="clear" w:color="auto" w:fill="auto"/>
            <w:noWrap/>
            <w:vAlign w:val="bottom"/>
            <w:hideMark/>
          </w:tcPr>
          <w:p w:rsidR="00AD4613" w:rsidRPr="00AD4613" w:rsidRDefault="00AD4613" w:rsidP="00AD4613">
            <w:pPr>
              <w:spacing w:after="0" w:line="240" w:lineRule="auto"/>
              <w:rPr>
                <w:rFonts w:ascii="Times New Roman" w:eastAsia="Times New Roman" w:hAnsi="Times New Roman" w:cs="Times New Roman"/>
                <w:b/>
                <w:bCs/>
                <w:lang w:eastAsia="ru-RU"/>
              </w:rPr>
            </w:pPr>
            <w:r w:rsidRPr="00AD4613">
              <w:rPr>
                <w:rFonts w:ascii="Times New Roman" w:eastAsia="Times New Roman" w:hAnsi="Times New Roman" w:cs="Times New Roman"/>
                <w:b/>
                <w:bCs/>
                <w:lang w:eastAsia="ru-RU"/>
              </w:rPr>
              <w:t>ИТОГО:</w:t>
            </w:r>
          </w:p>
        </w:tc>
        <w:tc>
          <w:tcPr>
            <w:tcW w:w="1985"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b/>
                <w:bCs/>
                <w:lang w:eastAsia="ru-RU"/>
              </w:rPr>
            </w:pPr>
            <w:r w:rsidRPr="00AD4613">
              <w:rPr>
                <w:rFonts w:ascii="Times New Roman" w:eastAsia="Times New Roman" w:hAnsi="Times New Roman" w:cs="Times New Roman"/>
                <w:b/>
                <w:bCs/>
                <w:lang w:eastAsia="ru-RU"/>
              </w:rPr>
              <w:t>7 005 499,22</w:t>
            </w:r>
          </w:p>
        </w:tc>
        <w:tc>
          <w:tcPr>
            <w:tcW w:w="156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b/>
                <w:bCs/>
                <w:lang w:eastAsia="ru-RU"/>
              </w:rPr>
            </w:pPr>
            <w:r w:rsidRPr="00AD4613">
              <w:rPr>
                <w:rFonts w:ascii="Times New Roman" w:eastAsia="Times New Roman" w:hAnsi="Times New Roman" w:cs="Times New Roman"/>
                <w:b/>
                <w:bCs/>
                <w:lang w:eastAsia="ru-RU"/>
              </w:rPr>
              <w:t>7 054 147,44</w:t>
            </w:r>
          </w:p>
        </w:tc>
        <w:tc>
          <w:tcPr>
            <w:tcW w:w="1700" w:type="dxa"/>
            <w:tcBorders>
              <w:top w:val="nil"/>
              <w:left w:val="nil"/>
              <w:bottom w:val="single" w:sz="4" w:space="0" w:color="auto"/>
              <w:right w:val="single" w:sz="4" w:space="0" w:color="auto"/>
            </w:tcBorders>
            <w:shd w:val="clear" w:color="auto" w:fill="auto"/>
            <w:noWrap/>
            <w:vAlign w:val="center"/>
            <w:hideMark/>
          </w:tcPr>
          <w:p w:rsidR="00AD4613" w:rsidRPr="00AD4613" w:rsidRDefault="00AD4613" w:rsidP="00AD4613">
            <w:pPr>
              <w:spacing w:after="0" w:line="240" w:lineRule="auto"/>
              <w:jc w:val="center"/>
              <w:rPr>
                <w:rFonts w:ascii="Times New Roman" w:eastAsia="Times New Roman" w:hAnsi="Times New Roman" w:cs="Times New Roman"/>
                <w:b/>
                <w:bCs/>
                <w:lang w:eastAsia="ru-RU"/>
              </w:rPr>
            </w:pPr>
            <w:r w:rsidRPr="00AD4613">
              <w:rPr>
                <w:rFonts w:ascii="Times New Roman" w:eastAsia="Times New Roman" w:hAnsi="Times New Roman" w:cs="Times New Roman"/>
                <w:b/>
                <w:bCs/>
                <w:lang w:eastAsia="ru-RU"/>
              </w:rPr>
              <w:t>7 345 910,08</w:t>
            </w:r>
          </w:p>
        </w:tc>
      </w:tr>
    </w:tbl>
    <w:p w:rsidR="00224857" w:rsidRDefault="00DF76A6" w:rsidP="00773D5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773D5C" w:rsidRPr="00773D5C" w:rsidRDefault="00224857" w:rsidP="00773D5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F76A6">
        <w:rPr>
          <w:rFonts w:ascii="Times New Roman" w:hAnsi="Times New Roman" w:cs="Times New Roman"/>
          <w:sz w:val="24"/>
          <w:szCs w:val="24"/>
        </w:rPr>
        <w:t xml:space="preserve">   </w:t>
      </w:r>
      <w:r w:rsidR="003814F9">
        <w:rPr>
          <w:rFonts w:ascii="Times New Roman" w:hAnsi="Times New Roman" w:cs="Times New Roman"/>
          <w:sz w:val="24"/>
          <w:szCs w:val="24"/>
        </w:rPr>
        <w:t>Все социальные выплаты в 2019</w:t>
      </w:r>
      <w:r w:rsidR="00773D5C" w:rsidRPr="00773D5C">
        <w:rPr>
          <w:rFonts w:ascii="Times New Roman" w:hAnsi="Times New Roman" w:cs="Times New Roman"/>
          <w:sz w:val="24"/>
          <w:szCs w:val="24"/>
        </w:rPr>
        <w:t xml:space="preserve"> году сохранены на уровне не ниже</w:t>
      </w:r>
      <w:r w:rsidR="00773D5C">
        <w:rPr>
          <w:rFonts w:ascii="Times New Roman" w:hAnsi="Times New Roman" w:cs="Times New Roman"/>
          <w:sz w:val="24"/>
          <w:szCs w:val="24"/>
        </w:rPr>
        <w:t xml:space="preserve"> </w:t>
      </w:r>
      <w:r w:rsidR="003814F9">
        <w:rPr>
          <w:rFonts w:ascii="Times New Roman" w:hAnsi="Times New Roman" w:cs="Times New Roman"/>
          <w:sz w:val="24"/>
          <w:szCs w:val="24"/>
        </w:rPr>
        <w:t>2018</w:t>
      </w:r>
      <w:r w:rsidR="00773D5C" w:rsidRPr="00773D5C">
        <w:rPr>
          <w:rFonts w:ascii="Times New Roman" w:hAnsi="Times New Roman" w:cs="Times New Roman"/>
          <w:sz w:val="24"/>
          <w:szCs w:val="24"/>
        </w:rPr>
        <w:t xml:space="preserve"> года.</w:t>
      </w:r>
    </w:p>
    <w:p w:rsidR="00773D5C" w:rsidRPr="00111F8F" w:rsidRDefault="00773D5C" w:rsidP="00200874">
      <w:pPr>
        <w:spacing w:after="0" w:line="240" w:lineRule="auto"/>
        <w:ind w:firstLine="539"/>
        <w:jc w:val="both"/>
        <w:rPr>
          <w:rFonts w:ascii="Times New Roman" w:hAnsi="Times New Roman" w:cs="Times New Roman"/>
          <w:sz w:val="24"/>
          <w:szCs w:val="24"/>
        </w:rPr>
      </w:pPr>
    </w:p>
    <w:p w:rsidR="009A1DCF" w:rsidRPr="00111F8F" w:rsidRDefault="00DF76A6" w:rsidP="009A1DCF">
      <w:pPr>
        <w:spacing w:after="0" w:line="240" w:lineRule="auto"/>
        <w:ind w:firstLine="709"/>
        <w:jc w:val="both"/>
        <w:rPr>
          <w:rFonts w:ascii="Times New Roman" w:hAnsi="Times New Roman" w:cs="Times New Roman"/>
          <w:b/>
          <w:sz w:val="24"/>
          <w:szCs w:val="24"/>
        </w:rPr>
      </w:pPr>
      <w:r w:rsidRPr="00111F8F">
        <w:rPr>
          <w:rFonts w:ascii="Times New Roman" w:hAnsi="Times New Roman" w:cs="Times New Roman"/>
          <w:b/>
          <w:sz w:val="24"/>
          <w:szCs w:val="24"/>
        </w:rPr>
        <w:t xml:space="preserve">            </w:t>
      </w:r>
      <w:r w:rsidR="00AF6A9F" w:rsidRPr="00111F8F">
        <w:rPr>
          <w:rFonts w:ascii="Times New Roman" w:hAnsi="Times New Roman" w:cs="Times New Roman"/>
          <w:b/>
          <w:sz w:val="24"/>
          <w:szCs w:val="24"/>
        </w:rPr>
        <w:t>11</w:t>
      </w:r>
      <w:r w:rsidRPr="00111F8F">
        <w:rPr>
          <w:rFonts w:ascii="Times New Roman" w:hAnsi="Times New Roman" w:cs="Times New Roman"/>
          <w:b/>
          <w:sz w:val="24"/>
          <w:szCs w:val="24"/>
        </w:rPr>
        <w:t>.Основные сведения о межбюджетных отношениях</w:t>
      </w:r>
    </w:p>
    <w:p w:rsidR="00993C69" w:rsidRDefault="00AF6A9F" w:rsidP="00DF76A6">
      <w:pPr>
        <w:autoSpaceDE w:val="0"/>
        <w:autoSpaceDN w:val="0"/>
        <w:adjustRightInd w:val="0"/>
        <w:spacing w:after="0" w:line="240" w:lineRule="auto"/>
        <w:rPr>
          <w:rFonts w:ascii="Times New Roman" w:hAnsi="Times New Roman" w:cs="Times New Roman"/>
          <w:sz w:val="24"/>
          <w:szCs w:val="24"/>
        </w:rPr>
      </w:pPr>
      <w:r w:rsidRPr="00111F8F">
        <w:rPr>
          <w:rFonts w:ascii="Times New Roman" w:hAnsi="Times New Roman" w:cs="Times New Roman"/>
          <w:sz w:val="24"/>
          <w:szCs w:val="24"/>
        </w:rPr>
        <w:t xml:space="preserve">                  </w:t>
      </w:r>
    </w:p>
    <w:p w:rsidR="00DF76A6" w:rsidRPr="00111F8F" w:rsidRDefault="00993C69" w:rsidP="00DF76A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F6A9F" w:rsidRPr="00111F8F">
        <w:rPr>
          <w:rFonts w:ascii="Times New Roman" w:hAnsi="Times New Roman" w:cs="Times New Roman"/>
          <w:sz w:val="24"/>
          <w:szCs w:val="24"/>
        </w:rPr>
        <w:t xml:space="preserve"> 11</w:t>
      </w:r>
      <w:r w:rsidR="00DF76A6" w:rsidRPr="00111F8F">
        <w:rPr>
          <w:rFonts w:ascii="Times New Roman" w:hAnsi="Times New Roman" w:cs="Times New Roman"/>
          <w:sz w:val="24"/>
          <w:szCs w:val="24"/>
        </w:rPr>
        <w:t>.1.Межбюджетные отношения с федеральным и областным бюджетами.</w:t>
      </w:r>
    </w:p>
    <w:p w:rsidR="00DF76A6" w:rsidRPr="00111F8F" w:rsidRDefault="00DF76A6" w:rsidP="00DF76A6">
      <w:pPr>
        <w:autoSpaceDE w:val="0"/>
        <w:autoSpaceDN w:val="0"/>
        <w:adjustRightInd w:val="0"/>
        <w:spacing w:after="0" w:line="240" w:lineRule="auto"/>
        <w:rPr>
          <w:rFonts w:ascii="Times New Roman" w:eastAsia="Times New Roman" w:hAnsi="Times New Roman" w:cs="Times New Roman"/>
          <w:sz w:val="24"/>
          <w:szCs w:val="24"/>
          <w:lang w:eastAsia="ru-RU"/>
        </w:rPr>
      </w:pPr>
    </w:p>
    <w:p w:rsidR="00DF76A6" w:rsidRPr="00111F8F" w:rsidRDefault="00DF76A6" w:rsidP="00DF76A6">
      <w:pPr>
        <w:autoSpaceDE w:val="0"/>
        <w:autoSpaceDN w:val="0"/>
        <w:adjustRightInd w:val="0"/>
        <w:spacing w:after="0" w:line="240" w:lineRule="auto"/>
        <w:rPr>
          <w:rFonts w:ascii="Times New Roman" w:eastAsia="Times New Roman" w:hAnsi="Times New Roman" w:cs="Times New Roman"/>
          <w:sz w:val="24"/>
          <w:szCs w:val="24"/>
          <w:lang w:eastAsia="ru-RU"/>
        </w:rPr>
      </w:pPr>
      <w:r w:rsidRPr="00111F8F">
        <w:rPr>
          <w:rFonts w:ascii="Times New Roman" w:hAnsi="Times New Roman" w:cs="Times New Roman"/>
          <w:sz w:val="24"/>
          <w:szCs w:val="24"/>
        </w:rPr>
        <w:t xml:space="preserve">            При планир</w:t>
      </w:r>
      <w:r w:rsidR="00016F50" w:rsidRPr="00111F8F">
        <w:rPr>
          <w:rFonts w:ascii="Times New Roman" w:hAnsi="Times New Roman" w:cs="Times New Roman"/>
          <w:sz w:val="24"/>
          <w:szCs w:val="24"/>
        </w:rPr>
        <w:t>овании районного бюджета на 2018</w:t>
      </w:r>
      <w:r w:rsidRPr="00111F8F">
        <w:rPr>
          <w:rFonts w:ascii="Times New Roman" w:hAnsi="Times New Roman" w:cs="Times New Roman"/>
          <w:sz w:val="24"/>
          <w:szCs w:val="24"/>
        </w:rPr>
        <w:t xml:space="preserve"> – 20</w:t>
      </w:r>
      <w:r w:rsidR="00016F50" w:rsidRPr="00111F8F">
        <w:rPr>
          <w:rFonts w:ascii="Times New Roman" w:hAnsi="Times New Roman" w:cs="Times New Roman"/>
          <w:sz w:val="24"/>
          <w:szCs w:val="24"/>
        </w:rPr>
        <w:t>20</w:t>
      </w:r>
      <w:r w:rsidRPr="00111F8F">
        <w:rPr>
          <w:rFonts w:ascii="Times New Roman" w:hAnsi="Times New Roman" w:cs="Times New Roman"/>
          <w:sz w:val="24"/>
          <w:szCs w:val="24"/>
        </w:rPr>
        <w:t xml:space="preserve"> годы учтены объемы безвозмездных поступлений, предусмотренные проектом областного зако</w:t>
      </w:r>
      <w:r w:rsidR="00016F50" w:rsidRPr="00111F8F">
        <w:rPr>
          <w:rFonts w:ascii="Times New Roman" w:hAnsi="Times New Roman" w:cs="Times New Roman"/>
          <w:sz w:val="24"/>
          <w:szCs w:val="24"/>
        </w:rPr>
        <w:t>на «Об областном бюджете на 2018</w:t>
      </w:r>
      <w:r w:rsidRPr="00111F8F">
        <w:rPr>
          <w:rFonts w:ascii="Times New Roman" w:hAnsi="Times New Roman" w:cs="Times New Roman"/>
          <w:sz w:val="24"/>
          <w:szCs w:val="24"/>
        </w:rPr>
        <w:t xml:space="preserve"> год и на плановый </w:t>
      </w:r>
      <w:r w:rsidR="00016F50" w:rsidRPr="00111F8F">
        <w:rPr>
          <w:rFonts w:ascii="Times New Roman" w:hAnsi="Times New Roman" w:cs="Times New Roman"/>
          <w:sz w:val="24"/>
          <w:szCs w:val="24"/>
        </w:rPr>
        <w:t>период 2019</w:t>
      </w:r>
      <w:r w:rsidRPr="00111F8F">
        <w:rPr>
          <w:rFonts w:ascii="Times New Roman" w:hAnsi="Times New Roman" w:cs="Times New Roman"/>
          <w:sz w:val="24"/>
          <w:szCs w:val="24"/>
        </w:rPr>
        <w:t xml:space="preserve"> и 20</w:t>
      </w:r>
      <w:r w:rsidR="00016F50" w:rsidRPr="00111F8F">
        <w:rPr>
          <w:rFonts w:ascii="Times New Roman" w:hAnsi="Times New Roman" w:cs="Times New Roman"/>
          <w:sz w:val="24"/>
          <w:szCs w:val="24"/>
        </w:rPr>
        <w:t>20</w:t>
      </w:r>
      <w:r w:rsidRPr="00111F8F">
        <w:rPr>
          <w:rFonts w:ascii="Times New Roman" w:hAnsi="Times New Roman" w:cs="Times New Roman"/>
          <w:sz w:val="24"/>
          <w:szCs w:val="24"/>
        </w:rPr>
        <w:t xml:space="preserve"> годов».</w:t>
      </w:r>
    </w:p>
    <w:p w:rsidR="00DF76A6" w:rsidRPr="00111F8F" w:rsidRDefault="00DF76A6" w:rsidP="00DF76A6">
      <w:pPr>
        <w:autoSpaceDE w:val="0"/>
        <w:autoSpaceDN w:val="0"/>
        <w:adjustRightInd w:val="0"/>
        <w:spacing w:after="0" w:line="240" w:lineRule="auto"/>
        <w:rPr>
          <w:rFonts w:ascii="Times New Roman" w:eastAsia="Times New Roman" w:hAnsi="Times New Roman" w:cs="Times New Roman"/>
          <w:sz w:val="24"/>
          <w:szCs w:val="24"/>
          <w:lang w:eastAsia="ru-RU"/>
        </w:rPr>
      </w:pPr>
      <w:r w:rsidRPr="00111F8F">
        <w:rPr>
          <w:rFonts w:ascii="Times New Roman" w:hAnsi="Times New Roman" w:cs="Times New Roman"/>
          <w:sz w:val="24"/>
          <w:szCs w:val="24"/>
        </w:rPr>
        <w:t>Структура безвозмездных посту</w:t>
      </w:r>
      <w:r w:rsidR="00016F50" w:rsidRPr="00111F8F">
        <w:rPr>
          <w:rFonts w:ascii="Times New Roman" w:hAnsi="Times New Roman" w:cs="Times New Roman"/>
          <w:sz w:val="24"/>
          <w:szCs w:val="24"/>
        </w:rPr>
        <w:t>плений в районный бюджет на 2018</w:t>
      </w:r>
      <w:r w:rsidRPr="00111F8F">
        <w:rPr>
          <w:rFonts w:ascii="Times New Roman" w:hAnsi="Times New Roman" w:cs="Times New Roman"/>
          <w:sz w:val="24"/>
          <w:szCs w:val="24"/>
        </w:rPr>
        <w:t>– 20</w:t>
      </w:r>
      <w:r w:rsidR="00016F50" w:rsidRPr="00111F8F">
        <w:rPr>
          <w:rFonts w:ascii="Times New Roman" w:hAnsi="Times New Roman" w:cs="Times New Roman"/>
          <w:sz w:val="24"/>
          <w:szCs w:val="24"/>
        </w:rPr>
        <w:t>20</w:t>
      </w:r>
      <w:r w:rsidR="006D2F69" w:rsidRPr="00111F8F">
        <w:rPr>
          <w:rFonts w:ascii="Times New Roman" w:hAnsi="Times New Roman" w:cs="Times New Roman"/>
          <w:sz w:val="24"/>
          <w:szCs w:val="24"/>
        </w:rPr>
        <w:t xml:space="preserve"> годы представлена в таблице</w:t>
      </w:r>
      <w:r w:rsidR="00E82792" w:rsidRPr="00111F8F">
        <w:rPr>
          <w:rFonts w:ascii="Times New Roman" w:hAnsi="Times New Roman" w:cs="Times New Roman"/>
          <w:sz w:val="24"/>
          <w:szCs w:val="24"/>
        </w:rPr>
        <w:t xml:space="preserve"> 7 </w:t>
      </w:r>
    </w:p>
    <w:p w:rsidR="00DF76A6" w:rsidRPr="00111F8F" w:rsidRDefault="00DF76A6" w:rsidP="00DF76A6">
      <w:pPr>
        <w:autoSpaceDE w:val="0"/>
        <w:autoSpaceDN w:val="0"/>
        <w:adjustRightInd w:val="0"/>
        <w:spacing w:after="0" w:line="240" w:lineRule="auto"/>
        <w:rPr>
          <w:rFonts w:ascii="Times New Roman" w:eastAsia="Times New Roman" w:hAnsi="Times New Roman" w:cs="Times New Roman"/>
          <w:sz w:val="24"/>
          <w:szCs w:val="24"/>
          <w:lang w:eastAsia="ru-RU"/>
        </w:rPr>
      </w:pPr>
    </w:p>
    <w:p w:rsidR="00332FCB" w:rsidRPr="00332FCB" w:rsidRDefault="00332FCB" w:rsidP="00332FC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D2F69">
        <w:rPr>
          <w:rFonts w:ascii="Times New Roman" w:hAnsi="Times New Roman" w:cs="Times New Roman"/>
          <w:sz w:val="24"/>
          <w:szCs w:val="24"/>
        </w:rPr>
        <w:t>Таблица 7</w:t>
      </w:r>
    </w:p>
    <w:p w:rsidR="00DF76A6" w:rsidRPr="00332FCB" w:rsidRDefault="00332FCB" w:rsidP="00332FCB">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332FCB">
        <w:rPr>
          <w:rFonts w:ascii="Times New Roman" w:hAnsi="Times New Roman" w:cs="Times New Roman"/>
          <w:sz w:val="24"/>
          <w:szCs w:val="24"/>
        </w:rPr>
        <w:t>Структура безвозмездных поступлений в районный бюджет на 20</w:t>
      </w:r>
      <w:r w:rsidR="00732EB6">
        <w:rPr>
          <w:rFonts w:ascii="Times New Roman" w:hAnsi="Times New Roman" w:cs="Times New Roman"/>
          <w:sz w:val="24"/>
          <w:szCs w:val="24"/>
        </w:rPr>
        <w:t>19</w:t>
      </w:r>
      <w:r w:rsidRPr="00332FCB">
        <w:rPr>
          <w:rFonts w:ascii="Times New Roman" w:hAnsi="Times New Roman" w:cs="Times New Roman"/>
          <w:sz w:val="24"/>
          <w:szCs w:val="24"/>
        </w:rPr>
        <w:t xml:space="preserve"> </w:t>
      </w:r>
      <w:r>
        <w:rPr>
          <w:rFonts w:ascii="Times New Roman" w:hAnsi="Times New Roman" w:cs="Times New Roman"/>
          <w:sz w:val="24"/>
          <w:szCs w:val="24"/>
        </w:rPr>
        <w:t>-20</w:t>
      </w:r>
      <w:r w:rsidR="00732EB6">
        <w:rPr>
          <w:rFonts w:ascii="Times New Roman" w:hAnsi="Times New Roman" w:cs="Times New Roman"/>
          <w:sz w:val="24"/>
          <w:szCs w:val="24"/>
        </w:rPr>
        <w:t>21</w:t>
      </w:r>
      <w:r>
        <w:rPr>
          <w:rFonts w:ascii="Times New Roman" w:hAnsi="Times New Roman" w:cs="Times New Roman"/>
          <w:sz w:val="24"/>
          <w:szCs w:val="24"/>
        </w:rPr>
        <w:t xml:space="preserve"> годы</w:t>
      </w:r>
    </w:p>
    <w:p w:rsidR="00DF76A6" w:rsidRDefault="00DF76A6" w:rsidP="00DF76A6">
      <w:pPr>
        <w:autoSpaceDE w:val="0"/>
        <w:autoSpaceDN w:val="0"/>
        <w:adjustRightInd w:val="0"/>
        <w:spacing w:after="0" w:line="240" w:lineRule="auto"/>
        <w:rPr>
          <w:rFonts w:ascii="Times New Roman" w:eastAsia="Times New Roman" w:hAnsi="Times New Roman" w:cs="Times New Roman"/>
          <w:sz w:val="28"/>
          <w:szCs w:val="28"/>
          <w:lang w:eastAsia="ru-RU"/>
        </w:rPr>
      </w:pPr>
    </w:p>
    <w:tbl>
      <w:tblPr>
        <w:tblStyle w:val="a7"/>
        <w:tblW w:w="0" w:type="auto"/>
        <w:tblInd w:w="534" w:type="dxa"/>
        <w:tblLook w:val="04A0" w:firstRow="1" w:lastRow="0" w:firstColumn="1" w:lastColumn="0" w:noHBand="0" w:noVBand="1"/>
      </w:tblPr>
      <w:tblGrid>
        <w:gridCol w:w="2253"/>
        <w:gridCol w:w="2781"/>
        <w:gridCol w:w="2781"/>
        <w:gridCol w:w="2249"/>
      </w:tblGrid>
      <w:tr w:rsidR="00E608B4" w:rsidTr="002B45FE">
        <w:tc>
          <w:tcPr>
            <w:tcW w:w="2253" w:type="dxa"/>
          </w:tcPr>
          <w:p w:rsidR="00E608B4" w:rsidRPr="00E608B4" w:rsidRDefault="00E608B4" w:rsidP="00DF76A6">
            <w:pPr>
              <w:autoSpaceDE w:val="0"/>
              <w:autoSpaceDN w:val="0"/>
              <w:adjustRightInd w:val="0"/>
              <w:rPr>
                <w:rFonts w:ascii="Times New Roman" w:eastAsia="Times New Roman" w:hAnsi="Times New Roman" w:cs="Times New Roman"/>
                <w:sz w:val="24"/>
                <w:szCs w:val="24"/>
                <w:lang w:eastAsia="ru-RU"/>
              </w:rPr>
            </w:pPr>
            <w:r w:rsidRPr="00E608B4">
              <w:rPr>
                <w:rFonts w:ascii="Times New Roman" w:hAnsi="Times New Roman" w:cs="Times New Roman"/>
                <w:sz w:val="24"/>
                <w:szCs w:val="24"/>
              </w:rPr>
              <w:t>Наименование</w:t>
            </w:r>
          </w:p>
        </w:tc>
        <w:tc>
          <w:tcPr>
            <w:tcW w:w="2781" w:type="dxa"/>
          </w:tcPr>
          <w:p w:rsidR="00E608B4" w:rsidRPr="00E608B4" w:rsidRDefault="00E608B4" w:rsidP="00DF76A6">
            <w:pPr>
              <w:autoSpaceDE w:val="0"/>
              <w:autoSpaceDN w:val="0"/>
              <w:adjustRightInd w:val="0"/>
              <w:rPr>
                <w:rFonts w:ascii="Times New Roman" w:eastAsia="Times New Roman" w:hAnsi="Times New Roman" w:cs="Times New Roman"/>
                <w:sz w:val="24"/>
                <w:szCs w:val="24"/>
                <w:lang w:eastAsia="ru-RU"/>
              </w:rPr>
            </w:pPr>
            <w:r w:rsidRPr="00E608B4">
              <w:rPr>
                <w:rFonts w:ascii="Times New Roman" w:eastAsia="Times New Roman" w:hAnsi="Times New Roman" w:cs="Times New Roman"/>
                <w:sz w:val="24"/>
                <w:szCs w:val="24"/>
                <w:lang w:eastAsia="ru-RU"/>
              </w:rPr>
              <w:t xml:space="preserve">        </w:t>
            </w:r>
            <w:r w:rsidR="00111A57">
              <w:rPr>
                <w:rFonts w:ascii="Times New Roman" w:eastAsia="Times New Roman" w:hAnsi="Times New Roman" w:cs="Times New Roman"/>
                <w:sz w:val="24"/>
                <w:szCs w:val="24"/>
                <w:lang w:eastAsia="ru-RU"/>
              </w:rPr>
              <w:t xml:space="preserve">       </w:t>
            </w:r>
            <w:r w:rsidR="00E14700">
              <w:rPr>
                <w:rFonts w:ascii="Times New Roman" w:eastAsia="Times New Roman" w:hAnsi="Times New Roman" w:cs="Times New Roman"/>
                <w:sz w:val="24"/>
                <w:szCs w:val="24"/>
                <w:lang w:eastAsia="ru-RU"/>
              </w:rPr>
              <w:t>2019</w:t>
            </w:r>
            <w:r w:rsidRPr="00E608B4">
              <w:rPr>
                <w:rFonts w:ascii="Times New Roman" w:eastAsia="Times New Roman" w:hAnsi="Times New Roman" w:cs="Times New Roman"/>
                <w:sz w:val="24"/>
                <w:szCs w:val="24"/>
                <w:lang w:eastAsia="ru-RU"/>
              </w:rPr>
              <w:t xml:space="preserve"> год</w:t>
            </w:r>
          </w:p>
        </w:tc>
        <w:tc>
          <w:tcPr>
            <w:tcW w:w="2781" w:type="dxa"/>
          </w:tcPr>
          <w:p w:rsidR="00E608B4" w:rsidRPr="00E608B4" w:rsidRDefault="00E608B4" w:rsidP="00016F50">
            <w:pPr>
              <w:autoSpaceDE w:val="0"/>
              <w:autoSpaceDN w:val="0"/>
              <w:adjustRightInd w:val="0"/>
              <w:rPr>
                <w:rFonts w:ascii="Times New Roman" w:eastAsia="Times New Roman" w:hAnsi="Times New Roman" w:cs="Times New Roman"/>
                <w:sz w:val="24"/>
                <w:szCs w:val="24"/>
                <w:lang w:eastAsia="ru-RU"/>
              </w:rPr>
            </w:pPr>
            <w:r w:rsidRPr="00E608B4">
              <w:rPr>
                <w:rFonts w:ascii="Times New Roman" w:eastAsia="Times New Roman" w:hAnsi="Times New Roman" w:cs="Times New Roman"/>
                <w:sz w:val="24"/>
                <w:szCs w:val="24"/>
                <w:lang w:eastAsia="ru-RU"/>
              </w:rPr>
              <w:t xml:space="preserve">        </w:t>
            </w:r>
            <w:r w:rsidR="00111A57">
              <w:rPr>
                <w:rFonts w:ascii="Times New Roman" w:eastAsia="Times New Roman" w:hAnsi="Times New Roman" w:cs="Times New Roman"/>
                <w:sz w:val="24"/>
                <w:szCs w:val="24"/>
                <w:lang w:eastAsia="ru-RU"/>
              </w:rPr>
              <w:t xml:space="preserve">      </w:t>
            </w:r>
            <w:r w:rsidR="00E14700">
              <w:rPr>
                <w:rFonts w:ascii="Times New Roman" w:eastAsia="Times New Roman" w:hAnsi="Times New Roman" w:cs="Times New Roman"/>
                <w:sz w:val="24"/>
                <w:szCs w:val="24"/>
                <w:lang w:eastAsia="ru-RU"/>
              </w:rPr>
              <w:t xml:space="preserve"> 2020</w:t>
            </w:r>
            <w:r w:rsidRPr="00E608B4">
              <w:rPr>
                <w:rFonts w:ascii="Times New Roman" w:eastAsia="Times New Roman" w:hAnsi="Times New Roman" w:cs="Times New Roman"/>
                <w:sz w:val="24"/>
                <w:szCs w:val="24"/>
                <w:lang w:eastAsia="ru-RU"/>
              </w:rPr>
              <w:t xml:space="preserve"> год</w:t>
            </w:r>
          </w:p>
        </w:tc>
        <w:tc>
          <w:tcPr>
            <w:tcW w:w="2249" w:type="dxa"/>
          </w:tcPr>
          <w:p w:rsidR="00E608B4" w:rsidRPr="00E608B4" w:rsidRDefault="00E608B4" w:rsidP="00016F50">
            <w:pPr>
              <w:autoSpaceDE w:val="0"/>
              <w:autoSpaceDN w:val="0"/>
              <w:adjustRightInd w:val="0"/>
              <w:rPr>
                <w:rFonts w:ascii="Times New Roman" w:eastAsia="Times New Roman" w:hAnsi="Times New Roman" w:cs="Times New Roman"/>
                <w:sz w:val="24"/>
                <w:szCs w:val="24"/>
                <w:lang w:eastAsia="ru-RU"/>
              </w:rPr>
            </w:pPr>
            <w:r w:rsidRPr="00E608B4">
              <w:rPr>
                <w:rFonts w:ascii="Times New Roman" w:eastAsia="Times New Roman" w:hAnsi="Times New Roman" w:cs="Times New Roman"/>
                <w:sz w:val="24"/>
                <w:szCs w:val="24"/>
                <w:lang w:eastAsia="ru-RU"/>
              </w:rPr>
              <w:t xml:space="preserve">             20</w:t>
            </w:r>
            <w:r w:rsidR="00E14700">
              <w:rPr>
                <w:rFonts w:ascii="Times New Roman" w:eastAsia="Times New Roman" w:hAnsi="Times New Roman" w:cs="Times New Roman"/>
                <w:sz w:val="24"/>
                <w:szCs w:val="24"/>
                <w:lang w:eastAsia="ru-RU"/>
              </w:rPr>
              <w:t>21</w:t>
            </w:r>
            <w:r w:rsidRPr="00E608B4">
              <w:rPr>
                <w:rFonts w:ascii="Times New Roman" w:eastAsia="Times New Roman" w:hAnsi="Times New Roman" w:cs="Times New Roman"/>
                <w:sz w:val="24"/>
                <w:szCs w:val="24"/>
                <w:lang w:eastAsia="ru-RU"/>
              </w:rPr>
              <w:t>год</w:t>
            </w:r>
          </w:p>
        </w:tc>
      </w:tr>
      <w:tr w:rsidR="006D2F69" w:rsidTr="002B45FE">
        <w:tc>
          <w:tcPr>
            <w:tcW w:w="2253" w:type="dxa"/>
          </w:tcPr>
          <w:p w:rsidR="006D2F69" w:rsidRPr="00B41881" w:rsidRDefault="006D2F69" w:rsidP="00B41881">
            <w:pPr>
              <w:autoSpaceDE w:val="0"/>
              <w:autoSpaceDN w:val="0"/>
              <w:adjustRightInd w:val="0"/>
              <w:rPr>
                <w:rFonts w:ascii="Times New Roman" w:hAnsi="Times New Roman" w:cs="Times New Roman"/>
                <w:sz w:val="24"/>
                <w:szCs w:val="24"/>
              </w:rPr>
            </w:pPr>
            <w:r w:rsidRPr="00B41881">
              <w:rPr>
                <w:rFonts w:ascii="Times New Roman" w:hAnsi="Times New Roman" w:cs="Times New Roman"/>
                <w:sz w:val="24"/>
                <w:szCs w:val="24"/>
              </w:rPr>
              <w:t>Безвозмездные</w:t>
            </w:r>
          </w:p>
          <w:p w:rsidR="006D2F69" w:rsidRPr="00B41881" w:rsidRDefault="006D2F69" w:rsidP="00B4188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поступления всего</w:t>
            </w:r>
            <w:r w:rsidRPr="00B41881">
              <w:rPr>
                <w:rFonts w:ascii="Times New Roman" w:hAnsi="Times New Roman" w:cs="Times New Roman"/>
                <w:sz w:val="24"/>
                <w:szCs w:val="24"/>
              </w:rPr>
              <w:t>,</w:t>
            </w:r>
          </w:p>
          <w:p w:rsidR="006D2F69" w:rsidRPr="00B41881" w:rsidRDefault="006D2F69" w:rsidP="00B41881">
            <w:pPr>
              <w:autoSpaceDE w:val="0"/>
              <w:autoSpaceDN w:val="0"/>
              <w:adjustRightInd w:val="0"/>
              <w:rPr>
                <w:rFonts w:ascii="Times New Roman" w:eastAsia="Times New Roman" w:hAnsi="Times New Roman" w:cs="Times New Roman"/>
                <w:sz w:val="24"/>
                <w:szCs w:val="24"/>
                <w:lang w:eastAsia="ru-RU"/>
              </w:rPr>
            </w:pPr>
            <w:r w:rsidRPr="00B41881">
              <w:rPr>
                <w:rFonts w:ascii="Times New Roman" w:hAnsi="Times New Roman" w:cs="Times New Roman"/>
                <w:sz w:val="24"/>
                <w:szCs w:val="24"/>
              </w:rPr>
              <w:t>в том числе</w:t>
            </w:r>
          </w:p>
        </w:tc>
        <w:tc>
          <w:tcPr>
            <w:tcW w:w="2781" w:type="dxa"/>
            <w:vAlign w:val="center"/>
          </w:tcPr>
          <w:p w:rsidR="006D2F69" w:rsidRPr="0050307B" w:rsidRDefault="00732EB6" w:rsidP="00651F2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346 350 108,01</w:t>
            </w:r>
          </w:p>
        </w:tc>
        <w:tc>
          <w:tcPr>
            <w:tcW w:w="2781" w:type="dxa"/>
            <w:vAlign w:val="center"/>
          </w:tcPr>
          <w:p w:rsidR="006D2F69" w:rsidRPr="0050307B" w:rsidRDefault="00732EB6" w:rsidP="00651F2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319 460 696,74</w:t>
            </w:r>
          </w:p>
        </w:tc>
        <w:tc>
          <w:tcPr>
            <w:tcW w:w="2249" w:type="dxa"/>
            <w:vAlign w:val="center"/>
          </w:tcPr>
          <w:p w:rsidR="006D2F69" w:rsidRPr="0050307B" w:rsidRDefault="00732EB6" w:rsidP="00651F2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318 522 917,38</w:t>
            </w:r>
          </w:p>
        </w:tc>
      </w:tr>
      <w:tr w:rsidR="00E608B4" w:rsidTr="002B45FE">
        <w:tc>
          <w:tcPr>
            <w:tcW w:w="2253" w:type="dxa"/>
          </w:tcPr>
          <w:p w:rsidR="00E608B4" w:rsidRPr="00B41881" w:rsidRDefault="00B41881" w:rsidP="00DF76A6">
            <w:pPr>
              <w:autoSpaceDE w:val="0"/>
              <w:autoSpaceDN w:val="0"/>
              <w:adjustRightInd w:val="0"/>
              <w:rPr>
                <w:rFonts w:ascii="Times New Roman" w:eastAsia="Times New Roman" w:hAnsi="Times New Roman" w:cs="Times New Roman"/>
                <w:sz w:val="24"/>
                <w:szCs w:val="24"/>
                <w:lang w:eastAsia="ru-RU"/>
              </w:rPr>
            </w:pPr>
            <w:r w:rsidRPr="00B41881">
              <w:rPr>
                <w:rFonts w:ascii="Times New Roman" w:eastAsia="Times New Roman" w:hAnsi="Times New Roman" w:cs="Times New Roman"/>
                <w:sz w:val="24"/>
                <w:szCs w:val="24"/>
                <w:lang w:eastAsia="ru-RU"/>
              </w:rPr>
              <w:t xml:space="preserve"> дотации</w:t>
            </w:r>
          </w:p>
        </w:tc>
        <w:tc>
          <w:tcPr>
            <w:tcW w:w="2781" w:type="dxa"/>
            <w:vAlign w:val="center"/>
          </w:tcPr>
          <w:p w:rsidR="00E608B4" w:rsidRPr="0050307B" w:rsidRDefault="00732EB6" w:rsidP="0099043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98 131 400,00</w:t>
            </w:r>
          </w:p>
        </w:tc>
        <w:tc>
          <w:tcPr>
            <w:tcW w:w="2781" w:type="dxa"/>
            <w:vAlign w:val="center"/>
          </w:tcPr>
          <w:p w:rsidR="00E608B4" w:rsidRPr="0050307B" w:rsidRDefault="00732EB6" w:rsidP="0099043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86 279 000,00</w:t>
            </w:r>
          </w:p>
        </w:tc>
        <w:tc>
          <w:tcPr>
            <w:tcW w:w="2249" w:type="dxa"/>
            <w:vAlign w:val="center"/>
          </w:tcPr>
          <w:p w:rsidR="00E608B4" w:rsidRPr="0050307B" w:rsidRDefault="00732EB6" w:rsidP="0099043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85 380 000,00</w:t>
            </w:r>
          </w:p>
        </w:tc>
      </w:tr>
      <w:tr w:rsidR="00E608B4" w:rsidTr="002B45FE">
        <w:tc>
          <w:tcPr>
            <w:tcW w:w="2253" w:type="dxa"/>
          </w:tcPr>
          <w:p w:rsidR="00E608B4" w:rsidRPr="00B41881" w:rsidRDefault="00B41881" w:rsidP="00DF76A6">
            <w:pPr>
              <w:autoSpaceDE w:val="0"/>
              <w:autoSpaceDN w:val="0"/>
              <w:adjustRightInd w:val="0"/>
              <w:rPr>
                <w:rFonts w:ascii="Times New Roman" w:eastAsia="Times New Roman" w:hAnsi="Times New Roman" w:cs="Times New Roman"/>
                <w:sz w:val="24"/>
                <w:szCs w:val="24"/>
                <w:lang w:eastAsia="ru-RU"/>
              </w:rPr>
            </w:pPr>
            <w:r w:rsidRPr="00B41881">
              <w:rPr>
                <w:rFonts w:ascii="Times New Roman" w:eastAsia="Times New Roman" w:hAnsi="Times New Roman" w:cs="Times New Roman"/>
                <w:sz w:val="24"/>
                <w:szCs w:val="24"/>
                <w:lang w:eastAsia="ru-RU"/>
              </w:rPr>
              <w:t>субсидии</w:t>
            </w:r>
          </w:p>
        </w:tc>
        <w:tc>
          <w:tcPr>
            <w:tcW w:w="2781" w:type="dxa"/>
            <w:vAlign w:val="center"/>
          </w:tcPr>
          <w:p w:rsidR="00E608B4" w:rsidRPr="0050307B" w:rsidRDefault="00C9418F" w:rsidP="0099043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730 08</w:t>
            </w:r>
            <w:r w:rsidR="00906B82">
              <w:rPr>
                <w:rFonts w:ascii="Times New Roman" w:eastAsia="Times New Roman" w:hAnsi="Times New Roman" w:cs="Times New Roman"/>
                <w:sz w:val="24"/>
                <w:szCs w:val="24"/>
                <w:lang w:eastAsia="ru-RU"/>
              </w:rPr>
              <w:t>0,00</w:t>
            </w:r>
          </w:p>
        </w:tc>
        <w:tc>
          <w:tcPr>
            <w:tcW w:w="2781" w:type="dxa"/>
            <w:vAlign w:val="center"/>
          </w:tcPr>
          <w:p w:rsidR="00E608B4" w:rsidRPr="0050307B" w:rsidRDefault="00C9418F" w:rsidP="0099043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730 08</w:t>
            </w:r>
            <w:r w:rsidR="00906B82">
              <w:rPr>
                <w:rFonts w:ascii="Times New Roman" w:eastAsia="Times New Roman" w:hAnsi="Times New Roman" w:cs="Times New Roman"/>
                <w:sz w:val="24"/>
                <w:szCs w:val="24"/>
                <w:lang w:eastAsia="ru-RU"/>
              </w:rPr>
              <w:t>0,00</w:t>
            </w:r>
          </w:p>
        </w:tc>
        <w:tc>
          <w:tcPr>
            <w:tcW w:w="2249" w:type="dxa"/>
            <w:vAlign w:val="center"/>
          </w:tcPr>
          <w:p w:rsidR="00E608B4" w:rsidRPr="0050307B" w:rsidRDefault="00C9418F" w:rsidP="0099043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730 08</w:t>
            </w:r>
            <w:r w:rsidR="00906B82">
              <w:rPr>
                <w:rFonts w:ascii="Times New Roman" w:eastAsia="Times New Roman" w:hAnsi="Times New Roman" w:cs="Times New Roman"/>
                <w:sz w:val="24"/>
                <w:szCs w:val="24"/>
                <w:lang w:eastAsia="ru-RU"/>
              </w:rPr>
              <w:t>0,00</w:t>
            </w:r>
          </w:p>
        </w:tc>
      </w:tr>
      <w:tr w:rsidR="00990437" w:rsidTr="002B45FE">
        <w:tc>
          <w:tcPr>
            <w:tcW w:w="2253" w:type="dxa"/>
          </w:tcPr>
          <w:p w:rsidR="00990437" w:rsidRPr="00B41881" w:rsidRDefault="00990437" w:rsidP="00DF76A6">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субвенции</w:t>
            </w:r>
          </w:p>
        </w:tc>
        <w:tc>
          <w:tcPr>
            <w:tcW w:w="2781" w:type="dxa"/>
            <w:vAlign w:val="center"/>
          </w:tcPr>
          <w:p w:rsidR="00990437" w:rsidRPr="0050307B" w:rsidRDefault="00C9418F" w:rsidP="00990437">
            <w:pPr>
              <w:jc w:val="center"/>
              <w:rPr>
                <w:rFonts w:ascii="Times New Roman" w:hAnsi="Times New Roman" w:cs="Times New Roman"/>
                <w:bCs/>
                <w:sz w:val="24"/>
                <w:szCs w:val="24"/>
              </w:rPr>
            </w:pPr>
            <w:r>
              <w:rPr>
                <w:rFonts w:ascii="Times New Roman" w:hAnsi="Times New Roman" w:cs="Times New Roman"/>
                <w:bCs/>
                <w:sz w:val="24"/>
                <w:szCs w:val="24"/>
              </w:rPr>
              <w:t>196 908 648,52</w:t>
            </w:r>
          </w:p>
        </w:tc>
        <w:tc>
          <w:tcPr>
            <w:tcW w:w="2781" w:type="dxa"/>
            <w:vAlign w:val="center"/>
          </w:tcPr>
          <w:p w:rsidR="00990437" w:rsidRPr="0050307B" w:rsidRDefault="00C9418F" w:rsidP="00990437">
            <w:pPr>
              <w:jc w:val="center"/>
              <w:rPr>
                <w:rFonts w:ascii="Times New Roman" w:hAnsi="Times New Roman" w:cs="Times New Roman"/>
                <w:bCs/>
                <w:sz w:val="24"/>
                <w:szCs w:val="24"/>
              </w:rPr>
            </w:pPr>
            <w:r>
              <w:rPr>
                <w:rFonts w:ascii="Times New Roman" w:hAnsi="Times New Roman" w:cs="Times New Roman"/>
                <w:bCs/>
                <w:sz w:val="24"/>
                <w:szCs w:val="24"/>
              </w:rPr>
              <w:t>199 901 447,74</w:t>
            </w:r>
          </w:p>
        </w:tc>
        <w:tc>
          <w:tcPr>
            <w:tcW w:w="2249" w:type="dxa"/>
            <w:vAlign w:val="center"/>
          </w:tcPr>
          <w:p w:rsidR="00990437" w:rsidRPr="0050307B" w:rsidRDefault="00C9418F" w:rsidP="00990437">
            <w:pPr>
              <w:jc w:val="center"/>
              <w:rPr>
                <w:rFonts w:ascii="Times New Roman" w:hAnsi="Times New Roman" w:cs="Times New Roman"/>
                <w:bCs/>
                <w:sz w:val="24"/>
                <w:szCs w:val="24"/>
              </w:rPr>
            </w:pPr>
            <w:r>
              <w:rPr>
                <w:rFonts w:ascii="Times New Roman" w:hAnsi="Times New Roman" w:cs="Times New Roman"/>
                <w:bCs/>
                <w:sz w:val="24"/>
                <w:szCs w:val="24"/>
              </w:rPr>
              <w:t>197 347 808,38</w:t>
            </w:r>
          </w:p>
        </w:tc>
      </w:tr>
      <w:tr w:rsidR="00E608B4" w:rsidTr="002B45FE">
        <w:tc>
          <w:tcPr>
            <w:tcW w:w="2253" w:type="dxa"/>
          </w:tcPr>
          <w:p w:rsidR="00B41881" w:rsidRPr="00B41881" w:rsidRDefault="00B41881" w:rsidP="00B41881">
            <w:pPr>
              <w:autoSpaceDE w:val="0"/>
              <w:autoSpaceDN w:val="0"/>
              <w:adjustRightInd w:val="0"/>
              <w:rPr>
                <w:rFonts w:ascii="Times New Roman" w:hAnsi="Times New Roman" w:cs="Times New Roman"/>
                <w:sz w:val="24"/>
                <w:szCs w:val="24"/>
              </w:rPr>
            </w:pPr>
            <w:r w:rsidRPr="00B41881">
              <w:rPr>
                <w:rFonts w:ascii="Times New Roman" w:hAnsi="Times New Roman" w:cs="Times New Roman"/>
                <w:sz w:val="24"/>
                <w:szCs w:val="24"/>
              </w:rPr>
              <w:t>иные межбюджетные</w:t>
            </w:r>
          </w:p>
          <w:p w:rsidR="00E608B4" w:rsidRPr="00B41881" w:rsidRDefault="00B41881" w:rsidP="00B41881">
            <w:pPr>
              <w:autoSpaceDE w:val="0"/>
              <w:autoSpaceDN w:val="0"/>
              <w:adjustRightInd w:val="0"/>
              <w:rPr>
                <w:rFonts w:ascii="Times New Roman" w:eastAsia="Times New Roman" w:hAnsi="Times New Roman" w:cs="Times New Roman"/>
                <w:sz w:val="24"/>
                <w:szCs w:val="24"/>
                <w:lang w:eastAsia="ru-RU"/>
              </w:rPr>
            </w:pPr>
            <w:r w:rsidRPr="00B41881">
              <w:rPr>
                <w:rFonts w:ascii="Times New Roman" w:hAnsi="Times New Roman" w:cs="Times New Roman"/>
                <w:sz w:val="24"/>
                <w:szCs w:val="24"/>
              </w:rPr>
              <w:t>трансферты</w:t>
            </w:r>
          </w:p>
        </w:tc>
        <w:tc>
          <w:tcPr>
            <w:tcW w:w="2781" w:type="dxa"/>
            <w:vAlign w:val="center"/>
          </w:tcPr>
          <w:p w:rsidR="00E608B4" w:rsidRPr="0050307B" w:rsidRDefault="00C9418F" w:rsidP="00111A57">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50 579 979,49</w:t>
            </w:r>
          </w:p>
          <w:p w:rsidR="00111A57" w:rsidRPr="0050307B" w:rsidRDefault="00111A57" w:rsidP="00111A57">
            <w:pPr>
              <w:autoSpaceDE w:val="0"/>
              <w:autoSpaceDN w:val="0"/>
              <w:adjustRightInd w:val="0"/>
              <w:jc w:val="center"/>
              <w:rPr>
                <w:rFonts w:ascii="Times New Roman" w:eastAsia="Times New Roman" w:hAnsi="Times New Roman" w:cs="Times New Roman"/>
                <w:sz w:val="24"/>
                <w:szCs w:val="24"/>
                <w:lang w:eastAsia="ru-RU"/>
              </w:rPr>
            </w:pPr>
          </w:p>
        </w:tc>
        <w:tc>
          <w:tcPr>
            <w:tcW w:w="2781" w:type="dxa"/>
          </w:tcPr>
          <w:p w:rsidR="00E608B4" w:rsidRPr="0050307B" w:rsidRDefault="00C9418F" w:rsidP="00DF76A6">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32 550 169,00</w:t>
            </w:r>
          </w:p>
        </w:tc>
        <w:tc>
          <w:tcPr>
            <w:tcW w:w="2249" w:type="dxa"/>
          </w:tcPr>
          <w:p w:rsidR="00E608B4" w:rsidRPr="0050307B" w:rsidRDefault="00C9418F" w:rsidP="00DF76A6">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35 065 029,00</w:t>
            </w:r>
          </w:p>
        </w:tc>
      </w:tr>
    </w:tbl>
    <w:p w:rsidR="00850CED" w:rsidRPr="00850CED" w:rsidRDefault="00850CED" w:rsidP="00850CED">
      <w:pPr>
        <w:spacing w:after="0" w:line="240" w:lineRule="auto"/>
        <w:ind w:firstLine="851"/>
        <w:contextualSpacing/>
        <w:jc w:val="both"/>
        <w:rPr>
          <w:rFonts w:ascii="Times New Roman" w:eastAsia="Times New Roman" w:hAnsi="Times New Roman" w:cs="Times New Roman"/>
          <w:sz w:val="24"/>
          <w:szCs w:val="24"/>
          <w:lang w:eastAsia="ru-RU"/>
        </w:rPr>
      </w:pPr>
      <w:r w:rsidRPr="00850CED">
        <w:rPr>
          <w:rFonts w:ascii="Times New Roman" w:eastAsia="Times New Roman" w:hAnsi="Times New Roman" w:cs="Times New Roman"/>
          <w:sz w:val="24"/>
          <w:szCs w:val="24"/>
          <w:lang w:eastAsia="ru-RU"/>
        </w:rPr>
        <w:t>Общий объем дотаций на 2019 год составляет 98 131 400,00 рублей или 28,3%.</w:t>
      </w:r>
    </w:p>
    <w:p w:rsidR="00850CED" w:rsidRPr="00850CED" w:rsidRDefault="00850CED" w:rsidP="00850CED">
      <w:pPr>
        <w:spacing w:after="0" w:line="240" w:lineRule="auto"/>
        <w:ind w:firstLine="851"/>
        <w:contextualSpacing/>
        <w:jc w:val="both"/>
        <w:rPr>
          <w:rFonts w:ascii="Times New Roman" w:eastAsia="Times New Roman" w:hAnsi="Times New Roman" w:cs="Times New Roman"/>
          <w:sz w:val="24"/>
          <w:szCs w:val="24"/>
          <w:lang w:eastAsia="ru-RU"/>
        </w:rPr>
      </w:pPr>
      <w:r w:rsidRPr="00850CED">
        <w:rPr>
          <w:rFonts w:ascii="Times New Roman" w:eastAsia="Times New Roman" w:hAnsi="Times New Roman" w:cs="Times New Roman"/>
          <w:sz w:val="24"/>
          <w:szCs w:val="24"/>
          <w:lang w:eastAsia="ru-RU"/>
        </w:rPr>
        <w:t xml:space="preserve">Размер дотаций в 2019 году увеличен на 8 796 400,00 рублей по сравнению с 2018            </w:t>
      </w:r>
    </w:p>
    <w:p w:rsidR="007A16BA" w:rsidRPr="00664F03" w:rsidRDefault="00850CED" w:rsidP="007A16BA">
      <w:pPr>
        <w:autoSpaceDE w:val="0"/>
        <w:autoSpaceDN w:val="0"/>
        <w:adjustRightInd w:val="0"/>
        <w:spacing w:after="0" w:line="240" w:lineRule="auto"/>
        <w:rPr>
          <w:rFonts w:ascii="Times New Roman" w:hAnsi="Times New Roman" w:cs="Times New Roman"/>
          <w:sz w:val="24"/>
          <w:szCs w:val="24"/>
        </w:rPr>
      </w:pPr>
      <w:r w:rsidRPr="00850CED">
        <w:rPr>
          <w:rFonts w:ascii="Times New Roman" w:eastAsia="Times New Roman" w:hAnsi="Times New Roman" w:cs="Times New Roman"/>
          <w:sz w:val="24"/>
          <w:szCs w:val="24"/>
          <w:lang w:eastAsia="ru-RU"/>
        </w:rPr>
        <w:t xml:space="preserve">годом. </w:t>
      </w:r>
      <w:r w:rsidR="007A16BA" w:rsidRPr="00664F03">
        <w:rPr>
          <w:rFonts w:ascii="Times New Roman" w:hAnsi="Times New Roman" w:cs="Times New Roman"/>
          <w:sz w:val="24"/>
          <w:szCs w:val="24"/>
        </w:rPr>
        <w:t>Рост дотации обусловлен тем, что в</w:t>
      </w:r>
      <w:r w:rsidR="007A16BA">
        <w:rPr>
          <w:rFonts w:ascii="Times New Roman" w:hAnsi="Times New Roman" w:cs="Times New Roman"/>
          <w:sz w:val="24"/>
          <w:szCs w:val="24"/>
        </w:rPr>
        <w:t xml:space="preserve"> </w:t>
      </w:r>
      <w:r w:rsidR="007A16BA" w:rsidRPr="00664F03">
        <w:rPr>
          <w:rFonts w:ascii="Times New Roman" w:hAnsi="Times New Roman" w:cs="Times New Roman"/>
          <w:sz w:val="24"/>
          <w:szCs w:val="24"/>
        </w:rPr>
        <w:t>рамках распределения дотаций на выравнивание бюджетной</w:t>
      </w:r>
      <w:r w:rsidR="007A16BA">
        <w:rPr>
          <w:rFonts w:ascii="Times New Roman" w:hAnsi="Times New Roman" w:cs="Times New Roman"/>
          <w:sz w:val="24"/>
          <w:szCs w:val="24"/>
        </w:rPr>
        <w:t xml:space="preserve"> </w:t>
      </w:r>
      <w:r w:rsidR="007A16BA" w:rsidRPr="00664F03">
        <w:rPr>
          <w:rFonts w:ascii="Times New Roman" w:hAnsi="Times New Roman" w:cs="Times New Roman"/>
          <w:sz w:val="24"/>
          <w:szCs w:val="24"/>
        </w:rPr>
        <w:t>обеспеченности муниципальных районов, в расчет индекса бюджетных</w:t>
      </w:r>
      <w:r w:rsidR="007A16BA">
        <w:rPr>
          <w:rFonts w:ascii="Times New Roman" w:hAnsi="Times New Roman" w:cs="Times New Roman"/>
          <w:sz w:val="24"/>
          <w:szCs w:val="24"/>
        </w:rPr>
        <w:t xml:space="preserve"> </w:t>
      </w:r>
      <w:r w:rsidR="007A16BA" w:rsidRPr="00664F03">
        <w:rPr>
          <w:rFonts w:ascii="Times New Roman" w:hAnsi="Times New Roman" w:cs="Times New Roman"/>
          <w:sz w:val="24"/>
          <w:szCs w:val="24"/>
        </w:rPr>
        <w:t>расходов включены расходные полномочия в сфере культуры, включая</w:t>
      </w:r>
      <w:r w:rsidR="007A16BA">
        <w:rPr>
          <w:rFonts w:ascii="Times New Roman" w:hAnsi="Times New Roman" w:cs="Times New Roman"/>
          <w:sz w:val="24"/>
          <w:szCs w:val="24"/>
        </w:rPr>
        <w:t xml:space="preserve"> </w:t>
      </w:r>
      <w:r w:rsidR="007A16BA" w:rsidRPr="00664F03">
        <w:rPr>
          <w:rFonts w:ascii="Times New Roman" w:hAnsi="Times New Roman" w:cs="Times New Roman"/>
          <w:sz w:val="24"/>
          <w:szCs w:val="24"/>
        </w:rPr>
        <w:t>учреждения, расположенные на территориях поселений, а также расходы</w:t>
      </w:r>
      <w:r w:rsidR="007A16BA">
        <w:rPr>
          <w:rFonts w:ascii="Times New Roman" w:hAnsi="Times New Roman" w:cs="Times New Roman"/>
          <w:sz w:val="24"/>
          <w:szCs w:val="24"/>
        </w:rPr>
        <w:t xml:space="preserve"> </w:t>
      </w:r>
      <w:r w:rsidR="007A16BA" w:rsidRPr="00664F03">
        <w:rPr>
          <w:rFonts w:ascii="Times New Roman" w:hAnsi="Times New Roman" w:cs="Times New Roman"/>
          <w:sz w:val="24"/>
          <w:szCs w:val="24"/>
        </w:rPr>
        <w:t>в части полномочий по трансп</w:t>
      </w:r>
      <w:r w:rsidR="007A16BA">
        <w:rPr>
          <w:rFonts w:ascii="Times New Roman" w:hAnsi="Times New Roman" w:cs="Times New Roman"/>
          <w:sz w:val="24"/>
          <w:szCs w:val="24"/>
        </w:rPr>
        <w:t xml:space="preserve">ортному обслуживанию населения и </w:t>
      </w:r>
      <w:r w:rsidR="007A16BA" w:rsidRPr="00664F03">
        <w:rPr>
          <w:rFonts w:ascii="Times New Roman" w:hAnsi="Times New Roman" w:cs="Times New Roman"/>
          <w:sz w:val="24"/>
          <w:szCs w:val="24"/>
        </w:rPr>
        <w:t xml:space="preserve">питание школьников. </w:t>
      </w:r>
    </w:p>
    <w:p w:rsidR="00850CED" w:rsidRPr="00850CED" w:rsidRDefault="00850CED" w:rsidP="00850CED">
      <w:pPr>
        <w:spacing w:after="0" w:line="240" w:lineRule="auto"/>
        <w:ind w:firstLine="851"/>
        <w:contextualSpacing/>
        <w:jc w:val="both"/>
        <w:rPr>
          <w:rFonts w:ascii="Times New Roman" w:eastAsia="Times New Roman" w:hAnsi="Times New Roman" w:cs="Times New Roman"/>
          <w:sz w:val="24"/>
          <w:szCs w:val="24"/>
          <w:lang w:eastAsia="ru-RU"/>
        </w:rPr>
      </w:pPr>
    </w:p>
    <w:p w:rsidR="003864E0" w:rsidRPr="003864E0" w:rsidRDefault="00664F03" w:rsidP="003864E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01DD5">
        <w:rPr>
          <w:rFonts w:ascii="Times New Roman" w:hAnsi="Times New Roman" w:cs="Times New Roman"/>
          <w:sz w:val="24"/>
          <w:szCs w:val="24"/>
        </w:rPr>
        <w:t xml:space="preserve">      </w:t>
      </w:r>
      <w:r w:rsidR="003864E0" w:rsidRPr="003864E0">
        <w:rPr>
          <w:rFonts w:ascii="Times New Roman" w:hAnsi="Times New Roman" w:cs="Times New Roman"/>
          <w:sz w:val="24"/>
          <w:szCs w:val="24"/>
        </w:rPr>
        <w:t>Предв</w:t>
      </w:r>
      <w:r w:rsidR="00E14700">
        <w:rPr>
          <w:rFonts w:ascii="Times New Roman" w:hAnsi="Times New Roman" w:cs="Times New Roman"/>
          <w:sz w:val="24"/>
          <w:szCs w:val="24"/>
        </w:rPr>
        <w:t>арительно объем субсидий на 2019</w:t>
      </w:r>
      <w:r w:rsidR="003864E0" w:rsidRPr="003864E0">
        <w:rPr>
          <w:rFonts w:ascii="Times New Roman" w:hAnsi="Times New Roman" w:cs="Times New Roman"/>
          <w:sz w:val="24"/>
          <w:szCs w:val="24"/>
        </w:rPr>
        <w:t xml:space="preserve"> год составляет </w:t>
      </w:r>
      <w:r w:rsidR="003864E0">
        <w:rPr>
          <w:rFonts w:ascii="Times New Roman" w:hAnsi="Times New Roman" w:cs="Times New Roman"/>
          <w:sz w:val="24"/>
          <w:szCs w:val="24"/>
        </w:rPr>
        <w:t xml:space="preserve"> </w:t>
      </w:r>
      <w:r w:rsidR="00D927DC">
        <w:rPr>
          <w:rFonts w:ascii="Times New Roman" w:hAnsi="Times New Roman" w:cs="Times New Roman"/>
          <w:sz w:val="24"/>
          <w:szCs w:val="24"/>
        </w:rPr>
        <w:t>730</w:t>
      </w:r>
      <w:r w:rsidR="00E14700">
        <w:rPr>
          <w:rFonts w:ascii="Times New Roman" w:hAnsi="Times New Roman" w:cs="Times New Roman"/>
          <w:sz w:val="24"/>
          <w:szCs w:val="24"/>
        </w:rPr>
        <w:t> 08</w:t>
      </w:r>
      <w:r w:rsidR="003864E0">
        <w:rPr>
          <w:rFonts w:ascii="Times New Roman" w:hAnsi="Times New Roman" w:cs="Times New Roman"/>
          <w:sz w:val="24"/>
          <w:szCs w:val="24"/>
        </w:rPr>
        <w:t xml:space="preserve">0,00 </w:t>
      </w:r>
      <w:r w:rsidR="003864E0" w:rsidRPr="003864E0">
        <w:rPr>
          <w:rFonts w:ascii="Times New Roman" w:hAnsi="Times New Roman" w:cs="Times New Roman"/>
          <w:sz w:val="24"/>
          <w:szCs w:val="24"/>
        </w:rPr>
        <w:t>рублей, это на мероприятия по проведению оздоровительной кампании</w:t>
      </w:r>
      <w:r w:rsidR="003864E0">
        <w:rPr>
          <w:rFonts w:ascii="Times New Roman" w:hAnsi="Times New Roman" w:cs="Times New Roman"/>
          <w:sz w:val="24"/>
          <w:szCs w:val="24"/>
        </w:rPr>
        <w:t xml:space="preserve"> </w:t>
      </w:r>
      <w:r w:rsidR="003864E0" w:rsidRPr="003864E0">
        <w:rPr>
          <w:rFonts w:ascii="Times New Roman" w:hAnsi="Times New Roman" w:cs="Times New Roman"/>
          <w:sz w:val="24"/>
          <w:szCs w:val="24"/>
        </w:rPr>
        <w:t>детей, дальнейшее распределение с</w:t>
      </w:r>
      <w:r w:rsidR="00E14700">
        <w:rPr>
          <w:rFonts w:ascii="Times New Roman" w:hAnsi="Times New Roman" w:cs="Times New Roman"/>
          <w:sz w:val="24"/>
          <w:szCs w:val="24"/>
        </w:rPr>
        <w:t>убсидий ожидается в течение 2019</w:t>
      </w:r>
      <w:r w:rsidR="00D927DC">
        <w:rPr>
          <w:rFonts w:ascii="Times New Roman" w:hAnsi="Times New Roman" w:cs="Times New Roman"/>
          <w:sz w:val="24"/>
          <w:szCs w:val="24"/>
        </w:rPr>
        <w:t xml:space="preserve"> </w:t>
      </w:r>
      <w:r w:rsidR="003864E0" w:rsidRPr="003864E0">
        <w:rPr>
          <w:rFonts w:ascii="Times New Roman" w:hAnsi="Times New Roman" w:cs="Times New Roman"/>
          <w:sz w:val="24"/>
          <w:szCs w:val="24"/>
        </w:rPr>
        <w:t>года.</w:t>
      </w:r>
    </w:p>
    <w:p w:rsidR="00CA33C6" w:rsidRDefault="00CA33C6" w:rsidP="00CA33C6">
      <w:pPr>
        <w:spacing w:after="0" w:line="240" w:lineRule="auto"/>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90017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50CED">
        <w:rPr>
          <w:rFonts w:ascii="Times New Roman" w:eastAsia="Times New Roman" w:hAnsi="Times New Roman" w:cs="Times New Roman"/>
          <w:sz w:val="24"/>
          <w:szCs w:val="24"/>
          <w:lang w:eastAsia="ru-RU"/>
        </w:rPr>
        <w:t xml:space="preserve">Общий объем субвенций на 2019 год составляет </w:t>
      </w:r>
      <w:r w:rsidR="00A5084E">
        <w:rPr>
          <w:rFonts w:ascii="Times New Roman" w:eastAsia="Times New Roman" w:hAnsi="Times New Roman" w:cs="Times New Roman"/>
          <w:sz w:val="24"/>
          <w:szCs w:val="24"/>
          <w:lang w:eastAsia="ru-RU"/>
        </w:rPr>
        <w:t xml:space="preserve">- </w:t>
      </w:r>
      <w:r w:rsidRPr="00850CED">
        <w:rPr>
          <w:rFonts w:ascii="Times New Roman" w:eastAsia="Times New Roman" w:hAnsi="Times New Roman" w:cs="Times New Roman"/>
          <w:sz w:val="24"/>
          <w:szCs w:val="24"/>
          <w:lang w:eastAsia="ru-RU"/>
        </w:rPr>
        <w:t xml:space="preserve">196 908 648,52  рублей - 56,9 %. </w:t>
      </w:r>
    </w:p>
    <w:p w:rsidR="00CA33C6" w:rsidRPr="00850CED" w:rsidRDefault="00CA33C6" w:rsidP="00CA33C6">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50CED">
        <w:rPr>
          <w:rFonts w:ascii="Times New Roman" w:eastAsia="Times New Roman" w:hAnsi="Times New Roman" w:cs="Times New Roman"/>
          <w:sz w:val="24"/>
          <w:szCs w:val="24"/>
          <w:lang w:eastAsia="ru-RU"/>
        </w:rPr>
        <w:t xml:space="preserve">Общий объём иных межбюджетных трансфертов составляет  50 579 979,49 рублей или </w:t>
      </w:r>
      <w:r w:rsidR="006D7072">
        <w:rPr>
          <w:rFonts w:ascii="Times New Roman" w:eastAsia="Times New Roman" w:hAnsi="Times New Roman" w:cs="Times New Roman"/>
          <w:sz w:val="24"/>
          <w:szCs w:val="24"/>
          <w:lang w:eastAsia="ru-RU"/>
        </w:rPr>
        <w:t>14,6%.</w:t>
      </w:r>
      <w:r w:rsidRPr="00850CED">
        <w:rPr>
          <w:rFonts w:ascii="Times New Roman" w:eastAsia="Times New Roman" w:hAnsi="Times New Roman" w:cs="Times New Roman"/>
          <w:sz w:val="24"/>
          <w:szCs w:val="24"/>
          <w:lang w:eastAsia="ru-RU"/>
        </w:rPr>
        <w:t xml:space="preserve">     </w:t>
      </w:r>
    </w:p>
    <w:p w:rsidR="00CA33C6" w:rsidRPr="00850CED" w:rsidRDefault="00CA33C6" w:rsidP="00CA33C6">
      <w:pPr>
        <w:spacing w:after="0" w:line="240" w:lineRule="auto"/>
        <w:ind w:firstLine="851"/>
        <w:contextualSpacing/>
        <w:jc w:val="both"/>
        <w:rPr>
          <w:rFonts w:ascii="Times New Roman" w:eastAsia="Times New Roman" w:hAnsi="Times New Roman" w:cs="Times New Roman"/>
          <w:sz w:val="24"/>
          <w:szCs w:val="24"/>
          <w:lang w:eastAsia="ru-RU"/>
        </w:rPr>
      </w:pPr>
    </w:p>
    <w:p w:rsidR="000873B5" w:rsidRPr="000873B5" w:rsidRDefault="000873B5" w:rsidP="000873B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0873B5">
        <w:rPr>
          <w:rFonts w:ascii="Times New Roman" w:hAnsi="Times New Roman" w:cs="Times New Roman"/>
          <w:sz w:val="24"/>
          <w:szCs w:val="24"/>
        </w:rPr>
        <w:t>Перечень и объемы субвенций из областного бюджета бюджету</w:t>
      </w:r>
      <w:r>
        <w:rPr>
          <w:rFonts w:ascii="Times New Roman" w:hAnsi="Times New Roman" w:cs="Times New Roman"/>
          <w:sz w:val="24"/>
          <w:szCs w:val="24"/>
        </w:rPr>
        <w:t xml:space="preserve"> Трубчевского муниципального района </w:t>
      </w:r>
      <w:r w:rsidR="00A5084E">
        <w:rPr>
          <w:rFonts w:ascii="Times New Roman" w:hAnsi="Times New Roman" w:cs="Times New Roman"/>
          <w:sz w:val="24"/>
          <w:szCs w:val="24"/>
        </w:rPr>
        <w:t xml:space="preserve"> в 2019  - 2021</w:t>
      </w:r>
      <w:r w:rsidRPr="000873B5">
        <w:rPr>
          <w:rFonts w:ascii="Times New Roman" w:hAnsi="Times New Roman" w:cs="Times New Roman"/>
          <w:sz w:val="24"/>
          <w:szCs w:val="24"/>
        </w:rPr>
        <w:t xml:space="preserve"> годах г</w:t>
      </w:r>
      <w:r w:rsidR="000961BD">
        <w:rPr>
          <w:rFonts w:ascii="Times New Roman" w:hAnsi="Times New Roman" w:cs="Times New Roman"/>
          <w:sz w:val="24"/>
          <w:szCs w:val="24"/>
        </w:rPr>
        <w:t>оды приведены в таблице 8</w:t>
      </w:r>
      <w:r w:rsidRPr="000873B5">
        <w:rPr>
          <w:rFonts w:ascii="Times New Roman" w:hAnsi="Times New Roman" w:cs="Times New Roman"/>
          <w:sz w:val="24"/>
          <w:szCs w:val="24"/>
        </w:rPr>
        <w:t>.</w:t>
      </w:r>
    </w:p>
    <w:p w:rsidR="00E608B4" w:rsidRPr="000873B5" w:rsidRDefault="000873B5" w:rsidP="000873B5">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0961BD">
        <w:rPr>
          <w:rFonts w:ascii="Times New Roman" w:hAnsi="Times New Roman" w:cs="Times New Roman"/>
          <w:sz w:val="24"/>
          <w:szCs w:val="24"/>
        </w:rPr>
        <w:t>Таблица 8</w:t>
      </w:r>
    </w:p>
    <w:p w:rsidR="00993C69" w:rsidRDefault="00D81ECC" w:rsidP="00DF76A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94392B" w:rsidRPr="0094392B" w:rsidRDefault="0094392B" w:rsidP="0094392B">
      <w:pPr>
        <w:spacing w:after="0" w:line="240" w:lineRule="auto"/>
        <w:jc w:val="center"/>
        <w:rPr>
          <w:rFonts w:ascii="Times New Roman" w:eastAsia="Times New Roman" w:hAnsi="Times New Roman" w:cs="Times New Roman"/>
          <w:b/>
          <w:sz w:val="28"/>
          <w:szCs w:val="28"/>
          <w:lang w:eastAsia="ru-RU"/>
        </w:rPr>
      </w:pPr>
      <w:r w:rsidRPr="0094392B">
        <w:rPr>
          <w:rFonts w:ascii="Times New Roman" w:eastAsia="Times New Roman" w:hAnsi="Times New Roman" w:cs="Times New Roman"/>
          <w:b/>
          <w:sz w:val="28"/>
          <w:szCs w:val="28"/>
          <w:lang w:eastAsia="ru-RU"/>
        </w:rPr>
        <w:t>Перечень и объемы межбюджетных трансфертов на 2019 год и на плановый период 2020 и 2021 годов</w:t>
      </w:r>
    </w:p>
    <w:p w:rsidR="0094392B" w:rsidRDefault="0094392B" w:rsidP="00DF76A6">
      <w:pPr>
        <w:autoSpaceDE w:val="0"/>
        <w:autoSpaceDN w:val="0"/>
        <w:adjustRightInd w:val="0"/>
        <w:spacing w:after="0" w:line="240" w:lineRule="auto"/>
        <w:rPr>
          <w:rFonts w:ascii="Times New Roman" w:hAnsi="Times New Roman" w:cs="Times New Roman"/>
          <w:sz w:val="24"/>
          <w:szCs w:val="24"/>
        </w:rPr>
      </w:pPr>
    </w:p>
    <w:tbl>
      <w:tblPr>
        <w:tblW w:w="10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2268"/>
        <w:gridCol w:w="2126"/>
        <w:gridCol w:w="1843"/>
      </w:tblGrid>
      <w:tr w:rsidR="0094392B" w:rsidRPr="0094392B" w:rsidTr="00A70671">
        <w:trPr>
          <w:trHeight w:val="255"/>
        </w:trPr>
        <w:tc>
          <w:tcPr>
            <w:tcW w:w="4410" w:type="dxa"/>
            <w:shd w:val="clear" w:color="000000" w:fill="auto"/>
            <w:vAlign w:val="center"/>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 xml:space="preserve">                         Наименование</w:t>
            </w:r>
          </w:p>
        </w:tc>
        <w:tc>
          <w:tcPr>
            <w:tcW w:w="2268" w:type="dxa"/>
            <w:shd w:val="clear" w:color="000000" w:fill="auto"/>
            <w:vAlign w:val="center"/>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2019год</w:t>
            </w:r>
          </w:p>
        </w:tc>
        <w:tc>
          <w:tcPr>
            <w:tcW w:w="2126" w:type="dxa"/>
            <w:shd w:val="clear" w:color="000000" w:fill="auto"/>
            <w:vAlign w:val="center"/>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2020 год</w:t>
            </w:r>
          </w:p>
        </w:tc>
        <w:tc>
          <w:tcPr>
            <w:tcW w:w="1843" w:type="dxa"/>
            <w:shd w:val="clear" w:color="auto" w:fill="auto"/>
            <w:noWrap/>
            <w:vAlign w:val="center"/>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2021 год</w:t>
            </w:r>
          </w:p>
        </w:tc>
      </w:tr>
      <w:tr w:rsidR="0094392B" w:rsidRPr="0094392B" w:rsidTr="00A70671">
        <w:trPr>
          <w:trHeight w:val="255"/>
        </w:trPr>
        <w:tc>
          <w:tcPr>
            <w:tcW w:w="4410" w:type="dxa"/>
            <w:shd w:val="clear" w:color="000000"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БЕЗВОЗМЕЗДНЫЕ ПОСТУПЛЕНИЯ</w:t>
            </w:r>
          </w:p>
        </w:tc>
        <w:tc>
          <w:tcPr>
            <w:tcW w:w="2268" w:type="dxa"/>
            <w:shd w:val="clear" w:color="000000"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346 350 108,01</w:t>
            </w:r>
          </w:p>
        </w:tc>
        <w:tc>
          <w:tcPr>
            <w:tcW w:w="2126" w:type="dxa"/>
            <w:shd w:val="clear" w:color="000000"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319 460 696,74</w:t>
            </w:r>
          </w:p>
        </w:tc>
        <w:tc>
          <w:tcPr>
            <w:tcW w:w="1843" w:type="dxa"/>
            <w:shd w:val="clear" w:color="auto" w:fill="auto"/>
            <w:noWrap/>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318 522 917,38</w:t>
            </w:r>
          </w:p>
        </w:tc>
      </w:tr>
      <w:tr w:rsidR="0094392B" w:rsidRPr="0094392B" w:rsidTr="00A70671">
        <w:trPr>
          <w:trHeight w:val="480"/>
        </w:trPr>
        <w:tc>
          <w:tcPr>
            <w:tcW w:w="4410" w:type="dxa"/>
            <w:shd w:val="clear" w:color="000000"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Безвозмездные поступления от других бюджетов бюджетной системы Российской Федерации</w:t>
            </w:r>
          </w:p>
        </w:tc>
        <w:tc>
          <w:tcPr>
            <w:tcW w:w="2268" w:type="dxa"/>
            <w:shd w:val="clear" w:color="000000"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346 350 108,01</w:t>
            </w:r>
          </w:p>
        </w:tc>
        <w:tc>
          <w:tcPr>
            <w:tcW w:w="2126" w:type="dxa"/>
            <w:shd w:val="clear" w:color="000000"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319 460 696,74</w:t>
            </w:r>
          </w:p>
        </w:tc>
        <w:tc>
          <w:tcPr>
            <w:tcW w:w="1843" w:type="dxa"/>
            <w:shd w:val="clear" w:color="auto" w:fill="auto"/>
            <w:noWrap/>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318 522 917,38</w:t>
            </w:r>
          </w:p>
        </w:tc>
      </w:tr>
      <w:tr w:rsidR="0094392B" w:rsidRPr="0094392B" w:rsidTr="00A70671">
        <w:trPr>
          <w:trHeight w:val="480"/>
        </w:trPr>
        <w:tc>
          <w:tcPr>
            <w:tcW w:w="4410" w:type="dxa"/>
            <w:shd w:val="clear" w:color="auto" w:fill="auto"/>
            <w:vAlign w:val="center"/>
            <w:hideMark/>
          </w:tcPr>
          <w:p w:rsidR="0094392B" w:rsidRPr="0094392B" w:rsidRDefault="0094392B" w:rsidP="0094392B">
            <w:pPr>
              <w:spacing w:after="0" w:line="240" w:lineRule="auto"/>
              <w:jc w:val="both"/>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Дотации бюджетам бюджетной системы Российской Федерации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98 131 400,00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86 279 000,00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85 380 000,00</w:t>
            </w:r>
          </w:p>
        </w:tc>
      </w:tr>
      <w:tr w:rsidR="0094392B" w:rsidRPr="0094392B" w:rsidTr="00A70671">
        <w:trPr>
          <w:trHeight w:val="255"/>
        </w:trPr>
        <w:tc>
          <w:tcPr>
            <w:tcW w:w="4410" w:type="dxa"/>
            <w:shd w:val="clear" w:color="auto" w:fill="auto"/>
            <w:vAlign w:val="center"/>
            <w:hideMark/>
          </w:tcPr>
          <w:p w:rsidR="0094392B" w:rsidRPr="0094392B" w:rsidRDefault="0094392B" w:rsidP="0094392B">
            <w:pPr>
              <w:spacing w:after="0" w:line="240" w:lineRule="auto"/>
              <w:jc w:val="both"/>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Дотации на выравнивание бюджетной обеспеченности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85 789 000,00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86 279 000,00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85 380 000,00</w:t>
            </w:r>
          </w:p>
        </w:tc>
      </w:tr>
      <w:tr w:rsidR="0094392B" w:rsidRPr="0094392B" w:rsidTr="00A70671">
        <w:trPr>
          <w:trHeight w:val="480"/>
        </w:trPr>
        <w:tc>
          <w:tcPr>
            <w:tcW w:w="4410" w:type="dxa"/>
            <w:shd w:val="clear" w:color="auto" w:fill="auto"/>
            <w:vAlign w:val="center"/>
            <w:hideMark/>
          </w:tcPr>
          <w:p w:rsidR="0094392B" w:rsidRPr="0094392B" w:rsidRDefault="0094392B" w:rsidP="0094392B">
            <w:pPr>
              <w:spacing w:after="0" w:line="240" w:lineRule="auto"/>
              <w:jc w:val="both"/>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Дотации бюджетам муниципальных районов на выравнивание бюджетной обеспеченности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85 789 000,00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86 279 000,00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85 380 000,00</w:t>
            </w:r>
          </w:p>
        </w:tc>
      </w:tr>
      <w:tr w:rsidR="0094392B" w:rsidRPr="0094392B" w:rsidTr="00A70671">
        <w:trPr>
          <w:trHeight w:val="48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Дотации бюджетам на поддержку мер по обеспечению сбалансированности бюджетов</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12 342 400,00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w:t>
            </w:r>
          </w:p>
        </w:tc>
      </w:tr>
      <w:tr w:rsidR="0094392B" w:rsidRPr="0094392B" w:rsidTr="00A70671">
        <w:trPr>
          <w:trHeight w:val="48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xml:space="preserve">Дотации бюджетам муниципальных районов на поддержку мер по обеспечению сбалансированности бюджетов </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12 342 400,00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w:t>
            </w:r>
          </w:p>
        </w:tc>
      </w:tr>
      <w:tr w:rsidR="0094392B" w:rsidRPr="0094392B" w:rsidTr="00A70671">
        <w:trPr>
          <w:trHeight w:val="510"/>
        </w:trPr>
        <w:tc>
          <w:tcPr>
            <w:tcW w:w="4410" w:type="dxa"/>
            <w:shd w:val="clear" w:color="auto" w:fill="auto"/>
            <w:vAlign w:val="bottom"/>
            <w:hideMark/>
          </w:tcPr>
          <w:p w:rsidR="0094392B" w:rsidRPr="0094392B" w:rsidRDefault="0094392B" w:rsidP="0094392B">
            <w:pPr>
              <w:spacing w:after="0" w:line="240" w:lineRule="auto"/>
              <w:rPr>
                <w:rFonts w:ascii="Times New Roman" w:eastAsia="Times New Roman" w:hAnsi="Times New Roman" w:cs="Times New Roman"/>
                <w:b/>
                <w:bCs/>
                <w:sz w:val="20"/>
                <w:szCs w:val="20"/>
                <w:lang w:eastAsia="ru-RU"/>
              </w:rPr>
            </w:pPr>
            <w:r w:rsidRPr="0094392B">
              <w:rPr>
                <w:rFonts w:ascii="Times New Roman" w:eastAsia="Times New Roman" w:hAnsi="Times New Roman" w:cs="Times New Roman"/>
                <w:b/>
                <w:bCs/>
                <w:sz w:val="20"/>
                <w:szCs w:val="20"/>
                <w:lang w:eastAsia="ru-RU"/>
              </w:rPr>
              <w:t>Субсидии бюджетам бюджетной системы Российской Федерации (межбюджетные субсидии)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20"/>
                <w:szCs w:val="20"/>
                <w:lang w:eastAsia="ru-RU"/>
              </w:rPr>
            </w:pPr>
            <w:r w:rsidRPr="0094392B">
              <w:rPr>
                <w:rFonts w:ascii="Times New Roman" w:eastAsia="Times New Roman" w:hAnsi="Times New Roman" w:cs="Times New Roman"/>
                <w:b/>
                <w:bCs/>
                <w:sz w:val="20"/>
                <w:szCs w:val="20"/>
                <w:lang w:eastAsia="ru-RU"/>
              </w:rPr>
              <w:t>730 080,00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20"/>
                <w:szCs w:val="20"/>
                <w:lang w:eastAsia="ru-RU"/>
              </w:rPr>
            </w:pPr>
            <w:r w:rsidRPr="0094392B">
              <w:rPr>
                <w:rFonts w:ascii="Times New Roman" w:eastAsia="Times New Roman" w:hAnsi="Times New Roman" w:cs="Times New Roman"/>
                <w:b/>
                <w:bCs/>
                <w:sz w:val="20"/>
                <w:szCs w:val="20"/>
                <w:lang w:eastAsia="ru-RU"/>
              </w:rPr>
              <w:t>730 080,00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730 080,00</w:t>
            </w:r>
          </w:p>
        </w:tc>
      </w:tr>
      <w:tr w:rsidR="0094392B" w:rsidRPr="0094392B" w:rsidTr="00A70671">
        <w:trPr>
          <w:trHeight w:val="255"/>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20"/>
                <w:szCs w:val="20"/>
                <w:lang w:eastAsia="ru-RU"/>
              </w:rPr>
            </w:pPr>
            <w:r w:rsidRPr="0094392B">
              <w:rPr>
                <w:rFonts w:ascii="Times New Roman" w:eastAsia="Times New Roman" w:hAnsi="Times New Roman" w:cs="Times New Roman"/>
                <w:sz w:val="20"/>
                <w:szCs w:val="20"/>
                <w:lang w:eastAsia="ru-RU"/>
              </w:rPr>
              <w:t>Прочие субсидии</w:t>
            </w:r>
          </w:p>
        </w:tc>
        <w:tc>
          <w:tcPr>
            <w:tcW w:w="2268" w:type="dxa"/>
            <w:shd w:val="clear" w:color="auto" w:fill="auto"/>
            <w:vAlign w:val="bottom"/>
            <w:hideMark/>
          </w:tcPr>
          <w:p w:rsidR="0094392B" w:rsidRPr="0094392B" w:rsidRDefault="0094392B" w:rsidP="0094392B">
            <w:pPr>
              <w:spacing w:after="0" w:line="240" w:lineRule="auto"/>
              <w:jc w:val="center"/>
              <w:rPr>
                <w:rFonts w:ascii="Times New Roman" w:eastAsia="Times New Roman" w:hAnsi="Times New Roman" w:cs="Times New Roman"/>
                <w:b/>
                <w:bCs/>
                <w:sz w:val="20"/>
                <w:szCs w:val="20"/>
                <w:lang w:eastAsia="ru-RU"/>
              </w:rPr>
            </w:pPr>
            <w:r w:rsidRPr="0094392B">
              <w:rPr>
                <w:rFonts w:ascii="Times New Roman" w:eastAsia="Times New Roman" w:hAnsi="Times New Roman" w:cs="Times New Roman"/>
                <w:b/>
                <w:bCs/>
                <w:sz w:val="20"/>
                <w:szCs w:val="20"/>
                <w:lang w:eastAsia="ru-RU"/>
              </w:rPr>
              <w:t>730 080,00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20"/>
                <w:szCs w:val="20"/>
                <w:lang w:eastAsia="ru-RU"/>
              </w:rPr>
            </w:pPr>
            <w:r w:rsidRPr="0094392B">
              <w:rPr>
                <w:rFonts w:ascii="Times New Roman" w:eastAsia="Times New Roman" w:hAnsi="Times New Roman" w:cs="Times New Roman"/>
                <w:b/>
                <w:bCs/>
                <w:sz w:val="20"/>
                <w:szCs w:val="20"/>
                <w:lang w:eastAsia="ru-RU"/>
              </w:rPr>
              <w:t>730 080,00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730 080,00</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Субсидии бюджетам муниципальных районов на организацию отдыха детей в каникулярное время в лагерях с дневным пребыванием</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730 080,00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730 080,00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730 080,00</w:t>
            </w:r>
          </w:p>
        </w:tc>
      </w:tr>
      <w:tr w:rsidR="0094392B" w:rsidRPr="0094392B" w:rsidTr="00A70671">
        <w:trPr>
          <w:trHeight w:val="480"/>
        </w:trPr>
        <w:tc>
          <w:tcPr>
            <w:tcW w:w="4410" w:type="dxa"/>
            <w:shd w:val="clear" w:color="auto" w:fill="auto"/>
            <w:vAlign w:val="center"/>
            <w:hideMark/>
          </w:tcPr>
          <w:p w:rsidR="0094392B" w:rsidRPr="0094392B" w:rsidRDefault="0094392B" w:rsidP="0094392B">
            <w:pPr>
              <w:spacing w:after="0" w:line="240" w:lineRule="auto"/>
              <w:jc w:val="both"/>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Субвенции бюджетам бюджетной системы Российской Федерации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196 908 648,52</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199 901 447,74</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197 347 808,38</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Субвенции местным бюджетам на выполнение передаваемых полномочий субъектов Российской Федерации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182 803 307,30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185 786 807,30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183 223 007,30</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выполнение передаваемых полномочий субъектов Российской Федерации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182 803 307,30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185 786 807,30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183 223 007,30</w:t>
            </w:r>
          </w:p>
        </w:tc>
      </w:tr>
      <w:tr w:rsidR="0094392B" w:rsidRPr="0094392B" w:rsidTr="00A70671">
        <w:trPr>
          <w:trHeight w:val="19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1 141 803,00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1 141 803,00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1 141 803,00</w:t>
            </w:r>
          </w:p>
        </w:tc>
      </w:tr>
      <w:tr w:rsidR="0094392B" w:rsidRPr="0094392B" w:rsidTr="00A70671">
        <w:trPr>
          <w:trHeight w:val="120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244 544,00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244 544,00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244 544,00</w:t>
            </w:r>
          </w:p>
        </w:tc>
      </w:tr>
      <w:tr w:rsidR="0094392B" w:rsidRPr="0094392B" w:rsidTr="00A70671">
        <w:trPr>
          <w:trHeight w:val="144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lastRenderedPageBreak/>
              <w:t>Субвенции бюджетам муниципальных районов  на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63 600,00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63 600,00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63 600,00</w:t>
            </w:r>
          </w:p>
        </w:tc>
      </w:tr>
      <w:tr w:rsidR="0094392B" w:rsidRPr="0094392B" w:rsidTr="00A70671">
        <w:trPr>
          <w:trHeight w:val="120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4 533 960,00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4 533 960,00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4 533 960,00</w:t>
            </w:r>
          </w:p>
        </w:tc>
      </w:tr>
      <w:tr w:rsidR="0094392B" w:rsidRPr="0094392B" w:rsidTr="00A70671">
        <w:trPr>
          <w:trHeight w:val="144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xml:space="preserve">Субвенции бюджетам муниципальных районов на организацию и осуществление деятельности по опеке и попечительству, выплату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7 321 900,00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10 305 400,00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7 741 600,00</w:t>
            </w:r>
          </w:p>
        </w:tc>
      </w:tr>
      <w:tr w:rsidR="0094392B" w:rsidRPr="0094392B" w:rsidTr="00A70671">
        <w:trPr>
          <w:trHeight w:val="144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1 372 000,00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1 372 000,00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1 372 000,00</w:t>
            </w:r>
          </w:p>
        </w:tc>
      </w:tr>
      <w:tr w:rsidR="0094392B" w:rsidRPr="0094392B" w:rsidTr="00A70671">
        <w:trPr>
          <w:trHeight w:val="96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обеспечение  сохранности жилых помещений, закрепленных за детьми-сиротами и детьми, оставшимися без попечения родителей</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117 000,00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117 000,00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117 000,00</w:t>
            </w:r>
          </w:p>
        </w:tc>
      </w:tr>
      <w:tr w:rsidR="0094392B" w:rsidRPr="0094392B" w:rsidTr="00A70671">
        <w:trPr>
          <w:trHeight w:val="144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109 428 036,00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109 428 036,00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109 428 036,00</w:t>
            </w:r>
          </w:p>
        </w:tc>
      </w:tr>
      <w:tr w:rsidR="0094392B" w:rsidRPr="0094392B" w:rsidTr="00A70671">
        <w:trPr>
          <w:trHeight w:val="120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58 501 909,00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58 501 909,00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58 501 909,00</w:t>
            </w:r>
          </w:p>
        </w:tc>
      </w:tr>
      <w:tr w:rsidR="0094392B" w:rsidRPr="0094392B" w:rsidTr="00A70671">
        <w:trPr>
          <w:trHeight w:val="1200"/>
        </w:trPr>
        <w:tc>
          <w:tcPr>
            <w:tcW w:w="4410" w:type="dxa"/>
            <w:shd w:val="clear" w:color="auto" w:fill="auto"/>
            <w:vAlign w:val="center"/>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xml:space="preserve">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tc>
        <w:tc>
          <w:tcPr>
            <w:tcW w:w="2268" w:type="dxa"/>
            <w:shd w:val="clear" w:color="auto" w:fill="auto"/>
            <w:vAlign w:val="center"/>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78 555,30</w:t>
            </w:r>
          </w:p>
        </w:tc>
        <w:tc>
          <w:tcPr>
            <w:tcW w:w="2126" w:type="dxa"/>
            <w:shd w:val="clear" w:color="auto" w:fill="auto"/>
            <w:vAlign w:val="center"/>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78 555,30</w:t>
            </w:r>
          </w:p>
        </w:tc>
        <w:tc>
          <w:tcPr>
            <w:tcW w:w="1843" w:type="dxa"/>
            <w:shd w:val="clear" w:color="auto" w:fill="auto"/>
            <w:vAlign w:val="center"/>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78 555,30</w:t>
            </w:r>
          </w:p>
        </w:tc>
      </w:tr>
      <w:tr w:rsidR="0094392B" w:rsidRPr="0094392B" w:rsidTr="00A70671">
        <w:trPr>
          <w:trHeight w:val="120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1 661 184,00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1 661 184,00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1 661 184,00</w:t>
            </w:r>
          </w:p>
        </w:tc>
      </w:tr>
      <w:tr w:rsidR="0094392B" w:rsidRPr="0094392B" w:rsidTr="00A70671">
        <w:trPr>
          <w:trHeight w:val="120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1 661 184,00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1 661 184,00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1 661 184,00</w:t>
            </w:r>
          </w:p>
        </w:tc>
      </w:tr>
      <w:tr w:rsidR="0094392B" w:rsidRPr="0094392B" w:rsidTr="00A70671">
        <w:trPr>
          <w:trHeight w:val="4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11 039 556,00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11 039 556,00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11 039 556,00</w:t>
            </w:r>
          </w:p>
        </w:tc>
      </w:tr>
      <w:tr w:rsidR="0094392B" w:rsidRPr="0094392B" w:rsidTr="00A70671">
        <w:trPr>
          <w:trHeight w:val="96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lastRenderedPageBreak/>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11 039 556,00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11 039 556,00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11 039 556,00</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Субвенции бюджетам на осуществление первичного воинского учета на территориях, где отсутствуют военные коммиссариаты</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1 149 925,00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1 149 925,00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1 149 925,00</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1 149 925,00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1 149 925,00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1 149 925,00</w:t>
            </w:r>
          </w:p>
        </w:tc>
      </w:tr>
      <w:tr w:rsidR="0094392B" w:rsidRPr="0094392B" w:rsidTr="00A70671">
        <w:trPr>
          <w:trHeight w:val="1155"/>
        </w:trPr>
        <w:tc>
          <w:tcPr>
            <w:tcW w:w="4410" w:type="dxa"/>
            <w:shd w:val="clear" w:color="auto" w:fill="auto"/>
            <w:vAlign w:val="center"/>
            <w:hideMark/>
          </w:tcPr>
          <w:p w:rsidR="0094392B" w:rsidRPr="0094392B" w:rsidRDefault="0094392B" w:rsidP="0094392B">
            <w:pPr>
              <w:spacing w:after="0" w:line="240" w:lineRule="auto"/>
              <w:jc w:val="both"/>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9 960,00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9 960,00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9 960,00</w:t>
            </w:r>
          </w:p>
        </w:tc>
      </w:tr>
      <w:tr w:rsidR="0094392B" w:rsidRPr="0094392B" w:rsidTr="00A70671">
        <w:trPr>
          <w:trHeight w:val="1095"/>
        </w:trPr>
        <w:tc>
          <w:tcPr>
            <w:tcW w:w="4410" w:type="dxa"/>
            <w:shd w:val="clear" w:color="auto" w:fill="auto"/>
            <w:vAlign w:val="center"/>
            <w:hideMark/>
          </w:tcPr>
          <w:p w:rsidR="0094392B" w:rsidRPr="0094392B" w:rsidRDefault="0094392B" w:rsidP="0094392B">
            <w:pPr>
              <w:spacing w:after="0" w:line="240" w:lineRule="auto"/>
              <w:jc w:val="both"/>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9 960,00</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9 960,00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9 960,00</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244 716,22</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254 015,44</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264 176,08</w:t>
            </w:r>
          </w:p>
        </w:tc>
      </w:tr>
      <w:tr w:rsidR="0094392B" w:rsidRPr="0094392B" w:rsidTr="00A70671">
        <w:trPr>
          <w:trHeight w:val="72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244 716,22</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254 015,44</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264 176,08</w:t>
            </w:r>
          </w:p>
        </w:tc>
      </w:tr>
      <w:tr w:rsidR="0094392B" w:rsidRPr="0094392B" w:rsidTr="00A70671">
        <w:trPr>
          <w:trHeight w:val="255"/>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Иные межбюджетные трансферты</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50 579 979,49</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32 550 169,00</w:t>
            </w:r>
          </w:p>
        </w:tc>
        <w:tc>
          <w:tcPr>
            <w:tcW w:w="1843"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b/>
                <w:bCs/>
                <w:sz w:val="18"/>
                <w:szCs w:val="18"/>
                <w:lang w:eastAsia="ru-RU"/>
              </w:rPr>
            </w:pPr>
            <w:r w:rsidRPr="0094392B">
              <w:rPr>
                <w:rFonts w:ascii="Times New Roman" w:eastAsia="Times New Roman" w:hAnsi="Times New Roman" w:cs="Times New Roman"/>
                <w:b/>
                <w:bCs/>
                <w:sz w:val="18"/>
                <w:szCs w:val="18"/>
                <w:lang w:eastAsia="ru-RU"/>
              </w:rPr>
              <w:t>35 065 029,00</w:t>
            </w:r>
          </w:p>
        </w:tc>
      </w:tr>
      <w:tr w:rsidR="0094392B" w:rsidRPr="0094392B" w:rsidTr="00A70671">
        <w:trPr>
          <w:trHeight w:val="96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50 579 979,49</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30 550 169,00</w:t>
            </w:r>
          </w:p>
        </w:tc>
        <w:tc>
          <w:tcPr>
            <w:tcW w:w="1843"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32 065 029,00</w:t>
            </w:r>
          </w:p>
        </w:tc>
      </w:tr>
      <w:tr w:rsidR="0094392B" w:rsidRPr="0094392B" w:rsidTr="00A70671">
        <w:trPr>
          <w:trHeight w:val="1200"/>
        </w:trPr>
        <w:tc>
          <w:tcPr>
            <w:tcW w:w="4410" w:type="dxa"/>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268"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50 579 979,49</w:t>
            </w:r>
          </w:p>
        </w:tc>
        <w:tc>
          <w:tcPr>
            <w:tcW w:w="2126" w:type="dxa"/>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30 550 169,00</w:t>
            </w:r>
          </w:p>
        </w:tc>
        <w:tc>
          <w:tcPr>
            <w:tcW w:w="1843" w:type="dxa"/>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32 065 029,00</w:t>
            </w:r>
          </w:p>
        </w:tc>
      </w:tr>
      <w:tr w:rsidR="0094392B" w:rsidRPr="0094392B" w:rsidTr="00A70671">
        <w:trPr>
          <w:trHeight w:val="321"/>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Прочие межбюджетные трансферты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2 000 000,00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3 000 000,00</w:t>
            </w:r>
          </w:p>
        </w:tc>
      </w:tr>
      <w:tr w:rsidR="0094392B" w:rsidRPr="0094392B" w:rsidTr="00A70671">
        <w:trPr>
          <w:trHeight w:val="409"/>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Прочие межбюджетные трансферты, передаваемые бюджетам муниципальных районов</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jc w:val="center"/>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2 000 000,00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92B" w:rsidRPr="0094392B" w:rsidRDefault="0094392B" w:rsidP="0094392B">
            <w:pPr>
              <w:spacing w:after="0" w:line="240" w:lineRule="auto"/>
              <w:jc w:val="right"/>
              <w:rPr>
                <w:rFonts w:ascii="Times New Roman" w:eastAsia="Times New Roman" w:hAnsi="Times New Roman" w:cs="Times New Roman"/>
                <w:sz w:val="18"/>
                <w:szCs w:val="18"/>
                <w:lang w:eastAsia="ru-RU"/>
              </w:rPr>
            </w:pPr>
            <w:r w:rsidRPr="0094392B">
              <w:rPr>
                <w:rFonts w:ascii="Times New Roman" w:eastAsia="Times New Roman" w:hAnsi="Times New Roman" w:cs="Times New Roman"/>
                <w:sz w:val="18"/>
                <w:szCs w:val="18"/>
                <w:lang w:eastAsia="ru-RU"/>
              </w:rPr>
              <w:t>3 000 000,00</w:t>
            </w:r>
          </w:p>
        </w:tc>
      </w:tr>
    </w:tbl>
    <w:p w:rsidR="0094392B" w:rsidRPr="0094392B" w:rsidRDefault="0094392B" w:rsidP="0094392B">
      <w:pPr>
        <w:spacing w:after="0" w:line="240" w:lineRule="auto"/>
        <w:ind w:firstLine="709"/>
        <w:jc w:val="center"/>
        <w:rPr>
          <w:rFonts w:ascii="Times New Roman" w:eastAsia="Times New Roman" w:hAnsi="Times New Roman" w:cs="Times New Roman"/>
          <w:b/>
          <w:caps/>
          <w:sz w:val="32"/>
          <w:szCs w:val="32"/>
          <w:lang w:eastAsia="ru-RU"/>
        </w:rPr>
      </w:pPr>
    </w:p>
    <w:p w:rsidR="006E1CC7" w:rsidRDefault="0050307B" w:rsidP="0050307B">
      <w:pPr>
        <w:autoSpaceDE w:val="0"/>
        <w:autoSpaceDN w:val="0"/>
        <w:adjustRightInd w:val="0"/>
        <w:spacing w:after="0" w:line="240" w:lineRule="auto"/>
        <w:rPr>
          <w:rFonts w:ascii="Times New Roman" w:hAnsi="Times New Roman" w:cs="Times New Roman"/>
          <w:b/>
          <w:sz w:val="24"/>
          <w:szCs w:val="24"/>
        </w:rPr>
      </w:pPr>
      <w:r w:rsidRPr="006E1CC7">
        <w:rPr>
          <w:rFonts w:ascii="Times New Roman" w:eastAsia="Times New Roman" w:hAnsi="Times New Roman" w:cs="Times New Roman"/>
          <w:b/>
          <w:sz w:val="24"/>
          <w:szCs w:val="24"/>
          <w:lang w:eastAsia="ru-RU"/>
        </w:rPr>
        <w:t xml:space="preserve">         </w:t>
      </w:r>
      <w:r w:rsidR="006E1CC7">
        <w:rPr>
          <w:rFonts w:ascii="Times New Roman" w:eastAsia="Times New Roman" w:hAnsi="Times New Roman" w:cs="Times New Roman"/>
          <w:b/>
          <w:sz w:val="24"/>
          <w:szCs w:val="24"/>
          <w:lang w:eastAsia="ru-RU"/>
        </w:rPr>
        <w:t xml:space="preserve">                   </w:t>
      </w:r>
      <w:r w:rsidR="00AF6A9F">
        <w:rPr>
          <w:rFonts w:ascii="Times New Roman" w:eastAsia="Times New Roman" w:hAnsi="Times New Roman" w:cs="Times New Roman"/>
          <w:b/>
          <w:sz w:val="24"/>
          <w:szCs w:val="24"/>
          <w:lang w:eastAsia="ru-RU"/>
        </w:rPr>
        <w:t>12</w:t>
      </w:r>
      <w:r w:rsidR="00414081">
        <w:rPr>
          <w:rFonts w:ascii="Times New Roman" w:eastAsia="Times New Roman" w:hAnsi="Times New Roman" w:cs="Times New Roman"/>
          <w:b/>
          <w:sz w:val="24"/>
          <w:szCs w:val="24"/>
          <w:lang w:eastAsia="ru-RU"/>
        </w:rPr>
        <w:t>.</w:t>
      </w:r>
      <w:r w:rsidR="006E1CC7">
        <w:rPr>
          <w:rFonts w:ascii="Times New Roman" w:eastAsia="Times New Roman" w:hAnsi="Times New Roman" w:cs="Times New Roman"/>
          <w:b/>
          <w:sz w:val="24"/>
          <w:szCs w:val="24"/>
          <w:lang w:eastAsia="ru-RU"/>
        </w:rPr>
        <w:t xml:space="preserve"> </w:t>
      </w:r>
      <w:r w:rsidRPr="006E1CC7">
        <w:rPr>
          <w:rFonts w:ascii="Times New Roman" w:eastAsia="Times New Roman" w:hAnsi="Times New Roman" w:cs="Times New Roman"/>
          <w:b/>
          <w:sz w:val="24"/>
          <w:szCs w:val="24"/>
          <w:lang w:eastAsia="ru-RU"/>
        </w:rPr>
        <w:t xml:space="preserve"> </w:t>
      </w:r>
      <w:r w:rsidRPr="006E1CC7">
        <w:rPr>
          <w:rFonts w:ascii="Times New Roman" w:hAnsi="Times New Roman" w:cs="Times New Roman"/>
          <w:b/>
          <w:sz w:val="24"/>
          <w:szCs w:val="24"/>
        </w:rPr>
        <w:t xml:space="preserve">Межбюджетные отношения с органами местного самоуправления </w:t>
      </w:r>
    </w:p>
    <w:p w:rsidR="00EF5829" w:rsidRPr="006E1CC7" w:rsidRDefault="006E1CC7" w:rsidP="0050307B">
      <w:p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hAnsi="Times New Roman" w:cs="Times New Roman"/>
          <w:b/>
          <w:sz w:val="24"/>
          <w:szCs w:val="24"/>
        </w:rPr>
        <w:t xml:space="preserve">                                                            муниципальных </w:t>
      </w:r>
      <w:r w:rsidR="0050307B" w:rsidRPr="006E1CC7">
        <w:rPr>
          <w:rFonts w:ascii="Times New Roman" w:hAnsi="Times New Roman" w:cs="Times New Roman"/>
          <w:b/>
          <w:sz w:val="24"/>
          <w:szCs w:val="24"/>
        </w:rPr>
        <w:t>образований в районе.</w:t>
      </w:r>
    </w:p>
    <w:p w:rsidR="00EF5829" w:rsidRDefault="0050307B" w:rsidP="00DF76A6">
      <w:pPr>
        <w:autoSpaceDE w:val="0"/>
        <w:autoSpaceDN w:val="0"/>
        <w:adjustRightInd w:val="0"/>
        <w:spacing w:after="0" w:line="240" w:lineRule="auto"/>
        <w:rPr>
          <w:rFonts w:ascii="Times New Roman" w:eastAsia="Times New Roman" w:hAnsi="Times New Roman" w:cs="Times New Roman"/>
          <w:sz w:val="28"/>
          <w:szCs w:val="28"/>
          <w:lang w:eastAsia="ru-RU"/>
        </w:rPr>
      </w:pPr>
      <w:r w:rsidRPr="009D6A9D">
        <w:rPr>
          <w:rFonts w:ascii="Times New Roman" w:eastAsia="Times New Roman" w:hAnsi="Times New Roman" w:cs="Times New Roman"/>
          <w:b/>
          <w:sz w:val="24"/>
          <w:szCs w:val="24"/>
          <w:lang w:eastAsia="ru-RU"/>
        </w:rPr>
        <w:t xml:space="preserve">         </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0307B" w:rsidRPr="0050307B">
        <w:rPr>
          <w:rFonts w:ascii="Times New Roman" w:hAnsi="Times New Roman" w:cs="Times New Roman"/>
          <w:sz w:val="24"/>
          <w:szCs w:val="24"/>
        </w:rPr>
        <w:t>Межбюджетные отношения с органами местного самоуправления</w:t>
      </w:r>
      <w:r w:rsidR="0050307B">
        <w:rPr>
          <w:rFonts w:ascii="Times New Roman" w:hAnsi="Times New Roman" w:cs="Times New Roman"/>
          <w:sz w:val="24"/>
          <w:szCs w:val="24"/>
        </w:rPr>
        <w:t xml:space="preserve"> </w:t>
      </w:r>
      <w:r w:rsidR="0050307B" w:rsidRPr="0050307B">
        <w:rPr>
          <w:rFonts w:ascii="Times New Roman" w:hAnsi="Times New Roman" w:cs="Times New Roman"/>
          <w:sz w:val="24"/>
          <w:szCs w:val="24"/>
        </w:rPr>
        <w:t>муниципальных образований - поселений района сформированы с учетом</w:t>
      </w:r>
      <w:r w:rsidR="0050307B">
        <w:rPr>
          <w:rFonts w:ascii="Times New Roman" w:hAnsi="Times New Roman" w:cs="Times New Roman"/>
          <w:sz w:val="24"/>
          <w:szCs w:val="24"/>
        </w:rPr>
        <w:t xml:space="preserve"> </w:t>
      </w:r>
      <w:r w:rsidR="0050307B" w:rsidRPr="0050307B">
        <w:rPr>
          <w:rFonts w:ascii="Times New Roman" w:hAnsi="Times New Roman" w:cs="Times New Roman"/>
          <w:sz w:val="24"/>
          <w:szCs w:val="24"/>
        </w:rPr>
        <w:t>требований Бюджетного кодекса Российской Федерации, Федерального</w:t>
      </w:r>
      <w:r w:rsidR="0050307B">
        <w:rPr>
          <w:rFonts w:ascii="Times New Roman" w:hAnsi="Times New Roman" w:cs="Times New Roman"/>
          <w:sz w:val="24"/>
          <w:szCs w:val="24"/>
        </w:rPr>
        <w:t xml:space="preserve"> </w:t>
      </w:r>
      <w:r w:rsidR="0050307B" w:rsidRPr="0050307B">
        <w:rPr>
          <w:rFonts w:ascii="Times New Roman" w:hAnsi="Times New Roman" w:cs="Times New Roman"/>
          <w:sz w:val="24"/>
          <w:szCs w:val="24"/>
        </w:rPr>
        <w:t>закона от 6 октября 2003 года №131-ФЗ «Об общих принципах</w:t>
      </w:r>
      <w:r w:rsidR="0050307B">
        <w:rPr>
          <w:rFonts w:ascii="Times New Roman" w:hAnsi="Times New Roman" w:cs="Times New Roman"/>
          <w:sz w:val="24"/>
          <w:szCs w:val="24"/>
        </w:rPr>
        <w:t xml:space="preserve"> </w:t>
      </w:r>
      <w:r w:rsidR="0050307B" w:rsidRPr="0050307B">
        <w:rPr>
          <w:rFonts w:ascii="Times New Roman" w:hAnsi="Times New Roman" w:cs="Times New Roman"/>
          <w:sz w:val="24"/>
          <w:szCs w:val="24"/>
        </w:rPr>
        <w:t>организации местного самоуправления в Российской Федерации», Закона</w:t>
      </w:r>
      <w:r w:rsidR="0050307B">
        <w:rPr>
          <w:rFonts w:ascii="Times New Roman" w:hAnsi="Times New Roman" w:cs="Times New Roman"/>
          <w:sz w:val="24"/>
          <w:szCs w:val="24"/>
        </w:rPr>
        <w:t xml:space="preserve"> </w:t>
      </w:r>
      <w:r w:rsidR="0050307B" w:rsidRPr="0050307B">
        <w:rPr>
          <w:rFonts w:ascii="Times New Roman" w:hAnsi="Times New Roman" w:cs="Times New Roman"/>
          <w:sz w:val="24"/>
          <w:szCs w:val="24"/>
        </w:rPr>
        <w:t>Брянской области от 2 ноября 2016 года №89-З «О межбюджетных</w:t>
      </w:r>
      <w:r w:rsidR="0050307B">
        <w:rPr>
          <w:rFonts w:ascii="Times New Roman" w:hAnsi="Times New Roman" w:cs="Times New Roman"/>
          <w:sz w:val="24"/>
          <w:szCs w:val="24"/>
        </w:rPr>
        <w:t xml:space="preserve"> </w:t>
      </w:r>
      <w:r w:rsidR="0050307B" w:rsidRPr="0050307B">
        <w:rPr>
          <w:rFonts w:ascii="Times New Roman" w:hAnsi="Times New Roman" w:cs="Times New Roman"/>
          <w:sz w:val="24"/>
          <w:szCs w:val="24"/>
        </w:rPr>
        <w:t>отношениях в Брянской области», законов Брянской области о наделении</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органов местного самоуправления отдельными государственными</w:t>
      </w:r>
      <w:proofErr w:type="gramEnd"/>
      <w:r>
        <w:rPr>
          <w:rFonts w:ascii="Times New Roman" w:hAnsi="Times New Roman" w:cs="Times New Roman"/>
          <w:sz w:val="24"/>
          <w:szCs w:val="24"/>
        </w:rPr>
        <w:t xml:space="preserve"> </w:t>
      </w:r>
      <w:r w:rsidR="0050307B" w:rsidRPr="0050307B">
        <w:rPr>
          <w:rFonts w:ascii="Times New Roman" w:hAnsi="Times New Roman" w:cs="Times New Roman"/>
          <w:sz w:val="24"/>
          <w:szCs w:val="24"/>
        </w:rPr>
        <w:t>полномочиями.</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Формирование межбюджетных отношений с муниципальными</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образованиями базировалось на решении следующих основных задач:</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стимулирование деятельности органов местного самоуправления</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муниципальных образований по наращиванию собственного</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экономического (налогового) потенциала территорий;</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 xml:space="preserve">повышение </w:t>
      </w:r>
      <w:proofErr w:type="gramStart"/>
      <w:r w:rsidR="0050307B" w:rsidRPr="0050307B">
        <w:rPr>
          <w:rFonts w:ascii="Times New Roman" w:hAnsi="Times New Roman" w:cs="Times New Roman"/>
          <w:sz w:val="24"/>
          <w:szCs w:val="24"/>
        </w:rPr>
        <w:t>эффективности механизмов выравнивания бюджетной</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обеспеченности муниципальных образований</w:t>
      </w:r>
      <w:proofErr w:type="gramEnd"/>
      <w:r w:rsidR="0050307B" w:rsidRPr="0050307B">
        <w:rPr>
          <w:rFonts w:ascii="Times New Roman" w:hAnsi="Times New Roman" w:cs="Times New Roman"/>
          <w:sz w:val="24"/>
          <w:szCs w:val="24"/>
        </w:rPr>
        <w:t xml:space="preserve"> и сохранение высокой роли</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выравнивающей составляющей межбюджетных трансфертов;</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поддержка мер по обеспечению сбалансированности местных</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бюджетов;</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повышение эффективности предоставления целевых</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межбюджетных трансфертов;</w:t>
      </w:r>
    </w:p>
    <w:p w:rsid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повышение открытости и прозрачности межбюджетных отношений,</w:t>
      </w:r>
      <w:r>
        <w:rPr>
          <w:rFonts w:ascii="Times New Roman" w:hAnsi="Times New Roman" w:cs="Times New Roman"/>
          <w:sz w:val="24"/>
          <w:szCs w:val="24"/>
        </w:rPr>
        <w:t xml:space="preserve"> </w:t>
      </w:r>
      <w:r w:rsidR="0050307B" w:rsidRPr="0050307B">
        <w:rPr>
          <w:rFonts w:ascii="Times New Roman" w:hAnsi="Times New Roman" w:cs="Times New Roman"/>
          <w:sz w:val="24"/>
          <w:szCs w:val="24"/>
        </w:rPr>
        <w:t>бюджетного процесса на муниципальном уровне.</w:t>
      </w:r>
    </w:p>
    <w:p w:rsidR="006E1CC7" w:rsidRPr="006E1CC7" w:rsidRDefault="006E1CC7" w:rsidP="0050307B">
      <w:pPr>
        <w:autoSpaceDE w:val="0"/>
        <w:autoSpaceDN w:val="0"/>
        <w:adjustRightInd w:val="0"/>
        <w:spacing w:after="0" w:line="240" w:lineRule="auto"/>
        <w:rPr>
          <w:rFonts w:ascii="Times New Roman" w:hAnsi="Times New Roman" w:cs="Times New Roman"/>
          <w:b/>
          <w:sz w:val="24"/>
          <w:szCs w:val="24"/>
        </w:rPr>
      </w:pPr>
      <w:r w:rsidRPr="006E1CC7">
        <w:rPr>
          <w:rFonts w:ascii="Times New Roman" w:hAnsi="Times New Roman" w:cs="Times New Roman"/>
          <w:b/>
          <w:sz w:val="24"/>
          <w:szCs w:val="24"/>
        </w:rPr>
        <w:lastRenderedPageBreak/>
        <w:t xml:space="preserve">                                                Иные межбюджетные трансферты</w:t>
      </w:r>
    </w:p>
    <w:p w:rsidR="0050307B" w:rsidRPr="0050307B" w:rsidRDefault="009D6A9D" w:rsidP="005030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07B" w:rsidRPr="0050307B">
        <w:rPr>
          <w:rFonts w:ascii="Times New Roman" w:hAnsi="Times New Roman" w:cs="Times New Roman"/>
          <w:sz w:val="24"/>
          <w:szCs w:val="24"/>
        </w:rPr>
        <w:t>Общий объем межбюджетных трансфертов бюджетам поселений</w:t>
      </w:r>
      <w:r w:rsidR="00E70ED3">
        <w:rPr>
          <w:rFonts w:ascii="Times New Roman" w:hAnsi="Times New Roman" w:cs="Times New Roman"/>
          <w:sz w:val="24"/>
          <w:szCs w:val="24"/>
        </w:rPr>
        <w:t xml:space="preserve"> на 2019</w:t>
      </w:r>
      <w:r>
        <w:rPr>
          <w:rFonts w:ascii="Times New Roman" w:hAnsi="Times New Roman" w:cs="Times New Roman"/>
          <w:sz w:val="24"/>
          <w:szCs w:val="24"/>
        </w:rPr>
        <w:t xml:space="preserve"> год планируется в объеме  </w:t>
      </w:r>
      <w:r w:rsidR="00B12025">
        <w:rPr>
          <w:rFonts w:ascii="Times New Roman" w:hAnsi="Times New Roman" w:cs="Times New Roman"/>
          <w:sz w:val="24"/>
          <w:szCs w:val="24"/>
        </w:rPr>
        <w:t>50 579 979,49</w:t>
      </w:r>
      <w:r>
        <w:rPr>
          <w:rFonts w:ascii="Times New Roman" w:hAnsi="Times New Roman" w:cs="Times New Roman"/>
          <w:sz w:val="24"/>
          <w:szCs w:val="24"/>
        </w:rPr>
        <w:t xml:space="preserve"> рублей.</w:t>
      </w:r>
    </w:p>
    <w:p w:rsidR="0050307B" w:rsidRDefault="004071F3" w:rsidP="004071F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071F3">
        <w:rPr>
          <w:rFonts w:ascii="Times New Roman" w:hAnsi="Times New Roman" w:cs="Times New Roman"/>
          <w:sz w:val="24"/>
          <w:szCs w:val="24"/>
        </w:rPr>
        <w:t>Перечень и объемы иных межбюджетных трансфертов на</w:t>
      </w:r>
      <w:r>
        <w:rPr>
          <w:rFonts w:ascii="Times New Roman" w:hAnsi="Times New Roman" w:cs="Times New Roman"/>
          <w:sz w:val="24"/>
          <w:szCs w:val="24"/>
        </w:rPr>
        <w:t xml:space="preserve"> </w:t>
      </w:r>
      <w:r w:rsidR="00E70ED3">
        <w:rPr>
          <w:rFonts w:ascii="Times New Roman" w:hAnsi="Times New Roman" w:cs="Times New Roman"/>
          <w:sz w:val="24"/>
          <w:szCs w:val="24"/>
        </w:rPr>
        <w:t xml:space="preserve"> 2019</w:t>
      </w:r>
      <w:r w:rsidRPr="004071F3">
        <w:rPr>
          <w:rFonts w:ascii="Times New Roman" w:hAnsi="Times New Roman" w:cs="Times New Roman"/>
          <w:sz w:val="24"/>
          <w:szCs w:val="24"/>
        </w:rPr>
        <w:t xml:space="preserve"> </w:t>
      </w:r>
      <w:r>
        <w:rPr>
          <w:rFonts w:ascii="Times New Roman" w:hAnsi="Times New Roman" w:cs="Times New Roman"/>
          <w:sz w:val="24"/>
          <w:szCs w:val="24"/>
        </w:rPr>
        <w:t>год</w:t>
      </w:r>
      <w:r w:rsidR="00AB3980">
        <w:rPr>
          <w:rFonts w:ascii="Times New Roman" w:hAnsi="Times New Roman" w:cs="Times New Roman"/>
          <w:sz w:val="24"/>
          <w:szCs w:val="24"/>
        </w:rPr>
        <w:t xml:space="preserve"> приведены в таблице 9</w:t>
      </w:r>
      <w:r w:rsidRPr="004071F3">
        <w:rPr>
          <w:rFonts w:ascii="Times New Roman" w:hAnsi="Times New Roman" w:cs="Times New Roman"/>
          <w:sz w:val="24"/>
          <w:szCs w:val="24"/>
        </w:rPr>
        <w:t>.</w:t>
      </w:r>
    </w:p>
    <w:p w:rsidR="00FE77D0" w:rsidRDefault="00FE77D0" w:rsidP="004071F3">
      <w:pPr>
        <w:autoSpaceDE w:val="0"/>
        <w:autoSpaceDN w:val="0"/>
        <w:adjustRightInd w:val="0"/>
        <w:spacing w:after="0" w:line="240" w:lineRule="auto"/>
        <w:rPr>
          <w:rFonts w:ascii="Times New Roman" w:hAnsi="Times New Roman" w:cs="Times New Roman"/>
          <w:sz w:val="24"/>
          <w:szCs w:val="24"/>
        </w:rPr>
      </w:pPr>
    </w:p>
    <w:p w:rsidR="00FE77D0" w:rsidRDefault="00FE77D0" w:rsidP="004071F3">
      <w:pPr>
        <w:autoSpaceDE w:val="0"/>
        <w:autoSpaceDN w:val="0"/>
        <w:adjustRightInd w:val="0"/>
        <w:spacing w:after="0" w:line="240" w:lineRule="auto"/>
        <w:rPr>
          <w:rFonts w:ascii="Times New Roman" w:hAnsi="Times New Roman" w:cs="Times New Roman"/>
          <w:sz w:val="24"/>
          <w:szCs w:val="24"/>
        </w:rPr>
      </w:pPr>
    </w:p>
    <w:p w:rsidR="00FE77D0" w:rsidRDefault="00FE77D0" w:rsidP="004071F3">
      <w:pPr>
        <w:autoSpaceDE w:val="0"/>
        <w:autoSpaceDN w:val="0"/>
        <w:adjustRightInd w:val="0"/>
        <w:spacing w:after="0" w:line="240" w:lineRule="auto"/>
        <w:rPr>
          <w:rFonts w:ascii="Times New Roman" w:hAnsi="Times New Roman" w:cs="Times New Roman"/>
          <w:sz w:val="24"/>
          <w:szCs w:val="24"/>
        </w:rPr>
      </w:pPr>
    </w:p>
    <w:p w:rsidR="00FE77D0" w:rsidRDefault="00FE77D0" w:rsidP="004071F3">
      <w:pPr>
        <w:autoSpaceDE w:val="0"/>
        <w:autoSpaceDN w:val="0"/>
        <w:adjustRightInd w:val="0"/>
        <w:spacing w:after="0" w:line="240" w:lineRule="auto"/>
        <w:rPr>
          <w:rFonts w:ascii="Times New Roman" w:hAnsi="Times New Roman" w:cs="Times New Roman"/>
          <w:sz w:val="24"/>
          <w:szCs w:val="24"/>
        </w:rPr>
      </w:pPr>
    </w:p>
    <w:p w:rsidR="004071F3" w:rsidRDefault="004071F3" w:rsidP="004071F3">
      <w:pPr>
        <w:autoSpaceDE w:val="0"/>
        <w:autoSpaceDN w:val="0"/>
        <w:adjustRightInd w:val="0"/>
        <w:spacing w:after="0" w:line="240" w:lineRule="auto"/>
        <w:rPr>
          <w:rFonts w:ascii="Times New Roman" w:hAnsi="Times New Roman" w:cs="Times New Roman"/>
          <w:sz w:val="24"/>
          <w:szCs w:val="24"/>
        </w:rPr>
      </w:pPr>
    </w:p>
    <w:tbl>
      <w:tblPr>
        <w:tblW w:w="8804" w:type="dxa"/>
        <w:tblInd w:w="1503" w:type="dxa"/>
        <w:tblLook w:val="04A0" w:firstRow="1" w:lastRow="0" w:firstColumn="1" w:lastColumn="0" w:noHBand="0" w:noVBand="1"/>
      </w:tblPr>
      <w:tblGrid>
        <w:gridCol w:w="6394"/>
        <w:gridCol w:w="2410"/>
      </w:tblGrid>
      <w:tr w:rsidR="004071F3" w:rsidRPr="004071F3" w:rsidTr="00AB3980">
        <w:trPr>
          <w:trHeight w:val="25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1F3" w:rsidRPr="004071F3" w:rsidRDefault="004071F3" w:rsidP="004071F3">
            <w:pPr>
              <w:spacing w:after="0" w:line="240" w:lineRule="auto"/>
              <w:rPr>
                <w:rFonts w:ascii="Times New Roman" w:eastAsia="Times New Roman" w:hAnsi="Times New Roman" w:cs="Times New Roman"/>
                <w:b/>
                <w:bCs/>
                <w:sz w:val="18"/>
                <w:szCs w:val="18"/>
                <w:lang w:eastAsia="ru-RU"/>
              </w:rPr>
            </w:pPr>
            <w:r w:rsidRPr="004071F3">
              <w:rPr>
                <w:rFonts w:ascii="Times New Roman" w:eastAsia="Times New Roman" w:hAnsi="Times New Roman" w:cs="Times New Roman"/>
                <w:b/>
                <w:bCs/>
                <w:sz w:val="18"/>
                <w:szCs w:val="18"/>
                <w:lang w:eastAsia="ru-RU"/>
              </w:rPr>
              <w:t>Иные межбюджетные трансферты</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071F3" w:rsidRPr="004071F3" w:rsidRDefault="009E171A" w:rsidP="004071F3">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11 187 032,10</w:t>
            </w:r>
          </w:p>
        </w:tc>
      </w:tr>
      <w:tr w:rsidR="004071F3" w:rsidRPr="004071F3" w:rsidTr="00EA301B">
        <w:trPr>
          <w:trHeight w:val="890"/>
        </w:trPr>
        <w:tc>
          <w:tcPr>
            <w:tcW w:w="6394" w:type="dxa"/>
            <w:tcBorders>
              <w:top w:val="nil"/>
              <w:left w:val="single" w:sz="4" w:space="0" w:color="auto"/>
              <w:bottom w:val="nil"/>
              <w:right w:val="single" w:sz="4" w:space="0" w:color="auto"/>
            </w:tcBorders>
            <w:shd w:val="clear" w:color="auto" w:fill="auto"/>
            <w:vAlign w:val="center"/>
            <w:hideMark/>
          </w:tcPr>
          <w:p w:rsidR="004071F3" w:rsidRPr="004071F3" w:rsidRDefault="004071F3" w:rsidP="004071F3">
            <w:pPr>
              <w:spacing w:after="0" w:line="240" w:lineRule="auto"/>
              <w:rPr>
                <w:rFonts w:ascii="Times New Roman" w:eastAsia="Times New Roman" w:hAnsi="Times New Roman" w:cs="Times New Roman"/>
                <w:sz w:val="18"/>
                <w:szCs w:val="18"/>
                <w:lang w:eastAsia="ru-RU"/>
              </w:rPr>
            </w:pPr>
            <w:r w:rsidRPr="004071F3">
              <w:rPr>
                <w:rFonts w:ascii="Times New Roman" w:eastAsia="Times New Roman" w:hAnsi="Times New Roman" w:cs="Times New Roman"/>
                <w:sz w:val="18"/>
                <w:szCs w:val="18"/>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sidR="00C71D2F">
              <w:rPr>
                <w:rFonts w:ascii="Times New Roman" w:eastAsia="Times New Roman" w:hAnsi="Times New Roman" w:cs="Times New Roman"/>
                <w:sz w:val="18"/>
                <w:szCs w:val="18"/>
                <w:lang w:eastAsia="ru-RU"/>
              </w:rPr>
              <w:t xml:space="preserve"> в том числе:</w:t>
            </w:r>
          </w:p>
        </w:tc>
        <w:tc>
          <w:tcPr>
            <w:tcW w:w="2410" w:type="dxa"/>
            <w:tcBorders>
              <w:top w:val="nil"/>
              <w:left w:val="nil"/>
              <w:bottom w:val="nil"/>
              <w:right w:val="single" w:sz="4" w:space="0" w:color="auto"/>
            </w:tcBorders>
            <w:shd w:val="clear" w:color="auto" w:fill="auto"/>
            <w:vAlign w:val="center"/>
            <w:hideMark/>
          </w:tcPr>
          <w:p w:rsidR="004071F3" w:rsidRPr="004071F3" w:rsidRDefault="00B12025" w:rsidP="004071F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50 579 979,49</w:t>
            </w:r>
          </w:p>
        </w:tc>
      </w:tr>
      <w:tr w:rsidR="00EA301B" w:rsidRPr="004071F3" w:rsidTr="00EA301B">
        <w:trPr>
          <w:trHeight w:val="546"/>
        </w:trPr>
        <w:tc>
          <w:tcPr>
            <w:tcW w:w="6394" w:type="dxa"/>
            <w:tcBorders>
              <w:top w:val="nil"/>
              <w:left w:val="single" w:sz="4" w:space="0" w:color="auto"/>
              <w:bottom w:val="nil"/>
              <w:right w:val="single" w:sz="4" w:space="0" w:color="auto"/>
            </w:tcBorders>
            <w:shd w:val="clear" w:color="auto" w:fill="auto"/>
            <w:vAlign w:val="center"/>
          </w:tcPr>
          <w:p w:rsidR="009213AD" w:rsidRDefault="00C71D2F" w:rsidP="00EA301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 </w:t>
            </w:r>
            <w:r w:rsidR="009213AD">
              <w:rPr>
                <w:rFonts w:ascii="Times New Roman" w:hAnsi="Times New Roman" w:cs="Times New Roman"/>
                <w:sz w:val="20"/>
                <w:szCs w:val="20"/>
              </w:rPr>
              <w:t>на  осуществление</w:t>
            </w:r>
            <w:r w:rsidR="00EA301B">
              <w:rPr>
                <w:rFonts w:ascii="Times New Roman" w:hAnsi="Times New Roman" w:cs="Times New Roman"/>
                <w:sz w:val="20"/>
                <w:szCs w:val="20"/>
              </w:rPr>
              <w:t xml:space="preserve"> внешнего муниципального контроля</w:t>
            </w:r>
          </w:p>
          <w:p w:rsidR="00D65695" w:rsidRDefault="00D65695" w:rsidP="00EA301B">
            <w:pPr>
              <w:autoSpaceDE w:val="0"/>
              <w:autoSpaceDN w:val="0"/>
              <w:adjustRightInd w:val="0"/>
              <w:spacing w:after="0" w:line="240" w:lineRule="auto"/>
              <w:rPr>
                <w:rFonts w:ascii="Times New Roman" w:hAnsi="Times New Roman" w:cs="Times New Roman"/>
                <w:sz w:val="20"/>
                <w:szCs w:val="20"/>
              </w:rPr>
            </w:pPr>
          </w:p>
          <w:p w:rsidR="009213AD" w:rsidRPr="004071F3" w:rsidRDefault="009213AD" w:rsidP="00EA301B">
            <w:pPr>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hAnsi="Times New Roman" w:cs="Times New Roman"/>
                <w:sz w:val="20"/>
                <w:szCs w:val="20"/>
              </w:rPr>
              <w:t xml:space="preserve"> - на осуществление внутреннего муниципального контроля                           </w:t>
            </w:r>
          </w:p>
        </w:tc>
        <w:tc>
          <w:tcPr>
            <w:tcW w:w="2410" w:type="dxa"/>
            <w:tcBorders>
              <w:top w:val="nil"/>
              <w:left w:val="nil"/>
              <w:bottom w:val="nil"/>
              <w:right w:val="single" w:sz="4" w:space="0" w:color="auto"/>
            </w:tcBorders>
            <w:shd w:val="clear" w:color="auto" w:fill="auto"/>
            <w:vAlign w:val="center"/>
          </w:tcPr>
          <w:p w:rsidR="00EA301B" w:rsidRDefault="00D65695" w:rsidP="004071F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84 969,80</w:t>
            </w:r>
          </w:p>
          <w:p w:rsidR="00D65695" w:rsidRDefault="00D65695" w:rsidP="004071F3">
            <w:pPr>
              <w:spacing w:after="0" w:line="240" w:lineRule="auto"/>
              <w:jc w:val="center"/>
              <w:rPr>
                <w:rFonts w:ascii="Times New Roman" w:eastAsia="Times New Roman" w:hAnsi="Times New Roman" w:cs="Times New Roman"/>
                <w:sz w:val="18"/>
                <w:szCs w:val="18"/>
                <w:lang w:eastAsia="ru-RU"/>
              </w:rPr>
            </w:pPr>
          </w:p>
          <w:p w:rsidR="00D65695" w:rsidRPr="004071F3" w:rsidRDefault="00D65695" w:rsidP="004071F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3 915,00</w:t>
            </w:r>
          </w:p>
        </w:tc>
      </w:tr>
      <w:tr w:rsidR="00EA301B" w:rsidRPr="004071F3" w:rsidTr="00EA301B">
        <w:trPr>
          <w:trHeight w:val="582"/>
        </w:trPr>
        <w:tc>
          <w:tcPr>
            <w:tcW w:w="6394" w:type="dxa"/>
            <w:tcBorders>
              <w:top w:val="nil"/>
              <w:left w:val="single" w:sz="4" w:space="0" w:color="auto"/>
              <w:bottom w:val="nil"/>
              <w:right w:val="single" w:sz="4" w:space="0" w:color="auto"/>
            </w:tcBorders>
            <w:shd w:val="clear" w:color="auto" w:fill="auto"/>
            <w:vAlign w:val="center"/>
          </w:tcPr>
          <w:p w:rsidR="007E16A3" w:rsidRDefault="007E16A3" w:rsidP="007E16A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71D2F">
              <w:rPr>
                <w:rFonts w:ascii="Times New Roman" w:hAnsi="Times New Roman" w:cs="Times New Roman"/>
                <w:sz w:val="20"/>
                <w:szCs w:val="20"/>
              </w:rPr>
              <w:t xml:space="preserve"> - </w:t>
            </w:r>
            <w:r>
              <w:rPr>
                <w:rFonts w:ascii="Times New Roman" w:hAnsi="Times New Roman" w:cs="Times New Roman"/>
                <w:sz w:val="20"/>
                <w:szCs w:val="20"/>
              </w:rPr>
              <w:t>создание условий для организации досуга и обеспечения жителей поселения услугами организаций культуры;</w:t>
            </w:r>
          </w:p>
          <w:p w:rsidR="00EA301B" w:rsidRPr="004071F3" w:rsidRDefault="00EA301B" w:rsidP="00EA301B">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410" w:type="dxa"/>
            <w:tcBorders>
              <w:top w:val="nil"/>
              <w:left w:val="nil"/>
              <w:bottom w:val="nil"/>
              <w:right w:val="single" w:sz="4" w:space="0" w:color="auto"/>
            </w:tcBorders>
            <w:shd w:val="clear" w:color="auto" w:fill="auto"/>
            <w:vAlign w:val="center"/>
          </w:tcPr>
          <w:p w:rsidR="00EA301B" w:rsidRPr="004071F3" w:rsidRDefault="00DE741E" w:rsidP="004071F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1 968 500,00</w:t>
            </w:r>
          </w:p>
        </w:tc>
      </w:tr>
      <w:tr w:rsidR="00EA301B" w:rsidRPr="004071F3" w:rsidTr="008B50BA">
        <w:trPr>
          <w:trHeight w:val="269"/>
        </w:trPr>
        <w:tc>
          <w:tcPr>
            <w:tcW w:w="6394" w:type="dxa"/>
            <w:tcBorders>
              <w:top w:val="nil"/>
              <w:left w:val="single" w:sz="4" w:space="0" w:color="auto"/>
              <w:bottom w:val="nil"/>
              <w:right w:val="single" w:sz="4" w:space="0" w:color="auto"/>
            </w:tcBorders>
            <w:shd w:val="clear" w:color="auto" w:fill="auto"/>
            <w:vAlign w:val="center"/>
          </w:tcPr>
          <w:p w:rsidR="007E16A3" w:rsidRDefault="007E16A3" w:rsidP="007E16A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71D2F">
              <w:rPr>
                <w:rFonts w:ascii="Times New Roman" w:hAnsi="Times New Roman" w:cs="Times New Roman"/>
                <w:sz w:val="20"/>
                <w:szCs w:val="20"/>
              </w:rPr>
              <w:t xml:space="preserve">- </w:t>
            </w:r>
            <w:r>
              <w:rPr>
                <w:rFonts w:ascii="Times New Roman" w:hAnsi="Times New Roman" w:cs="Times New Roman"/>
                <w:sz w:val="20"/>
                <w:szCs w:val="20"/>
              </w:rPr>
              <w:t>обеспечение первичных мер пожарной безопасности в границах населенных пунктов поселения;</w:t>
            </w:r>
          </w:p>
          <w:p w:rsidR="00EA301B" w:rsidRDefault="00EA301B" w:rsidP="00EA301B">
            <w:pPr>
              <w:autoSpaceDE w:val="0"/>
              <w:autoSpaceDN w:val="0"/>
              <w:adjustRightInd w:val="0"/>
              <w:spacing w:after="0" w:line="240" w:lineRule="auto"/>
              <w:rPr>
                <w:rFonts w:ascii="Times New Roman" w:hAnsi="Times New Roman" w:cs="Times New Roman"/>
                <w:sz w:val="20"/>
                <w:szCs w:val="20"/>
              </w:rPr>
            </w:pPr>
          </w:p>
        </w:tc>
        <w:tc>
          <w:tcPr>
            <w:tcW w:w="2410" w:type="dxa"/>
            <w:tcBorders>
              <w:top w:val="nil"/>
              <w:left w:val="nil"/>
              <w:bottom w:val="nil"/>
              <w:right w:val="single" w:sz="4" w:space="0" w:color="auto"/>
            </w:tcBorders>
            <w:shd w:val="clear" w:color="auto" w:fill="auto"/>
            <w:vAlign w:val="center"/>
          </w:tcPr>
          <w:p w:rsidR="00EA301B" w:rsidRPr="004071F3" w:rsidRDefault="009E171A" w:rsidP="00DE741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6 </w:t>
            </w:r>
            <w:r w:rsidR="00DE741E">
              <w:rPr>
                <w:rFonts w:ascii="Times New Roman" w:eastAsia="Times New Roman" w:hAnsi="Times New Roman" w:cs="Times New Roman"/>
                <w:sz w:val="18"/>
                <w:szCs w:val="18"/>
                <w:lang w:eastAsia="ru-RU"/>
              </w:rPr>
              <w:t>500</w:t>
            </w:r>
            <w:r>
              <w:rPr>
                <w:rFonts w:ascii="Times New Roman" w:eastAsia="Times New Roman" w:hAnsi="Times New Roman" w:cs="Times New Roman"/>
                <w:sz w:val="18"/>
                <w:szCs w:val="18"/>
                <w:lang w:eastAsia="ru-RU"/>
              </w:rPr>
              <w:t> 000,00</w:t>
            </w:r>
          </w:p>
        </w:tc>
      </w:tr>
      <w:tr w:rsidR="008B50BA" w:rsidRPr="004071F3" w:rsidTr="00AB3980">
        <w:trPr>
          <w:trHeight w:val="269"/>
        </w:trPr>
        <w:tc>
          <w:tcPr>
            <w:tcW w:w="6394" w:type="dxa"/>
            <w:tcBorders>
              <w:top w:val="nil"/>
              <w:left w:val="single" w:sz="4" w:space="0" w:color="auto"/>
              <w:bottom w:val="single" w:sz="4" w:space="0" w:color="auto"/>
              <w:right w:val="single" w:sz="4" w:space="0" w:color="auto"/>
            </w:tcBorders>
            <w:shd w:val="clear" w:color="auto" w:fill="auto"/>
            <w:vAlign w:val="center"/>
          </w:tcPr>
          <w:p w:rsidR="008B50BA" w:rsidRDefault="008B50BA" w:rsidP="007E16A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прочие бюджетные учреждения</w:t>
            </w:r>
          </w:p>
        </w:tc>
        <w:tc>
          <w:tcPr>
            <w:tcW w:w="2410" w:type="dxa"/>
            <w:tcBorders>
              <w:top w:val="nil"/>
              <w:left w:val="nil"/>
              <w:bottom w:val="single" w:sz="4" w:space="0" w:color="auto"/>
              <w:right w:val="single" w:sz="4" w:space="0" w:color="auto"/>
            </w:tcBorders>
            <w:shd w:val="clear" w:color="auto" w:fill="auto"/>
            <w:vAlign w:val="center"/>
          </w:tcPr>
          <w:p w:rsidR="008B50BA" w:rsidRDefault="00D65695" w:rsidP="004071F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42 022 594,69</w:t>
            </w:r>
          </w:p>
        </w:tc>
      </w:tr>
    </w:tbl>
    <w:p w:rsidR="004F7904" w:rsidRPr="004071F3" w:rsidRDefault="004F7904" w:rsidP="004071F3">
      <w:pPr>
        <w:autoSpaceDE w:val="0"/>
        <w:autoSpaceDN w:val="0"/>
        <w:adjustRightInd w:val="0"/>
        <w:spacing w:after="0" w:line="240" w:lineRule="auto"/>
        <w:rPr>
          <w:rFonts w:ascii="Times New Roman" w:eastAsia="Times New Roman" w:hAnsi="Times New Roman" w:cs="Times New Roman"/>
          <w:sz w:val="24"/>
          <w:szCs w:val="24"/>
          <w:lang w:eastAsia="ru-RU"/>
        </w:rPr>
      </w:pPr>
    </w:p>
    <w:p w:rsidR="004D6481" w:rsidRDefault="00BF4FC0" w:rsidP="00840235">
      <w:pPr>
        <w:spacing w:after="0" w:line="264" w:lineRule="auto"/>
        <w:ind w:firstLine="709"/>
        <w:rPr>
          <w:rFonts w:ascii="Times New Roman" w:eastAsia="Times New Roman" w:hAnsi="Times New Roman" w:cs="Times New Roman"/>
          <w:b/>
          <w:sz w:val="24"/>
          <w:szCs w:val="24"/>
          <w:lang w:eastAsia="ru-RU"/>
        </w:rPr>
      </w:pPr>
      <w:r w:rsidRPr="00890966">
        <w:rPr>
          <w:rFonts w:ascii="Times New Roman" w:eastAsia="Times New Roman" w:hAnsi="Times New Roman" w:cs="Times New Roman"/>
          <w:sz w:val="24"/>
          <w:szCs w:val="24"/>
          <w:lang w:eastAsia="ru-RU"/>
        </w:rPr>
        <w:t xml:space="preserve">             </w:t>
      </w:r>
      <w:r w:rsidR="00F815D7">
        <w:rPr>
          <w:rFonts w:ascii="Times New Roman" w:eastAsia="Times New Roman" w:hAnsi="Times New Roman" w:cs="Times New Roman"/>
          <w:sz w:val="24"/>
          <w:szCs w:val="24"/>
          <w:lang w:eastAsia="ru-RU"/>
        </w:rPr>
        <w:t xml:space="preserve">                 </w:t>
      </w:r>
      <w:r w:rsidRPr="00890966">
        <w:rPr>
          <w:rFonts w:ascii="Times New Roman" w:eastAsia="Times New Roman" w:hAnsi="Times New Roman" w:cs="Times New Roman"/>
          <w:sz w:val="24"/>
          <w:szCs w:val="24"/>
          <w:lang w:eastAsia="ru-RU"/>
        </w:rPr>
        <w:t xml:space="preserve">   </w:t>
      </w:r>
      <w:r w:rsidR="00AF6A9F">
        <w:rPr>
          <w:rFonts w:ascii="Times New Roman" w:eastAsia="Times New Roman" w:hAnsi="Times New Roman" w:cs="Times New Roman"/>
          <w:b/>
          <w:sz w:val="24"/>
          <w:szCs w:val="24"/>
          <w:lang w:eastAsia="ru-RU"/>
        </w:rPr>
        <w:t>13</w:t>
      </w:r>
      <w:r w:rsidRPr="00890966">
        <w:rPr>
          <w:rFonts w:ascii="Times New Roman" w:eastAsia="Times New Roman" w:hAnsi="Times New Roman" w:cs="Times New Roman"/>
          <w:b/>
          <w:sz w:val="24"/>
          <w:szCs w:val="24"/>
          <w:lang w:eastAsia="ru-RU"/>
        </w:rPr>
        <w:t>. Параметры бюджета района в абсолютном выражении</w:t>
      </w:r>
    </w:p>
    <w:p w:rsidR="00BF4FC0" w:rsidRPr="00840235" w:rsidRDefault="003A6560" w:rsidP="00357EFD">
      <w:pPr>
        <w:spacing w:after="0" w:line="264"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состоянию на 1 января 2018</w:t>
      </w:r>
      <w:r w:rsidR="00BF4FC0" w:rsidRPr="00890966">
        <w:rPr>
          <w:rFonts w:ascii="Times New Roman" w:eastAsia="Times New Roman" w:hAnsi="Times New Roman" w:cs="Times New Roman"/>
          <w:sz w:val="24"/>
          <w:szCs w:val="24"/>
          <w:lang w:eastAsia="ru-RU"/>
        </w:rPr>
        <w:t xml:space="preserve"> года численность постоянного населения </w:t>
      </w:r>
      <w:r w:rsidR="004B36C7" w:rsidRPr="00890966">
        <w:rPr>
          <w:rFonts w:ascii="Times New Roman" w:eastAsia="Times New Roman" w:hAnsi="Times New Roman" w:cs="Times New Roman"/>
          <w:sz w:val="24"/>
          <w:szCs w:val="24"/>
          <w:lang w:eastAsia="ru-RU"/>
        </w:rPr>
        <w:t>Трубчевского муниципального района состави</w:t>
      </w:r>
      <w:r w:rsidR="004B5535">
        <w:rPr>
          <w:rFonts w:ascii="Times New Roman" w:eastAsia="Times New Roman" w:hAnsi="Times New Roman" w:cs="Times New Roman"/>
          <w:sz w:val="24"/>
          <w:szCs w:val="24"/>
          <w:lang w:eastAsia="ru-RU"/>
        </w:rPr>
        <w:t>ла 34 661</w:t>
      </w:r>
      <w:r w:rsidR="004B36C7" w:rsidRPr="00890966">
        <w:rPr>
          <w:rFonts w:ascii="Times New Roman" w:eastAsia="Times New Roman" w:hAnsi="Times New Roman" w:cs="Times New Roman"/>
          <w:sz w:val="24"/>
          <w:szCs w:val="24"/>
          <w:lang w:eastAsia="ru-RU"/>
        </w:rPr>
        <w:t xml:space="preserve"> человек. </w:t>
      </w:r>
      <w:r w:rsidR="004B36C7" w:rsidRPr="00840235">
        <w:rPr>
          <w:rFonts w:ascii="Times New Roman" w:eastAsia="Times New Roman" w:hAnsi="Times New Roman" w:cs="Times New Roman"/>
          <w:sz w:val="24"/>
          <w:szCs w:val="24"/>
          <w:lang w:eastAsia="ru-RU"/>
        </w:rPr>
        <w:t>Удельн</w:t>
      </w:r>
      <w:r w:rsidR="00804DF7" w:rsidRPr="00840235">
        <w:rPr>
          <w:rFonts w:ascii="Times New Roman" w:eastAsia="Times New Roman" w:hAnsi="Times New Roman" w:cs="Times New Roman"/>
          <w:sz w:val="24"/>
          <w:szCs w:val="24"/>
          <w:lang w:eastAsia="ru-RU"/>
        </w:rPr>
        <w:t>ый вес городского населения 56,2 %, сельского населения  43,8</w:t>
      </w:r>
      <w:r w:rsidR="004B36C7" w:rsidRPr="00840235">
        <w:rPr>
          <w:rFonts w:ascii="Times New Roman" w:eastAsia="Times New Roman" w:hAnsi="Times New Roman" w:cs="Times New Roman"/>
          <w:sz w:val="24"/>
          <w:szCs w:val="24"/>
          <w:lang w:eastAsia="ru-RU"/>
        </w:rPr>
        <w:t xml:space="preserve"> %.</w:t>
      </w:r>
    </w:p>
    <w:p w:rsidR="004B36C7" w:rsidRPr="00890966" w:rsidRDefault="004B36C7" w:rsidP="00357EFD">
      <w:pPr>
        <w:spacing w:after="0" w:line="264" w:lineRule="auto"/>
        <w:ind w:firstLine="709"/>
        <w:rPr>
          <w:rFonts w:ascii="Times New Roman" w:eastAsia="Times New Roman" w:hAnsi="Times New Roman" w:cs="Times New Roman"/>
          <w:sz w:val="24"/>
          <w:szCs w:val="24"/>
          <w:lang w:eastAsia="ru-RU"/>
        </w:rPr>
      </w:pPr>
      <w:r w:rsidRPr="00890966">
        <w:rPr>
          <w:rFonts w:ascii="Times New Roman" w:eastAsia="Times New Roman" w:hAnsi="Times New Roman" w:cs="Times New Roman"/>
          <w:sz w:val="24"/>
          <w:szCs w:val="24"/>
          <w:lang w:eastAsia="ru-RU"/>
        </w:rPr>
        <w:t xml:space="preserve">Основным источником </w:t>
      </w:r>
      <w:r w:rsidR="00234326" w:rsidRPr="00890966">
        <w:rPr>
          <w:rFonts w:ascii="Times New Roman" w:eastAsia="Times New Roman" w:hAnsi="Times New Roman" w:cs="Times New Roman"/>
          <w:sz w:val="24"/>
          <w:szCs w:val="24"/>
          <w:lang w:eastAsia="ru-RU"/>
        </w:rPr>
        <w:t>формирования собственных доходов бюджета района является налог н</w:t>
      </w:r>
      <w:r w:rsidR="00CD392D">
        <w:rPr>
          <w:rFonts w:ascii="Times New Roman" w:eastAsia="Times New Roman" w:hAnsi="Times New Roman" w:cs="Times New Roman"/>
          <w:sz w:val="24"/>
          <w:szCs w:val="24"/>
          <w:lang w:eastAsia="ru-RU"/>
        </w:rPr>
        <w:t>а доходы физических лиц. В 2019</w:t>
      </w:r>
      <w:r w:rsidR="00804DF7">
        <w:rPr>
          <w:rFonts w:ascii="Times New Roman" w:eastAsia="Times New Roman" w:hAnsi="Times New Roman" w:cs="Times New Roman"/>
          <w:sz w:val="24"/>
          <w:szCs w:val="24"/>
          <w:lang w:eastAsia="ru-RU"/>
        </w:rPr>
        <w:t xml:space="preserve"> </w:t>
      </w:r>
      <w:r w:rsidR="00234326" w:rsidRPr="00890966">
        <w:rPr>
          <w:rFonts w:ascii="Times New Roman" w:eastAsia="Times New Roman" w:hAnsi="Times New Roman" w:cs="Times New Roman"/>
          <w:sz w:val="24"/>
          <w:szCs w:val="24"/>
          <w:lang w:eastAsia="ru-RU"/>
        </w:rPr>
        <w:t>году поступления налога на доходы физических лиц</w:t>
      </w:r>
      <w:r w:rsidR="00052167" w:rsidRPr="00890966">
        <w:rPr>
          <w:rFonts w:ascii="Times New Roman" w:eastAsia="Times New Roman" w:hAnsi="Times New Roman" w:cs="Times New Roman"/>
          <w:sz w:val="24"/>
          <w:szCs w:val="24"/>
          <w:lang w:eastAsia="ru-RU"/>
        </w:rPr>
        <w:t xml:space="preserve"> составят </w:t>
      </w:r>
      <w:r w:rsidR="00CD392D">
        <w:rPr>
          <w:rFonts w:ascii="Times New Roman" w:eastAsia="Times New Roman" w:hAnsi="Times New Roman" w:cs="Times New Roman"/>
          <w:sz w:val="24"/>
          <w:szCs w:val="24"/>
          <w:lang w:eastAsia="ru-RU"/>
        </w:rPr>
        <w:t>85 373 000</w:t>
      </w:r>
      <w:r w:rsidR="00B65F58">
        <w:rPr>
          <w:rFonts w:ascii="Times New Roman" w:eastAsia="Times New Roman" w:hAnsi="Times New Roman" w:cs="Times New Roman"/>
          <w:sz w:val="24"/>
          <w:szCs w:val="24"/>
          <w:lang w:eastAsia="ru-RU"/>
        </w:rPr>
        <w:t>,00</w:t>
      </w:r>
      <w:r w:rsidR="00052167" w:rsidRPr="00890966">
        <w:rPr>
          <w:rFonts w:ascii="Times New Roman" w:eastAsia="Times New Roman" w:hAnsi="Times New Roman" w:cs="Times New Roman"/>
          <w:sz w:val="24"/>
          <w:szCs w:val="24"/>
          <w:lang w:eastAsia="ru-RU"/>
        </w:rPr>
        <w:t xml:space="preserve"> </w:t>
      </w:r>
      <w:r w:rsidR="00234326" w:rsidRPr="00890966">
        <w:rPr>
          <w:rFonts w:ascii="Times New Roman" w:eastAsia="Times New Roman" w:hAnsi="Times New Roman" w:cs="Times New Roman"/>
          <w:sz w:val="24"/>
          <w:szCs w:val="24"/>
          <w:lang w:eastAsia="ru-RU"/>
        </w:rPr>
        <w:t xml:space="preserve"> или  </w:t>
      </w:r>
      <w:r w:rsidR="00B07F9E">
        <w:rPr>
          <w:rFonts w:ascii="Times New Roman" w:eastAsia="Times New Roman" w:hAnsi="Times New Roman" w:cs="Times New Roman"/>
          <w:sz w:val="24"/>
          <w:szCs w:val="24"/>
          <w:lang w:eastAsia="ru-RU"/>
        </w:rPr>
        <w:t>71,5</w:t>
      </w:r>
      <w:r w:rsidR="00B51106">
        <w:rPr>
          <w:rFonts w:ascii="Times New Roman" w:eastAsia="Times New Roman" w:hAnsi="Times New Roman" w:cs="Times New Roman"/>
          <w:sz w:val="24"/>
          <w:szCs w:val="24"/>
          <w:lang w:eastAsia="ru-RU"/>
        </w:rPr>
        <w:t xml:space="preserve"> </w:t>
      </w:r>
      <w:r w:rsidR="00234326" w:rsidRPr="00890966">
        <w:rPr>
          <w:rFonts w:ascii="Times New Roman" w:eastAsia="Times New Roman" w:hAnsi="Times New Roman" w:cs="Times New Roman"/>
          <w:sz w:val="24"/>
          <w:szCs w:val="24"/>
          <w:lang w:eastAsia="ru-RU"/>
        </w:rPr>
        <w:t xml:space="preserve">% от всех налоговых и неналоговых доходов, </w:t>
      </w:r>
      <w:proofErr w:type="gramStart"/>
      <w:r w:rsidR="00234326" w:rsidRPr="00890966">
        <w:rPr>
          <w:rFonts w:ascii="Times New Roman" w:eastAsia="Times New Roman" w:hAnsi="Times New Roman" w:cs="Times New Roman"/>
          <w:sz w:val="24"/>
          <w:szCs w:val="24"/>
          <w:lang w:eastAsia="ru-RU"/>
        </w:rPr>
        <w:t>который</w:t>
      </w:r>
      <w:proofErr w:type="gramEnd"/>
      <w:r w:rsidR="00234326" w:rsidRPr="00890966">
        <w:rPr>
          <w:rFonts w:ascii="Times New Roman" w:eastAsia="Times New Roman" w:hAnsi="Times New Roman" w:cs="Times New Roman"/>
          <w:sz w:val="24"/>
          <w:szCs w:val="24"/>
          <w:lang w:eastAsia="ru-RU"/>
        </w:rPr>
        <w:t xml:space="preserve"> платят </w:t>
      </w:r>
      <w:r w:rsidR="00954997">
        <w:rPr>
          <w:rFonts w:ascii="Times New Roman" w:eastAsia="Times New Roman" w:hAnsi="Times New Roman" w:cs="Times New Roman"/>
          <w:sz w:val="24"/>
          <w:szCs w:val="24"/>
          <w:lang w:eastAsia="ru-RU"/>
        </w:rPr>
        <w:t>14574</w:t>
      </w:r>
      <w:r w:rsidR="00052167" w:rsidRPr="00890966">
        <w:rPr>
          <w:rFonts w:ascii="Times New Roman" w:eastAsia="Times New Roman" w:hAnsi="Times New Roman" w:cs="Times New Roman"/>
          <w:sz w:val="24"/>
          <w:szCs w:val="24"/>
          <w:lang w:eastAsia="ru-RU"/>
        </w:rPr>
        <w:t xml:space="preserve"> </w:t>
      </w:r>
      <w:r w:rsidR="00234326" w:rsidRPr="00890966">
        <w:rPr>
          <w:rFonts w:ascii="Times New Roman" w:eastAsia="Times New Roman" w:hAnsi="Times New Roman" w:cs="Times New Roman"/>
          <w:sz w:val="24"/>
          <w:szCs w:val="24"/>
          <w:lang w:eastAsia="ru-RU"/>
        </w:rPr>
        <w:t xml:space="preserve"> человек</w:t>
      </w:r>
      <w:r w:rsidR="00954997">
        <w:rPr>
          <w:rFonts w:ascii="Times New Roman" w:eastAsia="Times New Roman" w:hAnsi="Times New Roman" w:cs="Times New Roman"/>
          <w:sz w:val="24"/>
          <w:szCs w:val="24"/>
          <w:lang w:eastAsia="ru-RU"/>
        </w:rPr>
        <w:t>а</w:t>
      </w:r>
      <w:r w:rsidR="00234326" w:rsidRPr="00890966">
        <w:rPr>
          <w:rFonts w:ascii="Times New Roman" w:eastAsia="Times New Roman" w:hAnsi="Times New Roman" w:cs="Times New Roman"/>
          <w:sz w:val="24"/>
          <w:szCs w:val="24"/>
          <w:lang w:eastAsia="ru-RU"/>
        </w:rPr>
        <w:t xml:space="preserve"> (среднегодовая численность занятых в экономике).</w:t>
      </w:r>
    </w:p>
    <w:p w:rsidR="00BF4FC0" w:rsidRPr="00890966" w:rsidRDefault="006D163B" w:rsidP="00357EFD">
      <w:pPr>
        <w:spacing w:after="0" w:line="264" w:lineRule="auto"/>
        <w:ind w:firstLine="709"/>
        <w:rPr>
          <w:rFonts w:ascii="Times New Roman" w:eastAsia="Times New Roman" w:hAnsi="Times New Roman" w:cs="Times New Roman"/>
          <w:sz w:val="24"/>
          <w:szCs w:val="24"/>
          <w:lang w:eastAsia="ru-RU"/>
        </w:rPr>
      </w:pPr>
      <w:r w:rsidRPr="00890966">
        <w:rPr>
          <w:rFonts w:ascii="Times New Roman" w:eastAsia="Times New Roman" w:hAnsi="Times New Roman" w:cs="Times New Roman"/>
          <w:sz w:val="24"/>
          <w:szCs w:val="24"/>
          <w:lang w:eastAsia="ru-RU"/>
        </w:rPr>
        <w:t xml:space="preserve">В среднем каждый работающий житель района платит в бюджет района  </w:t>
      </w:r>
      <w:r w:rsidR="00954997">
        <w:rPr>
          <w:rFonts w:ascii="Times New Roman" w:eastAsia="Times New Roman" w:hAnsi="Times New Roman" w:cs="Times New Roman"/>
          <w:sz w:val="24"/>
          <w:szCs w:val="24"/>
          <w:lang w:eastAsia="ru-RU"/>
        </w:rPr>
        <w:t>85 373</w:t>
      </w:r>
      <w:r w:rsidR="00A32B04">
        <w:rPr>
          <w:rFonts w:ascii="Times New Roman" w:eastAsia="Times New Roman" w:hAnsi="Times New Roman" w:cs="Times New Roman"/>
          <w:sz w:val="24"/>
          <w:szCs w:val="24"/>
          <w:lang w:eastAsia="ru-RU"/>
        </w:rPr>
        <w:t> 000,00</w:t>
      </w:r>
      <w:r w:rsidR="006E2AFE" w:rsidRPr="00890966">
        <w:rPr>
          <w:rFonts w:ascii="Times New Roman" w:eastAsia="Times New Roman" w:hAnsi="Times New Roman" w:cs="Times New Roman"/>
          <w:sz w:val="24"/>
          <w:szCs w:val="24"/>
          <w:lang w:eastAsia="ru-RU"/>
        </w:rPr>
        <w:t xml:space="preserve"> / </w:t>
      </w:r>
      <w:r w:rsidR="00954997">
        <w:rPr>
          <w:rFonts w:ascii="Times New Roman" w:eastAsia="Times New Roman" w:hAnsi="Times New Roman" w:cs="Times New Roman"/>
          <w:sz w:val="24"/>
          <w:szCs w:val="24"/>
          <w:lang w:eastAsia="ru-RU"/>
        </w:rPr>
        <w:t>14574</w:t>
      </w:r>
      <w:r w:rsidR="00052167" w:rsidRPr="00890966">
        <w:rPr>
          <w:rFonts w:ascii="Times New Roman" w:eastAsia="Times New Roman" w:hAnsi="Times New Roman" w:cs="Times New Roman"/>
          <w:sz w:val="24"/>
          <w:szCs w:val="24"/>
          <w:lang w:eastAsia="ru-RU"/>
        </w:rPr>
        <w:t xml:space="preserve"> </w:t>
      </w:r>
      <w:r w:rsidR="006E2AFE" w:rsidRPr="00890966">
        <w:rPr>
          <w:rFonts w:ascii="Times New Roman" w:eastAsia="Times New Roman" w:hAnsi="Times New Roman" w:cs="Times New Roman"/>
          <w:sz w:val="24"/>
          <w:szCs w:val="24"/>
          <w:lang w:eastAsia="ru-RU"/>
        </w:rPr>
        <w:t xml:space="preserve"> / 12 = </w:t>
      </w:r>
      <w:r w:rsidR="00954997">
        <w:rPr>
          <w:rFonts w:ascii="Times New Roman" w:eastAsia="Times New Roman" w:hAnsi="Times New Roman" w:cs="Times New Roman"/>
          <w:sz w:val="24"/>
          <w:szCs w:val="24"/>
          <w:lang w:eastAsia="ru-RU"/>
        </w:rPr>
        <w:t>488,16</w:t>
      </w:r>
      <w:r w:rsidR="00A32B04">
        <w:rPr>
          <w:rFonts w:ascii="Times New Roman" w:eastAsia="Times New Roman" w:hAnsi="Times New Roman" w:cs="Times New Roman"/>
          <w:sz w:val="24"/>
          <w:szCs w:val="24"/>
          <w:lang w:eastAsia="ru-RU"/>
        </w:rPr>
        <w:t xml:space="preserve"> рублей</w:t>
      </w:r>
      <w:r w:rsidR="006E2AFE" w:rsidRPr="00890966">
        <w:rPr>
          <w:rFonts w:ascii="Times New Roman" w:eastAsia="Times New Roman" w:hAnsi="Times New Roman" w:cs="Times New Roman"/>
          <w:sz w:val="24"/>
          <w:szCs w:val="24"/>
          <w:lang w:eastAsia="ru-RU"/>
        </w:rPr>
        <w:t xml:space="preserve"> в месяц налога на доходы физических лиц.</w:t>
      </w:r>
      <w:r w:rsidRPr="00890966">
        <w:rPr>
          <w:rFonts w:ascii="Times New Roman" w:eastAsia="Times New Roman" w:hAnsi="Times New Roman" w:cs="Times New Roman"/>
          <w:sz w:val="24"/>
          <w:szCs w:val="24"/>
          <w:lang w:eastAsia="ru-RU"/>
        </w:rPr>
        <w:t xml:space="preserve">  </w:t>
      </w:r>
    </w:p>
    <w:p w:rsidR="006E2AFE" w:rsidRDefault="006E2AFE" w:rsidP="00357EFD">
      <w:pPr>
        <w:spacing w:after="0" w:line="264" w:lineRule="auto"/>
        <w:ind w:firstLine="709"/>
        <w:rPr>
          <w:rFonts w:ascii="Times New Roman" w:eastAsia="Times New Roman" w:hAnsi="Times New Roman" w:cs="Times New Roman"/>
          <w:sz w:val="24"/>
          <w:szCs w:val="24"/>
          <w:lang w:eastAsia="ru-RU"/>
        </w:rPr>
      </w:pPr>
      <w:r w:rsidRPr="00890966">
        <w:rPr>
          <w:rFonts w:ascii="Times New Roman" w:eastAsia="Times New Roman" w:hAnsi="Times New Roman" w:cs="Times New Roman"/>
          <w:sz w:val="24"/>
          <w:szCs w:val="24"/>
          <w:lang w:eastAsia="ru-RU"/>
        </w:rPr>
        <w:t xml:space="preserve">  Расходы бюджета района на одного жителя</w:t>
      </w:r>
      <w:r w:rsidR="008B29A0" w:rsidRPr="00890966">
        <w:rPr>
          <w:rFonts w:ascii="Times New Roman" w:eastAsia="Times New Roman" w:hAnsi="Times New Roman" w:cs="Times New Roman"/>
          <w:sz w:val="24"/>
          <w:szCs w:val="24"/>
          <w:lang w:eastAsia="ru-RU"/>
        </w:rPr>
        <w:t xml:space="preserve"> района в месяц составя</w:t>
      </w:r>
      <w:r w:rsidR="00E972F6" w:rsidRPr="00890966">
        <w:rPr>
          <w:rFonts w:ascii="Times New Roman" w:eastAsia="Times New Roman" w:hAnsi="Times New Roman" w:cs="Times New Roman"/>
          <w:sz w:val="24"/>
          <w:szCs w:val="24"/>
          <w:lang w:eastAsia="ru-RU"/>
        </w:rPr>
        <w:t xml:space="preserve">т в среднем </w:t>
      </w:r>
      <w:r w:rsidR="00AE2487" w:rsidRPr="00890966">
        <w:rPr>
          <w:rFonts w:ascii="Times New Roman" w:eastAsia="Times New Roman" w:hAnsi="Times New Roman" w:cs="Times New Roman"/>
          <w:sz w:val="24"/>
          <w:szCs w:val="24"/>
          <w:lang w:eastAsia="ru-RU"/>
        </w:rPr>
        <w:t xml:space="preserve"> </w:t>
      </w:r>
      <w:r w:rsidR="00FF00D5">
        <w:rPr>
          <w:rFonts w:ascii="Times New Roman" w:eastAsia="Times New Roman" w:hAnsi="Times New Roman" w:cs="Times New Roman"/>
          <w:sz w:val="24"/>
          <w:szCs w:val="24"/>
          <w:lang w:eastAsia="ru-RU"/>
        </w:rPr>
        <w:t>4</w:t>
      </w:r>
      <w:r w:rsidR="006F0F40">
        <w:rPr>
          <w:rFonts w:ascii="Times New Roman" w:eastAsia="Times New Roman" w:hAnsi="Times New Roman" w:cs="Times New Roman"/>
          <w:sz w:val="24"/>
          <w:szCs w:val="24"/>
          <w:lang w:eastAsia="ru-RU"/>
        </w:rPr>
        <w:t>65 703 408,01</w:t>
      </w:r>
      <w:r w:rsidR="00A32B04">
        <w:rPr>
          <w:rFonts w:ascii="Times New Roman" w:eastAsia="Times New Roman" w:hAnsi="Times New Roman" w:cs="Times New Roman"/>
          <w:sz w:val="24"/>
          <w:szCs w:val="24"/>
          <w:lang w:eastAsia="ru-RU"/>
        </w:rPr>
        <w:t xml:space="preserve"> / </w:t>
      </w:r>
      <w:r w:rsidR="00FF00D5">
        <w:rPr>
          <w:rFonts w:ascii="Times New Roman" w:eastAsia="Times New Roman" w:hAnsi="Times New Roman" w:cs="Times New Roman"/>
          <w:sz w:val="24"/>
          <w:szCs w:val="24"/>
          <w:lang w:eastAsia="ru-RU"/>
        </w:rPr>
        <w:t>34 511</w:t>
      </w:r>
      <w:r w:rsidR="00052167" w:rsidRPr="00890966">
        <w:rPr>
          <w:rFonts w:ascii="Times New Roman" w:eastAsia="Times New Roman" w:hAnsi="Times New Roman" w:cs="Times New Roman"/>
          <w:sz w:val="24"/>
          <w:szCs w:val="24"/>
          <w:lang w:eastAsia="ru-RU"/>
        </w:rPr>
        <w:t xml:space="preserve"> </w:t>
      </w:r>
      <w:r w:rsidR="00B040C3" w:rsidRPr="00890966">
        <w:rPr>
          <w:rFonts w:ascii="Times New Roman" w:eastAsia="Times New Roman" w:hAnsi="Times New Roman" w:cs="Times New Roman"/>
          <w:sz w:val="24"/>
          <w:szCs w:val="24"/>
          <w:lang w:eastAsia="ru-RU"/>
        </w:rPr>
        <w:t xml:space="preserve"> /12 = </w:t>
      </w:r>
      <w:r w:rsidR="00A74691">
        <w:rPr>
          <w:rFonts w:ascii="Times New Roman" w:eastAsia="Times New Roman" w:hAnsi="Times New Roman" w:cs="Times New Roman"/>
          <w:sz w:val="24"/>
          <w:szCs w:val="24"/>
          <w:lang w:eastAsia="ru-RU"/>
        </w:rPr>
        <w:t>1 124,53</w:t>
      </w:r>
      <w:r w:rsidR="0023794E" w:rsidRPr="00890966">
        <w:rPr>
          <w:rFonts w:ascii="Times New Roman" w:eastAsia="Times New Roman" w:hAnsi="Times New Roman" w:cs="Times New Roman"/>
          <w:sz w:val="24"/>
          <w:szCs w:val="24"/>
          <w:lang w:eastAsia="ru-RU"/>
        </w:rPr>
        <w:t xml:space="preserve"> рубля </w:t>
      </w:r>
      <w:r w:rsidR="00052167" w:rsidRPr="00890966">
        <w:rPr>
          <w:rFonts w:ascii="Times New Roman" w:eastAsia="Times New Roman" w:hAnsi="Times New Roman" w:cs="Times New Roman"/>
          <w:sz w:val="24"/>
          <w:szCs w:val="24"/>
          <w:lang w:eastAsia="ru-RU"/>
        </w:rPr>
        <w:t>(</w:t>
      </w:r>
      <w:r w:rsidR="00A74691">
        <w:rPr>
          <w:rFonts w:ascii="Times New Roman" w:eastAsia="Times New Roman" w:hAnsi="Times New Roman" w:cs="Times New Roman"/>
          <w:sz w:val="24"/>
          <w:szCs w:val="24"/>
          <w:lang w:eastAsia="ru-RU"/>
        </w:rPr>
        <w:t>13 494,</w:t>
      </w:r>
      <w:r w:rsidR="008C776A">
        <w:rPr>
          <w:rFonts w:ascii="Times New Roman" w:eastAsia="Times New Roman" w:hAnsi="Times New Roman" w:cs="Times New Roman"/>
          <w:sz w:val="24"/>
          <w:szCs w:val="24"/>
          <w:lang w:eastAsia="ru-RU"/>
        </w:rPr>
        <w:t>35</w:t>
      </w:r>
      <w:r w:rsidR="00052167" w:rsidRPr="00890966">
        <w:rPr>
          <w:rFonts w:ascii="Times New Roman" w:eastAsia="Times New Roman" w:hAnsi="Times New Roman" w:cs="Times New Roman"/>
          <w:sz w:val="24"/>
          <w:szCs w:val="24"/>
          <w:lang w:eastAsia="ru-RU"/>
        </w:rPr>
        <w:t xml:space="preserve"> </w:t>
      </w:r>
      <w:r w:rsidR="00AE2487" w:rsidRPr="00890966">
        <w:rPr>
          <w:rFonts w:ascii="Times New Roman" w:eastAsia="Times New Roman" w:hAnsi="Times New Roman" w:cs="Times New Roman"/>
          <w:sz w:val="24"/>
          <w:szCs w:val="24"/>
          <w:lang w:eastAsia="ru-RU"/>
        </w:rPr>
        <w:t>рублей в год).</w:t>
      </w:r>
    </w:p>
    <w:p w:rsidR="00160787" w:rsidRPr="00890966" w:rsidRDefault="00505CED" w:rsidP="00357EFD">
      <w:pPr>
        <w:spacing w:after="0" w:line="264" w:lineRule="auto"/>
        <w:ind w:firstLine="709"/>
        <w:rPr>
          <w:rFonts w:ascii="Times New Roman" w:eastAsia="Times New Roman" w:hAnsi="Times New Roman" w:cs="Times New Roman"/>
          <w:sz w:val="24"/>
          <w:szCs w:val="24"/>
          <w:lang w:eastAsia="ru-RU"/>
        </w:rPr>
      </w:pPr>
      <w:r w:rsidRPr="00505CED">
        <w:rPr>
          <w:rFonts w:ascii="Times New Roman" w:hAnsi="Times New Roman" w:cs="Times New Roman"/>
          <w:sz w:val="24"/>
          <w:szCs w:val="24"/>
        </w:rPr>
        <w:t>Объем расходов бюджета района в 2019 году составит - 465 703 408,01 рублей, в 2020 году - 444 316 196,74 рублей, в 2021 году - 445 104 017,38 рублей</w:t>
      </w:r>
      <w:r w:rsidRPr="00505CED">
        <w:rPr>
          <w:rFonts w:ascii="Times New Roman" w:hAnsi="Times New Roman" w:cs="Times New Roman"/>
        </w:rPr>
        <w:t xml:space="preserve">. </w:t>
      </w:r>
      <w:r w:rsidR="0023794E" w:rsidRPr="00890966">
        <w:rPr>
          <w:rFonts w:ascii="Times New Roman" w:eastAsia="Times New Roman" w:hAnsi="Times New Roman" w:cs="Times New Roman"/>
          <w:sz w:val="24"/>
          <w:szCs w:val="24"/>
          <w:lang w:eastAsia="ru-RU"/>
        </w:rPr>
        <w:t xml:space="preserve">Расходы бюджета района </w:t>
      </w:r>
      <w:r w:rsidR="00E46ED7" w:rsidRPr="00890966">
        <w:rPr>
          <w:rFonts w:ascii="Times New Roman" w:eastAsia="Times New Roman" w:hAnsi="Times New Roman" w:cs="Times New Roman"/>
          <w:sz w:val="24"/>
          <w:szCs w:val="24"/>
          <w:lang w:eastAsia="ru-RU"/>
        </w:rPr>
        <w:t>осуществляются по следующим направлениям</w:t>
      </w:r>
      <w:r w:rsidR="00840235">
        <w:rPr>
          <w:rFonts w:ascii="Times New Roman" w:eastAsia="Times New Roman" w:hAnsi="Times New Roman" w:cs="Times New Roman"/>
          <w:sz w:val="24"/>
          <w:szCs w:val="24"/>
          <w:lang w:eastAsia="ru-RU"/>
        </w:rPr>
        <w:t xml:space="preserve"> (таблица 10</w:t>
      </w:r>
      <w:r w:rsidR="00E46ED7" w:rsidRPr="00890966">
        <w:rPr>
          <w:rFonts w:ascii="Times New Roman" w:eastAsia="Times New Roman" w:hAnsi="Times New Roman" w:cs="Times New Roman"/>
          <w:sz w:val="24"/>
          <w:szCs w:val="24"/>
          <w:lang w:eastAsia="ru-RU"/>
        </w:rPr>
        <w:t>):</w:t>
      </w:r>
    </w:p>
    <w:p w:rsidR="00E46ED7" w:rsidRPr="00890966" w:rsidRDefault="00E46ED7" w:rsidP="00840235">
      <w:pPr>
        <w:spacing w:after="0" w:line="264" w:lineRule="auto"/>
        <w:ind w:firstLine="709"/>
        <w:jc w:val="center"/>
        <w:rPr>
          <w:rFonts w:ascii="Times New Roman" w:eastAsia="Times New Roman" w:hAnsi="Times New Roman" w:cs="Times New Roman"/>
          <w:sz w:val="24"/>
          <w:szCs w:val="24"/>
          <w:lang w:eastAsia="ru-RU"/>
        </w:rPr>
      </w:pPr>
      <w:r w:rsidRPr="00890966">
        <w:rPr>
          <w:rFonts w:ascii="Times New Roman" w:eastAsia="Times New Roman" w:hAnsi="Times New Roman" w:cs="Times New Roman"/>
          <w:sz w:val="24"/>
          <w:szCs w:val="24"/>
          <w:lang w:eastAsia="ru-RU"/>
        </w:rPr>
        <w:t>Структура</w:t>
      </w:r>
      <w:r w:rsidR="00BD1DA5">
        <w:rPr>
          <w:rFonts w:ascii="Times New Roman" w:eastAsia="Times New Roman" w:hAnsi="Times New Roman" w:cs="Times New Roman"/>
          <w:sz w:val="24"/>
          <w:szCs w:val="24"/>
          <w:lang w:eastAsia="ru-RU"/>
        </w:rPr>
        <w:t xml:space="preserve"> расходов бюджета района на 2018</w:t>
      </w:r>
      <w:r w:rsidRPr="00890966">
        <w:rPr>
          <w:rFonts w:ascii="Times New Roman" w:eastAsia="Times New Roman" w:hAnsi="Times New Roman" w:cs="Times New Roman"/>
          <w:sz w:val="24"/>
          <w:szCs w:val="24"/>
          <w:lang w:eastAsia="ru-RU"/>
        </w:rPr>
        <w:t xml:space="preserve"> год в абсолютном выражении</w:t>
      </w:r>
    </w:p>
    <w:p w:rsidR="00E46ED7" w:rsidRPr="008A226B" w:rsidRDefault="00E46ED7" w:rsidP="00357EFD">
      <w:pPr>
        <w:spacing w:after="0" w:line="264" w:lineRule="auto"/>
        <w:ind w:firstLine="709"/>
        <w:rPr>
          <w:rFonts w:ascii="Times New Roman" w:eastAsia="Times New Roman" w:hAnsi="Times New Roman" w:cs="Times New Roman"/>
          <w:sz w:val="27"/>
          <w:szCs w:val="27"/>
          <w:lang w:eastAsia="ru-RU"/>
        </w:rPr>
      </w:pPr>
      <w:r w:rsidRPr="008A226B">
        <w:rPr>
          <w:rFonts w:ascii="Times New Roman" w:eastAsia="Times New Roman" w:hAnsi="Times New Roman" w:cs="Times New Roman"/>
          <w:sz w:val="27"/>
          <w:szCs w:val="27"/>
          <w:lang w:eastAsia="ru-RU"/>
        </w:rPr>
        <w:t xml:space="preserve">                                                                                                </w:t>
      </w:r>
      <w:r w:rsidR="00B040C3" w:rsidRPr="008A226B">
        <w:rPr>
          <w:rFonts w:ascii="Times New Roman" w:eastAsia="Times New Roman" w:hAnsi="Times New Roman" w:cs="Times New Roman"/>
          <w:sz w:val="27"/>
          <w:szCs w:val="27"/>
          <w:lang w:eastAsia="ru-RU"/>
        </w:rPr>
        <w:t xml:space="preserve">                  </w:t>
      </w:r>
      <w:r w:rsidRPr="008A226B">
        <w:rPr>
          <w:rFonts w:ascii="Times New Roman" w:eastAsia="Times New Roman" w:hAnsi="Times New Roman" w:cs="Times New Roman"/>
          <w:sz w:val="27"/>
          <w:szCs w:val="27"/>
          <w:lang w:eastAsia="ru-RU"/>
        </w:rPr>
        <w:t xml:space="preserve"> (рублей)</w:t>
      </w:r>
    </w:p>
    <w:tbl>
      <w:tblPr>
        <w:tblStyle w:val="a7"/>
        <w:tblW w:w="0" w:type="auto"/>
        <w:tblInd w:w="392" w:type="dxa"/>
        <w:tblLook w:val="04A0" w:firstRow="1" w:lastRow="0" w:firstColumn="1" w:lastColumn="0" w:noHBand="0" w:noVBand="1"/>
      </w:tblPr>
      <w:tblGrid>
        <w:gridCol w:w="3544"/>
        <w:gridCol w:w="1984"/>
        <w:gridCol w:w="2126"/>
        <w:gridCol w:w="1843"/>
      </w:tblGrid>
      <w:tr w:rsidR="00853C5A" w:rsidTr="008B29A0">
        <w:tc>
          <w:tcPr>
            <w:tcW w:w="3544" w:type="dxa"/>
            <w:vAlign w:val="center"/>
          </w:tcPr>
          <w:p w:rsidR="00CE2BB9" w:rsidRPr="00CE2BB9" w:rsidRDefault="00CE2BB9" w:rsidP="00401B45">
            <w:pPr>
              <w:spacing w:line="264" w:lineRule="auto"/>
              <w:jc w:val="center"/>
              <w:rPr>
                <w:rFonts w:ascii="Times New Roman" w:eastAsia="Times New Roman" w:hAnsi="Times New Roman" w:cs="Times New Roman"/>
                <w:lang w:eastAsia="ru-RU"/>
              </w:rPr>
            </w:pPr>
            <w:r w:rsidRPr="00CE2BB9">
              <w:rPr>
                <w:rFonts w:ascii="Times New Roman" w:eastAsia="Times New Roman" w:hAnsi="Times New Roman" w:cs="Times New Roman"/>
                <w:lang w:eastAsia="ru-RU"/>
              </w:rPr>
              <w:t>Направление расходов</w:t>
            </w:r>
          </w:p>
        </w:tc>
        <w:tc>
          <w:tcPr>
            <w:tcW w:w="1984" w:type="dxa"/>
            <w:vAlign w:val="center"/>
          </w:tcPr>
          <w:p w:rsidR="00CE2BB9" w:rsidRPr="00CE2BB9" w:rsidRDefault="00BD1DA5" w:rsidP="00401B4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2018</w:t>
            </w:r>
            <w:r w:rsidR="00CE2BB9">
              <w:rPr>
                <w:rFonts w:ascii="Times New Roman" w:eastAsia="Times New Roman" w:hAnsi="Times New Roman" w:cs="Times New Roman"/>
                <w:lang w:eastAsia="ru-RU"/>
              </w:rPr>
              <w:t xml:space="preserve"> год</w:t>
            </w:r>
          </w:p>
        </w:tc>
        <w:tc>
          <w:tcPr>
            <w:tcW w:w="2126" w:type="dxa"/>
            <w:vAlign w:val="center"/>
          </w:tcPr>
          <w:p w:rsidR="00401B45" w:rsidRDefault="00CE2BB9" w:rsidP="00401B4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Рублей в год</w:t>
            </w:r>
          </w:p>
          <w:p w:rsidR="00CE2BB9" w:rsidRPr="00CE2BB9" w:rsidRDefault="00CE2BB9" w:rsidP="00401B4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 </w:t>
            </w:r>
            <w:r w:rsidR="00401B45">
              <w:rPr>
                <w:rFonts w:ascii="Times New Roman" w:eastAsia="Times New Roman" w:hAnsi="Times New Roman" w:cs="Times New Roman"/>
                <w:lang w:eastAsia="ru-RU"/>
              </w:rPr>
              <w:t xml:space="preserve">1 </w:t>
            </w:r>
            <w:r>
              <w:rPr>
                <w:rFonts w:ascii="Times New Roman" w:eastAsia="Times New Roman" w:hAnsi="Times New Roman" w:cs="Times New Roman"/>
                <w:lang w:eastAsia="ru-RU"/>
              </w:rPr>
              <w:t>жителя</w:t>
            </w:r>
          </w:p>
        </w:tc>
        <w:tc>
          <w:tcPr>
            <w:tcW w:w="1843" w:type="dxa"/>
            <w:vAlign w:val="center"/>
          </w:tcPr>
          <w:p w:rsidR="00671819" w:rsidRDefault="00CE2BB9" w:rsidP="00401B4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Доля в объёме</w:t>
            </w:r>
          </w:p>
          <w:p w:rsidR="00CE2BB9" w:rsidRPr="00CE2BB9" w:rsidRDefault="00CE2BB9" w:rsidP="00401B4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расходов</w:t>
            </w:r>
          </w:p>
        </w:tc>
      </w:tr>
      <w:tr w:rsidR="00853C5A" w:rsidTr="008B29A0">
        <w:tc>
          <w:tcPr>
            <w:tcW w:w="3544" w:type="dxa"/>
          </w:tcPr>
          <w:p w:rsidR="00CE2BB9" w:rsidRPr="00CE2BB9" w:rsidRDefault="00CE2BB9" w:rsidP="00357EFD">
            <w:pPr>
              <w:spacing w:line="264" w:lineRule="auto"/>
              <w:rPr>
                <w:rFonts w:ascii="Times New Roman" w:eastAsia="Times New Roman" w:hAnsi="Times New Roman" w:cs="Times New Roman"/>
                <w:b/>
                <w:lang w:eastAsia="ru-RU"/>
              </w:rPr>
            </w:pPr>
            <w:r w:rsidRPr="00CE2BB9">
              <w:rPr>
                <w:rFonts w:ascii="Times New Roman" w:eastAsia="Times New Roman" w:hAnsi="Times New Roman" w:cs="Times New Roman"/>
                <w:b/>
                <w:lang w:eastAsia="ru-RU"/>
              </w:rPr>
              <w:t xml:space="preserve">       Расходы всего: </w:t>
            </w:r>
          </w:p>
        </w:tc>
        <w:tc>
          <w:tcPr>
            <w:tcW w:w="1984" w:type="dxa"/>
            <w:vAlign w:val="center"/>
          </w:tcPr>
          <w:p w:rsidR="00CE2BB9" w:rsidRPr="00CE2BB9" w:rsidRDefault="006E2333" w:rsidP="00853C5A">
            <w:pPr>
              <w:spacing w:line="264"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465 703 408,01</w:t>
            </w:r>
          </w:p>
        </w:tc>
        <w:tc>
          <w:tcPr>
            <w:tcW w:w="2126" w:type="dxa"/>
            <w:vAlign w:val="center"/>
          </w:tcPr>
          <w:p w:rsidR="00CE2BB9" w:rsidRPr="00CE2BB9" w:rsidRDefault="008C776A" w:rsidP="00853C5A">
            <w:pPr>
              <w:spacing w:line="264"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13 494,35</w:t>
            </w:r>
          </w:p>
        </w:tc>
        <w:tc>
          <w:tcPr>
            <w:tcW w:w="1843" w:type="dxa"/>
            <w:vAlign w:val="center"/>
          </w:tcPr>
          <w:p w:rsidR="00CE2BB9" w:rsidRPr="00CE2BB9" w:rsidRDefault="00401B45" w:rsidP="00853C5A">
            <w:pPr>
              <w:spacing w:line="264"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100,0%</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Общегосударственные вопросы</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63 422 486,95</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8C776A"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1 837,75</w:t>
            </w:r>
          </w:p>
        </w:tc>
        <w:tc>
          <w:tcPr>
            <w:tcW w:w="1843" w:type="dxa"/>
            <w:vAlign w:val="center"/>
          </w:tcPr>
          <w:p w:rsidR="001D4405" w:rsidRPr="000F3492" w:rsidRDefault="00B41D0D"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13,6</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Национальная оборона</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1 149 925,00</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8C776A"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33,32</w:t>
            </w:r>
          </w:p>
        </w:tc>
        <w:tc>
          <w:tcPr>
            <w:tcW w:w="1843" w:type="dxa"/>
            <w:vAlign w:val="center"/>
          </w:tcPr>
          <w:p w:rsidR="001D4405" w:rsidRPr="000F3492" w:rsidRDefault="001D4405" w:rsidP="001D4405">
            <w:pPr>
              <w:jc w:val="center"/>
              <w:rPr>
                <w:rFonts w:ascii="Times New Roman" w:eastAsia="Times New Roman" w:hAnsi="Times New Roman" w:cs="Times New Roman"/>
                <w:sz w:val="18"/>
                <w:szCs w:val="18"/>
                <w:lang w:eastAsia="ru-RU"/>
              </w:rPr>
            </w:pPr>
            <w:r w:rsidRPr="000F3492">
              <w:rPr>
                <w:rFonts w:ascii="Times New Roman" w:eastAsia="Times New Roman" w:hAnsi="Times New Roman" w:cs="Times New Roman"/>
                <w:sz w:val="18"/>
                <w:szCs w:val="18"/>
                <w:lang w:eastAsia="ru-RU"/>
              </w:rPr>
              <w:t>0,2</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Национальная безопасность и правоохранительная деятельность</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9 820 272,00</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284,55</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2,1</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Национальная</w:t>
            </w:r>
          </w:p>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экономика</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31 233 199,30</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905,02</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6,7</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Жилищно-коммунальное хозяйство</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20 266 194,69</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587,24</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4,4</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Образование</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252 941 685,00</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7 329,31</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54,3</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Культура, кинематография</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39 235 900,00</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1 136,91</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8,5</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Социальная политика</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28 443 901,22</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824,20</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r w:rsidR="001D4405" w:rsidRPr="000F3492">
              <w:rPr>
                <w:rFonts w:ascii="Times New Roman" w:eastAsia="Times New Roman" w:hAnsi="Times New Roman" w:cs="Times New Roman"/>
                <w:sz w:val="18"/>
                <w:szCs w:val="18"/>
                <w:lang w:eastAsia="ru-RU"/>
              </w:rPr>
              <w:t>,1</w:t>
            </w:r>
          </w:p>
        </w:tc>
      </w:tr>
      <w:tr w:rsidR="001D4405" w:rsidTr="008B29A0">
        <w:tc>
          <w:tcPr>
            <w:tcW w:w="3544" w:type="dxa"/>
          </w:tcPr>
          <w:p w:rsidR="001D4405" w:rsidRPr="00CE2BB9" w:rsidRDefault="001D4405" w:rsidP="001D4405">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Физическая культура и спорт</w:t>
            </w:r>
          </w:p>
        </w:tc>
        <w:tc>
          <w:tcPr>
            <w:tcW w:w="1984" w:type="dxa"/>
            <w:vAlign w:val="center"/>
          </w:tcPr>
          <w:p w:rsidR="001D4405" w:rsidRPr="008E41A8" w:rsidRDefault="006E2333" w:rsidP="001D4405">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12 215 200,00</w:t>
            </w:r>
            <w:r w:rsidR="001D4405" w:rsidRPr="008E41A8">
              <w:rPr>
                <w:rFonts w:ascii="Times New Roman" w:eastAsia="Times New Roman" w:hAnsi="Times New Roman" w:cs="Times New Roman"/>
                <w:bCs/>
                <w:lang w:eastAsia="ru-RU"/>
              </w:rPr>
              <w:t xml:space="preserve">   </w:t>
            </w:r>
          </w:p>
        </w:tc>
        <w:tc>
          <w:tcPr>
            <w:tcW w:w="2126" w:type="dxa"/>
            <w:vAlign w:val="center"/>
          </w:tcPr>
          <w:p w:rsidR="001D4405" w:rsidRPr="00CE2BB9" w:rsidRDefault="00DC4A8C" w:rsidP="001D4405">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353,95</w:t>
            </w:r>
          </w:p>
        </w:tc>
        <w:tc>
          <w:tcPr>
            <w:tcW w:w="1843" w:type="dxa"/>
            <w:vAlign w:val="center"/>
          </w:tcPr>
          <w:p w:rsidR="001D4405" w:rsidRPr="000F3492" w:rsidRDefault="00D33B89" w:rsidP="001D4405">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2,6</w:t>
            </w:r>
          </w:p>
        </w:tc>
      </w:tr>
      <w:tr w:rsidR="00890966" w:rsidTr="008B29A0">
        <w:tc>
          <w:tcPr>
            <w:tcW w:w="3544" w:type="dxa"/>
          </w:tcPr>
          <w:p w:rsidR="00890966" w:rsidRPr="00CE2BB9" w:rsidRDefault="00890966" w:rsidP="00890966">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lastRenderedPageBreak/>
              <w:t>Обслуживание государственного и муниципального долга</w:t>
            </w:r>
          </w:p>
        </w:tc>
        <w:tc>
          <w:tcPr>
            <w:tcW w:w="1984" w:type="dxa"/>
            <w:vAlign w:val="center"/>
          </w:tcPr>
          <w:p w:rsidR="00890966" w:rsidRPr="008E41A8" w:rsidRDefault="006E2333" w:rsidP="00890966">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602 643,85</w:t>
            </w:r>
            <w:r w:rsidR="00890966" w:rsidRPr="008E41A8">
              <w:rPr>
                <w:rFonts w:ascii="Times New Roman" w:eastAsia="Times New Roman" w:hAnsi="Times New Roman" w:cs="Times New Roman"/>
                <w:bCs/>
                <w:lang w:eastAsia="ru-RU"/>
              </w:rPr>
              <w:t xml:space="preserve">   </w:t>
            </w:r>
          </w:p>
        </w:tc>
        <w:tc>
          <w:tcPr>
            <w:tcW w:w="2126" w:type="dxa"/>
            <w:vAlign w:val="center"/>
          </w:tcPr>
          <w:p w:rsidR="00890966" w:rsidRPr="00CE2BB9" w:rsidRDefault="00C3111A" w:rsidP="00890966">
            <w:pPr>
              <w:spacing w:line="264"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17,46</w:t>
            </w:r>
          </w:p>
        </w:tc>
        <w:tc>
          <w:tcPr>
            <w:tcW w:w="1843" w:type="dxa"/>
            <w:vAlign w:val="center"/>
          </w:tcPr>
          <w:p w:rsidR="00890966" w:rsidRPr="00B04C9F" w:rsidRDefault="00890966" w:rsidP="00890966">
            <w:pPr>
              <w:jc w:val="center"/>
              <w:rPr>
                <w:rFonts w:ascii="Times New Roman" w:eastAsia="Times New Roman" w:hAnsi="Times New Roman" w:cs="Times New Roman"/>
                <w:lang w:eastAsia="ru-RU"/>
              </w:rPr>
            </w:pPr>
            <w:r w:rsidRPr="00B04C9F">
              <w:rPr>
                <w:rFonts w:ascii="Times New Roman" w:eastAsia="Times New Roman" w:hAnsi="Times New Roman" w:cs="Times New Roman"/>
                <w:lang w:eastAsia="ru-RU"/>
              </w:rPr>
              <w:t>0,1</w:t>
            </w:r>
          </w:p>
        </w:tc>
      </w:tr>
      <w:tr w:rsidR="00890966" w:rsidTr="008B29A0">
        <w:tc>
          <w:tcPr>
            <w:tcW w:w="3544" w:type="dxa"/>
          </w:tcPr>
          <w:p w:rsidR="00890966" w:rsidRPr="00CE2BB9" w:rsidRDefault="00890966" w:rsidP="00890966">
            <w:pPr>
              <w:jc w:val="both"/>
              <w:rPr>
                <w:rFonts w:ascii="Times New Roman" w:eastAsia="Times New Roman" w:hAnsi="Times New Roman" w:cs="Times New Roman"/>
                <w:bCs/>
                <w:lang w:eastAsia="ru-RU"/>
              </w:rPr>
            </w:pPr>
            <w:r w:rsidRPr="00CE2BB9">
              <w:rPr>
                <w:rFonts w:ascii="Times New Roman" w:eastAsia="Times New Roman" w:hAnsi="Times New Roman" w:cs="Times New Roman"/>
                <w:bCs/>
                <w:lang w:eastAsia="ru-RU"/>
              </w:rPr>
              <w:t xml:space="preserve">Межбюджетные трансферты общего характера бюджетам субъектов Российской Федерации и муниципальных образований </w:t>
            </w:r>
          </w:p>
        </w:tc>
        <w:tc>
          <w:tcPr>
            <w:tcW w:w="1984" w:type="dxa"/>
            <w:vAlign w:val="center"/>
          </w:tcPr>
          <w:p w:rsidR="00890966" w:rsidRPr="008E41A8" w:rsidRDefault="006E2333" w:rsidP="00890966">
            <w:pPr>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6 372 000,00</w:t>
            </w:r>
            <w:r w:rsidR="00890966" w:rsidRPr="008E41A8">
              <w:rPr>
                <w:rFonts w:ascii="Times New Roman" w:eastAsia="Times New Roman" w:hAnsi="Times New Roman" w:cs="Times New Roman"/>
                <w:bCs/>
                <w:lang w:eastAsia="ru-RU"/>
              </w:rPr>
              <w:t xml:space="preserve">   </w:t>
            </w:r>
          </w:p>
        </w:tc>
        <w:tc>
          <w:tcPr>
            <w:tcW w:w="2126" w:type="dxa"/>
            <w:vAlign w:val="center"/>
          </w:tcPr>
          <w:p w:rsidR="00890966" w:rsidRPr="00CE2BB9" w:rsidRDefault="00C3111A" w:rsidP="00C3111A">
            <w:pPr>
              <w:spacing w:line="264"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184,64</w:t>
            </w:r>
          </w:p>
        </w:tc>
        <w:tc>
          <w:tcPr>
            <w:tcW w:w="1843" w:type="dxa"/>
            <w:vAlign w:val="center"/>
          </w:tcPr>
          <w:p w:rsidR="00890966" w:rsidRPr="00B04C9F" w:rsidRDefault="00D33B89" w:rsidP="0089096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r>
    </w:tbl>
    <w:p w:rsidR="00E46ED7" w:rsidRPr="008E7897" w:rsidRDefault="00E46ED7" w:rsidP="00357EFD">
      <w:pPr>
        <w:spacing w:after="0" w:line="264" w:lineRule="auto"/>
        <w:ind w:firstLine="709"/>
        <w:rPr>
          <w:rFonts w:ascii="Times New Roman" w:eastAsia="Times New Roman" w:hAnsi="Times New Roman" w:cs="Times New Roman"/>
          <w:sz w:val="24"/>
          <w:szCs w:val="24"/>
          <w:lang w:eastAsia="ru-RU"/>
        </w:rPr>
      </w:pPr>
    </w:p>
    <w:p w:rsidR="00480420" w:rsidRPr="008E7897" w:rsidRDefault="00AF6A9F" w:rsidP="00995258">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b/>
          <w:bCs/>
          <w:sz w:val="24"/>
          <w:szCs w:val="24"/>
          <w:lang w:eastAsia="ru-RU"/>
        </w:rPr>
        <w:t>14</w:t>
      </w:r>
      <w:r w:rsidR="00480420" w:rsidRPr="008E7897">
        <w:rPr>
          <w:rFonts w:ascii="Times New Roman" w:eastAsiaTheme="minorEastAsia" w:hAnsi="Times New Roman" w:cs="Times New Roman"/>
          <w:b/>
          <w:bCs/>
          <w:sz w:val="24"/>
          <w:szCs w:val="24"/>
          <w:lang w:eastAsia="ru-RU"/>
        </w:rPr>
        <w:t>.</w:t>
      </w:r>
      <w:r w:rsidR="00480420" w:rsidRPr="008E7897">
        <w:rPr>
          <w:rFonts w:ascii="Times New Roman" w:eastAsiaTheme="minorEastAsia" w:hAnsi="Times New Roman" w:cs="Times New Roman"/>
          <w:spacing w:val="-1"/>
          <w:sz w:val="24"/>
          <w:szCs w:val="24"/>
          <w:lang w:eastAsia="ru-RU"/>
        </w:rPr>
        <w:t xml:space="preserve"> </w:t>
      </w:r>
      <w:r w:rsidR="00480420" w:rsidRPr="008E7897">
        <w:rPr>
          <w:rFonts w:ascii="Times New Roman" w:eastAsiaTheme="minorEastAsia" w:hAnsi="Times New Roman" w:cs="Times New Roman"/>
          <w:b/>
          <w:bCs/>
          <w:spacing w:val="-1"/>
          <w:sz w:val="24"/>
          <w:szCs w:val="24"/>
          <w:lang w:eastAsia="ru-RU"/>
        </w:rPr>
        <w:t>П</w:t>
      </w:r>
      <w:r w:rsidR="00480420" w:rsidRPr="008E7897">
        <w:rPr>
          <w:rFonts w:ascii="Times New Roman" w:eastAsiaTheme="minorEastAsia" w:hAnsi="Times New Roman" w:cs="Times New Roman"/>
          <w:b/>
          <w:bCs/>
          <w:sz w:val="24"/>
          <w:szCs w:val="24"/>
          <w:lang w:eastAsia="ru-RU"/>
        </w:rPr>
        <w:t>оказате</w:t>
      </w:r>
      <w:r w:rsidR="00480420" w:rsidRPr="008E7897">
        <w:rPr>
          <w:rFonts w:ascii="Times New Roman" w:eastAsiaTheme="minorEastAsia" w:hAnsi="Times New Roman" w:cs="Times New Roman"/>
          <w:b/>
          <w:bCs/>
          <w:spacing w:val="-1"/>
          <w:sz w:val="24"/>
          <w:szCs w:val="24"/>
          <w:lang w:eastAsia="ru-RU"/>
        </w:rPr>
        <w:t>л</w:t>
      </w:r>
      <w:r w:rsidR="00480420" w:rsidRPr="008E7897">
        <w:rPr>
          <w:rFonts w:ascii="Times New Roman" w:eastAsiaTheme="minorEastAsia" w:hAnsi="Times New Roman" w:cs="Times New Roman"/>
          <w:b/>
          <w:bCs/>
          <w:sz w:val="24"/>
          <w:szCs w:val="24"/>
          <w:lang w:eastAsia="ru-RU"/>
        </w:rPr>
        <w:t>и</w:t>
      </w:r>
      <w:r w:rsidR="00480420" w:rsidRPr="008E7897">
        <w:rPr>
          <w:rFonts w:ascii="Times New Roman" w:eastAsiaTheme="minorEastAsia" w:hAnsi="Times New Roman" w:cs="Times New Roman"/>
          <w:sz w:val="24"/>
          <w:szCs w:val="24"/>
          <w:lang w:eastAsia="ru-RU"/>
        </w:rPr>
        <w:t xml:space="preserve"> </w:t>
      </w:r>
      <w:r w:rsidR="00480420" w:rsidRPr="008E7897">
        <w:rPr>
          <w:rFonts w:ascii="Times New Roman" w:eastAsiaTheme="minorEastAsia" w:hAnsi="Times New Roman" w:cs="Times New Roman"/>
          <w:b/>
          <w:bCs/>
          <w:sz w:val="24"/>
          <w:szCs w:val="24"/>
          <w:lang w:eastAsia="ru-RU"/>
        </w:rPr>
        <w:t>сб</w:t>
      </w:r>
      <w:r w:rsidR="00480420" w:rsidRPr="008E7897">
        <w:rPr>
          <w:rFonts w:ascii="Times New Roman" w:eastAsiaTheme="minorEastAsia" w:hAnsi="Times New Roman" w:cs="Times New Roman"/>
          <w:b/>
          <w:bCs/>
          <w:spacing w:val="-2"/>
          <w:sz w:val="24"/>
          <w:szCs w:val="24"/>
          <w:lang w:eastAsia="ru-RU"/>
        </w:rPr>
        <w:t>а</w:t>
      </w:r>
      <w:r w:rsidR="00480420" w:rsidRPr="008E7897">
        <w:rPr>
          <w:rFonts w:ascii="Times New Roman" w:eastAsiaTheme="minorEastAsia" w:hAnsi="Times New Roman" w:cs="Times New Roman"/>
          <w:b/>
          <w:bCs/>
          <w:sz w:val="24"/>
          <w:szCs w:val="24"/>
          <w:lang w:eastAsia="ru-RU"/>
        </w:rPr>
        <w:t>ла</w:t>
      </w:r>
      <w:r w:rsidR="00480420" w:rsidRPr="008E7897">
        <w:rPr>
          <w:rFonts w:ascii="Times New Roman" w:eastAsiaTheme="minorEastAsia" w:hAnsi="Times New Roman" w:cs="Times New Roman"/>
          <w:b/>
          <w:bCs/>
          <w:spacing w:val="1"/>
          <w:sz w:val="24"/>
          <w:szCs w:val="24"/>
          <w:lang w:eastAsia="ru-RU"/>
        </w:rPr>
        <w:t>н</w:t>
      </w:r>
      <w:r w:rsidR="00480420" w:rsidRPr="008E7897">
        <w:rPr>
          <w:rFonts w:ascii="Times New Roman" w:eastAsiaTheme="minorEastAsia" w:hAnsi="Times New Roman" w:cs="Times New Roman"/>
          <w:b/>
          <w:bCs/>
          <w:spacing w:val="-2"/>
          <w:sz w:val="24"/>
          <w:szCs w:val="24"/>
          <w:lang w:eastAsia="ru-RU"/>
        </w:rPr>
        <w:t>с</w:t>
      </w:r>
      <w:r w:rsidR="00480420" w:rsidRPr="008E7897">
        <w:rPr>
          <w:rFonts w:ascii="Times New Roman" w:eastAsiaTheme="minorEastAsia" w:hAnsi="Times New Roman" w:cs="Times New Roman"/>
          <w:b/>
          <w:bCs/>
          <w:sz w:val="24"/>
          <w:szCs w:val="24"/>
          <w:lang w:eastAsia="ru-RU"/>
        </w:rPr>
        <w:t>ир</w:t>
      </w:r>
      <w:r w:rsidR="00480420" w:rsidRPr="008E7897">
        <w:rPr>
          <w:rFonts w:ascii="Times New Roman" w:eastAsiaTheme="minorEastAsia" w:hAnsi="Times New Roman" w:cs="Times New Roman"/>
          <w:b/>
          <w:bCs/>
          <w:spacing w:val="-2"/>
          <w:sz w:val="24"/>
          <w:szCs w:val="24"/>
          <w:lang w:eastAsia="ru-RU"/>
        </w:rPr>
        <w:t>о</w:t>
      </w:r>
      <w:r w:rsidR="00480420" w:rsidRPr="008E7897">
        <w:rPr>
          <w:rFonts w:ascii="Times New Roman" w:eastAsiaTheme="minorEastAsia" w:hAnsi="Times New Roman" w:cs="Times New Roman"/>
          <w:b/>
          <w:bCs/>
          <w:spacing w:val="-1"/>
          <w:sz w:val="24"/>
          <w:szCs w:val="24"/>
          <w:lang w:eastAsia="ru-RU"/>
        </w:rPr>
        <w:t>в</w:t>
      </w:r>
      <w:r w:rsidR="00480420" w:rsidRPr="008E7897">
        <w:rPr>
          <w:rFonts w:ascii="Times New Roman" w:eastAsiaTheme="minorEastAsia" w:hAnsi="Times New Roman" w:cs="Times New Roman"/>
          <w:b/>
          <w:bCs/>
          <w:sz w:val="24"/>
          <w:szCs w:val="24"/>
          <w:lang w:eastAsia="ru-RU"/>
        </w:rPr>
        <w:t>ан</w:t>
      </w:r>
      <w:r w:rsidR="00480420" w:rsidRPr="008E7897">
        <w:rPr>
          <w:rFonts w:ascii="Times New Roman" w:eastAsiaTheme="minorEastAsia" w:hAnsi="Times New Roman" w:cs="Times New Roman"/>
          <w:b/>
          <w:bCs/>
          <w:spacing w:val="1"/>
          <w:sz w:val="24"/>
          <w:szCs w:val="24"/>
          <w:lang w:eastAsia="ru-RU"/>
        </w:rPr>
        <w:t>н</w:t>
      </w:r>
      <w:r w:rsidR="00480420" w:rsidRPr="008E7897">
        <w:rPr>
          <w:rFonts w:ascii="Times New Roman" w:eastAsiaTheme="minorEastAsia" w:hAnsi="Times New Roman" w:cs="Times New Roman"/>
          <w:b/>
          <w:bCs/>
          <w:sz w:val="24"/>
          <w:szCs w:val="24"/>
          <w:lang w:eastAsia="ru-RU"/>
        </w:rPr>
        <w:t>ос</w:t>
      </w:r>
      <w:r w:rsidR="00480420" w:rsidRPr="008E7897">
        <w:rPr>
          <w:rFonts w:ascii="Times New Roman" w:eastAsiaTheme="minorEastAsia" w:hAnsi="Times New Roman" w:cs="Times New Roman"/>
          <w:b/>
          <w:bCs/>
          <w:spacing w:val="-2"/>
          <w:sz w:val="24"/>
          <w:szCs w:val="24"/>
          <w:lang w:eastAsia="ru-RU"/>
        </w:rPr>
        <w:t>т</w:t>
      </w:r>
      <w:r w:rsidR="00480420" w:rsidRPr="008E7897">
        <w:rPr>
          <w:rFonts w:ascii="Times New Roman" w:eastAsiaTheme="minorEastAsia" w:hAnsi="Times New Roman" w:cs="Times New Roman"/>
          <w:b/>
          <w:bCs/>
          <w:sz w:val="24"/>
          <w:szCs w:val="24"/>
          <w:lang w:eastAsia="ru-RU"/>
        </w:rPr>
        <w:t>и</w:t>
      </w:r>
      <w:r w:rsidR="00480420" w:rsidRPr="008E7897">
        <w:rPr>
          <w:rFonts w:ascii="Times New Roman" w:eastAsiaTheme="minorEastAsia" w:hAnsi="Times New Roman" w:cs="Times New Roman"/>
          <w:sz w:val="24"/>
          <w:szCs w:val="24"/>
          <w:lang w:eastAsia="ru-RU"/>
        </w:rPr>
        <w:t xml:space="preserve"> </w:t>
      </w:r>
      <w:r w:rsidR="00480420" w:rsidRPr="008E7897">
        <w:rPr>
          <w:rFonts w:ascii="Times New Roman" w:eastAsiaTheme="minorEastAsia" w:hAnsi="Times New Roman" w:cs="Times New Roman"/>
          <w:b/>
          <w:bCs/>
          <w:spacing w:val="-1"/>
          <w:sz w:val="24"/>
          <w:szCs w:val="24"/>
          <w:lang w:eastAsia="ru-RU"/>
        </w:rPr>
        <w:t>б</w:t>
      </w:r>
      <w:r w:rsidR="00480420" w:rsidRPr="008E7897">
        <w:rPr>
          <w:rFonts w:ascii="Times New Roman" w:eastAsiaTheme="minorEastAsia" w:hAnsi="Times New Roman" w:cs="Times New Roman"/>
          <w:b/>
          <w:bCs/>
          <w:spacing w:val="-3"/>
          <w:sz w:val="24"/>
          <w:szCs w:val="24"/>
          <w:lang w:eastAsia="ru-RU"/>
        </w:rPr>
        <w:t>ю</w:t>
      </w:r>
      <w:r w:rsidR="00480420" w:rsidRPr="008E7897">
        <w:rPr>
          <w:rFonts w:ascii="Times New Roman" w:eastAsiaTheme="minorEastAsia" w:hAnsi="Times New Roman" w:cs="Times New Roman"/>
          <w:b/>
          <w:bCs/>
          <w:sz w:val="24"/>
          <w:szCs w:val="24"/>
          <w:lang w:eastAsia="ru-RU"/>
        </w:rPr>
        <w:t>д</w:t>
      </w:r>
      <w:r w:rsidR="00480420" w:rsidRPr="008E7897">
        <w:rPr>
          <w:rFonts w:ascii="Times New Roman" w:eastAsiaTheme="minorEastAsia" w:hAnsi="Times New Roman" w:cs="Times New Roman"/>
          <w:b/>
          <w:bCs/>
          <w:spacing w:val="-1"/>
          <w:sz w:val="24"/>
          <w:szCs w:val="24"/>
          <w:lang w:eastAsia="ru-RU"/>
        </w:rPr>
        <w:t>ж</w:t>
      </w:r>
      <w:r w:rsidR="00480420" w:rsidRPr="008E7897">
        <w:rPr>
          <w:rFonts w:ascii="Times New Roman" w:eastAsiaTheme="minorEastAsia" w:hAnsi="Times New Roman" w:cs="Times New Roman"/>
          <w:b/>
          <w:bCs/>
          <w:sz w:val="24"/>
          <w:szCs w:val="24"/>
          <w:lang w:eastAsia="ru-RU"/>
        </w:rPr>
        <w:t>е</w:t>
      </w:r>
      <w:r w:rsidR="00480420" w:rsidRPr="008E7897">
        <w:rPr>
          <w:rFonts w:ascii="Times New Roman" w:eastAsiaTheme="minorEastAsia" w:hAnsi="Times New Roman" w:cs="Times New Roman"/>
          <w:b/>
          <w:bCs/>
          <w:spacing w:val="-1"/>
          <w:sz w:val="24"/>
          <w:szCs w:val="24"/>
          <w:lang w:eastAsia="ru-RU"/>
        </w:rPr>
        <w:t>т</w:t>
      </w:r>
      <w:r w:rsidR="00480420" w:rsidRPr="008E7897">
        <w:rPr>
          <w:rFonts w:ascii="Times New Roman" w:eastAsiaTheme="minorEastAsia" w:hAnsi="Times New Roman" w:cs="Times New Roman"/>
          <w:b/>
          <w:bCs/>
          <w:sz w:val="24"/>
          <w:szCs w:val="24"/>
          <w:lang w:eastAsia="ru-RU"/>
        </w:rPr>
        <w:t>а</w:t>
      </w:r>
    </w:p>
    <w:p w:rsidR="00951BC1" w:rsidRPr="008E7897" w:rsidRDefault="00951BC1" w:rsidP="00951BC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E91877" w:rsidRPr="008E7897" w:rsidRDefault="00480420" w:rsidP="00480420">
      <w:pPr>
        <w:widowControl w:val="0"/>
        <w:autoSpaceDE w:val="0"/>
        <w:autoSpaceDN w:val="0"/>
        <w:adjustRightInd w:val="0"/>
        <w:spacing w:after="0"/>
        <w:ind w:right="-20" w:firstLine="707"/>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z w:val="24"/>
          <w:szCs w:val="24"/>
          <w:lang w:eastAsia="ru-RU"/>
        </w:rPr>
        <w:t>Осн</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pacing w:val="-2"/>
          <w:sz w:val="24"/>
          <w:szCs w:val="24"/>
          <w:lang w:eastAsia="ru-RU"/>
        </w:rPr>
        <w:t>в</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pacing w:val="-2"/>
          <w:sz w:val="24"/>
          <w:szCs w:val="24"/>
          <w:lang w:eastAsia="ru-RU"/>
        </w:rPr>
        <w:t>ы</w:t>
      </w:r>
      <w:r w:rsidRPr="008E7897">
        <w:rPr>
          <w:rFonts w:ascii="Times New Roman" w:eastAsiaTheme="minorEastAsia" w:hAnsi="Times New Roman" w:cs="Times New Roman"/>
          <w:sz w:val="24"/>
          <w:szCs w:val="24"/>
          <w:lang w:eastAsia="ru-RU"/>
        </w:rPr>
        <w:t>м</w:t>
      </w:r>
      <w:r w:rsidRPr="008E7897">
        <w:rPr>
          <w:rFonts w:ascii="Times New Roman" w:eastAsiaTheme="minorEastAsia" w:hAnsi="Times New Roman" w:cs="Times New Roman"/>
          <w:spacing w:val="63"/>
          <w:sz w:val="24"/>
          <w:szCs w:val="24"/>
          <w:lang w:eastAsia="ru-RU"/>
        </w:rPr>
        <w:t xml:space="preserve"> </w:t>
      </w:r>
      <w:r w:rsidRPr="008E7897">
        <w:rPr>
          <w:rFonts w:ascii="Times New Roman" w:eastAsiaTheme="minorEastAsia" w:hAnsi="Times New Roman" w:cs="Times New Roman"/>
          <w:sz w:val="24"/>
          <w:szCs w:val="24"/>
          <w:lang w:eastAsia="ru-RU"/>
        </w:rPr>
        <w:t>по</w:t>
      </w:r>
      <w:r w:rsidRPr="008E7897">
        <w:rPr>
          <w:rFonts w:ascii="Times New Roman" w:eastAsiaTheme="minorEastAsia" w:hAnsi="Times New Roman" w:cs="Times New Roman"/>
          <w:spacing w:val="-2"/>
          <w:sz w:val="24"/>
          <w:szCs w:val="24"/>
          <w:lang w:eastAsia="ru-RU"/>
        </w:rPr>
        <w:t>к</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z w:val="24"/>
          <w:szCs w:val="24"/>
          <w:lang w:eastAsia="ru-RU"/>
        </w:rPr>
        <w:t>з</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pacing w:val="-2"/>
          <w:sz w:val="24"/>
          <w:szCs w:val="24"/>
          <w:lang w:eastAsia="ru-RU"/>
        </w:rPr>
        <w:t>те</w:t>
      </w:r>
      <w:r w:rsidRPr="008E7897">
        <w:rPr>
          <w:rFonts w:ascii="Times New Roman" w:eastAsiaTheme="minorEastAsia" w:hAnsi="Times New Roman" w:cs="Times New Roman"/>
          <w:sz w:val="24"/>
          <w:szCs w:val="24"/>
          <w:lang w:eastAsia="ru-RU"/>
        </w:rPr>
        <w:t>лем</w:t>
      </w:r>
      <w:r w:rsidRPr="008E7897">
        <w:rPr>
          <w:rFonts w:ascii="Times New Roman" w:eastAsiaTheme="minorEastAsia" w:hAnsi="Times New Roman" w:cs="Times New Roman"/>
          <w:spacing w:val="62"/>
          <w:sz w:val="24"/>
          <w:szCs w:val="24"/>
          <w:lang w:eastAsia="ru-RU"/>
        </w:rPr>
        <w:t xml:space="preserve"> </w:t>
      </w:r>
      <w:r w:rsidRPr="008E7897">
        <w:rPr>
          <w:rFonts w:ascii="Times New Roman" w:eastAsiaTheme="minorEastAsia" w:hAnsi="Times New Roman" w:cs="Times New Roman"/>
          <w:sz w:val="24"/>
          <w:szCs w:val="24"/>
          <w:lang w:eastAsia="ru-RU"/>
        </w:rPr>
        <w:t>сба</w:t>
      </w:r>
      <w:r w:rsidRPr="008E7897">
        <w:rPr>
          <w:rFonts w:ascii="Times New Roman" w:eastAsiaTheme="minorEastAsia" w:hAnsi="Times New Roman" w:cs="Times New Roman"/>
          <w:spacing w:val="-1"/>
          <w:sz w:val="24"/>
          <w:szCs w:val="24"/>
          <w:lang w:eastAsia="ru-RU"/>
        </w:rPr>
        <w:t>л</w:t>
      </w:r>
      <w:r w:rsidRPr="008E7897">
        <w:rPr>
          <w:rFonts w:ascii="Times New Roman" w:eastAsiaTheme="minorEastAsia" w:hAnsi="Times New Roman" w:cs="Times New Roman"/>
          <w:sz w:val="24"/>
          <w:szCs w:val="24"/>
          <w:lang w:eastAsia="ru-RU"/>
        </w:rPr>
        <w:t>анс</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р</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pacing w:val="-2"/>
          <w:sz w:val="24"/>
          <w:szCs w:val="24"/>
          <w:lang w:eastAsia="ru-RU"/>
        </w:rPr>
        <w:t>в</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z w:val="24"/>
          <w:szCs w:val="24"/>
          <w:lang w:eastAsia="ru-RU"/>
        </w:rPr>
        <w:t>ннос</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67"/>
          <w:sz w:val="24"/>
          <w:szCs w:val="24"/>
          <w:lang w:eastAsia="ru-RU"/>
        </w:rPr>
        <w:t xml:space="preserve"> </w:t>
      </w:r>
      <w:r w:rsidRPr="008E7897">
        <w:rPr>
          <w:rFonts w:ascii="Times New Roman" w:eastAsiaTheme="minorEastAsia" w:hAnsi="Times New Roman" w:cs="Times New Roman"/>
          <w:sz w:val="24"/>
          <w:szCs w:val="24"/>
          <w:lang w:eastAsia="ru-RU"/>
        </w:rPr>
        <w:t>бю</w:t>
      </w:r>
      <w:r w:rsidRPr="008E7897">
        <w:rPr>
          <w:rFonts w:ascii="Times New Roman" w:eastAsiaTheme="minorEastAsia" w:hAnsi="Times New Roman" w:cs="Times New Roman"/>
          <w:spacing w:val="-1"/>
          <w:sz w:val="24"/>
          <w:szCs w:val="24"/>
          <w:lang w:eastAsia="ru-RU"/>
        </w:rPr>
        <w:t>дж</w:t>
      </w:r>
      <w:r w:rsidRPr="008E7897">
        <w:rPr>
          <w:rFonts w:ascii="Times New Roman" w:eastAsiaTheme="minorEastAsia" w:hAnsi="Times New Roman" w:cs="Times New Roman"/>
          <w:sz w:val="24"/>
          <w:szCs w:val="24"/>
          <w:lang w:eastAsia="ru-RU"/>
        </w:rPr>
        <w:t>ета</w:t>
      </w:r>
      <w:r w:rsidRPr="008E7897">
        <w:rPr>
          <w:rFonts w:ascii="Times New Roman" w:eastAsiaTheme="minorEastAsia" w:hAnsi="Times New Roman" w:cs="Times New Roman"/>
          <w:spacing w:val="65"/>
          <w:sz w:val="24"/>
          <w:szCs w:val="24"/>
          <w:lang w:eastAsia="ru-RU"/>
        </w:rPr>
        <w:t xml:space="preserve"> </w:t>
      </w:r>
      <w:r w:rsidRPr="008E7897">
        <w:rPr>
          <w:rFonts w:ascii="Times New Roman" w:eastAsiaTheme="minorEastAsia" w:hAnsi="Times New Roman" w:cs="Times New Roman"/>
          <w:sz w:val="24"/>
          <w:szCs w:val="24"/>
          <w:lang w:eastAsia="ru-RU"/>
        </w:rPr>
        <w:t>я</w:t>
      </w:r>
      <w:r w:rsidRPr="008E7897">
        <w:rPr>
          <w:rFonts w:ascii="Times New Roman" w:eastAsiaTheme="minorEastAsia" w:hAnsi="Times New Roman" w:cs="Times New Roman"/>
          <w:spacing w:val="-2"/>
          <w:sz w:val="24"/>
          <w:szCs w:val="24"/>
          <w:lang w:eastAsia="ru-RU"/>
        </w:rPr>
        <w:t>в</w:t>
      </w:r>
      <w:r w:rsidRPr="008E7897">
        <w:rPr>
          <w:rFonts w:ascii="Times New Roman" w:eastAsiaTheme="minorEastAsia" w:hAnsi="Times New Roman" w:cs="Times New Roman"/>
          <w:sz w:val="24"/>
          <w:szCs w:val="24"/>
          <w:lang w:eastAsia="ru-RU"/>
        </w:rPr>
        <w:t>ля</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z w:val="24"/>
          <w:szCs w:val="24"/>
          <w:lang w:eastAsia="ru-RU"/>
        </w:rPr>
        <w:t>тся</w:t>
      </w:r>
      <w:r w:rsidRPr="008E7897">
        <w:rPr>
          <w:rFonts w:ascii="Times New Roman" w:eastAsiaTheme="minorEastAsia" w:hAnsi="Times New Roman" w:cs="Times New Roman"/>
          <w:spacing w:val="64"/>
          <w:sz w:val="24"/>
          <w:szCs w:val="24"/>
          <w:lang w:eastAsia="ru-RU"/>
        </w:rPr>
        <w:t xml:space="preserve"> </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pacing w:val="-1"/>
          <w:sz w:val="24"/>
          <w:szCs w:val="24"/>
          <w:lang w:eastAsia="ru-RU"/>
        </w:rPr>
        <w:t>л</w:t>
      </w:r>
      <w:r w:rsidRPr="008E7897">
        <w:rPr>
          <w:rFonts w:ascii="Times New Roman" w:eastAsiaTheme="minorEastAsia" w:hAnsi="Times New Roman" w:cs="Times New Roman"/>
          <w:sz w:val="24"/>
          <w:szCs w:val="24"/>
          <w:lang w:eastAsia="ru-RU"/>
        </w:rPr>
        <w:t>ич</w:t>
      </w:r>
      <w:r w:rsidRPr="008E7897">
        <w:rPr>
          <w:rFonts w:ascii="Times New Roman" w:eastAsiaTheme="minorEastAsia" w:hAnsi="Times New Roman" w:cs="Times New Roman"/>
          <w:spacing w:val="-2"/>
          <w:sz w:val="24"/>
          <w:szCs w:val="24"/>
          <w:lang w:eastAsia="ru-RU"/>
        </w:rPr>
        <w:t>и</w:t>
      </w:r>
      <w:r w:rsidRPr="008E7897">
        <w:rPr>
          <w:rFonts w:ascii="Times New Roman" w:eastAsiaTheme="minorEastAsia" w:hAnsi="Times New Roman" w:cs="Times New Roman"/>
          <w:sz w:val="24"/>
          <w:szCs w:val="24"/>
          <w:lang w:eastAsia="ru-RU"/>
        </w:rPr>
        <w:t xml:space="preserve">е </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pacing w:val="-1"/>
          <w:sz w:val="24"/>
          <w:szCs w:val="24"/>
          <w:lang w:eastAsia="ru-RU"/>
        </w:rPr>
        <w:t>л</w:t>
      </w:r>
      <w:r w:rsidRPr="008E7897">
        <w:rPr>
          <w:rFonts w:ascii="Times New Roman" w:eastAsiaTheme="minorEastAsia" w:hAnsi="Times New Roman" w:cs="Times New Roman"/>
          <w:sz w:val="24"/>
          <w:szCs w:val="24"/>
          <w:lang w:eastAsia="ru-RU"/>
        </w:rPr>
        <w:t xml:space="preserve">и </w:t>
      </w:r>
      <w:r w:rsidR="00E91877" w:rsidRPr="008E7897">
        <w:rPr>
          <w:rFonts w:ascii="Times New Roman" w:eastAsiaTheme="minorEastAsia" w:hAnsi="Times New Roman" w:cs="Times New Roman"/>
          <w:sz w:val="24"/>
          <w:szCs w:val="24"/>
          <w:lang w:eastAsia="ru-RU"/>
        </w:rPr>
        <w:t xml:space="preserve">             </w:t>
      </w:r>
    </w:p>
    <w:p w:rsidR="00480420" w:rsidRPr="008E7897" w:rsidRDefault="00E91877" w:rsidP="00480420">
      <w:pPr>
        <w:widowControl w:val="0"/>
        <w:autoSpaceDE w:val="0"/>
        <w:autoSpaceDN w:val="0"/>
        <w:adjustRightInd w:val="0"/>
        <w:spacing w:after="0"/>
        <w:ind w:right="-20" w:firstLine="707"/>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z w:val="24"/>
          <w:szCs w:val="24"/>
          <w:lang w:eastAsia="ru-RU"/>
        </w:rPr>
        <w:t xml:space="preserve"> </w:t>
      </w:r>
      <w:r w:rsidR="00480420" w:rsidRPr="008E7897">
        <w:rPr>
          <w:rFonts w:ascii="Times New Roman" w:eastAsiaTheme="minorEastAsia" w:hAnsi="Times New Roman" w:cs="Times New Roman"/>
          <w:spacing w:val="1"/>
          <w:sz w:val="24"/>
          <w:szCs w:val="24"/>
          <w:lang w:eastAsia="ru-RU"/>
        </w:rPr>
        <w:t>о</w:t>
      </w:r>
      <w:r w:rsidR="00480420" w:rsidRPr="008E7897">
        <w:rPr>
          <w:rFonts w:ascii="Times New Roman" w:eastAsiaTheme="minorEastAsia" w:hAnsi="Times New Roman" w:cs="Times New Roman"/>
          <w:spacing w:val="-2"/>
          <w:sz w:val="24"/>
          <w:szCs w:val="24"/>
          <w:lang w:eastAsia="ru-RU"/>
        </w:rPr>
        <w:t>т</w:t>
      </w:r>
      <w:r w:rsidR="00480420" w:rsidRPr="008E7897">
        <w:rPr>
          <w:rFonts w:ascii="Times New Roman" w:eastAsiaTheme="minorEastAsia" w:hAnsi="Times New Roman" w:cs="Times New Roman"/>
          <w:sz w:val="24"/>
          <w:szCs w:val="24"/>
          <w:lang w:eastAsia="ru-RU"/>
        </w:rPr>
        <w:t>сут</w:t>
      </w:r>
      <w:r w:rsidR="00480420" w:rsidRPr="008E7897">
        <w:rPr>
          <w:rFonts w:ascii="Times New Roman" w:eastAsiaTheme="minorEastAsia" w:hAnsi="Times New Roman" w:cs="Times New Roman"/>
          <w:spacing w:val="-1"/>
          <w:sz w:val="24"/>
          <w:szCs w:val="24"/>
          <w:lang w:eastAsia="ru-RU"/>
        </w:rPr>
        <w:t>с</w:t>
      </w:r>
      <w:r w:rsidR="00480420" w:rsidRPr="008E7897">
        <w:rPr>
          <w:rFonts w:ascii="Times New Roman" w:eastAsiaTheme="minorEastAsia" w:hAnsi="Times New Roman" w:cs="Times New Roman"/>
          <w:sz w:val="24"/>
          <w:szCs w:val="24"/>
          <w:lang w:eastAsia="ru-RU"/>
        </w:rPr>
        <w:t>т</w:t>
      </w:r>
      <w:r w:rsidR="00480420" w:rsidRPr="008E7897">
        <w:rPr>
          <w:rFonts w:ascii="Times New Roman" w:eastAsiaTheme="minorEastAsia" w:hAnsi="Times New Roman" w:cs="Times New Roman"/>
          <w:spacing w:val="-1"/>
          <w:sz w:val="24"/>
          <w:szCs w:val="24"/>
          <w:lang w:eastAsia="ru-RU"/>
        </w:rPr>
        <w:t>ви</w:t>
      </w:r>
      <w:r w:rsidR="00480420" w:rsidRPr="008E7897">
        <w:rPr>
          <w:rFonts w:ascii="Times New Roman" w:eastAsiaTheme="minorEastAsia" w:hAnsi="Times New Roman" w:cs="Times New Roman"/>
          <w:sz w:val="24"/>
          <w:szCs w:val="24"/>
          <w:lang w:eastAsia="ru-RU"/>
        </w:rPr>
        <w:t>е де</w:t>
      </w:r>
      <w:r w:rsidR="00480420" w:rsidRPr="008E7897">
        <w:rPr>
          <w:rFonts w:ascii="Times New Roman" w:eastAsiaTheme="minorEastAsia" w:hAnsi="Times New Roman" w:cs="Times New Roman"/>
          <w:spacing w:val="-2"/>
          <w:sz w:val="24"/>
          <w:szCs w:val="24"/>
          <w:lang w:eastAsia="ru-RU"/>
        </w:rPr>
        <w:t>фи</w:t>
      </w:r>
      <w:r w:rsidR="00480420" w:rsidRPr="008E7897">
        <w:rPr>
          <w:rFonts w:ascii="Times New Roman" w:eastAsiaTheme="minorEastAsia" w:hAnsi="Times New Roman" w:cs="Times New Roman"/>
          <w:sz w:val="24"/>
          <w:szCs w:val="24"/>
          <w:lang w:eastAsia="ru-RU"/>
        </w:rPr>
        <w:t>ц</w:t>
      </w:r>
      <w:r w:rsidR="00480420" w:rsidRPr="008E7897">
        <w:rPr>
          <w:rFonts w:ascii="Times New Roman" w:eastAsiaTheme="minorEastAsia" w:hAnsi="Times New Roman" w:cs="Times New Roman"/>
          <w:spacing w:val="2"/>
          <w:sz w:val="24"/>
          <w:szCs w:val="24"/>
          <w:lang w:eastAsia="ru-RU"/>
        </w:rPr>
        <w:t>и</w:t>
      </w:r>
      <w:r w:rsidR="00480420" w:rsidRPr="008E7897">
        <w:rPr>
          <w:rFonts w:ascii="Times New Roman" w:eastAsiaTheme="minorEastAsia" w:hAnsi="Times New Roman" w:cs="Times New Roman"/>
          <w:spacing w:val="-2"/>
          <w:sz w:val="24"/>
          <w:szCs w:val="24"/>
          <w:lang w:eastAsia="ru-RU"/>
        </w:rPr>
        <w:t>т</w:t>
      </w:r>
      <w:r w:rsidR="00480420" w:rsidRPr="008E7897">
        <w:rPr>
          <w:rFonts w:ascii="Times New Roman" w:eastAsiaTheme="minorEastAsia" w:hAnsi="Times New Roman" w:cs="Times New Roman"/>
          <w:sz w:val="24"/>
          <w:szCs w:val="24"/>
          <w:lang w:eastAsia="ru-RU"/>
        </w:rPr>
        <w:t>а б</w:t>
      </w:r>
      <w:r w:rsidR="00480420" w:rsidRPr="008E7897">
        <w:rPr>
          <w:rFonts w:ascii="Times New Roman" w:eastAsiaTheme="minorEastAsia" w:hAnsi="Times New Roman" w:cs="Times New Roman"/>
          <w:spacing w:val="-2"/>
          <w:sz w:val="24"/>
          <w:szCs w:val="24"/>
          <w:lang w:eastAsia="ru-RU"/>
        </w:rPr>
        <w:t>ю</w:t>
      </w:r>
      <w:r w:rsidR="00480420" w:rsidRPr="008E7897">
        <w:rPr>
          <w:rFonts w:ascii="Times New Roman" w:eastAsiaTheme="minorEastAsia" w:hAnsi="Times New Roman" w:cs="Times New Roman"/>
          <w:sz w:val="24"/>
          <w:szCs w:val="24"/>
          <w:lang w:eastAsia="ru-RU"/>
        </w:rPr>
        <w:t>д</w:t>
      </w:r>
      <w:r w:rsidR="00480420" w:rsidRPr="008E7897">
        <w:rPr>
          <w:rFonts w:ascii="Times New Roman" w:eastAsiaTheme="minorEastAsia" w:hAnsi="Times New Roman" w:cs="Times New Roman"/>
          <w:spacing w:val="-1"/>
          <w:sz w:val="24"/>
          <w:szCs w:val="24"/>
          <w:lang w:eastAsia="ru-RU"/>
        </w:rPr>
        <w:t>ж</w:t>
      </w:r>
      <w:r w:rsidR="00480420" w:rsidRPr="008E7897">
        <w:rPr>
          <w:rFonts w:ascii="Times New Roman" w:eastAsiaTheme="minorEastAsia" w:hAnsi="Times New Roman" w:cs="Times New Roman"/>
          <w:sz w:val="24"/>
          <w:szCs w:val="24"/>
          <w:lang w:eastAsia="ru-RU"/>
        </w:rPr>
        <w:t>ета.</w:t>
      </w:r>
    </w:p>
    <w:p w:rsidR="00480420" w:rsidRPr="008E7897" w:rsidRDefault="00480420" w:rsidP="00E932BA">
      <w:pPr>
        <w:widowControl w:val="0"/>
        <w:autoSpaceDE w:val="0"/>
        <w:autoSpaceDN w:val="0"/>
        <w:adjustRightInd w:val="0"/>
        <w:spacing w:after="0"/>
        <w:ind w:right="-20" w:firstLine="708"/>
        <w:jc w:val="both"/>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z w:val="24"/>
          <w:szCs w:val="24"/>
          <w:lang w:eastAsia="ru-RU"/>
        </w:rPr>
        <w:t>В</w:t>
      </w:r>
      <w:r w:rsidRPr="008E7897">
        <w:rPr>
          <w:rFonts w:ascii="Times New Roman" w:eastAsiaTheme="minorEastAsia" w:hAnsi="Times New Roman" w:cs="Times New Roman"/>
          <w:spacing w:val="33"/>
          <w:sz w:val="24"/>
          <w:szCs w:val="24"/>
          <w:lang w:eastAsia="ru-RU"/>
        </w:rPr>
        <w:t xml:space="preserve"> </w:t>
      </w:r>
      <w:r w:rsidRPr="008E7897">
        <w:rPr>
          <w:rFonts w:ascii="Times New Roman" w:eastAsiaTheme="minorEastAsia" w:hAnsi="Times New Roman" w:cs="Times New Roman"/>
          <w:sz w:val="24"/>
          <w:szCs w:val="24"/>
          <w:lang w:eastAsia="ru-RU"/>
        </w:rPr>
        <w:t>с</w:t>
      </w:r>
      <w:r w:rsidRPr="008E7897">
        <w:rPr>
          <w:rFonts w:ascii="Times New Roman" w:eastAsiaTheme="minorEastAsia" w:hAnsi="Times New Roman" w:cs="Times New Roman"/>
          <w:spacing w:val="1"/>
          <w:sz w:val="24"/>
          <w:szCs w:val="24"/>
          <w:lang w:eastAsia="ru-RU"/>
        </w:rPr>
        <w:t>л</w:t>
      </w:r>
      <w:r w:rsidRPr="008E7897">
        <w:rPr>
          <w:rFonts w:ascii="Times New Roman" w:eastAsiaTheme="minorEastAsia" w:hAnsi="Times New Roman" w:cs="Times New Roman"/>
          <w:spacing w:val="-1"/>
          <w:sz w:val="24"/>
          <w:szCs w:val="24"/>
          <w:lang w:eastAsia="ru-RU"/>
        </w:rPr>
        <w:t>уч</w:t>
      </w:r>
      <w:r w:rsidRPr="008E7897">
        <w:rPr>
          <w:rFonts w:ascii="Times New Roman" w:eastAsiaTheme="minorEastAsia" w:hAnsi="Times New Roman" w:cs="Times New Roman"/>
          <w:sz w:val="24"/>
          <w:szCs w:val="24"/>
          <w:lang w:eastAsia="ru-RU"/>
        </w:rPr>
        <w:t>ае</w:t>
      </w:r>
      <w:r w:rsidRPr="008E7897">
        <w:rPr>
          <w:rFonts w:ascii="Times New Roman" w:eastAsiaTheme="minorEastAsia" w:hAnsi="Times New Roman" w:cs="Times New Roman"/>
          <w:spacing w:val="33"/>
          <w:sz w:val="24"/>
          <w:szCs w:val="24"/>
          <w:lang w:eastAsia="ru-RU"/>
        </w:rPr>
        <w:t xml:space="preserve"> </w:t>
      </w:r>
      <w:r w:rsidRPr="008E7897">
        <w:rPr>
          <w:rFonts w:ascii="Times New Roman" w:eastAsiaTheme="minorEastAsia" w:hAnsi="Times New Roman" w:cs="Times New Roman"/>
          <w:sz w:val="24"/>
          <w:szCs w:val="24"/>
          <w:lang w:eastAsia="ru-RU"/>
        </w:rPr>
        <w:t>н</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z w:val="24"/>
          <w:szCs w:val="24"/>
          <w:lang w:eastAsia="ru-RU"/>
        </w:rPr>
        <w:t>л</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ч</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я</w:t>
      </w:r>
      <w:r w:rsidRPr="008E7897">
        <w:rPr>
          <w:rFonts w:ascii="Times New Roman" w:eastAsiaTheme="minorEastAsia" w:hAnsi="Times New Roman" w:cs="Times New Roman"/>
          <w:spacing w:val="32"/>
          <w:sz w:val="24"/>
          <w:szCs w:val="24"/>
          <w:lang w:eastAsia="ru-RU"/>
        </w:rPr>
        <w:t xml:space="preserve"> </w:t>
      </w:r>
      <w:r w:rsidRPr="008E7897">
        <w:rPr>
          <w:rFonts w:ascii="Times New Roman" w:eastAsiaTheme="minorEastAsia" w:hAnsi="Times New Roman" w:cs="Times New Roman"/>
          <w:spacing w:val="-1"/>
          <w:sz w:val="24"/>
          <w:szCs w:val="24"/>
          <w:lang w:eastAsia="ru-RU"/>
        </w:rPr>
        <w:t>д</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pacing w:val="-1"/>
          <w:sz w:val="24"/>
          <w:szCs w:val="24"/>
          <w:lang w:eastAsia="ru-RU"/>
        </w:rPr>
        <w:t>ф</w:t>
      </w:r>
      <w:r w:rsidRPr="008E7897">
        <w:rPr>
          <w:rFonts w:ascii="Times New Roman" w:eastAsiaTheme="minorEastAsia" w:hAnsi="Times New Roman" w:cs="Times New Roman"/>
          <w:sz w:val="24"/>
          <w:szCs w:val="24"/>
          <w:lang w:eastAsia="ru-RU"/>
        </w:rPr>
        <w:t>ици</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pacing w:val="32"/>
          <w:sz w:val="24"/>
          <w:szCs w:val="24"/>
          <w:lang w:eastAsia="ru-RU"/>
        </w:rPr>
        <w:t xml:space="preserve"> </w:t>
      </w:r>
      <w:r w:rsidRPr="008E7897">
        <w:rPr>
          <w:rFonts w:ascii="Times New Roman" w:eastAsiaTheme="minorEastAsia" w:hAnsi="Times New Roman" w:cs="Times New Roman"/>
          <w:spacing w:val="1"/>
          <w:sz w:val="24"/>
          <w:szCs w:val="24"/>
          <w:lang w:eastAsia="ru-RU"/>
        </w:rPr>
        <w:t>б</w:t>
      </w:r>
      <w:r w:rsidRPr="008E7897">
        <w:rPr>
          <w:rFonts w:ascii="Times New Roman" w:eastAsiaTheme="minorEastAsia" w:hAnsi="Times New Roman" w:cs="Times New Roman"/>
          <w:sz w:val="24"/>
          <w:szCs w:val="24"/>
          <w:lang w:eastAsia="ru-RU"/>
        </w:rPr>
        <w:t>ю</w:t>
      </w:r>
      <w:r w:rsidRPr="008E7897">
        <w:rPr>
          <w:rFonts w:ascii="Times New Roman" w:eastAsiaTheme="minorEastAsia" w:hAnsi="Times New Roman" w:cs="Times New Roman"/>
          <w:spacing w:val="-1"/>
          <w:sz w:val="24"/>
          <w:szCs w:val="24"/>
          <w:lang w:eastAsia="ru-RU"/>
        </w:rPr>
        <w:t>д</w:t>
      </w:r>
      <w:r w:rsidRPr="008E7897">
        <w:rPr>
          <w:rFonts w:ascii="Times New Roman" w:eastAsiaTheme="minorEastAsia" w:hAnsi="Times New Roman" w:cs="Times New Roman"/>
          <w:sz w:val="24"/>
          <w:szCs w:val="24"/>
          <w:lang w:eastAsia="ru-RU"/>
        </w:rPr>
        <w:t>ж</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pacing w:val="-2"/>
          <w:sz w:val="24"/>
          <w:szCs w:val="24"/>
          <w:lang w:eastAsia="ru-RU"/>
        </w:rPr>
        <w:t>т</w:t>
      </w:r>
      <w:r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pacing w:val="33"/>
          <w:sz w:val="24"/>
          <w:szCs w:val="24"/>
          <w:lang w:eastAsia="ru-RU"/>
        </w:rPr>
        <w:t xml:space="preserve"> </w:t>
      </w:r>
      <w:r w:rsidRPr="008E7897">
        <w:rPr>
          <w:rFonts w:ascii="Times New Roman" w:eastAsiaTheme="minorEastAsia" w:hAnsi="Times New Roman" w:cs="Times New Roman"/>
          <w:sz w:val="24"/>
          <w:szCs w:val="24"/>
          <w:lang w:eastAsia="ru-RU"/>
        </w:rPr>
        <w:t>в</w:t>
      </w:r>
      <w:r w:rsidRPr="008E7897">
        <w:rPr>
          <w:rFonts w:ascii="Times New Roman" w:eastAsiaTheme="minorEastAsia" w:hAnsi="Times New Roman" w:cs="Times New Roman"/>
          <w:spacing w:val="30"/>
          <w:sz w:val="24"/>
          <w:szCs w:val="24"/>
          <w:lang w:eastAsia="ru-RU"/>
        </w:rPr>
        <w:t xml:space="preserve"> </w:t>
      </w:r>
      <w:r w:rsidRPr="008E7897">
        <w:rPr>
          <w:rFonts w:ascii="Times New Roman" w:eastAsiaTheme="minorEastAsia" w:hAnsi="Times New Roman" w:cs="Times New Roman"/>
          <w:sz w:val="24"/>
          <w:szCs w:val="24"/>
          <w:lang w:eastAsia="ru-RU"/>
        </w:rPr>
        <w:t>кач</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с</w:t>
      </w:r>
      <w:r w:rsidRPr="008E7897">
        <w:rPr>
          <w:rFonts w:ascii="Times New Roman" w:eastAsiaTheme="minorEastAsia" w:hAnsi="Times New Roman" w:cs="Times New Roman"/>
          <w:spacing w:val="-1"/>
          <w:sz w:val="24"/>
          <w:szCs w:val="24"/>
          <w:lang w:eastAsia="ru-RU"/>
        </w:rPr>
        <w:t>тв</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33"/>
          <w:sz w:val="24"/>
          <w:szCs w:val="24"/>
          <w:lang w:eastAsia="ru-RU"/>
        </w:rPr>
        <w:t xml:space="preserve"> </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ст</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pacing w:val="-2"/>
          <w:sz w:val="24"/>
          <w:szCs w:val="24"/>
          <w:lang w:eastAsia="ru-RU"/>
        </w:rPr>
        <w:t>ч</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к</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в</w:t>
      </w:r>
      <w:r w:rsidRPr="008E7897">
        <w:rPr>
          <w:rFonts w:ascii="Times New Roman" w:eastAsiaTheme="minorEastAsia" w:hAnsi="Times New Roman" w:cs="Times New Roman"/>
          <w:spacing w:val="30"/>
          <w:sz w:val="24"/>
          <w:szCs w:val="24"/>
          <w:lang w:eastAsia="ru-RU"/>
        </w:rPr>
        <w:t xml:space="preserve"> </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г</w:t>
      </w:r>
      <w:r w:rsidRPr="008E7897">
        <w:rPr>
          <w:rFonts w:ascii="Times New Roman" w:eastAsiaTheme="minorEastAsia" w:hAnsi="Times New Roman" w:cs="Times New Roman"/>
          <w:sz w:val="24"/>
          <w:szCs w:val="24"/>
          <w:lang w:eastAsia="ru-RU"/>
        </w:rPr>
        <w:t>о</w:t>
      </w:r>
      <w:r w:rsidRPr="008E7897">
        <w:rPr>
          <w:rFonts w:ascii="Times New Roman" w:eastAsiaTheme="minorEastAsia" w:hAnsi="Times New Roman" w:cs="Times New Roman"/>
          <w:spacing w:val="34"/>
          <w:sz w:val="24"/>
          <w:szCs w:val="24"/>
          <w:lang w:eastAsia="ru-RU"/>
        </w:rPr>
        <w:t xml:space="preserve"> </w:t>
      </w:r>
      <w:r w:rsidRPr="008E7897">
        <w:rPr>
          <w:rFonts w:ascii="Times New Roman" w:eastAsiaTheme="minorEastAsia" w:hAnsi="Times New Roman" w:cs="Times New Roman"/>
          <w:spacing w:val="-3"/>
          <w:sz w:val="24"/>
          <w:szCs w:val="24"/>
          <w:lang w:eastAsia="ru-RU"/>
        </w:rPr>
        <w:t>ф</w:t>
      </w:r>
      <w:r w:rsidRPr="008E7897">
        <w:rPr>
          <w:rFonts w:ascii="Times New Roman" w:eastAsiaTheme="minorEastAsia" w:hAnsi="Times New Roman" w:cs="Times New Roman"/>
          <w:sz w:val="24"/>
          <w:szCs w:val="24"/>
          <w:lang w:eastAsia="ru-RU"/>
        </w:rPr>
        <w:t>ин</w:t>
      </w:r>
      <w:r w:rsidRPr="008E7897">
        <w:rPr>
          <w:rFonts w:ascii="Times New Roman" w:eastAsiaTheme="minorEastAsia" w:hAnsi="Times New Roman" w:cs="Times New Roman"/>
          <w:spacing w:val="4"/>
          <w:sz w:val="24"/>
          <w:szCs w:val="24"/>
          <w:lang w:eastAsia="ru-RU"/>
        </w:rPr>
        <w:t>а</w:t>
      </w:r>
      <w:r w:rsidRPr="008E7897">
        <w:rPr>
          <w:rFonts w:ascii="Times New Roman" w:eastAsiaTheme="minorEastAsia" w:hAnsi="Times New Roman" w:cs="Times New Roman"/>
          <w:sz w:val="24"/>
          <w:szCs w:val="24"/>
          <w:lang w:eastAsia="ru-RU"/>
        </w:rPr>
        <w:t>нсиро</w:t>
      </w:r>
      <w:r w:rsidRPr="008E7897">
        <w:rPr>
          <w:rFonts w:ascii="Times New Roman" w:eastAsiaTheme="minorEastAsia" w:hAnsi="Times New Roman" w:cs="Times New Roman"/>
          <w:spacing w:val="-1"/>
          <w:sz w:val="24"/>
          <w:szCs w:val="24"/>
          <w:lang w:eastAsia="ru-RU"/>
        </w:rPr>
        <w:t>в</w:t>
      </w:r>
      <w:r w:rsidRPr="008E7897">
        <w:rPr>
          <w:rFonts w:ascii="Times New Roman" w:eastAsiaTheme="minorEastAsia" w:hAnsi="Times New Roman" w:cs="Times New Roman"/>
          <w:sz w:val="24"/>
          <w:szCs w:val="24"/>
          <w:lang w:eastAsia="ru-RU"/>
        </w:rPr>
        <w:t>ания</w:t>
      </w:r>
      <w:r w:rsidRPr="008E7897">
        <w:rPr>
          <w:rFonts w:ascii="Times New Roman" w:eastAsiaTheme="minorEastAsia" w:hAnsi="Times New Roman" w:cs="Times New Roman"/>
          <w:spacing w:val="-1"/>
          <w:sz w:val="24"/>
          <w:szCs w:val="24"/>
          <w:lang w:eastAsia="ru-RU"/>
        </w:rPr>
        <w:t xml:space="preserve"> </w:t>
      </w:r>
      <w:r w:rsidRPr="008E7897">
        <w:rPr>
          <w:rFonts w:ascii="Times New Roman" w:eastAsiaTheme="minorEastAsia" w:hAnsi="Times New Roman" w:cs="Times New Roman"/>
          <w:spacing w:val="-2"/>
          <w:sz w:val="24"/>
          <w:szCs w:val="24"/>
          <w:lang w:eastAsia="ru-RU"/>
        </w:rPr>
        <w:t>м</w:t>
      </w:r>
      <w:r w:rsidRPr="008E7897">
        <w:rPr>
          <w:rFonts w:ascii="Times New Roman" w:eastAsiaTheme="minorEastAsia" w:hAnsi="Times New Roman" w:cs="Times New Roman"/>
          <w:sz w:val="24"/>
          <w:szCs w:val="24"/>
          <w:lang w:eastAsia="ru-RU"/>
        </w:rPr>
        <w:t>о</w:t>
      </w:r>
      <w:r w:rsidRPr="008E7897">
        <w:rPr>
          <w:rFonts w:ascii="Times New Roman" w:eastAsiaTheme="minorEastAsia" w:hAnsi="Times New Roman" w:cs="Times New Roman"/>
          <w:spacing w:val="1"/>
          <w:sz w:val="24"/>
          <w:szCs w:val="24"/>
          <w:lang w:eastAsia="ru-RU"/>
        </w:rPr>
        <w:t>г</w:t>
      </w:r>
      <w:r w:rsidRPr="008E7897">
        <w:rPr>
          <w:rFonts w:ascii="Times New Roman" w:eastAsiaTheme="minorEastAsia" w:hAnsi="Times New Roman" w:cs="Times New Roman"/>
          <w:spacing w:val="-1"/>
          <w:sz w:val="24"/>
          <w:szCs w:val="24"/>
          <w:lang w:eastAsia="ru-RU"/>
        </w:rPr>
        <w:t>у</w:t>
      </w:r>
      <w:r w:rsidRPr="008E7897">
        <w:rPr>
          <w:rFonts w:ascii="Times New Roman" w:eastAsiaTheme="minorEastAsia" w:hAnsi="Times New Roman" w:cs="Times New Roman"/>
          <w:sz w:val="24"/>
          <w:szCs w:val="24"/>
          <w:lang w:eastAsia="ru-RU"/>
        </w:rPr>
        <w:t>т вы</w:t>
      </w:r>
      <w:r w:rsidRPr="008E7897">
        <w:rPr>
          <w:rFonts w:ascii="Times New Roman" w:eastAsiaTheme="minorEastAsia" w:hAnsi="Times New Roman" w:cs="Times New Roman"/>
          <w:spacing w:val="-2"/>
          <w:sz w:val="24"/>
          <w:szCs w:val="24"/>
          <w:lang w:eastAsia="ru-RU"/>
        </w:rPr>
        <w:t>с</w:t>
      </w:r>
      <w:r w:rsidRPr="008E7897">
        <w:rPr>
          <w:rFonts w:ascii="Times New Roman" w:eastAsiaTheme="minorEastAsia" w:hAnsi="Times New Roman" w:cs="Times New Roman"/>
          <w:sz w:val="24"/>
          <w:szCs w:val="24"/>
          <w:lang w:eastAsia="ru-RU"/>
        </w:rPr>
        <w:t>ту</w:t>
      </w:r>
      <w:r w:rsidRPr="008E7897">
        <w:rPr>
          <w:rFonts w:ascii="Times New Roman" w:eastAsiaTheme="minorEastAsia" w:hAnsi="Times New Roman" w:cs="Times New Roman"/>
          <w:spacing w:val="-1"/>
          <w:sz w:val="24"/>
          <w:szCs w:val="24"/>
          <w:lang w:eastAsia="ru-RU"/>
        </w:rPr>
        <w:t>п</w:t>
      </w:r>
      <w:r w:rsidRPr="008E7897">
        <w:rPr>
          <w:rFonts w:ascii="Times New Roman" w:eastAsiaTheme="minorEastAsia" w:hAnsi="Times New Roman" w:cs="Times New Roman"/>
          <w:sz w:val="24"/>
          <w:szCs w:val="24"/>
          <w:lang w:eastAsia="ru-RU"/>
        </w:rPr>
        <w:t>ат</w:t>
      </w:r>
      <w:r w:rsidRPr="008E7897">
        <w:rPr>
          <w:rFonts w:ascii="Times New Roman" w:eastAsiaTheme="minorEastAsia" w:hAnsi="Times New Roman" w:cs="Times New Roman"/>
          <w:spacing w:val="-1"/>
          <w:sz w:val="24"/>
          <w:szCs w:val="24"/>
          <w:lang w:eastAsia="ru-RU"/>
        </w:rPr>
        <w:t>ь</w:t>
      </w:r>
      <w:r w:rsidRPr="008E7897">
        <w:rPr>
          <w:rFonts w:ascii="Times New Roman" w:eastAsiaTheme="minorEastAsia" w:hAnsi="Times New Roman" w:cs="Times New Roman"/>
          <w:sz w:val="24"/>
          <w:szCs w:val="24"/>
          <w:lang w:eastAsia="ru-RU"/>
        </w:rPr>
        <w:t>:</w:t>
      </w:r>
    </w:p>
    <w:p w:rsidR="00480420" w:rsidRPr="008E7897" w:rsidRDefault="00480420" w:rsidP="00E932BA">
      <w:pPr>
        <w:widowControl w:val="0"/>
        <w:autoSpaceDE w:val="0"/>
        <w:autoSpaceDN w:val="0"/>
        <w:adjustRightInd w:val="0"/>
        <w:spacing w:after="0"/>
        <w:ind w:right="-20" w:firstLine="708"/>
        <w:jc w:val="both"/>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z w:val="24"/>
          <w:szCs w:val="24"/>
          <w:lang w:eastAsia="ru-RU"/>
        </w:rPr>
        <w:t>р</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pacing w:val="-1"/>
          <w:sz w:val="24"/>
          <w:szCs w:val="24"/>
          <w:lang w:eastAsia="ru-RU"/>
        </w:rPr>
        <w:t>з</w:t>
      </w:r>
      <w:r w:rsidRPr="008E7897">
        <w:rPr>
          <w:rFonts w:ascii="Times New Roman" w:eastAsiaTheme="minorEastAsia" w:hAnsi="Times New Roman" w:cs="Times New Roman"/>
          <w:sz w:val="24"/>
          <w:szCs w:val="24"/>
          <w:lang w:eastAsia="ru-RU"/>
        </w:rPr>
        <w:t>ни</w:t>
      </w:r>
      <w:r w:rsidRPr="008E7897">
        <w:rPr>
          <w:rFonts w:ascii="Times New Roman" w:eastAsiaTheme="minorEastAsia" w:hAnsi="Times New Roman" w:cs="Times New Roman"/>
          <w:spacing w:val="-2"/>
          <w:sz w:val="24"/>
          <w:szCs w:val="24"/>
          <w:lang w:eastAsia="ru-RU"/>
        </w:rPr>
        <w:t>ц</w:t>
      </w:r>
      <w:r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pacing w:val="13"/>
          <w:sz w:val="24"/>
          <w:szCs w:val="24"/>
          <w:lang w:eastAsia="ru-RU"/>
        </w:rPr>
        <w:t xml:space="preserve"> </w:t>
      </w:r>
      <w:r w:rsidRPr="008E7897">
        <w:rPr>
          <w:rFonts w:ascii="Times New Roman" w:eastAsiaTheme="minorEastAsia" w:hAnsi="Times New Roman" w:cs="Times New Roman"/>
          <w:spacing w:val="1"/>
          <w:sz w:val="24"/>
          <w:szCs w:val="24"/>
          <w:lang w:eastAsia="ru-RU"/>
        </w:rPr>
        <w:t>м</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ж</w:t>
      </w:r>
      <w:r w:rsidRPr="008E7897">
        <w:rPr>
          <w:rFonts w:ascii="Times New Roman" w:eastAsiaTheme="minorEastAsia" w:hAnsi="Times New Roman" w:cs="Times New Roman"/>
          <w:spacing w:val="-1"/>
          <w:sz w:val="24"/>
          <w:szCs w:val="24"/>
          <w:lang w:eastAsia="ru-RU"/>
        </w:rPr>
        <w:t>д</w:t>
      </w:r>
      <w:r w:rsidRPr="008E7897">
        <w:rPr>
          <w:rFonts w:ascii="Times New Roman" w:eastAsiaTheme="minorEastAsia" w:hAnsi="Times New Roman" w:cs="Times New Roman"/>
          <w:sz w:val="24"/>
          <w:szCs w:val="24"/>
          <w:lang w:eastAsia="ru-RU"/>
        </w:rPr>
        <w:t>у</w:t>
      </w:r>
      <w:r w:rsidRPr="008E7897">
        <w:rPr>
          <w:rFonts w:ascii="Times New Roman" w:eastAsiaTheme="minorEastAsia" w:hAnsi="Times New Roman" w:cs="Times New Roman"/>
          <w:spacing w:val="10"/>
          <w:sz w:val="24"/>
          <w:szCs w:val="24"/>
          <w:lang w:eastAsia="ru-RU"/>
        </w:rPr>
        <w:t xml:space="preserve"> </w:t>
      </w:r>
      <w:r w:rsidRPr="008E7897">
        <w:rPr>
          <w:rFonts w:ascii="Times New Roman" w:eastAsiaTheme="minorEastAsia" w:hAnsi="Times New Roman" w:cs="Times New Roman"/>
          <w:spacing w:val="1"/>
          <w:sz w:val="24"/>
          <w:szCs w:val="24"/>
          <w:lang w:eastAsia="ru-RU"/>
        </w:rPr>
        <w:t>п</w:t>
      </w:r>
      <w:r w:rsidRPr="008E7897">
        <w:rPr>
          <w:rFonts w:ascii="Times New Roman" w:eastAsiaTheme="minorEastAsia" w:hAnsi="Times New Roman" w:cs="Times New Roman"/>
          <w:sz w:val="24"/>
          <w:szCs w:val="24"/>
          <w:lang w:eastAsia="ru-RU"/>
        </w:rPr>
        <w:t>ол</w:t>
      </w:r>
      <w:r w:rsidRPr="008E7897">
        <w:rPr>
          <w:rFonts w:ascii="Times New Roman" w:eastAsiaTheme="minorEastAsia" w:hAnsi="Times New Roman" w:cs="Times New Roman"/>
          <w:spacing w:val="-2"/>
          <w:sz w:val="24"/>
          <w:szCs w:val="24"/>
          <w:lang w:eastAsia="ru-RU"/>
        </w:rPr>
        <w:t>у</w:t>
      </w:r>
      <w:r w:rsidRPr="008E7897">
        <w:rPr>
          <w:rFonts w:ascii="Times New Roman" w:eastAsiaTheme="minorEastAsia" w:hAnsi="Times New Roman" w:cs="Times New Roman"/>
          <w:sz w:val="24"/>
          <w:szCs w:val="24"/>
          <w:lang w:eastAsia="ru-RU"/>
        </w:rPr>
        <w:t>ч</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н</w:t>
      </w:r>
      <w:r w:rsidRPr="008E7897">
        <w:rPr>
          <w:rFonts w:ascii="Times New Roman" w:eastAsiaTheme="minorEastAsia" w:hAnsi="Times New Roman" w:cs="Times New Roman"/>
          <w:spacing w:val="2"/>
          <w:sz w:val="24"/>
          <w:szCs w:val="24"/>
          <w:lang w:eastAsia="ru-RU"/>
        </w:rPr>
        <w:t>н</w:t>
      </w:r>
      <w:r w:rsidRPr="008E7897">
        <w:rPr>
          <w:rFonts w:ascii="Times New Roman" w:eastAsiaTheme="minorEastAsia" w:hAnsi="Times New Roman" w:cs="Times New Roman"/>
          <w:spacing w:val="-2"/>
          <w:sz w:val="24"/>
          <w:szCs w:val="24"/>
          <w:lang w:eastAsia="ru-RU"/>
        </w:rPr>
        <w:t>ы</w:t>
      </w:r>
      <w:r w:rsidRPr="008E7897">
        <w:rPr>
          <w:rFonts w:ascii="Times New Roman" w:eastAsiaTheme="minorEastAsia" w:hAnsi="Times New Roman" w:cs="Times New Roman"/>
          <w:sz w:val="24"/>
          <w:szCs w:val="24"/>
          <w:lang w:eastAsia="ru-RU"/>
        </w:rPr>
        <w:t>ми</w:t>
      </w:r>
      <w:r w:rsidRPr="008E7897">
        <w:rPr>
          <w:rFonts w:ascii="Times New Roman" w:eastAsiaTheme="minorEastAsia" w:hAnsi="Times New Roman" w:cs="Times New Roman"/>
          <w:spacing w:val="11"/>
          <w:sz w:val="24"/>
          <w:szCs w:val="24"/>
          <w:lang w:eastAsia="ru-RU"/>
        </w:rPr>
        <w:t xml:space="preserve"> </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12"/>
          <w:sz w:val="24"/>
          <w:szCs w:val="24"/>
          <w:lang w:eastAsia="ru-RU"/>
        </w:rPr>
        <w:t xml:space="preserve"> </w:t>
      </w:r>
      <w:r w:rsidRPr="008E7897">
        <w:rPr>
          <w:rFonts w:ascii="Times New Roman" w:eastAsiaTheme="minorEastAsia" w:hAnsi="Times New Roman" w:cs="Times New Roman"/>
          <w:spacing w:val="1"/>
          <w:sz w:val="24"/>
          <w:szCs w:val="24"/>
          <w:lang w:eastAsia="ru-RU"/>
        </w:rPr>
        <w:t>п</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гаш</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ны</w:t>
      </w:r>
      <w:r w:rsidRPr="008E7897">
        <w:rPr>
          <w:rFonts w:ascii="Times New Roman" w:eastAsiaTheme="minorEastAsia" w:hAnsi="Times New Roman" w:cs="Times New Roman"/>
          <w:spacing w:val="-1"/>
          <w:sz w:val="24"/>
          <w:szCs w:val="24"/>
          <w:lang w:eastAsia="ru-RU"/>
        </w:rPr>
        <w:t>м</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19"/>
          <w:sz w:val="24"/>
          <w:szCs w:val="24"/>
          <w:lang w:eastAsia="ru-RU"/>
        </w:rPr>
        <w:t xml:space="preserve"> </w:t>
      </w:r>
      <w:r w:rsidR="00D376A8" w:rsidRPr="008E7897">
        <w:rPr>
          <w:rFonts w:ascii="Times New Roman" w:eastAsiaTheme="minorEastAsia" w:hAnsi="Times New Roman" w:cs="Times New Roman"/>
          <w:spacing w:val="-1"/>
          <w:sz w:val="24"/>
          <w:szCs w:val="24"/>
          <w:lang w:eastAsia="ru-RU"/>
        </w:rPr>
        <w:t>Трубчевским муниципальным районом</w:t>
      </w:r>
      <w:r w:rsidRPr="008E7897">
        <w:rPr>
          <w:rFonts w:ascii="Times New Roman" w:eastAsiaTheme="minorEastAsia" w:hAnsi="Times New Roman" w:cs="Times New Roman"/>
          <w:spacing w:val="15"/>
          <w:sz w:val="24"/>
          <w:szCs w:val="24"/>
          <w:lang w:eastAsia="ru-RU"/>
        </w:rPr>
        <w:t xml:space="preserve"> </w:t>
      </w:r>
      <w:r w:rsidRPr="008E7897">
        <w:rPr>
          <w:rFonts w:ascii="Times New Roman" w:eastAsiaTheme="minorEastAsia" w:hAnsi="Times New Roman" w:cs="Times New Roman"/>
          <w:spacing w:val="-1"/>
          <w:sz w:val="24"/>
          <w:szCs w:val="24"/>
          <w:lang w:eastAsia="ru-RU"/>
        </w:rPr>
        <w:t>к</w:t>
      </w:r>
      <w:r w:rsidRPr="008E7897">
        <w:rPr>
          <w:rFonts w:ascii="Times New Roman" w:eastAsiaTheme="minorEastAsia" w:hAnsi="Times New Roman" w:cs="Times New Roman"/>
          <w:sz w:val="24"/>
          <w:szCs w:val="24"/>
          <w:lang w:eastAsia="ru-RU"/>
        </w:rPr>
        <w:t>ре</w:t>
      </w:r>
      <w:r w:rsidRPr="008E7897">
        <w:rPr>
          <w:rFonts w:ascii="Times New Roman" w:eastAsiaTheme="minorEastAsia" w:hAnsi="Times New Roman" w:cs="Times New Roman"/>
          <w:spacing w:val="-1"/>
          <w:sz w:val="24"/>
          <w:szCs w:val="24"/>
          <w:lang w:eastAsia="ru-RU"/>
        </w:rPr>
        <w:t>д</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1"/>
          <w:sz w:val="24"/>
          <w:szCs w:val="24"/>
          <w:lang w:eastAsia="ru-RU"/>
        </w:rPr>
        <w:t>т</w:t>
      </w:r>
      <w:r w:rsidR="000953E0"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z w:val="24"/>
          <w:szCs w:val="24"/>
          <w:lang w:eastAsia="ru-RU"/>
        </w:rPr>
        <w:t>ми</w:t>
      </w:r>
      <w:r w:rsidRPr="008E7897">
        <w:rPr>
          <w:rFonts w:ascii="Times New Roman" w:eastAsiaTheme="minorEastAsia" w:hAnsi="Times New Roman" w:cs="Times New Roman"/>
          <w:spacing w:val="2"/>
          <w:sz w:val="24"/>
          <w:szCs w:val="24"/>
          <w:lang w:eastAsia="ru-RU"/>
        </w:rPr>
        <w:t xml:space="preserve"> </w:t>
      </w:r>
      <w:r w:rsidRPr="008E7897">
        <w:rPr>
          <w:rFonts w:ascii="Times New Roman" w:eastAsiaTheme="minorEastAsia" w:hAnsi="Times New Roman" w:cs="Times New Roman"/>
          <w:spacing w:val="-1"/>
          <w:sz w:val="24"/>
          <w:szCs w:val="24"/>
          <w:lang w:eastAsia="ru-RU"/>
        </w:rPr>
        <w:t>к</w:t>
      </w:r>
      <w:r w:rsidRPr="008E7897">
        <w:rPr>
          <w:rFonts w:ascii="Times New Roman" w:eastAsiaTheme="minorEastAsia" w:hAnsi="Times New Roman" w:cs="Times New Roman"/>
          <w:sz w:val="24"/>
          <w:szCs w:val="24"/>
          <w:lang w:eastAsia="ru-RU"/>
        </w:rPr>
        <w:t>ре</w:t>
      </w:r>
      <w:r w:rsidRPr="008E7897">
        <w:rPr>
          <w:rFonts w:ascii="Times New Roman" w:eastAsiaTheme="minorEastAsia" w:hAnsi="Times New Roman" w:cs="Times New Roman"/>
          <w:spacing w:val="-1"/>
          <w:sz w:val="24"/>
          <w:szCs w:val="24"/>
          <w:lang w:eastAsia="ru-RU"/>
        </w:rPr>
        <w:t>д</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ных о</w:t>
      </w:r>
      <w:r w:rsidRPr="008E7897">
        <w:rPr>
          <w:rFonts w:ascii="Times New Roman" w:eastAsiaTheme="minorEastAsia" w:hAnsi="Times New Roman" w:cs="Times New Roman"/>
          <w:spacing w:val="-1"/>
          <w:sz w:val="24"/>
          <w:szCs w:val="24"/>
          <w:lang w:eastAsia="ru-RU"/>
        </w:rPr>
        <w:t>р</w:t>
      </w:r>
      <w:r w:rsidRPr="008E7897">
        <w:rPr>
          <w:rFonts w:ascii="Times New Roman" w:eastAsiaTheme="minorEastAsia" w:hAnsi="Times New Roman" w:cs="Times New Roman"/>
          <w:sz w:val="24"/>
          <w:szCs w:val="24"/>
          <w:lang w:eastAsia="ru-RU"/>
        </w:rPr>
        <w:t>га</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иза</w:t>
      </w:r>
      <w:r w:rsidRPr="008E7897">
        <w:rPr>
          <w:rFonts w:ascii="Times New Roman" w:eastAsiaTheme="minorEastAsia" w:hAnsi="Times New Roman" w:cs="Times New Roman"/>
          <w:spacing w:val="-2"/>
          <w:sz w:val="24"/>
          <w:szCs w:val="24"/>
          <w:lang w:eastAsia="ru-RU"/>
        </w:rPr>
        <w:t>ц</w:t>
      </w:r>
      <w:r w:rsidRPr="008E7897">
        <w:rPr>
          <w:rFonts w:ascii="Times New Roman" w:eastAsiaTheme="minorEastAsia" w:hAnsi="Times New Roman" w:cs="Times New Roman"/>
          <w:sz w:val="24"/>
          <w:szCs w:val="24"/>
          <w:lang w:eastAsia="ru-RU"/>
        </w:rPr>
        <w:t>ий;</w:t>
      </w:r>
    </w:p>
    <w:p w:rsidR="00480420" w:rsidRPr="008E7897" w:rsidRDefault="00480420" w:rsidP="00E932BA">
      <w:pPr>
        <w:widowControl w:val="0"/>
        <w:autoSpaceDE w:val="0"/>
        <w:autoSpaceDN w:val="0"/>
        <w:adjustRightInd w:val="0"/>
        <w:spacing w:after="0" w:line="275" w:lineRule="auto"/>
        <w:ind w:right="-19" w:firstLine="707"/>
        <w:jc w:val="both"/>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z w:val="24"/>
          <w:szCs w:val="24"/>
          <w:lang w:eastAsia="ru-RU"/>
        </w:rPr>
        <w:t>р</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pacing w:val="-1"/>
          <w:sz w:val="24"/>
          <w:szCs w:val="24"/>
          <w:lang w:eastAsia="ru-RU"/>
        </w:rPr>
        <w:t>з</w:t>
      </w:r>
      <w:r w:rsidRPr="008E7897">
        <w:rPr>
          <w:rFonts w:ascii="Times New Roman" w:eastAsiaTheme="minorEastAsia" w:hAnsi="Times New Roman" w:cs="Times New Roman"/>
          <w:sz w:val="24"/>
          <w:szCs w:val="24"/>
          <w:lang w:eastAsia="ru-RU"/>
        </w:rPr>
        <w:t>ни</w:t>
      </w:r>
      <w:r w:rsidRPr="008E7897">
        <w:rPr>
          <w:rFonts w:ascii="Times New Roman" w:eastAsiaTheme="minorEastAsia" w:hAnsi="Times New Roman" w:cs="Times New Roman"/>
          <w:spacing w:val="-2"/>
          <w:sz w:val="24"/>
          <w:szCs w:val="24"/>
          <w:lang w:eastAsia="ru-RU"/>
        </w:rPr>
        <w:t>ц</w:t>
      </w:r>
      <w:r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pacing w:val="37"/>
          <w:sz w:val="24"/>
          <w:szCs w:val="24"/>
          <w:lang w:eastAsia="ru-RU"/>
        </w:rPr>
        <w:t xml:space="preserve"> </w:t>
      </w:r>
      <w:r w:rsidRPr="008E7897">
        <w:rPr>
          <w:rFonts w:ascii="Times New Roman" w:eastAsiaTheme="minorEastAsia" w:hAnsi="Times New Roman" w:cs="Times New Roman"/>
          <w:spacing w:val="1"/>
          <w:sz w:val="24"/>
          <w:szCs w:val="24"/>
          <w:lang w:eastAsia="ru-RU"/>
        </w:rPr>
        <w:t>м</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ж</w:t>
      </w:r>
      <w:r w:rsidRPr="008E7897">
        <w:rPr>
          <w:rFonts w:ascii="Times New Roman" w:eastAsiaTheme="minorEastAsia" w:hAnsi="Times New Roman" w:cs="Times New Roman"/>
          <w:spacing w:val="1"/>
          <w:sz w:val="24"/>
          <w:szCs w:val="24"/>
          <w:lang w:eastAsia="ru-RU"/>
        </w:rPr>
        <w:t>д</w:t>
      </w:r>
      <w:r w:rsidRPr="008E7897">
        <w:rPr>
          <w:rFonts w:ascii="Times New Roman" w:eastAsiaTheme="minorEastAsia" w:hAnsi="Times New Roman" w:cs="Times New Roman"/>
          <w:sz w:val="24"/>
          <w:szCs w:val="24"/>
          <w:lang w:eastAsia="ru-RU"/>
        </w:rPr>
        <w:t>у</w:t>
      </w:r>
      <w:r w:rsidRPr="008E7897">
        <w:rPr>
          <w:rFonts w:ascii="Times New Roman" w:eastAsiaTheme="minorEastAsia" w:hAnsi="Times New Roman" w:cs="Times New Roman"/>
          <w:spacing w:val="34"/>
          <w:sz w:val="24"/>
          <w:szCs w:val="24"/>
          <w:lang w:eastAsia="ru-RU"/>
        </w:rPr>
        <w:t xml:space="preserve"> </w:t>
      </w:r>
      <w:r w:rsidRPr="008E7897">
        <w:rPr>
          <w:rFonts w:ascii="Times New Roman" w:eastAsiaTheme="minorEastAsia" w:hAnsi="Times New Roman" w:cs="Times New Roman"/>
          <w:spacing w:val="2"/>
          <w:sz w:val="24"/>
          <w:szCs w:val="24"/>
          <w:lang w:eastAsia="ru-RU"/>
        </w:rPr>
        <w:t>п</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л</w:t>
      </w:r>
      <w:r w:rsidRPr="008E7897">
        <w:rPr>
          <w:rFonts w:ascii="Times New Roman" w:eastAsiaTheme="minorEastAsia" w:hAnsi="Times New Roman" w:cs="Times New Roman"/>
          <w:spacing w:val="-1"/>
          <w:sz w:val="24"/>
          <w:szCs w:val="24"/>
          <w:lang w:eastAsia="ru-RU"/>
        </w:rPr>
        <w:t>у</w:t>
      </w:r>
      <w:r w:rsidRPr="008E7897">
        <w:rPr>
          <w:rFonts w:ascii="Times New Roman" w:eastAsiaTheme="minorEastAsia" w:hAnsi="Times New Roman" w:cs="Times New Roman"/>
          <w:sz w:val="24"/>
          <w:szCs w:val="24"/>
          <w:lang w:eastAsia="ru-RU"/>
        </w:rPr>
        <w:t>ч</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н</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pacing w:val="-1"/>
          <w:sz w:val="24"/>
          <w:szCs w:val="24"/>
          <w:lang w:eastAsia="ru-RU"/>
        </w:rPr>
        <w:t>ы</w:t>
      </w:r>
      <w:r w:rsidRPr="008E7897">
        <w:rPr>
          <w:rFonts w:ascii="Times New Roman" w:eastAsiaTheme="minorEastAsia" w:hAnsi="Times New Roman" w:cs="Times New Roman"/>
          <w:sz w:val="24"/>
          <w:szCs w:val="24"/>
          <w:lang w:eastAsia="ru-RU"/>
        </w:rPr>
        <w:t>ми</w:t>
      </w:r>
      <w:r w:rsidRPr="008E7897">
        <w:rPr>
          <w:rFonts w:ascii="Times New Roman" w:eastAsiaTheme="minorEastAsia" w:hAnsi="Times New Roman" w:cs="Times New Roman"/>
          <w:spacing w:val="35"/>
          <w:sz w:val="24"/>
          <w:szCs w:val="24"/>
          <w:lang w:eastAsia="ru-RU"/>
        </w:rPr>
        <w:t xml:space="preserve"> </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38"/>
          <w:sz w:val="24"/>
          <w:szCs w:val="24"/>
          <w:lang w:eastAsia="ru-RU"/>
        </w:rPr>
        <w:t xml:space="preserve"> </w:t>
      </w:r>
      <w:r w:rsidRPr="008E7897">
        <w:rPr>
          <w:rFonts w:ascii="Times New Roman" w:eastAsiaTheme="minorEastAsia" w:hAnsi="Times New Roman" w:cs="Times New Roman"/>
          <w:spacing w:val="1"/>
          <w:sz w:val="24"/>
          <w:szCs w:val="24"/>
          <w:lang w:eastAsia="ru-RU"/>
        </w:rPr>
        <w:t>п</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гаш</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ны</w:t>
      </w:r>
      <w:r w:rsidRPr="008E7897">
        <w:rPr>
          <w:rFonts w:ascii="Times New Roman" w:eastAsiaTheme="minorEastAsia" w:hAnsi="Times New Roman" w:cs="Times New Roman"/>
          <w:spacing w:val="-1"/>
          <w:sz w:val="24"/>
          <w:szCs w:val="24"/>
          <w:lang w:eastAsia="ru-RU"/>
        </w:rPr>
        <w:t>м</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37"/>
          <w:sz w:val="24"/>
          <w:szCs w:val="24"/>
          <w:lang w:eastAsia="ru-RU"/>
        </w:rPr>
        <w:t xml:space="preserve"> </w:t>
      </w:r>
      <w:r w:rsidR="00D376A8" w:rsidRPr="008E7897">
        <w:rPr>
          <w:rFonts w:ascii="Times New Roman" w:eastAsiaTheme="minorEastAsia" w:hAnsi="Times New Roman" w:cs="Times New Roman"/>
          <w:sz w:val="24"/>
          <w:szCs w:val="24"/>
          <w:lang w:eastAsia="ru-RU"/>
        </w:rPr>
        <w:t>Трубчевским муниципальным районом</w:t>
      </w:r>
      <w:r w:rsidRPr="008E7897">
        <w:rPr>
          <w:rFonts w:ascii="Times New Roman" w:eastAsiaTheme="minorEastAsia" w:hAnsi="Times New Roman" w:cs="Times New Roman"/>
          <w:spacing w:val="38"/>
          <w:sz w:val="24"/>
          <w:szCs w:val="24"/>
          <w:lang w:eastAsia="ru-RU"/>
        </w:rPr>
        <w:t xml:space="preserve"> </w:t>
      </w:r>
      <w:r w:rsidRPr="008E7897">
        <w:rPr>
          <w:rFonts w:ascii="Times New Roman" w:eastAsiaTheme="minorEastAsia" w:hAnsi="Times New Roman" w:cs="Times New Roman"/>
          <w:spacing w:val="1"/>
          <w:sz w:val="24"/>
          <w:szCs w:val="24"/>
          <w:lang w:eastAsia="ru-RU"/>
        </w:rPr>
        <w:t>б</w:t>
      </w:r>
      <w:r w:rsidRPr="008E7897">
        <w:rPr>
          <w:rFonts w:ascii="Times New Roman" w:eastAsiaTheme="minorEastAsia" w:hAnsi="Times New Roman" w:cs="Times New Roman"/>
          <w:sz w:val="24"/>
          <w:szCs w:val="24"/>
          <w:lang w:eastAsia="ru-RU"/>
        </w:rPr>
        <w:t>ю</w:t>
      </w:r>
      <w:r w:rsidRPr="008E7897">
        <w:rPr>
          <w:rFonts w:ascii="Times New Roman" w:eastAsiaTheme="minorEastAsia" w:hAnsi="Times New Roman" w:cs="Times New Roman"/>
          <w:spacing w:val="-2"/>
          <w:sz w:val="24"/>
          <w:szCs w:val="24"/>
          <w:lang w:eastAsia="ru-RU"/>
        </w:rPr>
        <w:t>д</w:t>
      </w:r>
      <w:r w:rsidRPr="008E7897">
        <w:rPr>
          <w:rFonts w:ascii="Times New Roman" w:eastAsiaTheme="minorEastAsia" w:hAnsi="Times New Roman" w:cs="Times New Roman"/>
          <w:spacing w:val="1"/>
          <w:sz w:val="24"/>
          <w:szCs w:val="24"/>
          <w:lang w:eastAsia="ru-RU"/>
        </w:rPr>
        <w:t>ж</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ны</w:t>
      </w:r>
      <w:r w:rsidRPr="008E7897">
        <w:rPr>
          <w:rFonts w:ascii="Times New Roman" w:eastAsiaTheme="minorEastAsia" w:hAnsi="Times New Roman" w:cs="Times New Roman"/>
          <w:spacing w:val="-1"/>
          <w:sz w:val="24"/>
          <w:szCs w:val="24"/>
          <w:lang w:eastAsia="ru-RU"/>
        </w:rPr>
        <w:t>м</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27"/>
          <w:sz w:val="24"/>
          <w:szCs w:val="24"/>
          <w:lang w:eastAsia="ru-RU"/>
        </w:rPr>
        <w:t xml:space="preserve"> </w:t>
      </w:r>
      <w:r w:rsidRPr="008E7897">
        <w:rPr>
          <w:rFonts w:ascii="Times New Roman" w:eastAsiaTheme="minorEastAsia" w:hAnsi="Times New Roman" w:cs="Times New Roman"/>
          <w:spacing w:val="-1"/>
          <w:sz w:val="24"/>
          <w:szCs w:val="24"/>
          <w:lang w:eastAsia="ru-RU"/>
        </w:rPr>
        <w:t>к</w:t>
      </w:r>
      <w:r w:rsidRPr="008E7897">
        <w:rPr>
          <w:rFonts w:ascii="Times New Roman" w:eastAsiaTheme="minorEastAsia" w:hAnsi="Times New Roman" w:cs="Times New Roman"/>
          <w:sz w:val="24"/>
          <w:szCs w:val="24"/>
          <w:lang w:eastAsia="ru-RU"/>
        </w:rPr>
        <w:t>р</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pacing w:val="-2"/>
          <w:sz w:val="24"/>
          <w:szCs w:val="24"/>
          <w:lang w:eastAsia="ru-RU"/>
        </w:rPr>
        <w:t>д</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pacing w:val="-2"/>
          <w:sz w:val="24"/>
          <w:szCs w:val="24"/>
          <w:lang w:eastAsia="ru-RU"/>
        </w:rPr>
        <w:t>т</w:t>
      </w:r>
      <w:r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pacing w:val="-1"/>
          <w:sz w:val="24"/>
          <w:szCs w:val="24"/>
          <w:lang w:eastAsia="ru-RU"/>
        </w:rPr>
        <w:t>м</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26"/>
          <w:sz w:val="24"/>
          <w:szCs w:val="24"/>
          <w:lang w:eastAsia="ru-RU"/>
        </w:rPr>
        <w:t xml:space="preserve"> </w:t>
      </w:r>
      <w:r w:rsidRPr="008E7897">
        <w:rPr>
          <w:rFonts w:ascii="Times New Roman" w:eastAsiaTheme="minorEastAsia" w:hAnsi="Times New Roman" w:cs="Times New Roman"/>
          <w:spacing w:val="1"/>
          <w:sz w:val="24"/>
          <w:szCs w:val="24"/>
          <w:lang w:eastAsia="ru-RU"/>
        </w:rPr>
        <w:t>пр</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до</w:t>
      </w:r>
      <w:r w:rsidRPr="008E7897">
        <w:rPr>
          <w:rFonts w:ascii="Times New Roman" w:eastAsiaTheme="minorEastAsia" w:hAnsi="Times New Roman" w:cs="Times New Roman"/>
          <w:spacing w:val="-1"/>
          <w:sz w:val="24"/>
          <w:szCs w:val="24"/>
          <w:lang w:eastAsia="ru-RU"/>
        </w:rPr>
        <w:t>с</w:t>
      </w:r>
      <w:r w:rsidRPr="008E7897">
        <w:rPr>
          <w:rFonts w:ascii="Times New Roman" w:eastAsiaTheme="minorEastAsia" w:hAnsi="Times New Roman" w:cs="Times New Roman"/>
          <w:sz w:val="24"/>
          <w:szCs w:val="24"/>
          <w:lang w:eastAsia="ru-RU"/>
        </w:rPr>
        <w:t>та</w:t>
      </w:r>
      <w:r w:rsidRPr="008E7897">
        <w:rPr>
          <w:rFonts w:ascii="Times New Roman" w:eastAsiaTheme="minorEastAsia" w:hAnsi="Times New Roman" w:cs="Times New Roman"/>
          <w:spacing w:val="-1"/>
          <w:sz w:val="24"/>
          <w:szCs w:val="24"/>
          <w:lang w:eastAsia="ru-RU"/>
        </w:rPr>
        <w:t>в</w:t>
      </w:r>
      <w:r w:rsidRPr="008E7897">
        <w:rPr>
          <w:rFonts w:ascii="Times New Roman" w:eastAsiaTheme="minorEastAsia" w:hAnsi="Times New Roman" w:cs="Times New Roman"/>
          <w:sz w:val="24"/>
          <w:szCs w:val="24"/>
          <w:lang w:eastAsia="ru-RU"/>
        </w:rPr>
        <w:t>л</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ы</w:t>
      </w:r>
      <w:r w:rsidRPr="008E7897">
        <w:rPr>
          <w:rFonts w:ascii="Times New Roman" w:eastAsiaTheme="minorEastAsia" w:hAnsi="Times New Roman" w:cs="Times New Roman"/>
          <w:spacing w:val="-2"/>
          <w:sz w:val="24"/>
          <w:szCs w:val="24"/>
          <w:lang w:eastAsia="ru-RU"/>
        </w:rPr>
        <w:t>м</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28"/>
          <w:sz w:val="24"/>
          <w:szCs w:val="24"/>
          <w:lang w:eastAsia="ru-RU"/>
        </w:rPr>
        <w:t xml:space="preserve"> </w:t>
      </w:r>
      <w:r w:rsidRPr="008E7897">
        <w:rPr>
          <w:rFonts w:ascii="Times New Roman" w:eastAsiaTheme="minorEastAsia" w:hAnsi="Times New Roman" w:cs="Times New Roman"/>
          <w:spacing w:val="1"/>
          <w:sz w:val="24"/>
          <w:szCs w:val="24"/>
          <w:lang w:eastAsia="ru-RU"/>
        </w:rPr>
        <w:t>б</w:t>
      </w:r>
      <w:r w:rsidRPr="008E7897">
        <w:rPr>
          <w:rFonts w:ascii="Times New Roman" w:eastAsiaTheme="minorEastAsia" w:hAnsi="Times New Roman" w:cs="Times New Roman"/>
          <w:sz w:val="24"/>
          <w:szCs w:val="24"/>
          <w:lang w:eastAsia="ru-RU"/>
        </w:rPr>
        <w:t>ю</w:t>
      </w:r>
      <w:r w:rsidRPr="008E7897">
        <w:rPr>
          <w:rFonts w:ascii="Times New Roman" w:eastAsiaTheme="minorEastAsia" w:hAnsi="Times New Roman" w:cs="Times New Roman"/>
          <w:spacing w:val="-2"/>
          <w:sz w:val="24"/>
          <w:szCs w:val="24"/>
          <w:lang w:eastAsia="ru-RU"/>
        </w:rPr>
        <w:t>д</w:t>
      </w:r>
      <w:r w:rsidRPr="008E7897">
        <w:rPr>
          <w:rFonts w:ascii="Times New Roman" w:eastAsiaTheme="minorEastAsia" w:hAnsi="Times New Roman" w:cs="Times New Roman"/>
          <w:sz w:val="24"/>
          <w:szCs w:val="24"/>
          <w:lang w:eastAsia="ru-RU"/>
        </w:rPr>
        <w:t>ж</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ту</w:t>
      </w:r>
      <w:r w:rsidRPr="008E7897">
        <w:rPr>
          <w:rFonts w:ascii="Times New Roman" w:eastAsiaTheme="minorEastAsia" w:hAnsi="Times New Roman" w:cs="Times New Roman"/>
          <w:spacing w:val="30"/>
          <w:sz w:val="24"/>
          <w:szCs w:val="24"/>
          <w:lang w:eastAsia="ru-RU"/>
        </w:rPr>
        <w:t xml:space="preserve"> </w:t>
      </w:r>
      <w:r w:rsidR="00922221" w:rsidRPr="008E7897">
        <w:rPr>
          <w:rFonts w:ascii="Times New Roman" w:eastAsiaTheme="minorEastAsia" w:hAnsi="Times New Roman" w:cs="Times New Roman"/>
          <w:sz w:val="24"/>
          <w:szCs w:val="24"/>
          <w:lang w:eastAsia="ru-RU"/>
        </w:rPr>
        <w:t>района</w:t>
      </w:r>
      <w:r w:rsidRPr="008E7897">
        <w:rPr>
          <w:rFonts w:ascii="Times New Roman" w:eastAsiaTheme="minorEastAsia" w:hAnsi="Times New Roman" w:cs="Times New Roman"/>
          <w:spacing w:val="27"/>
          <w:sz w:val="24"/>
          <w:szCs w:val="24"/>
          <w:lang w:eastAsia="ru-RU"/>
        </w:rPr>
        <w:t xml:space="preserve"> </w:t>
      </w:r>
      <w:r w:rsidR="00922221" w:rsidRPr="008E7897">
        <w:rPr>
          <w:rFonts w:ascii="Times New Roman" w:eastAsiaTheme="minorEastAsia" w:hAnsi="Times New Roman" w:cs="Times New Roman"/>
          <w:sz w:val="24"/>
          <w:szCs w:val="24"/>
          <w:lang w:eastAsia="ru-RU"/>
        </w:rPr>
        <w:t>областным</w:t>
      </w:r>
      <w:r w:rsidRPr="008E7897">
        <w:rPr>
          <w:rFonts w:ascii="Times New Roman" w:eastAsiaTheme="minorEastAsia" w:hAnsi="Times New Roman" w:cs="Times New Roman"/>
          <w:sz w:val="24"/>
          <w:szCs w:val="24"/>
          <w:lang w:eastAsia="ru-RU"/>
        </w:rPr>
        <w:t xml:space="preserve"> </w:t>
      </w:r>
      <w:r w:rsidRPr="008E7897">
        <w:rPr>
          <w:rFonts w:ascii="Times New Roman" w:eastAsiaTheme="minorEastAsia" w:hAnsi="Times New Roman" w:cs="Times New Roman"/>
          <w:spacing w:val="-1"/>
          <w:sz w:val="24"/>
          <w:szCs w:val="24"/>
          <w:lang w:eastAsia="ru-RU"/>
        </w:rPr>
        <w:t>бю</w:t>
      </w:r>
      <w:r w:rsidRPr="008E7897">
        <w:rPr>
          <w:rFonts w:ascii="Times New Roman" w:eastAsiaTheme="minorEastAsia" w:hAnsi="Times New Roman" w:cs="Times New Roman"/>
          <w:spacing w:val="-2"/>
          <w:sz w:val="24"/>
          <w:szCs w:val="24"/>
          <w:lang w:eastAsia="ru-RU"/>
        </w:rPr>
        <w:t>д</w:t>
      </w:r>
      <w:r w:rsidRPr="008E7897">
        <w:rPr>
          <w:rFonts w:ascii="Times New Roman" w:eastAsiaTheme="minorEastAsia" w:hAnsi="Times New Roman" w:cs="Times New Roman"/>
          <w:spacing w:val="1"/>
          <w:sz w:val="24"/>
          <w:szCs w:val="24"/>
          <w:lang w:eastAsia="ru-RU"/>
        </w:rPr>
        <w:t>ж</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ом;</w:t>
      </w:r>
    </w:p>
    <w:p w:rsidR="00480420" w:rsidRPr="008E7897" w:rsidRDefault="00480420" w:rsidP="00E932BA">
      <w:pPr>
        <w:widowControl w:val="0"/>
        <w:autoSpaceDE w:val="0"/>
        <w:autoSpaceDN w:val="0"/>
        <w:adjustRightInd w:val="0"/>
        <w:spacing w:after="0"/>
        <w:ind w:right="-20" w:firstLine="707"/>
        <w:jc w:val="both"/>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зм</w:t>
      </w:r>
      <w:r w:rsidRPr="008E7897">
        <w:rPr>
          <w:rFonts w:ascii="Times New Roman" w:eastAsiaTheme="minorEastAsia" w:hAnsi="Times New Roman" w:cs="Times New Roman"/>
          <w:spacing w:val="-1"/>
          <w:sz w:val="24"/>
          <w:szCs w:val="24"/>
          <w:lang w:eastAsia="ru-RU"/>
        </w:rPr>
        <w:t>ен</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ие</w:t>
      </w:r>
      <w:r w:rsidRPr="008E7897">
        <w:rPr>
          <w:rFonts w:ascii="Times New Roman" w:eastAsiaTheme="minorEastAsia" w:hAnsi="Times New Roman" w:cs="Times New Roman"/>
          <w:spacing w:val="31"/>
          <w:sz w:val="24"/>
          <w:szCs w:val="24"/>
          <w:lang w:eastAsia="ru-RU"/>
        </w:rPr>
        <w:t xml:space="preserve"> </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с</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а</w:t>
      </w:r>
      <w:r w:rsidRPr="008E7897">
        <w:rPr>
          <w:rFonts w:ascii="Times New Roman" w:eastAsiaTheme="minorEastAsia" w:hAnsi="Times New Roman" w:cs="Times New Roman"/>
          <w:spacing w:val="-2"/>
          <w:sz w:val="24"/>
          <w:szCs w:val="24"/>
          <w:lang w:eastAsia="ru-RU"/>
        </w:rPr>
        <w:t>т</w:t>
      </w:r>
      <w:r w:rsidRPr="008E7897">
        <w:rPr>
          <w:rFonts w:ascii="Times New Roman" w:eastAsiaTheme="minorEastAsia" w:hAnsi="Times New Roman" w:cs="Times New Roman"/>
          <w:sz w:val="24"/>
          <w:szCs w:val="24"/>
          <w:lang w:eastAsia="ru-RU"/>
        </w:rPr>
        <w:t>к</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в</w:t>
      </w:r>
      <w:r w:rsidRPr="008E7897">
        <w:rPr>
          <w:rFonts w:ascii="Times New Roman" w:eastAsiaTheme="minorEastAsia" w:hAnsi="Times New Roman" w:cs="Times New Roman"/>
          <w:spacing w:val="30"/>
          <w:sz w:val="24"/>
          <w:szCs w:val="24"/>
          <w:lang w:eastAsia="ru-RU"/>
        </w:rPr>
        <w:t xml:space="preserve"> </w:t>
      </w:r>
      <w:r w:rsidRPr="008E7897">
        <w:rPr>
          <w:rFonts w:ascii="Times New Roman" w:eastAsiaTheme="minorEastAsia" w:hAnsi="Times New Roman" w:cs="Times New Roman"/>
          <w:sz w:val="24"/>
          <w:szCs w:val="24"/>
          <w:lang w:eastAsia="ru-RU"/>
        </w:rPr>
        <w:t>с</w:t>
      </w:r>
      <w:r w:rsidRPr="008E7897">
        <w:rPr>
          <w:rFonts w:ascii="Times New Roman" w:eastAsiaTheme="minorEastAsia" w:hAnsi="Times New Roman" w:cs="Times New Roman"/>
          <w:spacing w:val="1"/>
          <w:sz w:val="24"/>
          <w:szCs w:val="24"/>
          <w:lang w:eastAsia="ru-RU"/>
        </w:rPr>
        <w:t>р</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дств</w:t>
      </w:r>
      <w:r w:rsidRPr="008E7897">
        <w:rPr>
          <w:rFonts w:ascii="Times New Roman" w:eastAsiaTheme="minorEastAsia" w:hAnsi="Times New Roman" w:cs="Times New Roman"/>
          <w:spacing w:val="30"/>
          <w:sz w:val="24"/>
          <w:szCs w:val="24"/>
          <w:lang w:eastAsia="ru-RU"/>
        </w:rPr>
        <w:t xml:space="preserve"> </w:t>
      </w:r>
      <w:r w:rsidRPr="008E7897">
        <w:rPr>
          <w:rFonts w:ascii="Times New Roman" w:eastAsiaTheme="minorEastAsia" w:hAnsi="Times New Roman" w:cs="Times New Roman"/>
          <w:sz w:val="24"/>
          <w:szCs w:val="24"/>
          <w:lang w:eastAsia="ru-RU"/>
        </w:rPr>
        <w:t>на</w:t>
      </w:r>
      <w:r w:rsidRPr="008E7897">
        <w:rPr>
          <w:rFonts w:ascii="Times New Roman" w:eastAsiaTheme="minorEastAsia" w:hAnsi="Times New Roman" w:cs="Times New Roman"/>
          <w:spacing w:val="33"/>
          <w:sz w:val="24"/>
          <w:szCs w:val="24"/>
          <w:lang w:eastAsia="ru-RU"/>
        </w:rPr>
        <w:t xml:space="preserve"> </w:t>
      </w:r>
      <w:r w:rsidRPr="008E7897">
        <w:rPr>
          <w:rFonts w:ascii="Times New Roman" w:eastAsiaTheme="minorEastAsia" w:hAnsi="Times New Roman" w:cs="Times New Roman"/>
          <w:spacing w:val="-1"/>
          <w:sz w:val="24"/>
          <w:szCs w:val="24"/>
          <w:lang w:eastAsia="ru-RU"/>
        </w:rPr>
        <w:t>с</w:t>
      </w:r>
      <w:r w:rsidRPr="008E7897">
        <w:rPr>
          <w:rFonts w:ascii="Times New Roman" w:eastAsiaTheme="minorEastAsia" w:hAnsi="Times New Roman" w:cs="Times New Roman"/>
          <w:sz w:val="24"/>
          <w:szCs w:val="24"/>
          <w:lang w:eastAsia="ru-RU"/>
        </w:rPr>
        <w:t>че</w:t>
      </w:r>
      <w:r w:rsidRPr="008E7897">
        <w:rPr>
          <w:rFonts w:ascii="Times New Roman" w:eastAsiaTheme="minorEastAsia" w:hAnsi="Times New Roman" w:cs="Times New Roman"/>
          <w:spacing w:val="-2"/>
          <w:sz w:val="24"/>
          <w:szCs w:val="24"/>
          <w:lang w:eastAsia="ru-RU"/>
        </w:rPr>
        <w:t>т</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z w:val="24"/>
          <w:szCs w:val="24"/>
          <w:lang w:eastAsia="ru-RU"/>
        </w:rPr>
        <w:t>х</w:t>
      </w:r>
      <w:r w:rsidRPr="008E7897">
        <w:rPr>
          <w:rFonts w:ascii="Times New Roman" w:eastAsiaTheme="minorEastAsia" w:hAnsi="Times New Roman" w:cs="Times New Roman"/>
          <w:spacing w:val="33"/>
          <w:sz w:val="24"/>
          <w:szCs w:val="24"/>
          <w:lang w:eastAsia="ru-RU"/>
        </w:rPr>
        <w:t xml:space="preserve"> </w:t>
      </w:r>
      <w:r w:rsidRPr="008E7897">
        <w:rPr>
          <w:rFonts w:ascii="Times New Roman" w:eastAsiaTheme="minorEastAsia" w:hAnsi="Times New Roman" w:cs="Times New Roman"/>
          <w:sz w:val="24"/>
          <w:szCs w:val="24"/>
          <w:lang w:eastAsia="ru-RU"/>
        </w:rPr>
        <w:t>по</w:t>
      </w:r>
      <w:r w:rsidRPr="008E7897">
        <w:rPr>
          <w:rFonts w:ascii="Times New Roman" w:eastAsiaTheme="minorEastAsia" w:hAnsi="Times New Roman" w:cs="Times New Roman"/>
          <w:spacing w:val="32"/>
          <w:sz w:val="24"/>
          <w:szCs w:val="24"/>
          <w:lang w:eastAsia="ru-RU"/>
        </w:rPr>
        <w:t xml:space="preserve"> </w:t>
      </w:r>
      <w:r w:rsidRPr="008E7897">
        <w:rPr>
          <w:rFonts w:ascii="Times New Roman" w:eastAsiaTheme="minorEastAsia" w:hAnsi="Times New Roman" w:cs="Times New Roman"/>
          <w:spacing w:val="-1"/>
          <w:sz w:val="24"/>
          <w:szCs w:val="24"/>
          <w:lang w:eastAsia="ru-RU"/>
        </w:rPr>
        <w:t>у</w:t>
      </w:r>
      <w:r w:rsidRPr="008E7897">
        <w:rPr>
          <w:rFonts w:ascii="Times New Roman" w:eastAsiaTheme="minorEastAsia" w:hAnsi="Times New Roman" w:cs="Times New Roman"/>
          <w:sz w:val="24"/>
          <w:szCs w:val="24"/>
          <w:lang w:eastAsia="ru-RU"/>
        </w:rPr>
        <w:t>че</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у</w:t>
      </w:r>
      <w:r w:rsidRPr="008E7897">
        <w:rPr>
          <w:rFonts w:ascii="Times New Roman" w:eastAsiaTheme="minorEastAsia" w:hAnsi="Times New Roman" w:cs="Times New Roman"/>
          <w:spacing w:val="32"/>
          <w:sz w:val="24"/>
          <w:szCs w:val="24"/>
          <w:lang w:eastAsia="ru-RU"/>
        </w:rPr>
        <w:t xml:space="preserve"> </w:t>
      </w:r>
      <w:r w:rsidRPr="008E7897">
        <w:rPr>
          <w:rFonts w:ascii="Times New Roman" w:eastAsiaTheme="minorEastAsia" w:hAnsi="Times New Roman" w:cs="Times New Roman"/>
          <w:spacing w:val="-1"/>
          <w:sz w:val="24"/>
          <w:szCs w:val="24"/>
          <w:lang w:eastAsia="ru-RU"/>
        </w:rPr>
        <w:t>с</w:t>
      </w:r>
      <w:r w:rsidRPr="008E7897">
        <w:rPr>
          <w:rFonts w:ascii="Times New Roman" w:eastAsiaTheme="minorEastAsia" w:hAnsi="Times New Roman" w:cs="Times New Roman"/>
          <w:sz w:val="24"/>
          <w:szCs w:val="24"/>
          <w:lang w:eastAsia="ru-RU"/>
        </w:rPr>
        <w:t>р</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pacing w:val="-2"/>
          <w:sz w:val="24"/>
          <w:szCs w:val="24"/>
          <w:lang w:eastAsia="ru-RU"/>
        </w:rPr>
        <w:t>д</w:t>
      </w:r>
      <w:r w:rsidRPr="008E7897">
        <w:rPr>
          <w:rFonts w:ascii="Times New Roman" w:eastAsiaTheme="minorEastAsia" w:hAnsi="Times New Roman" w:cs="Times New Roman"/>
          <w:sz w:val="24"/>
          <w:szCs w:val="24"/>
          <w:lang w:eastAsia="ru-RU"/>
        </w:rPr>
        <w:t>ств</w:t>
      </w:r>
      <w:r w:rsidRPr="008E7897">
        <w:rPr>
          <w:rFonts w:ascii="Times New Roman" w:eastAsiaTheme="minorEastAsia" w:hAnsi="Times New Roman" w:cs="Times New Roman"/>
          <w:spacing w:val="34"/>
          <w:sz w:val="24"/>
          <w:szCs w:val="24"/>
          <w:lang w:eastAsia="ru-RU"/>
        </w:rPr>
        <w:t xml:space="preserve"> </w:t>
      </w:r>
      <w:r w:rsidRPr="008E7897">
        <w:rPr>
          <w:rFonts w:ascii="Times New Roman" w:eastAsiaTheme="minorEastAsia" w:hAnsi="Times New Roman" w:cs="Times New Roman"/>
          <w:spacing w:val="1"/>
          <w:sz w:val="24"/>
          <w:szCs w:val="24"/>
          <w:lang w:eastAsia="ru-RU"/>
        </w:rPr>
        <w:t>б</w:t>
      </w:r>
      <w:r w:rsidRPr="008E7897">
        <w:rPr>
          <w:rFonts w:ascii="Times New Roman" w:eastAsiaTheme="minorEastAsia" w:hAnsi="Times New Roman" w:cs="Times New Roman"/>
          <w:spacing w:val="-2"/>
          <w:sz w:val="24"/>
          <w:szCs w:val="24"/>
          <w:lang w:eastAsia="ru-RU"/>
        </w:rPr>
        <w:t>юд</w:t>
      </w:r>
      <w:r w:rsidRPr="008E7897">
        <w:rPr>
          <w:rFonts w:ascii="Times New Roman" w:eastAsiaTheme="minorEastAsia" w:hAnsi="Times New Roman" w:cs="Times New Roman"/>
          <w:spacing w:val="1"/>
          <w:sz w:val="24"/>
          <w:szCs w:val="24"/>
          <w:lang w:eastAsia="ru-RU"/>
        </w:rPr>
        <w:t>ж</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т</w:t>
      </w:r>
      <w:r w:rsidRPr="008E7897">
        <w:rPr>
          <w:rFonts w:ascii="Times New Roman" w:eastAsiaTheme="minorEastAsia" w:hAnsi="Times New Roman" w:cs="Times New Roman"/>
          <w:sz w:val="24"/>
          <w:szCs w:val="24"/>
          <w:lang w:eastAsia="ru-RU"/>
        </w:rPr>
        <w:t>а</w:t>
      </w:r>
      <w:r w:rsidR="00922221" w:rsidRPr="008E7897">
        <w:rPr>
          <w:rFonts w:ascii="Times New Roman" w:eastAsiaTheme="minorEastAsia" w:hAnsi="Times New Roman" w:cs="Times New Roman"/>
          <w:sz w:val="24"/>
          <w:szCs w:val="24"/>
          <w:lang w:eastAsia="ru-RU"/>
        </w:rPr>
        <w:t xml:space="preserve"> района</w:t>
      </w:r>
      <w:r w:rsidRPr="008E7897">
        <w:rPr>
          <w:rFonts w:ascii="Times New Roman" w:eastAsiaTheme="minorEastAsia" w:hAnsi="Times New Roman" w:cs="Times New Roman"/>
          <w:sz w:val="24"/>
          <w:szCs w:val="24"/>
          <w:lang w:eastAsia="ru-RU"/>
        </w:rPr>
        <w:t xml:space="preserve"> в</w:t>
      </w:r>
      <w:r w:rsidRPr="008E7897">
        <w:rPr>
          <w:rFonts w:ascii="Times New Roman" w:eastAsiaTheme="minorEastAsia" w:hAnsi="Times New Roman" w:cs="Times New Roman"/>
          <w:spacing w:val="-1"/>
          <w:sz w:val="24"/>
          <w:szCs w:val="24"/>
          <w:lang w:eastAsia="ru-RU"/>
        </w:rPr>
        <w:t xml:space="preserve"> </w:t>
      </w:r>
      <w:r w:rsidRPr="008E7897">
        <w:rPr>
          <w:rFonts w:ascii="Times New Roman" w:eastAsiaTheme="minorEastAsia" w:hAnsi="Times New Roman" w:cs="Times New Roman"/>
          <w:sz w:val="24"/>
          <w:szCs w:val="24"/>
          <w:lang w:eastAsia="ru-RU"/>
        </w:rPr>
        <w:t>т</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z w:val="24"/>
          <w:szCs w:val="24"/>
          <w:lang w:eastAsia="ru-RU"/>
        </w:rPr>
        <w:t>ч</w:t>
      </w:r>
      <w:r w:rsidRPr="008E7897">
        <w:rPr>
          <w:rFonts w:ascii="Times New Roman" w:eastAsiaTheme="minorEastAsia" w:hAnsi="Times New Roman" w:cs="Times New Roman"/>
          <w:spacing w:val="-1"/>
          <w:sz w:val="24"/>
          <w:szCs w:val="24"/>
          <w:lang w:eastAsia="ru-RU"/>
        </w:rPr>
        <w:t>е</w:t>
      </w:r>
      <w:r w:rsidRPr="008E7897">
        <w:rPr>
          <w:rFonts w:ascii="Times New Roman" w:eastAsiaTheme="minorEastAsia" w:hAnsi="Times New Roman" w:cs="Times New Roman"/>
          <w:sz w:val="24"/>
          <w:szCs w:val="24"/>
          <w:lang w:eastAsia="ru-RU"/>
        </w:rPr>
        <w:t>ние</w:t>
      </w:r>
      <w:r w:rsidRPr="008E7897">
        <w:rPr>
          <w:rFonts w:ascii="Times New Roman" w:eastAsiaTheme="minorEastAsia" w:hAnsi="Times New Roman" w:cs="Times New Roman"/>
          <w:spacing w:val="-1"/>
          <w:sz w:val="24"/>
          <w:szCs w:val="24"/>
          <w:lang w:eastAsia="ru-RU"/>
        </w:rPr>
        <w:t xml:space="preserve"> </w:t>
      </w:r>
      <w:r w:rsidRPr="008E7897">
        <w:rPr>
          <w:rFonts w:ascii="Times New Roman" w:eastAsiaTheme="minorEastAsia" w:hAnsi="Times New Roman" w:cs="Times New Roman"/>
          <w:sz w:val="24"/>
          <w:szCs w:val="24"/>
          <w:lang w:eastAsia="ru-RU"/>
        </w:rPr>
        <w:t>с</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от</w:t>
      </w:r>
      <w:r w:rsidRPr="008E7897">
        <w:rPr>
          <w:rFonts w:ascii="Times New Roman" w:eastAsiaTheme="minorEastAsia" w:hAnsi="Times New Roman" w:cs="Times New Roman"/>
          <w:spacing w:val="-2"/>
          <w:sz w:val="24"/>
          <w:szCs w:val="24"/>
          <w:lang w:eastAsia="ru-RU"/>
        </w:rPr>
        <w:t>в</w:t>
      </w:r>
      <w:r w:rsidRPr="008E7897">
        <w:rPr>
          <w:rFonts w:ascii="Times New Roman" w:eastAsiaTheme="minorEastAsia" w:hAnsi="Times New Roman" w:cs="Times New Roman"/>
          <w:sz w:val="24"/>
          <w:szCs w:val="24"/>
          <w:lang w:eastAsia="ru-RU"/>
        </w:rPr>
        <w:t>етств</w:t>
      </w:r>
      <w:r w:rsidRPr="008E7897">
        <w:rPr>
          <w:rFonts w:ascii="Times New Roman" w:eastAsiaTheme="minorEastAsia" w:hAnsi="Times New Roman" w:cs="Times New Roman"/>
          <w:spacing w:val="-2"/>
          <w:sz w:val="24"/>
          <w:szCs w:val="24"/>
          <w:lang w:eastAsia="ru-RU"/>
        </w:rPr>
        <w:t>у</w:t>
      </w:r>
      <w:r w:rsidRPr="008E7897">
        <w:rPr>
          <w:rFonts w:ascii="Times New Roman" w:eastAsiaTheme="minorEastAsia" w:hAnsi="Times New Roman" w:cs="Times New Roman"/>
          <w:sz w:val="24"/>
          <w:szCs w:val="24"/>
          <w:lang w:eastAsia="ru-RU"/>
        </w:rPr>
        <w:t>ющ</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z w:val="24"/>
          <w:szCs w:val="24"/>
          <w:lang w:eastAsia="ru-RU"/>
        </w:rPr>
        <w:t xml:space="preserve">го </w:t>
      </w:r>
      <w:r w:rsidRPr="008E7897">
        <w:rPr>
          <w:rFonts w:ascii="Times New Roman" w:eastAsiaTheme="minorEastAsia" w:hAnsi="Times New Roman" w:cs="Times New Roman"/>
          <w:spacing w:val="-3"/>
          <w:sz w:val="24"/>
          <w:szCs w:val="24"/>
          <w:lang w:eastAsia="ru-RU"/>
        </w:rPr>
        <w:t>ф</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pacing w:val="-1"/>
          <w:sz w:val="24"/>
          <w:szCs w:val="24"/>
          <w:lang w:eastAsia="ru-RU"/>
        </w:rPr>
        <w:t>нан</w:t>
      </w:r>
      <w:r w:rsidRPr="008E7897">
        <w:rPr>
          <w:rFonts w:ascii="Times New Roman" w:eastAsiaTheme="minorEastAsia" w:hAnsi="Times New Roman" w:cs="Times New Roman"/>
          <w:sz w:val="24"/>
          <w:szCs w:val="24"/>
          <w:lang w:eastAsia="ru-RU"/>
        </w:rPr>
        <w:t>сов</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z w:val="24"/>
          <w:szCs w:val="24"/>
          <w:lang w:eastAsia="ru-RU"/>
        </w:rPr>
        <w:t>го</w:t>
      </w:r>
      <w:r w:rsidRPr="008E7897">
        <w:rPr>
          <w:rFonts w:ascii="Times New Roman" w:eastAsiaTheme="minorEastAsia" w:hAnsi="Times New Roman" w:cs="Times New Roman"/>
          <w:spacing w:val="-2"/>
          <w:sz w:val="24"/>
          <w:szCs w:val="24"/>
          <w:lang w:eastAsia="ru-RU"/>
        </w:rPr>
        <w:t xml:space="preserve"> </w:t>
      </w:r>
      <w:r w:rsidRPr="008E7897">
        <w:rPr>
          <w:rFonts w:ascii="Times New Roman" w:eastAsiaTheme="minorEastAsia" w:hAnsi="Times New Roman" w:cs="Times New Roman"/>
          <w:sz w:val="24"/>
          <w:szCs w:val="24"/>
          <w:lang w:eastAsia="ru-RU"/>
        </w:rPr>
        <w:t>г</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pacing w:val="-1"/>
          <w:sz w:val="24"/>
          <w:szCs w:val="24"/>
          <w:lang w:eastAsia="ru-RU"/>
        </w:rPr>
        <w:t>да</w:t>
      </w:r>
      <w:r w:rsidRPr="008E7897">
        <w:rPr>
          <w:rFonts w:ascii="Times New Roman" w:eastAsiaTheme="minorEastAsia" w:hAnsi="Times New Roman" w:cs="Times New Roman"/>
          <w:sz w:val="24"/>
          <w:szCs w:val="24"/>
          <w:lang w:eastAsia="ru-RU"/>
        </w:rPr>
        <w:t>;</w:t>
      </w:r>
    </w:p>
    <w:p w:rsidR="00480420" w:rsidRPr="008E7897" w:rsidRDefault="00480420" w:rsidP="00E932BA">
      <w:pPr>
        <w:widowControl w:val="0"/>
        <w:autoSpaceDE w:val="0"/>
        <w:autoSpaceDN w:val="0"/>
        <w:adjustRightInd w:val="0"/>
        <w:spacing w:after="0" w:line="240" w:lineRule="auto"/>
        <w:ind w:left="708" w:right="-20"/>
        <w:jc w:val="both"/>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pacing w:val="1"/>
          <w:sz w:val="24"/>
          <w:szCs w:val="24"/>
          <w:lang w:eastAsia="ru-RU"/>
        </w:rPr>
        <w:t>ин</w:t>
      </w:r>
      <w:r w:rsidRPr="008E7897">
        <w:rPr>
          <w:rFonts w:ascii="Times New Roman" w:eastAsiaTheme="minorEastAsia" w:hAnsi="Times New Roman" w:cs="Times New Roman"/>
          <w:spacing w:val="-2"/>
          <w:sz w:val="24"/>
          <w:szCs w:val="24"/>
          <w:lang w:eastAsia="ru-RU"/>
        </w:rPr>
        <w:t>ы</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 xml:space="preserve"> и</w:t>
      </w:r>
      <w:r w:rsidRPr="008E7897">
        <w:rPr>
          <w:rFonts w:ascii="Times New Roman" w:eastAsiaTheme="minorEastAsia" w:hAnsi="Times New Roman" w:cs="Times New Roman"/>
          <w:sz w:val="24"/>
          <w:szCs w:val="24"/>
          <w:lang w:eastAsia="ru-RU"/>
        </w:rPr>
        <w:t>ст</w:t>
      </w:r>
      <w:r w:rsidRPr="008E7897">
        <w:rPr>
          <w:rFonts w:ascii="Times New Roman" w:eastAsiaTheme="minorEastAsia" w:hAnsi="Times New Roman" w:cs="Times New Roman"/>
          <w:spacing w:val="-1"/>
          <w:sz w:val="24"/>
          <w:szCs w:val="24"/>
          <w:lang w:eastAsia="ru-RU"/>
        </w:rPr>
        <w:t>о</w:t>
      </w:r>
      <w:r w:rsidRPr="008E7897">
        <w:rPr>
          <w:rFonts w:ascii="Times New Roman" w:eastAsiaTheme="minorEastAsia" w:hAnsi="Times New Roman" w:cs="Times New Roman"/>
          <w:spacing w:val="-2"/>
          <w:sz w:val="24"/>
          <w:szCs w:val="24"/>
          <w:lang w:eastAsia="ru-RU"/>
        </w:rPr>
        <w:t>ч</w:t>
      </w:r>
      <w:r w:rsidRPr="008E7897">
        <w:rPr>
          <w:rFonts w:ascii="Times New Roman" w:eastAsiaTheme="minorEastAsia" w:hAnsi="Times New Roman" w:cs="Times New Roman"/>
          <w:sz w:val="24"/>
          <w:szCs w:val="24"/>
          <w:lang w:eastAsia="ru-RU"/>
        </w:rPr>
        <w:t xml:space="preserve">ники </w:t>
      </w:r>
      <w:r w:rsidRPr="008E7897">
        <w:rPr>
          <w:rFonts w:ascii="Times New Roman" w:eastAsiaTheme="minorEastAsia" w:hAnsi="Times New Roman" w:cs="Times New Roman"/>
          <w:spacing w:val="-2"/>
          <w:sz w:val="24"/>
          <w:szCs w:val="24"/>
          <w:lang w:eastAsia="ru-RU"/>
        </w:rPr>
        <w:t>в</w:t>
      </w:r>
      <w:r w:rsidRPr="008E7897">
        <w:rPr>
          <w:rFonts w:ascii="Times New Roman" w:eastAsiaTheme="minorEastAsia" w:hAnsi="Times New Roman" w:cs="Times New Roman"/>
          <w:sz w:val="24"/>
          <w:szCs w:val="24"/>
          <w:lang w:eastAsia="ru-RU"/>
        </w:rPr>
        <w:t>н</w:t>
      </w:r>
      <w:r w:rsidRPr="008E7897">
        <w:rPr>
          <w:rFonts w:ascii="Times New Roman" w:eastAsiaTheme="minorEastAsia" w:hAnsi="Times New Roman" w:cs="Times New Roman"/>
          <w:spacing w:val="-1"/>
          <w:sz w:val="24"/>
          <w:szCs w:val="24"/>
          <w:lang w:eastAsia="ru-RU"/>
        </w:rPr>
        <w:t>у</w:t>
      </w:r>
      <w:r w:rsidRPr="008E7897">
        <w:rPr>
          <w:rFonts w:ascii="Times New Roman" w:eastAsiaTheme="minorEastAsia" w:hAnsi="Times New Roman" w:cs="Times New Roman"/>
          <w:sz w:val="24"/>
          <w:szCs w:val="24"/>
          <w:lang w:eastAsia="ru-RU"/>
        </w:rPr>
        <w:t>тр</w:t>
      </w:r>
      <w:r w:rsidRPr="008E7897">
        <w:rPr>
          <w:rFonts w:ascii="Times New Roman" w:eastAsiaTheme="minorEastAsia" w:hAnsi="Times New Roman" w:cs="Times New Roman"/>
          <w:spacing w:val="-2"/>
          <w:sz w:val="24"/>
          <w:szCs w:val="24"/>
          <w:lang w:eastAsia="ru-RU"/>
        </w:rPr>
        <w:t>е</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е</w:t>
      </w:r>
      <w:r w:rsidRPr="008E7897">
        <w:rPr>
          <w:rFonts w:ascii="Times New Roman" w:eastAsiaTheme="minorEastAsia" w:hAnsi="Times New Roman" w:cs="Times New Roman"/>
          <w:spacing w:val="-1"/>
          <w:sz w:val="24"/>
          <w:szCs w:val="24"/>
          <w:lang w:eastAsia="ru-RU"/>
        </w:rPr>
        <w:t>г</w:t>
      </w:r>
      <w:r w:rsidRPr="008E7897">
        <w:rPr>
          <w:rFonts w:ascii="Times New Roman" w:eastAsiaTheme="minorEastAsia" w:hAnsi="Times New Roman" w:cs="Times New Roman"/>
          <w:sz w:val="24"/>
          <w:szCs w:val="24"/>
          <w:lang w:eastAsia="ru-RU"/>
        </w:rPr>
        <w:t>о</w:t>
      </w:r>
      <w:r w:rsidRPr="008E7897">
        <w:rPr>
          <w:rFonts w:ascii="Times New Roman" w:eastAsiaTheme="minorEastAsia" w:hAnsi="Times New Roman" w:cs="Times New Roman"/>
          <w:spacing w:val="2"/>
          <w:sz w:val="24"/>
          <w:szCs w:val="24"/>
          <w:lang w:eastAsia="ru-RU"/>
        </w:rPr>
        <w:t xml:space="preserve"> </w:t>
      </w:r>
      <w:r w:rsidRPr="008E7897">
        <w:rPr>
          <w:rFonts w:ascii="Times New Roman" w:eastAsiaTheme="minorEastAsia" w:hAnsi="Times New Roman" w:cs="Times New Roman"/>
          <w:sz w:val="24"/>
          <w:szCs w:val="24"/>
          <w:lang w:eastAsia="ru-RU"/>
        </w:rPr>
        <w:t>ф</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нан</w:t>
      </w:r>
      <w:r w:rsidRPr="008E7897">
        <w:rPr>
          <w:rFonts w:ascii="Times New Roman" w:eastAsiaTheme="minorEastAsia" w:hAnsi="Times New Roman" w:cs="Times New Roman"/>
          <w:spacing w:val="-1"/>
          <w:sz w:val="24"/>
          <w:szCs w:val="24"/>
          <w:lang w:eastAsia="ru-RU"/>
        </w:rPr>
        <w:t>с</w:t>
      </w:r>
      <w:r w:rsidRPr="008E7897">
        <w:rPr>
          <w:rFonts w:ascii="Times New Roman" w:eastAsiaTheme="minorEastAsia" w:hAnsi="Times New Roman" w:cs="Times New Roman"/>
          <w:sz w:val="24"/>
          <w:szCs w:val="24"/>
          <w:lang w:eastAsia="ru-RU"/>
        </w:rPr>
        <w:t>и</w:t>
      </w:r>
      <w:r w:rsidRPr="008E7897">
        <w:rPr>
          <w:rFonts w:ascii="Times New Roman" w:eastAsiaTheme="minorEastAsia" w:hAnsi="Times New Roman" w:cs="Times New Roman"/>
          <w:spacing w:val="-1"/>
          <w:sz w:val="24"/>
          <w:szCs w:val="24"/>
          <w:lang w:eastAsia="ru-RU"/>
        </w:rPr>
        <w:t>ров</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pacing w:val="-1"/>
          <w:sz w:val="24"/>
          <w:szCs w:val="24"/>
          <w:lang w:eastAsia="ru-RU"/>
        </w:rPr>
        <w:t>н</w:t>
      </w:r>
      <w:r w:rsidRPr="008E7897">
        <w:rPr>
          <w:rFonts w:ascii="Times New Roman" w:eastAsiaTheme="minorEastAsia" w:hAnsi="Times New Roman" w:cs="Times New Roman"/>
          <w:sz w:val="24"/>
          <w:szCs w:val="24"/>
          <w:lang w:eastAsia="ru-RU"/>
        </w:rPr>
        <w:t>ия</w:t>
      </w:r>
      <w:r w:rsidRPr="008E7897">
        <w:rPr>
          <w:rFonts w:ascii="Times New Roman" w:eastAsiaTheme="minorEastAsia" w:hAnsi="Times New Roman" w:cs="Times New Roman"/>
          <w:spacing w:val="-1"/>
          <w:sz w:val="24"/>
          <w:szCs w:val="24"/>
          <w:lang w:eastAsia="ru-RU"/>
        </w:rPr>
        <w:t xml:space="preserve"> </w:t>
      </w:r>
      <w:r w:rsidRPr="008E7897">
        <w:rPr>
          <w:rFonts w:ascii="Times New Roman" w:eastAsiaTheme="minorEastAsia" w:hAnsi="Times New Roman" w:cs="Times New Roman"/>
          <w:spacing w:val="-2"/>
          <w:sz w:val="24"/>
          <w:szCs w:val="24"/>
          <w:lang w:eastAsia="ru-RU"/>
        </w:rPr>
        <w:t>д</w:t>
      </w:r>
      <w:r w:rsidRPr="008E7897">
        <w:rPr>
          <w:rFonts w:ascii="Times New Roman" w:eastAsiaTheme="minorEastAsia" w:hAnsi="Times New Roman" w:cs="Times New Roman"/>
          <w:sz w:val="24"/>
          <w:szCs w:val="24"/>
          <w:lang w:eastAsia="ru-RU"/>
        </w:rPr>
        <w:t>еф</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z w:val="24"/>
          <w:szCs w:val="24"/>
          <w:lang w:eastAsia="ru-RU"/>
        </w:rPr>
        <w:t>ц</w:t>
      </w:r>
      <w:r w:rsidRPr="008E7897">
        <w:rPr>
          <w:rFonts w:ascii="Times New Roman" w:eastAsiaTheme="minorEastAsia" w:hAnsi="Times New Roman" w:cs="Times New Roman"/>
          <w:spacing w:val="1"/>
          <w:sz w:val="24"/>
          <w:szCs w:val="24"/>
          <w:lang w:eastAsia="ru-RU"/>
        </w:rPr>
        <w:t>и</w:t>
      </w:r>
      <w:r w:rsidRPr="008E7897">
        <w:rPr>
          <w:rFonts w:ascii="Times New Roman" w:eastAsiaTheme="minorEastAsia" w:hAnsi="Times New Roman" w:cs="Times New Roman"/>
          <w:spacing w:val="-2"/>
          <w:sz w:val="24"/>
          <w:szCs w:val="24"/>
          <w:lang w:eastAsia="ru-RU"/>
        </w:rPr>
        <w:t>т</w:t>
      </w:r>
      <w:r w:rsidRPr="008E7897">
        <w:rPr>
          <w:rFonts w:ascii="Times New Roman" w:eastAsiaTheme="minorEastAsia" w:hAnsi="Times New Roman" w:cs="Times New Roman"/>
          <w:spacing w:val="-1"/>
          <w:sz w:val="24"/>
          <w:szCs w:val="24"/>
          <w:lang w:eastAsia="ru-RU"/>
        </w:rPr>
        <w:t>а</w:t>
      </w:r>
      <w:r w:rsidRPr="008E7897">
        <w:rPr>
          <w:rFonts w:ascii="Times New Roman" w:eastAsiaTheme="minorEastAsia" w:hAnsi="Times New Roman" w:cs="Times New Roman"/>
          <w:sz w:val="24"/>
          <w:szCs w:val="24"/>
          <w:lang w:eastAsia="ru-RU"/>
        </w:rPr>
        <w:t>.</w:t>
      </w:r>
    </w:p>
    <w:p w:rsidR="00BB492A" w:rsidRPr="008E7897" w:rsidRDefault="00BB492A" w:rsidP="0099525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8E7897">
        <w:rPr>
          <w:rFonts w:ascii="Times New Roman" w:eastAsiaTheme="minorEastAsia" w:hAnsi="Times New Roman" w:cs="Times New Roman"/>
          <w:sz w:val="24"/>
          <w:szCs w:val="24"/>
          <w:lang w:eastAsia="ru-RU"/>
        </w:rPr>
        <w:t xml:space="preserve">                                                                                                                            </w:t>
      </w:r>
    </w:p>
    <w:p w:rsidR="001D2E9A" w:rsidRPr="008E7897" w:rsidRDefault="000F700E" w:rsidP="001D2E9A">
      <w:pPr>
        <w:tabs>
          <w:tab w:val="left" w:pos="41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AF6A9F" w:rsidRPr="008E7897">
        <w:rPr>
          <w:rFonts w:ascii="Times New Roman" w:eastAsia="Times New Roman" w:hAnsi="Times New Roman" w:cs="Times New Roman"/>
          <w:b/>
          <w:sz w:val="24"/>
          <w:szCs w:val="24"/>
          <w:lang w:eastAsia="ru-RU"/>
        </w:rPr>
        <w:t>15</w:t>
      </w:r>
      <w:r w:rsidR="00414081" w:rsidRPr="008E7897">
        <w:rPr>
          <w:rFonts w:ascii="Times New Roman" w:eastAsia="Times New Roman" w:hAnsi="Times New Roman" w:cs="Times New Roman"/>
          <w:b/>
          <w:sz w:val="24"/>
          <w:szCs w:val="24"/>
          <w:lang w:eastAsia="ru-RU"/>
        </w:rPr>
        <w:t xml:space="preserve">. </w:t>
      </w:r>
      <w:r w:rsidR="001D2E9A" w:rsidRPr="008E7897">
        <w:rPr>
          <w:rFonts w:ascii="Times New Roman" w:eastAsia="Times New Roman" w:hAnsi="Times New Roman" w:cs="Times New Roman"/>
          <w:b/>
          <w:sz w:val="24"/>
          <w:szCs w:val="24"/>
          <w:lang w:eastAsia="ru-RU"/>
        </w:rPr>
        <w:t>Источники внутреннего финансирования дефицита бюджета района</w:t>
      </w:r>
      <w:r w:rsidR="00111F8F" w:rsidRPr="008E7897">
        <w:rPr>
          <w:rFonts w:ascii="Times New Roman" w:eastAsia="Times New Roman" w:hAnsi="Times New Roman" w:cs="Times New Roman"/>
          <w:b/>
          <w:sz w:val="24"/>
          <w:szCs w:val="24"/>
          <w:lang w:eastAsia="ru-RU"/>
        </w:rPr>
        <w:t xml:space="preserve"> на 2018</w:t>
      </w:r>
      <w:r w:rsidR="001D2E9A" w:rsidRPr="008E7897">
        <w:rPr>
          <w:rFonts w:ascii="Times New Roman" w:eastAsia="Times New Roman" w:hAnsi="Times New Roman" w:cs="Times New Roman"/>
          <w:b/>
          <w:sz w:val="24"/>
          <w:szCs w:val="24"/>
          <w:lang w:eastAsia="ru-RU"/>
        </w:rPr>
        <w:t xml:space="preserve"> </w:t>
      </w:r>
      <w:r w:rsidR="00111F8F" w:rsidRPr="008E7897">
        <w:rPr>
          <w:rFonts w:ascii="Times New Roman" w:eastAsia="Times New Roman" w:hAnsi="Times New Roman" w:cs="Times New Roman"/>
          <w:b/>
          <w:sz w:val="24"/>
          <w:szCs w:val="24"/>
          <w:lang w:eastAsia="ru-RU"/>
        </w:rPr>
        <w:t>-</w:t>
      </w:r>
    </w:p>
    <w:p w:rsidR="00181835" w:rsidRPr="008E7897" w:rsidRDefault="0072141F" w:rsidP="00840235">
      <w:pPr>
        <w:tabs>
          <w:tab w:val="left" w:pos="4100"/>
        </w:tabs>
        <w:spacing w:after="0" w:line="240" w:lineRule="auto"/>
        <w:jc w:val="center"/>
        <w:rPr>
          <w:rFonts w:ascii="Times New Roman" w:eastAsia="Times New Roman" w:hAnsi="Times New Roman" w:cs="Times New Roman"/>
          <w:b/>
          <w:sz w:val="24"/>
          <w:szCs w:val="24"/>
          <w:lang w:eastAsia="ru-RU"/>
        </w:rPr>
      </w:pPr>
      <w:r w:rsidRPr="008E7897">
        <w:rPr>
          <w:rFonts w:ascii="Times New Roman" w:eastAsia="Times New Roman" w:hAnsi="Times New Roman" w:cs="Times New Roman"/>
          <w:b/>
          <w:sz w:val="24"/>
          <w:szCs w:val="24"/>
          <w:lang w:eastAsia="ru-RU"/>
        </w:rPr>
        <w:t>20</w:t>
      </w:r>
      <w:r w:rsidR="00111F8F" w:rsidRPr="008E7897">
        <w:rPr>
          <w:rFonts w:ascii="Times New Roman" w:eastAsia="Times New Roman" w:hAnsi="Times New Roman" w:cs="Times New Roman"/>
          <w:b/>
          <w:sz w:val="24"/>
          <w:szCs w:val="24"/>
          <w:lang w:eastAsia="ru-RU"/>
        </w:rPr>
        <w:t>20</w:t>
      </w:r>
      <w:r w:rsidR="001D2E9A" w:rsidRPr="008E7897">
        <w:rPr>
          <w:rFonts w:ascii="Times New Roman" w:eastAsia="Times New Roman" w:hAnsi="Times New Roman" w:cs="Times New Roman"/>
          <w:b/>
          <w:sz w:val="24"/>
          <w:szCs w:val="24"/>
          <w:lang w:eastAsia="ru-RU"/>
        </w:rPr>
        <w:t xml:space="preserve"> год</w:t>
      </w:r>
      <w:r w:rsidR="00111F8F" w:rsidRPr="008E7897">
        <w:rPr>
          <w:rFonts w:ascii="Times New Roman" w:eastAsia="Times New Roman" w:hAnsi="Times New Roman" w:cs="Times New Roman"/>
          <w:b/>
          <w:sz w:val="24"/>
          <w:szCs w:val="24"/>
          <w:lang w:eastAsia="ru-RU"/>
        </w:rPr>
        <w:t>ы</w:t>
      </w:r>
      <w:r w:rsidR="001D2E9A" w:rsidRPr="008E7897">
        <w:rPr>
          <w:rFonts w:ascii="Times New Roman" w:eastAsia="Times New Roman" w:hAnsi="Times New Roman" w:cs="Times New Roman"/>
          <w:b/>
          <w:sz w:val="24"/>
          <w:szCs w:val="24"/>
          <w:lang w:eastAsia="ru-RU"/>
        </w:rPr>
        <w:t xml:space="preserve">                                                                                                   </w:t>
      </w:r>
    </w:p>
    <w:p w:rsidR="008732DA" w:rsidRDefault="008732DA" w:rsidP="008732DA">
      <w:pPr>
        <w:pStyle w:val="002"/>
        <w:spacing w:line="252" w:lineRule="auto"/>
        <w:rPr>
          <w:rFonts w:ascii="Garamond" w:hAnsi="Garamond"/>
          <w:sz w:val="24"/>
          <w:szCs w:val="24"/>
        </w:rPr>
      </w:pPr>
      <w:r w:rsidRPr="00454751">
        <w:rPr>
          <w:sz w:val="24"/>
          <w:szCs w:val="24"/>
        </w:rPr>
        <w:t>В 2019 году в качестве источников внутреннего финансирования бюджета предусмотрено привлечение и погашение  кредита кредитных организаций в объеме 5 000 000,00 рублей, в 2021 году предусмотрено погашение  кредита кредитных организаций в сумме 5 000 000,00 рублей.</w:t>
      </w:r>
      <w:r w:rsidRPr="00454751">
        <w:rPr>
          <w:rFonts w:ascii="Garamond" w:hAnsi="Garamond"/>
          <w:sz w:val="24"/>
          <w:szCs w:val="24"/>
        </w:rPr>
        <w:t xml:space="preserve"> </w:t>
      </w:r>
      <w:r w:rsidRPr="00454751">
        <w:rPr>
          <w:sz w:val="24"/>
          <w:szCs w:val="24"/>
        </w:rPr>
        <w:t>В 2021 году прогнозируются бездефицитный бюджет.</w:t>
      </w:r>
      <w:r w:rsidRPr="00454751">
        <w:rPr>
          <w:rFonts w:ascii="Garamond" w:hAnsi="Garamond"/>
          <w:sz w:val="24"/>
          <w:szCs w:val="24"/>
        </w:rPr>
        <w:t xml:space="preserve"> </w:t>
      </w:r>
    </w:p>
    <w:p w:rsidR="001D2E9A" w:rsidRPr="008E7897" w:rsidRDefault="001D2E9A" w:rsidP="001D2E9A">
      <w:pPr>
        <w:tabs>
          <w:tab w:val="left" w:pos="4100"/>
        </w:tabs>
        <w:spacing w:after="0" w:line="240" w:lineRule="auto"/>
        <w:jc w:val="center"/>
        <w:rPr>
          <w:rFonts w:ascii="Times New Roman" w:eastAsia="Times New Roman" w:hAnsi="Times New Roman" w:cs="Times New Roman"/>
          <w:i/>
          <w:sz w:val="24"/>
          <w:szCs w:val="24"/>
          <w:lang w:eastAsia="ru-RU"/>
        </w:rPr>
      </w:pPr>
      <w:r w:rsidRPr="008E7897">
        <w:rPr>
          <w:rFonts w:ascii="Times New Roman" w:eastAsia="Times New Roman" w:hAnsi="Times New Roman" w:cs="Times New Roman"/>
          <w:b/>
          <w:sz w:val="24"/>
          <w:szCs w:val="24"/>
          <w:lang w:eastAsia="ru-RU"/>
        </w:rPr>
        <w:t xml:space="preserve">                               </w:t>
      </w:r>
      <w:r w:rsidR="004D6481" w:rsidRPr="008E7897">
        <w:rPr>
          <w:rFonts w:ascii="Times New Roman" w:eastAsia="Times New Roman" w:hAnsi="Times New Roman" w:cs="Times New Roman"/>
          <w:b/>
          <w:sz w:val="24"/>
          <w:szCs w:val="24"/>
          <w:lang w:eastAsia="ru-RU"/>
        </w:rPr>
        <w:t xml:space="preserve">                                            </w:t>
      </w:r>
      <w:r w:rsidRPr="008E7897">
        <w:rPr>
          <w:rFonts w:ascii="Times New Roman" w:eastAsia="Times New Roman" w:hAnsi="Times New Roman" w:cs="Times New Roman"/>
          <w:b/>
          <w:sz w:val="24"/>
          <w:szCs w:val="24"/>
          <w:lang w:eastAsia="ru-RU"/>
        </w:rPr>
        <w:t xml:space="preserve">     </w:t>
      </w:r>
      <w:r w:rsidRPr="008E7897">
        <w:rPr>
          <w:rFonts w:ascii="Times New Roman" w:eastAsia="Times New Roman" w:hAnsi="Times New Roman" w:cs="Times New Roman"/>
          <w:i/>
          <w:sz w:val="24"/>
          <w:szCs w:val="24"/>
          <w:lang w:eastAsia="ru-RU"/>
        </w:rPr>
        <w:t>( руб.)</w:t>
      </w:r>
    </w:p>
    <w:tbl>
      <w:tblPr>
        <w:tblW w:w="11270" w:type="dxa"/>
        <w:jc w:val="center"/>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0"/>
        <w:gridCol w:w="1613"/>
        <w:gridCol w:w="1417"/>
        <w:gridCol w:w="2330"/>
      </w:tblGrid>
      <w:tr w:rsidR="00E168DC" w:rsidRPr="00776178" w:rsidTr="007E0D0A">
        <w:trPr>
          <w:trHeight w:val="531"/>
          <w:jc w:val="center"/>
        </w:trPr>
        <w:tc>
          <w:tcPr>
            <w:tcW w:w="5910" w:type="dxa"/>
          </w:tcPr>
          <w:p w:rsidR="00E168DC" w:rsidRPr="00776178" w:rsidRDefault="00E168DC" w:rsidP="001D2E9A">
            <w:pPr>
              <w:spacing w:after="0" w:line="240" w:lineRule="auto"/>
              <w:jc w:val="center"/>
              <w:rPr>
                <w:rFonts w:ascii="Times New Roman" w:eastAsia="Times New Roman" w:hAnsi="Times New Roman" w:cs="Times New Roman"/>
                <w:b/>
                <w:lang w:eastAsia="ru-RU"/>
              </w:rPr>
            </w:pPr>
          </w:p>
          <w:p w:rsidR="00E168DC" w:rsidRPr="00776178" w:rsidRDefault="00E168DC" w:rsidP="00F16AEB">
            <w:pPr>
              <w:spacing w:after="0" w:line="240" w:lineRule="auto"/>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 xml:space="preserve">                       Наименование показателя</w:t>
            </w:r>
          </w:p>
        </w:tc>
        <w:tc>
          <w:tcPr>
            <w:tcW w:w="1613" w:type="dxa"/>
            <w:shd w:val="clear" w:color="auto" w:fill="auto"/>
          </w:tcPr>
          <w:p w:rsidR="00E168DC" w:rsidRPr="00776178" w:rsidRDefault="00E168DC" w:rsidP="001D2E9A">
            <w:pPr>
              <w:spacing w:after="0" w:line="240" w:lineRule="auto"/>
              <w:jc w:val="center"/>
              <w:rPr>
                <w:rFonts w:ascii="Times New Roman" w:eastAsia="Times New Roman" w:hAnsi="Times New Roman" w:cs="Times New Roman"/>
                <w:b/>
                <w:lang w:eastAsia="ru-RU"/>
              </w:rPr>
            </w:pPr>
          </w:p>
          <w:p w:rsidR="00E168DC" w:rsidRPr="00776178" w:rsidRDefault="00776178"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 xml:space="preserve">2019 </w:t>
            </w:r>
            <w:r w:rsidR="00E168DC" w:rsidRPr="00776178">
              <w:rPr>
                <w:rFonts w:ascii="Times New Roman" w:eastAsia="Times New Roman" w:hAnsi="Times New Roman" w:cs="Times New Roman"/>
                <w:b/>
                <w:lang w:eastAsia="ru-RU"/>
              </w:rPr>
              <w:t>год</w:t>
            </w:r>
          </w:p>
        </w:tc>
        <w:tc>
          <w:tcPr>
            <w:tcW w:w="1417" w:type="dxa"/>
          </w:tcPr>
          <w:p w:rsidR="00E168DC" w:rsidRPr="00776178" w:rsidRDefault="00E168DC" w:rsidP="001D2E9A">
            <w:pPr>
              <w:spacing w:after="0" w:line="240" w:lineRule="auto"/>
              <w:jc w:val="center"/>
              <w:rPr>
                <w:rFonts w:ascii="Times New Roman" w:eastAsia="Times New Roman" w:hAnsi="Times New Roman" w:cs="Times New Roman"/>
                <w:b/>
                <w:lang w:eastAsia="ru-RU"/>
              </w:rPr>
            </w:pPr>
          </w:p>
          <w:p w:rsidR="00E168DC" w:rsidRPr="00776178" w:rsidRDefault="00E168DC" w:rsidP="00776178">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20</w:t>
            </w:r>
            <w:r w:rsidR="00776178" w:rsidRPr="00776178">
              <w:rPr>
                <w:rFonts w:ascii="Times New Roman" w:eastAsia="Times New Roman" w:hAnsi="Times New Roman" w:cs="Times New Roman"/>
                <w:b/>
                <w:lang w:eastAsia="ru-RU"/>
              </w:rPr>
              <w:t xml:space="preserve">20 </w:t>
            </w:r>
            <w:r w:rsidRPr="00776178">
              <w:rPr>
                <w:rFonts w:ascii="Times New Roman" w:eastAsia="Times New Roman" w:hAnsi="Times New Roman" w:cs="Times New Roman"/>
                <w:b/>
                <w:lang w:eastAsia="ru-RU"/>
              </w:rPr>
              <w:t>год</w:t>
            </w:r>
          </w:p>
        </w:tc>
        <w:tc>
          <w:tcPr>
            <w:tcW w:w="2330" w:type="dxa"/>
          </w:tcPr>
          <w:p w:rsidR="00E168DC" w:rsidRPr="00776178" w:rsidRDefault="00E168DC" w:rsidP="001D2E9A">
            <w:pPr>
              <w:spacing w:after="0" w:line="240" w:lineRule="auto"/>
              <w:jc w:val="center"/>
              <w:rPr>
                <w:rFonts w:ascii="Times New Roman" w:eastAsia="Times New Roman" w:hAnsi="Times New Roman" w:cs="Times New Roman"/>
                <w:b/>
                <w:lang w:eastAsia="ru-RU"/>
              </w:rPr>
            </w:pPr>
          </w:p>
          <w:p w:rsidR="00E168DC" w:rsidRPr="00776178" w:rsidRDefault="00776178"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2021</w:t>
            </w:r>
            <w:r w:rsidR="00E168DC" w:rsidRPr="00776178">
              <w:rPr>
                <w:rFonts w:ascii="Times New Roman" w:eastAsia="Times New Roman" w:hAnsi="Times New Roman" w:cs="Times New Roman"/>
                <w:b/>
                <w:lang w:eastAsia="ru-RU"/>
              </w:rPr>
              <w:t xml:space="preserve"> год</w:t>
            </w:r>
          </w:p>
        </w:tc>
      </w:tr>
      <w:tr w:rsidR="007963B6" w:rsidRPr="00776178" w:rsidTr="007E0D0A">
        <w:trPr>
          <w:trHeight w:val="270"/>
          <w:jc w:val="center"/>
        </w:trPr>
        <w:tc>
          <w:tcPr>
            <w:tcW w:w="5910" w:type="dxa"/>
          </w:tcPr>
          <w:p w:rsidR="007963B6" w:rsidRPr="00776178" w:rsidRDefault="007963B6" w:rsidP="008A673A">
            <w:pPr>
              <w:spacing w:after="0" w:line="240" w:lineRule="auto"/>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Объем источников финансирования профицита</w:t>
            </w:r>
          </w:p>
        </w:tc>
        <w:tc>
          <w:tcPr>
            <w:tcW w:w="1613" w:type="dxa"/>
            <w:shd w:val="clear" w:color="auto" w:fill="auto"/>
          </w:tcPr>
          <w:p w:rsidR="007963B6" w:rsidRPr="00776178" w:rsidRDefault="007963B6"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c>
          <w:tcPr>
            <w:tcW w:w="1417" w:type="dxa"/>
          </w:tcPr>
          <w:p w:rsidR="007963B6" w:rsidRPr="00776178" w:rsidRDefault="007963B6" w:rsidP="001D2E9A">
            <w:pPr>
              <w:spacing w:after="0" w:line="240" w:lineRule="auto"/>
              <w:jc w:val="center"/>
              <w:rPr>
                <w:rFonts w:ascii="Times New Roman" w:eastAsia="Times New Roman" w:hAnsi="Times New Roman" w:cs="Times New Roman"/>
                <w:b/>
                <w:lang w:eastAsia="ru-RU"/>
              </w:rPr>
            </w:pPr>
          </w:p>
        </w:tc>
        <w:tc>
          <w:tcPr>
            <w:tcW w:w="2330" w:type="dxa"/>
          </w:tcPr>
          <w:p w:rsidR="007963B6" w:rsidRPr="00776178" w:rsidRDefault="007963B6" w:rsidP="007E3E2F">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r>
      <w:tr w:rsidR="007963B6" w:rsidRPr="00776178" w:rsidTr="007E0D0A">
        <w:trPr>
          <w:trHeight w:val="490"/>
          <w:jc w:val="center"/>
        </w:trPr>
        <w:tc>
          <w:tcPr>
            <w:tcW w:w="5910" w:type="dxa"/>
          </w:tcPr>
          <w:p w:rsidR="007963B6" w:rsidRPr="00776178" w:rsidRDefault="007963B6" w:rsidP="001D2E9A">
            <w:pPr>
              <w:spacing w:after="0" w:line="240" w:lineRule="auto"/>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Кредиты кредитных организаций в валюте Российской Федерации</w:t>
            </w:r>
          </w:p>
        </w:tc>
        <w:tc>
          <w:tcPr>
            <w:tcW w:w="1613" w:type="dxa"/>
          </w:tcPr>
          <w:p w:rsidR="007963B6" w:rsidRPr="00776178" w:rsidRDefault="007963B6"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c>
          <w:tcPr>
            <w:tcW w:w="1417" w:type="dxa"/>
          </w:tcPr>
          <w:p w:rsidR="007963B6" w:rsidRPr="00776178" w:rsidRDefault="007963B6" w:rsidP="001D2E9A">
            <w:pPr>
              <w:spacing w:after="0" w:line="240" w:lineRule="auto"/>
              <w:jc w:val="center"/>
              <w:rPr>
                <w:rFonts w:ascii="Times New Roman" w:eastAsia="Times New Roman" w:hAnsi="Times New Roman" w:cs="Times New Roman"/>
                <w:b/>
                <w:lang w:eastAsia="ru-RU"/>
              </w:rPr>
            </w:pPr>
          </w:p>
        </w:tc>
        <w:tc>
          <w:tcPr>
            <w:tcW w:w="2330" w:type="dxa"/>
          </w:tcPr>
          <w:p w:rsidR="007963B6" w:rsidRPr="00776178" w:rsidRDefault="007963B6" w:rsidP="007E3E2F">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r>
      <w:tr w:rsidR="007963B6" w:rsidRPr="00776178" w:rsidTr="007E0D0A">
        <w:trPr>
          <w:trHeight w:val="490"/>
          <w:jc w:val="center"/>
        </w:trPr>
        <w:tc>
          <w:tcPr>
            <w:tcW w:w="5910" w:type="dxa"/>
          </w:tcPr>
          <w:p w:rsidR="007963B6" w:rsidRPr="00776178" w:rsidRDefault="007963B6" w:rsidP="001D2E9A">
            <w:pPr>
              <w:spacing w:after="0" w:line="240" w:lineRule="auto"/>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Получение кредитов от кредитных организаций в валюте Российской Федерации</w:t>
            </w:r>
          </w:p>
        </w:tc>
        <w:tc>
          <w:tcPr>
            <w:tcW w:w="1613" w:type="dxa"/>
          </w:tcPr>
          <w:p w:rsidR="007963B6" w:rsidRPr="00776178" w:rsidRDefault="002A6422" w:rsidP="001D2E9A">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5 000 000,00</w:t>
            </w:r>
          </w:p>
        </w:tc>
        <w:tc>
          <w:tcPr>
            <w:tcW w:w="1417" w:type="dxa"/>
          </w:tcPr>
          <w:p w:rsidR="007963B6" w:rsidRPr="00776178" w:rsidRDefault="007D2E71" w:rsidP="001D2E9A">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c>
          <w:tcPr>
            <w:tcW w:w="2330" w:type="dxa"/>
          </w:tcPr>
          <w:p w:rsidR="007963B6" w:rsidRPr="00776178" w:rsidRDefault="007963B6" w:rsidP="007E3E2F">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w:t>
            </w:r>
          </w:p>
        </w:tc>
      </w:tr>
      <w:tr w:rsidR="007963B6" w:rsidRPr="00776178" w:rsidTr="007E0D0A">
        <w:trPr>
          <w:trHeight w:val="490"/>
          <w:jc w:val="center"/>
        </w:trPr>
        <w:tc>
          <w:tcPr>
            <w:tcW w:w="5910" w:type="dxa"/>
          </w:tcPr>
          <w:p w:rsidR="007963B6" w:rsidRPr="00776178" w:rsidRDefault="007963B6" w:rsidP="001D2E9A">
            <w:pPr>
              <w:spacing w:after="0" w:line="240" w:lineRule="auto"/>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Погашение кредитов, предоставленных кредитными организациями, в валюте Российской Федерации</w:t>
            </w:r>
          </w:p>
        </w:tc>
        <w:tc>
          <w:tcPr>
            <w:tcW w:w="1613" w:type="dxa"/>
          </w:tcPr>
          <w:p w:rsidR="007963B6" w:rsidRPr="00776178" w:rsidRDefault="002A6422" w:rsidP="005D0E37">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w:t>
            </w:r>
            <w:r w:rsidR="00776178" w:rsidRPr="00776178">
              <w:rPr>
                <w:rFonts w:ascii="Times New Roman" w:eastAsia="Times New Roman" w:hAnsi="Times New Roman" w:cs="Times New Roman"/>
                <w:lang w:eastAsia="ru-RU"/>
              </w:rPr>
              <w:t xml:space="preserve"> </w:t>
            </w:r>
            <w:r w:rsidRPr="00776178">
              <w:rPr>
                <w:rFonts w:ascii="Times New Roman" w:eastAsia="Times New Roman" w:hAnsi="Times New Roman" w:cs="Times New Roman"/>
                <w:lang w:eastAsia="ru-RU"/>
              </w:rPr>
              <w:t>5 000 000,00</w:t>
            </w:r>
          </w:p>
        </w:tc>
        <w:tc>
          <w:tcPr>
            <w:tcW w:w="1417" w:type="dxa"/>
          </w:tcPr>
          <w:p w:rsidR="007963B6" w:rsidRPr="00776178" w:rsidRDefault="007963B6" w:rsidP="005D0E37">
            <w:pPr>
              <w:spacing w:after="0" w:line="240" w:lineRule="auto"/>
              <w:jc w:val="center"/>
              <w:rPr>
                <w:rFonts w:ascii="Times New Roman" w:eastAsia="Times New Roman" w:hAnsi="Times New Roman" w:cs="Times New Roman"/>
                <w:lang w:eastAsia="ru-RU"/>
              </w:rPr>
            </w:pPr>
          </w:p>
        </w:tc>
        <w:tc>
          <w:tcPr>
            <w:tcW w:w="2330" w:type="dxa"/>
          </w:tcPr>
          <w:p w:rsidR="007963B6" w:rsidRPr="00776178" w:rsidRDefault="00776178" w:rsidP="007E3E2F">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-5 000 000,00</w:t>
            </w:r>
          </w:p>
        </w:tc>
      </w:tr>
      <w:tr w:rsidR="007963B6" w:rsidRPr="00776178" w:rsidTr="007E0D0A">
        <w:trPr>
          <w:trHeight w:val="490"/>
          <w:jc w:val="center"/>
        </w:trPr>
        <w:tc>
          <w:tcPr>
            <w:tcW w:w="5910" w:type="dxa"/>
          </w:tcPr>
          <w:p w:rsidR="007963B6" w:rsidRPr="00776178" w:rsidRDefault="007963B6" w:rsidP="001D2E9A">
            <w:pPr>
              <w:spacing w:after="0" w:line="240" w:lineRule="auto"/>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Бюджетные кредиты от других бюджетов бюджетной системы  Российской Федерации</w:t>
            </w:r>
          </w:p>
        </w:tc>
        <w:tc>
          <w:tcPr>
            <w:tcW w:w="1613" w:type="dxa"/>
          </w:tcPr>
          <w:p w:rsidR="007963B6" w:rsidRPr="00776178" w:rsidRDefault="007963B6"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c>
          <w:tcPr>
            <w:tcW w:w="1417" w:type="dxa"/>
          </w:tcPr>
          <w:p w:rsidR="007963B6" w:rsidRPr="00776178" w:rsidRDefault="00AC597B"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c>
          <w:tcPr>
            <w:tcW w:w="2330" w:type="dxa"/>
          </w:tcPr>
          <w:p w:rsidR="007963B6" w:rsidRPr="00776178" w:rsidRDefault="007963B6" w:rsidP="007E3E2F">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r>
      <w:tr w:rsidR="007963B6" w:rsidRPr="00776178" w:rsidTr="007E0D0A">
        <w:trPr>
          <w:trHeight w:val="490"/>
          <w:jc w:val="center"/>
        </w:trPr>
        <w:tc>
          <w:tcPr>
            <w:tcW w:w="5910" w:type="dxa"/>
          </w:tcPr>
          <w:p w:rsidR="007963B6" w:rsidRPr="00776178" w:rsidRDefault="007963B6" w:rsidP="001D2E9A">
            <w:pPr>
              <w:spacing w:after="0" w:line="240" w:lineRule="auto"/>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Получение бюджетных кредитов от других бюджетов бюджетной системы Российской Федерации в валюте Российской Федерации</w:t>
            </w:r>
          </w:p>
        </w:tc>
        <w:tc>
          <w:tcPr>
            <w:tcW w:w="1613" w:type="dxa"/>
          </w:tcPr>
          <w:p w:rsidR="007963B6" w:rsidRPr="00776178" w:rsidRDefault="007963B6" w:rsidP="001D2E9A">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c>
          <w:tcPr>
            <w:tcW w:w="1417" w:type="dxa"/>
          </w:tcPr>
          <w:p w:rsidR="007963B6" w:rsidRPr="00776178" w:rsidRDefault="00AC597B" w:rsidP="001D2E9A">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c>
          <w:tcPr>
            <w:tcW w:w="2330" w:type="dxa"/>
          </w:tcPr>
          <w:p w:rsidR="007963B6" w:rsidRPr="00776178" w:rsidRDefault="007963B6" w:rsidP="007E3E2F">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r>
      <w:tr w:rsidR="007963B6" w:rsidRPr="00776178" w:rsidTr="007E0D0A">
        <w:trPr>
          <w:trHeight w:val="490"/>
          <w:jc w:val="center"/>
        </w:trPr>
        <w:tc>
          <w:tcPr>
            <w:tcW w:w="5910" w:type="dxa"/>
          </w:tcPr>
          <w:p w:rsidR="007963B6" w:rsidRPr="00776178" w:rsidRDefault="007963B6" w:rsidP="001D2E9A">
            <w:pPr>
              <w:spacing w:after="0" w:line="240" w:lineRule="auto"/>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Погашение бюджетных кредитов, полученных от других бюджетов бюджетной системы Российской Федерации в валюте Российской Федерации</w:t>
            </w:r>
          </w:p>
        </w:tc>
        <w:tc>
          <w:tcPr>
            <w:tcW w:w="1613" w:type="dxa"/>
          </w:tcPr>
          <w:p w:rsidR="007963B6" w:rsidRPr="00776178" w:rsidRDefault="007963B6" w:rsidP="001D2E9A">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c>
          <w:tcPr>
            <w:tcW w:w="1417" w:type="dxa"/>
          </w:tcPr>
          <w:p w:rsidR="007963B6" w:rsidRPr="00776178" w:rsidRDefault="00AC597B" w:rsidP="001D2E9A">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c>
          <w:tcPr>
            <w:tcW w:w="2330" w:type="dxa"/>
          </w:tcPr>
          <w:p w:rsidR="007963B6" w:rsidRPr="00776178" w:rsidRDefault="007963B6" w:rsidP="007E3E2F">
            <w:pPr>
              <w:spacing w:after="0" w:line="240" w:lineRule="auto"/>
              <w:jc w:val="center"/>
              <w:rPr>
                <w:rFonts w:ascii="Times New Roman" w:eastAsia="Times New Roman" w:hAnsi="Times New Roman" w:cs="Times New Roman"/>
                <w:lang w:eastAsia="ru-RU"/>
              </w:rPr>
            </w:pPr>
            <w:r w:rsidRPr="00776178">
              <w:rPr>
                <w:rFonts w:ascii="Times New Roman" w:eastAsia="Times New Roman" w:hAnsi="Times New Roman" w:cs="Times New Roman"/>
                <w:lang w:eastAsia="ru-RU"/>
              </w:rPr>
              <w:t>0,00</w:t>
            </w:r>
          </w:p>
        </w:tc>
      </w:tr>
      <w:tr w:rsidR="007963B6" w:rsidRPr="00776178" w:rsidTr="007E0D0A">
        <w:trPr>
          <w:trHeight w:val="300"/>
          <w:jc w:val="center"/>
        </w:trPr>
        <w:tc>
          <w:tcPr>
            <w:tcW w:w="5910" w:type="dxa"/>
          </w:tcPr>
          <w:p w:rsidR="007963B6" w:rsidRPr="00776178" w:rsidRDefault="007963B6" w:rsidP="008A673A">
            <w:pPr>
              <w:spacing w:after="0" w:line="240" w:lineRule="auto"/>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Иные источники внутреннего финансирования дефицитов бюджетов</w:t>
            </w:r>
          </w:p>
        </w:tc>
        <w:tc>
          <w:tcPr>
            <w:tcW w:w="1613" w:type="dxa"/>
          </w:tcPr>
          <w:p w:rsidR="007963B6" w:rsidRPr="00776178" w:rsidRDefault="007963B6" w:rsidP="001D2E9A">
            <w:pPr>
              <w:spacing w:after="0" w:line="240" w:lineRule="auto"/>
              <w:jc w:val="center"/>
              <w:rPr>
                <w:rFonts w:ascii="Times New Roman" w:eastAsia="Times New Roman" w:hAnsi="Times New Roman" w:cs="Times New Roman"/>
                <w:b/>
                <w:lang w:eastAsia="ru-RU"/>
              </w:rPr>
            </w:pPr>
            <w:r w:rsidRPr="00776178">
              <w:rPr>
                <w:rFonts w:ascii="Times New Roman" w:eastAsia="Times New Roman" w:hAnsi="Times New Roman" w:cs="Times New Roman"/>
                <w:b/>
                <w:lang w:eastAsia="ru-RU"/>
              </w:rPr>
              <w:t>0,00</w:t>
            </w:r>
          </w:p>
        </w:tc>
        <w:tc>
          <w:tcPr>
            <w:tcW w:w="1417" w:type="dxa"/>
          </w:tcPr>
          <w:p w:rsidR="007963B6" w:rsidRPr="00776178" w:rsidRDefault="007963B6" w:rsidP="00776178">
            <w:pPr>
              <w:spacing w:after="0" w:line="240" w:lineRule="auto"/>
              <w:jc w:val="center"/>
              <w:rPr>
                <w:rFonts w:ascii="Times New Roman" w:eastAsia="Times New Roman" w:hAnsi="Times New Roman" w:cs="Times New Roman"/>
                <w:b/>
                <w:lang w:eastAsia="ru-RU"/>
              </w:rPr>
            </w:pPr>
          </w:p>
        </w:tc>
        <w:tc>
          <w:tcPr>
            <w:tcW w:w="2330" w:type="dxa"/>
          </w:tcPr>
          <w:p w:rsidR="007963B6" w:rsidRPr="00776178" w:rsidRDefault="00776178" w:rsidP="007E3E2F">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- 5 000 000,00</w:t>
            </w:r>
          </w:p>
        </w:tc>
      </w:tr>
    </w:tbl>
    <w:p w:rsidR="00F215C4" w:rsidRPr="00776178" w:rsidRDefault="00F215C4" w:rsidP="00075210">
      <w:pPr>
        <w:widowControl w:val="0"/>
        <w:autoSpaceDE w:val="0"/>
        <w:autoSpaceDN w:val="0"/>
        <w:adjustRightInd w:val="0"/>
        <w:spacing w:after="0" w:line="275" w:lineRule="auto"/>
        <w:ind w:left="1143" w:right="1077"/>
        <w:jc w:val="center"/>
        <w:rPr>
          <w:rFonts w:ascii="Garamond" w:eastAsiaTheme="minorEastAsia" w:hAnsi="Garamond" w:cs="Garamond"/>
          <w:b/>
          <w:bCs/>
          <w:lang w:eastAsia="ru-RU"/>
        </w:rPr>
      </w:pPr>
    </w:p>
    <w:p w:rsidR="00504FAF" w:rsidRPr="00776178" w:rsidRDefault="00504FAF" w:rsidP="007E3E2F">
      <w:pPr>
        <w:autoSpaceDE w:val="0"/>
        <w:autoSpaceDN w:val="0"/>
        <w:adjustRightInd w:val="0"/>
        <w:spacing w:after="0" w:line="240" w:lineRule="auto"/>
        <w:jc w:val="both"/>
        <w:rPr>
          <w:rFonts w:ascii="Times New Roman" w:eastAsia="Garamond+FPEF" w:hAnsi="Times New Roman" w:cs="Times New Roman"/>
        </w:rPr>
      </w:pPr>
      <w:r w:rsidRPr="00776178">
        <w:rPr>
          <w:rFonts w:ascii="Times New Roman" w:eastAsia="Garamond+FPEF" w:hAnsi="Times New Roman" w:cs="Times New Roman"/>
        </w:rPr>
        <w:t xml:space="preserve">                 Ещё одним показателем, характеризующим финансовую устойчивость</w:t>
      </w:r>
    </w:p>
    <w:p w:rsidR="00504FAF" w:rsidRPr="008E7897" w:rsidRDefault="00504FAF" w:rsidP="007E3E2F">
      <w:pPr>
        <w:autoSpaceDE w:val="0"/>
        <w:autoSpaceDN w:val="0"/>
        <w:adjustRightInd w:val="0"/>
        <w:spacing w:after="0" w:line="240" w:lineRule="auto"/>
        <w:jc w:val="both"/>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бюджетной системы района, является относительный показатель муниципального</w:t>
      </w:r>
    </w:p>
    <w:p w:rsidR="00504FAF" w:rsidRPr="008E7897" w:rsidRDefault="00504FAF" w:rsidP="007E3E2F">
      <w:pPr>
        <w:widowControl w:val="0"/>
        <w:autoSpaceDE w:val="0"/>
        <w:autoSpaceDN w:val="0"/>
        <w:adjustRightInd w:val="0"/>
        <w:spacing w:after="0" w:line="275" w:lineRule="auto"/>
        <w:ind w:right="1077"/>
        <w:jc w:val="both"/>
        <w:rPr>
          <w:rFonts w:ascii="Times New Roman" w:eastAsiaTheme="minorEastAsia" w:hAnsi="Times New Roman" w:cs="Times New Roman"/>
          <w:b/>
          <w:bCs/>
          <w:sz w:val="24"/>
          <w:szCs w:val="24"/>
          <w:lang w:eastAsia="ru-RU"/>
        </w:rPr>
      </w:pPr>
      <w:r w:rsidRPr="008E7897">
        <w:rPr>
          <w:rFonts w:ascii="Times New Roman" w:eastAsia="Garamond+FPEF" w:hAnsi="Times New Roman" w:cs="Times New Roman"/>
          <w:sz w:val="24"/>
          <w:szCs w:val="24"/>
        </w:rPr>
        <w:t>долга в структуре налоговых и неналоговых доходов бюджета района.</w:t>
      </w:r>
    </w:p>
    <w:p w:rsidR="00864A6E" w:rsidRPr="008E7897" w:rsidRDefault="001F1DCF" w:rsidP="00244F57">
      <w:pPr>
        <w:widowControl w:val="0"/>
        <w:tabs>
          <w:tab w:val="left" w:pos="10490"/>
        </w:tabs>
        <w:autoSpaceDE w:val="0"/>
        <w:autoSpaceDN w:val="0"/>
        <w:adjustRightInd w:val="0"/>
        <w:spacing w:after="0" w:line="240" w:lineRule="auto"/>
        <w:ind w:right="1077"/>
        <w:jc w:val="both"/>
        <w:rPr>
          <w:rFonts w:ascii="Times New Roman" w:eastAsia="Garamond+FPEF" w:hAnsi="Times New Roman" w:cs="Times New Roman"/>
          <w:sz w:val="24"/>
          <w:szCs w:val="24"/>
        </w:rPr>
      </w:pPr>
      <w:r w:rsidRPr="008E7897">
        <w:rPr>
          <w:rFonts w:ascii="Times New Roman" w:eastAsiaTheme="minorEastAsia" w:hAnsi="Times New Roman" w:cs="Times New Roman"/>
          <w:b/>
          <w:bCs/>
          <w:sz w:val="24"/>
          <w:szCs w:val="24"/>
          <w:lang w:eastAsia="ru-RU"/>
        </w:rPr>
        <w:t xml:space="preserve">                </w:t>
      </w:r>
      <w:r w:rsidR="0055417B" w:rsidRPr="008E7897">
        <w:rPr>
          <w:rFonts w:ascii="Garamond" w:eastAsiaTheme="minorEastAsia" w:hAnsi="Garamond" w:cs="Garamond"/>
          <w:b/>
          <w:bCs/>
          <w:sz w:val="24"/>
          <w:szCs w:val="24"/>
          <w:lang w:eastAsia="ru-RU"/>
        </w:rPr>
        <w:t xml:space="preserve">  </w:t>
      </w:r>
      <w:r w:rsidR="00936E5F" w:rsidRPr="008E7897">
        <w:rPr>
          <w:rFonts w:ascii="Times New Roman" w:eastAsia="Garamond+FPEF" w:hAnsi="Times New Roman" w:cs="Times New Roman"/>
          <w:sz w:val="24"/>
          <w:szCs w:val="24"/>
        </w:rPr>
        <w:t xml:space="preserve"> Динамика муниципального долга Трубчевского</w:t>
      </w:r>
      <w:r w:rsidR="00244F57">
        <w:rPr>
          <w:rFonts w:ascii="Times New Roman" w:eastAsia="Garamond+FPEF" w:hAnsi="Times New Roman" w:cs="Times New Roman"/>
          <w:sz w:val="24"/>
          <w:szCs w:val="24"/>
        </w:rPr>
        <w:t xml:space="preserve"> муниципального района на 2019 -</w:t>
      </w:r>
      <w:r w:rsidR="00990A3D" w:rsidRPr="008E7897">
        <w:rPr>
          <w:rFonts w:ascii="Times New Roman" w:eastAsia="Garamond+FPEF" w:hAnsi="Times New Roman" w:cs="Times New Roman"/>
          <w:sz w:val="24"/>
          <w:szCs w:val="24"/>
        </w:rPr>
        <w:t xml:space="preserve"> 20</w:t>
      </w:r>
      <w:r w:rsidR="00244F57">
        <w:rPr>
          <w:rFonts w:ascii="Times New Roman" w:eastAsia="Garamond+FPEF" w:hAnsi="Times New Roman" w:cs="Times New Roman"/>
          <w:sz w:val="24"/>
          <w:szCs w:val="24"/>
        </w:rPr>
        <w:t>21 годы представлена в таблице 1</w:t>
      </w:r>
    </w:p>
    <w:p w:rsidR="00864A6E" w:rsidRPr="008E7897" w:rsidRDefault="00864A6E" w:rsidP="00936E5F">
      <w:pPr>
        <w:autoSpaceDE w:val="0"/>
        <w:autoSpaceDN w:val="0"/>
        <w:adjustRightInd w:val="0"/>
        <w:spacing w:after="0" w:line="240" w:lineRule="auto"/>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 xml:space="preserve">        </w:t>
      </w:r>
      <w:r w:rsidR="000F700E">
        <w:rPr>
          <w:rFonts w:ascii="Times New Roman" w:eastAsia="Garamond+FPEF" w:hAnsi="Times New Roman" w:cs="Times New Roman"/>
          <w:sz w:val="24"/>
          <w:szCs w:val="24"/>
        </w:rPr>
        <w:t xml:space="preserve">               </w:t>
      </w:r>
      <w:r w:rsidRPr="008E7897">
        <w:rPr>
          <w:rFonts w:ascii="Times New Roman" w:eastAsia="Garamond+FPEF" w:hAnsi="Times New Roman" w:cs="Times New Roman"/>
          <w:sz w:val="24"/>
          <w:szCs w:val="24"/>
        </w:rPr>
        <w:t xml:space="preserve"> Муниципальный долг Трубчевског</w:t>
      </w:r>
      <w:r w:rsidR="00244F57">
        <w:rPr>
          <w:rFonts w:ascii="Times New Roman" w:eastAsia="Garamond+FPEF" w:hAnsi="Times New Roman" w:cs="Times New Roman"/>
          <w:sz w:val="24"/>
          <w:szCs w:val="24"/>
        </w:rPr>
        <w:t>о муниципального района в 2019</w:t>
      </w:r>
      <w:r w:rsidR="00990A3D" w:rsidRPr="008E7897">
        <w:rPr>
          <w:rFonts w:ascii="Times New Roman" w:eastAsia="Garamond+FPEF" w:hAnsi="Times New Roman" w:cs="Times New Roman"/>
          <w:sz w:val="24"/>
          <w:szCs w:val="24"/>
        </w:rPr>
        <w:t>-20</w:t>
      </w:r>
      <w:r w:rsidR="00244F57">
        <w:rPr>
          <w:rFonts w:ascii="Times New Roman" w:eastAsia="Garamond+FPEF" w:hAnsi="Times New Roman" w:cs="Times New Roman"/>
          <w:sz w:val="24"/>
          <w:szCs w:val="24"/>
        </w:rPr>
        <w:t>21</w:t>
      </w:r>
      <w:r w:rsidRPr="008E7897">
        <w:rPr>
          <w:rFonts w:ascii="Times New Roman" w:eastAsia="Garamond+FPEF" w:hAnsi="Times New Roman" w:cs="Times New Roman"/>
          <w:sz w:val="24"/>
          <w:szCs w:val="24"/>
        </w:rPr>
        <w:t xml:space="preserve"> годах              </w:t>
      </w:r>
    </w:p>
    <w:p w:rsidR="00864A6E" w:rsidRPr="008E7897" w:rsidRDefault="00864A6E" w:rsidP="00936E5F">
      <w:pPr>
        <w:autoSpaceDE w:val="0"/>
        <w:autoSpaceDN w:val="0"/>
        <w:adjustRightInd w:val="0"/>
        <w:spacing w:after="0" w:line="240" w:lineRule="auto"/>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 xml:space="preserve">                                                                                                                                (руб</w:t>
      </w:r>
      <w:r w:rsidR="0055417B" w:rsidRPr="008E7897">
        <w:rPr>
          <w:rFonts w:ascii="Times New Roman" w:eastAsia="Garamond+FPEF" w:hAnsi="Times New Roman" w:cs="Times New Roman"/>
          <w:sz w:val="24"/>
          <w:szCs w:val="24"/>
        </w:rPr>
        <w:t>.</w:t>
      </w:r>
      <w:r w:rsidRPr="008E7897">
        <w:rPr>
          <w:rFonts w:ascii="Times New Roman" w:eastAsia="Garamond+FPEF" w:hAnsi="Times New Roman" w:cs="Times New Roman"/>
          <w:sz w:val="24"/>
          <w:szCs w:val="24"/>
        </w:rPr>
        <w:t xml:space="preserve">)         </w:t>
      </w:r>
    </w:p>
    <w:tbl>
      <w:tblPr>
        <w:tblStyle w:val="a7"/>
        <w:tblW w:w="0" w:type="auto"/>
        <w:tblLook w:val="04A0" w:firstRow="1" w:lastRow="0" w:firstColumn="1" w:lastColumn="0" w:noHBand="0" w:noVBand="1"/>
      </w:tblPr>
      <w:tblGrid>
        <w:gridCol w:w="2660"/>
        <w:gridCol w:w="2835"/>
        <w:gridCol w:w="5240"/>
      </w:tblGrid>
      <w:tr w:rsidR="00961C16" w:rsidRPr="008E7897" w:rsidTr="00E26917">
        <w:tc>
          <w:tcPr>
            <w:tcW w:w="2660" w:type="dxa"/>
            <w:vAlign w:val="center"/>
          </w:tcPr>
          <w:p w:rsidR="00864A6E" w:rsidRPr="008E7897" w:rsidRDefault="0010570B" w:rsidP="00CD301B">
            <w:pPr>
              <w:autoSpaceDE w:val="0"/>
              <w:autoSpaceDN w:val="0"/>
              <w:adjustRightInd w:val="0"/>
              <w:jc w:val="center"/>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На 1 января года</w:t>
            </w:r>
          </w:p>
        </w:tc>
        <w:tc>
          <w:tcPr>
            <w:tcW w:w="2835" w:type="dxa"/>
            <w:vAlign w:val="center"/>
          </w:tcPr>
          <w:p w:rsidR="00864A6E" w:rsidRPr="008E7897" w:rsidRDefault="00FE76C8" w:rsidP="00563969">
            <w:pPr>
              <w:autoSpaceDE w:val="0"/>
              <w:autoSpaceDN w:val="0"/>
              <w:adjustRightInd w:val="0"/>
              <w:jc w:val="center"/>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 xml:space="preserve">Объем муниципального </w:t>
            </w:r>
            <w:r w:rsidRPr="008E7897">
              <w:rPr>
                <w:rFonts w:ascii="Times New Roman" w:eastAsia="Garamond+FPEF" w:hAnsi="Times New Roman" w:cs="Times New Roman"/>
                <w:sz w:val="24"/>
                <w:szCs w:val="24"/>
              </w:rPr>
              <w:lastRenderedPageBreak/>
              <w:t>долга</w:t>
            </w:r>
          </w:p>
        </w:tc>
        <w:tc>
          <w:tcPr>
            <w:tcW w:w="5240" w:type="dxa"/>
          </w:tcPr>
          <w:p w:rsidR="00864A6E" w:rsidRPr="008E7897" w:rsidRDefault="00FE76C8" w:rsidP="00936E5F">
            <w:pPr>
              <w:autoSpaceDE w:val="0"/>
              <w:autoSpaceDN w:val="0"/>
              <w:adjustRightInd w:val="0"/>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lastRenderedPageBreak/>
              <w:t>% в объеме налоговых и неналоговых доходов</w:t>
            </w:r>
            <w:r w:rsidR="00932386" w:rsidRPr="008E7897">
              <w:rPr>
                <w:rFonts w:ascii="Times New Roman" w:eastAsia="Garamond+FPEF" w:hAnsi="Times New Roman" w:cs="Times New Roman"/>
                <w:sz w:val="24"/>
                <w:szCs w:val="24"/>
              </w:rPr>
              <w:t xml:space="preserve"> </w:t>
            </w:r>
            <w:r w:rsidR="00932386" w:rsidRPr="008E7897">
              <w:rPr>
                <w:rFonts w:ascii="Times New Roman" w:eastAsia="Garamond+FPEF" w:hAnsi="Times New Roman" w:cs="Times New Roman"/>
                <w:sz w:val="24"/>
                <w:szCs w:val="24"/>
              </w:rPr>
              <w:lastRenderedPageBreak/>
              <w:t>без учета поступлений налоговых доходов по дополнительным нормативам отчислений</w:t>
            </w:r>
          </w:p>
        </w:tc>
      </w:tr>
      <w:tr w:rsidR="00961C16" w:rsidRPr="008E7897" w:rsidTr="00E26917">
        <w:tc>
          <w:tcPr>
            <w:tcW w:w="2660" w:type="dxa"/>
            <w:vAlign w:val="center"/>
          </w:tcPr>
          <w:p w:rsidR="00864A6E" w:rsidRPr="008E7897" w:rsidRDefault="001D7EB7" w:rsidP="00B679AE">
            <w:pPr>
              <w:autoSpaceDE w:val="0"/>
              <w:autoSpaceDN w:val="0"/>
              <w:adjustRightInd w:val="0"/>
              <w:jc w:val="center"/>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lastRenderedPageBreak/>
              <w:t>20</w:t>
            </w:r>
            <w:r w:rsidR="00B679AE">
              <w:rPr>
                <w:rFonts w:ascii="Times New Roman" w:eastAsia="Garamond+FPEF" w:hAnsi="Times New Roman" w:cs="Times New Roman"/>
                <w:sz w:val="24"/>
                <w:szCs w:val="24"/>
              </w:rPr>
              <w:t>20</w:t>
            </w:r>
          </w:p>
        </w:tc>
        <w:tc>
          <w:tcPr>
            <w:tcW w:w="2835" w:type="dxa"/>
            <w:vAlign w:val="center"/>
          </w:tcPr>
          <w:p w:rsidR="00864A6E" w:rsidRPr="008E7897" w:rsidRDefault="00B679AE" w:rsidP="00563969">
            <w:pPr>
              <w:autoSpaceDE w:val="0"/>
              <w:autoSpaceDN w:val="0"/>
              <w:adjustRightInd w:val="0"/>
              <w:jc w:val="center"/>
              <w:rPr>
                <w:rFonts w:ascii="Times New Roman" w:eastAsia="Garamond+FPEF" w:hAnsi="Times New Roman" w:cs="Times New Roman"/>
                <w:sz w:val="24"/>
                <w:szCs w:val="24"/>
              </w:rPr>
            </w:pPr>
            <w:r>
              <w:rPr>
                <w:rFonts w:ascii="Times New Roman" w:eastAsia="Garamond+FPEF" w:hAnsi="Times New Roman" w:cs="Times New Roman"/>
                <w:sz w:val="24"/>
                <w:szCs w:val="24"/>
              </w:rPr>
              <w:t>5000 000,00</w:t>
            </w:r>
          </w:p>
        </w:tc>
        <w:tc>
          <w:tcPr>
            <w:tcW w:w="5240" w:type="dxa"/>
            <w:vAlign w:val="center"/>
          </w:tcPr>
          <w:p w:rsidR="00864A6E" w:rsidRPr="008E7897" w:rsidRDefault="001E5D54" w:rsidP="00563969">
            <w:pPr>
              <w:autoSpaceDE w:val="0"/>
              <w:autoSpaceDN w:val="0"/>
              <w:adjustRightInd w:val="0"/>
              <w:jc w:val="center"/>
              <w:rPr>
                <w:rFonts w:ascii="Times New Roman" w:eastAsia="Garamond+FPEF" w:hAnsi="Times New Roman" w:cs="Times New Roman"/>
                <w:sz w:val="24"/>
                <w:szCs w:val="24"/>
              </w:rPr>
            </w:pPr>
            <w:r>
              <w:rPr>
                <w:rFonts w:ascii="Times New Roman" w:eastAsia="Garamond+FPEF" w:hAnsi="Times New Roman" w:cs="Times New Roman"/>
                <w:sz w:val="24"/>
                <w:szCs w:val="24"/>
              </w:rPr>
              <w:t>9,8</w:t>
            </w:r>
          </w:p>
        </w:tc>
      </w:tr>
      <w:tr w:rsidR="00961C16" w:rsidRPr="008E7897" w:rsidTr="00E26917">
        <w:tc>
          <w:tcPr>
            <w:tcW w:w="2660" w:type="dxa"/>
            <w:vAlign w:val="center"/>
          </w:tcPr>
          <w:p w:rsidR="00864A6E" w:rsidRPr="008E7897" w:rsidRDefault="00990A3D" w:rsidP="001D7EB7">
            <w:pPr>
              <w:autoSpaceDE w:val="0"/>
              <w:autoSpaceDN w:val="0"/>
              <w:adjustRightInd w:val="0"/>
              <w:jc w:val="center"/>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20</w:t>
            </w:r>
            <w:r w:rsidR="00B679AE">
              <w:rPr>
                <w:rFonts w:ascii="Times New Roman" w:eastAsia="Garamond+FPEF" w:hAnsi="Times New Roman" w:cs="Times New Roman"/>
                <w:sz w:val="24"/>
                <w:szCs w:val="24"/>
              </w:rPr>
              <w:t>21</w:t>
            </w:r>
          </w:p>
        </w:tc>
        <w:tc>
          <w:tcPr>
            <w:tcW w:w="2835" w:type="dxa"/>
            <w:vAlign w:val="center"/>
          </w:tcPr>
          <w:p w:rsidR="00864A6E" w:rsidRPr="008E7897" w:rsidRDefault="0058433E" w:rsidP="001D7EB7">
            <w:pPr>
              <w:autoSpaceDE w:val="0"/>
              <w:autoSpaceDN w:val="0"/>
              <w:adjustRightInd w:val="0"/>
              <w:jc w:val="center"/>
              <w:rPr>
                <w:rFonts w:ascii="Times New Roman" w:eastAsia="Garamond+FPEF" w:hAnsi="Times New Roman" w:cs="Times New Roman"/>
                <w:sz w:val="24"/>
                <w:szCs w:val="24"/>
              </w:rPr>
            </w:pPr>
            <w:r>
              <w:rPr>
                <w:rFonts w:ascii="Times New Roman" w:eastAsia="Garamond+FPEF" w:hAnsi="Times New Roman" w:cs="Times New Roman"/>
                <w:sz w:val="24"/>
                <w:szCs w:val="24"/>
              </w:rPr>
              <w:t>5 000 000,00</w:t>
            </w:r>
          </w:p>
        </w:tc>
        <w:tc>
          <w:tcPr>
            <w:tcW w:w="5240" w:type="dxa"/>
            <w:vAlign w:val="center"/>
          </w:tcPr>
          <w:p w:rsidR="00864A6E" w:rsidRPr="008E7897" w:rsidRDefault="001E5D54" w:rsidP="00563969">
            <w:pPr>
              <w:autoSpaceDE w:val="0"/>
              <w:autoSpaceDN w:val="0"/>
              <w:adjustRightInd w:val="0"/>
              <w:jc w:val="center"/>
              <w:rPr>
                <w:rFonts w:ascii="Times New Roman" w:eastAsia="Garamond+FPEF" w:hAnsi="Times New Roman" w:cs="Times New Roman"/>
                <w:sz w:val="24"/>
                <w:szCs w:val="24"/>
              </w:rPr>
            </w:pPr>
            <w:r>
              <w:rPr>
                <w:rFonts w:ascii="Times New Roman" w:eastAsia="Garamond+FPEF" w:hAnsi="Times New Roman" w:cs="Times New Roman"/>
                <w:sz w:val="24"/>
                <w:szCs w:val="24"/>
              </w:rPr>
              <w:t>9,4</w:t>
            </w:r>
          </w:p>
        </w:tc>
      </w:tr>
      <w:tr w:rsidR="00990A3D" w:rsidRPr="008E7897" w:rsidTr="00E26917">
        <w:tc>
          <w:tcPr>
            <w:tcW w:w="2660" w:type="dxa"/>
            <w:vAlign w:val="center"/>
          </w:tcPr>
          <w:p w:rsidR="00990A3D" w:rsidRPr="008E7897" w:rsidRDefault="00B679AE" w:rsidP="00563969">
            <w:pPr>
              <w:autoSpaceDE w:val="0"/>
              <w:autoSpaceDN w:val="0"/>
              <w:adjustRightInd w:val="0"/>
              <w:jc w:val="center"/>
              <w:rPr>
                <w:rFonts w:ascii="Times New Roman" w:eastAsia="Garamond+FPEF" w:hAnsi="Times New Roman" w:cs="Times New Roman"/>
                <w:sz w:val="24"/>
                <w:szCs w:val="24"/>
              </w:rPr>
            </w:pPr>
            <w:r>
              <w:rPr>
                <w:rFonts w:ascii="Times New Roman" w:eastAsia="Garamond+FPEF" w:hAnsi="Times New Roman" w:cs="Times New Roman"/>
                <w:sz w:val="24"/>
                <w:szCs w:val="24"/>
              </w:rPr>
              <w:t>2022</w:t>
            </w:r>
          </w:p>
        </w:tc>
        <w:tc>
          <w:tcPr>
            <w:tcW w:w="2835" w:type="dxa"/>
            <w:vAlign w:val="center"/>
          </w:tcPr>
          <w:p w:rsidR="00990A3D" w:rsidRPr="008E7897" w:rsidRDefault="0058433E" w:rsidP="00563969">
            <w:pPr>
              <w:autoSpaceDE w:val="0"/>
              <w:autoSpaceDN w:val="0"/>
              <w:adjustRightInd w:val="0"/>
              <w:jc w:val="center"/>
              <w:rPr>
                <w:rFonts w:ascii="Times New Roman" w:eastAsia="Garamond+FPEF" w:hAnsi="Times New Roman" w:cs="Times New Roman"/>
                <w:sz w:val="24"/>
                <w:szCs w:val="24"/>
              </w:rPr>
            </w:pPr>
            <w:r>
              <w:rPr>
                <w:rFonts w:ascii="Times New Roman" w:eastAsia="Garamond+FPEF" w:hAnsi="Times New Roman" w:cs="Times New Roman"/>
                <w:sz w:val="24"/>
                <w:szCs w:val="24"/>
              </w:rPr>
              <w:t>0,00</w:t>
            </w:r>
          </w:p>
        </w:tc>
        <w:tc>
          <w:tcPr>
            <w:tcW w:w="5240" w:type="dxa"/>
            <w:vAlign w:val="center"/>
          </w:tcPr>
          <w:p w:rsidR="00990A3D" w:rsidRPr="00082164" w:rsidRDefault="001D7EB7" w:rsidP="00563969">
            <w:pPr>
              <w:autoSpaceDE w:val="0"/>
              <w:autoSpaceDN w:val="0"/>
              <w:adjustRightInd w:val="0"/>
              <w:jc w:val="center"/>
              <w:rPr>
                <w:rFonts w:ascii="Times New Roman" w:eastAsia="Garamond+FPEF" w:hAnsi="Times New Roman" w:cs="Times New Roman"/>
                <w:color w:val="FF0000"/>
                <w:sz w:val="24"/>
                <w:szCs w:val="24"/>
              </w:rPr>
            </w:pPr>
            <w:r w:rsidRPr="0058433E">
              <w:rPr>
                <w:rFonts w:ascii="Times New Roman" w:eastAsia="Garamond+FPEF" w:hAnsi="Times New Roman" w:cs="Times New Roman"/>
                <w:sz w:val="24"/>
                <w:szCs w:val="24"/>
              </w:rPr>
              <w:t>0,0</w:t>
            </w:r>
            <w:r w:rsidR="009439B6" w:rsidRPr="0058433E">
              <w:rPr>
                <w:rFonts w:ascii="Times New Roman" w:eastAsia="Garamond+FPEF" w:hAnsi="Times New Roman" w:cs="Times New Roman"/>
                <w:sz w:val="24"/>
                <w:szCs w:val="24"/>
              </w:rPr>
              <w:t>0</w:t>
            </w:r>
          </w:p>
        </w:tc>
      </w:tr>
    </w:tbl>
    <w:p w:rsidR="00B26BFA" w:rsidRPr="008E7897" w:rsidRDefault="00936E5F" w:rsidP="000A0F07">
      <w:pPr>
        <w:autoSpaceDE w:val="0"/>
        <w:autoSpaceDN w:val="0"/>
        <w:adjustRightInd w:val="0"/>
        <w:spacing w:after="0" w:line="240" w:lineRule="auto"/>
        <w:rPr>
          <w:rFonts w:ascii="Times New Roman" w:eastAsia="Garamond+FPEF" w:hAnsi="Times New Roman" w:cs="Times New Roman"/>
          <w:sz w:val="24"/>
          <w:szCs w:val="24"/>
        </w:rPr>
      </w:pPr>
      <w:r w:rsidRPr="008E7897">
        <w:rPr>
          <w:rFonts w:ascii="Times New Roman" w:eastAsia="Garamond+FPEF" w:hAnsi="Times New Roman" w:cs="Times New Roman"/>
          <w:sz w:val="24"/>
          <w:szCs w:val="24"/>
        </w:rPr>
        <w:t xml:space="preserve">     </w:t>
      </w:r>
    </w:p>
    <w:p w:rsidR="00017138" w:rsidRDefault="00017138" w:rsidP="00017138">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w:t>
      </w:r>
      <w:r w:rsidRPr="004D6481">
        <w:rPr>
          <w:rFonts w:ascii="Times New Roman" w:hAnsi="Times New Roman" w:cs="Times New Roman"/>
          <w:b/>
          <w:sz w:val="24"/>
          <w:szCs w:val="24"/>
        </w:rPr>
        <w:t xml:space="preserve">. Муниципальные программы </w:t>
      </w:r>
      <w:r>
        <w:rPr>
          <w:rFonts w:ascii="Times New Roman" w:hAnsi="Times New Roman" w:cs="Times New Roman"/>
          <w:b/>
          <w:sz w:val="24"/>
          <w:szCs w:val="24"/>
        </w:rPr>
        <w:t>Трубчевского муниципального</w:t>
      </w:r>
      <w:r w:rsidRPr="004D6481">
        <w:rPr>
          <w:rFonts w:ascii="Times New Roman" w:hAnsi="Times New Roman" w:cs="Times New Roman"/>
          <w:b/>
          <w:sz w:val="24"/>
          <w:szCs w:val="24"/>
        </w:rPr>
        <w:t xml:space="preserve"> района</w:t>
      </w:r>
      <w:r>
        <w:rPr>
          <w:rFonts w:ascii="Times New Roman" w:hAnsi="Times New Roman" w:cs="Times New Roman"/>
          <w:b/>
          <w:sz w:val="24"/>
          <w:szCs w:val="24"/>
        </w:rPr>
        <w:t xml:space="preserve"> на 2018-</w:t>
      </w:r>
    </w:p>
    <w:p w:rsidR="00017138" w:rsidRPr="004D6481" w:rsidRDefault="00017138" w:rsidP="00017138">
      <w:pPr>
        <w:autoSpaceDE w:val="0"/>
        <w:autoSpaceDN w:val="0"/>
        <w:adjustRightInd w:val="0"/>
        <w:spacing w:after="0" w:line="240" w:lineRule="auto"/>
        <w:jc w:val="center"/>
        <w:rPr>
          <w:rFonts w:ascii="Times New Roman" w:eastAsia="Garamond+FPEF" w:hAnsi="Times New Roman" w:cs="Times New Roman"/>
          <w:b/>
          <w:sz w:val="24"/>
          <w:szCs w:val="24"/>
        </w:rPr>
      </w:pPr>
      <w:r>
        <w:rPr>
          <w:rFonts w:ascii="Times New Roman" w:hAnsi="Times New Roman" w:cs="Times New Roman"/>
          <w:b/>
          <w:sz w:val="24"/>
          <w:szCs w:val="24"/>
        </w:rPr>
        <w:t>2022 годы</w:t>
      </w:r>
    </w:p>
    <w:p w:rsidR="00017138" w:rsidRDefault="00017138" w:rsidP="00017138">
      <w:pPr>
        <w:autoSpaceDE w:val="0"/>
        <w:autoSpaceDN w:val="0"/>
        <w:adjustRightInd w:val="0"/>
        <w:spacing w:after="0" w:line="240" w:lineRule="auto"/>
        <w:rPr>
          <w:rFonts w:ascii="Times New Roman" w:eastAsia="Garamond+FPEF" w:hAnsi="Times New Roman" w:cs="Times New Roman"/>
          <w:sz w:val="27"/>
          <w:szCs w:val="27"/>
        </w:rPr>
      </w:pPr>
    </w:p>
    <w:p w:rsidR="00017138" w:rsidRPr="004D6481" w:rsidRDefault="00017138" w:rsidP="00017138">
      <w:p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t xml:space="preserve">  В составе бюджета Трубчевского муниципального района на 2017 год  предусмотрена реализация 6 муниципальных программ, в том числе:</w:t>
      </w:r>
    </w:p>
    <w:p w:rsidR="00017138" w:rsidRPr="004D6481" w:rsidRDefault="00017138" w:rsidP="00017138">
      <w:pPr>
        <w:numPr>
          <w:ilvl w:val="0"/>
          <w:numId w:val="6"/>
        </w:num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t>«Реализация полномочий администрации Трубчевского муниципального района на 2013-2017годы» - 59 794 582,87 рублей;</w:t>
      </w:r>
    </w:p>
    <w:p w:rsidR="00017138" w:rsidRPr="004D6481" w:rsidRDefault="00017138" w:rsidP="00017138">
      <w:pPr>
        <w:numPr>
          <w:ilvl w:val="0"/>
          <w:numId w:val="6"/>
        </w:num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t>«Управление муниципальными финансами Трубчевского муниципального района на 2013-2017 годы» - 19 413  870,00 рублей;</w:t>
      </w:r>
    </w:p>
    <w:p w:rsidR="00017138" w:rsidRPr="004D6481" w:rsidRDefault="00017138" w:rsidP="00017138">
      <w:pPr>
        <w:numPr>
          <w:ilvl w:val="0"/>
          <w:numId w:val="6"/>
        </w:num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t>«Развитие образования Трубчевского муниципального района на 2013-2017 годы» - 231 836 117,00 рублей;</w:t>
      </w:r>
    </w:p>
    <w:p w:rsidR="00017138" w:rsidRPr="004D6481" w:rsidRDefault="00017138" w:rsidP="00017138">
      <w:pPr>
        <w:numPr>
          <w:ilvl w:val="0"/>
          <w:numId w:val="6"/>
        </w:num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t>«Развитие культуры Трубчевского муниципального района на 2013-2017 годы» - 39 426 064,00 рублей;</w:t>
      </w:r>
    </w:p>
    <w:p w:rsidR="00017138" w:rsidRPr="004D6481" w:rsidRDefault="00017138" w:rsidP="00017138">
      <w:pPr>
        <w:numPr>
          <w:ilvl w:val="0"/>
          <w:numId w:val="6"/>
        </w:num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t xml:space="preserve">«Развитие физической культуры и спорта </w:t>
      </w:r>
      <w:proofErr w:type="gramStart"/>
      <w:r w:rsidRPr="004D6481">
        <w:rPr>
          <w:rFonts w:ascii="Times New Roman" w:eastAsia="Times New Roman" w:hAnsi="Times New Roman" w:cs="Times New Roman"/>
          <w:sz w:val="24"/>
          <w:szCs w:val="24"/>
          <w:lang w:eastAsia="ru-RU"/>
        </w:rPr>
        <w:t>в</w:t>
      </w:r>
      <w:proofErr w:type="gramEnd"/>
      <w:r w:rsidRPr="004D6481">
        <w:rPr>
          <w:rFonts w:ascii="Times New Roman" w:eastAsia="Times New Roman" w:hAnsi="Times New Roman" w:cs="Times New Roman"/>
          <w:sz w:val="24"/>
          <w:szCs w:val="24"/>
          <w:lang w:eastAsia="ru-RU"/>
        </w:rPr>
        <w:t xml:space="preserve"> </w:t>
      </w:r>
      <w:proofErr w:type="gramStart"/>
      <w:r w:rsidRPr="004D6481">
        <w:rPr>
          <w:rFonts w:ascii="Times New Roman" w:eastAsia="Times New Roman" w:hAnsi="Times New Roman" w:cs="Times New Roman"/>
          <w:sz w:val="24"/>
          <w:szCs w:val="24"/>
          <w:lang w:eastAsia="ru-RU"/>
        </w:rPr>
        <w:t>Трубчевском</w:t>
      </w:r>
      <w:proofErr w:type="gramEnd"/>
      <w:r w:rsidRPr="004D6481">
        <w:rPr>
          <w:rFonts w:ascii="Times New Roman" w:eastAsia="Times New Roman" w:hAnsi="Times New Roman" w:cs="Times New Roman"/>
          <w:sz w:val="24"/>
          <w:szCs w:val="24"/>
          <w:lang w:eastAsia="ru-RU"/>
        </w:rPr>
        <w:t xml:space="preserve"> муниципальном районе на 2013-2017 годы» -  12 020 359,00 рублей;</w:t>
      </w:r>
    </w:p>
    <w:p w:rsidR="00017138" w:rsidRPr="00840235" w:rsidRDefault="00017138" w:rsidP="00017138">
      <w:pPr>
        <w:numPr>
          <w:ilvl w:val="0"/>
          <w:numId w:val="6"/>
        </w:numPr>
        <w:spacing w:after="0" w:line="240" w:lineRule="auto"/>
        <w:jc w:val="both"/>
        <w:rPr>
          <w:rFonts w:ascii="Times New Roman" w:eastAsia="Times New Roman" w:hAnsi="Times New Roman" w:cs="Times New Roman"/>
          <w:sz w:val="24"/>
          <w:szCs w:val="24"/>
          <w:lang w:eastAsia="ru-RU"/>
        </w:rPr>
      </w:pPr>
      <w:r w:rsidRPr="004D6481">
        <w:rPr>
          <w:rFonts w:ascii="Times New Roman" w:eastAsia="Times New Roman" w:hAnsi="Times New Roman" w:cs="Times New Roman"/>
          <w:sz w:val="24"/>
          <w:szCs w:val="24"/>
          <w:lang w:eastAsia="ru-RU"/>
        </w:rPr>
        <w:t xml:space="preserve">«Содействие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2013-2017 годы» - 6 576 320,00 рублей.   </w:t>
      </w:r>
    </w:p>
    <w:p w:rsidR="00B05023" w:rsidRPr="00B05023" w:rsidRDefault="00B05023" w:rsidP="00B05023">
      <w:pPr>
        <w:keepNext/>
        <w:spacing w:after="0" w:line="240" w:lineRule="auto"/>
        <w:jc w:val="center"/>
        <w:outlineLvl w:val="0"/>
        <w:rPr>
          <w:rFonts w:ascii="Times New Roman" w:eastAsia="Times New Roman" w:hAnsi="Times New Roman" w:cs="Times New Roman"/>
          <w:b/>
          <w:sz w:val="28"/>
          <w:szCs w:val="20"/>
          <w:lang w:eastAsia="x-none"/>
        </w:rPr>
      </w:pPr>
      <w:r w:rsidRPr="00B05023">
        <w:rPr>
          <w:rFonts w:ascii="Times New Roman" w:eastAsia="Times New Roman" w:hAnsi="Times New Roman" w:cs="Times New Roman"/>
          <w:b/>
          <w:sz w:val="28"/>
          <w:szCs w:val="20"/>
          <w:lang w:eastAsia="x-none"/>
        </w:rPr>
        <w:t>Муниципальная</w:t>
      </w:r>
      <w:r w:rsidRPr="00B05023">
        <w:rPr>
          <w:rFonts w:ascii="Times New Roman" w:eastAsia="Times New Roman" w:hAnsi="Times New Roman" w:cs="Times New Roman"/>
          <w:b/>
          <w:sz w:val="28"/>
          <w:szCs w:val="20"/>
          <w:lang w:val="x-none" w:eastAsia="x-none"/>
        </w:rPr>
        <w:t xml:space="preserve"> </w:t>
      </w:r>
      <w:r w:rsidRPr="00B05023">
        <w:rPr>
          <w:rFonts w:ascii="Times New Roman" w:eastAsia="Times New Roman" w:hAnsi="Times New Roman" w:cs="Times New Roman"/>
          <w:b/>
          <w:sz w:val="28"/>
          <w:szCs w:val="20"/>
          <w:lang w:eastAsia="x-none"/>
        </w:rPr>
        <w:t>программа «Развитие полномочий администрации Трубчевского муниципального района на 2018-2022 годы»</w:t>
      </w:r>
    </w:p>
    <w:p w:rsidR="00B05023" w:rsidRPr="00B05023" w:rsidRDefault="00B05023" w:rsidP="00B05023">
      <w:pPr>
        <w:spacing w:after="0" w:line="240" w:lineRule="auto"/>
        <w:rPr>
          <w:rFonts w:ascii="Times New Roman" w:eastAsia="Times New Roman" w:hAnsi="Times New Roman" w:cs="Times New Roman"/>
          <w:sz w:val="24"/>
          <w:szCs w:val="24"/>
          <w:lang w:eastAsia="x-none"/>
        </w:rPr>
      </w:pP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Муниципальная программа «Реализация полномочий администрации Трубчевского муниципального района на 2018-2022 годы» включает в себя следующие мероприятия:</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-мероприятия по оценке недвижимости, признанию прав и регулирование отношений по государственной и муниципальной собственности;</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 xml:space="preserve">-мероприятия </w:t>
      </w:r>
      <w:proofErr w:type="gramStart"/>
      <w:r w:rsidRPr="00B05023">
        <w:rPr>
          <w:rFonts w:ascii="Times New Roman" w:eastAsia="Times New Roman" w:hAnsi="Times New Roman" w:cs="Times New Roman"/>
          <w:sz w:val="24"/>
          <w:szCs w:val="24"/>
        </w:rPr>
        <w:t>по оказанию помощи транспортным организациям на компенсацию потерь в доходах по перевозке пассажиров в пригородном сообщении</w:t>
      </w:r>
      <w:proofErr w:type="gramEnd"/>
      <w:r w:rsidRPr="00B05023">
        <w:rPr>
          <w:rFonts w:ascii="Times New Roman" w:eastAsia="Times New Roman" w:hAnsi="Times New Roman" w:cs="Times New Roman"/>
          <w:sz w:val="24"/>
          <w:szCs w:val="24"/>
        </w:rPr>
        <w:t xml:space="preserve"> муниципального района;</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-мероприятия по молодежной политике и оздоровлению детей;</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-мероприятия по обеспечению жильем молодых семей;</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p w:rsidR="00B05023" w:rsidRPr="00B05023" w:rsidRDefault="00B05023" w:rsidP="00B05023">
      <w:p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xml:space="preserve">            -мероприятия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p w:rsidR="00B05023" w:rsidRP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xml:space="preserve"> -мероприятия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p w:rsidR="00B05023" w:rsidRPr="00B05023" w:rsidRDefault="00B05023" w:rsidP="00B05023">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B05023" w:rsidRP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sz w:val="24"/>
          <w:szCs w:val="24"/>
          <w:lang w:eastAsia="ru-RU"/>
        </w:rPr>
      </w:pPr>
      <w:r w:rsidRPr="00B05023">
        <w:rPr>
          <w:rFonts w:ascii="Times New Roman" w:eastAsia="Times New Roman" w:hAnsi="Times New Roman" w:cs="Times New Roman"/>
          <w:color w:val="000000"/>
          <w:sz w:val="24"/>
          <w:szCs w:val="24"/>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p w:rsidR="00B05023" w:rsidRPr="00B05023" w:rsidRDefault="00B05023" w:rsidP="00B05023">
      <w:p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xml:space="preserve">            - мероприятия по обеспечению жильем молодых семей;</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t>-осуществление первичного воинского учета на территориях где отсутствуют военные комиссариаты;</w:t>
      </w:r>
    </w:p>
    <w:p w:rsidR="00B05023" w:rsidRPr="00B05023" w:rsidRDefault="00B05023" w:rsidP="00B05023">
      <w:pPr>
        <w:spacing w:after="0" w:line="240" w:lineRule="auto"/>
        <w:ind w:firstLine="709"/>
        <w:contextualSpacing/>
        <w:jc w:val="both"/>
        <w:rPr>
          <w:rFonts w:ascii="Times New Roman" w:eastAsia="Times New Roman" w:hAnsi="Times New Roman" w:cs="Times New Roman"/>
          <w:sz w:val="24"/>
          <w:szCs w:val="24"/>
        </w:rPr>
      </w:pPr>
      <w:r w:rsidRPr="00B05023">
        <w:rPr>
          <w:rFonts w:ascii="Times New Roman" w:eastAsia="Times New Roman" w:hAnsi="Times New Roman" w:cs="Times New Roman"/>
          <w:sz w:val="24"/>
          <w:szCs w:val="24"/>
        </w:rPr>
        <w:lastRenderedPageBreak/>
        <w:t>-создание многофункциональных центров предоставления государственных и муниципальных услуг на территории района;</w:t>
      </w:r>
    </w:p>
    <w:p w:rsidR="00B05023" w:rsidRP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мероприятия по составлению, изменению списка кандидатов в присяжные заседатели федеральных судов общей юрисдикции РФ;</w:t>
      </w:r>
    </w:p>
    <w:p w:rsidR="00B05023" w:rsidRP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мероприятия на взносы на капитальный ремонт многоквартирных домов, находящихся в муниципальной собственности;</w:t>
      </w:r>
    </w:p>
    <w:p w:rsidR="00B05023" w:rsidRP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мероприятия по межбюджетным отношениям с городскими и сельскими поселениями.</w:t>
      </w:r>
    </w:p>
    <w:p w:rsidR="00B05023" w:rsidRP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мероприятия в сфере архитектуры и градостроительства;</w:t>
      </w:r>
    </w:p>
    <w:p w:rsidR="00B05023" w:rsidRDefault="00B05023"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sidRPr="00B05023">
        <w:rPr>
          <w:rFonts w:ascii="Times New Roman" w:eastAsia="Times New Roman" w:hAnsi="Times New Roman" w:cs="Times New Roman"/>
          <w:color w:val="000000"/>
          <w:sz w:val="24"/>
          <w:szCs w:val="24"/>
          <w:lang w:eastAsia="ru-RU"/>
        </w:rPr>
        <w:t>- мероприятия в сфере коммунального хозяйства.</w:t>
      </w:r>
    </w:p>
    <w:p w:rsidR="006A5F01" w:rsidRDefault="006A5F01" w:rsidP="00B05023">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p>
    <w:p w:rsidR="006A5F01" w:rsidRPr="002B45FE" w:rsidRDefault="006A5F01" w:rsidP="00B05023">
      <w:pPr>
        <w:autoSpaceDE w:val="0"/>
        <w:autoSpaceDN w:val="0"/>
        <w:adjustRightInd w:val="0"/>
        <w:spacing w:after="0" w:line="240" w:lineRule="auto"/>
        <w:ind w:left="709"/>
        <w:contextualSpacing/>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B45FE">
        <w:rPr>
          <w:rFonts w:ascii="Times New Roman" w:eastAsia="Times New Roman" w:hAnsi="Times New Roman" w:cs="Times New Roman"/>
          <w:b/>
          <w:color w:val="000000"/>
          <w:sz w:val="24"/>
          <w:szCs w:val="24"/>
          <w:lang w:eastAsia="ru-RU"/>
        </w:rPr>
        <w:t>План реализации муниципальной программы «Развитие полномочий администрации Трубчевского муниципального района»</w:t>
      </w:r>
    </w:p>
    <w:p w:rsidR="002B45FE" w:rsidRDefault="002B45FE" w:rsidP="006A5F01">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A5F01" w:rsidRPr="006A5F01">
        <w:rPr>
          <w:rFonts w:ascii="Times New Roman" w:eastAsia="Times New Roman" w:hAnsi="Times New Roman" w:cs="Times New Roman"/>
          <w:color w:val="000000"/>
          <w:sz w:val="24"/>
          <w:szCs w:val="24"/>
          <w:lang w:eastAsia="ru-RU"/>
        </w:rPr>
        <w:t xml:space="preserve">- мероприятия по реализации деятельности учреждений, обеспечивающих деятельность органов </w:t>
      </w:r>
      <w:r>
        <w:rPr>
          <w:rFonts w:ascii="Times New Roman" w:eastAsia="Times New Roman" w:hAnsi="Times New Roman" w:cs="Times New Roman"/>
          <w:color w:val="000000"/>
          <w:sz w:val="24"/>
          <w:szCs w:val="24"/>
          <w:lang w:eastAsia="ru-RU"/>
        </w:rPr>
        <w:t xml:space="preserve">       </w:t>
      </w:r>
    </w:p>
    <w:p w:rsidR="006A5F01" w:rsidRPr="006A5F01" w:rsidRDefault="002B45FE" w:rsidP="006A5F01">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A5F01" w:rsidRPr="006A5F01">
        <w:rPr>
          <w:rFonts w:ascii="Times New Roman" w:eastAsia="Times New Roman" w:hAnsi="Times New Roman" w:cs="Times New Roman"/>
          <w:color w:val="000000"/>
          <w:sz w:val="24"/>
          <w:szCs w:val="24"/>
          <w:lang w:eastAsia="ru-RU"/>
        </w:rPr>
        <w:t>местного самоуправления и муниципальных учреждений.</w:t>
      </w:r>
    </w:p>
    <w:p w:rsidR="00B26BFA" w:rsidRPr="008E7897" w:rsidRDefault="00B26BFA" w:rsidP="006E095F">
      <w:pPr>
        <w:spacing w:after="0" w:line="240" w:lineRule="auto"/>
        <w:jc w:val="center"/>
        <w:rPr>
          <w:rFonts w:ascii="Times New Roman" w:eastAsia="Times New Roman" w:hAnsi="Times New Roman" w:cs="Times New Roman"/>
          <w:sz w:val="24"/>
          <w:szCs w:val="24"/>
          <w:lang w:eastAsia="ru-RU"/>
        </w:rPr>
      </w:pPr>
      <w:r w:rsidRPr="008E7897">
        <w:rPr>
          <w:rFonts w:ascii="Times New Roman" w:eastAsia="Times New Roman" w:hAnsi="Times New Roman" w:cs="Times New Roman"/>
          <w:b/>
          <w:bCs/>
          <w:sz w:val="24"/>
          <w:szCs w:val="24"/>
          <w:lang w:eastAsia="ru-RU"/>
        </w:rPr>
        <w:t>Динамика и структура расходов на финансовое обеспечение реализации</w:t>
      </w:r>
      <w:r w:rsidRPr="008E7897">
        <w:rPr>
          <w:rFonts w:ascii="Times New Roman" w:eastAsia="Times New Roman" w:hAnsi="Times New Roman" w:cs="Times New Roman"/>
          <w:b/>
          <w:bCs/>
          <w:sz w:val="24"/>
          <w:szCs w:val="24"/>
          <w:lang w:eastAsia="ru-RU"/>
        </w:rPr>
        <w:br/>
        <w:t>муниципальной программы «</w:t>
      </w:r>
      <w:r w:rsidRPr="008E7897">
        <w:rPr>
          <w:rFonts w:ascii="Times New Roman" w:eastAsia="Times New Roman" w:hAnsi="Times New Roman" w:cs="Times New Roman"/>
          <w:b/>
          <w:sz w:val="24"/>
          <w:szCs w:val="24"/>
          <w:lang w:eastAsia="ru-RU"/>
        </w:rPr>
        <w:t>Развитие полномочий администрации Трубчевского муниципального района на 2018-2022</w:t>
      </w:r>
      <w:r w:rsidRPr="008E7897">
        <w:rPr>
          <w:rFonts w:ascii="Times New Roman" w:eastAsia="Times New Roman" w:hAnsi="Times New Roman" w:cs="Times New Roman"/>
          <w:b/>
          <w:bCs/>
          <w:sz w:val="24"/>
          <w:szCs w:val="24"/>
          <w:lang w:eastAsia="ru-RU"/>
        </w:rPr>
        <w:t xml:space="preserve"> годы»</w:t>
      </w:r>
    </w:p>
    <w:tbl>
      <w:tblPr>
        <w:tblpPr w:leftFromText="180" w:rightFromText="180" w:vertAnchor="text" w:horzAnchor="margin" w:tblpXSpec="center" w:tblpY="-983"/>
        <w:tblW w:w="11307" w:type="dxa"/>
        <w:tblLayout w:type="fixed"/>
        <w:tblLook w:val="04A0" w:firstRow="1" w:lastRow="0" w:firstColumn="1" w:lastColumn="0" w:noHBand="0" w:noVBand="1"/>
      </w:tblPr>
      <w:tblGrid>
        <w:gridCol w:w="11307"/>
      </w:tblGrid>
      <w:tr w:rsidR="00B26BFA" w:rsidRPr="00B26BFA" w:rsidTr="006C7BAB">
        <w:trPr>
          <w:trHeight w:val="300"/>
        </w:trPr>
        <w:tc>
          <w:tcPr>
            <w:tcW w:w="11307" w:type="dxa"/>
            <w:tcBorders>
              <w:top w:val="nil"/>
              <w:left w:val="nil"/>
              <w:bottom w:val="nil"/>
              <w:right w:val="nil"/>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r w:rsidRPr="00B26BFA">
              <w:rPr>
                <w:rFonts w:ascii="Times New Roman" w:eastAsia="Times New Roman" w:hAnsi="Times New Roman" w:cs="Times New Roman"/>
                <w:b/>
                <w:bCs/>
                <w:color w:val="000000"/>
                <w:sz w:val="18"/>
                <w:szCs w:val="18"/>
                <w:lang w:eastAsia="ru-RU"/>
              </w:rPr>
              <w:t xml:space="preserve"> </w:t>
            </w:r>
          </w:p>
        </w:tc>
      </w:tr>
      <w:tr w:rsidR="00B26BFA" w:rsidRPr="00B26BFA" w:rsidTr="006C7BAB">
        <w:trPr>
          <w:trHeight w:val="300"/>
        </w:trPr>
        <w:tc>
          <w:tcPr>
            <w:tcW w:w="11307" w:type="dxa"/>
            <w:tcBorders>
              <w:top w:val="nil"/>
              <w:left w:val="nil"/>
              <w:bottom w:val="nil"/>
              <w:right w:val="nil"/>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r w:rsidRPr="00B26BFA">
              <w:rPr>
                <w:rFonts w:ascii="Times New Roman" w:eastAsia="Times New Roman" w:hAnsi="Times New Roman" w:cs="Times New Roman"/>
                <w:b/>
                <w:bCs/>
                <w:color w:val="000000"/>
                <w:sz w:val="18"/>
                <w:szCs w:val="18"/>
                <w:lang w:eastAsia="ru-RU"/>
              </w:rPr>
              <w:t xml:space="preserve">План реализации муниципальной программы </w:t>
            </w:r>
          </w:p>
        </w:tc>
      </w:tr>
      <w:tr w:rsidR="00B26BFA" w:rsidRPr="00B26BFA" w:rsidTr="006C7BAB">
        <w:trPr>
          <w:trHeight w:val="300"/>
        </w:trPr>
        <w:tc>
          <w:tcPr>
            <w:tcW w:w="11307" w:type="dxa"/>
            <w:tcBorders>
              <w:top w:val="nil"/>
              <w:left w:val="nil"/>
              <w:bottom w:val="nil"/>
              <w:right w:val="nil"/>
            </w:tcBorders>
            <w:shd w:val="clear" w:color="auto" w:fill="auto"/>
            <w:noWrap/>
            <w:vAlign w:val="center"/>
            <w:hideMark/>
          </w:tcPr>
          <w:p w:rsid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r w:rsidRPr="00B26BFA">
              <w:rPr>
                <w:rFonts w:ascii="Times New Roman" w:eastAsia="Times New Roman" w:hAnsi="Times New Roman" w:cs="Times New Roman"/>
                <w:b/>
                <w:bCs/>
                <w:color w:val="000000"/>
                <w:sz w:val="18"/>
                <w:szCs w:val="18"/>
                <w:lang w:eastAsia="ru-RU"/>
              </w:rPr>
              <w:t>"Реализация полномочий администрации Трубчевского муниципального района на 2018-2022 годы"</w:t>
            </w:r>
          </w:p>
          <w:p w:rsidR="00A85D54" w:rsidRDefault="00A85D54" w:rsidP="00B26BFA">
            <w:pPr>
              <w:spacing w:after="0" w:line="240" w:lineRule="auto"/>
              <w:jc w:val="center"/>
              <w:rPr>
                <w:rFonts w:ascii="Times New Roman" w:eastAsia="Times New Roman" w:hAnsi="Times New Roman" w:cs="Times New Roman"/>
                <w:b/>
                <w:bCs/>
                <w:color w:val="000000"/>
                <w:sz w:val="18"/>
                <w:szCs w:val="18"/>
                <w:lang w:eastAsia="ru-RU"/>
              </w:rPr>
            </w:pPr>
          </w:p>
          <w:p w:rsidR="00A85D54" w:rsidRDefault="00A85D54" w:rsidP="00B26BFA">
            <w:pPr>
              <w:spacing w:after="0" w:line="240" w:lineRule="auto"/>
              <w:jc w:val="center"/>
              <w:rPr>
                <w:rFonts w:ascii="Times New Roman" w:eastAsia="Times New Roman" w:hAnsi="Times New Roman" w:cs="Times New Roman"/>
                <w:b/>
                <w:bCs/>
                <w:color w:val="000000"/>
                <w:sz w:val="18"/>
                <w:szCs w:val="18"/>
                <w:lang w:eastAsia="ru-RU"/>
              </w:rPr>
            </w:pPr>
          </w:p>
          <w:p w:rsidR="00A85D54" w:rsidRDefault="00A85D54" w:rsidP="00B26BFA">
            <w:pPr>
              <w:spacing w:after="0" w:line="240" w:lineRule="auto"/>
              <w:jc w:val="center"/>
              <w:rPr>
                <w:rFonts w:ascii="Times New Roman" w:eastAsia="Times New Roman" w:hAnsi="Times New Roman" w:cs="Times New Roman"/>
                <w:b/>
                <w:bCs/>
                <w:color w:val="000000"/>
                <w:sz w:val="18"/>
                <w:szCs w:val="18"/>
                <w:lang w:eastAsia="ru-RU"/>
              </w:rPr>
            </w:pPr>
          </w:p>
          <w:tbl>
            <w:tblPr>
              <w:tblpPr w:leftFromText="180" w:rightFromText="180" w:vertAnchor="text" w:horzAnchor="margin" w:tblpXSpec="center" w:tblpY="-1055"/>
              <w:tblOverlap w:val="never"/>
              <w:tblW w:w="11478" w:type="dxa"/>
              <w:tblLayout w:type="fixed"/>
              <w:tblLook w:val="04A0" w:firstRow="1" w:lastRow="0" w:firstColumn="1" w:lastColumn="0" w:noHBand="0" w:noVBand="1"/>
            </w:tblPr>
            <w:tblGrid>
              <w:gridCol w:w="421"/>
              <w:gridCol w:w="1275"/>
              <w:gridCol w:w="1276"/>
              <w:gridCol w:w="1134"/>
              <w:gridCol w:w="1276"/>
              <w:gridCol w:w="1276"/>
              <w:gridCol w:w="1275"/>
              <w:gridCol w:w="1276"/>
              <w:gridCol w:w="1276"/>
              <w:gridCol w:w="850"/>
              <w:gridCol w:w="143"/>
            </w:tblGrid>
            <w:tr w:rsidR="00C2569F" w:rsidRPr="00C01D71" w:rsidTr="00017138">
              <w:trPr>
                <w:trHeight w:val="444"/>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lastRenderedPageBreak/>
                    <w:t xml:space="preserve">N </w:t>
                  </w:r>
                  <w:proofErr w:type="gramStart"/>
                  <w:r w:rsidRPr="00C01D71">
                    <w:rPr>
                      <w:rFonts w:ascii="Times New Roman" w:hAnsi="Times New Roman" w:cs="Times New Roman"/>
                      <w:b/>
                      <w:bCs/>
                      <w:color w:val="000000"/>
                      <w:sz w:val="16"/>
                      <w:szCs w:val="16"/>
                    </w:rPr>
                    <w:t>п</w:t>
                  </w:r>
                  <w:proofErr w:type="gramEnd"/>
                  <w:r w:rsidRPr="00C01D71">
                    <w:rPr>
                      <w:rFonts w:ascii="Times New Roman" w:hAnsi="Times New Roman" w:cs="Times New Roman"/>
                      <w:b/>
                      <w:bCs/>
                      <w:color w:val="000000"/>
                      <w:sz w:val="16"/>
                      <w:szCs w:val="16"/>
                    </w:rPr>
                    <w:t>/п</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Подпрограмма, основное мероприятие, мероприятие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Ответственный исполнитель, соисполнители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Источник финансового обеспечения</w:t>
                  </w:r>
                </w:p>
              </w:tc>
              <w:tc>
                <w:tcPr>
                  <w:tcW w:w="7372" w:type="dxa"/>
                  <w:gridSpan w:val="7"/>
                  <w:tcBorders>
                    <w:top w:val="single" w:sz="4" w:space="0" w:color="auto"/>
                    <w:left w:val="nil"/>
                    <w:bottom w:val="single" w:sz="4" w:space="0" w:color="auto"/>
                    <w:right w:val="single" w:sz="4" w:space="0" w:color="000000"/>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 xml:space="preserve">Объем средств на реализацию </w:t>
                  </w:r>
                </w:p>
              </w:tc>
            </w:tr>
            <w:tr w:rsidR="00C2569F" w:rsidRPr="00C01D71" w:rsidTr="00A65351">
              <w:trPr>
                <w:gridAfter w:val="1"/>
                <w:wAfter w:w="143" w:type="dxa"/>
                <w:trHeight w:val="625"/>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ВСЕГО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2018 год, рублей</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2019 год, рублей</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2020 год, рублей</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2021 год, рублей</w:t>
                  </w:r>
                </w:p>
              </w:tc>
              <w:tc>
                <w:tcPr>
                  <w:tcW w:w="850"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2022 год, рублей</w:t>
                  </w:r>
                </w:p>
              </w:tc>
            </w:tr>
            <w:tr w:rsidR="00C2569F" w:rsidRPr="00C01D71" w:rsidTr="00A65351">
              <w:trPr>
                <w:trHeight w:val="284"/>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w:t>
                  </w:r>
                  <w:r w:rsidR="00212425">
                    <w:rPr>
                      <w:rFonts w:ascii="Times New Roman" w:hAnsi="Times New Roman" w:cs="Times New Roman"/>
                      <w:color w:val="000000"/>
                      <w:sz w:val="16"/>
                      <w:szCs w:val="16"/>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w:t>
                  </w:r>
                </w:p>
              </w:tc>
            </w:tr>
            <w:tr w:rsidR="00C2569F" w:rsidRPr="00C01D71" w:rsidTr="00A65351">
              <w:trPr>
                <w:trHeight w:val="90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Руководитель аппарата, организационно-правовой отдел, отдел учета и отчетности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63 663,50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63 663,50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96 581 919,94</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24 975 169,94</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24 287 050,00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23 937 050,00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23 382 650,00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2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58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96 645 583,44</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25 038 833,44</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24 287 050,00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23 937 050,00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23 382 650,00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4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Руководитель аппарата, организационно-правовой отдел, отраслевые органы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2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970 000,00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310 000,00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6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32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970 000,00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310 000,00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0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оценке недвижимости, признанию прав и регулирование отношений по государственной и муниципальной собственности</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по управлению муниципальным имуществом, отдел учета и отчетности, отдел экономики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4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4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3 340 000,00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720 000,00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1 220 000,00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1213"/>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9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3 340 000,00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720 000,00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1 220 000,00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49"/>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области использования, охраны водных объектов и гидротехнических сооружений</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Отдел жилищно-коммунального хозяйства и охраны окружающей среды администрации Трубчевского муниципального района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88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615 120,00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153 120,00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154 000,00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154 000,00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154 000,00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0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36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615 120,00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153 120,00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154 000,00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154 000,00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154 000,00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0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Мероприятия </w:t>
                  </w:r>
                  <w:proofErr w:type="gramStart"/>
                  <w:r w:rsidRPr="00C01D71">
                    <w:rPr>
                      <w:rFonts w:ascii="Times New Roman" w:hAnsi="Times New Roman" w:cs="Times New Roman"/>
                      <w:color w:val="000000"/>
                      <w:sz w:val="16"/>
                      <w:szCs w:val="16"/>
                    </w:rPr>
                    <w:t>по оказанию помощи транспортным организациям на компенсацию потерь в доходах по перевозке пассажиров в пригородном сообщении</w:t>
                  </w:r>
                  <w:proofErr w:type="gramEnd"/>
                  <w:r w:rsidRPr="00C01D71">
                    <w:rPr>
                      <w:rFonts w:ascii="Times New Roman" w:hAnsi="Times New Roman" w:cs="Times New Roman"/>
                      <w:color w:val="000000"/>
                      <w:sz w:val="16"/>
                      <w:szCs w:val="16"/>
                    </w:rPr>
                    <w:t xml:space="preserve"> муниципального района</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учета и отчетности, отдел экономики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1213"/>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14 700 000,00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4 200 000,00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2 100 000,00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4 200 000,00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4 200 000,00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0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40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14 700 000,00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4 200 000,00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2 100 000,00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4 200 000,00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4 200 000,00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08"/>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молодежной политике и оздоровлению детей</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по делам семьи, охране материнства и детства, демографии, отдел образования, отдел учета и отчетности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4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25"/>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40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29"/>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Мероприятия по выплате пенсий за выслугу лет </w:t>
                  </w:r>
                  <w:r w:rsidRPr="00C01D71">
                    <w:rPr>
                      <w:rFonts w:ascii="Times New Roman" w:hAnsi="Times New Roman" w:cs="Times New Roman"/>
                      <w:color w:val="000000"/>
                      <w:sz w:val="16"/>
                      <w:szCs w:val="16"/>
                    </w:rPr>
                    <w:lastRenderedPageBreak/>
                    <w:t>лицам, замещавшим должности муниципальной службы в органах местного самоуправления Трубчевского муниципального района</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 xml:space="preserve">Комиссия по установлению пенсии за выслугу лет, </w:t>
                  </w:r>
                  <w:r w:rsidRPr="00C01D71">
                    <w:rPr>
                      <w:rFonts w:ascii="Times New Roman" w:hAnsi="Times New Roman" w:cs="Times New Roman"/>
                      <w:color w:val="000000"/>
                      <w:sz w:val="16"/>
                      <w:szCs w:val="16"/>
                    </w:rPr>
                    <w:lastRenderedPageBreak/>
                    <w:t>организационно-правовой  отдел, отдел учета и отчетности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2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86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19 218 366,35</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6 668 366,35</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6 300 000,00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3 150 000,00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3 100 000,00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85"/>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36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19 218 366,35</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6 668 366,35</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6 300 000,00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3 150 000,00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3 100 000,00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49"/>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Мероприятия по предоставлению социальной помощи инвалидам-спинальникам, </w:t>
                  </w:r>
                  <w:proofErr w:type="gramStart"/>
                  <w:r w:rsidRPr="00C01D71">
                    <w:rPr>
                      <w:rFonts w:ascii="Times New Roman" w:hAnsi="Times New Roman" w:cs="Times New Roman"/>
                      <w:color w:val="000000"/>
                      <w:sz w:val="16"/>
                      <w:szCs w:val="16"/>
                    </w:rPr>
                    <w:t>проживающим</w:t>
                  </w:r>
                  <w:proofErr w:type="gramEnd"/>
                  <w:r w:rsidRPr="00C01D71">
                    <w:rPr>
                      <w:rFonts w:ascii="Times New Roman" w:hAnsi="Times New Roman" w:cs="Times New Roman"/>
                      <w:color w:val="000000"/>
                      <w:sz w:val="16"/>
                      <w:szCs w:val="16"/>
                    </w:rPr>
                    <w:t xml:space="preserve"> на территории Трубчевского района, в виде ежемесячных денежных выплат</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Финансовое управление, отдел учета и отчетности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2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86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57 600,00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0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44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57 600,00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14 400,00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1128"/>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32 454 500,00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7 085 600,00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7 321 900,00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10 305 400,00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7 741 600,00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2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706"/>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211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32 454 500,00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7 085 600,00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7 321 900,00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10 305 400,00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7 741 600,00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29"/>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Мероприятия в сфере осуществления отдельных </w:t>
                  </w:r>
                  <w:r w:rsidRPr="00C01D71">
                    <w:rPr>
                      <w:rFonts w:ascii="Times New Roman" w:hAnsi="Times New Roman" w:cs="Times New Roman"/>
                      <w:color w:val="000000"/>
                      <w:sz w:val="16"/>
                      <w:szCs w:val="16"/>
                    </w:rPr>
                    <w:lastRenderedPageBreak/>
                    <w:t>государственных полномочий по  выплате единовременного пособия при всех формах устройства детей, лишенных родительского попечения, в семью</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 xml:space="preserve">Отдел по делам семьи, охране материнства и </w:t>
                  </w:r>
                  <w:r w:rsidRPr="00C01D71">
                    <w:rPr>
                      <w:rFonts w:ascii="Times New Roman" w:hAnsi="Times New Roman" w:cs="Times New Roman"/>
                      <w:color w:val="000000"/>
                      <w:sz w:val="16"/>
                      <w:szCs w:val="16"/>
                    </w:rPr>
                    <w:lastRenderedPageBreak/>
                    <w:t>детства, демографии, отдел учета и отчетности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2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1 109 025,28</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346 117,54</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244 716,22</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254 015,44</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264 176,08</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25"/>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40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1 109 025,28</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346 117,54</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244 716,22</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254 015,44</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264 176,08</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89"/>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Комиссия по делам несовершеннолетних и защите их прав Трубчевского муниципального района, административная комиссия муниципального образования «Трубчевский муниципальный район»</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4 520 165,00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1 094 756,00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1 141 803,00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1 141 803,00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1 141 803,00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1213"/>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88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728"/>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250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4 630 165,00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1 124 756,00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1 161 803,00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1 171 803,00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1 171 803,00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1030"/>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12.</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по делам семьи, охране материнства и детства, демографии,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438 000,00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87 000,00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117 000,00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117 000,00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117 000,00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4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88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46"/>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40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438 000,00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87 000,00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117 000,00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117 000,00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117 000,00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29"/>
              </w:trPr>
              <w:tc>
                <w:tcPr>
                  <w:tcW w:w="421" w:type="dxa"/>
                  <w:vMerge w:val="restart"/>
                  <w:tcBorders>
                    <w:top w:val="nil"/>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13.</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Организационно-правовой отдел администрации Трубчевского муниципального района, ГКУ «Центр занятости населения Трубчевского района» (по согласованию)</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968 094,00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234 462,00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244 544,00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244 544,00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244 544,00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6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49"/>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85"/>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444"/>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968 094,00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234 462,00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244 544,00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244 544,00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244 544,00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6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proofErr w:type="gramStart"/>
                  <w:r w:rsidRPr="00C01D71">
                    <w:rPr>
                      <w:rFonts w:ascii="Times New Roman" w:hAnsi="Times New Roman" w:cs="Times New Roman"/>
                      <w:color w:val="000000"/>
                      <w:sz w:val="16"/>
                      <w:szCs w:val="16"/>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roofErr w:type="gramEnd"/>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по делам семьи, охране материнства и детства, демографии, комитет по управлению муниципальным имуществом, отдел экономики 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62 469 561,00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29 350 893,00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11 039 556,00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11 039 556,00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11 039 556,00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6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232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62 469 561,00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29 350 893,00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11 039 556,00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11 039 556,00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11 039 556,00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4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15.</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Функционирование многофункциональных центров предоставления государственных и муниципальных услуг на территории района</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МБУ "МФЦ ПГ и МУ"</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90 496,00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90 496,00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4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22 942 039,00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5 774 743,00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5 742 432,00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5 742 432,00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5 682 432,00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8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35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23 032 535,00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5 865 239,00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5 742 432,00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5 742 432,00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5 682 432,00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86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16.</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Отдел архитектуры и градостроительства, отдел экономики администрации Трубчевского муниципального района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14 115 110,22</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14 115 110,22</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4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100 190 888,80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8 824 188,80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28 646 100,00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30 305 400,00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32 415 200,00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0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34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114 305 999,02</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22 939 299,02</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28 646 100,00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30 305 400,00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32 415 200,00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3961"/>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17.</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Отдел жилищно-коммунального хозяйства и охраны окружающей среды,  ГКУ Брянской области "Трубчевское районное управление с/х" (по согласованию)</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358 013,08</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122 347,18</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78 555,30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78 555,30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78 555,30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100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8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252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358 013,08</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122 347,18</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78 555,30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78 555,30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78 555,30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0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18.</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Бюджетные инвестиции в объекты капитальных </w:t>
                  </w:r>
                  <w:r w:rsidRPr="00C01D71">
                    <w:rPr>
                      <w:rFonts w:ascii="Times New Roman" w:hAnsi="Times New Roman" w:cs="Times New Roman"/>
                      <w:color w:val="000000"/>
                      <w:sz w:val="16"/>
                      <w:szCs w:val="16"/>
                    </w:rPr>
                    <w:lastRenderedPageBreak/>
                    <w:t>вложений муниципальной собственности</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 xml:space="preserve">Отдел экономики, отдел учета и отчетности  </w:t>
                  </w:r>
                  <w:r w:rsidRPr="00C01D71">
                    <w:rPr>
                      <w:rFonts w:ascii="Times New Roman" w:hAnsi="Times New Roman" w:cs="Times New Roman"/>
                      <w:color w:val="000000"/>
                      <w:sz w:val="16"/>
                      <w:szCs w:val="16"/>
                    </w:rPr>
                    <w:lastRenderedPageBreak/>
                    <w:t>администрации Трубчевского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24 785 439,34</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24 785 439,34</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3 049 323,53</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1 076 598,64</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1 791 500,00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181 224,89</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52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384"/>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27 834 762,87</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25 862 037,98</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1 791 500,00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181 224,89</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29"/>
              </w:trPr>
              <w:tc>
                <w:tcPr>
                  <w:tcW w:w="421" w:type="dxa"/>
                  <w:vMerge w:val="restart"/>
                  <w:tcBorders>
                    <w:top w:val="nil"/>
                    <w:left w:val="single" w:sz="4" w:space="0" w:color="auto"/>
                    <w:bottom w:val="nil"/>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19.</w:t>
                  </w:r>
                </w:p>
              </w:tc>
              <w:tc>
                <w:tcPr>
                  <w:tcW w:w="1275" w:type="dxa"/>
                  <w:vMerge w:val="restart"/>
                  <w:tcBorders>
                    <w:top w:val="nil"/>
                    <w:left w:val="single" w:sz="4" w:space="0" w:color="auto"/>
                    <w:bottom w:val="nil"/>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на компенсацию затрат на горюче-смазочные материалы по доставке товаров в малонаселенные и отдаленные сельские населенные пункты</w:t>
                  </w:r>
                </w:p>
              </w:tc>
              <w:tc>
                <w:tcPr>
                  <w:tcW w:w="1276" w:type="dxa"/>
                  <w:vMerge w:val="restart"/>
                  <w:tcBorders>
                    <w:top w:val="nil"/>
                    <w:left w:val="single" w:sz="4" w:space="0" w:color="auto"/>
                    <w:bottom w:val="nil"/>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69"/>
              </w:trPr>
              <w:tc>
                <w:tcPr>
                  <w:tcW w:w="421"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64"/>
              </w:trPr>
              <w:tc>
                <w:tcPr>
                  <w:tcW w:w="421"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404"/>
              </w:trPr>
              <w:tc>
                <w:tcPr>
                  <w:tcW w:w="421"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69"/>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обеспечению жильем молодых семей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1 463 241,00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1 463 241,00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89"/>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29"/>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4 330 000,00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930 000,00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1 200 000,00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1 500 000,00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330"/>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227"/>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5 793 241,00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2 163 241,00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930 000,00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1 200 000,00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1 500 000,00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2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21.</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составлению, изменению списка кандидатов в присяжные заседатели федеральных судов общей юрисдикции РФ</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133 089,00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103 209,00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9 960,00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9 960,00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9 960,00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706"/>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внебюджетные </w:t>
                  </w:r>
                  <w:r w:rsidRPr="00C01D71">
                    <w:rPr>
                      <w:rFonts w:ascii="Times New Roman" w:hAnsi="Times New Roman" w:cs="Times New Roman"/>
                      <w:color w:val="000000"/>
                      <w:sz w:val="16"/>
                      <w:szCs w:val="16"/>
                    </w:rPr>
                    <w:lastRenderedPageBreak/>
                    <w:t>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133 089,00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103 209,00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9 960,00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9 960,00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9 960,00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88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Взносы на капитальный ремонт многоквартирных домов, находящихся в муниципальной собственности</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86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108 000,00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29 000,00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2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108 000,00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29 000,00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84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23.</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межбюджетным отношениям с городскими и сельскими поселениями</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4 504 833,00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1 055 058,00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1 149 925,00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1 149 925,00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1 149 925,00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46"/>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4 504 833,00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1 055 058,00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1 149 925,00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1 149 925,00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1 149 925,00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88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24.</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сфере архитектуры и градостроительства</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72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4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25.</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в сфере коммунальног</w:t>
                  </w:r>
                  <w:r w:rsidRPr="00C01D71">
                    <w:rPr>
                      <w:rFonts w:ascii="Times New Roman" w:hAnsi="Times New Roman" w:cs="Times New Roman"/>
                      <w:color w:val="000000"/>
                      <w:sz w:val="16"/>
                      <w:szCs w:val="16"/>
                    </w:rPr>
                    <w:lastRenderedPageBreak/>
                    <w:t>о хозяйства</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1 655 280,00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1 590 280,00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65 000,00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8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1 655 280,00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1 590 280,00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65 000,00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36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26.</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6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08"/>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80 651 324,00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22 913 856,00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22 449 156,00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17 644 156,00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17 644 156,00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2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80 651 324,00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22 913 856,00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22 449 156,00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17 644 156,00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17 644 156,00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868"/>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27.</w:t>
                  </w:r>
                </w:p>
              </w:tc>
              <w:tc>
                <w:tcPr>
                  <w:tcW w:w="1275" w:type="dxa"/>
                  <w:vMerge w:val="restart"/>
                  <w:tcBorders>
                    <w:top w:val="nil"/>
                    <w:left w:val="single" w:sz="4" w:space="0" w:color="auto"/>
                    <w:bottom w:val="nil"/>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Мероприятия по организации и содержанию мест захоронения твердых бытовых отходов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2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88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68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505"/>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nil"/>
                    <w:left w:val="single" w:sz="4" w:space="0" w:color="auto"/>
                    <w:bottom w:val="nil"/>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400 000,00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400 000,00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929"/>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28.</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Мероприятия по решению </w:t>
                  </w:r>
                  <w:proofErr w:type="gramStart"/>
                  <w:r w:rsidRPr="00C01D71">
                    <w:rPr>
                      <w:rFonts w:ascii="Times New Roman" w:hAnsi="Times New Roman" w:cs="Times New Roman"/>
                      <w:color w:val="000000"/>
                      <w:sz w:val="16"/>
                      <w:szCs w:val="16"/>
                    </w:rPr>
                    <w:t>вопросов местного значения органов местного самоуправления городских поселений</w:t>
                  </w:r>
                  <w:proofErr w:type="gramEnd"/>
                  <w:r w:rsidRPr="00C01D71">
                    <w:rPr>
                      <w:rFonts w:ascii="Times New Roman" w:hAnsi="Times New Roman" w:cs="Times New Roman"/>
                      <w:color w:val="000000"/>
                      <w:sz w:val="16"/>
                      <w:szCs w:val="16"/>
                    </w:rPr>
                    <w:t xml:space="preserve"> Трубчевского муниципального района органами местного самоуправления </w:t>
                  </w:r>
                  <w:r w:rsidRPr="00C01D71">
                    <w:rPr>
                      <w:rFonts w:ascii="Times New Roman" w:hAnsi="Times New Roman" w:cs="Times New Roman"/>
                      <w:color w:val="000000"/>
                      <w:sz w:val="16"/>
                      <w:szCs w:val="16"/>
                    </w:rPr>
                    <w:lastRenderedPageBreak/>
                    <w:t>муниципального образования "Трубчевский муниципальный район"</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 </w:t>
                  </w: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4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5 760 218,00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5 760 218,00</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949"/>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71 192 700,07</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31 753 292,38</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18 386 609,69</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10 177 269,00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10 875 529,00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706"/>
              </w:trPr>
              <w:tc>
                <w:tcPr>
                  <w:tcW w:w="421"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 xml:space="preserve">внебюджетные </w:t>
                  </w:r>
                  <w:r w:rsidRPr="00C01D71">
                    <w:rPr>
                      <w:rFonts w:ascii="Times New Roman" w:hAnsi="Times New Roman" w:cs="Times New Roman"/>
                      <w:color w:val="000000"/>
                      <w:sz w:val="16"/>
                      <w:szCs w:val="16"/>
                    </w:rPr>
                    <w:lastRenderedPageBreak/>
                    <w:t>источники</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lastRenderedPageBreak/>
                    <w:t>0,00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r>
            <w:tr w:rsidR="00C2569F" w:rsidRPr="00C01D71" w:rsidTr="00A65351">
              <w:trPr>
                <w:trHeight w:val="2383"/>
              </w:trPr>
              <w:tc>
                <w:tcPr>
                  <w:tcW w:w="421"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Итого:</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76 952 918,07</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37 513 510,38</w:t>
                  </w:r>
                </w:p>
              </w:tc>
              <w:tc>
                <w:tcPr>
                  <w:tcW w:w="1275"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18 386 609,69</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10 177 269,00</w:t>
                  </w:r>
                </w:p>
              </w:tc>
              <w:tc>
                <w:tcPr>
                  <w:tcW w:w="1276" w:type="dxa"/>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10 875 529,00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0,00</w:t>
                  </w:r>
                </w:p>
              </w:tc>
            </w:tr>
            <w:tr w:rsidR="00C2569F" w:rsidRPr="00C01D71" w:rsidTr="00A65351">
              <w:trPr>
                <w:trHeight w:val="1069"/>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color w:val="000000"/>
                      <w:sz w:val="16"/>
                      <w:szCs w:val="16"/>
                    </w:rPr>
                  </w:pPr>
                  <w:r w:rsidRPr="00C01D71">
                    <w:rPr>
                      <w:rFonts w:ascii="Times New Roman" w:hAnsi="Times New Roman" w:cs="Times New Roman"/>
                      <w:color w:val="000000"/>
                      <w:sz w:val="16"/>
                      <w:szCs w:val="16"/>
                    </w:rPr>
                    <w:t> </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ИТОГО по муниципальной программе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областного бюджета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141 726 283,14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78 493 008,24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19 943 358,30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22 926 858,30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20 363 058,30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r>
            <w:tr w:rsidR="00C2569F" w:rsidRPr="00C01D71" w:rsidTr="00A65351">
              <w:trPr>
                <w:trHeight w:val="1051"/>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поступления из федерального бюджета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11 507 165,28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7 264 602,54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1 404 601,22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1 413 900,44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1 424 061,08</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r>
            <w:tr w:rsidR="00C2569F" w:rsidRPr="00C01D71" w:rsidTr="00A65351">
              <w:trPr>
                <w:trHeight w:val="908"/>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средства местных  бюджетов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421 062 561,69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110 861 015,11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2B45FE">
                  <w:pP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 xml:space="preserve">112 413 </w:t>
                  </w:r>
                  <w:r w:rsidR="002B45FE" w:rsidRPr="00C01D71">
                    <w:rPr>
                      <w:rFonts w:ascii="Times New Roman" w:hAnsi="Times New Roman" w:cs="Times New Roman"/>
                      <w:b/>
                      <w:bCs/>
                      <w:color w:val="000000"/>
                      <w:sz w:val="16"/>
                      <w:szCs w:val="16"/>
                    </w:rPr>
                    <w:t>2</w:t>
                  </w:r>
                  <w:r w:rsidRPr="00C01D71">
                    <w:rPr>
                      <w:rFonts w:ascii="Times New Roman" w:hAnsi="Times New Roman" w:cs="Times New Roman"/>
                      <w:b/>
                      <w:bCs/>
                      <w:color w:val="000000"/>
                      <w:sz w:val="16"/>
                      <w:szCs w:val="16"/>
                    </w:rPr>
                    <w:t>47,69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97 579 707,00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100 208 591,89</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r>
            <w:tr w:rsidR="00C2569F" w:rsidRPr="00C01D71" w:rsidTr="00A65351">
              <w:trPr>
                <w:trHeight w:val="604"/>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color w:val="000000"/>
                      <w:sz w:val="16"/>
                      <w:szCs w:val="16"/>
                    </w:rPr>
                  </w:pPr>
                  <w:r w:rsidRPr="00C01D71">
                    <w:rPr>
                      <w:rFonts w:ascii="Times New Roman" w:hAnsi="Times New Roman" w:cs="Times New Roman"/>
                      <w:color w:val="000000"/>
                      <w:sz w:val="16"/>
                      <w:szCs w:val="16"/>
                    </w:rPr>
                    <w:t>внебюджетные источники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r>
            <w:tr w:rsidR="00C2569F" w:rsidRPr="00C01D71" w:rsidTr="00A65351">
              <w:trPr>
                <w:trHeight w:val="1253"/>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85D54" w:rsidRPr="00C01D71" w:rsidRDefault="00A85D54" w:rsidP="00A85D54">
                  <w:pPr>
                    <w:rPr>
                      <w:rFonts w:ascii="Times New Roman" w:hAnsi="Times New Roman" w:cs="Times New Roman"/>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Итого по муниципаль ной программе: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574 296 010,11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196 618 625,89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133 761 207,21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121 920 465,74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121 995 711,27</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A85D54" w:rsidRPr="00C01D71" w:rsidRDefault="00A85D54" w:rsidP="00A85D54">
                  <w:pPr>
                    <w:jc w:val="center"/>
                    <w:rPr>
                      <w:rFonts w:ascii="Times New Roman" w:hAnsi="Times New Roman" w:cs="Times New Roman"/>
                      <w:b/>
                      <w:bCs/>
                      <w:color w:val="000000"/>
                      <w:sz w:val="16"/>
                      <w:szCs w:val="16"/>
                    </w:rPr>
                  </w:pPr>
                  <w:r w:rsidRPr="00C01D71">
                    <w:rPr>
                      <w:rFonts w:ascii="Times New Roman" w:hAnsi="Times New Roman" w:cs="Times New Roman"/>
                      <w:b/>
                      <w:bCs/>
                      <w:color w:val="000000"/>
                      <w:sz w:val="16"/>
                      <w:szCs w:val="16"/>
                    </w:rPr>
                    <w:t>0,00</w:t>
                  </w:r>
                </w:p>
              </w:tc>
            </w:tr>
          </w:tbl>
          <w:p w:rsidR="00A85D54" w:rsidRPr="00C01D71" w:rsidRDefault="00A85D54" w:rsidP="00B26BFA">
            <w:pPr>
              <w:spacing w:after="0" w:line="240" w:lineRule="auto"/>
              <w:jc w:val="center"/>
              <w:rPr>
                <w:rFonts w:ascii="Times New Roman" w:eastAsia="Times New Roman" w:hAnsi="Times New Roman" w:cs="Times New Roman"/>
                <w:b/>
                <w:bCs/>
                <w:color w:val="000000"/>
                <w:sz w:val="16"/>
                <w:szCs w:val="16"/>
                <w:lang w:eastAsia="ru-RU"/>
              </w:rPr>
            </w:pPr>
          </w:p>
          <w:p w:rsidR="00A85D54" w:rsidRPr="00C01D71" w:rsidRDefault="00A85D54" w:rsidP="00B26BFA">
            <w:pPr>
              <w:spacing w:after="0" w:line="240" w:lineRule="auto"/>
              <w:jc w:val="center"/>
              <w:rPr>
                <w:rFonts w:ascii="Times New Roman" w:eastAsia="Times New Roman" w:hAnsi="Times New Roman" w:cs="Times New Roman"/>
                <w:b/>
                <w:bCs/>
                <w:color w:val="000000"/>
                <w:sz w:val="16"/>
                <w:szCs w:val="16"/>
                <w:lang w:eastAsia="ru-RU"/>
              </w:rPr>
            </w:pPr>
          </w:p>
          <w:p w:rsidR="00A85D54" w:rsidRPr="00C01D71" w:rsidRDefault="00A85D54" w:rsidP="00B26BFA">
            <w:pPr>
              <w:spacing w:after="0" w:line="240" w:lineRule="auto"/>
              <w:jc w:val="center"/>
              <w:rPr>
                <w:rFonts w:ascii="Times New Roman" w:eastAsia="Times New Roman" w:hAnsi="Times New Roman" w:cs="Times New Roman"/>
                <w:b/>
                <w:bCs/>
                <w:color w:val="000000"/>
                <w:sz w:val="16"/>
                <w:szCs w:val="16"/>
                <w:lang w:eastAsia="ru-RU"/>
              </w:rPr>
            </w:pPr>
          </w:p>
          <w:p w:rsidR="00A85D54" w:rsidRPr="00B26BFA" w:rsidRDefault="00A85D54" w:rsidP="00B26BFA">
            <w:pPr>
              <w:spacing w:after="0" w:line="240" w:lineRule="auto"/>
              <w:jc w:val="center"/>
              <w:rPr>
                <w:rFonts w:ascii="Times New Roman" w:eastAsia="Times New Roman" w:hAnsi="Times New Roman" w:cs="Times New Roman"/>
                <w:b/>
                <w:bCs/>
                <w:color w:val="000000"/>
                <w:sz w:val="18"/>
                <w:szCs w:val="18"/>
                <w:lang w:eastAsia="ru-RU"/>
              </w:rPr>
            </w:pPr>
          </w:p>
        </w:tc>
      </w:tr>
    </w:tbl>
    <w:p w:rsidR="00B26BFA" w:rsidRPr="00B26BFA" w:rsidRDefault="00B26BFA" w:rsidP="00B26BF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BFA">
        <w:rPr>
          <w:rFonts w:ascii="Times New Roman" w:eastAsia="Times New Roman" w:hAnsi="Times New Roman" w:cs="Times New Roman"/>
          <w:sz w:val="28"/>
          <w:szCs w:val="28"/>
          <w:lang w:eastAsia="ru-RU"/>
        </w:rPr>
        <w:lastRenderedPageBreak/>
        <w:t xml:space="preserve"> </w:t>
      </w:r>
    </w:p>
    <w:tbl>
      <w:tblPr>
        <w:tblpPr w:leftFromText="180" w:rightFromText="180" w:vertAnchor="text" w:horzAnchor="margin" w:tblpY="-216"/>
        <w:tblW w:w="11307" w:type="dxa"/>
        <w:tblLayout w:type="fixed"/>
        <w:tblLook w:val="04A0" w:firstRow="1" w:lastRow="0" w:firstColumn="1" w:lastColumn="0" w:noHBand="0" w:noVBand="1"/>
      </w:tblPr>
      <w:tblGrid>
        <w:gridCol w:w="11307"/>
      </w:tblGrid>
      <w:tr w:rsidR="00B26BFA" w:rsidRPr="00B26BFA" w:rsidTr="005E1032">
        <w:trPr>
          <w:trHeight w:val="184"/>
        </w:trPr>
        <w:tc>
          <w:tcPr>
            <w:tcW w:w="11307" w:type="dxa"/>
            <w:vMerge w:val="restart"/>
            <w:tcBorders>
              <w:top w:val="nil"/>
              <w:left w:val="nil"/>
              <w:bottom w:val="single" w:sz="4" w:space="0" w:color="000000"/>
              <w:right w:val="nil"/>
            </w:tcBorders>
            <w:shd w:val="clear" w:color="auto" w:fill="auto"/>
            <w:vAlign w:val="center"/>
            <w:hideMark/>
          </w:tcPr>
          <w:p w:rsidR="00B26BFA" w:rsidRPr="00B26BFA" w:rsidRDefault="00B26BFA" w:rsidP="00B26BFA">
            <w:pPr>
              <w:spacing w:after="0" w:line="240" w:lineRule="auto"/>
              <w:jc w:val="both"/>
              <w:rPr>
                <w:rFonts w:ascii="Times New Roman" w:eastAsia="Times New Roman" w:hAnsi="Times New Roman" w:cs="Times New Roman"/>
                <w:b/>
                <w:bCs/>
                <w:color w:val="000000"/>
                <w:sz w:val="16"/>
                <w:szCs w:val="16"/>
                <w:lang w:eastAsia="ru-RU"/>
              </w:rPr>
            </w:pPr>
          </w:p>
          <w:p w:rsidR="00B26BFA" w:rsidRPr="00B26BFA" w:rsidRDefault="00B26BFA" w:rsidP="00B26BFA">
            <w:pPr>
              <w:keepNext/>
              <w:spacing w:after="0" w:line="240" w:lineRule="auto"/>
              <w:jc w:val="center"/>
              <w:outlineLvl w:val="0"/>
              <w:rPr>
                <w:rFonts w:ascii="Times New Roman" w:eastAsia="Times New Roman" w:hAnsi="Times New Roman" w:cs="Times New Roman"/>
                <w:b/>
                <w:color w:val="000000"/>
                <w:sz w:val="28"/>
                <w:szCs w:val="20"/>
                <w:lang w:eastAsia="x-none"/>
              </w:rPr>
            </w:pPr>
          </w:p>
          <w:p w:rsidR="005E1032" w:rsidRPr="005E1032" w:rsidRDefault="005E1032" w:rsidP="005E1032">
            <w:pPr>
              <w:keepNext/>
              <w:spacing w:after="0" w:line="240" w:lineRule="auto"/>
              <w:jc w:val="center"/>
              <w:outlineLvl w:val="0"/>
              <w:rPr>
                <w:rFonts w:ascii="Times New Roman" w:eastAsia="Times New Roman" w:hAnsi="Times New Roman" w:cs="Times New Roman"/>
                <w:b/>
                <w:color w:val="000000"/>
                <w:sz w:val="24"/>
                <w:szCs w:val="24"/>
                <w:lang w:eastAsia="x-none"/>
              </w:rPr>
            </w:pPr>
            <w:r w:rsidRPr="005E1032">
              <w:rPr>
                <w:rFonts w:ascii="Times New Roman" w:eastAsia="Times New Roman" w:hAnsi="Times New Roman" w:cs="Times New Roman"/>
                <w:b/>
                <w:color w:val="000000"/>
                <w:sz w:val="24"/>
                <w:szCs w:val="24"/>
                <w:lang w:eastAsia="x-none"/>
              </w:rPr>
              <w:t>Муниципальная программа «Развитие культуры Трубчевского муниципального района на 2018-2022годы»</w:t>
            </w:r>
          </w:p>
          <w:p w:rsidR="005E1032" w:rsidRPr="005E1032" w:rsidRDefault="005E1032" w:rsidP="005E1032">
            <w:pPr>
              <w:spacing w:after="0" w:line="240" w:lineRule="auto"/>
              <w:rPr>
                <w:rFonts w:ascii="Times New Roman" w:eastAsia="Times New Roman" w:hAnsi="Times New Roman" w:cs="Times New Roman"/>
                <w:sz w:val="24"/>
                <w:szCs w:val="24"/>
                <w:lang w:eastAsia="x-none"/>
              </w:rPr>
            </w:pPr>
          </w:p>
          <w:p w:rsidR="005E1032" w:rsidRPr="005E1032" w:rsidRDefault="005E1032" w:rsidP="005E103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5E1032">
              <w:rPr>
                <w:rFonts w:ascii="Times New Roman" w:eastAsia="Times New Roman" w:hAnsi="Times New Roman" w:cs="Times New Roman"/>
                <w:color w:val="000000"/>
                <w:sz w:val="24"/>
                <w:szCs w:val="24"/>
                <w:lang w:eastAsia="ru-RU"/>
              </w:rPr>
              <w:t xml:space="preserve">Муниципальная программа  «Развитие культуры Трубчевского муниципального района на 2018-2022 годы» направлена </w:t>
            </w:r>
            <w:proofErr w:type="gramStart"/>
            <w:r w:rsidRPr="005E1032">
              <w:rPr>
                <w:rFonts w:ascii="Times New Roman" w:eastAsia="Times New Roman" w:hAnsi="Times New Roman" w:cs="Times New Roman"/>
                <w:color w:val="000000"/>
                <w:sz w:val="24"/>
                <w:szCs w:val="24"/>
                <w:lang w:eastAsia="ru-RU"/>
              </w:rPr>
              <w:t>на</w:t>
            </w:r>
            <w:proofErr w:type="gramEnd"/>
            <w:r w:rsidRPr="005E1032">
              <w:rPr>
                <w:rFonts w:ascii="Times New Roman" w:eastAsia="Times New Roman" w:hAnsi="Times New Roman" w:cs="Times New Roman"/>
                <w:color w:val="000000"/>
                <w:sz w:val="24"/>
                <w:szCs w:val="24"/>
                <w:lang w:eastAsia="ru-RU"/>
              </w:rPr>
              <w:t xml:space="preserve">: </w:t>
            </w:r>
          </w:p>
          <w:p w:rsidR="005E1032" w:rsidRPr="005E1032" w:rsidRDefault="005E1032" w:rsidP="005E103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5E1032">
              <w:rPr>
                <w:rFonts w:ascii="Times New Roman" w:eastAsia="Times New Roman" w:hAnsi="Times New Roman" w:cs="Times New Roman"/>
                <w:color w:val="000000"/>
                <w:sz w:val="24"/>
                <w:szCs w:val="24"/>
                <w:lang w:eastAsia="ru-RU"/>
              </w:rPr>
              <w:t>-реализацию стратегической роли культуры как духовно-нравственного основания развития личности и государства, единства российского общества;</w:t>
            </w:r>
          </w:p>
          <w:p w:rsidR="005E1032" w:rsidRPr="005E1032" w:rsidRDefault="005E1032" w:rsidP="005E103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5E1032">
              <w:rPr>
                <w:rFonts w:ascii="Times New Roman" w:eastAsia="Times New Roman" w:hAnsi="Times New Roman" w:cs="Times New Roman"/>
                <w:color w:val="000000"/>
                <w:sz w:val="24"/>
                <w:szCs w:val="24"/>
                <w:lang w:eastAsia="ru-RU"/>
              </w:rPr>
              <w:t>-сохранение культурного и исторического наследия, расширение доступа населения к культурным ценностям и информации.</w:t>
            </w:r>
          </w:p>
          <w:p w:rsidR="005E1032" w:rsidRPr="005E1032" w:rsidRDefault="005E1032" w:rsidP="005E1032">
            <w:pPr>
              <w:spacing w:after="0" w:line="240" w:lineRule="auto"/>
              <w:ind w:firstLine="709"/>
              <w:jc w:val="both"/>
              <w:rPr>
                <w:rFonts w:ascii="Times New Roman" w:eastAsia="Times New Roman" w:hAnsi="Times New Roman" w:cs="Times New Roman"/>
                <w:sz w:val="24"/>
                <w:szCs w:val="24"/>
              </w:rPr>
            </w:pPr>
            <w:r w:rsidRPr="005E1032">
              <w:rPr>
                <w:rFonts w:ascii="Times New Roman" w:eastAsia="Times New Roman" w:hAnsi="Times New Roman" w:cs="Times New Roman"/>
                <w:sz w:val="24"/>
                <w:szCs w:val="24"/>
              </w:rPr>
              <w:t>Муниципальная программа «Развитие культуры Трубчевского муниципального района на 2018-202 годы» включает в себя следующие мероприятия:</w:t>
            </w:r>
          </w:p>
          <w:p w:rsidR="005E1032" w:rsidRPr="005E1032" w:rsidRDefault="005E1032" w:rsidP="005E1032">
            <w:pPr>
              <w:spacing w:after="0" w:line="240" w:lineRule="auto"/>
              <w:ind w:firstLine="709"/>
              <w:jc w:val="both"/>
              <w:rPr>
                <w:rFonts w:ascii="Times New Roman" w:eastAsia="Times New Roman" w:hAnsi="Times New Roman" w:cs="Times New Roman"/>
                <w:sz w:val="24"/>
                <w:szCs w:val="24"/>
              </w:rPr>
            </w:pPr>
            <w:r w:rsidRPr="005E1032">
              <w:rPr>
                <w:rFonts w:ascii="Times New Roman" w:eastAsia="Times New Roman" w:hAnsi="Times New Roman" w:cs="Times New Roman"/>
                <w:sz w:val="24"/>
                <w:szCs w:val="24"/>
              </w:rPr>
              <w:t>-мероприятия по проведению капитальных и текущих ремонтов учреждений культуры;</w:t>
            </w:r>
          </w:p>
          <w:p w:rsidR="005E1032" w:rsidRPr="005E1032" w:rsidRDefault="005E1032" w:rsidP="005E1032">
            <w:pPr>
              <w:spacing w:after="0" w:line="240" w:lineRule="auto"/>
              <w:ind w:firstLine="709"/>
              <w:jc w:val="both"/>
              <w:rPr>
                <w:rFonts w:ascii="Times New Roman" w:eastAsia="Times New Roman" w:hAnsi="Times New Roman" w:cs="Times New Roman"/>
                <w:sz w:val="24"/>
                <w:szCs w:val="24"/>
              </w:rPr>
            </w:pPr>
            <w:r w:rsidRPr="005E1032">
              <w:rPr>
                <w:rFonts w:ascii="Times New Roman" w:eastAsia="Times New Roman" w:hAnsi="Times New Roman" w:cs="Times New Roman"/>
                <w:sz w:val="24"/>
                <w:szCs w:val="24"/>
              </w:rPr>
              <w:t>-проведение  праздников, смотров, конкурсов, фестивалей,  конференций;</w:t>
            </w:r>
          </w:p>
          <w:p w:rsidR="005E1032" w:rsidRPr="005E1032" w:rsidRDefault="005E1032" w:rsidP="005E1032">
            <w:pPr>
              <w:spacing w:after="0" w:line="240" w:lineRule="auto"/>
              <w:ind w:firstLine="709"/>
              <w:jc w:val="both"/>
              <w:rPr>
                <w:rFonts w:ascii="Times New Roman" w:eastAsia="Times New Roman" w:hAnsi="Times New Roman" w:cs="Times New Roman"/>
                <w:sz w:val="24"/>
                <w:szCs w:val="24"/>
              </w:rPr>
            </w:pPr>
            <w:r w:rsidRPr="005E1032">
              <w:rPr>
                <w:rFonts w:ascii="Times New Roman" w:eastAsia="Times New Roman" w:hAnsi="Times New Roman" w:cs="Times New Roman"/>
                <w:sz w:val="24"/>
                <w:szCs w:val="24"/>
              </w:rPr>
              <w:t>-мероприятия по оказанию финансовой помощи муниципальным учреждениям культуры Трубчевского района;</w:t>
            </w:r>
          </w:p>
          <w:p w:rsidR="005E1032" w:rsidRPr="005E1032" w:rsidRDefault="005E1032" w:rsidP="005E1032">
            <w:pPr>
              <w:spacing w:after="0" w:line="240" w:lineRule="auto"/>
              <w:ind w:firstLine="709"/>
              <w:jc w:val="both"/>
              <w:rPr>
                <w:rFonts w:ascii="Times New Roman" w:eastAsia="Times New Roman" w:hAnsi="Times New Roman" w:cs="Times New Roman"/>
                <w:sz w:val="24"/>
                <w:szCs w:val="24"/>
              </w:rPr>
            </w:pPr>
            <w:r w:rsidRPr="005E1032">
              <w:rPr>
                <w:rFonts w:ascii="Times New Roman" w:eastAsia="Times New Roman" w:hAnsi="Times New Roman" w:cs="Times New Roman"/>
                <w:sz w:val="24"/>
                <w:szCs w:val="24"/>
              </w:rPr>
              <w:t xml:space="preserve">-предоставление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w:t>
            </w:r>
            <w:proofErr w:type="spellStart"/>
            <w:r w:rsidRPr="005E1032">
              <w:rPr>
                <w:rFonts w:ascii="Times New Roman" w:eastAsia="Times New Roman" w:hAnsi="Times New Roman" w:cs="Times New Roman"/>
                <w:sz w:val="24"/>
                <w:szCs w:val="24"/>
              </w:rPr>
              <w:t>пгт</w:t>
            </w:r>
            <w:proofErr w:type="spellEnd"/>
            <w:r w:rsidRPr="005E1032">
              <w:rPr>
                <w:rFonts w:ascii="Times New Roman" w:eastAsia="Times New Roman" w:hAnsi="Times New Roman" w:cs="Times New Roman"/>
                <w:sz w:val="24"/>
                <w:szCs w:val="24"/>
              </w:rPr>
              <w:t xml:space="preserve"> на территории Брянской области;</w:t>
            </w:r>
          </w:p>
          <w:p w:rsidR="005E1032" w:rsidRPr="005E1032" w:rsidRDefault="005E1032" w:rsidP="005E1032">
            <w:pPr>
              <w:spacing w:after="0" w:line="240" w:lineRule="auto"/>
              <w:ind w:firstLine="709"/>
              <w:jc w:val="both"/>
              <w:rPr>
                <w:rFonts w:ascii="Times New Roman" w:eastAsia="Times New Roman" w:hAnsi="Times New Roman" w:cs="Times New Roman"/>
                <w:sz w:val="24"/>
                <w:szCs w:val="24"/>
              </w:rPr>
            </w:pPr>
            <w:r w:rsidRPr="005E1032">
              <w:rPr>
                <w:rFonts w:ascii="Times New Roman" w:eastAsia="Times New Roman" w:hAnsi="Times New Roman" w:cs="Times New Roman"/>
                <w:sz w:val="24"/>
                <w:szCs w:val="24"/>
              </w:rPr>
              <w:t>-мероприятия по оказанию финансовой помощи учреждениям образования Трубчевской ДШИ и Белоберезковской ДМШ.</w:t>
            </w:r>
          </w:p>
          <w:p w:rsidR="00B26BFA" w:rsidRPr="00B26BFA" w:rsidRDefault="00B26BFA" w:rsidP="00B26BFA">
            <w:pPr>
              <w:spacing w:after="0" w:line="240" w:lineRule="auto"/>
              <w:ind w:left="1134" w:firstLine="709"/>
              <w:jc w:val="both"/>
              <w:rPr>
                <w:rFonts w:ascii="Times New Roman" w:eastAsia="Times New Roman" w:hAnsi="Times New Roman" w:cs="Times New Roman"/>
                <w:color w:val="000000"/>
                <w:sz w:val="28"/>
                <w:szCs w:val="28"/>
                <w:lang w:eastAsia="ru-RU"/>
              </w:rPr>
            </w:pPr>
          </w:p>
          <w:p w:rsidR="00B26BFA" w:rsidRPr="00B26BFA" w:rsidRDefault="00B26BFA" w:rsidP="00B26BFA">
            <w:pPr>
              <w:spacing w:after="0" w:line="240" w:lineRule="auto"/>
              <w:jc w:val="center"/>
              <w:rPr>
                <w:rFonts w:ascii="Times New Roman" w:eastAsia="Times New Roman" w:hAnsi="Times New Roman" w:cs="Times New Roman"/>
                <w:bCs/>
                <w:sz w:val="24"/>
                <w:szCs w:val="24"/>
                <w:lang w:eastAsia="ru-RU"/>
              </w:rPr>
            </w:pPr>
            <w:r w:rsidRPr="00B26BFA">
              <w:rPr>
                <w:rFonts w:ascii="Times New Roman" w:eastAsia="Times New Roman" w:hAnsi="Times New Roman" w:cs="Times New Roman"/>
                <w:bCs/>
                <w:sz w:val="24"/>
                <w:szCs w:val="24"/>
                <w:lang w:eastAsia="ru-RU"/>
              </w:rPr>
              <w:t>Динамика и структура расходов на финансовое обеспечение реализации</w:t>
            </w:r>
            <w:r w:rsidRPr="00B26BFA">
              <w:rPr>
                <w:rFonts w:ascii="Times New Roman" w:eastAsia="Times New Roman" w:hAnsi="Times New Roman" w:cs="Times New Roman"/>
                <w:bCs/>
                <w:sz w:val="24"/>
                <w:szCs w:val="24"/>
                <w:lang w:eastAsia="ru-RU"/>
              </w:rPr>
              <w:br/>
              <w:t>муниципальной программы «</w:t>
            </w:r>
            <w:r w:rsidRPr="00B26BFA">
              <w:rPr>
                <w:rFonts w:ascii="Times New Roman" w:eastAsia="Times New Roman" w:hAnsi="Times New Roman" w:cs="Times New Roman"/>
                <w:sz w:val="24"/>
                <w:szCs w:val="24"/>
                <w:lang w:eastAsia="ru-RU"/>
              </w:rPr>
              <w:t>Развитие культуры Трубчевского муниципального района на 2018-2022</w:t>
            </w:r>
            <w:r w:rsidRPr="00B26BFA">
              <w:rPr>
                <w:rFonts w:ascii="Times New Roman" w:eastAsia="Times New Roman" w:hAnsi="Times New Roman" w:cs="Times New Roman"/>
                <w:bCs/>
                <w:sz w:val="24"/>
                <w:szCs w:val="24"/>
                <w:lang w:eastAsia="ru-RU"/>
              </w:rPr>
              <w:t xml:space="preserve"> годы»</w:t>
            </w:r>
          </w:p>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r>
      <w:tr w:rsidR="00B26BFA" w:rsidRPr="00B26BFA" w:rsidTr="005E1032">
        <w:trPr>
          <w:trHeight w:val="207"/>
        </w:trPr>
        <w:tc>
          <w:tcPr>
            <w:tcW w:w="11307" w:type="dxa"/>
            <w:vMerge/>
            <w:tcBorders>
              <w:top w:val="nil"/>
              <w:left w:val="nil"/>
              <w:bottom w:val="single" w:sz="4" w:space="0" w:color="000000"/>
              <w:right w:val="nil"/>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r>
      <w:tr w:rsidR="00B26BFA" w:rsidRPr="00B26BFA" w:rsidTr="005E1032">
        <w:trPr>
          <w:trHeight w:val="6530"/>
        </w:trPr>
        <w:tc>
          <w:tcPr>
            <w:tcW w:w="11307" w:type="dxa"/>
            <w:vMerge/>
            <w:tcBorders>
              <w:top w:val="nil"/>
              <w:left w:val="nil"/>
              <w:bottom w:val="single" w:sz="4" w:space="0" w:color="000000"/>
              <w:right w:val="nil"/>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r>
    </w:tbl>
    <w:tbl>
      <w:tblPr>
        <w:tblW w:w="11624" w:type="dxa"/>
        <w:tblInd w:w="-176" w:type="dxa"/>
        <w:tblLayout w:type="fixed"/>
        <w:tblLook w:val="04A0" w:firstRow="1" w:lastRow="0" w:firstColumn="1" w:lastColumn="0" w:noHBand="0" w:noVBand="1"/>
      </w:tblPr>
      <w:tblGrid>
        <w:gridCol w:w="568"/>
        <w:gridCol w:w="1559"/>
        <w:gridCol w:w="992"/>
        <w:gridCol w:w="1276"/>
        <w:gridCol w:w="1276"/>
        <w:gridCol w:w="1276"/>
        <w:gridCol w:w="1275"/>
        <w:gridCol w:w="1276"/>
        <w:gridCol w:w="1134"/>
        <w:gridCol w:w="992"/>
      </w:tblGrid>
      <w:tr w:rsidR="00B26BFA" w:rsidRPr="00B26BFA" w:rsidTr="00E35411">
        <w:trPr>
          <w:trHeight w:val="300"/>
        </w:trPr>
        <w:tc>
          <w:tcPr>
            <w:tcW w:w="11624" w:type="dxa"/>
            <w:gridSpan w:val="10"/>
            <w:vMerge w:val="restart"/>
            <w:tcBorders>
              <w:top w:val="nil"/>
              <w:left w:val="nil"/>
              <w:bottom w:val="single" w:sz="4" w:space="0" w:color="000000"/>
              <w:right w:val="nil"/>
            </w:tcBorders>
            <w:shd w:val="clear" w:color="auto" w:fill="auto"/>
            <w:vAlign w:val="center"/>
            <w:hideMark/>
          </w:tcPr>
          <w:p w:rsidR="00B26BFA" w:rsidRPr="00B26BFA" w:rsidRDefault="005E1032" w:rsidP="00B26BFA">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пла</w:t>
            </w:r>
            <w:r w:rsidR="00B26BFA" w:rsidRPr="00B26BFA">
              <w:rPr>
                <w:rFonts w:ascii="Times New Roman" w:eastAsia="Times New Roman" w:hAnsi="Times New Roman" w:cs="Times New Roman"/>
                <w:b/>
                <w:bCs/>
                <w:color w:val="000000"/>
                <w:sz w:val="16"/>
                <w:szCs w:val="16"/>
                <w:lang w:eastAsia="ru-RU"/>
              </w:rPr>
              <w:t>н</w:t>
            </w:r>
            <w:r w:rsidR="00B26BFA" w:rsidRPr="00B26BFA">
              <w:rPr>
                <w:rFonts w:ascii="Times New Roman" w:eastAsia="Times New Roman" w:hAnsi="Times New Roman" w:cs="Times New Roman"/>
                <w:b/>
                <w:bCs/>
                <w:color w:val="000000"/>
                <w:sz w:val="16"/>
                <w:szCs w:val="16"/>
                <w:lang w:eastAsia="ru-RU"/>
              </w:rPr>
              <w:br/>
              <w:t>реализации  муниципальной  программы</w:t>
            </w:r>
            <w:r w:rsidR="00B26BFA" w:rsidRPr="00B26BFA">
              <w:rPr>
                <w:rFonts w:ascii="Times New Roman" w:eastAsia="Times New Roman" w:hAnsi="Times New Roman" w:cs="Times New Roman"/>
                <w:b/>
                <w:bCs/>
                <w:color w:val="000000"/>
                <w:sz w:val="16"/>
                <w:szCs w:val="16"/>
                <w:lang w:eastAsia="ru-RU"/>
              </w:rPr>
              <w:br/>
              <w:t>"Развитие  культуры Трубчевского муниципального района на 2018 - 2022 годы"</w:t>
            </w:r>
          </w:p>
        </w:tc>
      </w:tr>
      <w:tr w:rsidR="00B26BFA" w:rsidRPr="00B26BFA" w:rsidTr="00E35411">
        <w:trPr>
          <w:trHeight w:val="300"/>
        </w:trPr>
        <w:tc>
          <w:tcPr>
            <w:tcW w:w="11624" w:type="dxa"/>
            <w:gridSpan w:val="10"/>
            <w:vMerge/>
            <w:tcBorders>
              <w:top w:val="nil"/>
              <w:left w:val="nil"/>
              <w:bottom w:val="single" w:sz="4" w:space="0" w:color="000000"/>
              <w:right w:val="nil"/>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r>
      <w:tr w:rsidR="00B26BFA" w:rsidRPr="00B26BFA" w:rsidTr="00E35411">
        <w:trPr>
          <w:trHeight w:val="195"/>
        </w:trPr>
        <w:tc>
          <w:tcPr>
            <w:tcW w:w="11624" w:type="dxa"/>
            <w:gridSpan w:val="10"/>
            <w:vMerge/>
            <w:tcBorders>
              <w:top w:val="nil"/>
              <w:left w:val="nil"/>
              <w:bottom w:val="single" w:sz="4" w:space="0" w:color="000000"/>
              <w:right w:val="nil"/>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r>
      <w:tr w:rsidR="00B26BFA" w:rsidRPr="00B26BFA" w:rsidTr="00E35411">
        <w:trPr>
          <w:trHeight w:val="30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xml:space="preserve">№ </w:t>
            </w:r>
            <w:proofErr w:type="gramStart"/>
            <w:r w:rsidRPr="00B26BFA">
              <w:rPr>
                <w:rFonts w:ascii="Times New Roman" w:eastAsia="Times New Roman" w:hAnsi="Times New Roman" w:cs="Times New Roman"/>
                <w:b/>
                <w:bCs/>
                <w:color w:val="000000"/>
                <w:sz w:val="16"/>
                <w:szCs w:val="16"/>
                <w:lang w:eastAsia="ru-RU"/>
              </w:rPr>
              <w:t>п</w:t>
            </w:r>
            <w:proofErr w:type="gramEnd"/>
            <w:r w:rsidRPr="00B26BFA">
              <w:rPr>
                <w:rFonts w:ascii="Times New Roman" w:eastAsia="Times New Roman" w:hAnsi="Times New Roman" w:cs="Times New Roman"/>
                <w:b/>
                <w:bCs/>
                <w:color w:val="000000"/>
                <w:sz w:val="16"/>
                <w:szCs w:val="16"/>
                <w:lang w:eastAsia="ru-RU"/>
              </w:rPr>
              <w:t>/п</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xml:space="preserve">Подпрограмма, основное мероприятие, мероприятие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xml:space="preserve">Ответственный исполнитель, соисполнители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xml:space="preserve">Источник </w:t>
            </w:r>
            <w:proofErr w:type="spellStart"/>
            <w:proofErr w:type="gramStart"/>
            <w:r w:rsidRPr="00B26BFA">
              <w:rPr>
                <w:rFonts w:ascii="Times New Roman" w:eastAsia="Times New Roman" w:hAnsi="Times New Roman" w:cs="Times New Roman"/>
                <w:b/>
                <w:bCs/>
                <w:color w:val="000000"/>
                <w:sz w:val="16"/>
                <w:szCs w:val="16"/>
                <w:lang w:eastAsia="ru-RU"/>
              </w:rPr>
              <w:t>финансиро-вания</w:t>
            </w:r>
            <w:proofErr w:type="spellEnd"/>
            <w:proofErr w:type="gramEnd"/>
          </w:p>
        </w:tc>
        <w:tc>
          <w:tcPr>
            <w:tcW w:w="7229" w:type="dxa"/>
            <w:gridSpan w:val="6"/>
            <w:tcBorders>
              <w:top w:val="single" w:sz="4" w:space="0" w:color="auto"/>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Объемы финансирования</w:t>
            </w:r>
          </w:p>
        </w:tc>
      </w:tr>
      <w:tr w:rsidR="00B26BFA" w:rsidRPr="00B26BFA" w:rsidTr="00E35411">
        <w:trPr>
          <w:trHeight w:val="25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5953" w:type="dxa"/>
            <w:gridSpan w:val="5"/>
            <w:tcBorders>
              <w:top w:val="single" w:sz="4" w:space="0" w:color="auto"/>
              <w:left w:val="nil"/>
              <w:bottom w:val="single" w:sz="4" w:space="0" w:color="auto"/>
              <w:right w:val="single" w:sz="4" w:space="0" w:color="000000"/>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 том числе</w:t>
            </w:r>
          </w:p>
        </w:tc>
      </w:tr>
      <w:tr w:rsidR="00E35411" w:rsidRPr="00B26BFA" w:rsidTr="00E35411">
        <w:trPr>
          <w:trHeight w:val="49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всего</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2018 год, рублей</w:t>
            </w:r>
          </w:p>
        </w:tc>
        <w:tc>
          <w:tcPr>
            <w:tcW w:w="1275"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2019 год, рублей</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2020 год, рублей</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2021 год, рублей</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2022 год, рублей</w:t>
            </w:r>
          </w:p>
        </w:tc>
      </w:tr>
      <w:tr w:rsidR="00E35411" w:rsidRPr="00B26BFA" w:rsidTr="00E35411">
        <w:trPr>
          <w:trHeight w:val="70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Мероприятия по проведению капитальных и текущих ремонтов учреждений культуры</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Отдел по делам культуры</w:t>
            </w:r>
            <w:proofErr w:type="gramStart"/>
            <w:r w:rsidRPr="00B26BFA">
              <w:rPr>
                <w:rFonts w:ascii="Times New Roman" w:eastAsia="Times New Roman" w:hAnsi="Times New Roman" w:cs="Times New Roman"/>
                <w:color w:val="000000"/>
                <w:sz w:val="16"/>
                <w:szCs w:val="16"/>
                <w:lang w:eastAsia="ru-RU"/>
              </w:rPr>
              <w:t xml:space="preserve"> ,</w:t>
            </w:r>
            <w:proofErr w:type="gramEnd"/>
            <w:r w:rsidRPr="00B26BFA">
              <w:rPr>
                <w:rFonts w:ascii="Times New Roman" w:eastAsia="Times New Roman" w:hAnsi="Times New Roman" w:cs="Times New Roman"/>
                <w:color w:val="000000"/>
                <w:sz w:val="16"/>
                <w:szCs w:val="16"/>
                <w:lang w:eastAsia="ru-RU"/>
              </w:rPr>
              <w:t xml:space="preserve"> ФК и спорту, муниципальные учреждения культуры</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4C584C"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2 024 147,00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r w:rsidR="004C584C">
              <w:rPr>
                <w:rFonts w:ascii="Times New Roman" w:eastAsia="Times New Roman" w:hAnsi="Times New Roman" w:cs="Times New Roman"/>
                <w:color w:val="000000"/>
                <w:sz w:val="15"/>
                <w:szCs w:val="15"/>
                <w:lang w:eastAsia="ru-RU"/>
              </w:rPr>
              <w:t>2 024 147,00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67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66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4C584C"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405 000,00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405 000,00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48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37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4C584C"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2 429 147,00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4C584C"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2 429 147,00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r>
      <w:tr w:rsidR="00E35411" w:rsidRPr="00B26BFA" w:rsidTr="00E35411">
        <w:trPr>
          <w:trHeight w:val="69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xml:space="preserve">Проведение  праздников, смотров, конкурсов, фестивалей,  конференций </w:t>
            </w: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66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70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480</w:t>
            </w:r>
            <w:r w:rsidR="00B26BFA" w:rsidRPr="00B26BFA">
              <w:rPr>
                <w:rFonts w:ascii="Times New Roman" w:eastAsia="Times New Roman" w:hAnsi="Times New Roman" w:cs="Times New Roman"/>
                <w:color w:val="000000"/>
                <w:sz w:val="15"/>
                <w:szCs w:val="15"/>
                <w:lang w:eastAsia="ru-RU"/>
              </w:rPr>
              <w:t xml:space="preserve">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120 000,00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w:t>
            </w:r>
            <w:r w:rsidR="00B26BFA" w:rsidRPr="00B26BFA">
              <w:rPr>
                <w:rFonts w:ascii="Times New Roman" w:eastAsia="Times New Roman" w:hAnsi="Times New Roman" w:cs="Times New Roman"/>
                <w:color w:val="000000"/>
                <w:sz w:val="15"/>
                <w:szCs w:val="15"/>
                <w:lang w:eastAsia="ru-RU"/>
              </w:rPr>
              <w:t>20 000,00</w:t>
            </w:r>
          </w:p>
        </w:tc>
        <w:tc>
          <w:tcPr>
            <w:tcW w:w="1276" w:type="dxa"/>
            <w:tcBorders>
              <w:top w:val="nil"/>
              <w:left w:val="nil"/>
              <w:bottom w:val="single" w:sz="4" w:space="0" w:color="auto"/>
              <w:right w:val="single" w:sz="4"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120 000,00</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r w:rsidR="00BC6D26">
              <w:rPr>
                <w:rFonts w:ascii="Times New Roman" w:eastAsia="Times New Roman" w:hAnsi="Times New Roman" w:cs="Times New Roman"/>
                <w:color w:val="000000"/>
                <w:sz w:val="15"/>
                <w:szCs w:val="15"/>
                <w:lang w:eastAsia="ru-RU"/>
              </w:rPr>
              <w:t>120 000,00</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43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24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480</w:t>
            </w:r>
            <w:r w:rsidR="00B26BFA" w:rsidRPr="00B26BFA">
              <w:rPr>
                <w:rFonts w:ascii="Times New Roman" w:eastAsia="Times New Roman" w:hAnsi="Times New Roman" w:cs="Times New Roman"/>
                <w:color w:val="000000"/>
                <w:sz w:val="15"/>
                <w:szCs w:val="15"/>
                <w:lang w:eastAsia="ru-RU"/>
              </w:rPr>
              <w:t xml:space="preserve">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120 000,00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w:t>
            </w:r>
            <w:r w:rsidR="00B26BFA" w:rsidRPr="00B26BFA">
              <w:rPr>
                <w:rFonts w:ascii="Times New Roman" w:eastAsia="Times New Roman" w:hAnsi="Times New Roman" w:cs="Times New Roman"/>
                <w:color w:val="000000"/>
                <w:sz w:val="15"/>
                <w:szCs w:val="15"/>
                <w:lang w:eastAsia="ru-RU"/>
              </w:rPr>
              <w:t>20 000,00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120 000,00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120 000,00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r>
      <w:tr w:rsidR="00E35411" w:rsidRPr="00B26BFA" w:rsidTr="00E35411">
        <w:trPr>
          <w:trHeight w:val="69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xml:space="preserve">Мероприятия по оказанию финансовой </w:t>
            </w:r>
            <w:r w:rsidRPr="00B26BFA">
              <w:rPr>
                <w:rFonts w:ascii="Times New Roman" w:eastAsia="Times New Roman" w:hAnsi="Times New Roman" w:cs="Times New Roman"/>
                <w:color w:val="000000"/>
                <w:sz w:val="16"/>
                <w:szCs w:val="16"/>
                <w:lang w:eastAsia="ru-RU"/>
              </w:rPr>
              <w:lastRenderedPageBreak/>
              <w:t>помощи муниципальным учреждениям культуры Трубчевского района</w:t>
            </w: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130 000,00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130 000,00</w:t>
            </w:r>
            <w:r w:rsidR="00B26BFA"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70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70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155 221 666,55</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39 768 282,55</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39 052 300,00</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38 325 542,00</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38 075 542,00</w:t>
            </w:r>
            <w:r w:rsidR="00B26BFA"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48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216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155 351 666,55</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39 898 282,55</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39 052 300,00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38 325 542,00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38 075 542,00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r>
      <w:tr w:rsidR="00E35411" w:rsidRPr="00B26BFA" w:rsidTr="00E35411">
        <w:trPr>
          <w:trHeight w:val="690"/>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xml:space="preserve">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w:t>
            </w:r>
            <w:proofErr w:type="spellStart"/>
            <w:r w:rsidRPr="00B26BFA">
              <w:rPr>
                <w:rFonts w:ascii="Times New Roman" w:eastAsia="Times New Roman" w:hAnsi="Times New Roman" w:cs="Times New Roman"/>
                <w:color w:val="000000"/>
                <w:sz w:val="16"/>
                <w:szCs w:val="16"/>
                <w:lang w:eastAsia="ru-RU"/>
              </w:rPr>
              <w:t>пгт</w:t>
            </w:r>
            <w:proofErr w:type="spellEnd"/>
            <w:r w:rsidRPr="00B26BFA">
              <w:rPr>
                <w:rFonts w:ascii="Times New Roman" w:eastAsia="Times New Roman" w:hAnsi="Times New Roman" w:cs="Times New Roman"/>
                <w:color w:val="000000"/>
                <w:sz w:val="16"/>
                <w:szCs w:val="16"/>
                <w:lang w:eastAsia="ru-RU"/>
              </w:rPr>
              <w:t xml:space="preserve"> на территории Брянской области</w:t>
            </w: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245 125,00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54 325,00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63 600,00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63 600,00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63 600,00</w:t>
            </w:r>
            <w:r w:rsidR="00B26BFA"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0,00</w:t>
            </w:r>
            <w:r w:rsidR="00B26BFA" w:rsidRPr="00B26BFA">
              <w:rPr>
                <w:rFonts w:ascii="Times New Roman" w:eastAsia="Times New Roman" w:hAnsi="Times New Roman" w:cs="Times New Roman"/>
                <w:color w:val="000000"/>
                <w:sz w:val="15"/>
                <w:szCs w:val="15"/>
                <w:lang w:eastAsia="ru-RU"/>
              </w:rPr>
              <w:t> </w:t>
            </w:r>
          </w:p>
        </w:tc>
      </w:tr>
      <w:tr w:rsidR="00E35411" w:rsidRPr="00B26BFA" w:rsidTr="00E35411">
        <w:trPr>
          <w:trHeight w:val="69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73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43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88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245 125,00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54 325,00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63 600,00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63 600,00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63 600,00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r>
      <w:tr w:rsidR="00E35411" w:rsidRPr="00B26BFA" w:rsidTr="00E35411">
        <w:trPr>
          <w:trHeight w:val="645"/>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Итого по  учреждениям культуры:</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2 399 272,00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2 208 472,00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63 600,00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63 600,00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63 600,00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72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6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156 106 666,55</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40 293 282,55</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39 172 300,00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38 445 542,00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C6D26"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38 195 542,00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6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25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CA01FB"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158 505 938,55</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CA01FB"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42 501 754,55</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CA01FB"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39 235 900,00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CA01FB"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38 509 142,00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CA01FB"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38 259 142,00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75"/>
        </w:trPr>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Мероприятия по  оказанию  финансовой  помощи  учреждениям  образования Трубчевской   ДШИ  и Белоберезковской  ДМШ</w:t>
            </w:r>
          </w:p>
        </w:tc>
        <w:tc>
          <w:tcPr>
            <w:tcW w:w="992" w:type="dxa"/>
            <w:vMerge w:val="restart"/>
            <w:tcBorders>
              <w:top w:val="nil"/>
              <w:left w:val="single" w:sz="4" w:space="0" w:color="auto"/>
              <w:bottom w:val="nil"/>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216 000,00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72 000,00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72 000,00</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72 000,00</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69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nil"/>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690"/>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nil"/>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37 032 691,00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12 855 497,00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12 088 597,00</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12 088 597,00</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43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nil"/>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 </w:t>
            </w:r>
          </w:p>
        </w:tc>
      </w:tr>
      <w:tr w:rsidR="00E35411" w:rsidRPr="00B26BFA" w:rsidTr="00E35411">
        <w:trPr>
          <w:trHeight w:val="255"/>
        </w:trPr>
        <w:tc>
          <w:tcPr>
            <w:tcW w:w="568" w:type="dxa"/>
            <w:vMerge/>
            <w:tcBorders>
              <w:top w:val="nil"/>
              <w:left w:val="single" w:sz="4" w:space="0" w:color="auto"/>
              <w:bottom w:val="single" w:sz="4" w:space="0" w:color="000000"/>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4" w:space="0" w:color="auto"/>
              <w:bottom w:val="nil"/>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37 248 691,00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12 927 497,00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color w:val="000000"/>
                <w:sz w:val="15"/>
                <w:szCs w:val="15"/>
                <w:lang w:eastAsia="ru-RU"/>
              </w:rPr>
            </w:pPr>
            <w:r>
              <w:rPr>
                <w:rFonts w:ascii="Times New Roman" w:eastAsia="Times New Roman" w:hAnsi="Times New Roman" w:cs="Times New Roman"/>
                <w:color w:val="000000"/>
                <w:sz w:val="15"/>
                <w:szCs w:val="15"/>
                <w:lang w:eastAsia="ru-RU"/>
              </w:rPr>
              <w:t>12 160 597,00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12 160 597,00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5"/>
                <w:szCs w:val="15"/>
                <w:lang w:eastAsia="ru-RU"/>
              </w:rPr>
            </w:pPr>
            <w:r w:rsidRPr="00B26BFA">
              <w:rPr>
                <w:rFonts w:ascii="Times New Roman" w:eastAsia="Times New Roman" w:hAnsi="Times New Roman" w:cs="Times New Roman"/>
                <w:color w:val="000000"/>
                <w:sz w:val="15"/>
                <w:szCs w:val="15"/>
                <w:lang w:eastAsia="ru-RU"/>
              </w:rPr>
              <w:t>0,00</w:t>
            </w:r>
          </w:p>
        </w:tc>
      </w:tr>
      <w:tr w:rsidR="00E35411" w:rsidRPr="00B26BFA" w:rsidTr="00E35411">
        <w:trPr>
          <w:trHeight w:val="66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both"/>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Итого  по  учреждениям  образования Трубчевской   ДШИ  и Белоберезковской  ДМШ</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288 000,00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72 000,00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72 000,00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72 000,00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521D0A"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72 000,00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6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9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16E3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52 090 163,00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16E3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12 855 497,00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516E3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13 040 222,00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516E3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13 122 222,00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516E3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13 072 232,00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51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 </w:t>
            </w:r>
          </w:p>
        </w:tc>
      </w:tr>
      <w:tr w:rsidR="00E35411" w:rsidRPr="00B26BFA" w:rsidTr="00E35411">
        <w:trPr>
          <w:trHeight w:val="25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52 378 163,00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12 927 497,00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13 112 222,00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13 194 222,00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13 144 222,00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30"/>
        </w:trPr>
        <w:tc>
          <w:tcPr>
            <w:tcW w:w="568"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both"/>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Всего по муниципальной программе</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jc w:val="both"/>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средства областного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2 687 272,00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2 280 472,00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135 600,00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135 600,00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851B3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135 600,00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7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66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средства районного бюджета</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91527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208 196 829,55</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91527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53 148 779,55</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91527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52 212 522,00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91527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51 567 764,00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915274"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51 267 764,00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510"/>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внебюджетные источники</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r w:rsidR="00E35411" w:rsidRPr="00B26BFA" w:rsidTr="00E35411">
        <w:trPr>
          <w:trHeight w:val="255"/>
        </w:trPr>
        <w:tc>
          <w:tcPr>
            <w:tcW w:w="568"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Итого:</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A30BB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210 884 101,55</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A30BB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55 429 251,55</w:t>
            </w:r>
          </w:p>
        </w:tc>
        <w:tc>
          <w:tcPr>
            <w:tcW w:w="1275" w:type="dxa"/>
            <w:tcBorders>
              <w:top w:val="nil"/>
              <w:left w:val="nil"/>
              <w:bottom w:val="single" w:sz="4" w:space="0" w:color="auto"/>
              <w:right w:val="single" w:sz="4" w:space="0" w:color="auto"/>
            </w:tcBorders>
            <w:shd w:val="clear" w:color="000000" w:fill="FFFFCC"/>
            <w:vAlign w:val="center"/>
            <w:hideMark/>
          </w:tcPr>
          <w:p w:rsidR="00B26BFA" w:rsidRPr="00B26BFA" w:rsidRDefault="00A30BB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52 348 122,00</w:t>
            </w:r>
          </w:p>
        </w:tc>
        <w:tc>
          <w:tcPr>
            <w:tcW w:w="1276" w:type="dxa"/>
            <w:tcBorders>
              <w:top w:val="nil"/>
              <w:left w:val="nil"/>
              <w:bottom w:val="single" w:sz="4" w:space="0" w:color="auto"/>
              <w:right w:val="single" w:sz="4" w:space="0" w:color="auto"/>
            </w:tcBorders>
            <w:shd w:val="clear" w:color="000000" w:fill="FFFFCC"/>
            <w:vAlign w:val="center"/>
            <w:hideMark/>
          </w:tcPr>
          <w:p w:rsidR="00B26BFA" w:rsidRPr="00B26BFA" w:rsidRDefault="00A30BB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51 703 364,00</w:t>
            </w:r>
          </w:p>
        </w:tc>
        <w:tc>
          <w:tcPr>
            <w:tcW w:w="1134" w:type="dxa"/>
            <w:tcBorders>
              <w:top w:val="nil"/>
              <w:left w:val="nil"/>
              <w:bottom w:val="single" w:sz="4" w:space="0" w:color="auto"/>
              <w:right w:val="single" w:sz="4" w:space="0" w:color="auto"/>
            </w:tcBorders>
            <w:shd w:val="clear" w:color="000000" w:fill="FFFFCC"/>
            <w:vAlign w:val="center"/>
            <w:hideMark/>
          </w:tcPr>
          <w:p w:rsidR="00B26BFA" w:rsidRPr="00B26BFA" w:rsidRDefault="00A30BB8" w:rsidP="00B26BFA">
            <w:pPr>
              <w:spacing w:after="0" w:line="240" w:lineRule="auto"/>
              <w:jc w:val="center"/>
              <w:rPr>
                <w:rFonts w:ascii="Times New Roman" w:eastAsia="Times New Roman" w:hAnsi="Times New Roman" w:cs="Times New Roman"/>
                <w:b/>
                <w:bCs/>
                <w:color w:val="000000"/>
                <w:sz w:val="15"/>
                <w:szCs w:val="15"/>
                <w:lang w:eastAsia="ru-RU"/>
              </w:rPr>
            </w:pPr>
            <w:r>
              <w:rPr>
                <w:rFonts w:ascii="Times New Roman" w:eastAsia="Times New Roman" w:hAnsi="Times New Roman" w:cs="Times New Roman"/>
                <w:b/>
                <w:bCs/>
                <w:color w:val="000000"/>
                <w:sz w:val="15"/>
                <w:szCs w:val="15"/>
                <w:lang w:eastAsia="ru-RU"/>
              </w:rPr>
              <w:t>51 403 364,00</w:t>
            </w:r>
          </w:p>
        </w:tc>
        <w:tc>
          <w:tcPr>
            <w:tcW w:w="992" w:type="dxa"/>
            <w:tcBorders>
              <w:top w:val="nil"/>
              <w:left w:val="nil"/>
              <w:bottom w:val="single" w:sz="4" w:space="0" w:color="auto"/>
              <w:right w:val="single" w:sz="4" w:space="0" w:color="auto"/>
            </w:tcBorders>
            <w:shd w:val="clear" w:color="000000" w:fill="FFFFCC"/>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5"/>
                <w:szCs w:val="15"/>
                <w:lang w:eastAsia="ru-RU"/>
              </w:rPr>
            </w:pPr>
            <w:r w:rsidRPr="00B26BFA">
              <w:rPr>
                <w:rFonts w:ascii="Times New Roman" w:eastAsia="Times New Roman" w:hAnsi="Times New Roman" w:cs="Times New Roman"/>
                <w:b/>
                <w:bCs/>
                <w:color w:val="000000"/>
                <w:sz w:val="15"/>
                <w:szCs w:val="15"/>
                <w:lang w:eastAsia="ru-RU"/>
              </w:rPr>
              <w:t>0,00</w:t>
            </w:r>
          </w:p>
        </w:tc>
      </w:tr>
    </w:tbl>
    <w:p w:rsidR="00B26BFA" w:rsidRPr="00B26BFA" w:rsidRDefault="00B26BFA" w:rsidP="00B26BFA">
      <w:pPr>
        <w:spacing w:after="0" w:line="240" w:lineRule="auto"/>
        <w:rPr>
          <w:rFonts w:ascii="Times New Roman" w:eastAsia="Times New Roman" w:hAnsi="Times New Roman" w:cs="Times New Roman"/>
          <w:sz w:val="24"/>
          <w:szCs w:val="24"/>
          <w:lang w:eastAsia="x-none"/>
        </w:rPr>
      </w:pPr>
    </w:p>
    <w:p w:rsidR="00B26BFA" w:rsidRPr="00B26BFA" w:rsidRDefault="00B26BFA" w:rsidP="00B26BFA">
      <w:pPr>
        <w:keepNext/>
        <w:spacing w:after="0" w:line="240" w:lineRule="auto"/>
        <w:jc w:val="center"/>
        <w:outlineLvl w:val="0"/>
        <w:rPr>
          <w:rFonts w:ascii="Times New Roman" w:eastAsia="Times New Roman" w:hAnsi="Times New Roman" w:cs="Times New Roman"/>
          <w:b/>
          <w:sz w:val="28"/>
          <w:szCs w:val="20"/>
          <w:lang w:eastAsia="x-none"/>
        </w:rPr>
      </w:pPr>
      <w:r w:rsidRPr="00B26BFA">
        <w:rPr>
          <w:rFonts w:ascii="Times New Roman" w:eastAsia="Times New Roman" w:hAnsi="Times New Roman" w:cs="Times New Roman"/>
          <w:b/>
          <w:sz w:val="28"/>
          <w:szCs w:val="20"/>
          <w:lang w:eastAsia="x-none"/>
        </w:rPr>
        <w:t>Муниципальная</w:t>
      </w:r>
      <w:r w:rsidRPr="00B26BFA">
        <w:rPr>
          <w:rFonts w:ascii="Times New Roman" w:eastAsia="Times New Roman" w:hAnsi="Times New Roman" w:cs="Times New Roman"/>
          <w:b/>
          <w:sz w:val="28"/>
          <w:szCs w:val="20"/>
          <w:lang w:val="x-none" w:eastAsia="x-none"/>
        </w:rPr>
        <w:t xml:space="preserve"> </w:t>
      </w:r>
      <w:r w:rsidRPr="00B26BFA">
        <w:rPr>
          <w:rFonts w:ascii="Times New Roman" w:eastAsia="Times New Roman" w:hAnsi="Times New Roman" w:cs="Times New Roman"/>
          <w:b/>
          <w:sz w:val="28"/>
          <w:szCs w:val="20"/>
          <w:lang w:eastAsia="x-none"/>
        </w:rPr>
        <w:t>программа «Развитие образования Трубчевского муниципального района на 2018 -2022 годы»</w:t>
      </w:r>
    </w:p>
    <w:p w:rsidR="00B26BFA" w:rsidRPr="00B26BFA" w:rsidRDefault="00B26BFA" w:rsidP="00B26BFA">
      <w:pPr>
        <w:spacing w:after="0" w:line="240" w:lineRule="auto"/>
        <w:ind w:firstLine="709"/>
        <w:contextualSpacing/>
        <w:jc w:val="both"/>
        <w:rPr>
          <w:rFonts w:ascii="Times New Roman" w:eastAsia="Times New Roman" w:hAnsi="Times New Roman" w:cs="Times New Roman"/>
          <w:sz w:val="26"/>
          <w:szCs w:val="26"/>
          <w:lang w:eastAsia="ru-RU"/>
        </w:rPr>
      </w:pPr>
    </w:p>
    <w:p w:rsidR="00790CDE" w:rsidRPr="00790CDE" w:rsidRDefault="00790CDE" w:rsidP="00790CDE">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790CDE">
        <w:rPr>
          <w:rFonts w:ascii="Times New Roman" w:eastAsia="Times New Roman" w:hAnsi="Times New Roman" w:cs="Times New Roman"/>
          <w:sz w:val="24"/>
          <w:szCs w:val="24"/>
          <w:lang w:eastAsia="ru-RU"/>
        </w:rPr>
        <w:t>Муниципальная программа «Развитие образования Трубчевского муниципального района на 2018-2022годы») направлена на:</w:t>
      </w:r>
      <w:proofErr w:type="gramEnd"/>
    </w:p>
    <w:p w:rsidR="00790CDE" w:rsidRPr="00790CDE" w:rsidRDefault="00790CDE" w:rsidP="00790CDE">
      <w:pPr>
        <w:spacing w:after="0" w:line="240" w:lineRule="auto"/>
        <w:ind w:firstLine="709"/>
        <w:contextualSpacing/>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p w:rsidR="00790CDE" w:rsidRPr="00790CDE" w:rsidRDefault="00790CDE" w:rsidP="00790CDE">
      <w:pPr>
        <w:spacing w:after="0" w:line="240" w:lineRule="auto"/>
        <w:ind w:firstLine="709"/>
        <w:contextualSpacing/>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-повышение эффективности реализации молодежной политики в интересах инновационного социально ориентированного развития района.</w:t>
      </w:r>
    </w:p>
    <w:p w:rsidR="00790CDE" w:rsidRPr="00790CDE" w:rsidRDefault="00790CDE" w:rsidP="00790CDE">
      <w:pPr>
        <w:spacing w:after="0" w:line="240" w:lineRule="auto"/>
        <w:ind w:firstLine="709"/>
        <w:contextualSpacing/>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-реализация муниципальной политики в сфере образования на территории Трубчевского муниципального района;</w:t>
      </w:r>
    </w:p>
    <w:p w:rsidR="00790CDE" w:rsidRPr="00790CDE" w:rsidRDefault="00790CDE" w:rsidP="00790CDE">
      <w:pPr>
        <w:spacing w:after="0" w:line="240" w:lineRule="auto"/>
        <w:ind w:firstLine="709"/>
        <w:contextualSpacing/>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-повышение доступности и качества предоставления дошкольного, общего образования, дополнительного образования детей;</w:t>
      </w:r>
    </w:p>
    <w:p w:rsidR="00790CDE" w:rsidRPr="00790CDE" w:rsidRDefault="00790CDE" w:rsidP="00790CDE">
      <w:pPr>
        <w:spacing w:after="0" w:line="240" w:lineRule="auto"/>
        <w:ind w:firstLine="709"/>
        <w:contextualSpacing/>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-повышение доступности и качества предоставления образования в соответствии с  поставленными задачами.</w:t>
      </w:r>
    </w:p>
    <w:p w:rsidR="00790CDE" w:rsidRPr="00790CDE" w:rsidRDefault="00790CDE" w:rsidP="00790CDE">
      <w:pPr>
        <w:spacing w:after="0" w:line="240" w:lineRule="auto"/>
        <w:ind w:firstLine="709"/>
        <w:jc w:val="both"/>
        <w:rPr>
          <w:rFonts w:ascii="Times New Roman" w:eastAsia="Times New Roman" w:hAnsi="Times New Roman" w:cs="Times New Roman"/>
          <w:sz w:val="24"/>
          <w:szCs w:val="24"/>
        </w:rPr>
      </w:pPr>
      <w:r w:rsidRPr="00790CDE">
        <w:rPr>
          <w:rFonts w:ascii="Times New Roman" w:eastAsia="Times New Roman" w:hAnsi="Times New Roman" w:cs="Times New Roman"/>
          <w:sz w:val="24"/>
          <w:szCs w:val="24"/>
        </w:rPr>
        <w:t>Муниципальная программа «Развитие образования Трубчевского муниципального района на 2018-2022 годы» включает в себя следующие мероприятия:</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rPr>
        <w:t xml:space="preserve">             - мероприятия по проведению капитальных и текущих ремонтов учреждений образования;</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-мероприятия по укреплению материально-технической базы муниципальных образовательных учреждений, их техническое оснащение;</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-мероприятия по подготовке учреждений образования к работе в осенне-зимний период;</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-мероприятия по проведению спортивных соревнований среди обучающихся и воспитанников, поддержка талантливой молодежи;</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 мероприятия по обеспечению пожарной безопасности в сфере образования;</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 мероприятия по организации </w:t>
      </w:r>
      <w:proofErr w:type="gramStart"/>
      <w:r w:rsidRPr="00790CDE">
        <w:rPr>
          <w:rFonts w:ascii="Times New Roman" w:eastAsia="Times New Roman" w:hAnsi="Times New Roman" w:cs="Times New Roman"/>
          <w:sz w:val="24"/>
          <w:szCs w:val="24"/>
          <w:lang w:eastAsia="ru-RU"/>
        </w:rPr>
        <w:t>работы работников аппарата отдела образования</w:t>
      </w:r>
      <w:proofErr w:type="gramEnd"/>
      <w:r w:rsidRPr="00790CDE">
        <w:rPr>
          <w:rFonts w:ascii="Times New Roman" w:eastAsia="Times New Roman" w:hAnsi="Times New Roman" w:cs="Times New Roman"/>
          <w:sz w:val="24"/>
          <w:szCs w:val="24"/>
          <w:lang w:eastAsia="ru-RU"/>
        </w:rPr>
        <w:t>;</w:t>
      </w:r>
    </w:p>
    <w:p w:rsidR="00790CDE" w:rsidRPr="00790CDE" w:rsidRDefault="00790CDE" w:rsidP="00790CDE">
      <w:pPr>
        <w:tabs>
          <w:tab w:val="left" w:pos="1134"/>
        </w:tabs>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 мероприятия по оздоровлению детей;</w:t>
      </w:r>
    </w:p>
    <w:p w:rsidR="00790CDE" w:rsidRPr="00790CDE" w:rsidRDefault="00790CDE" w:rsidP="00790CDE">
      <w:pPr>
        <w:tabs>
          <w:tab w:val="left" w:pos="1134"/>
        </w:tabs>
        <w:spacing w:after="0" w:line="240" w:lineRule="auto"/>
        <w:jc w:val="both"/>
        <w:rPr>
          <w:rFonts w:ascii="Times New Roman" w:eastAsia="Times New Roman" w:hAnsi="Times New Roman" w:cs="Times New Roman"/>
          <w:sz w:val="24"/>
          <w:szCs w:val="24"/>
          <w:lang w:eastAsia="ru-RU"/>
        </w:rPr>
      </w:pPr>
      <w:r w:rsidRPr="00790CDE">
        <w:rPr>
          <w:rFonts w:ascii="Times New Roman" w:eastAsia="Times New Roman" w:hAnsi="Times New Roman" w:cs="Times New Roman"/>
          <w:sz w:val="24"/>
          <w:szCs w:val="24"/>
          <w:lang w:eastAsia="ru-RU"/>
        </w:rPr>
        <w:t xml:space="preserve">          - мероприятия по организации временного трудоустройства несовершеннолетних граждан.</w:t>
      </w:r>
    </w:p>
    <w:p w:rsidR="00790CDE" w:rsidRPr="00790CDE" w:rsidRDefault="00790CDE" w:rsidP="00790CDE">
      <w:pPr>
        <w:spacing w:after="0" w:line="240" w:lineRule="auto"/>
        <w:jc w:val="both"/>
        <w:rPr>
          <w:rFonts w:ascii="Times New Roman" w:eastAsia="Times New Roman" w:hAnsi="Times New Roman" w:cs="Times New Roman"/>
          <w:sz w:val="24"/>
          <w:szCs w:val="24"/>
          <w:lang w:eastAsia="ru-RU"/>
        </w:rPr>
      </w:pPr>
    </w:p>
    <w:p w:rsidR="00B26BFA" w:rsidRPr="00B26BFA" w:rsidRDefault="00B26BFA" w:rsidP="00B26BFA">
      <w:pPr>
        <w:spacing w:after="0" w:line="240" w:lineRule="auto"/>
        <w:jc w:val="center"/>
        <w:rPr>
          <w:rFonts w:ascii="Times New Roman" w:eastAsia="Times New Roman" w:hAnsi="Times New Roman" w:cs="Times New Roman"/>
          <w:bCs/>
          <w:sz w:val="24"/>
          <w:szCs w:val="24"/>
          <w:lang w:eastAsia="ru-RU"/>
        </w:rPr>
      </w:pPr>
      <w:r w:rsidRPr="00B26BFA">
        <w:rPr>
          <w:rFonts w:ascii="Times New Roman" w:eastAsia="Times New Roman" w:hAnsi="Times New Roman" w:cs="Times New Roman"/>
          <w:bCs/>
          <w:sz w:val="24"/>
          <w:szCs w:val="24"/>
          <w:lang w:eastAsia="ru-RU"/>
        </w:rPr>
        <w:t>Динамика и структура расходов на финансовое обеспечение реализации</w:t>
      </w:r>
      <w:r w:rsidRPr="00B26BFA">
        <w:rPr>
          <w:rFonts w:ascii="Times New Roman" w:eastAsia="Times New Roman" w:hAnsi="Times New Roman" w:cs="Times New Roman"/>
          <w:bCs/>
          <w:sz w:val="24"/>
          <w:szCs w:val="24"/>
          <w:lang w:eastAsia="ru-RU"/>
        </w:rPr>
        <w:br/>
        <w:t>муниципальной программы «</w:t>
      </w:r>
      <w:r w:rsidRPr="00B26BFA">
        <w:rPr>
          <w:rFonts w:ascii="Times New Roman" w:eastAsia="Times New Roman" w:hAnsi="Times New Roman" w:cs="Times New Roman"/>
          <w:sz w:val="24"/>
          <w:szCs w:val="24"/>
          <w:lang w:eastAsia="ru-RU"/>
        </w:rPr>
        <w:t>Развитие образования Трубчевского муниципального района на 2018-2022</w:t>
      </w:r>
      <w:r w:rsidRPr="00B26BFA">
        <w:rPr>
          <w:rFonts w:ascii="Times New Roman" w:eastAsia="Times New Roman" w:hAnsi="Times New Roman" w:cs="Times New Roman"/>
          <w:bCs/>
          <w:sz w:val="24"/>
          <w:szCs w:val="24"/>
          <w:lang w:eastAsia="ru-RU"/>
        </w:rPr>
        <w:t xml:space="preserve"> годы»</w:t>
      </w:r>
    </w:p>
    <w:p w:rsidR="006539B0" w:rsidRDefault="006539B0" w:rsidP="00E35411">
      <w:pPr>
        <w:spacing w:after="0" w:line="240" w:lineRule="auto"/>
        <w:ind w:left="142" w:hanging="142"/>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пла</w:t>
      </w:r>
      <w:r w:rsidRPr="00B26BFA">
        <w:rPr>
          <w:rFonts w:ascii="Times New Roman" w:eastAsia="Times New Roman" w:hAnsi="Times New Roman" w:cs="Times New Roman"/>
          <w:b/>
          <w:bCs/>
          <w:color w:val="000000"/>
          <w:sz w:val="16"/>
          <w:szCs w:val="16"/>
          <w:lang w:eastAsia="ru-RU"/>
        </w:rPr>
        <w:t>н</w:t>
      </w:r>
      <w:r w:rsidRPr="00B26BFA">
        <w:rPr>
          <w:rFonts w:ascii="Times New Roman" w:eastAsia="Times New Roman" w:hAnsi="Times New Roman" w:cs="Times New Roman"/>
          <w:b/>
          <w:bCs/>
          <w:color w:val="000000"/>
          <w:sz w:val="16"/>
          <w:szCs w:val="16"/>
          <w:lang w:eastAsia="ru-RU"/>
        </w:rPr>
        <w:br/>
        <w:t>реализации  муниципально</w:t>
      </w:r>
      <w:r>
        <w:rPr>
          <w:rFonts w:ascii="Times New Roman" w:eastAsia="Times New Roman" w:hAnsi="Times New Roman" w:cs="Times New Roman"/>
          <w:b/>
          <w:bCs/>
          <w:color w:val="000000"/>
          <w:sz w:val="16"/>
          <w:szCs w:val="16"/>
          <w:lang w:eastAsia="ru-RU"/>
        </w:rPr>
        <w:t>й  программы</w:t>
      </w:r>
      <w:r>
        <w:rPr>
          <w:rFonts w:ascii="Times New Roman" w:eastAsia="Times New Roman" w:hAnsi="Times New Roman" w:cs="Times New Roman"/>
          <w:b/>
          <w:bCs/>
          <w:color w:val="000000"/>
          <w:sz w:val="16"/>
          <w:szCs w:val="16"/>
          <w:lang w:eastAsia="ru-RU"/>
        </w:rPr>
        <w:br/>
        <w:t>"Развитие  образования</w:t>
      </w:r>
      <w:r w:rsidRPr="00B26BFA">
        <w:rPr>
          <w:rFonts w:ascii="Times New Roman" w:eastAsia="Times New Roman" w:hAnsi="Times New Roman" w:cs="Times New Roman"/>
          <w:b/>
          <w:bCs/>
          <w:color w:val="000000"/>
          <w:sz w:val="16"/>
          <w:szCs w:val="16"/>
          <w:lang w:eastAsia="ru-RU"/>
        </w:rPr>
        <w:t xml:space="preserve"> Трубчевского муниципального района на 2018 - 2022 годы"</w:t>
      </w:r>
    </w:p>
    <w:p w:rsidR="00F87873" w:rsidRDefault="00F87873" w:rsidP="00B26BFA">
      <w:pPr>
        <w:spacing w:after="0" w:line="240" w:lineRule="auto"/>
        <w:jc w:val="center"/>
        <w:rPr>
          <w:rFonts w:ascii="Times New Roman" w:eastAsia="Times New Roman" w:hAnsi="Times New Roman" w:cs="Times New Roman"/>
          <w:b/>
          <w:bCs/>
          <w:color w:val="000000"/>
          <w:sz w:val="16"/>
          <w:szCs w:val="16"/>
          <w:lang w:eastAsia="ru-RU"/>
        </w:rPr>
      </w:pPr>
    </w:p>
    <w:tbl>
      <w:tblPr>
        <w:tblW w:w="11483" w:type="dxa"/>
        <w:tblInd w:w="-34" w:type="dxa"/>
        <w:tblLayout w:type="fixed"/>
        <w:tblLook w:val="04A0" w:firstRow="1" w:lastRow="0" w:firstColumn="1" w:lastColumn="0" w:noHBand="0" w:noVBand="1"/>
      </w:tblPr>
      <w:tblGrid>
        <w:gridCol w:w="426"/>
        <w:gridCol w:w="1276"/>
        <w:gridCol w:w="1276"/>
        <w:gridCol w:w="1134"/>
        <w:gridCol w:w="1276"/>
        <w:gridCol w:w="1275"/>
        <w:gridCol w:w="1276"/>
        <w:gridCol w:w="1276"/>
        <w:gridCol w:w="1276"/>
        <w:gridCol w:w="992"/>
      </w:tblGrid>
      <w:tr w:rsidR="00D63054" w:rsidRPr="00D63054" w:rsidTr="00017138">
        <w:trPr>
          <w:trHeight w:val="225"/>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 xml:space="preserve">Подпрограмма, основное мероприятие, мероприятие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 xml:space="preserve">Ответственный исполнитель, соисполнители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Источник</w:t>
            </w:r>
            <w:r w:rsidRPr="00D63054">
              <w:rPr>
                <w:rFonts w:ascii="Times New Roman" w:eastAsia="Times New Roman" w:hAnsi="Times New Roman" w:cs="Times New Roman"/>
                <w:b/>
                <w:bCs/>
                <w:color w:val="000000"/>
                <w:sz w:val="16"/>
                <w:szCs w:val="18"/>
                <w:lang w:eastAsia="ru-RU"/>
              </w:rPr>
              <w:br/>
              <w:t>финансового обеспечения</w:t>
            </w:r>
          </w:p>
        </w:tc>
        <w:tc>
          <w:tcPr>
            <w:tcW w:w="7371" w:type="dxa"/>
            <w:gridSpan w:val="6"/>
            <w:tcBorders>
              <w:top w:val="single" w:sz="4" w:space="0" w:color="auto"/>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Объем средств на реализацию</w:t>
            </w:r>
          </w:p>
        </w:tc>
      </w:tr>
      <w:tr w:rsidR="00017138" w:rsidRPr="00D63054" w:rsidTr="00017138">
        <w:trPr>
          <w:trHeight w:val="81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Всего</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2018 год, рублей</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2019 год, рублей</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2020 год, рублей</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2021 год, рублей</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2022 год, рублей</w:t>
            </w:r>
          </w:p>
        </w:tc>
      </w:tr>
      <w:tr w:rsidR="00017138" w:rsidRPr="00D63054" w:rsidTr="00017138">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4</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5</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7</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8</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9</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10</w:t>
            </w:r>
          </w:p>
        </w:tc>
      </w:tr>
      <w:tr w:rsidR="00017138" w:rsidRPr="00D63054" w:rsidTr="00017138">
        <w:trPr>
          <w:trHeight w:val="75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lastRenderedPageBreak/>
              <w:t>1.</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проведению капитальных и текущих ремонтов учреждений образования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1 034 580,00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1 034 580,00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1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1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305 000,00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1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1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1 339 580,00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1 339 580,00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8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2.</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укреплению материально-технической базы муниципальных образовательных учреждений, их техническое оснащение</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8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1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949 000,00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805 000,00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1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28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949 000,00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805 000,00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65"/>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3.</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подготовке учреждений образования к работе в осенне-зимний период</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5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6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1 451 600,00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486 800,00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321 600,00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321 600,00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321 600,00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6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1 451 600,00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486 800,00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321 600,00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321 600,00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321 600,00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8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4.</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проведению спортивных соревнований среди обучающихся и воспитанников, поддержка талантливой молодежи</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6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9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330 000,00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60 000,00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90 000,00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9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330 000,00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60 000,00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90 000,00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2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5.</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обеспечению пожарной безопасности в сфере образования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w:t>
            </w:r>
            <w:r w:rsidRPr="00D63054">
              <w:rPr>
                <w:rFonts w:ascii="Times New Roman" w:eastAsia="Times New Roman" w:hAnsi="Times New Roman" w:cs="Times New Roman"/>
                <w:color w:val="000000"/>
                <w:sz w:val="16"/>
                <w:szCs w:val="18"/>
                <w:lang w:eastAsia="ru-RU"/>
              </w:rPr>
              <w:lastRenderedPageBreak/>
              <w:t>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lastRenderedPageBreak/>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1 767 900,00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342 900,00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475 000,00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475 000,00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475 000,00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48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6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1 767 900,00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342 900,00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475 000,00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475 000,00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475 000,00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825"/>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6.</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оказанию финансовой помощи муниципальным образовательным учреждениям, а также учреждениям относящихся к системе образования Трубчевского района  для реализации образовательных программ</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686 253 690,00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164 094 423,00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174 053 089,00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174 053 089,00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174 053 089,00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7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4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254 035 614,68</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69 475 214,57</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64 320 718,00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62 390 444,00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57 849 238,11</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4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93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940 289 304,68</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233 569 637,57</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238 373 807,00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236 443 533,00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231 902 327,11</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95"/>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7.</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xml:space="preserve">Мероприятия по организации </w:t>
            </w:r>
            <w:proofErr w:type="gramStart"/>
            <w:r w:rsidRPr="00D63054">
              <w:rPr>
                <w:rFonts w:ascii="Times New Roman" w:eastAsia="Times New Roman" w:hAnsi="Times New Roman" w:cs="Times New Roman"/>
                <w:color w:val="000000"/>
                <w:sz w:val="16"/>
                <w:szCs w:val="18"/>
                <w:lang w:eastAsia="ru-RU"/>
              </w:rPr>
              <w:t>работы работников аппарата отдела образования администрации</w:t>
            </w:r>
            <w:proofErr w:type="gramEnd"/>
            <w:r w:rsidRPr="00D63054">
              <w:rPr>
                <w:rFonts w:ascii="Times New Roman" w:eastAsia="Times New Roman" w:hAnsi="Times New Roman" w:cs="Times New Roman"/>
                <w:color w:val="000000"/>
                <w:sz w:val="16"/>
                <w:szCs w:val="18"/>
                <w:lang w:eastAsia="ru-RU"/>
              </w:rPr>
              <w:t xml:space="preserve"> Трубчевского муниципального района</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9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4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4 299 000,00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1 077 000,00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1 074 000,00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1 074 000,00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1 074 000,00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84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4 299 000,00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1 077 000,00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1 074 000,00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1 074 000,00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1 074 000,00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2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8.</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организации временного трудоустройства несовершеннолетних граждан Трубчевского района в возрасте  от 14 до 18 лет.</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120 000,00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30 000,00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48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120 000,00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30 000,00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2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9.</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Мероприятия по оздоровлению детей</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2 920 320,00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730 080,00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730 080,00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730 080,00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730 080,00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1 208 480,00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314 000,00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298 160,00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298 160,00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298 160,00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48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4 128 800,00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1 044 080,00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1 028 240,00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1 028 240,00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1 028 240,00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20"/>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10.</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Реализация отдельных мероприятий в сфере образования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148 949,00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148 949,00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8 851,00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8 851,00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48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30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157 800,00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157 800,00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645"/>
        </w:trPr>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11.</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xml:space="preserve">Реализация отдельных мероприятий по развитию спорта </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Отдел образования, руководители 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312 772,00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312 772,00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72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55 937,00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55 937,00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480"/>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sz w:val="16"/>
                <w:szCs w:val="18"/>
                <w:lang w:eastAsia="ru-RU"/>
              </w:rPr>
            </w:pPr>
            <w:r w:rsidRPr="00D63054">
              <w:rPr>
                <w:rFonts w:ascii="Times New Roman" w:eastAsia="Times New Roman" w:hAnsi="Times New Roman" w:cs="Times New Roman"/>
                <w:sz w:val="16"/>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r>
      <w:tr w:rsidR="00017138" w:rsidRPr="00D63054" w:rsidTr="00017138">
        <w:trPr>
          <w:trHeight w:val="1155"/>
        </w:trPr>
        <w:tc>
          <w:tcPr>
            <w:tcW w:w="42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368 709,00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368 709,00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0,00</w:t>
            </w:r>
          </w:p>
        </w:tc>
      </w:tr>
      <w:tr w:rsidR="00017138" w:rsidRPr="00D63054" w:rsidTr="00017138">
        <w:trPr>
          <w:trHeight w:val="780"/>
        </w:trPr>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color w:val="000000"/>
                <w:sz w:val="16"/>
                <w:szCs w:val="18"/>
                <w:lang w:eastAsia="ru-RU"/>
              </w:rPr>
            </w:pPr>
            <w:r w:rsidRPr="00D63054">
              <w:rPr>
                <w:rFonts w:ascii="Times New Roman" w:eastAsia="Times New Roman" w:hAnsi="Times New Roman" w:cs="Times New Roman"/>
                <w:color w:val="000000"/>
                <w:sz w:val="16"/>
                <w:szCs w:val="18"/>
                <w:lang w:eastAsia="ru-RU"/>
              </w:rPr>
              <w:t>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Всего по муниципальной программе</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690 670 311,00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166 320 804,00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174 783 169,00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174 783 169,00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174 783 169,00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r>
      <w:tr w:rsidR="00017138" w:rsidRPr="00D63054" w:rsidTr="00017138">
        <w:trPr>
          <w:trHeight w:val="795"/>
        </w:trPr>
        <w:tc>
          <w:tcPr>
            <w:tcW w:w="42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r>
      <w:tr w:rsidR="00017138" w:rsidRPr="00D63054" w:rsidTr="00017138">
        <w:trPr>
          <w:trHeight w:val="810"/>
        </w:trPr>
        <w:tc>
          <w:tcPr>
            <w:tcW w:w="42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средства местного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264 531 382,68</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72 960 702,57</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66 657 478,00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64 727 204,00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60 185 998,11</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r>
      <w:tr w:rsidR="00017138" w:rsidRPr="00D63054" w:rsidTr="00017138">
        <w:trPr>
          <w:trHeight w:val="810"/>
        </w:trPr>
        <w:tc>
          <w:tcPr>
            <w:tcW w:w="42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r>
      <w:tr w:rsidR="00017138" w:rsidRPr="00D63054" w:rsidTr="00017138">
        <w:trPr>
          <w:trHeight w:val="300"/>
        </w:trPr>
        <w:tc>
          <w:tcPr>
            <w:tcW w:w="42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D63054" w:rsidRPr="00D63054" w:rsidRDefault="00D63054" w:rsidP="00D63054">
            <w:pPr>
              <w:spacing w:after="0" w:line="240" w:lineRule="auto"/>
              <w:rPr>
                <w:rFonts w:ascii="Times New Roman" w:eastAsia="Times New Roman" w:hAnsi="Times New Roman" w:cs="Times New Roman"/>
                <w:b/>
                <w:bCs/>
                <w:color w:val="000000"/>
                <w:sz w:val="16"/>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955 201 693,68</w:t>
            </w:r>
          </w:p>
        </w:tc>
        <w:tc>
          <w:tcPr>
            <w:tcW w:w="1275"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239 281 506,57</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241 440 647,00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239 510 373,00</w:t>
            </w:r>
          </w:p>
        </w:tc>
        <w:tc>
          <w:tcPr>
            <w:tcW w:w="1276"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234 969 167,11</w:t>
            </w:r>
          </w:p>
        </w:tc>
        <w:tc>
          <w:tcPr>
            <w:tcW w:w="992" w:type="dxa"/>
            <w:tcBorders>
              <w:top w:val="nil"/>
              <w:left w:val="nil"/>
              <w:bottom w:val="single" w:sz="4" w:space="0" w:color="auto"/>
              <w:right w:val="single" w:sz="4" w:space="0" w:color="auto"/>
            </w:tcBorders>
            <w:shd w:val="clear" w:color="auto" w:fill="auto"/>
            <w:vAlign w:val="center"/>
            <w:hideMark/>
          </w:tcPr>
          <w:p w:rsidR="00D63054" w:rsidRPr="00D63054" w:rsidRDefault="00D63054" w:rsidP="00D63054">
            <w:pPr>
              <w:spacing w:after="0" w:line="240" w:lineRule="auto"/>
              <w:jc w:val="center"/>
              <w:rPr>
                <w:rFonts w:ascii="Times New Roman" w:eastAsia="Times New Roman" w:hAnsi="Times New Roman" w:cs="Times New Roman"/>
                <w:b/>
                <w:bCs/>
                <w:color w:val="000000"/>
                <w:sz w:val="16"/>
                <w:szCs w:val="18"/>
                <w:lang w:eastAsia="ru-RU"/>
              </w:rPr>
            </w:pPr>
            <w:r w:rsidRPr="00D63054">
              <w:rPr>
                <w:rFonts w:ascii="Times New Roman" w:eastAsia="Times New Roman" w:hAnsi="Times New Roman" w:cs="Times New Roman"/>
                <w:b/>
                <w:bCs/>
                <w:color w:val="000000"/>
                <w:sz w:val="16"/>
                <w:szCs w:val="18"/>
                <w:lang w:eastAsia="ru-RU"/>
              </w:rPr>
              <w:t>0,00</w:t>
            </w:r>
          </w:p>
        </w:tc>
      </w:tr>
    </w:tbl>
    <w:p w:rsidR="00F87873" w:rsidRDefault="00F87873" w:rsidP="00D63054">
      <w:pPr>
        <w:spacing w:after="0" w:line="240" w:lineRule="auto"/>
        <w:rPr>
          <w:rFonts w:ascii="Times New Roman" w:eastAsia="Times New Roman" w:hAnsi="Times New Roman" w:cs="Times New Roman"/>
          <w:b/>
          <w:bCs/>
          <w:color w:val="000000"/>
          <w:sz w:val="16"/>
          <w:szCs w:val="16"/>
          <w:lang w:eastAsia="ru-RU"/>
        </w:rPr>
      </w:pPr>
    </w:p>
    <w:tbl>
      <w:tblPr>
        <w:tblW w:w="11174" w:type="dxa"/>
        <w:tblInd w:w="-176" w:type="dxa"/>
        <w:tblLayout w:type="fixed"/>
        <w:tblLook w:val="04A0" w:firstRow="1" w:lastRow="0" w:firstColumn="1" w:lastColumn="0" w:noHBand="0" w:noVBand="1"/>
      </w:tblPr>
      <w:tblGrid>
        <w:gridCol w:w="438"/>
        <w:gridCol w:w="1169"/>
        <w:gridCol w:w="1315"/>
        <w:gridCol w:w="1169"/>
        <w:gridCol w:w="1706"/>
        <w:gridCol w:w="1193"/>
        <w:gridCol w:w="1337"/>
        <w:gridCol w:w="941"/>
        <w:gridCol w:w="1040"/>
        <w:gridCol w:w="866"/>
      </w:tblGrid>
      <w:tr w:rsidR="00B26BFA" w:rsidRPr="00B26BFA" w:rsidTr="006C7BAB">
        <w:trPr>
          <w:trHeight w:val="226"/>
        </w:trPr>
        <w:tc>
          <w:tcPr>
            <w:tcW w:w="438"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169"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315"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169"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706"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193"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337"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941"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1040"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c>
          <w:tcPr>
            <w:tcW w:w="866"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8"/>
                <w:szCs w:val="18"/>
                <w:lang w:eastAsia="ru-RU"/>
              </w:rPr>
            </w:pPr>
          </w:p>
        </w:tc>
      </w:tr>
    </w:tbl>
    <w:p w:rsidR="00B26BFA" w:rsidRPr="00B26BFA" w:rsidRDefault="00B26BFA" w:rsidP="00B26BFA">
      <w:pPr>
        <w:spacing w:after="0" w:line="240" w:lineRule="auto"/>
        <w:jc w:val="center"/>
        <w:rPr>
          <w:rFonts w:ascii="Times New Roman" w:eastAsia="Times New Roman" w:hAnsi="Times New Roman" w:cs="Times New Roman"/>
          <w:bCs/>
          <w:sz w:val="24"/>
          <w:szCs w:val="24"/>
          <w:lang w:eastAsia="ru-RU"/>
        </w:rPr>
      </w:pPr>
    </w:p>
    <w:p w:rsidR="00B26BFA" w:rsidRPr="00B26BFA" w:rsidRDefault="00B26BFA" w:rsidP="00B26BFA">
      <w:pPr>
        <w:keepNext/>
        <w:spacing w:after="0" w:line="240" w:lineRule="auto"/>
        <w:jc w:val="center"/>
        <w:outlineLvl w:val="0"/>
        <w:rPr>
          <w:rFonts w:ascii="Times New Roman" w:eastAsia="Times New Roman" w:hAnsi="Times New Roman" w:cs="Times New Roman"/>
          <w:b/>
          <w:sz w:val="28"/>
          <w:szCs w:val="20"/>
          <w:lang w:eastAsia="x-none"/>
        </w:rPr>
      </w:pPr>
      <w:r w:rsidRPr="00B26BFA">
        <w:rPr>
          <w:rFonts w:ascii="Times New Roman" w:eastAsia="Times New Roman" w:hAnsi="Times New Roman" w:cs="Times New Roman"/>
          <w:b/>
          <w:sz w:val="28"/>
          <w:szCs w:val="20"/>
          <w:lang w:eastAsia="x-none"/>
        </w:rPr>
        <w:t>Муниципальная программа «Управление муниципальными финансами</w:t>
      </w:r>
    </w:p>
    <w:p w:rsidR="00B26BFA" w:rsidRPr="00B26BFA" w:rsidRDefault="00B26BFA" w:rsidP="00B26BFA">
      <w:pPr>
        <w:spacing w:after="0" w:line="240" w:lineRule="auto"/>
        <w:rPr>
          <w:rFonts w:ascii="Times New Roman" w:eastAsia="Times New Roman" w:hAnsi="Times New Roman" w:cs="Times New Roman"/>
          <w:b/>
          <w:sz w:val="28"/>
          <w:szCs w:val="28"/>
          <w:lang w:eastAsia="x-none"/>
        </w:rPr>
      </w:pPr>
      <w:r w:rsidRPr="00B26BFA">
        <w:rPr>
          <w:rFonts w:ascii="Times New Roman" w:eastAsia="Times New Roman" w:hAnsi="Times New Roman" w:cs="Times New Roman"/>
          <w:b/>
          <w:sz w:val="24"/>
          <w:szCs w:val="24"/>
          <w:lang w:eastAsia="x-none"/>
        </w:rPr>
        <w:t xml:space="preserve">                     </w:t>
      </w:r>
      <w:r w:rsidRPr="00B26BFA">
        <w:rPr>
          <w:rFonts w:ascii="Times New Roman" w:eastAsia="Times New Roman" w:hAnsi="Times New Roman" w:cs="Times New Roman"/>
          <w:b/>
          <w:sz w:val="28"/>
          <w:szCs w:val="28"/>
          <w:lang w:eastAsia="x-none"/>
        </w:rPr>
        <w:t>Трубчевского муниципального района на 2018-2022годы»</w:t>
      </w:r>
    </w:p>
    <w:p w:rsidR="00B26BFA" w:rsidRPr="00B26BFA" w:rsidRDefault="00B26BFA" w:rsidP="00B26BFA">
      <w:pPr>
        <w:spacing w:after="0" w:line="240" w:lineRule="auto"/>
        <w:rPr>
          <w:rFonts w:ascii="Times New Roman" w:eastAsia="Times New Roman" w:hAnsi="Times New Roman" w:cs="Times New Roman"/>
          <w:b/>
          <w:sz w:val="24"/>
          <w:szCs w:val="24"/>
          <w:lang w:eastAsia="x-none"/>
        </w:rPr>
      </w:pPr>
    </w:p>
    <w:p w:rsidR="00A413EF" w:rsidRPr="00A413EF" w:rsidRDefault="00A413EF" w:rsidP="00A413EF">
      <w:pPr>
        <w:keepNext/>
        <w:spacing w:after="0" w:line="240" w:lineRule="auto"/>
        <w:ind w:firstLine="709"/>
        <w:contextualSpacing/>
        <w:jc w:val="both"/>
        <w:outlineLvl w:val="0"/>
        <w:rPr>
          <w:rFonts w:ascii="Times New Roman" w:eastAsia="Times New Roman" w:hAnsi="Times New Roman" w:cs="Times New Roman"/>
          <w:sz w:val="24"/>
          <w:szCs w:val="24"/>
          <w:lang w:val="x-none" w:eastAsia="x-none"/>
        </w:rPr>
      </w:pPr>
      <w:r w:rsidRPr="00A413EF">
        <w:rPr>
          <w:rFonts w:ascii="Times New Roman" w:eastAsia="Times New Roman" w:hAnsi="Times New Roman" w:cs="Times New Roman"/>
          <w:sz w:val="24"/>
          <w:szCs w:val="24"/>
          <w:lang w:val="x-none" w:eastAsia="x-none"/>
        </w:rPr>
        <w:t xml:space="preserve">Муниципальная программа </w:t>
      </w:r>
      <w:r w:rsidRPr="00A413EF">
        <w:rPr>
          <w:rFonts w:ascii="Times New Roman" w:eastAsia="Times New Roman" w:hAnsi="Times New Roman" w:cs="Times New Roman"/>
          <w:sz w:val="24"/>
          <w:szCs w:val="24"/>
          <w:lang w:eastAsia="x-none"/>
        </w:rPr>
        <w:t>«Управление муниципальными финансами</w:t>
      </w:r>
      <w:r w:rsidRPr="00A413EF">
        <w:rPr>
          <w:rFonts w:ascii="Times New Roman" w:eastAsia="Times New Roman" w:hAnsi="Times New Roman" w:cs="Times New Roman"/>
          <w:b/>
          <w:sz w:val="28"/>
          <w:szCs w:val="20"/>
          <w:lang w:val="x-none" w:eastAsia="x-none"/>
        </w:rPr>
        <w:t xml:space="preserve"> </w:t>
      </w:r>
      <w:r w:rsidRPr="00A413EF">
        <w:rPr>
          <w:rFonts w:ascii="Times New Roman" w:eastAsia="Times New Roman" w:hAnsi="Times New Roman" w:cs="Times New Roman"/>
          <w:sz w:val="24"/>
          <w:szCs w:val="24"/>
          <w:lang w:val="x-none" w:eastAsia="x-none"/>
        </w:rPr>
        <w:t xml:space="preserve">Трубчевского муниципального района на 2018-2022годы» направлена на:     </w:t>
      </w:r>
    </w:p>
    <w:p w:rsidR="00A413EF" w:rsidRPr="00A413EF" w:rsidRDefault="00A413EF" w:rsidP="00A413EF">
      <w:pPr>
        <w:spacing w:after="0" w:line="240" w:lineRule="auto"/>
        <w:ind w:firstLine="709"/>
        <w:contextualSpacing/>
        <w:jc w:val="both"/>
        <w:rPr>
          <w:rFonts w:ascii="Times New Roman" w:eastAsia="Times New Roman" w:hAnsi="Times New Roman" w:cs="Times New Roman"/>
          <w:sz w:val="24"/>
          <w:szCs w:val="24"/>
          <w:lang w:eastAsia="ru-RU"/>
        </w:rPr>
      </w:pPr>
      <w:r w:rsidRPr="00A413EF">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повышение качества управления общественными финансами Трубчевского муниципального района;</w:t>
      </w:r>
    </w:p>
    <w:p w:rsidR="00A413EF" w:rsidRPr="00A413EF" w:rsidRDefault="00A413EF" w:rsidP="00A413EF">
      <w:pPr>
        <w:spacing w:after="0" w:line="240" w:lineRule="auto"/>
        <w:ind w:firstLine="709"/>
        <w:contextualSpacing/>
        <w:jc w:val="both"/>
        <w:rPr>
          <w:rFonts w:ascii="Times New Roman" w:eastAsia="Times New Roman" w:hAnsi="Times New Roman" w:cs="Times New Roman"/>
          <w:sz w:val="24"/>
          <w:szCs w:val="24"/>
          <w:lang w:eastAsia="ru-RU"/>
        </w:rPr>
      </w:pPr>
      <w:r w:rsidRPr="00A413EF">
        <w:rPr>
          <w:rFonts w:ascii="Times New Roman" w:eastAsia="Times New Roman" w:hAnsi="Times New Roman" w:cs="Times New Roman"/>
          <w:sz w:val="24"/>
          <w:szCs w:val="24"/>
          <w:lang w:eastAsia="ru-RU"/>
        </w:rPr>
        <w:t>-повышение эффективности, обеспечение гласности и прозрачности осуществления закупок, предотвращение коррупции и других злоупотреблений в сфере закупок.</w:t>
      </w:r>
    </w:p>
    <w:p w:rsidR="00A413EF" w:rsidRPr="00A413EF" w:rsidRDefault="00A413EF" w:rsidP="00A413EF">
      <w:pPr>
        <w:spacing w:after="0" w:line="240" w:lineRule="auto"/>
        <w:jc w:val="both"/>
        <w:rPr>
          <w:rFonts w:ascii="Times New Roman" w:eastAsia="Times New Roman" w:hAnsi="Times New Roman" w:cs="Times New Roman"/>
          <w:sz w:val="24"/>
          <w:szCs w:val="24"/>
        </w:rPr>
      </w:pPr>
      <w:r w:rsidRPr="00A413EF">
        <w:rPr>
          <w:rFonts w:ascii="Times New Roman" w:eastAsia="Times New Roman" w:hAnsi="Times New Roman" w:cs="Times New Roman"/>
          <w:sz w:val="28"/>
          <w:szCs w:val="28"/>
        </w:rPr>
        <w:lastRenderedPageBreak/>
        <w:t xml:space="preserve">         </w:t>
      </w:r>
      <w:r w:rsidRPr="00A413EF">
        <w:rPr>
          <w:rFonts w:ascii="Times New Roman" w:eastAsia="Times New Roman" w:hAnsi="Times New Roman" w:cs="Times New Roman"/>
          <w:sz w:val="24"/>
          <w:szCs w:val="24"/>
        </w:rPr>
        <w:t xml:space="preserve">Муниципальная программа «Управление муниципальными финансами Трубчевского муниципального района» включает в себя три мероприятия: </w:t>
      </w:r>
    </w:p>
    <w:p w:rsidR="00A413EF" w:rsidRPr="00A413EF" w:rsidRDefault="00A413EF" w:rsidP="00A413EF">
      <w:pPr>
        <w:spacing w:after="0" w:line="240" w:lineRule="auto"/>
        <w:jc w:val="both"/>
        <w:rPr>
          <w:rFonts w:ascii="Times New Roman" w:eastAsia="Times New Roman" w:hAnsi="Times New Roman" w:cs="Times New Roman"/>
          <w:sz w:val="24"/>
          <w:szCs w:val="24"/>
        </w:rPr>
      </w:pPr>
      <w:r w:rsidRPr="00A413EF">
        <w:rPr>
          <w:rFonts w:ascii="Times New Roman" w:eastAsia="Times New Roman" w:hAnsi="Times New Roman" w:cs="Times New Roman"/>
          <w:sz w:val="28"/>
          <w:szCs w:val="28"/>
          <w:lang w:eastAsia="ru-RU"/>
        </w:rPr>
        <w:t xml:space="preserve">          - </w:t>
      </w:r>
      <w:r w:rsidRPr="00A413EF">
        <w:rPr>
          <w:rFonts w:ascii="Times New Roman" w:eastAsia="Times New Roman" w:hAnsi="Times New Roman" w:cs="Times New Roman"/>
          <w:sz w:val="24"/>
          <w:szCs w:val="24"/>
          <w:lang w:eastAsia="ru-RU"/>
        </w:rPr>
        <w:t>мероприятия по оказанию финансовой помощи финансовому управлению администрации Трубчевского муниципального района;</w:t>
      </w:r>
    </w:p>
    <w:p w:rsidR="00A413EF" w:rsidRPr="00A413EF" w:rsidRDefault="00A413EF" w:rsidP="00A413EF">
      <w:pPr>
        <w:spacing w:after="0" w:line="240" w:lineRule="auto"/>
        <w:ind w:firstLine="709"/>
        <w:contextualSpacing/>
        <w:jc w:val="both"/>
        <w:rPr>
          <w:rFonts w:ascii="Times New Roman" w:eastAsia="Times New Roman" w:hAnsi="Times New Roman" w:cs="Times New Roman"/>
          <w:sz w:val="24"/>
          <w:szCs w:val="24"/>
          <w:lang w:eastAsia="ru-RU"/>
        </w:rPr>
      </w:pPr>
      <w:r w:rsidRPr="00A413EF">
        <w:rPr>
          <w:rFonts w:ascii="Times New Roman" w:eastAsia="Times New Roman" w:hAnsi="Times New Roman" w:cs="Times New Roman"/>
          <w:sz w:val="24"/>
          <w:szCs w:val="24"/>
          <w:lang w:eastAsia="ru-RU"/>
        </w:rPr>
        <w:t>-погашение процентных платежей по муниципальному долгу района;</w:t>
      </w:r>
    </w:p>
    <w:p w:rsidR="00A413EF" w:rsidRPr="00A413EF" w:rsidRDefault="00A413EF" w:rsidP="00A413EF">
      <w:pPr>
        <w:spacing w:after="0" w:line="240" w:lineRule="auto"/>
        <w:ind w:firstLine="709"/>
        <w:contextualSpacing/>
        <w:jc w:val="both"/>
        <w:rPr>
          <w:rFonts w:ascii="Times New Roman" w:eastAsia="Times New Roman" w:hAnsi="Times New Roman" w:cs="Times New Roman"/>
          <w:sz w:val="24"/>
          <w:szCs w:val="24"/>
          <w:lang w:eastAsia="ru-RU"/>
        </w:rPr>
      </w:pPr>
      <w:r w:rsidRPr="00A413EF">
        <w:rPr>
          <w:rFonts w:ascii="Times New Roman" w:eastAsia="Times New Roman" w:hAnsi="Times New Roman" w:cs="Times New Roman"/>
          <w:sz w:val="28"/>
          <w:szCs w:val="28"/>
          <w:lang w:eastAsia="ru-RU"/>
        </w:rPr>
        <w:t>-</w:t>
      </w:r>
      <w:r w:rsidRPr="00A413EF">
        <w:rPr>
          <w:rFonts w:ascii="Times New Roman" w:eastAsia="Times New Roman" w:hAnsi="Times New Roman" w:cs="Times New Roman"/>
          <w:sz w:val="24"/>
          <w:szCs w:val="24"/>
          <w:lang w:eastAsia="ru-RU"/>
        </w:rPr>
        <w:t>мероприятия по межбюджетным отношениям с городскими и сельскими поселениями.</w:t>
      </w:r>
    </w:p>
    <w:p w:rsidR="00B26BFA" w:rsidRPr="00B26BFA" w:rsidRDefault="00B26BFA" w:rsidP="00B26BFA">
      <w:pPr>
        <w:spacing w:after="0" w:line="240" w:lineRule="auto"/>
        <w:jc w:val="center"/>
        <w:rPr>
          <w:rFonts w:ascii="Times New Roman" w:eastAsia="Times New Roman" w:hAnsi="Times New Roman" w:cs="Times New Roman"/>
          <w:bCs/>
          <w:sz w:val="24"/>
          <w:szCs w:val="24"/>
          <w:lang w:eastAsia="ru-RU"/>
        </w:rPr>
      </w:pPr>
    </w:p>
    <w:tbl>
      <w:tblPr>
        <w:tblW w:w="11341" w:type="dxa"/>
        <w:tblInd w:w="-176" w:type="dxa"/>
        <w:tblLayout w:type="fixed"/>
        <w:tblLook w:val="04A0" w:firstRow="1" w:lastRow="0" w:firstColumn="1" w:lastColumn="0" w:noHBand="0" w:noVBand="1"/>
      </w:tblPr>
      <w:tblGrid>
        <w:gridCol w:w="445"/>
        <w:gridCol w:w="1257"/>
        <w:gridCol w:w="1276"/>
        <w:gridCol w:w="1275"/>
        <w:gridCol w:w="1276"/>
        <w:gridCol w:w="444"/>
        <w:gridCol w:w="832"/>
        <w:gridCol w:w="288"/>
        <w:gridCol w:w="988"/>
        <w:gridCol w:w="192"/>
        <w:gridCol w:w="1083"/>
        <w:gridCol w:w="37"/>
        <w:gridCol w:w="1097"/>
        <w:gridCol w:w="23"/>
        <w:gridCol w:w="828"/>
      </w:tblGrid>
      <w:tr w:rsidR="00B26BFA" w:rsidRPr="00B26BFA" w:rsidTr="000C765A">
        <w:trPr>
          <w:trHeight w:val="300"/>
        </w:trPr>
        <w:tc>
          <w:tcPr>
            <w:tcW w:w="11341" w:type="dxa"/>
            <w:gridSpan w:val="15"/>
            <w:tcBorders>
              <w:top w:val="nil"/>
              <w:left w:val="nil"/>
              <w:bottom w:val="nil"/>
              <w:right w:val="nil"/>
            </w:tcBorders>
            <w:shd w:val="clear" w:color="auto" w:fill="auto"/>
            <w:noWrap/>
            <w:vAlign w:val="center"/>
            <w:hideMark/>
          </w:tcPr>
          <w:p w:rsidR="00B26BFA" w:rsidRPr="00B26BFA" w:rsidRDefault="00A413EF" w:rsidP="0001713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sz w:val="24"/>
                <w:szCs w:val="24"/>
                <w:lang w:eastAsia="ru-RU"/>
              </w:rPr>
              <w:t xml:space="preserve">                               </w:t>
            </w:r>
            <w:proofErr w:type="gramStart"/>
            <w:r w:rsidR="00B26BFA" w:rsidRPr="00B26BFA">
              <w:rPr>
                <w:rFonts w:ascii="Times New Roman" w:eastAsia="Times New Roman" w:hAnsi="Times New Roman" w:cs="Times New Roman"/>
                <w:bCs/>
                <w:sz w:val="24"/>
                <w:szCs w:val="24"/>
                <w:lang w:eastAsia="ru-RU"/>
              </w:rPr>
              <w:t>Динамика и структура расходов на финансовое обеспечение реализации</w:t>
            </w:r>
            <w:r w:rsidR="00B26BFA" w:rsidRPr="00B26BFA">
              <w:rPr>
                <w:rFonts w:ascii="Times New Roman" w:eastAsia="Times New Roman" w:hAnsi="Times New Roman" w:cs="Times New Roman"/>
                <w:bCs/>
                <w:sz w:val="24"/>
                <w:szCs w:val="24"/>
                <w:lang w:eastAsia="ru-RU"/>
              </w:rPr>
              <w:br/>
              <w:t>муниципальной программы «</w:t>
            </w:r>
            <w:r w:rsidR="00B26BFA" w:rsidRPr="00B26BFA">
              <w:rPr>
                <w:rFonts w:ascii="Times New Roman" w:eastAsia="Times New Roman" w:hAnsi="Times New Roman" w:cs="Times New Roman"/>
                <w:sz w:val="24"/>
                <w:szCs w:val="24"/>
                <w:lang w:eastAsia="ru-RU"/>
              </w:rPr>
              <w:t>Управление муниципальными финансами Трубчевского муниципального района на 2018-2022</w:t>
            </w:r>
            <w:r w:rsidR="00B26BFA" w:rsidRPr="00B26BFA">
              <w:rPr>
                <w:rFonts w:ascii="Times New Roman" w:eastAsia="Times New Roman" w:hAnsi="Times New Roman" w:cs="Times New Roman"/>
                <w:bCs/>
                <w:sz w:val="24"/>
                <w:szCs w:val="24"/>
                <w:lang w:eastAsia="ru-RU"/>
              </w:rPr>
              <w:t xml:space="preserve"> годы)</w:t>
            </w:r>
            <w:r w:rsidR="00B26BFA" w:rsidRPr="00B26BFA">
              <w:rPr>
                <w:rFonts w:ascii="Times New Roman" w:eastAsia="Times New Roman" w:hAnsi="Times New Roman" w:cs="Times New Roman"/>
                <w:b/>
                <w:bCs/>
                <w:color w:val="000000"/>
                <w:sz w:val="24"/>
                <w:szCs w:val="24"/>
                <w:lang w:eastAsia="ru-RU"/>
              </w:rPr>
              <w:t xml:space="preserve">             </w:t>
            </w:r>
            <w:r w:rsidR="00017138">
              <w:rPr>
                <w:rFonts w:ascii="Times New Roman" w:eastAsia="Times New Roman" w:hAnsi="Times New Roman" w:cs="Times New Roman"/>
                <w:b/>
                <w:bCs/>
                <w:color w:val="000000"/>
                <w:sz w:val="24"/>
                <w:szCs w:val="24"/>
                <w:lang w:eastAsia="ru-RU"/>
              </w:rPr>
              <w:t xml:space="preserve">                      </w:t>
            </w:r>
            <w:r w:rsidR="00B26BFA" w:rsidRPr="00B26BFA">
              <w:rPr>
                <w:rFonts w:ascii="Times New Roman" w:eastAsia="Times New Roman" w:hAnsi="Times New Roman" w:cs="Times New Roman"/>
                <w:b/>
                <w:bCs/>
                <w:color w:val="000000"/>
                <w:sz w:val="24"/>
                <w:szCs w:val="24"/>
                <w:lang w:eastAsia="ru-RU"/>
              </w:rPr>
              <w:t xml:space="preserve">   план</w:t>
            </w:r>
            <w:proofErr w:type="gramEnd"/>
          </w:p>
        </w:tc>
      </w:tr>
      <w:tr w:rsidR="00B26BFA" w:rsidRPr="00B26BFA" w:rsidTr="000C765A">
        <w:trPr>
          <w:trHeight w:val="300"/>
        </w:trPr>
        <w:tc>
          <w:tcPr>
            <w:tcW w:w="11341" w:type="dxa"/>
            <w:gridSpan w:val="15"/>
            <w:tcBorders>
              <w:top w:val="nil"/>
              <w:left w:val="nil"/>
              <w:bottom w:val="nil"/>
              <w:right w:val="nil"/>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24"/>
                <w:szCs w:val="24"/>
                <w:lang w:eastAsia="ru-RU"/>
              </w:rPr>
            </w:pPr>
            <w:r w:rsidRPr="00B26BFA">
              <w:rPr>
                <w:rFonts w:ascii="Times New Roman" w:eastAsia="Times New Roman" w:hAnsi="Times New Roman" w:cs="Times New Roman"/>
                <w:b/>
                <w:bCs/>
                <w:color w:val="000000"/>
                <w:sz w:val="24"/>
                <w:szCs w:val="24"/>
                <w:lang w:eastAsia="ru-RU"/>
              </w:rPr>
              <w:t xml:space="preserve">реализации муниципальной программы </w:t>
            </w:r>
          </w:p>
        </w:tc>
      </w:tr>
      <w:tr w:rsidR="00B26BFA" w:rsidRPr="00B26BFA" w:rsidTr="000C765A">
        <w:trPr>
          <w:trHeight w:val="300"/>
        </w:trPr>
        <w:tc>
          <w:tcPr>
            <w:tcW w:w="11341" w:type="dxa"/>
            <w:gridSpan w:val="15"/>
            <w:tcBorders>
              <w:top w:val="nil"/>
              <w:left w:val="nil"/>
              <w:bottom w:val="nil"/>
              <w:right w:val="nil"/>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24"/>
                <w:szCs w:val="24"/>
                <w:lang w:eastAsia="ru-RU"/>
              </w:rPr>
            </w:pPr>
            <w:r w:rsidRPr="00B26BFA">
              <w:rPr>
                <w:rFonts w:ascii="Times New Roman" w:eastAsia="Times New Roman" w:hAnsi="Times New Roman" w:cs="Times New Roman"/>
                <w:b/>
                <w:bCs/>
                <w:color w:val="000000"/>
                <w:sz w:val="24"/>
                <w:szCs w:val="24"/>
                <w:lang w:eastAsia="ru-RU"/>
              </w:rPr>
              <w:t xml:space="preserve">"Управление муниципальными финансами Трубчевского муниципального района </w:t>
            </w:r>
          </w:p>
        </w:tc>
      </w:tr>
      <w:tr w:rsidR="00B26BFA" w:rsidRPr="00B26BFA" w:rsidTr="000C765A">
        <w:trPr>
          <w:trHeight w:val="300"/>
        </w:trPr>
        <w:tc>
          <w:tcPr>
            <w:tcW w:w="11341" w:type="dxa"/>
            <w:gridSpan w:val="15"/>
            <w:tcBorders>
              <w:top w:val="nil"/>
              <w:left w:val="nil"/>
              <w:bottom w:val="nil"/>
              <w:right w:val="nil"/>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24"/>
                <w:szCs w:val="24"/>
                <w:lang w:eastAsia="ru-RU"/>
              </w:rPr>
            </w:pPr>
            <w:r w:rsidRPr="00B26BFA">
              <w:rPr>
                <w:rFonts w:ascii="Times New Roman" w:eastAsia="Times New Roman" w:hAnsi="Times New Roman" w:cs="Times New Roman"/>
                <w:b/>
                <w:bCs/>
                <w:color w:val="000000"/>
                <w:sz w:val="24"/>
                <w:szCs w:val="24"/>
                <w:lang w:eastAsia="ru-RU"/>
              </w:rPr>
              <w:t>на 2018-2022 годы»</w:t>
            </w:r>
          </w:p>
        </w:tc>
      </w:tr>
      <w:tr w:rsidR="00B26BFA" w:rsidRPr="00B26BFA" w:rsidTr="000C765A">
        <w:trPr>
          <w:trHeight w:val="195"/>
        </w:trPr>
        <w:tc>
          <w:tcPr>
            <w:tcW w:w="445" w:type="dxa"/>
            <w:tcBorders>
              <w:top w:val="nil"/>
              <w:left w:val="nil"/>
              <w:bottom w:val="nil"/>
              <w:right w:val="nil"/>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24"/>
                <w:szCs w:val="24"/>
                <w:lang w:eastAsia="ru-RU"/>
              </w:rPr>
            </w:pPr>
          </w:p>
        </w:tc>
        <w:tc>
          <w:tcPr>
            <w:tcW w:w="1257"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275"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720" w:type="dxa"/>
            <w:gridSpan w:val="2"/>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120" w:type="dxa"/>
            <w:gridSpan w:val="2"/>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180" w:type="dxa"/>
            <w:gridSpan w:val="2"/>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120" w:type="dxa"/>
            <w:gridSpan w:val="2"/>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1120" w:type="dxa"/>
            <w:gridSpan w:val="2"/>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c>
          <w:tcPr>
            <w:tcW w:w="828" w:type="dxa"/>
            <w:tcBorders>
              <w:top w:val="nil"/>
              <w:left w:val="nil"/>
              <w:bottom w:val="nil"/>
              <w:right w:val="nil"/>
            </w:tcBorders>
            <w:shd w:val="clear" w:color="auto" w:fill="auto"/>
            <w:noWrap/>
            <w:vAlign w:val="bottom"/>
            <w:hideMark/>
          </w:tcPr>
          <w:p w:rsidR="00B26BFA" w:rsidRPr="00B26BFA" w:rsidRDefault="00B26BFA" w:rsidP="00B26BFA">
            <w:pPr>
              <w:spacing w:after="0" w:line="240" w:lineRule="auto"/>
              <w:rPr>
                <w:rFonts w:ascii="Calibri" w:eastAsia="Times New Roman" w:hAnsi="Calibri" w:cs="Times New Roman"/>
                <w:color w:val="000000"/>
                <w:lang w:eastAsia="ru-RU"/>
              </w:rPr>
            </w:pPr>
          </w:p>
        </w:tc>
      </w:tr>
      <w:tr w:rsidR="00B26BFA" w:rsidRPr="00B26BFA" w:rsidTr="000C765A">
        <w:trPr>
          <w:trHeight w:val="375"/>
        </w:trPr>
        <w:tc>
          <w:tcPr>
            <w:tcW w:w="4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xml:space="preserve">№ </w:t>
            </w:r>
            <w:proofErr w:type="gramStart"/>
            <w:r w:rsidRPr="00B26BFA">
              <w:rPr>
                <w:rFonts w:ascii="Times New Roman" w:eastAsia="Times New Roman" w:hAnsi="Times New Roman" w:cs="Times New Roman"/>
                <w:b/>
                <w:bCs/>
                <w:color w:val="000000"/>
                <w:sz w:val="16"/>
                <w:szCs w:val="16"/>
                <w:lang w:eastAsia="ru-RU"/>
              </w:rPr>
              <w:t>п</w:t>
            </w:r>
            <w:proofErr w:type="gramEnd"/>
            <w:r w:rsidRPr="00B26BFA">
              <w:rPr>
                <w:rFonts w:ascii="Times New Roman" w:eastAsia="Times New Roman" w:hAnsi="Times New Roman" w:cs="Times New Roman"/>
                <w:b/>
                <w:bCs/>
                <w:color w:val="000000"/>
                <w:sz w:val="16"/>
                <w:szCs w:val="16"/>
                <w:lang w:eastAsia="ru-RU"/>
              </w:rPr>
              <w:t>/п</w:t>
            </w:r>
          </w:p>
        </w:tc>
        <w:tc>
          <w:tcPr>
            <w:tcW w:w="125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Подпрограмма, основное мероприятие, мероприятие</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Ответственный исполнитель, соисполнители</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Источник финансового обеспечения</w:t>
            </w:r>
          </w:p>
        </w:tc>
        <w:tc>
          <w:tcPr>
            <w:tcW w:w="7088" w:type="dxa"/>
            <w:gridSpan w:val="11"/>
            <w:tcBorders>
              <w:top w:val="single" w:sz="8" w:space="0" w:color="auto"/>
              <w:left w:val="nil"/>
              <w:bottom w:val="single" w:sz="8" w:space="0" w:color="auto"/>
              <w:right w:val="single" w:sz="8" w:space="0" w:color="000000"/>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Объем средств на реализацию</w:t>
            </w:r>
          </w:p>
        </w:tc>
      </w:tr>
      <w:tr w:rsidR="000C765A" w:rsidRPr="00B26BFA" w:rsidTr="000C765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57" w:type="dxa"/>
            <w:vMerge/>
            <w:tcBorders>
              <w:top w:val="single" w:sz="8" w:space="0" w:color="auto"/>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всего</w:t>
            </w:r>
          </w:p>
        </w:tc>
        <w:tc>
          <w:tcPr>
            <w:tcW w:w="1276" w:type="dxa"/>
            <w:gridSpan w:val="2"/>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2018 год, рублей</w:t>
            </w:r>
          </w:p>
        </w:tc>
        <w:tc>
          <w:tcPr>
            <w:tcW w:w="1276" w:type="dxa"/>
            <w:gridSpan w:val="2"/>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2019 год, рублей</w:t>
            </w:r>
          </w:p>
        </w:tc>
        <w:tc>
          <w:tcPr>
            <w:tcW w:w="1275" w:type="dxa"/>
            <w:gridSpan w:val="2"/>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2020 год, рублей</w:t>
            </w:r>
          </w:p>
        </w:tc>
        <w:tc>
          <w:tcPr>
            <w:tcW w:w="1134" w:type="dxa"/>
            <w:gridSpan w:val="2"/>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2021 год, рублей</w:t>
            </w:r>
          </w:p>
        </w:tc>
        <w:tc>
          <w:tcPr>
            <w:tcW w:w="851" w:type="dxa"/>
            <w:gridSpan w:val="2"/>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2022 год, рублей</w:t>
            </w:r>
          </w:p>
        </w:tc>
      </w:tr>
      <w:tr w:rsidR="000C765A" w:rsidRPr="00B26BFA" w:rsidTr="000C765A">
        <w:trPr>
          <w:trHeight w:val="735"/>
        </w:trPr>
        <w:tc>
          <w:tcPr>
            <w:tcW w:w="445"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w:t>
            </w:r>
          </w:p>
        </w:tc>
        <w:tc>
          <w:tcPr>
            <w:tcW w:w="1257"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Мероприятия по оказанию финансовой помощи финансовому управлению администрации Трубчевского муниципального района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Финансовое управление администрации Трубчевского муниципального района</w:t>
            </w: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r>
      <w:tr w:rsidR="000C765A" w:rsidRPr="00B26BFA" w:rsidTr="000C765A">
        <w:trPr>
          <w:trHeight w:val="99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r>
      <w:tr w:rsidR="000C765A" w:rsidRPr="00B26BFA" w:rsidTr="000C765A">
        <w:trPr>
          <w:trHeight w:val="72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местных бюджетов</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16 549 600,00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5 572 200,00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5 405 200,00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5 572 200,00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46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73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16 549 600,00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5 572 200,00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5 405 200,00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5 572 200,00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r>
      <w:tr w:rsidR="000C765A" w:rsidRPr="00B26BFA" w:rsidTr="000C765A">
        <w:trPr>
          <w:trHeight w:val="690"/>
        </w:trPr>
        <w:tc>
          <w:tcPr>
            <w:tcW w:w="445"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2.</w:t>
            </w:r>
          </w:p>
        </w:tc>
        <w:tc>
          <w:tcPr>
            <w:tcW w:w="1257"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Процентные платежи по муниципальному долгу района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Финансовое управление администрации Трубчевского муниципального района</w:t>
            </w: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96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75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местных бюджетов</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885 719,18</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462 500,00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423 219,18</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51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34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885 719,18</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462 500,00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423 219,18</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r>
      <w:tr w:rsidR="000C765A" w:rsidRPr="00B26BFA" w:rsidTr="000C765A">
        <w:trPr>
          <w:trHeight w:val="735"/>
        </w:trPr>
        <w:tc>
          <w:tcPr>
            <w:tcW w:w="445"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3.</w:t>
            </w:r>
          </w:p>
        </w:tc>
        <w:tc>
          <w:tcPr>
            <w:tcW w:w="1257"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Мероприятия по межбюджетным отношениям с городскими и сельскими поселениями.</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Финансовое управление администрации Трубчевского муниципального района</w:t>
            </w: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4 086 000,00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1 362 000,00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1 362 000,00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1 362 000,00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99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73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местных бюджетов</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21 800 000,00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7 400 000,00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7 400 000,00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7 000 000,00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49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40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Итого:</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25 886 000,00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8 762 000,00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8 762 000,00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8 362 000,00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b/>
                <w:bCs/>
                <w:color w:val="000000"/>
                <w:sz w:val="16"/>
                <w:szCs w:val="16"/>
                <w:lang w:eastAsia="ru-RU"/>
              </w:rPr>
            </w:pPr>
            <w:r w:rsidRPr="00B26BFA">
              <w:rPr>
                <w:rFonts w:ascii="Times New Roman" w:eastAsia="Times New Roman" w:hAnsi="Times New Roman" w:cs="Times New Roman"/>
                <w:b/>
                <w:bCs/>
                <w:color w:val="000000"/>
                <w:sz w:val="16"/>
                <w:szCs w:val="16"/>
                <w:lang w:eastAsia="ru-RU"/>
              </w:rPr>
              <w:t>0,00</w:t>
            </w:r>
          </w:p>
        </w:tc>
      </w:tr>
      <w:tr w:rsidR="000C765A" w:rsidRPr="00B26BFA" w:rsidTr="000C765A">
        <w:trPr>
          <w:trHeight w:val="705"/>
        </w:trPr>
        <w:tc>
          <w:tcPr>
            <w:tcW w:w="445"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57"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 мероприятий:</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Финансовое управление администрации Трубчевского муниципального района</w:t>
            </w: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областного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4 086 000,00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1 362 000,00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1 362 000,00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1 362 000,00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r>
      <w:tr w:rsidR="000C765A" w:rsidRPr="00B26BFA" w:rsidTr="000C765A">
        <w:trPr>
          <w:trHeight w:val="96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Поступления из федерального бюджета</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r>
      <w:tr w:rsidR="000C765A" w:rsidRPr="00B26BFA" w:rsidTr="000C765A">
        <w:trPr>
          <w:trHeight w:val="73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Средства местных бюджетов</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39 235 319,18</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13 434 700,00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13 228 419,18</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12 572 200,00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r>
      <w:tr w:rsidR="000C765A" w:rsidRPr="00B26BFA" w:rsidTr="000C765A">
        <w:trPr>
          <w:trHeight w:val="510"/>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Внебюджетные источники</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 </w:t>
            </w:r>
          </w:p>
        </w:tc>
      </w:tr>
      <w:tr w:rsidR="000C765A" w:rsidRPr="00B26BFA" w:rsidTr="000C765A">
        <w:trPr>
          <w:trHeight w:val="315"/>
        </w:trPr>
        <w:tc>
          <w:tcPr>
            <w:tcW w:w="445"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57"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8" w:space="0" w:color="auto"/>
              <w:bottom w:val="single" w:sz="8" w:space="0" w:color="000000"/>
              <w:right w:val="single" w:sz="8" w:space="0" w:color="auto"/>
            </w:tcBorders>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p>
        </w:tc>
        <w:tc>
          <w:tcPr>
            <w:tcW w:w="1275" w:type="dxa"/>
            <w:tcBorders>
              <w:top w:val="nil"/>
              <w:left w:val="nil"/>
              <w:bottom w:val="single" w:sz="8" w:space="0" w:color="auto"/>
              <w:right w:val="single" w:sz="8" w:space="0" w:color="auto"/>
            </w:tcBorders>
            <w:shd w:val="clear" w:color="auto" w:fill="auto"/>
            <w:vAlign w:val="center"/>
            <w:hideMark/>
          </w:tcPr>
          <w:p w:rsidR="00B26BFA" w:rsidRPr="00B26BFA" w:rsidRDefault="00B26BFA" w:rsidP="00B26BFA">
            <w:pPr>
              <w:spacing w:after="0" w:line="240" w:lineRule="auto"/>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Итого:</w:t>
            </w:r>
          </w:p>
        </w:tc>
        <w:tc>
          <w:tcPr>
            <w:tcW w:w="1276" w:type="dxa"/>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43 321 319,18</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14 796 700,00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14 590 419,18</w:t>
            </w:r>
          </w:p>
        </w:tc>
        <w:tc>
          <w:tcPr>
            <w:tcW w:w="1275"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13 934 200,00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c>
          <w:tcPr>
            <w:tcW w:w="851" w:type="dxa"/>
            <w:gridSpan w:val="2"/>
            <w:tcBorders>
              <w:top w:val="nil"/>
              <w:left w:val="nil"/>
              <w:bottom w:val="single" w:sz="8" w:space="0" w:color="auto"/>
              <w:right w:val="single" w:sz="8" w:space="0" w:color="auto"/>
            </w:tcBorders>
            <w:shd w:val="clear" w:color="auto" w:fill="auto"/>
            <w:noWrap/>
            <w:vAlign w:val="center"/>
            <w:hideMark/>
          </w:tcPr>
          <w:p w:rsidR="00B26BFA" w:rsidRPr="00B26BFA" w:rsidRDefault="00B26BFA" w:rsidP="00B26BFA">
            <w:pPr>
              <w:spacing w:after="0" w:line="240" w:lineRule="auto"/>
              <w:jc w:val="center"/>
              <w:rPr>
                <w:rFonts w:ascii="Times New Roman" w:eastAsia="Times New Roman" w:hAnsi="Times New Roman" w:cs="Times New Roman"/>
                <w:color w:val="000000"/>
                <w:sz w:val="16"/>
                <w:szCs w:val="16"/>
                <w:lang w:eastAsia="ru-RU"/>
              </w:rPr>
            </w:pPr>
            <w:r w:rsidRPr="00B26BFA">
              <w:rPr>
                <w:rFonts w:ascii="Times New Roman" w:eastAsia="Times New Roman" w:hAnsi="Times New Roman" w:cs="Times New Roman"/>
                <w:color w:val="000000"/>
                <w:sz w:val="16"/>
                <w:szCs w:val="16"/>
                <w:lang w:eastAsia="ru-RU"/>
              </w:rPr>
              <w:t>0,00</w:t>
            </w:r>
          </w:p>
        </w:tc>
      </w:tr>
    </w:tbl>
    <w:p w:rsidR="00B26BFA" w:rsidRPr="00B26BFA" w:rsidRDefault="00B26BFA" w:rsidP="00B26BFA">
      <w:pPr>
        <w:spacing w:after="0" w:line="240" w:lineRule="auto"/>
        <w:jc w:val="center"/>
        <w:rPr>
          <w:rFonts w:ascii="Times New Roman" w:eastAsia="Times New Roman" w:hAnsi="Times New Roman" w:cs="Times New Roman"/>
          <w:bCs/>
          <w:sz w:val="24"/>
          <w:szCs w:val="24"/>
          <w:lang w:eastAsia="ru-RU"/>
        </w:rPr>
      </w:pPr>
    </w:p>
    <w:p w:rsidR="006D35DE" w:rsidRPr="006D35DE" w:rsidRDefault="006D35DE" w:rsidP="006D35DE">
      <w:pPr>
        <w:spacing w:after="0" w:line="240" w:lineRule="auto"/>
        <w:jc w:val="center"/>
        <w:rPr>
          <w:rFonts w:ascii="Times New Roman" w:eastAsia="Times New Roman" w:hAnsi="Times New Roman" w:cs="Times New Roman"/>
          <w:bCs/>
          <w:sz w:val="24"/>
          <w:szCs w:val="24"/>
          <w:lang w:eastAsia="ru-RU"/>
        </w:rPr>
      </w:pPr>
    </w:p>
    <w:p w:rsidR="006D35DE" w:rsidRPr="006D35DE" w:rsidRDefault="006D35DE" w:rsidP="006D35DE">
      <w:pPr>
        <w:keepNext/>
        <w:spacing w:after="0" w:line="240" w:lineRule="auto"/>
        <w:ind w:firstLine="709"/>
        <w:contextualSpacing/>
        <w:jc w:val="both"/>
        <w:outlineLvl w:val="0"/>
        <w:rPr>
          <w:rFonts w:ascii="Times New Roman" w:eastAsia="Times New Roman" w:hAnsi="Times New Roman" w:cs="Times New Roman"/>
          <w:sz w:val="24"/>
          <w:szCs w:val="24"/>
          <w:lang w:val="x-none" w:eastAsia="x-none"/>
        </w:rPr>
      </w:pPr>
      <w:r w:rsidRPr="006D35DE">
        <w:rPr>
          <w:rFonts w:ascii="Times New Roman" w:eastAsia="Times New Roman" w:hAnsi="Times New Roman" w:cs="Times New Roman"/>
          <w:b/>
          <w:sz w:val="28"/>
          <w:szCs w:val="28"/>
          <w:lang w:eastAsia="x-none"/>
        </w:rPr>
        <w:t xml:space="preserve">        </w:t>
      </w:r>
      <w:r w:rsidRPr="006D35DE">
        <w:rPr>
          <w:rFonts w:ascii="Times New Roman" w:eastAsia="Times New Roman" w:hAnsi="Times New Roman" w:cs="Times New Roman"/>
          <w:b/>
          <w:sz w:val="24"/>
          <w:szCs w:val="24"/>
          <w:lang w:val="x-none" w:eastAsia="x-none"/>
        </w:rPr>
        <w:t xml:space="preserve">Муниципальная программа </w:t>
      </w:r>
      <w:r w:rsidRPr="006D35DE">
        <w:rPr>
          <w:rFonts w:ascii="Times New Roman" w:eastAsia="Times New Roman" w:hAnsi="Times New Roman" w:cs="Times New Roman"/>
          <w:b/>
          <w:bCs/>
          <w:color w:val="000000"/>
          <w:sz w:val="24"/>
          <w:szCs w:val="24"/>
          <w:lang w:val="x-none" w:eastAsia="x-none"/>
        </w:rPr>
        <w:t>"Развитие  физической культуры и спорта в Трубчевском муниципальном районе на 201</w:t>
      </w:r>
      <w:r w:rsidRPr="006D35DE">
        <w:rPr>
          <w:rFonts w:ascii="Times New Roman" w:eastAsia="Times New Roman" w:hAnsi="Times New Roman" w:cs="Times New Roman"/>
          <w:b/>
          <w:bCs/>
          <w:color w:val="000000"/>
          <w:sz w:val="24"/>
          <w:szCs w:val="24"/>
          <w:lang w:eastAsia="x-none"/>
        </w:rPr>
        <w:t>8</w:t>
      </w:r>
      <w:r w:rsidRPr="006D35DE">
        <w:rPr>
          <w:rFonts w:ascii="Times New Roman" w:eastAsia="Times New Roman" w:hAnsi="Times New Roman" w:cs="Times New Roman"/>
          <w:b/>
          <w:bCs/>
          <w:color w:val="000000"/>
          <w:sz w:val="24"/>
          <w:szCs w:val="24"/>
          <w:lang w:val="x-none" w:eastAsia="x-none"/>
        </w:rPr>
        <w:t xml:space="preserve"> </w:t>
      </w:r>
      <w:r w:rsidRPr="006D35DE">
        <w:rPr>
          <w:rFonts w:ascii="Times New Roman" w:eastAsia="Times New Roman" w:hAnsi="Times New Roman" w:cs="Times New Roman"/>
          <w:b/>
          <w:bCs/>
          <w:color w:val="000000"/>
          <w:sz w:val="24"/>
          <w:szCs w:val="24"/>
          <w:lang w:eastAsia="x-none"/>
        </w:rPr>
        <w:t xml:space="preserve">- </w:t>
      </w:r>
      <w:r w:rsidRPr="006D35DE">
        <w:rPr>
          <w:rFonts w:ascii="Times New Roman" w:eastAsia="Times New Roman" w:hAnsi="Times New Roman" w:cs="Times New Roman"/>
          <w:b/>
          <w:bCs/>
          <w:color w:val="000000"/>
          <w:sz w:val="24"/>
          <w:szCs w:val="24"/>
          <w:lang w:val="x-none" w:eastAsia="x-none"/>
        </w:rPr>
        <w:t>20</w:t>
      </w:r>
      <w:r w:rsidRPr="006D35DE">
        <w:rPr>
          <w:rFonts w:ascii="Times New Roman" w:eastAsia="Times New Roman" w:hAnsi="Times New Roman" w:cs="Times New Roman"/>
          <w:b/>
          <w:bCs/>
          <w:color w:val="000000"/>
          <w:sz w:val="24"/>
          <w:szCs w:val="24"/>
          <w:lang w:eastAsia="x-none"/>
        </w:rPr>
        <w:t>22</w:t>
      </w:r>
      <w:r w:rsidRPr="006D35DE">
        <w:rPr>
          <w:rFonts w:ascii="Times New Roman" w:eastAsia="Times New Roman" w:hAnsi="Times New Roman" w:cs="Times New Roman"/>
          <w:b/>
          <w:bCs/>
          <w:color w:val="000000"/>
          <w:sz w:val="24"/>
          <w:szCs w:val="24"/>
          <w:lang w:val="x-none" w:eastAsia="x-none"/>
        </w:rPr>
        <w:t xml:space="preserve"> годы"</w:t>
      </w:r>
      <w:r w:rsidRPr="006D35DE">
        <w:rPr>
          <w:rFonts w:ascii="Times New Roman" w:eastAsia="Times New Roman" w:hAnsi="Times New Roman" w:cs="Times New Roman"/>
          <w:bCs/>
          <w:color w:val="000000"/>
          <w:sz w:val="24"/>
          <w:szCs w:val="24"/>
          <w:lang w:eastAsia="x-none"/>
        </w:rPr>
        <w:t xml:space="preserve"> направлена </w:t>
      </w:r>
      <w:r w:rsidRPr="006D35DE">
        <w:rPr>
          <w:rFonts w:ascii="Times New Roman" w:eastAsia="Times New Roman" w:hAnsi="Times New Roman" w:cs="Times New Roman"/>
          <w:sz w:val="24"/>
          <w:szCs w:val="24"/>
          <w:lang w:val="x-none" w:eastAsia="x-none"/>
        </w:rPr>
        <w:t>на создание условий, обеспечивающих возможность гражданам систематически заниматься физической культурой и спортом.</w:t>
      </w:r>
    </w:p>
    <w:p w:rsidR="006D35DE" w:rsidRPr="006D35DE" w:rsidRDefault="006D35DE" w:rsidP="006D35DE">
      <w:pPr>
        <w:spacing w:after="0" w:line="240" w:lineRule="auto"/>
        <w:ind w:firstLine="851"/>
        <w:jc w:val="both"/>
        <w:rPr>
          <w:rFonts w:ascii="Times New Roman" w:eastAsia="Times New Roman" w:hAnsi="Times New Roman" w:cs="Times New Roman"/>
          <w:sz w:val="24"/>
          <w:szCs w:val="24"/>
        </w:rPr>
      </w:pPr>
      <w:r w:rsidRPr="006D35DE">
        <w:rPr>
          <w:rFonts w:ascii="Times New Roman" w:eastAsia="Times New Roman" w:hAnsi="Times New Roman" w:cs="Times New Roman"/>
          <w:sz w:val="24"/>
          <w:szCs w:val="24"/>
        </w:rPr>
        <w:t xml:space="preserve">Муниципальная программа «Развитие физической культуры и спорта </w:t>
      </w:r>
      <w:proofErr w:type="gramStart"/>
      <w:r w:rsidRPr="006D35DE">
        <w:rPr>
          <w:rFonts w:ascii="Times New Roman" w:eastAsia="Times New Roman" w:hAnsi="Times New Roman" w:cs="Times New Roman"/>
          <w:sz w:val="24"/>
          <w:szCs w:val="24"/>
        </w:rPr>
        <w:t>в</w:t>
      </w:r>
      <w:proofErr w:type="gramEnd"/>
      <w:r w:rsidRPr="006D35DE">
        <w:rPr>
          <w:rFonts w:ascii="Times New Roman" w:eastAsia="Times New Roman" w:hAnsi="Times New Roman" w:cs="Times New Roman"/>
          <w:sz w:val="24"/>
          <w:szCs w:val="24"/>
        </w:rPr>
        <w:t xml:space="preserve"> </w:t>
      </w:r>
      <w:proofErr w:type="gramStart"/>
      <w:r w:rsidRPr="006D35DE">
        <w:rPr>
          <w:rFonts w:ascii="Times New Roman" w:eastAsia="Times New Roman" w:hAnsi="Times New Roman" w:cs="Times New Roman"/>
          <w:sz w:val="24"/>
          <w:szCs w:val="24"/>
        </w:rPr>
        <w:t>Трубчевском</w:t>
      </w:r>
      <w:proofErr w:type="gramEnd"/>
      <w:r w:rsidRPr="006D35DE">
        <w:rPr>
          <w:rFonts w:ascii="Times New Roman" w:eastAsia="Times New Roman" w:hAnsi="Times New Roman" w:cs="Times New Roman"/>
          <w:sz w:val="24"/>
          <w:szCs w:val="24"/>
        </w:rPr>
        <w:t xml:space="preserve"> муниципальном районе на 2018-2022 годы» включает в себя два мероприятия:</w:t>
      </w:r>
    </w:p>
    <w:p w:rsidR="006D35DE" w:rsidRPr="006D35DE" w:rsidRDefault="006D35DE" w:rsidP="006D35DE">
      <w:pPr>
        <w:spacing w:after="0" w:line="240" w:lineRule="auto"/>
        <w:ind w:firstLine="851"/>
        <w:jc w:val="both"/>
        <w:rPr>
          <w:rFonts w:ascii="Times New Roman" w:eastAsia="Times New Roman" w:hAnsi="Times New Roman" w:cs="Times New Roman"/>
          <w:sz w:val="24"/>
          <w:szCs w:val="24"/>
        </w:rPr>
      </w:pPr>
      <w:r w:rsidRPr="006D35DE">
        <w:rPr>
          <w:rFonts w:ascii="Times New Roman" w:eastAsia="Times New Roman" w:hAnsi="Times New Roman" w:cs="Times New Roman"/>
          <w:sz w:val="24"/>
          <w:szCs w:val="24"/>
        </w:rPr>
        <w:t>-мероприятия по проведению спортивных мероприятий;</w:t>
      </w:r>
    </w:p>
    <w:p w:rsidR="006D35DE" w:rsidRPr="006D35DE" w:rsidRDefault="006D35DE" w:rsidP="006D35DE">
      <w:pPr>
        <w:spacing w:after="0" w:line="240" w:lineRule="auto"/>
        <w:rPr>
          <w:rFonts w:ascii="Times New Roman" w:eastAsia="Times New Roman" w:hAnsi="Times New Roman" w:cs="Times New Roman"/>
          <w:sz w:val="24"/>
          <w:szCs w:val="24"/>
        </w:rPr>
      </w:pPr>
      <w:r w:rsidRPr="006D35DE">
        <w:rPr>
          <w:rFonts w:ascii="Times New Roman" w:eastAsia="Times New Roman" w:hAnsi="Times New Roman" w:cs="Times New Roman"/>
          <w:sz w:val="24"/>
          <w:szCs w:val="24"/>
        </w:rPr>
        <w:t xml:space="preserve">              -мероприятия спортивно-оздоровительных комплексов и центров.</w:t>
      </w:r>
    </w:p>
    <w:p w:rsidR="006D35DE" w:rsidRPr="006D35DE" w:rsidRDefault="006D35DE" w:rsidP="006D35DE">
      <w:pPr>
        <w:spacing w:after="0" w:line="240" w:lineRule="auto"/>
        <w:rPr>
          <w:rFonts w:ascii="Times New Roman" w:eastAsia="Times New Roman" w:hAnsi="Times New Roman" w:cs="Times New Roman"/>
          <w:bCs/>
          <w:sz w:val="24"/>
          <w:szCs w:val="24"/>
          <w:lang w:eastAsia="ru-RU"/>
        </w:rPr>
      </w:pPr>
    </w:p>
    <w:p w:rsidR="00B26BFA" w:rsidRDefault="006D35DE" w:rsidP="00B26BFA">
      <w:pPr>
        <w:spacing w:after="0" w:line="240" w:lineRule="auto"/>
        <w:jc w:val="center"/>
        <w:rPr>
          <w:rFonts w:ascii="Times New Roman" w:eastAsia="Times New Roman" w:hAnsi="Times New Roman" w:cs="Times New Roman"/>
          <w:sz w:val="24"/>
          <w:szCs w:val="24"/>
          <w:lang w:eastAsia="ru-RU"/>
        </w:rPr>
      </w:pPr>
      <w:proofErr w:type="gramStart"/>
      <w:r w:rsidRPr="006D35DE">
        <w:rPr>
          <w:rFonts w:ascii="Times New Roman" w:eastAsia="Times New Roman" w:hAnsi="Times New Roman" w:cs="Times New Roman"/>
          <w:bCs/>
          <w:sz w:val="24"/>
          <w:szCs w:val="24"/>
          <w:lang w:eastAsia="ru-RU"/>
        </w:rPr>
        <w:t>Динамика и структура расходов на финансовое обеспечение реализации</w:t>
      </w:r>
      <w:r w:rsidRPr="006D35DE">
        <w:rPr>
          <w:rFonts w:ascii="Times New Roman" w:eastAsia="Times New Roman" w:hAnsi="Times New Roman" w:cs="Times New Roman"/>
          <w:bCs/>
          <w:sz w:val="24"/>
          <w:szCs w:val="24"/>
          <w:lang w:eastAsia="ru-RU"/>
        </w:rPr>
        <w:br/>
        <w:t xml:space="preserve">муниципальной программы </w:t>
      </w:r>
      <w:r w:rsidRPr="006D35DE">
        <w:rPr>
          <w:rFonts w:ascii="Times New Roman" w:eastAsia="Times New Roman" w:hAnsi="Times New Roman" w:cs="Times New Roman"/>
          <w:sz w:val="24"/>
          <w:szCs w:val="24"/>
          <w:lang w:eastAsia="ru-RU"/>
        </w:rPr>
        <w:t>«Развитие физической культуры и спорта Трубчевского муниципального района на 2018-2022</w:t>
      </w:r>
      <w:r w:rsidRPr="006D35DE">
        <w:rPr>
          <w:rFonts w:ascii="Times New Roman" w:eastAsia="Times New Roman" w:hAnsi="Times New Roman" w:cs="Times New Roman"/>
          <w:bCs/>
          <w:sz w:val="24"/>
          <w:szCs w:val="24"/>
          <w:lang w:eastAsia="ru-RU"/>
        </w:rPr>
        <w:t xml:space="preserve"> годы)</w:t>
      </w:r>
      <w:r w:rsidRPr="006D35DE">
        <w:rPr>
          <w:rFonts w:ascii="Times New Roman" w:eastAsia="Times New Roman" w:hAnsi="Times New Roman" w:cs="Times New Roman"/>
          <w:sz w:val="24"/>
          <w:szCs w:val="24"/>
          <w:lang w:eastAsia="ru-RU"/>
        </w:rPr>
        <w:t xml:space="preserve"> </w:t>
      </w:r>
      <w:proofErr w:type="gramEnd"/>
    </w:p>
    <w:p w:rsidR="00CF6D45" w:rsidRDefault="00CF6D45" w:rsidP="00B26BFA">
      <w:pPr>
        <w:spacing w:after="0" w:line="240" w:lineRule="auto"/>
        <w:jc w:val="center"/>
        <w:rPr>
          <w:rFonts w:ascii="Times New Roman" w:eastAsia="Times New Roman" w:hAnsi="Times New Roman" w:cs="Times New Roman"/>
          <w:sz w:val="24"/>
          <w:szCs w:val="24"/>
          <w:lang w:eastAsia="ru-RU"/>
        </w:rPr>
      </w:pPr>
    </w:p>
    <w:p w:rsidR="00017138" w:rsidRPr="00B26BFA" w:rsidRDefault="00017138" w:rsidP="00B26BFA">
      <w:pPr>
        <w:spacing w:after="0" w:line="240" w:lineRule="auto"/>
        <w:jc w:val="center"/>
        <w:rPr>
          <w:rFonts w:ascii="Times New Roman" w:eastAsia="Times New Roman" w:hAnsi="Times New Roman" w:cs="Times New Roman"/>
          <w:sz w:val="24"/>
          <w:szCs w:val="24"/>
          <w:lang w:eastAsia="ru-RU"/>
        </w:rPr>
      </w:pPr>
    </w:p>
    <w:tbl>
      <w:tblPr>
        <w:tblW w:w="11340" w:type="dxa"/>
        <w:tblInd w:w="-34" w:type="dxa"/>
        <w:tblLayout w:type="fixed"/>
        <w:tblLook w:val="04A0" w:firstRow="1" w:lastRow="0" w:firstColumn="1" w:lastColumn="0" w:noHBand="0" w:noVBand="1"/>
      </w:tblPr>
      <w:tblGrid>
        <w:gridCol w:w="283"/>
        <w:gridCol w:w="11057"/>
      </w:tblGrid>
      <w:tr w:rsidR="00727882" w:rsidTr="00017138">
        <w:trPr>
          <w:trHeight w:val="509"/>
        </w:trPr>
        <w:tc>
          <w:tcPr>
            <w:tcW w:w="11340" w:type="dxa"/>
            <w:gridSpan w:val="2"/>
            <w:vMerge w:val="restart"/>
            <w:tcBorders>
              <w:top w:val="nil"/>
              <w:left w:val="nil"/>
              <w:bottom w:val="single" w:sz="4" w:space="0" w:color="000000"/>
              <w:right w:val="nil"/>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План</w:t>
            </w:r>
            <w:r w:rsidRPr="00727882">
              <w:rPr>
                <w:rFonts w:ascii="Times New Roman" w:hAnsi="Times New Roman" w:cs="Times New Roman"/>
                <w:b/>
                <w:bCs/>
                <w:color w:val="000000"/>
                <w:sz w:val="16"/>
                <w:szCs w:val="16"/>
              </w:rPr>
              <w:br/>
              <w:t>реализации  муниципальной  программы</w:t>
            </w:r>
            <w:r w:rsidRPr="00727882">
              <w:rPr>
                <w:rFonts w:ascii="Times New Roman" w:hAnsi="Times New Roman" w:cs="Times New Roman"/>
                <w:b/>
                <w:bCs/>
                <w:color w:val="000000"/>
                <w:sz w:val="16"/>
                <w:szCs w:val="16"/>
              </w:rPr>
              <w:br/>
              <w:t xml:space="preserve">"Развитие  физической культуры и спорта </w:t>
            </w:r>
            <w:proofErr w:type="gramStart"/>
            <w:r w:rsidRPr="00727882">
              <w:rPr>
                <w:rFonts w:ascii="Times New Roman" w:hAnsi="Times New Roman" w:cs="Times New Roman"/>
                <w:b/>
                <w:bCs/>
                <w:color w:val="000000"/>
                <w:sz w:val="16"/>
                <w:szCs w:val="16"/>
              </w:rPr>
              <w:t>в</w:t>
            </w:r>
            <w:proofErr w:type="gramEnd"/>
            <w:r w:rsidRPr="00727882">
              <w:rPr>
                <w:rFonts w:ascii="Times New Roman" w:hAnsi="Times New Roman" w:cs="Times New Roman"/>
                <w:b/>
                <w:bCs/>
                <w:color w:val="000000"/>
                <w:sz w:val="16"/>
                <w:szCs w:val="16"/>
              </w:rPr>
              <w:t xml:space="preserve"> </w:t>
            </w:r>
            <w:proofErr w:type="gramStart"/>
            <w:r w:rsidRPr="00727882">
              <w:rPr>
                <w:rFonts w:ascii="Times New Roman" w:hAnsi="Times New Roman" w:cs="Times New Roman"/>
                <w:b/>
                <w:bCs/>
                <w:color w:val="000000"/>
                <w:sz w:val="16"/>
                <w:szCs w:val="16"/>
              </w:rPr>
              <w:t>Трубчевском</w:t>
            </w:r>
            <w:proofErr w:type="gramEnd"/>
            <w:r w:rsidRPr="00727882">
              <w:rPr>
                <w:rFonts w:ascii="Times New Roman" w:hAnsi="Times New Roman" w:cs="Times New Roman"/>
                <w:b/>
                <w:bCs/>
                <w:color w:val="000000"/>
                <w:sz w:val="16"/>
                <w:szCs w:val="16"/>
              </w:rPr>
              <w:t xml:space="preserve"> муниципальном районе на 2018- 2022 годы "</w:t>
            </w:r>
          </w:p>
          <w:p w:rsidR="00727882" w:rsidRPr="00727882" w:rsidRDefault="00727882" w:rsidP="00017138">
            <w:pPr>
              <w:jc w:val="center"/>
              <w:rPr>
                <w:rFonts w:ascii="Times New Roman" w:hAnsi="Times New Roman" w:cs="Times New Roman"/>
                <w:b/>
                <w:bCs/>
                <w:color w:val="000000"/>
                <w:sz w:val="16"/>
                <w:szCs w:val="16"/>
              </w:rPr>
            </w:pPr>
          </w:p>
          <w:p w:rsidR="00727882" w:rsidRPr="00727882" w:rsidRDefault="00727882" w:rsidP="00017138">
            <w:pPr>
              <w:jc w:val="center"/>
              <w:rPr>
                <w:rFonts w:ascii="Times New Roman" w:hAnsi="Times New Roman" w:cs="Times New Roman"/>
                <w:b/>
                <w:bCs/>
                <w:color w:val="000000"/>
                <w:sz w:val="16"/>
                <w:szCs w:val="16"/>
              </w:rPr>
            </w:pPr>
          </w:p>
          <w:tbl>
            <w:tblPr>
              <w:tblW w:w="11369" w:type="dxa"/>
              <w:tblLayout w:type="fixed"/>
              <w:tblLook w:val="04A0" w:firstRow="1" w:lastRow="0" w:firstColumn="1" w:lastColumn="0" w:noHBand="0" w:noVBand="1"/>
            </w:tblPr>
            <w:tblGrid>
              <w:gridCol w:w="596"/>
              <w:gridCol w:w="1134"/>
              <w:gridCol w:w="1134"/>
              <w:gridCol w:w="1418"/>
              <w:gridCol w:w="1417"/>
              <w:gridCol w:w="1418"/>
              <w:gridCol w:w="1275"/>
              <w:gridCol w:w="1134"/>
              <w:gridCol w:w="1135"/>
              <w:gridCol w:w="708"/>
            </w:tblGrid>
            <w:tr w:rsidR="00727882" w:rsidTr="00017138">
              <w:trPr>
                <w:trHeight w:val="375"/>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ind w:left="-221" w:firstLine="221"/>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xml:space="preserve">№ </w:t>
                  </w:r>
                  <w:proofErr w:type="gramStart"/>
                  <w:r w:rsidRPr="00727882">
                    <w:rPr>
                      <w:rFonts w:ascii="Times New Roman" w:hAnsi="Times New Roman" w:cs="Times New Roman"/>
                      <w:b/>
                      <w:bCs/>
                      <w:color w:val="000000"/>
                      <w:sz w:val="16"/>
                      <w:szCs w:val="16"/>
                    </w:rPr>
                    <w:t>п</w:t>
                  </w:r>
                  <w:proofErr w:type="gramEnd"/>
                  <w:r w:rsidRPr="00727882">
                    <w:rPr>
                      <w:rFonts w:ascii="Times New Roman" w:hAnsi="Times New Roman" w:cs="Times New Roman"/>
                      <w:b/>
                      <w:bCs/>
                      <w:color w:val="000000"/>
                      <w:sz w:val="16"/>
                      <w:szCs w:val="16"/>
                    </w:rPr>
                    <w:t>/п</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xml:space="preserve">Подпрограмма, основное мероприятие, мероприятие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xml:space="preserve">Ответственный исполнитель, соисполнители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Источник финансового обеспечения</w:t>
                  </w:r>
                </w:p>
              </w:tc>
              <w:tc>
                <w:tcPr>
                  <w:tcW w:w="7087" w:type="dxa"/>
                  <w:gridSpan w:val="6"/>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Объем средств на реализацию</w:t>
                  </w:r>
                </w:p>
              </w:tc>
            </w:tr>
            <w:tr w:rsidR="00727882" w:rsidTr="00017138">
              <w:trPr>
                <w:trHeight w:val="300"/>
              </w:trPr>
              <w:tc>
                <w:tcPr>
                  <w:tcW w:w="596"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c>
                <w:tcPr>
                  <w:tcW w:w="5670" w:type="dxa"/>
                  <w:gridSpan w:val="5"/>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в том числе</w:t>
                  </w:r>
                </w:p>
              </w:tc>
            </w:tr>
            <w:tr w:rsidR="00727882" w:rsidTr="00017138">
              <w:trPr>
                <w:trHeight w:val="570"/>
              </w:trPr>
              <w:tc>
                <w:tcPr>
                  <w:tcW w:w="596"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всего</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2018 год, рублей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2019 год, рублей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2020 год, рублей</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2021 год, рублей</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2022 год,         рублей</w:t>
                  </w:r>
                </w:p>
              </w:tc>
            </w:tr>
            <w:tr w:rsidR="00727882" w:rsidTr="00017138">
              <w:trPr>
                <w:trHeight w:val="495"/>
              </w:trPr>
              <w:tc>
                <w:tcPr>
                  <w:tcW w:w="596" w:type="dxa"/>
                  <w:vMerge w:val="restart"/>
                  <w:tcBorders>
                    <w:top w:val="nil"/>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Мероприятия по проведению спортивных мероприятий</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Отдел по делам культуры</w:t>
                  </w:r>
                  <w:proofErr w:type="gramStart"/>
                  <w:r w:rsidRPr="00727882">
                    <w:rPr>
                      <w:rFonts w:ascii="Times New Roman" w:hAnsi="Times New Roman" w:cs="Times New Roman"/>
                      <w:color w:val="000000"/>
                      <w:sz w:val="16"/>
                      <w:szCs w:val="16"/>
                    </w:rPr>
                    <w:t xml:space="preserve"> ,</w:t>
                  </w:r>
                  <w:proofErr w:type="gramEnd"/>
                  <w:r w:rsidRPr="00727882">
                    <w:rPr>
                      <w:rFonts w:ascii="Times New Roman" w:hAnsi="Times New Roman" w:cs="Times New Roman"/>
                      <w:color w:val="000000"/>
                      <w:sz w:val="16"/>
                      <w:szCs w:val="16"/>
                    </w:rPr>
                    <w:t xml:space="preserve"> ФК и спорту</w:t>
                  </w: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средства областного бюджета</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r>
            <w:tr w:rsidR="00727882" w:rsidTr="00017138">
              <w:trPr>
                <w:trHeight w:val="555"/>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поступления из федерального бюджета</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r>
            <w:tr w:rsidR="00727882" w:rsidTr="00017138">
              <w:trPr>
                <w:trHeight w:val="525"/>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средства местных бюджетов</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588 365,89</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138 365,89</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150 000,00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150 000,00</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150 000,00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480"/>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внебюджетные источники</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270"/>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Итого:</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588 365,89</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138 365,89</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150 000,00</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150 000,00</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150 000,00</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r>
            <w:tr w:rsidR="00727882" w:rsidTr="00017138">
              <w:trPr>
                <w:trHeight w:val="555"/>
              </w:trPr>
              <w:tc>
                <w:tcPr>
                  <w:tcW w:w="596" w:type="dxa"/>
                  <w:vMerge w:val="restart"/>
                  <w:tcBorders>
                    <w:top w:val="nil"/>
                    <w:left w:val="single" w:sz="4" w:space="0" w:color="auto"/>
                    <w:bottom w:val="single" w:sz="4" w:space="0" w:color="000000"/>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lastRenderedPageBreak/>
                    <w:t>2.</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Мероприятия спортивно-оздоровительных комплексов и центров</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Отдел по делам культуры</w:t>
                  </w:r>
                  <w:proofErr w:type="gramStart"/>
                  <w:r w:rsidRPr="00727882">
                    <w:rPr>
                      <w:rFonts w:ascii="Times New Roman" w:hAnsi="Times New Roman" w:cs="Times New Roman"/>
                      <w:color w:val="000000"/>
                      <w:sz w:val="16"/>
                      <w:szCs w:val="16"/>
                    </w:rPr>
                    <w:t xml:space="preserve"> ,</w:t>
                  </w:r>
                  <w:proofErr w:type="gramEnd"/>
                  <w:r w:rsidRPr="00727882">
                    <w:rPr>
                      <w:rFonts w:ascii="Times New Roman" w:hAnsi="Times New Roman" w:cs="Times New Roman"/>
                      <w:color w:val="000000"/>
                      <w:sz w:val="16"/>
                      <w:szCs w:val="16"/>
                    </w:rPr>
                    <w:t xml:space="preserve"> ФК и спорту, МАУ "ФОК "Вымпел"</w:t>
                  </w: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средства областного бюджета</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525"/>
              </w:trPr>
              <w:tc>
                <w:tcPr>
                  <w:tcW w:w="596"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поступления из федерального бюджета</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495"/>
              </w:trPr>
              <w:tc>
                <w:tcPr>
                  <w:tcW w:w="596"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средства местных бюджетов</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49 224 283,00</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14 230 083,00</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12 065 200,00</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11 453 500,00</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11 475 500,00</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450"/>
              </w:trPr>
              <w:tc>
                <w:tcPr>
                  <w:tcW w:w="596"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внебюджетные источники</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660"/>
              </w:trPr>
              <w:tc>
                <w:tcPr>
                  <w:tcW w:w="596"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Итого:</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49 224 283,00</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14 230 083,00</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12 065 200,00</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11 453 500,00</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11 475 500,00</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r>
            <w:tr w:rsidR="00727882" w:rsidTr="00017138">
              <w:trPr>
                <w:trHeight w:val="450"/>
              </w:trPr>
              <w:tc>
                <w:tcPr>
                  <w:tcW w:w="596" w:type="dxa"/>
                  <w:vMerge w:val="restart"/>
                  <w:tcBorders>
                    <w:top w:val="nil"/>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ИТОГО по муниципальной программе</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средства областного бюджета</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r>
            <w:tr w:rsidR="00727882" w:rsidTr="00017138">
              <w:trPr>
                <w:trHeight w:val="510"/>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поступления из федерального бюджета</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 </w:t>
                  </w:r>
                </w:p>
              </w:tc>
            </w:tr>
            <w:tr w:rsidR="00727882" w:rsidTr="00017138">
              <w:trPr>
                <w:trHeight w:val="525"/>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средства местных бюджетов</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49 812 648,89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14 368 448,89</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12 215 200,00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11 603 500,00</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11 625 500,00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0,00</w:t>
                  </w:r>
                </w:p>
              </w:tc>
            </w:tr>
            <w:tr w:rsidR="00727882" w:rsidTr="00017138">
              <w:trPr>
                <w:trHeight w:val="465"/>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color w:val="000000"/>
                      <w:sz w:val="16"/>
                      <w:szCs w:val="16"/>
                    </w:rPr>
                  </w:pPr>
                  <w:r w:rsidRPr="00727882">
                    <w:rPr>
                      <w:rFonts w:ascii="Times New Roman" w:hAnsi="Times New Roman" w:cs="Times New Roman"/>
                      <w:color w:val="000000"/>
                      <w:sz w:val="16"/>
                      <w:szCs w:val="16"/>
                    </w:rPr>
                    <w:t>внебюджетные источники</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 </w:t>
                  </w:r>
                </w:p>
              </w:tc>
            </w:tr>
            <w:tr w:rsidR="00727882" w:rsidTr="00017138">
              <w:trPr>
                <w:trHeight w:val="780"/>
              </w:trPr>
              <w:tc>
                <w:tcPr>
                  <w:tcW w:w="596"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b/>
                      <w:bCs/>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727882" w:rsidRPr="00727882" w:rsidRDefault="00727882" w:rsidP="00017138">
                  <w:pPr>
                    <w:rPr>
                      <w:rFonts w:ascii="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27882" w:rsidRPr="00727882" w:rsidRDefault="00727882" w:rsidP="00017138">
                  <w:pP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Итого по муниципальной программе</w:t>
                  </w:r>
                </w:p>
              </w:tc>
              <w:tc>
                <w:tcPr>
                  <w:tcW w:w="1417"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color w:val="000000"/>
                      <w:sz w:val="16"/>
                      <w:szCs w:val="16"/>
                    </w:rPr>
                  </w:pPr>
                  <w:r w:rsidRPr="00727882">
                    <w:rPr>
                      <w:rFonts w:ascii="Times New Roman" w:hAnsi="Times New Roman" w:cs="Times New Roman"/>
                      <w:color w:val="000000"/>
                      <w:sz w:val="16"/>
                      <w:szCs w:val="16"/>
                    </w:rPr>
                    <w:t>49 812 648,89</w:t>
                  </w:r>
                </w:p>
              </w:tc>
              <w:tc>
                <w:tcPr>
                  <w:tcW w:w="141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14 368 448,89</w:t>
                  </w:r>
                </w:p>
              </w:tc>
              <w:tc>
                <w:tcPr>
                  <w:tcW w:w="127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12 215 200,00</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11 603 500,00</w:t>
                  </w:r>
                </w:p>
              </w:tc>
              <w:tc>
                <w:tcPr>
                  <w:tcW w:w="1135"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11 625 500,00</w:t>
                  </w:r>
                </w:p>
              </w:tc>
              <w:tc>
                <w:tcPr>
                  <w:tcW w:w="708" w:type="dxa"/>
                  <w:tcBorders>
                    <w:top w:val="single" w:sz="4" w:space="0" w:color="auto"/>
                    <w:left w:val="nil"/>
                    <w:bottom w:val="single" w:sz="4" w:space="0" w:color="auto"/>
                    <w:right w:val="single" w:sz="4" w:space="0" w:color="auto"/>
                  </w:tcBorders>
                  <w:shd w:val="clear" w:color="000000" w:fill="FFFFCC"/>
                  <w:vAlign w:val="center"/>
                  <w:hideMark/>
                </w:tcPr>
                <w:p w:rsidR="00727882" w:rsidRPr="00727882" w:rsidRDefault="00727882" w:rsidP="00017138">
                  <w:pPr>
                    <w:jc w:val="center"/>
                    <w:rPr>
                      <w:rFonts w:ascii="Times New Roman" w:hAnsi="Times New Roman" w:cs="Times New Roman"/>
                      <w:b/>
                      <w:bCs/>
                      <w:color w:val="000000"/>
                      <w:sz w:val="16"/>
                      <w:szCs w:val="16"/>
                    </w:rPr>
                  </w:pPr>
                  <w:r w:rsidRPr="00727882">
                    <w:rPr>
                      <w:rFonts w:ascii="Times New Roman" w:hAnsi="Times New Roman" w:cs="Times New Roman"/>
                      <w:b/>
                      <w:bCs/>
                      <w:color w:val="000000"/>
                      <w:sz w:val="16"/>
                      <w:szCs w:val="16"/>
                    </w:rPr>
                    <w:t>0,00</w:t>
                  </w:r>
                </w:p>
              </w:tc>
            </w:tr>
          </w:tbl>
          <w:p w:rsidR="00727882" w:rsidRDefault="00727882" w:rsidP="00017138">
            <w:pPr>
              <w:jc w:val="center"/>
              <w:rPr>
                <w:b/>
                <w:bCs/>
                <w:color w:val="000000"/>
                <w:sz w:val="23"/>
                <w:szCs w:val="23"/>
              </w:rPr>
            </w:pPr>
          </w:p>
        </w:tc>
      </w:tr>
      <w:tr w:rsidR="00727882" w:rsidTr="00017138">
        <w:trPr>
          <w:trHeight w:val="523"/>
        </w:trPr>
        <w:tc>
          <w:tcPr>
            <w:tcW w:w="11340" w:type="dxa"/>
            <w:gridSpan w:val="2"/>
            <w:vMerge/>
            <w:tcBorders>
              <w:top w:val="nil"/>
              <w:left w:val="nil"/>
              <w:bottom w:val="single" w:sz="4" w:space="0" w:color="000000"/>
              <w:right w:val="nil"/>
            </w:tcBorders>
            <w:vAlign w:val="center"/>
            <w:hideMark/>
          </w:tcPr>
          <w:p w:rsidR="00727882" w:rsidRDefault="00727882" w:rsidP="00017138">
            <w:pPr>
              <w:rPr>
                <w:b/>
                <w:bCs/>
                <w:color w:val="000000"/>
                <w:sz w:val="23"/>
                <w:szCs w:val="23"/>
              </w:rPr>
            </w:pPr>
          </w:p>
        </w:tc>
      </w:tr>
      <w:tr w:rsidR="00727882" w:rsidTr="00017138">
        <w:trPr>
          <w:trHeight w:val="525"/>
        </w:trPr>
        <w:tc>
          <w:tcPr>
            <w:tcW w:w="11340" w:type="dxa"/>
            <w:gridSpan w:val="2"/>
            <w:vMerge/>
            <w:tcBorders>
              <w:top w:val="nil"/>
              <w:left w:val="nil"/>
              <w:bottom w:val="single" w:sz="4" w:space="0" w:color="000000"/>
              <w:right w:val="nil"/>
            </w:tcBorders>
            <w:vAlign w:val="center"/>
            <w:hideMark/>
          </w:tcPr>
          <w:p w:rsidR="00727882" w:rsidRDefault="00727882" w:rsidP="00017138">
            <w:pPr>
              <w:rPr>
                <w:b/>
                <w:bCs/>
                <w:color w:val="000000"/>
                <w:sz w:val="23"/>
                <w:szCs w:val="23"/>
              </w:rPr>
            </w:pPr>
          </w:p>
        </w:tc>
      </w:tr>
      <w:tr w:rsidR="00B26BFA" w:rsidRPr="00B26BFA" w:rsidTr="00017138">
        <w:trPr>
          <w:gridBefore w:val="1"/>
          <w:wBefore w:w="283" w:type="dxa"/>
          <w:trHeight w:val="300"/>
        </w:trPr>
        <w:tc>
          <w:tcPr>
            <w:tcW w:w="11057" w:type="dxa"/>
            <w:vMerge w:val="restart"/>
            <w:tcBorders>
              <w:top w:val="nil"/>
              <w:left w:val="nil"/>
              <w:bottom w:val="single" w:sz="4" w:space="0" w:color="000000"/>
              <w:right w:val="nil"/>
            </w:tcBorders>
            <w:vAlign w:val="center"/>
            <w:hideMark/>
          </w:tcPr>
          <w:p w:rsidR="00B26BFA" w:rsidRDefault="00B26BFA" w:rsidP="00B26BFA">
            <w:pPr>
              <w:spacing w:after="0" w:line="240" w:lineRule="auto"/>
              <w:rPr>
                <w:rFonts w:ascii="Times New Roman" w:eastAsia="Times New Roman" w:hAnsi="Times New Roman" w:cs="Times New Roman"/>
                <w:b/>
                <w:bCs/>
                <w:color w:val="000000"/>
                <w:sz w:val="23"/>
                <w:szCs w:val="23"/>
                <w:lang w:eastAsia="ru-RU"/>
              </w:rPr>
            </w:pPr>
          </w:p>
          <w:p w:rsidR="00727882" w:rsidRDefault="00727882" w:rsidP="00B26BFA">
            <w:pPr>
              <w:spacing w:after="0" w:line="240" w:lineRule="auto"/>
              <w:rPr>
                <w:rFonts w:ascii="Times New Roman" w:eastAsia="Times New Roman" w:hAnsi="Times New Roman" w:cs="Times New Roman"/>
                <w:b/>
                <w:bCs/>
                <w:color w:val="000000"/>
                <w:sz w:val="23"/>
                <w:szCs w:val="23"/>
                <w:lang w:eastAsia="ru-RU"/>
              </w:rPr>
            </w:pPr>
          </w:p>
          <w:p w:rsidR="00727882" w:rsidRPr="00B26BFA" w:rsidRDefault="00727882" w:rsidP="00B26BFA">
            <w:pPr>
              <w:spacing w:after="0" w:line="240" w:lineRule="auto"/>
              <w:rPr>
                <w:rFonts w:ascii="Times New Roman" w:eastAsia="Times New Roman" w:hAnsi="Times New Roman" w:cs="Times New Roman"/>
                <w:b/>
                <w:bCs/>
                <w:color w:val="000000"/>
                <w:sz w:val="23"/>
                <w:szCs w:val="23"/>
                <w:lang w:eastAsia="ru-RU"/>
              </w:rPr>
            </w:pPr>
          </w:p>
        </w:tc>
      </w:tr>
      <w:tr w:rsidR="00B26BFA" w:rsidRPr="00B26BFA" w:rsidTr="00017138">
        <w:trPr>
          <w:gridBefore w:val="1"/>
          <w:wBefore w:w="283" w:type="dxa"/>
          <w:trHeight w:val="525"/>
        </w:trPr>
        <w:tc>
          <w:tcPr>
            <w:tcW w:w="11057" w:type="dxa"/>
            <w:vMerge/>
            <w:tcBorders>
              <w:top w:val="nil"/>
              <w:left w:val="nil"/>
              <w:bottom w:val="single" w:sz="4" w:space="0" w:color="000000"/>
              <w:right w:val="nil"/>
            </w:tcBorders>
            <w:vAlign w:val="center"/>
            <w:hideMark/>
          </w:tcPr>
          <w:p w:rsidR="00B26BFA" w:rsidRPr="00B26BFA" w:rsidRDefault="00B26BFA" w:rsidP="00B26BFA">
            <w:pPr>
              <w:spacing w:after="0" w:line="240" w:lineRule="auto"/>
              <w:rPr>
                <w:rFonts w:ascii="Times New Roman" w:eastAsia="Times New Roman" w:hAnsi="Times New Roman" w:cs="Times New Roman"/>
                <w:b/>
                <w:bCs/>
                <w:color w:val="000000"/>
                <w:sz w:val="23"/>
                <w:szCs w:val="23"/>
                <w:lang w:eastAsia="ru-RU"/>
              </w:rPr>
            </w:pPr>
          </w:p>
        </w:tc>
      </w:tr>
    </w:tbl>
    <w:p w:rsidR="00CF6D45" w:rsidRPr="00CF6D45" w:rsidRDefault="00B26BFA" w:rsidP="00CF6D45">
      <w:pPr>
        <w:ind w:firstLine="709"/>
        <w:jc w:val="both"/>
        <w:rPr>
          <w:rFonts w:ascii="Times New Roman" w:eastAsia="Times New Roman" w:hAnsi="Times New Roman" w:cs="Times New Roman"/>
          <w:sz w:val="24"/>
          <w:szCs w:val="24"/>
        </w:rPr>
      </w:pPr>
      <w:r w:rsidRPr="00017138">
        <w:rPr>
          <w:rFonts w:ascii="Times New Roman" w:eastAsia="Times New Roman" w:hAnsi="Times New Roman" w:cs="Times New Roman"/>
          <w:b/>
          <w:sz w:val="24"/>
          <w:szCs w:val="24"/>
        </w:rPr>
        <w:t>Муниципальная программа «Содействие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2018 - 2022 годы»</w:t>
      </w:r>
      <w:r w:rsidRPr="00017138">
        <w:rPr>
          <w:rFonts w:ascii="Times New Roman" w:eastAsia="Times New Roman" w:hAnsi="Times New Roman" w:cs="Times New Roman"/>
          <w:sz w:val="24"/>
          <w:szCs w:val="24"/>
        </w:rPr>
        <w:t xml:space="preserve"> </w:t>
      </w:r>
      <w:r w:rsidR="00CF6D45" w:rsidRPr="00CF6D45">
        <w:rPr>
          <w:rFonts w:ascii="Times New Roman" w:eastAsia="Times New Roman" w:hAnsi="Times New Roman" w:cs="Times New Roman"/>
          <w:sz w:val="24"/>
          <w:szCs w:val="24"/>
        </w:rPr>
        <w:t>включает в себя два мероприятия:</w:t>
      </w:r>
    </w:p>
    <w:p w:rsidR="00CF6D45" w:rsidRPr="00CF6D45" w:rsidRDefault="00CF6D45" w:rsidP="00CF6D45">
      <w:pPr>
        <w:spacing w:after="0" w:line="240" w:lineRule="auto"/>
        <w:ind w:firstLine="709"/>
        <w:jc w:val="both"/>
        <w:rPr>
          <w:rFonts w:ascii="Times New Roman" w:eastAsia="Times New Roman" w:hAnsi="Times New Roman" w:cs="Times New Roman"/>
          <w:sz w:val="24"/>
          <w:szCs w:val="24"/>
        </w:rPr>
      </w:pPr>
      <w:r w:rsidRPr="00CF6D45">
        <w:rPr>
          <w:rFonts w:ascii="Times New Roman" w:eastAsia="Times New Roman" w:hAnsi="Times New Roman" w:cs="Times New Roman"/>
          <w:sz w:val="24"/>
          <w:szCs w:val="24"/>
        </w:rPr>
        <w:t>-мероприятия по обеспечению деятельности единых диспетчерских служб;</w:t>
      </w:r>
    </w:p>
    <w:p w:rsidR="00CF6D45" w:rsidRPr="00CF6D45" w:rsidRDefault="00CF6D45" w:rsidP="00CF6D45">
      <w:pPr>
        <w:spacing w:after="0" w:line="240" w:lineRule="auto"/>
        <w:ind w:firstLine="709"/>
        <w:jc w:val="both"/>
        <w:rPr>
          <w:rFonts w:ascii="Times New Roman" w:eastAsia="Times New Roman" w:hAnsi="Times New Roman" w:cs="Times New Roman"/>
          <w:sz w:val="24"/>
          <w:szCs w:val="24"/>
        </w:rPr>
      </w:pPr>
      <w:r w:rsidRPr="00CF6D45">
        <w:rPr>
          <w:rFonts w:ascii="Times New Roman" w:eastAsia="Times New Roman" w:hAnsi="Times New Roman" w:cs="Times New Roman"/>
          <w:sz w:val="24"/>
          <w:szCs w:val="24"/>
        </w:rPr>
        <w:t>-мероприятия по содействию в предупреждении ликвидации последствий чрезвычайных ситуаций и обеспечении мер.</w:t>
      </w:r>
    </w:p>
    <w:p w:rsidR="00CF6D45" w:rsidRPr="00CF6D45" w:rsidRDefault="00CF6D45" w:rsidP="00CF6D45">
      <w:pPr>
        <w:spacing w:after="0" w:line="240" w:lineRule="auto"/>
        <w:ind w:firstLine="709"/>
        <w:jc w:val="both"/>
        <w:rPr>
          <w:rFonts w:ascii="Times New Roman" w:eastAsia="Times New Roman" w:hAnsi="Times New Roman" w:cs="Times New Roman"/>
          <w:b/>
          <w:i/>
          <w:sz w:val="24"/>
          <w:szCs w:val="24"/>
        </w:rPr>
      </w:pPr>
      <w:r w:rsidRPr="00CF6D45">
        <w:rPr>
          <w:rFonts w:ascii="Times New Roman" w:eastAsia="Times New Roman" w:hAnsi="Times New Roman" w:cs="Times New Roman"/>
          <w:sz w:val="24"/>
          <w:szCs w:val="24"/>
        </w:rPr>
        <w:t>1.Мероприятия по обеспечению деятельности единых диспетчерских служб</w:t>
      </w:r>
      <w:r w:rsidRPr="00CF6D45">
        <w:rPr>
          <w:rFonts w:ascii="Times New Roman" w:eastAsia="Times New Roman" w:hAnsi="Times New Roman" w:cs="Times New Roman"/>
          <w:b/>
          <w:sz w:val="24"/>
          <w:szCs w:val="24"/>
        </w:rPr>
        <w:t>.</w:t>
      </w:r>
      <w:r w:rsidRPr="00CF6D45">
        <w:rPr>
          <w:rFonts w:ascii="Times New Roman" w:eastAsia="Times New Roman" w:hAnsi="Times New Roman" w:cs="Times New Roman"/>
          <w:b/>
          <w:i/>
          <w:sz w:val="24"/>
          <w:szCs w:val="24"/>
        </w:rPr>
        <w:t xml:space="preserve"> </w:t>
      </w:r>
    </w:p>
    <w:p w:rsidR="00CF6D45" w:rsidRPr="00CF6D45" w:rsidRDefault="00CF6D45" w:rsidP="00CF6D45">
      <w:pPr>
        <w:spacing w:after="0" w:line="240" w:lineRule="auto"/>
        <w:ind w:firstLine="709"/>
        <w:jc w:val="both"/>
        <w:rPr>
          <w:rFonts w:ascii="Times New Roman" w:eastAsia="Times New Roman" w:hAnsi="Times New Roman" w:cs="Times New Roman"/>
          <w:sz w:val="24"/>
          <w:szCs w:val="24"/>
        </w:rPr>
      </w:pPr>
      <w:r w:rsidRPr="00CF6D45">
        <w:rPr>
          <w:rFonts w:ascii="Times New Roman" w:eastAsia="Times New Roman" w:hAnsi="Times New Roman" w:cs="Times New Roman"/>
          <w:sz w:val="24"/>
          <w:szCs w:val="24"/>
        </w:rPr>
        <w:t xml:space="preserve">Данное мероприятие включает в себя расходы на функционирование деятельности единой диспетчерской службы. </w:t>
      </w:r>
    </w:p>
    <w:p w:rsidR="00CF6D45" w:rsidRPr="00CF6D45" w:rsidRDefault="00CF6D45" w:rsidP="00CF6D45">
      <w:pPr>
        <w:spacing w:after="0" w:line="240" w:lineRule="auto"/>
        <w:ind w:firstLine="709"/>
        <w:jc w:val="both"/>
        <w:rPr>
          <w:rFonts w:ascii="Times New Roman" w:eastAsia="Times New Roman" w:hAnsi="Times New Roman" w:cs="Times New Roman"/>
          <w:sz w:val="24"/>
          <w:szCs w:val="24"/>
        </w:rPr>
      </w:pPr>
      <w:r w:rsidRPr="00CF6D45">
        <w:rPr>
          <w:rFonts w:ascii="Times New Roman" w:eastAsia="Times New Roman" w:hAnsi="Times New Roman" w:cs="Times New Roman"/>
          <w:sz w:val="24"/>
          <w:szCs w:val="24"/>
        </w:rPr>
        <w:t>2.Мероприятия по содействию в предупреждении ликвидации последствий чрезвычайных ситуаций и обеспечении мер пожарной безопасности.</w:t>
      </w:r>
    </w:p>
    <w:p w:rsidR="00CF6D45" w:rsidRPr="00CF6D45" w:rsidRDefault="00CF6D45" w:rsidP="00CF6D4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F6D45">
        <w:rPr>
          <w:rFonts w:ascii="Times New Roman" w:eastAsia="Times New Roman" w:hAnsi="Times New Roman" w:cs="Times New Roman"/>
          <w:sz w:val="24"/>
          <w:szCs w:val="24"/>
        </w:rPr>
        <w:t>Данное мероприятие включает в себя расходы содержание пунктов пожарной охраны в 6 сельских поселениях по передаваемым полномочиям в соответствии с заключенными соглашениями сельских поселений с муниципальным районом.</w:t>
      </w:r>
    </w:p>
    <w:p w:rsidR="00B26BFA" w:rsidRPr="00B26BFA" w:rsidRDefault="00B26BFA" w:rsidP="00CF6D45">
      <w:pPr>
        <w:spacing w:after="0" w:line="240" w:lineRule="auto"/>
        <w:ind w:firstLine="709"/>
        <w:jc w:val="both"/>
        <w:rPr>
          <w:rFonts w:ascii="Times New Roman" w:eastAsia="Calibri" w:hAnsi="Times New Roman" w:cs="Times New Roman"/>
          <w:b/>
          <w:sz w:val="28"/>
          <w:szCs w:val="28"/>
        </w:rPr>
      </w:pPr>
    </w:p>
    <w:p w:rsidR="006E095F" w:rsidRDefault="00B26BFA" w:rsidP="00D81D59">
      <w:pPr>
        <w:widowControl w:val="0"/>
        <w:autoSpaceDE w:val="0"/>
        <w:autoSpaceDN w:val="0"/>
        <w:adjustRightInd w:val="0"/>
        <w:spacing w:after="120" w:line="252" w:lineRule="auto"/>
        <w:jc w:val="center"/>
        <w:rPr>
          <w:rFonts w:ascii="Times New Roman" w:eastAsia="Calibri" w:hAnsi="Times New Roman" w:cs="Times New Roman"/>
          <w:b/>
          <w:sz w:val="24"/>
          <w:szCs w:val="24"/>
        </w:rPr>
      </w:pPr>
      <w:r w:rsidRPr="00B26BFA">
        <w:rPr>
          <w:rFonts w:ascii="Times New Roman" w:eastAsia="Times New Roman" w:hAnsi="Times New Roman" w:cs="Times New Roman"/>
          <w:bCs/>
          <w:sz w:val="24"/>
          <w:szCs w:val="24"/>
          <w:lang w:eastAsia="ru-RU"/>
        </w:rPr>
        <w:t>Динамика и структура расходов на финансовое обеспечение реализации</w:t>
      </w:r>
      <w:r w:rsidRPr="00B26BFA">
        <w:rPr>
          <w:rFonts w:ascii="Times New Roman" w:eastAsia="Times New Roman" w:hAnsi="Times New Roman" w:cs="Times New Roman"/>
          <w:bCs/>
          <w:sz w:val="24"/>
          <w:szCs w:val="24"/>
          <w:lang w:eastAsia="ru-RU"/>
        </w:rPr>
        <w:br/>
        <w:t xml:space="preserve">муниципальной программы </w:t>
      </w:r>
      <w:r w:rsidRPr="00B26BFA">
        <w:rPr>
          <w:rFonts w:ascii="Times New Roman" w:eastAsia="Times New Roman" w:hAnsi="Times New Roman" w:cs="Times New Roman"/>
          <w:sz w:val="24"/>
          <w:szCs w:val="24"/>
          <w:lang w:eastAsia="ru-RU"/>
        </w:rPr>
        <w:t>«</w:t>
      </w:r>
      <w:r w:rsidRPr="00B26BFA">
        <w:rPr>
          <w:rFonts w:ascii="Times New Roman" w:eastAsia="Calibri" w:hAnsi="Times New Roman" w:cs="Times New Roman"/>
          <w:sz w:val="24"/>
          <w:szCs w:val="24"/>
        </w:rPr>
        <w:t>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2018-2022 годы»</w:t>
      </w:r>
    </w:p>
    <w:p w:rsidR="00B26BFA" w:rsidRPr="00B26BFA" w:rsidRDefault="00B26BFA" w:rsidP="00B26BFA">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B26BFA">
        <w:rPr>
          <w:rFonts w:ascii="Times New Roman" w:eastAsia="Calibri" w:hAnsi="Times New Roman" w:cs="Times New Roman"/>
          <w:b/>
          <w:sz w:val="24"/>
          <w:szCs w:val="24"/>
        </w:rPr>
        <w:t>план</w:t>
      </w:r>
    </w:p>
    <w:p w:rsidR="00B26BFA" w:rsidRPr="00B26BFA" w:rsidRDefault="00B26BFA" w:rsidP="00B26BFA">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B26BFA">
        <w:rPr>
          <w:rFonts w:ascii="Times New Roman" w:eastAsia="Calibri" w:hAnsi="Times New Roman" w:cs="Times New Roman"/>
          <w:b/>
          <w:sz w:val="24"/>
          <w:szCs w:val="24"/>
        </w:rPr>
        <w:t>реализации муниципальной программы</w:t>
      </w:r>
    </w:p>
    <w:p w:rsidR="00B26BFA" w:rsidRPr="00B26BFA" w:rsidRDefault="00B26BFA" w:rsidP="00B26BFA">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B26BFA">
        <w:rPr>
          <w:rFonts w:ascii="Times New Roman" w:eastAsia="Calibri" w:hAnsi="Times New Roman" w:cs="Times New Roman"/>
          <w:b/>
          <w:sz w:val="24"/>
          <w:szCs w:val="24"/>
        </w:rPr>
        <w:t xml:space="preserve">«Содействие в предупреждении и ликвидации последствий чрезвычайных ситуаций и обеспечение мер </w:t>
      </w:r>
      <w:r w:rsidRPr="00B26BFA">
        <w:rPr>
          <w:rFonts w:ascii="Times New Roman" w:eastAsia="Calibri" w:hAnsi="Times New Roman" w:cs="Times New Roman"/>
          <w:b/>
          <w:sz w:val="24"/>
          <w:szCs w:val="24"/>
        </w:rPr>
        <w:lastRenderedPageBreak/>
        <w:t>пожарной безопасности в границах населенных пунктов поселений на 2018-2022 годы»</w:t>
      </w:r>
    </w:p>
    <w:tbl>
      <w:tblPr>
        <w:tblW w:w="4794" w:type="pct"/>
        <w:tblInd w:w="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567"/>
        <w:gridCol w:w="1552"/>
        <w:gridCol w:w="1142"/>
        <w:gridCol w:w="1602"/>
        <w:gridCol w:w="1287"/>
        <w:gridCol w:w="1142"/>
        <w:gridCol w:w="1100"/>
        <w:gridCol w:w="1129"/>
        <w:gridCol w:w="787"/>
        <w:gridCol w:w="845"/>
      </w:tblGrid>
      <w:tr w:rsidR="00017138" w:rsidRPr="00B26BFA" w:rsidTr="00017138">
        <w:trPr>
          <w:trHeight w:val="201"/>
        </w:trPr>
        <w:tc>
          <w:tcPr>
            <w:tcW w:w="254"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w:t>
            </w:r>
          </w:p>
        </w:tc>
        <w:tc>
          <w:tcPr>
            <w:tcW w:w="696"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Программа, основное мероприятие</w:t>
            </w:r>
          </w:p>
        </w:tc>
        <w:tc>
          <w:tcPr>
            <w:tcW w:w="512"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Ответственный исполнитель</w:t>
            </w:r>
          </w:p>
        </w:tc>
        <w:tc>
          <w:tcPr>
            <w:tcW w:w="718"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Источник</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финансового обеспечения *</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2243" w:type="pct"/>
            <w:gridSpan w:val="5"/>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Объем средств на реализацию</w:t>
            </w: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всего, рублей</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2018 год,</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рублей</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2019 год,</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рублей</w:t>
            </w: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2020 год,</w:t>
            </w:r>
          </w:p>
          <w:p w:rsidR="00B26BFA" w:rsidRPr="00B26BFA" w:rsidRDefault="00B26BFA" w:rsidP="00B26BFA">
            <w:pPr>
              <w:widowControl w:val="0"/>
              <w:autoSpaceDE w:val="0"/>
              <w:autoSpaceDN w:val="0"/>
              <w:adjustRightInd w:val="0"/>
              <w:spacing w:after="0" w:line="252" w:lineRule="auto"/>
              <w:ind w:left="-446" w:firstLine="446"/>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рублей</w:t>
            </w: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2021 год,</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рублей</w:t>
            </w: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2022 год,</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рублей</w:t>
            </w:r>
          </w:p>
        </w:tc>
      </w:tr>
      <w:tr w:rsidR="00C2569F" w:rsidRPr="00B26BFA" w:rsidTr="00017138">
        <w:trPr>
          <w:trHeight w:val="189"/>
        </w:trPr>
        <w:tc>
          <w:tcPr>
            <w:tcW w:w="254"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1</w:t>
            </w:r>
          </w:p>
        </w:tc>
        <w:tc>
          <w:tcPr>
            <w:tcW w:w="69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3</w:t>
            </w: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4</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5</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6</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7</w:t>
            </w: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8</w:t>
            </w: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9</w:t>
            </w:r>
          </w:p>
        </w:tc>
      </w:tr>
      <w:tr w:rsidR="00C2569F" w:rsidRPr="00B26BFA" w:rsidTr="00017138">
        <w:trPr>
          <w:trHeight w:val="389"/>
        </w:trPr>
        <w:tc>
          <w:tcPr>
            <w:tcW w:w="254"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1.</w:t>
            </w:r>
          </w:p>
        </w:tc>
        <w:tc>
          <w:tcPr>
            <w:tcW w:w="696"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Мероприятия по обеспечению деятельности единых диспетчерских служб</w:t>
            </w:r>
          </w:p>
        </w:tc>
        <w:tc>
          <w:tcPr>
            <w:tcW w:w="512"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МКУ «Трубчевская</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муниципальная</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пожарная охрана»</w:t>
            </w: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средства областного бюджета</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поступления из федерального бюджета</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средства местных бюджетов</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6 414 000,00</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2 143 000,00</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2 128 000,00</w:t>
            </w: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2 143 000,00</w:t>
            </w: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внебюджетные источники</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472"/>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Итого:</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6 414 000,00</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2 143 000,00</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2 128 000,00</w:t>
            </w: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2 143 000,00</w:t>
            </w: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578"/>
        </w:trPr>
        <w:tc>
          <w:tcPr>
            <w:tcW w:w="254"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2.</w:t>
            </w:r>
          </w:p>
        </w:tc>
        <w:tc>
          <w:tcPr>
            <w:tcW w:w="696"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Мероприятие по содействию в предупреждении и ликвидации  последствий чрезвычайных ситуаций  и обеспечении мер пожарной безопасности в границах населенных пунктов поселений </w:t>
            </w:r>
          </w:p>
        </w:tc>
        <w:tc>
          <w:tcPr>
            <w:tcW w:w="512"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МКУ «Трубчевская</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муниципальная</w:t>
            </w: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пожарная</w:t>
            </w:r>
          </w:p>
          <w:p w:rsidR="00B26BFA" w:rsidRPr="00B26BFA" w:rsidRDefault="00B26BFA" w:rsidP="00B26BFA">
            <w:pPr>
              <w:widowControl w:val="0"/>
              <w:autoSpaceDE w:val="0"/>
              <w:autoSpaceDN w:val="0"/>
              <w:adjustRightInd w:val="0"/>
              <w:spacing w:line="252" w:lineRule="auto"/>
              <w:jc w:val="center"/>
              <w:rPr>
                <w:rFonts w:ascii="Times New Roman" w:eastAsia="Calibri" w:hAnsi="Times New Roman" w:cs="Times New Roman"/>
                <w:sz w:val="16"/>
                <w:szCs w:val="16"/>
              </w:rPr>
            </w:pPr>
            <w:r w:rsidRPr="00B26BFA">
              <w:rPr>
                <w:rFonts w:ascii="Times New Roman" w:eastAsia="Calibri" w:hAnsi="Times New Roman" w:cs="Times New Roman"/>
                <w:sz w:val="16"/>
                <w:szCs w:val="16"/>
              </w:rPr>
              <w:t>охрана»</w:t>
            </w: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средства </w:t>
            </w:r>
          </w:p>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областного </w:t>
            </w:r>
          </w:p>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бюджета</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ind w:right="-255"/>
              <w:rPr>
                <w:rFonts w:ascii="Times New Roman" w:eastAsia="Calibri" w:hAnsi="Times New Roman" w:cs="Times New Roman"/>
                <w:sz w:val="16"/>
                <w:szCs w:val="16"/>
              </w:rPr>
            </w:pPr>
            <w:r w:rsidRPr="00B26BFA">
              <w:rPr>
                <w:rFonts w:ascii="Times New Roman" w:eastAsia="Calibri" w:hAnsi="Times New Roman" w:cs="Times New Roman"/>
                <w:sz w:val="16"/>
                <w:szCs w:val="16"/>
              </w:rPr>
              <w:t>поступления из федерального бюджета</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средства местных бюджетов </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6 020 000,00</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6 020 000,00</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внебюджетные источники</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321"/>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Итого: </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6 020 000,00</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6 020 000,00</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645"/>
        </w:trPr>
        <w:tc>
          <w:tcPr>
            <w:tcW w:w="254"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696"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p>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Итого по муниципальной программе</w:t>
            </w:r>
          </w:p>
        </w:tc>
        <w:tc>
          <w:tcPr>
            <w:tcW w:w="512" w:type="pct"/>
            <w:vMerge w:val="restar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средства </w:t>
            </w:r>
          </w:p>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областного </w:t>
            </w:r>
          </w:p>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бюджета </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844"/>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поступления из федерального бюджета </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 xml:space="preserve">средства местных бюджетов </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12 434 000,00</w:t>
            </w: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8 163 000,00</w:t>
            </w: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2 128 000,00</w:t>
            </w: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r w:rsidRPr="00B26BFA">
              <w:rPr>
                <w:rFonts w:ascii="Times New Roman" w:eastAsia="Calibri" w:hAnsi="Times New Roman" w:cs="Times New Roman"/>
                <w:sz w:val="15"/>
                <w:szCs w:val="15"/>
              </w:rPr>
              <w:t>2 143 000,00</w:t>
            </w: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r w:rsidR="00C2569F" w:rsidRPr="00B26BFA" w:rsidTr="00017138">
        <w:trPr>
          <w:trHeight w:val="145"/>
        </w:trPr>
        <w:tc>
          <w:tcPr>
            <w:tcW w:w="254"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696"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rPr>
                <w:rFonts w:ascii="Times New Roman" w:eastAsia="Calibri" w:hAnsi="Times New Roman" w:cs="Times New Roman"/>
                <w:sz w:val="16"/>
                <w:szCs w:val="16"/>
              </w:rPr>
            </w:pPr>
          </w:p>
        </w:tc>
        <w:tc>
          <w:tcPr>
            <w:tcW w:w="512" w:type="pct"/>
            <w:vMerge/>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spacing w:after="0" w:line="240" w:lineRule="auto"/>
              <w:jc w:val="center"/>
              <w:rPr>
                <w:rFonts w:ascii="Times New Roman" w:eastAsia="Calibri" w:hAnsi="Times New Roman" w:cs="Times New Roman"/>
                <w:sz w:val="16"/>
                <w:szCs w:val="16"/>
              </w:rPr>
            </w:pPr>
          </w:p>
        </w:tc>
        <w:tc>
          <w:tcPr>
            <w:tcW w:w="718"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rPr>
                <w:rFonts w:ascii="Times New Roman" w:eastAsia="Calibri" w:hAnsi="Times New Roman" w:cs="Times New Roman"/>
                <w:sz w:val="16"/>
                <w:szCs w:val="16"/>
              </w:rPr>
            </w:pPr>
            <w:r w:rsidRPr="00B26BFA">
              <w:rPr>
                <w:rFonts w:ascii="Times New Roman" w:eastAsia="Calibri" w:hAnsi="Times New Roman" w:cs="Times New Roman"/>
                <w:sz w:val="16"/>
                <w:szCs w:val="16"/>
              </w:rPr>
              <w:t>внебюджетные источники</w:t>
            </w:r>
          </w:p>
        </w:tc>
        <w:tc>
          <w:tcPr>
            <w:tcW w:w="577"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12"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49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506"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5"/>
                <w:szCs w:val="15"/>
              </w:rPr>
            </w:pPr>
          </w:p>
        </w:tc>
        <w:tc>
          <w:tcPr>
            <w:tcW w:w="353"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c>
          <w:tcPr>
            <w:tcW w:w="379" w:type="pct"/>
            <w:tcBorders>
              <w:top w:val="single" w:sz="6" w:space="0" w:color="auto"/>
              <w:left w:val="single" w:sz="6" w:space="0" w:color="auto"/>
              <w:bottom w:val="single" w:sz="6" w:space="0" w:color="auto"/>
              <w:right w:val="single" w:sz="6" w:space="0" w:color="auto"/>
            </w:tcBorders>
            <w:vAlign w:val="center"/>
          </w:tcPr>
          <w:p w:rsidR="00B26BFA" w:rsidRPr="00B26BFA" w:rsidRDefault="00B26BFA" w:rsidP="00B26BFA">
            <w:pPr>
              <w:widowControl w:val="0"/>
              <w:autoSpaceDE w:val="0"/>
              <w:autoSpaceDN w:val="0"/>
              <w:adjustRightInd w:val="0"/>
              <w:spacing w:after="0" w:line="252" w:lineRule="auto"/>
              <w:jc w:val="center"/>
              <w:rPr>
                <w:rFonts w:ascii="Times New Roman" w:eastAsia="Calibri" w:hAnsi="Times New Roman" w:cs="Times New Roman"/>
                <w:sz w:val="16"/>
                <w:szCs w:val="16"/>
              </w:rPr>
            </w:pPr>
          </w:p>
        </w:tc>
      </w:tr>
    </w:tbl>
    <w:p w:rsidR="000F46A9" w:rsidRDefault="004D6481" w:rsidP="000A0F07">
      <w:pPr>
        <w:autoSpaceDE w:val="0"/>
        <w:autoSpaceDN w:val="0"/>
        <w:adjustRightInd w:val="0"/>
        <w:spacing w:after="0" w:line="240" w:lineRule="auto"/>
        <w:rPr>
          <w:rFonts w:ascii="Times New Roman" w:eastAsia="Garamond+FPEF" w:hAnsi="Times New Roman" w:cs="Times New Roman"/>
          <w:sz w:val="27"/>
          <w:szCs w:val="27"/>
        </w:rPr>
      </w:pPr>
      <w:r>
        <w:rPr>
          <w:rFonts w:ascii="Times New Roman" w:eastAsia="Garamond+FPEF" w:hAnsi="Times New Roman" w:cs="Times New Roman"/>
          <w:sz w:val="27"/>
          <w:szCs w:val="27"/>
        </w:rPr>
        <w:t xml:space="preserve">                       </w:t>
      </w:r>
      <w:r w:rsidR="000F46A9">
        <w:rPr>
          <w:rFonts w:ascii="Times New Roman" w:eastAsia="Garamond+FPEF" w:hAnsi="Times New Roman" w:cs="Times New Roman"/>
          <w:sz w:val="27"/>
          <w:szCs w:val="27"/>
        </w:rPr>
        <w:t xml:space="preserve">                                                                                                                                   </w:t>
      </w:r>
    </w:p>
    <w:p w:rsidR="009F4E3F" w:rsidRDefault="00BD5BC9" w:rsidP="009F4E3F">
      <w:pPr>
        <w:autoSpaceDE w:val="0"/>
        <w:autoSpaceDN w:val="0"/>
        <w:adjustRightInd w:val="0"/>
        <w:spacing w:after="0" w:line="240" w:lineRule="auto"/>
        <w:rPr>
          <w:rFonts w:ascii="Times New Roman" w:eastAsia="Garamond+FPEF" w:hAnsi="Times New Roman" w:cs="Times New Roman"/>
          <w:b/>
          <w:sz w:val="24"/>
          <w:szCs w:val="24"/>
        </w:rPr>
      </w:pPr>
      <w:r>
        <w:rPr>
          <w:rFonts w:ascii="Times New Roman" w:eastAsia="Garamond+FPEF" w:hAnsi="Times New Roman" w:cs="Times New Roman"/>
          <w:sz w:val="24"/>
          <w:szCs w:val="24"/>
        </w:rPr>
        <w:t xml:space="preserve">   </w:t>
      </w:r>
      <w:r w:rsidR="009F4E3F">
        <w:rPr>
          <w:rFonts w:ascii="Times New Roman" w:eastAsia="Garamond+FPEF" w:hAnsi="Times New Roman" w:cs="Times New Roman"/>
          <w:sz w:val="24"/>
          <w:szCs w:val="24"/>
        </w:rPr>
        <w:t xml:space="preserve">    </w:t>
      </w:r>
      <w:r w:rsidR="00AF6A9F">
        <w:rPr>
          <w:rFonts w:ascii="Times New Roman" w:eastAsia="Garamond+FPEF" w:hAnsi="Times New Roman" w:cs="Times New Roman"/>
          <w:b/>
          <w:sz w:val="24"/>
          <w:szCs w:val="24"/>
        </w:rPr>
        <w:t>17</w:t>
      </w:r>
      <w:r w:rsidR="009F4E3F" w:rsidRPr="009F4E3F">
        <w:rPr>
          <w:rFonts w:ascii="Times New Roman" w:eastAsia="Garamond+FPEF" w:hAnsi="Times New Roman" w:cs="Times New Roman"/>
          <w:b/>
          <w:sz w:val="24"/>
          <w:szCs w:val="24"/>
        </w:rPr>
        <w:t>. Реализация «майских» указов Президента России в части повышения оплаты труда</w:t>
      </w:r>
    </w:p>
    <w:p w:rsidR="00530BE2" w:rsidRPr="009F4E3F" w:rsidRDefault="00530BE2" w:rsidP="009F4E3F">
      <w:pPr>
        <w:autoSpaceDE w:val="0"/>
        <w:autoSpaceDN w:val="0"/>
        <w:adjustRightInd w:val="0"/>
        <w:spacing w:after="0" w:line="240" w:lineRule="auto"/>
        <w:rPr>
          <w:rFonts w:ascii="Times New Roman" w:eastAsia="Garamond+FPEF" w:hAnsi="Times New Roman" w:cs="Times New Roman"/>
          <w:b/>
          <w:sz w:val="24"/>
          <w:szCs w:val="24"/>
        </w:rPr>
      </w:pPr>
    </w:p>
    <w:p w:rsidR="009F4E3F" w:rsidRPr="009F4E3F" w:rsidRDefault="009F4E3F" w:rsidP="009F4E3F">
      <w:pPr>
        <w:autoSpaceDE w:val="0"/>
        <w:autoSpaceDN w:val="0"/>
        <w:adjustRightInd w:val="0"/>
        <w:spacing w:after="0" w:line="240" w:lineRule="auto"/>
        <w:rPr>
          <w:rFonts w:ascii="Times New Roman" w:eastAsia="Garamond+FPEF" w:hAnsi="Times New Roman" w:cs="Times New Roman"/>
          <w:sz w:val="24"/>
          <w:szCs w:val="24"/>
        </w:rPr>
      </w:pPr>
      <w:r w:rsidRPr="009F4E3F">
        <w:rPr>
          <w:rFonts w:ascii="Times New Roman" w:eastAsia="Garamond+FPEF" w:hAnsi="Times New Roman" w:cs="Times New Roman"/>
          <w:sz w:val="24"/>
          <w:szCs w:val="24"/>
        </w:rPr>
        <w:t>Указом Президента России от 7 мая 2012 года № 597 «О мер</w:t>
      </w:r>
      <w:r w:rsidR="00530BE2">
        <w:rPr>
          <w:rFonts w:ascii="Times New Roman" w:eastAsia="Garamond+FPEF" w:hAnsi="Times New Roman" w:cs="Times New Roman"/>
          <w:sz w:val="24"/>
          <w:szCs w:val="24"/>
        </w:rPr>
        <w:t>оприятиях по реализации государ</w:t>
      </w:r>
      <w:r w:rsidRPr="009F4E3F">
        <w:rPr>
          <w:rFonts w:ascii="Times New Roman" w:eastAsia="Garamond+FPEF" w:hAnsi="Times New Roman" w:cs="Times New Roman"/>
          <w:sz w:val="24"/>
          <w:szCs w:val="24"/>
        </w:rPr>
        <w:t xml:space="preserve">ственной социальной политики» предусмотрено повышение </w:t>
      </w:r>
      <w:proofErr w:type="gramStart"/>
      <w:r w:rsidRPr="009F4E3F">
        <w:rPr>
          <w:rFonts w:ascii="Times New Roman" w:eastAsia="Garamond+FPEF" w:hAnsi="Times New Roman" w:cs="Times New Roman"/>
          <w:sz w:val="24"/>
          <w:szCs w:val="24"/>
        </w:rPr>
        <w:t>опла</w:t>
      </w:r>
      <w:r w:rsidR="00530BE2">
        <w:rPr>
          <w:rFonts w:ascii="Times New Roman" w:eastAsia="Garamond+FPEF" w:hAnsi="Times New Roman" w:cs="Times New Roman"/>
          <w:sz w:val="24"/>
          <w:szCs w:val="24"/>
        </w:rPr>
        <w:t>ты труда отдельных категорий ра</w:t>
      </w:r>
      <w:r w:rsidRPr="009F4E3F">
        <w:rPr>
          <w:rFonts w:ascii="Times New Roman" w:eastAsia="Garamond+FPEF" w:hAnsi="Times New Roman" w:cs="Times New Roman"/>
          <w:sz w:val="24"/>
          <w:szCs w:val="24"/>
        </w:rPr>
        <w:t>ботников бюджетной сферы</w:t>
      </w:r>
      <w:proofErr w:type="gramEnd"/>
      <w:r w:rsidRPr="009F4E3F">
        <w:rPr>
          <w:rFonts w:ascii="Times New Roman" w:eastAsia="Garamond+FPEF" w:hAnsi="Times New Roman" w:cs="Times New Roman"/>
          <w:sz w:val="24"/>
          <w:szCs w:val="24"/>
        </w:rPr>
        <w:t xml:space="preserve"> до следующих величин:</w:t>
      </w:r>
    </w:p>
    <w:p w:rsidR="009F4E3F" w:rsidRPr="009F4E3F" w:rsidRDefault="00530BE2" w:rsidP="009F4E3F">
      <w:pPr>
        <w:autoSpaceDE w:val="0"/>
        <w:autoSpaceDN w:val="0"/>
        <w:adjustRightInd w:val="0"/>
        <w:spacing w:after="0" w:line="240" w:lineRule="auto"/>
        <w:rPr>
          <w:rFonts w:ascii="Times New Roman" w:eastAsia="Garamond+FPEF" w:hAnsi="Times New Roman" w:cs="Times New Roman"/>
          <w:sz w:val="24"/>
          <w:szCs w:val="24"/>
        </w:rPr>
      </w:pPr>
      <w:r>
        <w:rPr>
          <w:rFonts w:ascii="Times New Roman" w:eastAsia="Garamond+FPEF" w:hAnsi="Times New Roman" w:cs="Times New Roman"/>
          <w:sz w:val="24"/>
          <w:szCs w:val="24"/>
        </w:rPr>
        <w:t xml:space="preserve">         </w:t>
      </w:r>
      <w:r w:rsidR="009F4E3F" w:rsidRPr="009F4E3F">
        <w:rPr>
          <w:rFonts w:ascii="Times New Roman" w:eastAsia="Garamond+FPEF" w:hAnsi="Times New Roman" w:cs="Times New Roman"/>
          <w:sz w:val="24"/>
          <w:szCs w:val="24"/>
        </w:rPr>
        <w:t xml:space="preserve">педагогических работников образовательных учреждений общего образования – до </w:t>
      </w:r>
      <w:proofErr w:type="gramStart"/>
      <w:r w:rsidR="009F4E3F" w:rsidRPr="009F4E3F">
        <w:rPr>
          <w:rFonts w:ascii="Times New Roman" w:eastAsia="Garamond+FPEF" w:hAnsi="Times New Roman" w:cs="Times New Roman"/>
          <w:sz w:val="24"/>
          <w:szCs w:val="24"/>
        </w:rPr>
        <w:t>средней</w:t>
      </w:r>
      <w:proofErr w:type="gramEnd"/>
    </w:p>
    <w:p w:rsidR="009F4E3F" w:rsidRPr="009F4E3F" w:rsidRDefault="009F4E3F" w:rsidP="009F4E3F">
      <w:pPr>
        <w:autoSpaceDE w:val="0"/>
        <w:autoSpaceDN w:val="0"/>
        <w:adjustRightInd w:val="0"/>
        <w:spacing w:after="0" w:line="240" w:lineRule="auto"/>
        <w:rPr>
          <w:rFonts w:ascii="Times New Roman" w:eastAsia="Garamond+FPEF" w:hAnsi="Times New Roman" w:cs="Times New Roman"/>
          <w:sz w:val="24"/>
          <w:szCs w:val="24"/>
        </w:rPr>
      </w:pPr>
      <w:r w:rsidRPr="009F4E3F">
        <w:rPr>
          <w:rFonts w:ascii="Times New Roman" w:eastAsia="Garamond+FPEF" w:hAnsi="Times New Roman" w:cs="Times New Roman"/>
          <w:sz w:val="24"/>
          <w:szCs w:val="24"/>
        </w:rPr>
        <w:t>заработной платы в регионе</w:t>
      </w:r>
      <w:r w:rsidR="00BA3E17">
        <w:rPr>
          <w:rFonts w:ascii="Times New Roman" w:eastAsia="Garamond+FPEF" w:hAnsi="Times New Roman" w:cs="Times New Roman"/>
          <w:sz w:val="24"/>
          <w:szCs w:val="24"/>
        </w:rPr>
        <w:t xml:space="preserve"> (к 2018</w:t>
      </w:r>
      <w:r w:rsidRPr="009F4E3F">
        <w:rPr>
          <w:rFonts w:ascii="Times New Roman" w:eastAsia="Garamond+FPEF" w:hAnsi="Times New Roman" w:cs="Times New Roman"/>
          <w:sz w:val="24"/>
          <w:szCs w:val="24"/>
        </w:rPr>
        <w:t xml:space="preserve"> году);</w:t>
      </w:r>
    </w:p>
    <w:p w:rsidR="009F4E3F" w:rsidRPr="009F4E3F" w:rsidRDefault="00530BE2" w:rsidP="009F4E3F">
      <w:pPr>
        <w:autoSpaceDE w:val="0"/>
        <w:autoSpaceDN w:val="0"/>
        <w:adjustRightInd w:val="0"/>
        <w:spacing w:after="0" w:line="240" w:lineRule="auto"/>
        <w:rPr>
          <w:rFonts w:ascii="Times New Roman" w:eastAsia="Garamond+FPEF" w:hAnsi="Times New Roman" w:cs="Times New Roman"/>
          <w:sz w:val="24"/>
          <w:szCs w:val="24"/>
        </w:rPr>
      </w:pPr>
      <w:r>
        <w:rPr>
          <w:rFonts w:ascii="Times New Roman" w:eastAsia="Garamond+FPEF" w:hAnsi="Times New Roman" w:cs="Times New Roman"/>
          <w:sz w:val="24"/>
          <w:szCs w:val="24"/>
        </w:rPr>
        <w:t xml:space="preserve">         </w:t>
      </w:r>
      <w:r w:rsidR="009F4E3F" w:rsidRPr="009F4E3F">
        <w:rPr>
          <w:rFonts w:ascii="Times New Roman" w:eastAsia="Garamond+FPEF" w:hAnsi="Times New Roman" w:cs="Times New Roman"/>
          <w:sz w:val="24"/>
          <w:szCs w:val="24"/>
        </w:rPr>
        <w:t>педагогических работников дошкольных образовательн</w:t>
      </w:r>
      <w:r>
        <w:rPr>
          <w:rFonts w:ascii="Times New Roman" w:eastAsia="Garamond+FPEF" w:hAnsi="Times New Roman" w:cs="Times New Roman"/>
          <w:sz w:val="24"/>
          <w:szCs w:val="24"/>
        </w:rPr>
        <w:t>ых учреждений – до средней зара</w:t>
      </w:r>
      <w:r w:rsidR="009F4E3F" w:rsidRPr="009F4E3F">
        <w:rPr>
          <w:rFonts w:ascii="Times New Roman" w:eastAsia="Garamond+FPEF" w:hAnsi="Times New Roman" w:cs="Times New Roman"/>
          <w:sz w:val="24"/>
          <w:szCs w:val="24"/>
        </w:rPr>
        <w:t>ботной платы в сфере обще</w:t>
      </w:r>
      <w:r w:rsidR="00BA3E17">
        <w:rPr>
          <w:rFonts w:ascii="Times New Roman" w:eastAsia="Garamond+FPEF" w:hAnsi="Times New Roman" w:cs="Times New Roman"/>
          <w:sz w:val="24"/>
          <w:szCs w:val="24"/>
        </w:rPr>
        <w:t>го образования в регионе (к 2018</w:t>
      </w:r>
      <w:r w:rsidR="009F4E3F" w:rsidRPr="009F4E3F">
        <w:rPr>
          <w:rFonts w:ascii="Times New Roman" w:eastAsia="Garamond+FPEF" w:hAnsi="Times New Roman" w:cs="Times New Roman"/>
          <w:sz w:val="24"/>
          <w:szCs w:val="24"/>
        </w:rPr>
        <w:t xml:space="preserve"> году);</w:t>
      </w:r>
    </w:p>
    <w:p w:rsidR="009F4E3F" w:rsidRPr="009F4E3F" w:rsidRDefault="00530BE2" w:rsidP="009F4E3F">
      <w:pPr>
        <w:autoSpaceDE w:val="0"/>
        <w:autoSpaceDN w:val="0"/>
        <w:adjustRightInd w:val="0"/>
        <w:spacing w:after="0" w:line="240" w:lineRule="auto"/>
        <w:rPr>
          <w:rFonts w:ascii="Times New Roman" w:eastAsia="Garamond+FPEF" w:hAnsi="Times New Roman" w:cs="Times New Roman"/>
          <w:sz w:val="24"/>
          <w:szCs w:val="24"/>
        </w:rPr>
      </w:pPr>
      <w:r>
        <w:rPr>
          <w:rFonts w:ascii="Times New Roman" w:eastAsia="Garamond+FPEF" w:hAnsi="Times New Roman" w:cs="Times New Roman"/>
          <w:sz w:val="24"/>
          <w:szCs w:val="24"/>
        </w:rPr>
        <w:t xml:space="preserve">         </w:t>
      </w:r>
      <w:r w:rsidR="009F4E3F" w:rsidRPr="009F4E3F">
        <w:rPr>
          <w:rFonts w:ascii="Times New Roman" w:eastAsia="Garamond+FPEF" w:hAnsi="Times New Roman" w:cs="Times New Roman"/>
          <w:sz w:val="24"/>
          <w:szCs w:val="24"/>
        </w:rPr>
        <w:t>работников учреждений ку</w:t>
      </w:r>
      <w:r>
        <w:rPr>
          <w:rFonts w:ascii="Times New Roman" w:eastAsia="Garamond+FPEF" w:hAnsi="Times New Roman" w:cs="Times New Roman"/>
          <w:sz w:val="24"/>
          <w:szCs w:val="24"/>
        </w:rPr>
        <w:t>льтуры – до средней заработ</w:t>
      </w:r>
      <w:r w:rsidR="009F4E3F" w:rsidRPr="009F4E3F">
        <w:rPr>
          <w:rFonts w:ascii="Times New Roman" w:eastAsia="Garamond+FPEF" w:hAnsi="Times New Roman" w:cs="Times New Roman"/>
          <w:sz w:val="24"/>
          <w:szCs w:val="24"/>
        </w:rPr>
        <w:t>ной платы в регионе (к 2018 году);</w:t>
      </w:r>
    </w:p>
    <w:p w:rsidR="009F4E3F" w:rsidRDefault="009F4E3F" w:rsidP="000A0F07">
      <w:pPr>
        <w:autoSpaceDE w:val="0"/>
        <w:autoSpaceDN w:val="0"/>
        <w:adjustRightInd w:val="0"/>
        <w:spacing w:after="0" w:line="240" w:lineRule="auto"/>
        <w:rPr>
          <w:rFonts w:ascii="Times New Roman" w:eastAsia="Garamond+FPEF" w:hAnsi="Times New Roman" w:cs="Times New Roman"/>
          <w:sz w:val="24"/>
          <w:szCs w:val="24"/>
        </w:rPr>
      </w:pPr>
    </w:p>
    <w:p w:rsidR="00944472" w:rsidRDefault="00B26BFA" w:rsidP="000B661D">
      <w:pPr>
        <w:widowControl w:val="0"/>
        <w:autoSpaceDE w:val="0"/>
        <w:autoSpaceDN w:val="0"/>
        <w:adjustRightInd w:val="0"/>
        <w:spacing w:after="0" w:line="275" w:lineRule="auto"/>
        <w:ind w:left="1143" w:right="1077"/>
        <w:jc w:val="center"/>
        <w:rPr>
          <w:rFonts w:ascii="Times New Roman" w:eastAsiaTheme="minorEastAsia" w:hAnsi="Times New Roman" w:cs="Times New Roman"/>
          <w:b/>
          <w:bCs/>
          <w:sz w:val="27"/>
          <w:szCs w:val="27"/>
          <w:lang w:eastAsia="ru-RU"/>
        </w:rPr>
      </w:pPr>
      <w:r>
        <w:rPr>
          <w:rFonts w:ascii="Times New Roman" w:eastAsiaTheme="minorEastAsia" w:hAnsi="Times New Roman" w:cs="Times New Roman"/>
          <w:b/>
          <w:bCs/>
          <w:sz w:val="27"/>
          <w:szCs w:val="27"/>
          <w:lang w:eastAsia="ru-RU"/>
        </w:rPr>
        <w:t>1</w:t>
      </w:r>
      <w:r w:rsidR="00AF6A9F">
        <w:rPr>
          <w:rFonts w:ascii="Times New Roman" w:eastAsiaTheme="minorEastAsia" w:hAnsi="Times New Roman" w:cs="Times New Roman"/>
          <w:b/>
          <w:bCs/>
          <w:sz w:val="27"/>
          <w:szCs w:val="27"/>
          <w:lang w:eastAsia="ru-RU"/>
        </w:rPr>
        <w:t>8</w:t>
      </w:r>
      <w:r w:rsidR="000B661D">
        <w:rPr>
          <w:rFonts w:ascii="Times New Roman" w:eastAsiaTheme="minorEastAsia" w:hAnsi="Times New Roman" w:cs="Times New Roman"/>
          <w:b/>
          <w:bCs/>
          <w:sz w:val="27"/>
          <w:szCs w:val="27"/>
          <w:lang w:eastAsia="ru-RU"/>
        </w:rPr>
        <w:t>.</w:t>
      </w:r>
      <w:r w:rsidR="000B661D" w:rsidRPr="000B661D">
        <w:rPr>
          <w:rFonts w:ascii="Times New Roman" w:eastAsiaTheme="minorEastAsia" w:hAnsi="Times New Roman" w:cs="Times New Roman"/>
          <w:b/>
          <w:bCs/>
          <w:sz w:val="27"/>
          <w:szCs w:val="27"/>
          <w:lang w:eastAsia="ru-RU"/>
        </w:rPr>
        <w:t xml:space="preserve"> Контактная информация</w:t>
      </w:r>
    </w:p>
    <w:p w:rsidR="00B01DD5" w:rsidRDefault="00B01DD5" w:rsidP="000B661D">
      <w:pPr>
        <w:widowControl w:val="0"/>
        <w:autoSpaceDE w:val="0"/>
        <w:autoSpaceDN w:val="0"/>
        <w:adjustRightInd w:val="0"/>
        <w:spacing w:after="0" w:line="275" w:lineRule="auto"/>
        <w:ind w:left="1143" w:right="1077"/>
        <w:jc w:val="center"/>
        <w:rPr>
          <w:rFonts w:ascii="Times New Roman" w:eastAsiaTheme="minorEastAsia" w:hAnsi="Times New Roman" w:cs="Times New Roman"/>
          <w:b/>
          <w:bCs/>
          <w:sz w:val="27"/>
          <w:szCs w:val="27"/>
          <w:lang w:eastAsia="ru-RU"/>
        </w:rPr>
      </w:pPr>
    </w:p>
    <w:p w:rsidR="00937CC5" w:rsidRPr="00B01DD5" w:rsidRDefault="00B01DD5" w:rsidP="00B01DD5">
      <w:pPr>
        <w:widowControl w:val="0"/>
        <w:autoSpaceDE w:val="0"/>
        <w:autoSpaceDN w:val="0"/>
        <w:adjustRightInd w:val="0"/>
        <w:spacing w:after="0" w:line="275" w:lineRule="auto"/>
        <w:ind w:right="1077"/>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      </w:t>
      </w:r>
      <w:r w:rsidR="00AF171E">
        <w:rPr>
          <w:rFonts w:ascii="Times New Roman" w:eastAsiaTheme="minorEastAsia" w:hAnsi="Times New Roman" w:cs="Times New Roman"/>
          <w:bCs/>
          <w:sz w:val="24"/>
          <w:szCs w:val="24"/>
          <w:lang w:eastAsia="ru-RU"/>
        </w:rPr>
        <w:t>Ответственным за разработку б</w:t>
      </w:r>
      <w:r w:rsidR="00937CC5" w:rsidRPr="00B01DD5">
        <w:rPr>
          <w:rFonts w:ascii="Times New Roman" w:eastAsiaTheme="minorEastAsia" w:hAnsi="Times New Roman" w:cs="Times New Roman"/>
          <w:bCs/>
          <w:sz w:val="24"/>
          <w:szCs w:val="24"/>
          <w:lang w:eastAsia="ru-RU"/>
        </w:rPr>
        <w:t xml:space="preserve">юджета для граждан, </w:t>
      </w:r>
      <w:r>
        <w:rPr>
          <w:rFonts w:ascii="Times New Roman" w:eastAsiaTheme="minorEastAsia" w:hAnsi="Times New Roman" w:cs="Times New Roman"/>
          <w:bCs/>
          <w:sz w:val="24"/>
          <w:szCs w:val="24"/>
          <w:lang w:eastAsia="ru-RU"/>
        </w:rPr>
        <w:t>я</w:t>
      </w:r>
      <w:r w:rsidR="00937CC5" w:rsidRPr="00B01DD5">
        <w:rPr>
          <w:rFonts w:ascii="Times New Roman" w:eastAsiaTheme="minorEastAsia" w:hAnsi="Times New Roman" w:cs="Times New Roman"/>
          <w:bCs/>
          <w:sz w:val="24"/>
          <w:szCs w:val="24"/>
          <w:lang w:eastAsia="ru-RU"/>
        </w:rPr>
        <w:t>в</w:t>
      </w:r>
      <w:r>
        <w:rPr>
          <w:rFonts w:ascii="Times New Roman" w:eastAsiaTheme="minorEastAsia" w:hAnsi="Times New Roman" w:cs="Times New Roman"/>
          <w:bCs/>
          <w:sz w:val="24"/>
          <w:szCs w:val="24"/>
          <w:lang w:eastAsia="ru-RU"/>
        </w:rPr>
        <w:t>ля</w:t>
      </w:r>
      <w:r w:rsidR="00937CC5" w:rsidRPr="00B01DD5">
        <w:rPr>
          <w:rFonts w:ascii="Times New Roman" w:eastAsiaTheme="minorEastAsia" w:hAnsi="Times New Roman" w:cs="Times New Roman"/>
          <w:bCs/>
          <w:sz w:val="24"/>
          <w:szCs w:val="24"/>
          <w:lang w:eastAsia="ru-RU"/>
        </w:rPr>
        <w:t xml:space="preserve">ется </w:t>
      </w:r>
      <w:r w:rsidR="00AF171E">
        <w:rPr>
          <w:rFonts w:ascii="Times New Roman" w:eastAsiaTheme="minorEastAsia" w:hAnsi="Times New Roman" w:cs="Times New Roman"/>
          <w:bCs/>
          <w:sz w:val="24"/>
          <w:szCs w:val="24"/>
          <w:lang w:eastAsia="ru-RU"/>
        </w:rPr>
        <w:t>ф</w:t>
      </w:r>
      <w:r>
        <w:rPr>
          <w:rFonts w:ascii="Times New Roman" w:eastAsiaTheme="minorEastAsia" w:hAnsi="Times New Roman" w:cs="Times New Roman"/>
          <w:bCs/>
          <w:sz w:val="24"/>
          <w:szCs w:val="24"/>
          <w:lang w:eastAsia="ru-RU"/>
        </w:rPr>
        <w:t>инансовое управление администрации Трубчевского муниципального района.</w:t>
      </w:r>
    </w:p>
    <w:p w:rsidR="00937CC5" w:rsidRPr="00B01DD5" w:rsidRDefault="00B01DD5" w:rsidP="00B01DD5">
      <w:pPr>
        <w:widowControl w:val="0"/>
        <w:autoSpaceDE w:val="0"/>
        <w:autoSpaceDN w:val="0"/>
        <w:adjustRightInd w:val="0"/>
        <w:spacing w:after="0" w:line="275" w:lineRule="auto"/>
        <w:ind w:right="1077"/>
        <w:rPr>
          <w:rFonts w:ascii="Times New Roman" w:eastAsiaTheme="minorEastAsia" w:hAnsi="Times New Roman" w:cs="Times New Roman"/>
          <w:sz w:val="24"/>
          <w:szCs w:val="24"/>
          <w:lang w:eastAsia="ru-RU"/>
        </w:rPr>
      </w:pPr>
      <w:r w:rsidRPr="00B01DD5">
        <w:rPr>
          <w:rFonts w:ascii="Times New Roman" w:eastAsiaTheme="minorEastAsia" w:hAnsi="Times New Roman" w:cs="Times New Roman"/>
          <w:sz w:val="24"/>
          <w:szCs w:val="24"/>
          <w:lang w:eastAsia="ru-RU"/>
        </w:rPr>
        <w:t xml:space="preserve">Контактная информация финансового управления администрации Трубчевского </w:t>
      </w:r>
      <w:r w:rsidR="004559FE">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му</w:t>
      </w:r>
      <w:r w:rsidRPr="00B01DD5">
        <w:rPr>
          <w:rFonts w:ascii="Times New Roman" w:eastAsiaTheme="minorEastAsia" w:hAnsi="Times New Roman" w:cs="Times New Roman"/>
          <w:sz w:val="24"/>
          <w:szCs w:val="24"/>
          <w:lang w:eastAsia="ru-RU"/>
        </w:rPr>
        <w:t>ниципального района</w:t>
      </w:r>
      <w:proofErr w:type="gramStart"/>
      <w:r w:rsidRPr="00B01DD5">
        <w:rPr>
          <w:rFonts w:ascii="Times New Roman" w:eastAsiaTheme="minorEastAsia" w:hAnsi="Times New Roman" w:cs="Times New Roman"/>
          <w:sz w:val="24"/>
          <w:szCs w:val="24"/>
          <w:lang w:eastAsia="ru-RU"/>
        </w:rPr>
        <w:t xml:space="preserve"> :</w:t>
      </w:r>
      <w:proofErr w:type="gramEnd"/>
      <w:r w:rsidRPr="00B01DD5">
        <w:rPr>
          <w:rFonts w:ascii="Times New Roman" w:eastAsiaTheme="minorEastAsia" w:hAnsi="Times New Roman" w:cs="Times New Roman"/>
          <w:sz w:val="24"/>
          <w:szCs w:val="24"/>
          <w:lang w:eastAsia="ru-RU"/>
        </w:rPr>
        <w:t xml:space="preserve">  телефоны: (48352) 2-22-96  -  приёмная, 2-22-97 -  зам. главы  администрации  Факс: (48352) 2-22-96; E-</w:t>
      </w:r>
      <w:proofErr w:type="spellStart"/>
      <w:r w:rsidRPr="00B01DD5">
        <w:rPr>
          <w:rFonts w:ascii="Times New Roman" w:eastAsiaTheme="minorEastAsia" w:hAnsi="Times New Roman" w:cs="Times New Roman"/>
          <w:sz w:val="24"/>
          <w:szCs w:val="24"/>
          <w:lang w:eastAsia="ru-RU"/>
        </w:rPr>
        <w:t>mail</w:t>
      </w:r>
      <w:proofErr w:type="spellEnd"/>
      <w:r w:rsidRPr="00B01DD5">
        <w:rPr>
          <w:rFonts w:ascii="Times New Roman" w:eastAsiaTheme="minorEastAsia" w:hAnsi="Times New Roman" w:cs="Times New Roman"/>
          <w:sz w:val="24"/>
          <w:szCs w:val="24"/>
          <w:lang w:eastAsia="ru-RU"/>
        </w:rPr>
        <w:t xml:space="preserve">: fin@trubech.ru. Почтовый адрес: 242220, г. Трубчевск ул. </w:t>
      </w:r>
      <w:proofErr w:type="gramStart"/>
      <w:r w:rsidR="000047A6">
        <w:rPr>
          <w:rFonts w:ascii="Times New Roman" w:eastAsiaTheme="minorEastAsia" w:hAnsi="Times New Roman" w:cs="Times New Roman"/>
          <w:sz w:val="24"/>
          <w:szCs w:val="24"/>
          <w:lang w:eastAsia="ru-RU"/>
        </w:rPr>
        <w:t>Брянская</w:t>
      </w:r>
      <w:proofErr w:type="gramEnd"/>
      <w:r w:rsidRPr="00B01DD5">
        <w:rPr>
          <w:rFonts w:ascii="Times New Roman" w:eastAsiaTheme="minorEastAsia" w:hAnsi="Times New Roman" w:cs="Times New Roman"/>
          <w:sz w:val="24"/>
          <w:szCs w:val="24"/>
          <w:lang w:eastAsia="ru-RU"/>
        </w:rPr>
        <w:t>, 59</w:t>
      </w:r>
    </w:p>
    <w:p w:rsidR="00743AA8" w:rsidRPr="00B01DD5" w:rsidRDefault="000C611D" w:rsidP="00743AA8">
      <w:pPr>
        <w:widowControl w:val="0"/>
        <w:autoSpaceDE w:val="0"/>
        <w:autoSpaceDN w:val="0"/>
        <w:adjustRightInd w:val="0"/>
        <w:spacing w:after="0" w:line="275" w:lineRule="auto"/>
        <w:ind w:right="-20"/>
        <w:rPr>
          <w:rFonts w:ascii="Times New Roman" w:eastAsiaTheme="minorEastAsia" w:hAnsi="Times New Roman" w:cs="Times New Roman"/>
          <w:sz w:val="24"/>
          <w:szCs w:val="24"/>
          <w:lang w:eastAsia="ru-RU"/>
        </w:rPr>
      </w:pPr>
      <w:r w:rsidRPr="008A226B">
        <w:rPr>
          <w:rFonts w:ascii="Times New Roman" w:eastAsia="Times New Roman" w:hAnsi="Times New Roman" w:cs="Times New Roman"/>
          <w:sz w:val="27"/>
          <w:szCs w:val="27"/>
          <w:lang w:eastAsia="ru-RU"/>
        </w:rPr>
        <w:t xml:space="preserve">         </w:t>
      </w:r>
      <w:r w:rsidR="00B01DD5" w:rsidRPr="00B01DD5">
        <w:rPr>
          <w:rFonts w:ascii="Times New Roman" w:eastAsia="Times New Roman" w:hAnsi="Times New Roman" w:cs="Times New Roman"/>
          <w:sz w:val="24"/>
          <w:szCs w:val="24"/>
          <w:lang w:eastAsia="ru-RU"/>
        </w:rPr>
        <w:t>Официальный сайт</w:t>
      </w:r>
      <w:r w:rsidRPr="00B01DD5">
        <w:rPr>
          <w:rFonts w:ascii="Times New Roman" w:eastAsia="Times New Roman" w:hAnsi="Times New Roman" w:cs="Times New Roman"/>
          <w:sz w:val="24"/>
          <w:szCs w:val="24"/>
          <w:lang w:eastAsia="ru-RU"/>
        </w:rPr>
        <w:t xml:space="preserve">  </w:t>
      </w:r>
      <w:r w:rsidR="00355DA7" w:rsidRPr="00B01DD5">
        <w:rPr>
          <w:rFonts w:ascii="Times New Roman" w:eastAsia="Times New Roman" w:hAnsi="Times New Roman" w:cs="Times New Roman"/>
          <w:sz w:val="24"/>
          <w:szCs w:val="24"/>
          <w:lang w:val="en-US" w:eastAsia="ru-RU"/>
        </w:rPr>
        <w:t>t</w:t>
      </w:r>
      <w:r w:rsidR="00E809E5" w:rsidRPr="00B01DD5">
        <w:rPr>
          <w:rFonts w:ascii="Times New Roman" w:eastAsia="Times New Roman" w:hAnsi="Times New Roman" w:cs="Times New Roman"/>
          <w:sz w:val="24"/>
          <w:szCs w:val="24"/>
          <w:lang w:eastAsia="ru-RU"/>
        </w:rPr>
        <w:t xml:space="preserve">rudech.ru </w:t>
      </w:r>
      <w:r w:rsidR="00743AA8" w:rsidRPr="00B01DD5">
        <w:rPr>
          <w:rFonts w:ascii="Times New Roman" w:eastAsia="Times New Roman" w:hAnsi="Times New Roman" w:cs="Times New Roman"/>
          <w:sz w:val="24"/>
          <w:szCs w:val="24"/>
          <w:lang w:eastAsia="ru-RU"/>
        </w:rPr>
        <w:t xml:space="preserve"> </w:t>
      </w:r>
      <w:r w:rsidR="00743AA8" w:rsidRPr="00B01DD5">
        <w:rPr>
          <w:rFonts w:ascii="Times New Roman" w:eastAsiaTheme="minorEastAsia" w:hAnsi="Times New Roman" w:cs="Times New Roman"/>
          <w:spacing w:val="1"/>
          <w:sz w:val="24"/>
          <w:szCs w:val="24"/>
          <w:lang w:eastAsia="ru-RU"/>
        </w:rPr>
        <w:t>ин</w:t>
      </w:r>
      <w:r w:rsidR="00743AA8" w:rsidRPr="00B01DD5">
        <w:rPr>
          <w:rFonts w:ascii="Times New Roman" w:eastAsiaTheme="minorEastAsia" w:hAnsi="Times New Roman" w:cs="Times New Roman"/>
          <w:spacing w:val="-2"/>
          <w:sz w:val="24"/>
          <w:szCs w:val="24"/>
          <w:lang w:eastAsia="ru-RU"/>
        </w:rPr>
        <w:t>ф</w:t>
      </w:r>
      <w:r w:rsidR="00743AA8" w:rsidRPr="00B01DD5">
        <w:rPr>
          <w:rFonts w:ascii="Times New Roman" w:eastAsiaTheme="minorEastAsia" w:hAnsi="Times New Roman" w:cs="Times New Roman"/>
          <w:sz w:val="24"/>
          <w:szCs w:val="24"/>
          <w:lang w:eastAsia="ru-RU"/>
        </w:rPr>
        <w:t>ор</w:t>
      </w:r>
      <w:r w:rsidR="00743AA8" w:rsidRPr="00B01DD5">
        <w:rPr>
          <w:rFonts w:ascii="Times New Roman" w:eastAsiaTheme="minorEastAsia" w:hAnsi="Times New Roman" w:cs="Times New Roman"/>
          <w:spacing w:val="-1"/>
          <w:sz w:val="24"/>
          <w:szCs w:val="24"/>
          <w:lang w:eastAsia="ru-RU"/>
        </w:rPr>
        <w:t>ма</w:t>
      </w:r>
      <w:r w:rsidR="00743AA8" w:rsidRPr="00B01DD5">
        <w:rPr>
          <w:rFonts w:ascii="Times New Roman" w:eastAsiaTheme="minorEastAsia" w:hAnsi="Times New Roman" w:cs="Times New Roman"/>
          <w:sz w:val="24"/>
          <w:szCs w:val="24"/>
          <w:lang w:eastAsia="ru-RU"/>
        </w:rPr>
        <w:t>цион</w:t>
      </w:r>
      <w:r w:rsidR="00743AA8" w:rsidRPr="00B01DD5">
        <w:rPr>
          <w:rFonts w:ascii="Times New Roman" w:eastAsiaTheme="minorEastAsia" w:hAnsi="Times New Roman" w:cs="Times New Roman"/>
          <w:spacing w:val="-2"/>
          <w:sz w:val="24"/>
          <w:szCs w:val="24"/>
          <w:lang w:eastAsia="ru-RU"/>
        </w:rPr>
        <w:t>н</w:t>
      </w:r>
      <w:r w:rsidR="00743AA8" w:rsidRPr="00B01DD5">
        <w:rPr>
          <w:rFonts w:ascii="Times New Roman" w:eastAsiaTheme="minorEastAsia" w:hAnsi="Times New Roman" w:cs="Times New Roman"/>
          <w:sz w:val="24"/>
          <w:szCs w:val="24"/>
          <w:lang w:eastAsia="ru-RU"/>
        </w:rPr>
        <w:t>о-с</w:t>
      </w:r>
      <w:r w:rsidR="00743AA8" w:rsidRPr="00B01DD5">
        <w:rPr>
          <w:rFonts w:ascii="Times New Roman" w:eastAsiaTheme="minorEastAsia" w:hAnsi="Times New Roman" w:cs="Times New Roman"/>
          <w:spacing w:val="-1"/>
          <w:sz w:val="24"/>
          <w:szCs w:val="24"/>
          <w:lang w:eastAsia="ru-RU"/>
        </w:rPr>
        <w:t>п</w:t>
      </w:r>
      <w:r w:rsidR="00743AA8" w:rsidRPr="00B01DD5">
        <w:rPr>
          <w:rFonts w:ascii="Times New Roman" w:eastAsiaTheme="minorEastAsia" w:hAnsi="Times New Roman" w:cs="Times New Roman"/>
          <w:sz w:val="24"/>
          <w:szCs w:val="24"/>
          <w:lang w:eastAsia="ru-RU"/>
        </w:rPr>
        <w:t>р</w:t>
      </w:r>
      <w:r w:rsidR="00743AA8" w:rsidRPr="00B01DD5">
        <w:rPr>
          <w:rFonts w:ascii="Times New Roman" w:eastAsiaTheme="minorEastAsia" w:hAnsi="Times New Roman" w:cs="Times New Roman"/>
          <w:spacing w:val="1"/>
          <w:sz w:val="24"/>
          <w:szCs w:val="24"/>
          <w:lang w:eastAsia="ru-RU"/>
        </w:rPr>
        <w:t>а</w:t>
      </w:r>
      <w:r w:rsidR="00743AA8" w:rsidRPr="00B01DD5">
        <w:rPr>
          <w:rFonts w:ascii="Times New Roman" w:eastAsiaTheme="minorEastAsia" w:hAnsi="Times New Roman" w:cs="Times New Roman"/>
          <w:spacing w:val="-2"/>
          <w:sz w:val="24"/>
          <w:szCs w:val="24"/>
          <w:lang w:eastAsia="ru-RU"/>
        </w:rPr>
        <w:t>в</w:t>
      </w:r>
      <w:r w:rsidR="00743AA8" w:rsidRPr="00B01DD5">
        <w:rPr>
          <w:rFonts w:ascii="Times New Roman" w:eastAsiaTheme="minorEastAsia" w:hAnsi="Times New Roman" w:cs="Times New Roman"/>
          <w:sz w:val="24"/>
          <w:szCs w:val="24"/>
          <w:lang w:eastAsia="ru-RU"/>
        </w:rPr>
        <w:t>очн</w:t>
      </w:r>
      <w:r w:rsidR="00743AA8" w:rsidRPr="00B01DD5">
        <w:rPr>
          <w:rFonts w:ascii="Times New Roman" w:eastAsiaTheme="minorEastAsia" w:hAnsi="Times New Roman" w:cs="Times New Roman"/>
          <w:spacing w:val="-2"/>
          <w:sz w:val="24"/>
          <w:szCs w:val="24"/>
          <w:lang w:eastAsia="ru-RU"/>
        </w:rPr>
        <w:t>ы</w:t>
      </w:r>
      <w:r w:rsidR="00743AA8" w:rsidRPr="00B01DD5">
        <w:rPr>
          <w:rFonts w:ascii="Times New Roman" w:eastAsiaTheme="minorEastAsia" w:hAnsi="Times New Roman" w:cs="Times New Roman"/>
          <w:sz w:val="24"/>
          <w:szCs w:val="24"/>
          <w:lang w:eastAsia="ru-RU"/>
        </w:rPr>
        <w:t>й</w:t>
      </w:r>
      <w:r w:rsidR="00743AA8" w:rsidRPr="00B01DD5">
        <w:rPr>
          <w:rFonts w:ascii="Times New Roman" w:eastAsiaTheme="minorEastAsia" w:hAnsi="Times New Roman" w:cs="Times New Roman"/>
          <w:spacing w:val="140"/>
          <w:sz w:val="24"/>
          <w:szCs w:val="24"/>
          <w:lang w:eastAsia="ru-RU"/>
        </w:rPr>
        <w:t xml:space="preserve"> </w:t>
      </w:r>
      <w:r w:rsidR="00743AA8" w:rsidRPr="00B01DD5">
        <w:rPr>
          <w:rFonts w:ascii="Times New Roman" w:eastAsiaTheme="minorEastAsia" w:hAnsi="Times New Roman" w:cs="Times New Roman"/>
          <w:sz w:val="24"/>
          <w:szCs w:val="24"/>
          <w:lang w:eastAsia="ru-RU"/>
        </w:rPr>
        <w:t>по</w:t>
      </w:r>
      <w:r w:rsidR="00743AA8" w:rsidRPr="00B01DD5">
        <w:rPr>
          <w:rFonts w:ascii="Times New Roman" w:eastAsiaTheme="minorEastAsia" w:hAnsi="Times New Roman" w:cs="Times New Roman"/>
          <w:spacing w:val="1"/>
          <w:sz w:val="24"/>
          <w:szCs w:val="24"/>
          <w:lang w:eastAsia="ru-RU"/>
        </w:rPr>
        <w:t>р</w:t>
      </w:r>
      <w:r w:rsidR="00743AA8" w:rsidRPr="00B01DD5">
        <w:rPr>
          <w:rFonts w:ascii="Times New Roman" w:eastAsiaTheme="minorEastAsia" w:hAnsi="Times New Roman" w:cs="Times New Roman"/>
          <w:spacing w:val="-2"/>
          <w:sz w:val="24"/>
          <w:szCs w:val="24"/>
          <w:lang w:eastAsia="ru-RU"/>
        </w:rPr>
        <w:t>т</w:t>
      </w:r>
      <w:r w:rsidR="00743AA8" w:rsidRPr="00B01DD5">
        <w:rPr>
          <w:rFonts w:ascii="Times New Roman" w:eastAsiaTheme="minorEastAsia" w:hAnsi="Times New Roman" w:cs="Times New Roman"/>
          <w:sz w:val="24"/>
          <w:szCs w:val="24"/>
          <w:lang w:eastAsia="ru-RU"/>
        </w:rPr>
        <w:t>ал</w:t>
      </w:r>
      <w:r w:rsidR="00743AA8" w:rsidRPr="00B01DD5">
        <w:rPr>
          <w:rFonts w:ascii="Times New Roman" w:eastAsiaTheme="minorEastAsia" w:hAnsi="Times New Roman" w:cs="Times New Roman"/>
          <w:spacing w:val="139"/>
          <w:sz w:val="24"/>
          <w:szCs w:val="24"/>
          <w:lang w:eastAsia="ru-RU"/>
        </w:rPr>
        <w:t xml:space="preserve"> </w:t>
      </w:r>
      <w:r w:rsidR="00743AA8" w:rsidRPr="00B01DD5">
        <w:rPr>
          <w:rFonts w:ascii="Times New Roman" w:eastAsiaTheme="minorEastAsia" w:hAnsi="Times New Roman" w:cs="Times New Roman"/>
          <w:spacing w:val="1"/>
          <w:sz w:val="24"/>
          <w:szCs w:val="24"/>
          <w:lang w:eastAsia="ru-RU"/>
        </w:rPr>
        <w:t>администрации Трубчевского муниципального района.</w:t>
      </w:r>
    </w:p>
    <w:sectPr w:rsidR="00743AA8" w:rsidRPr="00B01DD5" w:rsidSect="00C2569F">
      <w:footerReference w:type="default" r:id="rId10"/>
      <w:pgSz w:w="11906" w:h="16838"/>
      <w:pgMar w:top="170" w:right="140" w:bottom="170" w:left="28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713" w:rsidRDefault="002C5713" w:rsidP="00D366C3">
      <w:pPr>
        <w:spacing w:after="0" w:line="240" w:lineRule="auto"/>
      </w:pPr>
      <w:r>
        <w:separator/>
      </w:r>
    </w:p>
  </w:endnote>
  <w:endnote w:type="continuationSeparator" w:id="0">
    <w:p w:rsidR="002C5713" w:rsidRDefault="002C5713" w:rsidP="00D36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aramond+FPEF">
    <w:altName w:val="MS Mincho"/>
    <w:panose1 w:val="00000000000000000000"/>
    <w:charset w:val="80"/>
    <w:family w:val="auto"/>
    <w:notTrueType/>
    <w:pitch w:val="default"/>
    <w:sig w:usb0="00000201" w:usb1="08070000" w:usb2="00000010" w:usb3="00000000" w:csb0="00020004" w:csb1="00000000"/>
  </w:font>
  <w:font w:name="Miriam">
    <w:panose1 w:val="020B0502050101010101"/>
    <w:charset w:val="B1"/>
    <w:family w:val="swiss"/>
    <w:pitch w:val="variable"/>
    <w:sig w:usb0="00000801" w:usb1="00000000" w:usb2="00000000" w:usb3="00000000" w:csb0="00000020" w:csb1="00000000"/>
  </w:font>
  <w:font w:name="MyriadPro-Cond">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4393941"/>
      <w:docPartObj>
        <w:docPartGallery w:val="Page Numbers (Bottom of Page)"/>
        <w:docPartUnique/>
      </w:docPartObj>
    </w:sdtPr>
    <w:sdtEndPr/>
    <w:sdtContent>
      <w:p w:rsidR="00E23C71" w:rsidRDefault="00E23C71">
        <w:pPr>
          <w:pStyle w:val="af"/>
          <w:jc w:val="right"/>
        </w:pPr>
        <w:r>
          <w:fldChar w:fldCharType="begin"/>
        </w:r>
        <w:r>
          <w:instrText>PAGE   \* MERGEFORMAT</w:instrText>
        </w:r>
        <w:r>
          <w:fldChar w:fldCharType="separate"/>
        </w:r>
        <w:r w:rsidR="002B1428">
          <w:rPr>
            <w:noProof/>
          </w:rPr>
          <w:t>4</w:t>
        </w:r>
        <w:r>
          <w:rPr>
            <w:noProof/>
          </w:rPr>
          <w:fldChar w:fldCharType="end"/>
        </w:r>
      </w:p>
    </w:sdtContent>
  </w:sdt>
  <w:p w:rsidR="00E23C71" w:rsidRDefault="00E23C7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713" w:rsidRDefault="002C5713" w:rsidP="00D366C3">
      <w:pPr>
        <w:spacing w:after="0" w:line="240" w:lineRule="auto"/>
      </w:pPr>
      <w:r>
        <w:separator/>
      </w:r>
    </w:p>
  </w:footnote>
  <w:footnote w:type="continuationSeparator" w:id="0">
    <w:p w:rsidR="002C5713" w:rsidRDefault="002C5713" w:rsidP="00D366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81BE09"/>
    <w:multiLevelType w:val="hybridMultilevel"/>
    <w:tmpl w:val="E7711DE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CF7A78"/>
    <w:multiLevelType w:val="hybridMultilevel"/>
    <w:tmpl w:val="3ADA3E62"/>
    <w:lvl w:ilvl="0" w:tplc="FFEE0D02">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61A3B0A"/>
    <w:multiLevelType w:val="hybridMultilevel"/>
    <w:tmpl w:val="D23261BE"/>
    <w:lvl w:ilvl="0" w:tplc="3A3C9E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D00AEF"/>
    <w:multiLevelType w:val="hybridMultilevel"/>
    <w:tmpl w:val="9D4E45C2"/>
    <w:lvl w:ilvl="0" w:tplc="3C307A06">
      <w:start w:val="1"/>
      <w:numFmt w:val="decimal"/>
      <w:lvlText w:val="%1)"/>
      <w:lvlJc w:val="left"/>
      <w:pPr>
        <w:ind w:left="1425" w:hanging="885"/>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4">
    <w:nsid w:val="09F23EE0"/>
    <w:multiLevelType w:val="hybridMultilevel"/>
    <w:tmpl w:val="8D824F52"/>
    <w:lvl w:ilvl="0" w:tplc="140ECCAA">
      <w:start w:val="1"/>
      <w:numFmt w:val="bullet"/>
      <w:lvlText w:val=""/>
      <w:lvlJc w:val="left"/>
      <w:pPr>
        <w:tabs>
          <w:tab w:val="num" w:pos="1021"/>
        </w:tabs>
        <w:ind w:left="0" w:firstLine="56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5C6840"/>
    <w:multiLevelType w:val="hybridMultilevel"/>
    <w:tmpl w:val="35D0BAE8"/>
    <w:lvl w:ilvl="0" w:tplc="B574BE6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19689A"/>
    <w:multiLevelType w:val="hybridMultilevel"/>
    <w:tmpl w:val="52D2A052"/>
    <w:lvl w:ilvl="0" w:tplc="40846770">
      <w:start w:val="1"/>
      <w:numFmt w:val="bullet"/>
      <w:lvlText w:val=""/>
      <w:lvlJc w:val="left"/>
      <w:pPr>
        <w:tabs>
          <w:tab w:val="num" w:pos="1620"/>
        </w:tabs>
        <w:ind w:left="1620" w:hanging="360"/>
      </w:pPr>
      <w:rPr>
        <w:rFonts w:ascii="Symbol" w:hAnsi="Symbol"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7277423"/>
    <w:multiLevelType w:val="hybridMultilevel"/>
    <w:tmpl w:val="830E0E08"/>
    <w:lvl w:ilvl="0" w:tplc="967CC052">
      <w:start w:val="1"/>
      <w:numFmt w:val="bullet"/>
      <w:lvlText w:val=""/>
      <w:lvlJc w:val="left"/>
      <w:pPr>
        <w:ind w:left="1070" w:hanging="360"/>
      </w:pPr>
      <w:rPr>
        <w:rFonts w:ascii="Symbol" w:eastAsia="Times New Roman" w:hAnsi="Symbol"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nsid w:val="189958A9"/>
    <w:multiLevelType w:val="hybridMultilevel"/>
    <w:tmpl w:val="4266C5A8"/>
    <w:lvl w:ilvl="0" w:tplc="B574BE68">
      <w:start w:val="1"/>
      <w:numFmt w:val="bullet"/>
      <w:lvlText w:val="-"/>
      <w:lvlJc w:val="left"/>
      <w:pPr>
        <w:ind w:left="1571" w:hanging="360"/>
      </w:pPr>
      <w:rPr>
        <w:rFonts w:ascii="SimSun" w:eastAsia="SimSun" w:hAnsi="SimSun" w:hint="eastAsi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9E81398"/>
    <w:multiLevelType w:val="hybridMultilevel"/>
    <w:tmpl w:val="B40A640C"/>
    <w:lvl w:ilvl="0" w:tplc="FFEE0D02">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1A1B2A98"/>
    <w:multiLevelType w:val="hybridMultilevel"/>
    <w:tmpl w:val="AC6072D0"/>
    <w:lvl w:ilvl="0" w:tplc="B574BE68">
      <w:start w:val="1"/>
      <w:numFmt w:val="bullet"/>
      <w:lvlText w:val="-"/>
      <w:lvlJc w:val="left"/>
      <w:pPr>
        <w:ind w:left="1571" w:hanging="360"/>
      </w:pPr>
      <w:rPr>
        <w:rFonts w:ascii="SimSun" w:eastAsia="SimSun" w:hAnsi="SimSun" w:hint="eastAsi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DF875DA"/>
    <w:multiLevelType w:val="hybridMultilevel"/>
    <w:tmpl w:val="13143A1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8141D3"/>
    <w:multiLevelType w:val="multilevel"/>
    <w:tmpl w:val="5C0A5AA6"/>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6861C8F"/>
    <w:multiLevelType w:val="hybridMultilevel"/>
    <w:tmpl w:val="B582C76A"/>
    <w:lvl w:ilvl="0" w:tplc="FFEE0D0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29636786"/>
    <w:multiLevelType w:val="multilevel"/>
    <w:tmpl w:val="BEA07736"/>
    <w:lvl w:ilvl="0">
      <w:start w:val="1"/>
      <w:numFmt w:val="decimal"/>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DBE1730"/>
    <w:multiLevelType w:val="hybridMultilevel"/>
    <w:tmpl w:val="72AE1B32"/>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30EF7BB7"/>
    <w:multiLevelType w:val="hybridMultilevel"/>
    <w:tmpl w:val="0EA636C2"/>
    <w:lvl w:ilvl="0" w:tplc="B0B47558">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8">
    <w:nsid w:val="317351DB"/>
    <w:multiLevelType w:val="hybridMultilevel"/>
    <w:tmpl w:val="2D20A4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4A3C33"/>
    <w:multiLevelType w:val="hybridMultilevel"/>
    <w:tmpl w:val="64C68D9C"/>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4AD0CBA"/>
    <w:multiLevelType w:val="hybridMultilevel"/>
    <w:tmpl w:val="EB5CC492"/>
    <w:lvl w:ilvl="0" w:tplc="EDA8C6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CD1EBB"/>
    <w:multiLevelType w:val="hybridMultilevel"/>
    <w:tmpl w:val="5BB217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5742427F"/>
    <w:multiLevelType w:val="hybridMultilevel"/>
    <w:tmpl w:val="4C56E3F4"/>
    <w:lvl w:ilvl="0" w:tplc="0419000D">
      <w:start w:val="1"/>
      <w:numFmt w:val="bullet"/>
      <w:lvlText w:val=""/>
      <w:lvlJc w:val="left"/>
      <w:pPr>
        <w:tabs>
          <w:tab w:val="num" w:pos="1440"/>
        </w:tabs>
        <w:ind w:left="1440" w:hanging="360"/>
      </w:pPr>
      <w:rPr>
        <w:rFonts w:ascii="Wingdings" w:hAnsi="Wingdings" w:hint="default"/>
      </w:rPr>
    </w:lvl>
    <w:lvl w:ilvl="1" w:tplc="04190001">
      <w:start w:val="1"/>
      <w:numFmt w:val="bullet"/>
      <w:lvlText w:val=""/>
      <w:lvlJc w:val="left"/>
      <w:pPr>
        <w:tabs>
          <w:tab w:val="num" w:pos="2471"/>
        </w:tabs>
        <w:ind w:left="2471" w:hanging="360"/>
      </w:pPr>
      <w:rPr>
        <w:rFonts w:ascii="Symbol" w:hAnsi="Symbol" w:hint="default"/>
      </w:rPr>
    </w:lvl>
    <w:lvl w:ilvl="2" w:tplc="04190005">
      <w:start w:val="1"/>
      <w:numFmt w:val="decimal"/>
      <w:lvlText w:val="%3."/>
      <w:lvlJc w:val="left"/>
      <w:pPr>
        <w:tabs>
          <w:tab w:val="num" w:pos="2340"/>
        </w:tabs>
        <w:ind w:left="2340" w:hanging="360"/>
      </w:pPr>
    </w:lvl>
    <w:lvl w:ilvl="3" w:tplc="04190001">
      <w:start w:val="1"/>
      <w:numFmt w:val="decimal"/>
      <w:lvlText w:val="%4."/>
      <w:lvlJc w:val="left"/>
      <w:pPr>
        <w:tabs>
          <w:tab w:val="num" w:pos="3060"/>
        </w:tabs>
        <w:ind w:left="3060" w:hanging="360"/>
      </w:pPr>
    </w:lvl>
    <w:lvl w:ilvl="4" w:tplc="04190003">
      <w:start w:val="1"/>
      <w:numFmt w:val="decimal"/>
      <w:lvlText w:val="%5."/>
      <w:lvlJc w:val="left"/>
      <w:pPr>
        <w:tabs>
          <w:tab w:val="num" w:pos="3780"/>
        </w:tabs>
        <w:ind w:left="3780" w:hanging="360"/>
      </w:pPr>
    </w:lvl>
    <w:lvl w:ilvl="5" w:tplc="04190005">
      <w:start w:val="1"/>
      <w:numFmt w:val="decimal"/>
      <w:lvlText w:val="%6."/>
      <w:lvlJc w:val="left"/>
      <w:pPr>
        <w:tabs>
          <w:tab w:val="num" w:pos="4500"/>
        </w:tabs>
        <w:ind w:left="4500" w:hanging="360"/>
      </w:pPr>
    </w:lvl>
    <w:lvl w:ilvl="6" w:tplc="04190001">
      <w:start w:val="1"/>
      <w:numFmt w:val="decimal"/>
      <w:lvlText w:val="%7."/>
      <w:lvlJc w:val="left"/>
      <w:pPr>
        <w:tabs>
          <w:tab w:val="num" w:pos="5220"/>
        </w:tabs>
        <w:ind w:left="5220" w:hanging="360"/>
      </w:pPr>
    </w:lvl>
    <w:lvl w:ilvl="7" w:tplc="04190003">
      <w:start w:val="1"/>
      <w:numFmt w:val="decimal"/>
      <w:lvlText w:val="%8."/>
      <w:lvlJc w:val="left"/>
      <w:pPr>
        <w:tabs>
          <w:tab w:val="num" w:pos="5940"/>
        </w:tabs>
        <w:ind w:left="5940" w:hanging="360"/>
      </w:pPr>
    </w:lvl>
    <w:lvl w:ilvl="8" w:tplc="04190005">
      <w:start w:val="1"/>
      <w:numFmt w:val="decimal"/>
      <w:lvlText w:val="%9."/>
      <w:lvlJc w:val="left"/>
      <w:pPr>
        <w:tabs>
          <w:tab w:val="num" w:pos="6660"/>
        </w:tabs>
        <w:ind w:left="6660" w:hanging="360"/>
      </w:pPr>
    </w:lvl>
  </w:abstractNum>
  <w:abstractNum w:abstractNumId="25">
    <w:nsid w:val="63533EBB"/>
    <w:multiLevelType w:val="hybridMultilevel"/>
    <w:tmpl w:val="BB4A7DAA"/>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4AE2289"/>
    <w:multiLevelType w:val="hybridMultilevel"/>
    <w:tmpl w:val="6EAC55F2"/>
    <w:lvl w:ilvl="0" w:tplc="4880D178">
      <w:start w:val="1"/>
      <w:numFmt w:val="decimal"/>
      <w:lvlText w:val="%1."/>
      <w:lvlJc w:val="left"/>
      <w:pPr>
        <w:tabs>
          <w:tab w:val="num" w:pos="4140"/>
        </w:tabs>
        <w:ind w:left="4140" w:hanging="360"/>
      </w:pPr>
      <w:rPr>
        <w:rFonts w:hint="default"/>
      </w:rPr>
    </w:lvl>
    <w:lvl w:ilvl="1" w:tplc="04190005">
      <w:start w:val="1"/>
      <w:numFmt w:val="bullet"/>
      <w:lvlText w:val=""/>
      <w:lvlJc w:val="left"/>
      <w:pPr>
        <w:tabs>
          <w:tab w:val="num" w:pos="4320"/>
        </w:tabs>
        <w:ind w:left="4320" w:hanging="360"/>
      </w:pPr>
      <w:rPr>
        <w:rFonts w:ascii="Wingdings" w:hAnsi="Wingdings" w:hint="default"/>
      </w:r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27">
    <w:nsid w:val="6D3A28F0"/>
    <w:multiLevelType w:val="hybridMultilevel"/>
    <w:tmpl w:val="7004B646"/>
    <w:lvl w:ilvl="0" w:tplc="F308FA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6711B32"/>
    <w:multiLevelType w:val="hybridMultilevel"/>
    <w:tmpl w:val="FC26BF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C3B2BBD"/>
    <w:multiLevelType w:val="hybridMultilevel"/>
    <w:tmpl w:val="78DE80D4"/>
    <w:lvl w:ilvl="0" w:tplc="B574BE68">
      <w:start w:val="1"/>
      <w:numFmt w:val="bullet"/>
      <w:lvlText w:val="-"/>
      <w:lvlJc w:val="left"/>
      <w:pPr>
        <w:ind w:left="1571" w:hanging="360"/>
      </w:pPr>
      <w:rPr>
        <w:rFonts w:ascii="SimSun" w:eastAsia="SimSun" w:hAnsi="SimSun" w:hint="eastAsi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7D8EEE80"/>
    <w:multiLevelType w:val="hybridMultilevel"/>
    <w:tmpl w:val="AFA03C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30"/>
  </w:num>
  <w:num w:numId="3">
    <w:abstractNumId w:val="21"/>
  </w:num>
  <w:num w:numId="4">
    <w:abstractNumId w:val="22"/>
  </w:num>
  <w:num w:numId="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5"/>
  </w:num>
  <w:num w:numId="8">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1"/>
  </w:num>
  <w:num w:numId="19">
    <w:abstractNumId w:val="4"/>
  </w:num>
  <w:num w:numId="20">
    <w:abstractNumId w:val="26"/>
  </w:num>
  <w:num w:numId="21">
    <w:abstractNumId w:val="16"/>
  </w:num>
  <w:num w:numId="22">
    <w:abstractNumId w:val="3"/>
  </w:num>
  <w:num w:numId="23">
    <w:abstractNumId w:val="7"/>
  </w:num>
  <w:num w:numId="24">
    <w:abstractNumId w:val="20"/>
  </w:num>
  <w:num w:numId="25">
    <w:abstractNumId w:val="17"/>
  </w:num>
  <w:num w:numId="26">
    <w:abstractNumId w:val="2"/>
  </w:num>
  <w:num w:numId="27">
    <w:abstractNumId w:val="27"/>
  </w:num>
  <w:num w:numId="28">
    <w:abstractNumId w:val="28"/>
  </w:num>
  <w:num w:numId="29">
    <w:abstractNumId w:val="1"/>
  </w:num>
  <w:num w:numId="30">
    <w:abstractNumId w:val="13"/>
  </w:num>
  <w:num w:numId="31">
    <w:abstractNumId w:val="5"/>
  </w:num>
  <w:num w:numId="32">
    <w:abstractNumId w:val="8"/>
  </w:num>
  <w:num w:numId="33">
    <w:abstractNumId w:val="10"/>
  </w:num>
  <w:num w:numId="34">
    <w:abstractNumId w:val="29"/>
  </w:num>
  <w:num w:numId="35">
    <w:abstractNumId w:val="9"/>
  </w:num>
  <w:num w:numId="36">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17E"/>
    <w:rsid w:val="0000283B"/>
    <w:rsid w:val="00003666"/>
    <w:rsid w:val="000047A6"/>
    <w:rsid w:val="00005F93"/>
    <w:rsid w:val="0000654A"/>
    <w:rsid w:val="00011CB7"/>
    <w:rsid w:val="000121D2"/>
    <w:rsid w:val="00012395"/>
    <w:rsid w:val="00012CD7"/>
    <w:rsid w:val="0001328E"/>
    <w:rsid w:val="00014F14"/>
    <w:rsid w:val="00015DA2"/>
    <w:rsid w:val="00016F50"/>
    <w:rsid w:val="00017138"/>
    <w:rsid w:val="00017A38"/>
    <w:rsid w:val="00017E98"/>
    <w:rsid w:val="00020B4E"/>
    <w:rsid w:val="00021D7E"/>
    <w:rsid w:val="000224C5"/>
    <w:rsid w:val="000232A5"/>
    <w:rsid w:val="00024360"/>
    <w:rsid w:val="00025199"/>
    <w:rsid w:val="00025CD9"/>
    <w:rsid w:val="00025D8C"/>
    <w:rsid w:val="000261CF"/>
    <w:rsid w:val="000267AE"/>
    <w:rsid w:val="00027230"/>
    <w:rsid w:val="000279C2"/>
    <w:rsid w:val="00027F66"/>
    <w:rsid w:val="00030DF5"/>
    <w:rsid w:val="0003223E"/>
    <w:rsid w:val="00032E50"/>
    <w:rsid w:val="000333FC"/>
    <w:rsid w:val="00036236"/>
    <w:rsid w:val="00036FD5"/>
    <w:rsid w:val="000413A1"/>
    <w:rsid w:val="00041986"/>
    <w:rsid w:val="00041AB0"/>
    <w:rsid w:val="00043962"/>
    <w:rsid w:val="00044084"/>
    <w:rsid w:val="00044112"/>
    <w:rsid w:val="00044558"/>
    <w:rsid w:val="000459C4"/>
    <w:rsid w:val="000468C2"/>
    <w:rsid w:val="00046C08"/>
    <w:rsid w:val="00047406"/>
    <w:rsid w:val="00047BF5"/>
    <w:rsid w:val="000508DC"/>
    <w:rsid w:val="000517B5"/>
    <w:rsid w:val="00052167"/>
    <w:rsid w:val="000528C7"/>
    <w:rsid w:val="00052BF2"/>
    <w:rsid w:val="00054F99"/>
    <w:rsid w:val="00055790"/>
    <w:rsid w:val="00055BBD"/>
    <w:rsid w:val="00055C58"/>
    <w:rsid w:val="00056B4B"/>
    <w:rsid w:val="00062008"/>
    <w:rsid w:val="00062AC6"/>
    <w:rsid w:val="00062D5F"/>
    <w:rsid w:val="00065CEE"/>
    <w:rsid w:val="00065FC7"/>
    <w:rsid w:val="0006714D"/>
    <w:rsid w:val="000700A2"/>
    <w:rsid w:val="00070584"/>
    <w:rsid w:val="00071624"/>
    <w:rsid w:val="00071BF8"/>
    <w:rsid w:val="00071CC9"/>
    <w:rsid w:val="000728E8"/>
    <w:rsid w:val="00072D6E"/>
    <w:rsid w:val="000734A3"/>
    <w:rsid w:val="00074817"/>
    <w:rsid w:val="00074987"/>
    <w:rsid w:val="00074F69"/>
    <w:rsid w:val="00075210"/>
    <w:rsid w:val="00076191"/>
    <w:rsid w:val="00077C4F"/>
    <w:rsid w:val="00082164"/>
    <w:rsid w:val="0008234A"/>
    <w:rsid w:val="000846DA"/>
    <w:rsid w:val="00085290"/>
    <w:rsid w:val="000862FA"/>
    <w:rsid w:val="00086BFE"/>
    <w:rsid w:val="00087119"/>
    <w:rsid w:val="000873B5"/>
    <w:rsid w:val="0008760A"/>
    <w:rsid w:val="00087855"/>
    <w:rsid w:val="00087B5F"/>
    <w:rsid w:val="00087BD1"/>
    <w:rsid w:val="000900F9"/>
    <w:rsid w:val="00091118"/>
    <w:rsid w:val="00092447"/>
    <w:rsid w:val="000925DB"/>
    <w:rsid w:val="00092B6A"/>
    <w:rsid w:val="000953E0"/>
    <w:rsid w:val="00095CD9"/>
    <w:rsid w:val="000961BD"/>
    <w:rsid w:val="0009623B"/>
    <w:rsid w:val="000969F6"/>
    <w:rsid w:val="00097907"/>
    <w:rsid w:val="000A0F07"/>
    <w:rsid w:val="000A1875"/>
    <w:rsid w:val="000A3911"/>
    <w:rsid w:val="000A6CAD"/>
    <w:rsid w:val="000B03BC"/>
    <w:rsid w:val="000B0F19"/>
    <w:rsid w:val="000B1CBE"/>
    <w:rsid w:val="000B3347"/>
    <w:rsid w:val="000B661D"/>
    <w:rsid w:val="000B67AB"/>
    <w:rsid w:val="000B7214"/>
    <w:rsid w:val="000C24C9"/>
    <w:rsid w:val="000C37A7"/>
    <w:rsid w:val="000C424C"/>
    <w:rsid w:val="000C5E3E"/>
    <w:rsid w:val="000C5ED9"/>
    <w:rsid w:val="000C611D"/>
    <w:rsid w:val="000C6938"/>
    <w:rsid w:val="000C765A"/>
    <w:rsid w:val="000D01E2"/>
    <w:rsid w:val="000D07E6"/>
    <w:rsid w:val="000D0EE8"/>
    <w:rsid w:val="000D1C43"/>
    <w:rsid w:val="000D3891"/>
    <w:rsid w:val="000D4FFF"/>
    <w:rsid w:val="000D5AD3"/>
    <w:rsid w:val="000D6B70"/>
    <w:rsid w:val="000D76D3"/>
    <w:rsid w:val="000E008C"/>
    <w:rsid w:val="000E0B0A"/>
    <w:rsid w:val="000E17D8"/>
    <w:rsid w:val="000E22F2"/>
    <w:rsid w:val="000E30DD"/>
    <w:rsid w:val="000E3A50"/>
    <w:rsid w:val="000E4DCC"/>
    <w:rsid w:val="000E4F92"/>
    <w:rsid w:val="000E6884"/>
    <w:rsid w:val="000E7C06"/>
    <w:rsid w:val="000F0556"/>
    <w:rsid w:val="000F13BB"/>
    <w:rsid w:val="000F2AF5"/>
    <w:rsid w:val="000F2E09"/>
    <w:rsid w:val="000F3492"/>
    <w:rsid w:val="000F46A9"/>
    <w:rsid w:val="000F5FA6"/>
    <w:rsid w:val="000F6BF2"/>
    <w:rsid w:val="000F6DA7"/>
    <w:rsid w:val="000F700E"/>
    <w:rsid w:val="000F7C61"/>
    <w:rsid w:val="00100085"/>
    <w:rsid w:val="00100D3F"/>
    <w:rsid w:val="00100DEE"/>
    <w:rsid w:val="00101C94"/>
    <w:rsid w:val="00104110"/>
    <w:rsid w:val="00104648"/>
    <w:rsid w:val="0010570B"/>
    <w:rsid w:val="00106405"/>
    <w:rsid w:val="00106C52"/>
    <w:rsid w:val="00106FA5"/>
    <w:rsid w:val="00110C65"/>
    <w:rsid w:val="00110CAA"/>
    <w:rsid w:val="00111A57"/>
    <w:rsid w:val="00111F8F"/>
    <w:rsid w:val="00114318"/>
    <w:rsid w:val="0011722C"/>
    <w:rsid w:val="00117C3A"/>
    <w:rsid w:val="00120455"/>
    <w:rsid w:val="0012081D"/>
    <w:rsid w:val="00121897"/>
    <w:rsid w:val="00121E94"/>
    <w:rsid w:val="00122488"/>
    <w:rsid w:val="001226B0"/>
    <w:rsid w:val="00122946"/>
    <w:rsid w:val="00122E31"/>
    <w:rsid w:val="00123326"/>
    <w:rsid w:val="001256D0"/>
    <w:rsid w:val="00127601"/>
    <w:rsid w:val="001279A5"/>
    <w:rsid w:val="0013130D"/>
    <w:rsid w:val="00131928"/>
    <w:rsid w:val="001320FC"/>
    <w:rsid w:val="00132B69"/>
    <w:rsid w:val="00132FAE"/>
    <w:rsid w:val="00133BFE"/>
    <w:rsid w:val="0013418B"/>
    <w:rsid w:val="001349C9"/>
    <w:rsid w:val="00136A4A"/>
    <w:rsid w:val="001418F0"/>
    <w:rsid w:val="001420B0"/>
    <w:rsid w:val="0014364A"/>
    <w:rsid w:val="001466B6"/>
    <w:rsid w:val="001468FD"/>
    <w:rsid w:val="00146C3E"/>
    <w:rsid w:val="001503B3"/>
    <w:rsid w:val="001514E2"/>
    <w:rsid w:val="0015475F"/>
    <w:rsid w:val="00155468"/>
    <w:rsid w:val="0015555D"/>
    <w:rsid w:val="00155CED"/>
    <w:rsid w:val="001564AA"/>
    <w:rsid w:val="00157661"/>
    <w:rsid w:val="00157DF0"/>
    <w:rsid w:val="00160787"/>
    <w:rsid w:val="00160891"/>
    <w:rsid w:val="00161251"/>
    <w:rsid w:val="001642F1"/>
    <w:rsid w:val="00166E63"/>
    <w:rsid w:val="001703DA"/>
    <w:rsid w:val="00170E1F"/>
    <w:rsid w:val="0017275E"/>
    <w:rsid w:val="00172CC8"/>
    <w:rsid w:val="00172D0A"/>
    <w:rsid w:val="001754AC"/>
    <w:rsid w:val="00175683"/>
    <w:rsid w:val="00175833"/>
    <w:rsid w:val="00177131"/>
    <w:rsid w:val="00177C6F"/>
    <w:rsid w:val="00181835"/>
    <w:rsid w:val="00182543"/>
    <w:rsid w:val="001837DA"/>
    <w:rsid w:val="0018467F"/>
    <w:rsid w:val="00185023"/>
    <w:rsid w:val="00187905"/>
    <w:rsid w:val="00190A9E"/>
    <w:rsid w:val="00190E46"/>
    <w:rsid w:val="00191CAD"/>
    <w:rsid w:val="0019354D"/>
    <w:rsid w:val="00194540"/>
    <w:rsid w:val="0019469D"/>
    <w:rsid w:val="00197AFA"/>
    <w:rsid w:val="001A0ED8"/>
    <w:rsid w:val="001A1B5D"/>
    <w:rsid w:val="001A1BBC"/>
    <w:rsid w:val="001A21FA"/>
    <w:rsid w:val="001A248A"/>
    <w:rsid w:val="001A26B9"/>
    <w:rsid w:val="001A41C8"/>
    <w:rsid w:val="001A4C01"/>
    <w:rsid w:val="001A4C4F"/>
    <w:rsid w:val="001A5534"/>
    <w:rsid w:val="001A5739"/>
    <w:rsid w:val="001A5746"/>
    <w:rsid w:val="001A6BC5"/>
    <w:rsid w:val="001B09D8"/>
    <w:rsid w:val="001B1019"/>
    <w:rsid w:val="001B1048"/>
    <w:rsid w:val="001B13C4"/>
    <w:rsid w:val="001B15F6"/>
    <w:rsid w:val="001B31EB"/>
    <w:rsid w:val="001B4604"/>
    <w:rsid w:val="001B4D32"/>
    <w:rsid w:val="001B5758"/>
    <w:rsid w:val="001B6785"/>
    <w:rsid w:val="001B768E"/>
    <w:rsid w:val="001C088A"/>
    <w:rsid w:val="001C0BED"/>
    <w:rsid w:val="001C13AC"/>
    <w:rsid w:val="001C520E"/>
    <w:rsid w:val="001C5D72"/>
    <w:rsid w:val="001D0FE7"/>
    <w:rsid w:val="001D1F86"/>
    <w:rsid w:val="001D27A4"/>
    <w:rsid w:val="001D2E9A"/>
    <w:rsid w:val="001D33D5"/>
    <w:rsid w:val="001D4405"/>
    <w:rsid w:val="001D4880"/>
    <w:rsid w:val="001D5585"/>
    <w:rsid w:val="001D5D09"/>
    <w:rsid w:val="001D60F9"/>
    <w:rsid w:val="001D7C52"/>
    <w:rsid w:val="001D7EB7"/>
    <w:rsid w:val="001E100F"/>
    <w:rsid w:val="001E1AF2"/>
    <w:rsid w:val="001E200F"/>
    <w:rsid w:val="001E2721"/>
    <w:rsid w:val="001E2EA0"/>
    <w:rsid w:val="001E3481"/>
    <w:rsid w:val="001E5D54"/>
    <w:rsid w:val="001E67BE"/>
    <w:rsid w:val="001E691F"/>
    <w:rsid w:val="001E711E"/>
    <w:rsid w:val="001E7B28"/>
    <w:rsid w:val="001F1CD2"/>
    <w:rsid w:val="001F1DCF"/>
    <w:rsid w:val="001F2D84"/>
    <w:rsid w:val="001F3231"/>
    <w:rsid w:val="001F3C07"/>
    <w:rsid w:val="001F43E5"/>
    <w:rsid w:val="001F44F7"/>
    <w:rsid w:val="001F4E20"/>
    <w:rsid w:val="001F5A29"/>
    <w:rsid w:val="00200874"/>
    <w:rsid w:val="00200CA9"/>
    <w:rsid w:val="00202C1F"/>
    <w:rsid w:val="00202F09"/>
    <w:rsid w:val="0020342C"/>
    <w:rsid w:val="00203629"/>
    <w:rsid w:val="00203A49"/>
    <w:rsid w:val="00203E26"/>
    <w:rsid w:val="00203E9A"/>
    <w:rsid w:val="00205360"/>
    <w:rsid w:val="00205ACA"/>
    <w:rsid w:val="00205AE6"/>
    <w:rsid w:val="00206162"/>
    <w:rsid w:val="0020704F"/>
    <w:rsid w:val="00207052"/>
    <w:rsid w:val="00207A45"/>
    <w:rsid w:val="00210119"/>
    <w:rsid w:val="0021038B"/>
    <w:rsid w:val="00210572"/>
    <w:rsid w:val="002109BD"/>
    <w:rsid w:val="00212425"/>
    <w:rsid w:val="00213582"/>
    <w:rsid w:val="002147F6"/>
    <w:rsid w:val="00214E86"/>
    <w:rsid w:val="002212B8"/>
    <w:rsid w:val="002213C4"/>
    <w:rsid w:val="0022191A"/>
    <w:rsid w:val="00222319"/>
    <w:rsid w:val="00224258"/>
    <w:rsid w:val="00224857"/>
    <w:rsid w:val="00224C01"/>
    <w:rsid w:val="00225701"/>
    <w:rsid w:val="00225C72"/>
    <w:rsid w:val="00227727"/>
    <w:rsid w:val="00230116"/>
    <w:rsid w:val="00231393"/>
    <w:rsid w:val="00233B81"/>
    <w:rsid w:val="00234326"/>
    <w:rsid w:val="0023794E"/>
    <w:rsid w:val="00240EFD"/>
    <w:rsid w:val="00241A5A"/>
    <w:rsid w:val="00242E39"/>
    <w:rsid w:val="0024453B"/>
    <w:rsid w:val="00244F57"/>
    <w:rsid w:val="00245056"/>
    <w:rsid w:val="00246751"/>
    <w:rsid w:val="002468EF"/>
    <w:rsid w:val="002472A1"/>
    <w:rsid w:val="00247A51"/>
    <w:rsid w:val="00250EA1"/>
    <w:rsid w:val="0025102B"/>
    <w:rsid w:val="0025278F"/>
    <w:rsid w:val="002550F4"/>
    <w:rsid w:val="0025626C"/>
    <w:rsid w:val="00257048"/>
    <w:rsid w:val="002572F9"/>
    <w:rsid w:val="002578F0"/>
    <w:rsid w:val="00261918"/>
    <w:rsid w:val="0026261F"/>
    <w:rsid w:val="00262DBC"/>
    <w:rsid w:val="0026375D"/>
    <w:rsid w:val="0026502C"/>
    <w:rsid w:val="00265FDA"/>
    <w:rsid w:val="0026660A"/>
    <w:rsid w:val="00266C3B"/>
    <w:rsid w:val="00272099"/>
    <w:rsid w:val="00272D50"/>
    <w:rsid w:val="00274436"/>
    <w:rsid w:val="00275F66"/>
    <w:rsid w:val="00276043"/>
    <w:rsid w:val="00276AA6"/>
    <w:rsid w:val="00277FA2"/>
    <w:rsid w:val="002838F2"/>
    <w:rsid w:val="00283AE8"/>
    <w:rsid w:val="00284167"/>
    <w:rsid w:val="00284D27"/>
    <w:rsid w:val="00285470"/>
    <w:rsid w:val="00285A35"/>
    <w:rsid w:val="00286CC5"/>
    <w:rsid w:val="00287EEA"/>
    <w:rsid w:val="002921FD"/>
    <w:rsid w:val="00292AB8"/>
    <w:rsid w:val="002940E9"/>
    <w:rsid w:val="00295DBF"/>
    <w:rsid w:val="002969F2"/>
    <w:rsid w:val="002A075D"/>
    <w:rsid w:val="002A19A8"/>
    <w:rsid w:val="002A1C1E"/>
    <w:rsid w:val="002A2114"/>
    <w:rsid w:val="002A46A0"/>
    <w:rsid w:val="002A498D"/>
    <w:rsid w:val="002A4EDF"/>
    <w:rsid w:val="002A574B"/>
    <w:rsid w:val="002A6422"/>
    <w:rsid w:val="002A6BA0"/>
    <w:rsid w:val="002A7317"/>
    <w:rsid w:val="002A7D5D"/>
    <w:rsid w:val="002B0EFC"/>
    <w:rsid w:val="002B1428"/>
    <w:rsid w:val="002B283F"/>
    <w:rsid w:val="002B45FE"/>
    <w:rsid w:val="002B6AF0"/>
    <w:rsid w:val="002B704C"/>
    <w:rsid w:val="002C04BD"/>
    <w:rsid w:val="002C23DD"/>
    <w:rsid w:val="002C25E0"/>
    <w:rsid w:val="002C2EF1"/>
    <w:rsid w:val="002C35A6"/>
    <w:rsid w:val="002C417F"/>
    <w:rsid w:val="002C50F5"/>
    <w:rsid w:val="002C5713"/>
    <w:rsid w:val="002C5DF1"/>
    <w:rsid w:val="002C6E88"/>
    <w:rsid w:val="002C6ECB"/>
    <w:rsid w:val="002C7433"/>
    <w:rsid w:val="002D01FB"/>
    <w:rsid w:val="002D13C2"/>
    <w:rsid w:val="002D19C9"/>
    <w:rsid w:val="002D3E2B"/>
    <w:rsid w:val="002D56EF"/>
    <w:rsid w:val="002D58A6"/>
    <w:rsid w:val="002D5BFC"/>
    <w:rsid w:val="002D5C04"/>
    <w:rsid w:val="002D5F15"/>
    <w:rsid w:val="002D659F"/>
    <w:rsid w:val="002D665F"/>
    <w:rsid w:val="002D7792"/>
    <w:rsid w:val="002E0FED"/>
    <w:rsid w:val="002E16C8"/>
    <w:rsid w:val="002E1814"/>
    <w:rsid w:val="002E1A48"/>
    <w:rsid w:val="002E3628"/>
    <w:rsid w:val="002E3996"/>
    <w:rsid w:val="002E4025"/>
    <w:rsid w:val="002E4B5A"/>
    <w:rsid w:val="002E5766"/>
    <w:rsid w:val="002E6D01"/>
    <w:rsid w:val="002E718C"/>
    <w:rsid w:val="002F0E18"/>
    <w:rsid w:val="002F139A"/>
    <w:rsid w:val="002F2F21"/>
    <w:rsid w:val="002F3204"/>
    <w:rsid w:val="00300107"/>
    <w:rsid w:val="00300470"/>
    <w:rsid w:val="00300C1C"/>
    <w:rsid w:val="00301888"/>
    <w:rsid w:val="00302407"/>
    <w:rsid w:val="00302E44"/>
    <w:rsid w:val="00304241"/>
    <w:rsid w:val="00304256"/>
    <w:rsid w:val="00304A8F"/>
    <w:rsid w:val="003052C1"/>
    <w:rsid w:val="00305C52"/>
    <w:rsid w:val="003062B7"/>
    <w:rsid w:val="00307A38"/>
    <w:rsid w:val="00310101"/>
    <w:rsid w:val="00310B23"/>
    <w:rsid w:val="00310E7C"/>
    <w:rsid w:val="003117B3"/>
    <w:rsid w:val="00313653"/>
    <w:rsid w:val="00313B22"/>
    <w:rsid w:val="003152A8"/>
    <w:rsid w:val="00316D0B"/>
    <w:rsid w:val="00317CDA"/>
    <w:rsid w:val="00317DEF"/>
    <w:rsid w:val="00320C04"/>
    <w:rsid w:val="003226DF"/>
    <w:rsid w:val="00323107"/>
    <w:rsid w:val="00323A5A"/>
    <w:rsid w:val="00323DF6"/>
    <w:rsid w:val="003261E7"/>
    <w:rsid w:val="0032679C"/>
    <w:rsid w:val="00326916"/>
    <w:rsid w:val="00326B40"/>
    <w:rsid w:val="003275C7"/>
    <w:rsid w:val="003304F1"/>
    <w:rsid w:val="00331330"/>
    <w:rsid w:val="00331771"/>
    <w:rsid w:val="00332297"/>
    <w:rsid w:val="00332402"/>
    <w:rsid w:val="00332FCB"/>
    <w:rsid w:val="0033357E"/>
    <w:rsid w:val="00333EE4"/>
    <w:rsid w:val="00334107"/>
    <w:rsid w:val="00335FA3"/>
    <w:rsid w:val="00336FA4"/>
    <w:rsid w:val="0034039C"/>
    <w:rsid w:val="0034235C"/>
    <w:rsid w:val="00343E01"/>
    <w:rsid w:val="0034608C"/>
    <w:rsid w:val="00346CE6"/>
    <w:rsid w:val="003478AB"/>
    <w:rsid w:val="003526BE"/>
    <w:rsid w:val="003526C7"/>
    <w:rsid w:val="003539E3"/>
    <w:rsid w:val="00355DA7"/>
    <w:rsid w:val="00355F59"/>
    <w:rsid w:val="00356023"/>
    <w:rsid w:val="0035632E"/>
    <w:rsid w:val="0035667F"/>
    <w:rsid w:val="00356B30"/>
    <w:rsid w:val="00356BCF"/>
    <w:rsid w:val="003574E2"/>
    <w:rsid w:val="00357B36"/>
    <w:rsid w:val="00357EFD"/>
    <w:rsid w:val="00361757"/>
    <w:rsid w:val="00362033"/>
    <w:rsid w:val="00362641"/>
    <w:rsid w:val="0036332D"/>
    <w:rsid w:val="00363469"/>
    <w:rsid w:val="003637D7"/>
    <w:rsid w:val="003639CF"/>
    <w:rsid w:val="003650ED"/>
    <w:rsid w:val="00366F43"/>
    <w:rsid w:val="00366F50"/>
    <w:rsid w:val="003672A0"/>
    <w:rsid w:val="00367B6B"/>
    <w:rsid w:val="00367FB2"/>
    <w:rsid w:val="0037435F"/>
    <w:rsid w:val="00375E1D"/>
    <w:rsid w:val="003814F9"/>
    <w:rsid w:val="00382348"/>
    <w:rsid w:val="003823A5"/>
    <w:rsid w:val="003828CA"/>
    <w:rsid w:val="00382F7E"/>
    <w:rsid w:val="003838A3"/>
    <w:rsid w:val="00383981"/>
    <w:rsid w:val="00384560"/>
    <w:rsid w:val="00384E02"/>
    <w:rsid w:val="003852E6"/>
    <w:rsid w:val="003864E0"/>
    <w:rsid w:val="00393C7D"/>
    <w:rsid w:val="00396774"/>
    <w:rsid w:val="0039707D"/>
    <w:rsid w:val="003A0FD0"/>
    <w:rsid w:val="003A15DB"/>
    <w:rsid w:val="003A1A8B"/>
    <w:rsid w:val="003A280C"/>
    <w:rsid w:val="003A366B"/>
    <w:rsid w:val="003A5E9F"/>
    <w:rsid w:val="003A610F"/>
    <w:rsid w:val="003A6243"/>
    <w:rsid w:val="003A6391"/>
    <w:rsid w:val="003A6560"/>
    <w:rsid w:val="003A6C3E"/>
    <w:rsid w:val="003A6F45"/>
    <w:rsid w:val="003B06D1"/>
    <w:rsid w:val="003B07B8"/>
    <w:rsid w:val="003B15F7"/>
    <w:rsid w:val="003B16EA"/>
    <w:rsid w:val="003B3A0F"/>
    <w:rsid w:val="003B4037"/>
    <w:rsid w:val="003B4AED"/>
    <w:rsid w:val="003B55F6"/>
    <w:rsid w:val="003B5C6A"/>
    <w:rsid w:val="003B71C0"/>
    <w:rsid w:val="003B7773"/>
    <w:rsid w:val="003C0C14"/>
    <w:rsid w:val="003C1B59"/>
    <w:rsid w:val="003C2D7B"/>
    <w:rsid w:val="003C3A36"/>
    <w:rsid w:val="003C3FD9"/>
    <w:rsid w:val="003C66EF"/>
    <w:rsid w:val="003C755A"/>
    <w:rsid w:val="003D09EF"/>
    <w:rsid w:val="003D1025"/>
    <w:rsid w:val="003D182C"/>
    <w:rsid w:val="003D2B25"/>
    <w:rsid w:val="003D3DB1"/>
    <w:rsid w:val="003D3E0B"/>
    <w:rsid w:val="003D413B"/>
    <w:rsid w:val="003D453B"/>
    <w:rsid w:val="003D615F"/>
    <w:rsid w:val="003D6A00"/>
    <w:rsid w:val="003D6B05"/>
    <w:rsid w:val="003D75D2"/>
    <w:rsid w:val="003E167C"/>
    <w:rsid w:val="003E4620"/>
    <w:rsid w:val="003E542E"/>
    <w:rsid w:val="003E553D"/>
    <w:rsid w:val="003E6919"/>
    <w:rsid w:val="003E6CD7"/>
    <w:rsid w:val="003F0FF0"/>
    <w:rsid w:val="003F163C"/>
    <w:rsid w:val="003F281A"/>
    <w:rsid w:val="003F40F0"/>
    <w:rsid w:val="003F54EA"/>
    <w:rsid w:val="003F62A7"/>
    <w:rsid w:val="003F71BF"/>
    <w:rsid w:val="003F75CA"/>
    <w:rsid w:val="003F7908"/>
    <w:rsid w:val="00401B45"/>
    <w:rsid w:val="004048A4"/>
    <w:rsid w:val="0040606C"/>
    <w:rsid w:val="004071F3"/>
    <w:rsid w:val="00407504"/>
    <w:rsid w:val="004078E6"/>
    <w:rsid w:val="004114F2"/>
    <w:rsid w:val="0041164D"/>
    <w:rsid w:val="00411FDA"/>
    <w:rsid w:val="00412685"/>
    <w:rsid w:val="00412803"/>
    <w:rsid w:val="004135FC"/>
    <w:rsid w:val="00413B9B"/>
    <w:rsid w:val="00414081"/>
    <w:rsid w:val="00415208"/>
    <w:rsid w:val="004162BE"/>
    <w:rsid w:val="00416380"/>
    <w:rsid w:val="00416EC3"/>
    <w:rsid w:val="00417CE1"/>
    <w:rsid w:val="00420B37"/>
    <w:rsid w:val="00423729"/>
    <w:rsid w:val="00424E7E"/>
    <w:rsid w:val="0042557B"/>
    <w:rsid w:val="00425797"/>
    <w:rsid w:val="00425AB5"/>
    <w:rsid w:val="00426272"/>
    <w:rsid w:val="00426D1E"/>
    <w:rsid w:val="00427728"/>
    <w:rsid w:val="004301DA"/>
    <w:rsid w:val="00432273"/>
    <w:rsid w:val="0043270B"/>
    <w:rsid w:val="00434894"/>
    <w:rsid w:val="00434FC0"/>
    <w:rsid w:val="00437D83"/>
    <w:rsid w:val="004412B0"/>
    <w:rsid w:val="00441A65"/>
    <w:rsid w:val="00442746"/>
    <w:rsid w:val="0044356A"/>
    <w:rsid w:val="00443717"/>
    <w:rsid w:val="0044543C"/>
    <w:rsid w:val="00447324"/>
    <w:rsid w:val="004505B6"/>
    <w:rsid w:val="00450FE3"/>
    <w:rsid w:val="00451EDD"/>
    <w:rsid w:val="00453BB8"/>
    <w:rsid w:val="00453ED9"/>
    <w:rsid w:val="00455731"/>
    <w:rsid w:val="004559FE"/>
    <w:rsid w:val="00456FCC"/>
    <w:rsid w:val="004572CB"/>
    <w:rsid w:val="0046027B"/>
    <w:rsid w:val="004607DD"/>
    <w:rsid w:val="00460DC5"/>
    <w:rsid w:val="00460F13"/>
    <w:rsid w:val="00462AEF"/>
    <w:rsid w:val="00464FB0"/>
    <w:rsid w:val="0046770F"/>
    <w:rsid w:val="00470560"/>
    <w:rsid w:val="00470649"/>
    <w:rsid w:val="00470EB2"/>
    <w:rsid w:val="004721D1"/>
    <w:rsid w:val="00473803"/>
    <w:rsid w:val="00474ED5"/>
    <w:rsid w:val="00474F68"/>
    <w:rsid w:val="00480420"/>
    <w:rsid w:val="00481AE9"/>
    <w:rsid w:val="00482953"/>
    <w:rsid w:val="00483292"/>
    <w:rsid w:val="0048374E"/>
    <w:rsid w:val="004843DF"/>
    <w:rsid w:val="004846F0"/>
    <w:rsid w:val="00484723"/>
    <w:rsid w:val="00484DBF"/>
    <w:rsid w:val="00485DF4"/>
    <w:rsid w:val="004867A9"/>
    <w:rsid w:val="00487131"/>
    <w:rsid w:val="00487963"/>
    <w:rsid w:val="004879DD"/>
    <w:rsid w:val="004903AB"/>
    <w:rsid w:val="004923FE"/>
    <w:rsid w:val="00492946"/>
    <w:rsid w:val="00493850"/>
    <w:rsid w:val="00495D45"/>
    <w:rsid w:val="004960B7"/>
    <w:rsid w:val="004968D9"/>
    <w:rsid w:val="004A22A1"/>
    <w:rsid w:val="004A2360"/>
    <w:rsid w:val="004A25A8"/>
    <w:rsid w:val="004A65B3"/>
    <w:rsid w:val="004A7405"/>
    <w:rsid w:val="004B0768"/>
    <w:rsid w:val="004B088A"/>
    <w:rsid w:val="004B0DE2"/>
    <w:rsid w:val="004B2F1E"/>
    <w:rsid w:val="004B36C7"/>
    <w:rsid w:val="004B4B41"/>
    <w:rsid w:val="004B5535"/>
    <w:rsid w:val="004B5766"/>
    <w:rsid w:val="004B5B21"/>
    <w:rsid w:val="004B663F"/>
    <w:rsid w:val="004B7343"/>
    <w:rsid w:val="004B7CFA"/>
    <w:rsid w:val="004C0E89"/>
    <w:rsid w:val="004C2730"/>
    <w:rsid w:val="004C584C"/>
    <w:rsid w:val="004C5AE5"/>
    <w:rsid w:val="004C6448"/>
    <w:rsid w:val="004C789F"/>
    <w:rsid w:val="004C79E8"/>
    <w:rsid w:val="004D0D9E"/>
    <w:rsid w:val="004D0FA4"/>
    <w:rsid w:val="004D20DF"/>
    <w:rsid w:val="004D2F0C"/>
    <w:rsid w:val="004D3391"/>
    <w:rsid w:val="004D6481"/>
    <w:rsid w:val="004D65F9"/>
    <w:rsid w:val="004D69ED"/>
    <w:rsid w:val="004D762F"/>
    <w:rsid w:val="004E01D2"/>
    <w:rsid w:val="004E0723"/>
    <w:rsid w:val="004E082D"/>
    <w:rsid w:val="004E15B3"/>
    <w:rsid w:val="004E1C30"/>
    <w:rsid w:val="004E2D10"/>
    <w:rsid w:val="004E5CBE"/>
    <w:rsid w:val="004E5D8C"/>
    <w:rsid w:val="004E6FE5"/>
    <w:rsid w:val="004F079D"/>
    <w:rsid w:val="004F4C31"/>
    <w:rsid w:val="004F4CAA"/>
    <w:rsid w:val="004F4D79"/>
    <w:rsid w:val="004F5923"/>
    <w:rsid w:val="004F7904"/>
    <w:rsid w:val="0050010E"/>
    <w:rsid w:val="0050080A"/>
    <w:rsid w:val="005013F1"/>
    <w:rsid w:val="00501DC6"/>
    <w:rsid w:val="0050307B"/>
    <w:rsid w:val="005034E5"/>
    <w:rsid w:val="005042C2"/>
    <w:rsid w:val="0050453E"/>
    <w:rsid w:val="00504FAF"/>
    <w:rsid w:val="00505440"/>
    <w:rsid w:val="00505CED"/>
    <w:rsid w:val="00505E8A"/>
    <w:rsid w:val="0050649E"/>
    <w:rsid w:val="0050691F"/>
    <w:rsid w:val="0050778A"/>
    <w:rsid w:val="00512260"/>
    <w:rsid w:val="00513A10"/>
    <w:rsid w:val="00513A28"/>
    <w:rsid w:val="00513BBC"/>
    <w:rsid w:val="00514105"/>
    <w:rsid w:val="00514DC7"/>
    <w:rsid w:val="00516E38"/>
    <w:rsid w:val="00520E32"/>
    <w:rsid w:val="005215C6"/>
    <w:rsid w:val="0052186B"/>
    <w:rsid w:val="00521CB7"/>
    <w:rsid w:val="00521D0A"/>
    <w:rsid w:val="005234E6"/>
    <w:rsid w:val="005240CE"/>
    <w:rsid w:val="00525781"/>
    <w:rsid w:val="005267B9"/>
    <w:rsid w:val="00526BC2"/>
    <w:rsid w:val="00527881"/>
    <w:rsid w:val="00527E71"/>
    <w:rsid w:val="00530313"/>
    <w:rsid w:val="005304C0"/>
    <w:rsid w:val="005305D9"/>
    <w:rsid w:val="00530BE2"/>
    <w:rsid w:val="00531236"/>
    <w:rsid w:val="00532729"/>
    <w:rsid w:val="005344C0"/>
    <w:rsid w:val="00536311"/>
    <w:rsid w:val="005406C6"/>
    <w:rsid w:val="00542A4F"/>
    <w:rsid w:val="00542A55"/>
    <w:rsid w:val="0054308C"/>
    <w:rsid w:val="00543C7A"/>
    <w:rsid w:val="00544D9E"/>
    <w:rsid w:val="00544F41"/>
    <w:rsid w:val="005468DF"/>
    <w:rsid w:val="005476F2"/>
    <w:rsid w:val="005478C6"/>
    <w:rsid w:val="00550269"/>
    <w:rsid w:val="00550D9B"/>
    <w:rsid w:val="005510E7"/>
    <w:rsid w:val="00552DF1"/>
    <w:rsid w:val="0055417B"/>
    <w:rsid w:val="005544E3"/>
    <w:rsid w:val="00556109"/>
    <w:rsid w:val="00556958"/>
    <w:rsid w:val="00556A31"/>
    <w:rsid w:val="0056159B"/>
    <w:rsid w:val="00563969"/>
    <w:rsid w:val="0056542E"/>
    <w:rsid w:val="00565C44"/>
    <w:rsid w:val="00570CBA"/>
    <w:rsid w:val="005717FE"/>
    <w:rsid w:val="00571D25"/>
    <w:rsid w:val="00572484"/>
    <w:rsid w:val="0057260A"/>
    <w:rsid w:val="005726F7"/>
    <w:rsid w:val="00572799"/>
    <w:rsid w:val="00572A10"/>
    <w:rsid w:val="00573013"/>
    <w:rsid w:val="00573B48"/>
    <w:rsid w:val="00573C81"/>
    <w:rsid w:val="00574028"/>
    <w:rsid w:val="0057632B"/>
    <w:rsid w:val="005779EF"/>
    <w:rsid w:val="00577A6B"/>
    <w:rsid w:val="00580C6A"/>
    <w:rsid w:val="00581155"/>
    <w:rsid w:val="00582291"/>
    <w:rsid w:val="0058433E"/>
    <w:rsid w:val="005864E7"/>
    <w:rsid w:val="00586830"/>
    <w:rsid w:val="00586BD6"/>
    <w:rsid w:val="00590459"/>
    <w:rsid w:val="00592ABE"/>
    <w:rsid w:val="005942FB"/>
    <w:rsid w:val="005943EC"/>
    <w:rsid w:val="00596FEC"/>
    <w:rsid w:val="005972E0"/>
    <w:rsid w:val="005A274D"/>
    <w:rsid w:val="005A3745"/>
    <w:rsid w:val="005A7E0B"/>
    <w:rsid w:val="005B0340"/>
    <w:rsid w:val="005B12F5"/>
    <w:rsid w:val="005B228E"/>
    <w:rsid w:val="005B379D"/>
    <w:rsid w:val="005B592D"/>
    <w:rsid w:val="005B5F4F"/>
    <w:rsid w:val="005B6030"/>
    <w:rsid w:val="005B6557"/>
    <w:rsid w:val="005B7C2D"/>
    <w:rsid w:val="005C0FC6"/>
    <w:rsid w:val="005C1739"/>
    <w:rsid w:val="005C2D1D"/>
    <w:rsid w:val="005C2D3F"/>
    <w:rsid w:val="005C397E"/>
    <w:rsid w:val="005C4378"/>
    <w:rsid w:val="005C52BD"/>
    <w:rsid w:val="005C7201"/>
    <w:rsid w:val="005D002C"/>
    <w:rsid w:val="005D0E37"/>
    <w:rsid w:val="005D396D"/>
    <w:rsid w:val="005D6539"/>
    <w:rsid w:val="005D686E"/>
    <w:rsid w:val="005D7692"/>
    <w:rsid w:val="005E1032"/>
    <w:rsid w:val="005E1CAD"/>
    <w:rsid w:val="005E1E91"/>
    <w:rsid w:val="005E2B00"/>
    <w:rsid w:val="005E2BB8"/>
    <w:rsid w:val="005E2F57"/>
    <w:rsid w:val="005E3A00"/>
    <w:rsid w:val="005E3E53"/>
    <w:rsid w:val="005E52B8"/>
    <w:rsid w:val="005E5CA9"/>
    <w:rsid w:val="005E7D95"/>
    <w:rsid w:val="005E7DB3"/>
    <w:rsid w:val="005F0EE1"/>
    <w:rsid w:val="005F2332"/>
    <w:rsid w:val="005F471E"/>
    <w:rsid w:val="005F6572"/>
    <w:rsid w:val="005F6A1A"/>
    <w:rsid w:val="005F6B09"/>
    <w:rsid w:val="005F6DA2"/>
    <w:rsid w:val="00600011"/>
    <w:rsid w:val="00600C5D"/>
    <w:rsid w:val="006012E8"/>
    <w:rsid w:val="00602154"/>
    <w:rsid w:val="006034C0"/>
    <w:rsid w:val="006057A2"/>
    <w:rsid w:val="006060DA"/>
    <w:rsid w:val="006065C9"/>
    <w:rsid w:val="00606C68"/>
    <w:rsid w:val="00606D2A"/>
    <w:rsid w:val="0060795F"/>
    <w:rsid w:val="00613550"/>
    <w:rsid w:val="00613EA2"/>
    <w:rsid w:val="0061611D"/>
    <w:rsid w:val="00622534"/>
    <w:rsid w:val="006233CF"/>
    <w:rsid w:val="0062555D"/>
    <w:rsid w:val="00625FAA"/>
    <w:rsid w:val="00625FCE"/>
    <w:rsid w:val="006264A3"/>
    <w:rsid w:val="0062667F"/>
    <w:rsid w:val="00627A2B"/>
    <w:rsid w:val="0063085B"/>
    <w:rsid w:val="0063142B"/>
    <w:rsid w:val="00632EC1"/>
    <w:rsid w:val="0063361F"/>
    <w:rsid w:val="006339EC"/>
    <w:rsid w:val="00633B56"/>
    <w:rsid w:val="00634A89"/>
    <w:rsid w:val="00635743"/>
    <w:rsid w:val="00635B2A"/>
    <w:rsid w:val="00637B99"/>
    <w:rsid w:val="00640C1C"/>
    <w:rsid w:val="00641DB7"/>
    <w:rsid w:val="00643B9E"/>
    <w:rsid w:val="00643F9F"/>
    <w:rsid w:val="00647449"/>
    <w:rsid w:val="006504C2"/>
    <w:rsid w:val="006505B5"/>
    <w:rsid w:val="00650AC6"/>
    <w:rsid w:val="00650D58"/>
    <w:rsid w:val="00651F2E"/>
    <w:rsid w:val="00651F93"/>
    <w:rsid w:val="00652353"/>
    <w:rsid w:val="00652633"/>
    <w:rsid w:val="006539B0"/>
    <w:rsid w:val="00653F99"/>
    <w:rsid w:val="0065440C"/>
    <w:rsid w:val="00654F25"/>
    <w:rsid w:val="006554C4"/>
    <w:rsid w:val="006559C6"/>
    <w:rsid w:val="00662F34"/>
    <w:rsid w:val="006631F4"/>
    <w:rsid w:val="0066420B"/>
    <w:rsid w:val="00664F03"/>
    <w:rsid w:val="006652CB"/>
    <w:rsid w:val="0066671B"/>
    <w:rsid w:val="0066793A"/>
    <w:rsid w:val="00670DEA"/>
    <w:rsid w:val="006710D9"/>
    <w:rsid w:val="00671383"/>
    <w:rsid w:val="0067143D"/>
    <w:rsid w:val="00671819"/>
    <w:rsid w:val="00671A68"/>
    <w:rsid w:val="00672BDC"/>
    <w:rsid w:val="006736B9"/>
    <w:rsid w:val="00673961"/>
    <w:rsid w:val="00673B9C"/>
    <w:rsid w:val="00673F8E"/>
    <w:rsid w:val="00675167"/>
    <w:rsid w:val="0067601A"/>
    <w:rsid w:val="0067611D"/>
    <w:rsid w:val="006776F3"/>
    <w:rsid w:val="0068067A"/>
    <w:rsid w:val="006819B6"/>
    <w:rsid w:val="0068329C"/>
    <w:rsid w:val="00683BCE"/>
    <w:rsid w:val="00685AD0"/>
    <w:rsid w:val="006878F0"/>
    <w:rsid w:val="00687991"/>
    <w:rsid w:val="006906D4"/>
    <w:rsid w:val="00692533"/>
    <w:rsid w:val="00692976"/>
    <w:rsid w:val="00695241"/>
    <w:rsid w:val="00695621"/>
    <w:rsid w:val="00697910"/>
    <w:rsid w:val="00697B00"/>
    <w:rsid w:val="006A0854"/>
    <w:rsid w:val="006A1278"/>
    <w:rsid w:val="006A223A"/>
    <w:rsid w:val="006A3510"/>
    <w:rsid w:val="006A5F01"/>
    <w:rsid w:val="006A7497"/>
    <w:rsid w:val="006A7548"/>
    <w:rsid w:val="006A77D1"/>
    <w:rsid w:val="006B0578"/>
    <w:rsid w:val="006B0D19"/>
    <w:rsid w:val="006B2CB6"/>
    <w:rsid w:val="006B339B"/>
    <w:rsid w:val="006B387E"/>
    <w:rsid w:val="006B54FB"/>
    <w:rsid w:val="006B6AFC"/>
    <w:rsid w:val="006C13D8"/>
    <w:rsid w:val="006C48C1"/>
    <w:rsid w:val="006C5810"/>
    <w:rsid w:val="006C68E0"/>
    <w:rsid w:val="006C6AEF"/>
    <w:rsid w:val="006C73A4"/>
    <w:rsid w:val="006C75E0"/>
    <w:rsid w:val="006C7BAB"/>
    <w:rsid w:val="006D0167"/>
    <w:rsid w:val="006D0E7A"/>
    <w:rsid w:val="006D163B"/>
    <w:rsid w:val="006D28C5"/>
    <w:rsid w:val="006D2B62"/>
    <w:rsid w:val="006D2F69"/>
    <w:rsid w:val="006D35DE"/>
    <w:rsid w:val="006D366C"/>
    <w:rsid w:val="006D475C"/>
    <w:rsid w:val="006D5480"/>
    <w:rsid w:val="006D5C81"/>
    <w:rsid w:val="006D7072"/>
    <w:rsid w:val="006D734B"/>
    <w:rsid w:val="006D7624"/>
    <w:rsid w:val="006D770B"/>
    <w:rsid w:val="006E00FD"/>
    <w:rsid w:val="006E095F"/>
    <w:rsid w:val="006E141D"/>
    <w:rsid w:val="006E1CC7"/>
    <w:rsid w:val="006E2333"/>
    <w:rsid w:val="006E2980"/>
    <w:rsid w:val="006E2AFE"/>
    <w:rsid w:val="006E3533"/>
    <w:rsid w:val="006E3894"/>
    <w:rsid w:val="006E38C1"/>
    <w:rsid w:val="006E60B9"/>
    <w:rsid w:val="006E75D6"/>
    <w:rsid w:val="006F0B39"/>
    <w:rsid w:val="006F0F40"/>
    <w:rsid w:val="006F2183"/>
    <w:rsid w:val="006F317E"/>
    <w:rsid w:val="006F4E8D"/>
    <w:rsid w:val="006F5AFF"/>
    <w:rsid w:val="006F6B90"/>
    <w:rsid w:val="006F70FF"/>
    <w:rsid w:val="006F789C"/>
    <w:rsid w:val="00700276"/>
    <w:rsid w:val="007024A5"/>
    <w:rsid w:val="00703089"/>
    <w:rsid w:val="00703159"/>
    <w:rsid w:val="007058E3"/>
    <w:rsid w:val="007067E9"/>
    <w:rsid w:val="00706FC0"/>
    <w:rsid w:val="00707D1E"/>
    <w:rsid w:val="007113C6"/>
    <w:rsid w:val="00712408"/>
    <w:rsid w:val="0071684C"/>
    <w:rsid w:val="007173DA"/>
    <w:rsid w:val="0072141F"/>
    <w:rsid w:val="007218E8"/>
    <w:rsid w:val="00723A9F"/>
    <w:rsid w:val="007249AF"/>
    <w:rsid w:val="00724C7C"/>
    <w:rsid w:val="00724D3C"/>
    <w:rsid w:val="00725549"/>
    <w:rsid w:val="00726167"/>
    <w:rsid w:val="00727882"/>
    <w:rsid w:val="00730268"/>
    <w:rsid w:val="00732726"/>
    <w:rsid w:val="00732E97"/>
    <w:rsid w:val="00732EB6"/>
    <w:rsid w:val="007330C2"/>
    <w:rsid w:val="007358C0"/>
    <w:rsid w:val="00735BA8"/>
    <w:rsid w:val="007379AC"/>
    <w:rsid w:val="00737ECA"/>
    <w:rsid w:val="007400FF"/>
    <w:rsid w:val="007408C9"/>
    <w:rsid w:val="00740AE9"/>
    <w:rsid w:val="0074137E"/>
    <w:rsid w:val="00741386"/>
    <w:rsid w:val="007424EC"/>
    <w:rsid w:val="00743AA8"/>
    <w:rsid w:val="0074553B"/>
    <w:rsid w:val="0074588C"/>
    <w:rsid w:val="00747E78"/>
    <w:rsid w:val="00750524"/>
    <w:rsid w:val="00751514"/>
    <w:rsid w:val="007534E8"/>
    <w:rsid w:val="00753EF2"/>
    <w:rsid w:val="00755100"/>
    <w:rsid w:val="0075554E"/>
    <w:rsid w:val="0075670A"/>
    <w:rsid w:val="0076090F"/>
    <w:rsid w:val="007627A1"/>
    <w:rsid w:val="0076290C"/>
    <w:rsid w:val="00762D73"/>
    <w:rsid w:val="007630FE"/>
    <w:rsid w:val="007639BD"/>
    <w:rsid w:val="00764283"/>
    <w:rsid w:val="00765F89"/>
    <w:rsid w:val="00767C73"/>
    <w:rsid w:val="00770552"/>
    <w:rsid w:val="007714E5"/>
    <w:rsid w:val="00771A96"/>
    <w:rsid w:val="007721B9"/>
    <w:rsid w:val="00773D5C"/>
    <w:rsid w:val="00773EE4"/>
    <w:rsid w:val="00774BC5"/>
    <w:rsid w:val="007755A2"/>
    <w:rsid w:val="007755AE"/>
    <w:rsid w:val="00775D09"/>
    <w:rsid w:val="007760EA"/>
    <w:rsid w:val="00776178"/>
    <w:rsid w:val="00776723"/>
    <w:rsid w:val="00777A84"/>
    <w:rsid w:val="00781241"/>
    <w:rsid w:val="007816F6"/>
    <w:rsid w:val="0078194E"/>
    <w:rsid w:val="00782BFA"/>
    <w:rsid w:val="00783962"/>
    <w:rsid w:val="00783A76"/>
    <w:rsid w:val="00783EF7"/>
    <w:rsid w:val="00787C61"/>
    <w:rsid w:val="00790CDE"/>
    <w:rsid w:val="00793987"/>
    <w:rsid w:val="007952D6"/>
    <w:rsid w:val="007963B6"/>
    <w:rsid w:val="00797252"/>
    <w:rsid w:val="007972A7"/>
    <w:rsid w:val="007A03A0"/>
    <w:rsid w:val="007A0697"/>
    <w:rsid w:val="007A0A37"/>
    <w:rsid w:val="007A1462"/>
    <w:rsid w:val="007A16BA"/>
    <w:rsid w:val="007A3BA8"/>
    <w:rsid w:val="007A3ED9"/>
    <w:rsid w:val="007A3F7E"/>
    <w:rsid w:val="007A5F34"/>
    <w:rsid w:val="007B3A93"/>
    <w:rsid w:val="007B3FFC"/>
    <w:rsid w:val="007B40CA"/>
    <w:rsid w:val="007B4DE0"/>
    <w:rsid w:val="007B7DE3"/>
    <w:rsid w:val="007B7E62"/>
    <w:rsid w:val="007C0437"/>
    <w:rsid w:val="007C05A9"/>
    <w:rsid w:val="007C0813"/>
    <w:rsid w:val="007C15EE"/>
    <w:rsid w:val="007C1F04"/>
    <w:rsid w:val="007C1F57"/>
    <w:rsid w:val="007C31DB"/>
    <w:rsid w:val="007C33B9"/>
    <w:rsid w:val="007C3CCD"/>
    <w:rsid w:val="007C527A"/>
    <w:rsid w:val="007C54B5"/>
    <w:rsid w:val="007C5A3C"/>
    <w:rsid w:val="007C6674"/>
    <w:rsid w:val="007C74A6"/>
    <w:rsid w:val="007C74D8"/>
    <w:rsid w:val="007C7B6B"/>
    <w:rsid w:val="007D064C"/>
    <w:rsid w:val="007D0B91"/>
    <w:rsid w:val="007D0C38"/>
    <w:rsid w:val="007D0D3A"/>
    <w:rsid w:val="007D2E71"/>
    <w:rsid w:val="007D54C0"/>
    <w:rsid w:val="007D6891"/>
    <w:rsid w:val="007D73A5"/>
    <w:rsid w:val="007D7FE8"/>
    <w:rsid w:val="007E0D0A"/>
    <w:rsid w:val="007E0F73"/>
    <w:rsid w:val="007E16A3"/>
    <w:rsid w:val="007E34A6"/>
    <w:rsid w:val="007E3DC7"/>
    <w:rsid w:val="007E3E2F"/>
    <w:rsid w:val="007E5A6B"/>
    <w:rsid w:val="007E61B1"/>
    <w:rsid w:val="007E7482"/>
    <w:rsid w:val="007F00AF"/>
    <w:rsid w:val="007F05A3"/>
    <w:rsid w:val="007F534B"/>
    <w:rsid w:val="007F63BE"/>
    <w:rsid w:val="007F6A46"/>
    <w:rsid w:val="007F794F"/>
    <w:rsid w:val="00800789"/>
    <w:rsid w:val="0080079F"/>
    <w:rsid w:val="00801C6C"/>
    <w:rsid w:val="00801D32"/>
    <w:rsid w:val="00802D91"/>
    <w:rsid w:val="00802F78"/>
    <w:rsid w:val="0080329B"/>
    <w:rsid w:val="00804BBA"/>
    <w:rsid w:val="00804DF7"/>
    <w:rsid w:val="00805313"/>
    <w:rsid w:val="0080623F"/>
    <w:rsid w:val="00806586"/>
    <w:rsid w:val="00807DA9"/>
    <w:rsid w:val="0081098D"/>
    <w:rsid w:val="0081391E"/>
    <w:rsid w:val="008149A6"/>
    <w:rsid w:val="00814CD1"/>
    <w:rsid w:val="0081661A"/>
    <w:rsid w:val="008167C8"/>
    <w:rsid w:val="00816D94"/>
    <w:rsid w:val="00817DA2"/>
    <w:rsid w:val="008212E8"/>
    <w:rsid w:val="008222DC"/>
    <w:rsid w:val="008240B9"/>
    <w:rsid w:val="00824143"/>
    <w:rsid w:val="00824627"/>
    <w:rsid w:val="00825F54"/>
    <w:rsid w:val="008305F6"/>
    <w:rsid w:val="00830BC8"/>
    <w:rsid w:val="00830FED"/>
    <w:rsid w:val="00831477"/>
    <w:rsid w:val="00832294"/>
    <w:rsid w:val="00832E7A"/>
    <w:rsid w:val="00832E80"/>
    <w:rsid w:val="00833170"/>
    <w:rsid w:val="00833FEC"/>
    <w:rsid w:val="0083530A"/>
    <w:rsid w:val="0083764D"/>
    <w:rsid w:val="00837D3E"/>
    <w:rsid w:val="00840235"/>
    <w:rsid w:val="00842C78"/>
    <w:rsid w:val="00843D6D"/>
    <w:rsid w:val="0084484A"/>
    <w:rsid w:val="00844A4D"/>
    <w:rsid w:val="008464E1"/>
    <w:rsid w:val="0084650B"/>
    <w:rsid w:val="008473AC"/>
    <w:rsid w:val="00847FCE"/>
    <w:rsid w:val="00850CED"/>
    <w:rsid w:val="00851B34"/>
    <w:rsid w:val="00853302"/>
    <w:rsid w:val="00853C5A"/>
    <w:rsid w:val="00854349"/>
    <w:rsid w:val="00855005"/>
    <w:rsid w:val="008550A5"/>
    <w:rsid w:val="008569E4"/>
    <w:rsid w:val="008575CE"/>
    <w:rsid w:val="00857775"/>
    <w:rsid w:val="00861CFD"/>
    <w:rsid w:val="008642B5"/>
    <w:rsid w:val="008642D4"/>
    <w:rsid w:val="00864515"/>
    <w:rsid w:val="00864A6E"/>
    <w:rsid w:val="00864F60"/>
    <w:rsid w:val="00865E50"/>
    <w:rsid w:val="008672F9"/>
    <w:rsid w:val="008708FF"/>
    <w:rsid w:val="00870EF0"/>
    <w:rsid w:val="0087122E"/>
    <w:rsid w:val="008715E2"/>
    <w:rsid w:val="00871F24"/>
    <w:rsid w:val="00872ECC"/>
    <w:rsid w:val="00872F7B"/>
    <w:rsid w:val="008732DA"/>
    <w:rsid w:val="008744AE"/>
    <w:rsid w:val="00874E50"/>
    <w:rsid w:val="008763A7"/>
    <w:rsid w:val="00876453"/>
    <w:rsid w:val="00880C06"/>
    <w:rsid w:val="00881F4C"/>
    <w:rsid w:val="008822DC"/>
    <w:rsid w:val="008822F7"/>
    <w:rsid w:val="008837B5"/>
    <w:rsid w:val="0088785C"/>
    <w:rsid w:val="00890966"/>
    <w:rsid w:val="00891F53"/>
    <w:rsid w:val="008928DD"/>
    <w:rsid w:val="00892C06"/>
    <w:rsid w:val="008940B7"/>
    <w:rsid w:val="008941F5"/>
    <w:rsid w:val="008950F4"/>
    <w:rsid w:val="0089632E"/>
    <w:rsid w:val="008968A8"/>
    <w:rsid w:val="008A0784"/>
    <w:rsid w:val="008A226B"/>
    <w:rsid w:val="008A372B"/>
    <w:rsid w:val="008A3D2C"/>
    <w:rsid w:val="008A4B0D"/>
    <w:rsid w:val="008A4B2E"/>
    <w:rsid w:val="008A4E14"/>
    <w:rsid w:val="008A5257"/>
    <w:rsid w:val="008A5A15"/>
    <w:rsid w:val="008A673A"/>
    <w:rsid w:val="008A6863"/>
    <w:rsid w:val="008A6898"/>
    <w:rsid w:val="008A68DC"/>
    <w:rsid w:val="008A7519"/>
    <w:rsid w:val="008A7C1D"/>
    <w:rsid w:val="008B29A0"/>
    <w:rsid w:val="008B3D04"/>
    <w:rsid w:val="008B4866"/>
    <w:rsid w:val="008B50BA"/>
    <w:rsid w:val="008B5331"/>
    <w:rsid w:val="008B68C3"/>
    <w:rsid w:val="008B7982"/>
    <w:rsid w:val="008B7F7E"/>
    <w:rsid w:val="008C1032"/>
    <w:rsid w:val="008C245E"/>
    <w:rsid w:val="008C2A3C"/>
    <w:rsid w:val="008C36EC"/>
    <w:rsid w:val="008C4A3B"/>
    <w:rsid w:val="008C4DCF"/>
    <w:rsid w:val="008C68C6"/>
    <w:rsid w:val="008C6BE8"/>
    <w:rsid w:val="008C6C71"/>
    <w:rsid w:val="008C6CB1"/>
    <w:rsid w:val="008C776A"/>
    <w:rsid w:val="008D19E8"/>
    <w:rsid w:val="008D1DD3"/>
    <w:rsid w:val="008D2768"/>
    <w:rsid w:val="008D3A5D"/>
    <w:rsid w:val="008D4575"/>
    <w:rsid w:val="008D599F"/>
    <w:rsid w:val="008D5F1C"/>
    <w:rsid w:val="008D7565"/>
    <w:rsid w:val="008E1924"/>
    <w:rsid w:val="008E2051"/>
    <w:rsid w:val="008E2E5B"/>
    <w:rsid w:val="008E3313"/>
    <w:rsid w:val="008E36EA"/>
    <w:rsid w:val="008E3724"/>
    <w:rsid w:val="008E41A8"/>
    <w:rsid w:val="008E7897"/>
    <w:rsid w:val="008E7B0B"/>
    <w:rsid w:val="008F2837"/>
    <w:rsid w:val="008F5D20"/>
    <w:rsid w:val="008F64E1"/>
    <w:rsid w:val="008F683A"/>
    <w:rsid w:val="008F725D"/>
    <w:rsid w:val="008F75D8"/>
    <w:rsid w:val="00900179"/>
    <w:rsid w:val="00901B30"/>
    <w:rsid w:val="009024EC"/>
    <w:rsid w:val="00902631"/>
    <w:rsid w:val="00903C49"/>
    <w:rsid w:val="00903CED"/>
    <w:rsid w:val="00903FFC"/>
    <w:rsid w:val="009045A2"/>
    <w:rsid w:val="0090538F"/>
    <w:rsid w:val="00906B82"/>
    <w:rsid w:val="0090711C"/>
    <w:rsid w:val="0091070C"/>
    <w:rsid w:val="00915203"/>
    <w:rsid w:val="00915274"/>
    <w:rsid w:val="00917E89"/>
    <w:rsid w:val="009200AA"/>
    <w:rsid w:val="009213AD"/>
    <w:rsid w:val="009215FB"/>
    <w:rsid w:val="00921A57"/>
    <w:rsid w:val="00921E14"/>
    <w:rsid w:val="00922221"/>
    <w:rsid w:val="00922A15"/>
    <w:rsid w:val="00923726"/>
    <w:rsid w:val="0092577B"/>
    <w:rsid w:val="0092603B"/>
    <w:rsid w:val="00926AC1"/>
    <w:rsid w:val="00926C70"/>
    <w:rsid w:val="00930195"/>
    <w:rsid w:val="00930214"/>
    <w:rsid w:val="0093041A"/>
    <w:rsid w:val="00931694"/>
    <w:rsid w:val="00932386"/>
    <w:rsid w:val="00932811"/>
    <w:rsid w:val="009348AA"/>
    <w:rsid w:val="009362D6"/>
    <w:rsid w:val="00936609"/>
    <w:rsid w:val="00936E5F"/>
    <w:rsid w:val="009370A2"/>
    <w:rsid w:val="00937CC5"/>
    <w:rsid w:val="009419C3"/>
    <w:rsid w:val="00941A17"/>
    <w:rsid w:val="00942BF6"/>
    <w:rsid w:val="009433EA"/>
    <w:rsid w:val="00943800"/>
    <w:rsid w:val="0094392B"/>
    <w:rsid w:val="009439B6"/>
    <w:rsid w:val="00944202"/>
    <w:rsid w:val="00944472"/>
    <w:rsid w:val="009458E8"/>
    <w:rsid w:val="009467D3"/>
    <w:rsid w:val="00947173"/>
    <w:rsid w:val="00950335"/>
    <w:rsid w:val="009506BF"/>
    <w:rsid w:val="00950EC8"/>
    <w:rsid w:val="00951193"/>
    <w:rsid w:val="00951369"/>
    <w:rsid w:val="009515C9"/>
    <w:rsid w:val="00951BC1"/>
    <w:rsid w:val="009520BE"/>
    <w:rsid w:val="00953A48"/>
    <w:rsid w:val="009546BE"/>
    <w:rsid w:val="00954997"/>
    <w:rsid w:val="00954BBF"/>
    <w:rsid w:val="0095510B"/>
    <w:rsid w:val="00956010"/>
    <w:rsid w:val="009573CA"/>
    <w:rsid w:val="0095768D"/>
    <w:rsid w:val="00960D0E"/>
    <w:rsid w:val="00961005"/>
    <w:rsid w:val="00961C16"/>
    <w:rsid w:val="00962459"/>
    <w:rsid w:val="00962E04"/>
    <w:rsid w:val="00963A52"/>
    <w:rsid w:val="00967066"/>
    <w:rsid w:val="00967FDC"/>
    <w:rsid w:val="0097088F"/>
    <w:rsid w:val="00970BB8"/>
    <w:rsid w:val="00970D00"/>
    <w:rsid w:val="00971FA4"/>
    <w:rsid w:val="0097209F"/>
    <w:rsid w:val="009725A2"/>
    <w:rsid w:val="009743EB"/>
    <w:rsid w:val="00975314"/>
    <w:rsid w:val="00982583"/>
    <w:rsid w:val="00984111"/>
    <w:rsid w:val="00984492"/>
    <w:rsid w:val="009873BC"/>
    <w:rsid w:val="00990437"/>
    <w:rsid w:val="00990A3D"/>
    <w:rsid w:val="00992498"/>
    <w:rsid w:val="00993189"/>
    <w:rsid w:val="00993C69"/>
    <w:rsid w:val="00995258"/>
    <w:rsid w:val="00997ADC"/>
    <w:rsid w:val="009A0754"/>
    <w:rsid w:val="009A1AE9"/>
    <w:rsid w:val="009A1B13"/>
    <w:rsid w:val="009A1DCF"/>
    <w:rsid w:val="009A24FF"/>
    <w:rsid w:val="009A2634"/>
    <w:rsid w:val="009A2ED4"/>
    <w:rsid w:val="009A30F1"/>
    <w:rsid w:val="009A49CA"/>
    <w:rsid w:val="009A4CE4"/>
    <w:rsid w:val="009A5EA1"/>
    <w:rsid w:val="009A6D85"/>
    <w:rsid w:val="009B06B2"/>
    <w:rsid w:val="009B07AB"/>
    <w:rsid w:val="009B19C4"/>
    <w:rsid w:val="009B19CB"/>
    <w:rsid w:val="009B2A80"/>
    <w:rsid w:val="009B5105"/>
    <w:rsid w:val="009B5463"/>
    <w:rsid w:val="009B6460"/>
    <w:rsid w:val="009B711B"/>
    <w:rsid w:val="009B717F"/>
    <w:rsid w:val="009B7E91"/>
    <w:rsid w:val="009C3F8B"/>
    <w:rsid w:val="009C44B1"/>
    <w:rsid w:val="009C7C91"/>
    <w:rsid w:val="009C7E4A"/>
    <w:rsid w:val="009D0C63"/>
    <w:rsid w:val="009D1901"/>
    <w:rsid w:val="009D2D6E"/>
    <w:rsid w:val="009D3E9D"/>
    <w:rsid w:val="009D44A6"/>
    <w:rsid w:val="009D5385"/>
    <w:rsid w:val="009D5AAE"/>
    <w:rsid w:val="009D675F"/>
    <w:rsid w:val="009D6A9D"/>
    <w:rsid w:val="009E171A"/>
    <w:rsid w:val="009E31FD"/>
    <w:rsid w:val="009E3F2B"/>
    <w:rsid w:val="009E3F60"/>
    <w:rsid w:val="009E3F84"/>
    <w:rsid w:val="009E4168"/>
    <w:rsid w:val="009E485D"/>
    <w:rsid w:val="009E4AE8"/>
    <w:rsid w:val="009E5FE0"/>
    <w:rsid w:val="009E67BD"/>
    <w:rsid w:val="009E6F50"/>
    <w:rsid w:val="009F0579"/>
    <w:rsid w:val="009F18D6"/>
    <w:rsid w:val="009F26A2"/>
    <w:rsid w:val="009F3BF5"/>
    <w:rsid w:val="009F4E3F"/>
    <w:rsid w:val="009F71A4"/>
    <w:rsid w:val="009F78AF"/>
    <w:rsid w:val="00A001AB"/>
    <w:rsid w:val="00A00FFA"/>
    <w:rsid w:val="00A01E98"/>
    <w:rsid w:val="00A01F97"/>
    <w:rsid w:val="00A04F2D"/>
    <w:rsid w:val="00A04F67"/>
    <w:rsid w:val="00A06D9E"/>
    <w:rsid w:val="00A077F1"/>
    <w:rsid w:val="00A10C66"/>
    <w:rsid w:val="00A12498"/>
    <w:rsid w:val="00A13A31"/>
    <w:rsid w:val="00A13FB0"/>
    <w:rsid w:val="00A14D21"/>
    <w:rsid w:val="00A14F44"/>
    <w:rsid w:val="00A156DB"/>
    <w:rsid w:val="00A1606A"/>
    <w:rsid w:val="00A174AD"/>
    <w:rsid w:val="00A229C6"/>
    <w:rsid w:val="00A234AB"/>
    <w:rsid w:val="00A25A94"/>
    <w:rsid w:val="00A26079"/>
    <w:rsid w:val="00A269A2"/>
    <w:rsid w:val="00A27988"/>
    <w:rsid w:val="00A30BB8"/>
    <w:rsid w:val="00A3182A"/>
    <w:rsid w:val="00A3254A"/>
    <w:rsid w:val="00A32B04"/>
    <w:rsid w:val="00A3342D"/>
    <w:rsid w:val="00A334CB"/>
    <w:rsid w:val="00A33B9C"/>
    <w:rsid w:val="00A3457E"/>
    <w:rsid w:val="00A35AF4"/>
    <w:rsid w:val="00A3784E"/>
    <w:rsid w:val="00A37A29"/>
    <w:rsid w:val="00A37E67"/>
    <w:rsid w:val="00A413EF"/>
    <w:rsid w:val="00A43A59"/>
    <w:rsid w:val="00A43FAA"/>
    <w:rsid w:val="00A440F9"/>
    <w:rsid w:val="00A444D7"/>
    <w:rsid w:val="00A468E1"/>
    <w:rsid w:val="00A46E2F"/>
    <w:rsid w:val="00A478E5"/>
    <w:rsid w:val="00A5084E"/>
    <w:rsid w:val="00A50D51"/>
    <w:rsid w:val="00A52F7D"/>
    <w:rsid w:val="00A530C9"/>
    <w:rsid w:val="00A53D4B"/>
    <w:rsid w:val="00A55520"/>
    <w:rsid w:val="00A5568F"/>
    <w:rsid w:val="00A560DF"/>
    <w:rsid w:val="00A56E23"/>
    <w:rsid w:val="00A577A7"/>
    <w:rsid w:val="00A6056F"/>
    <w:rsid w:val="00A616C3"/>
    <w:rsid w:val="00A61901"/>
    <w:rsid w:val="00A629DA"/>
    <w:rsid w:val="00A62F0C"/>
    <w:rsid w:val="00A6415E"/>
    <w:rsid w:val="00A64D1C"/>
    <w:rsid w:val="00A65351"/>
    <w:rsid w:val="00A662C3"/>
    <w:rsid w:val="00A67519"/>
    <w:rsid w:val="00A700CB"/>
    <w:rsid w:val="00A70671"/>
    <w:rsid w:val="00A716A3"/>
    <w:rsid w:val="00A719EB"/>
    <w:rsid w:val="00A71D23"/>
    <w:rsid w:val="00A7206C"/>
    <w:rsid w:val="00A72392"/>
    <w:rsid w:val="00A742EC"/>
    <w:rsid w:val="00A74691"/>
    <w:rsid w:val="00A7469E"/>
    <w:rsid w:val="00A752B5"/>
    <w:rsid w:val="00A7773B"/>
    <w:rsid w:val="00A83CB9"/>
    <w:rsid w:val="00A847C7"/>
    <w:rsid w:val="00A85D54"/>
    <w:rsid w:val="00A8651F"/>
    <w:rsid w:val="00A86608"/>
    <w:rsid w:val="00A86FAE"/>
    <w:rsid w:val="00A873EF"/>
    <w:rsid w:val="00A87713"/>
    <w:rsid w:val="00A87A0E"/>
    <w:rsid w:val="00A93885"/>
    <w:rsid w:val="00A940FA"/>
    <w:rsid w:val="00A94155"/>
    <w:rsid w:val="00A9477C"/>
    <w:rsid w:val="00A94A29"/>
    <w:rsid w:val="00A95579"/>
    <w:rsid w:val="00A95957"/>
    <w:rsid w:val="00A95F00"/>
    <w:rsid w:val="00AA03ED"/>
    <w:rsid w:val="00AA0649"/>
    <w:rsid w:val="00AA0FD7"/>
    <w:rsid w:val="00AA1174"/>
    <w:rsid w:val="00AA1B89"/>
    <w:rsid w:val="00AA1C5C"/>
    <w:rsid w:val="00AA3699"/>
    <w:rsid w:val="00AA3B93"/>
    <w:rsid w:val="00AA5016"/>
    <w:rsid w:val="00AA5DDA"/>
    <w:rsid w:val="00AB0438"/>
    <w:rsid w:val="00AB25BB"/>
    <w:rsid w:val="00AB265C"/>
    <w:rsid w:val="00AB3228"/>
    <w:rsid w:val="00AB345D"/>
    <w:rsid w:val="00AB3980"/>
    <w:rsid w:val="00AB3BFE"/>
    <w:rsid w:val="00AB6157"/>
    <w:rsid w:val="00AB6AD1"/>
    <w:rsid w:val="00AC0104"/>
    <w:rsid w:val="00AC24F2"/>
    <w:rsid w:val="00AC2BF6"/>
    <w:rsid w:val="00AC35CE"/>
    <w:rsid w:val="00AC3E77"/>
    <w:rsid w:val="00AC4A78"/>
    <w:rsid w:val="00AC4B91"/>
    <w:rsid w:val="00AC4ECA"/>
    <w:rsid w:val="00AC510E"/>
    <w:rsid w:val="00AC597B"/>
    <w:rsid w:val="00AC69FC"/>
    <w:rsid w:val="00AD18F6"/>
    <w:rsid w:val="00AD25DD"/>
    <w:rsid w:val="00AD4613"/>
    <w:rsid w:val="00AD4B49"/>
    <w:rsid w:val="00AD4DCE"/>
    <w:rsid w:val="00AD4F1F"/>
    <w:rsid w:val="00AD5E83"/>
    <w:rsid w:val="00AD69E4"/>
    <w:rsid w:val="00AD7E52"/>
    <w:rsid w:val="00AE1FB1"/>
    <w:rsid w:val="00AE2487"/>
    <w:rsid w:val="00AE2CB5"/>
    <w:rsid w:val="00AE2CBA"/>
    <w:rsid w:val="00AE2D99"/>
    <w:rsid w:val="00AE2F68"/>
    <w:rsid w:val="00AE3671"/>
    <w:rsid w:val="00AE3BDD"/>
    <w:rsid w:val="00AE50D8"/>
    <w:rsid w:val="00AE744B"/>
    <w:rsid w:val="00AF171E"/>
    <w:rsid w:val="00AF20EE"/>
    <w:rsid w:val="00AF2FD7"/>
    <w:rsid w:val="00AF31F6"/>
    <w:rsid w:val="00AF3622"/>
    <w:rsid w:val="00AF3AC0"/>
    <w:rsid w:val="00AF52F0"/>
    <w:rsid w:val="00AF6254"/>
    <w:rsid w:val="00AF6A9F"/>
    <w:rsid w:val="00AF6C82"/>
    <w:rsid w:val="00AF7F81"/>
    <w:rsid w:val="00B01DD5"/>
    <w:rsid w:val="00B040C3"/>
    <w:rsid w:val="00B0461A"/>
    <w:rsid w:val="00B04C9F"/>
    <w:rsid w:val="00B05023"/>
    <w:rsid w:val="00B061CD"/>
    <w:rsid w:val="00B06349"/>
    <w:rsid w:val="00B06A81"/>
    <w:rsid w:val="00B07B1E"/>
    <w:rsid w:val="00B07F9E"/>
    <w:rsid w:val="00B12012"/>
    <w:rsid w:val="00B12025"/>
    <w:rsid w:val="00B14B2C"/>
    <w:rsid w:val="00B14F5C"/>
    <w:rsid w:val="00B15D57"/>
    <w:rsid w:val="00B20371"/>
    <w:rsid w:val="00B2091E"/>
    <w:rsid w:val="00B22D40"/>
    <w:rsid w:val="00B23CEE"/>
    <w:rsid w:val="00B23EBB"/>
    <w:rsid w:val="00B24549"/>
    <w:rsid w:val="00B26BFA"/>
    <w:rsid w:val="00B30878"/>
    <w:rsid w:val="00B320EC"/>
    <w:rsid w:val="00B32332"/>
    <w:rsid w:val="00B33D28"/>
    <w:rsid w:val="00B34213"/>
    <w:rsid w:val="00B34BA3"/>
    <w:rsid w:val="00B35BEE"/>
    <w:rsid w:val="00B378C7"/>
    <w:rsid w:val="00B40082"/>
    <w:rsid w:val="00B4039F"/>
    <w:rsid w:val="00B40F43"/>
    <w:rsid w:val="00B41867"/>
    <w:rsid w:val="00B41881"/>
    <w:rsid w:val="00B419A9"/>
    <w:rsid w:val="00B41D0D"/>
    <w:rsid w:val="00B423C3"/>
    <w:rsid w:val="00B43BD5"/>
    <w:rsid w:val="00B43E6A"/>
    <w:rsid w:val="00B44259"/>
    <w:rsid w:val="00B460FC"/>
    <w:rsid w:val="00B46C47"/>
    <w:rsid w:val="00B505D9"/>
    <w:rsid w:val="00B50627"/>
    <w:rsid w:val="00B50A25"/>
    <w:rsid w:val="00B51106"/>
    <w:rsid w:val="00B51521"/>
    <w:rsid w:val="00B5155E"/>
    <w:rsid w:val="00B51BBA"/>
    <w:rsid w:val="00B53A33"/>
    <w:rsid w:val="00B542FF"/>
    <w:rsid w:val="00B5433B"/>
    <w:rsid w:val="00B575DE"/>
    <w:rsid w:val="00B57B7F"/>
    <w:rsid w:val="00B57F25"/>
    <w:rsid w:val="00B60363"/>
    <w:rsid w:val="00B60A5F"/>
    <w:rsid w:val="00B62792"/>
    <w:rsid w:val="00B62DE4"/>
    <w:rsid w:val="00B6364C"/>
    <w:rsid w:val="00B64139"/>
    <w:rsid w:val="00B64436"/>
    <w:rsid w:val="00B650C1"/>
    <w:rsid w:val="00B65672"/>
    <w:rsid w:val="00B65F58"/>
    <w:rsid w:val="00B66759"/>
    <w:rsid w:val="00B679AE"/>
    <w:rsid w:val="00B67F80"/>
    <w:rsid w:val="00B702B8"/>
    <w:rsid w:val="00B70FD7"/>
    <w:rsid w:val="00B7263A"/>
    <w:rsid w:val="00B73562"/>
    <w:rsid w:val="00B74B89"/>
    <w:rsid w:val="00B750DF"/>
    <w:rsid w:val="00B7614B"/>
    <w:rsid w:val="00B7697F"/>
    <w:rsid w:val="00B80010"/>
    <w:rsid w:val="00B8025A"/>
    <w:rsid w:val="00B80E7E"/>
    <w:rsid w:val="00B81434"/>
    <w:rsid w:val="00B8199F"/>
    <w:rsid w:val="00B81AEE"/>
    <w:rsid w:val="00B825B5"/>
    <w:rsid w:val="00B825F0"/>
    <w:rsid w:val="00B82B76"/>
    <w:rsid w:val="00B82FC9"/>
    <w:rsid w:val="00B83FA1"/>
    <w:rsid w:val="00B849D6"/>
    <w:rsid w:val="00B84D05"/>
    <w:rsid w:val="00B85297"/>
    <w:rsid w:val="00B8653E"/>
    <w:rsid w:val="00B877CD"/>
    <w:rsid w:val="00B87E3C"/>
    <w:rsid w:val="00B91195"/>
    <w:rsid w:val="00B95E9A"/>
    <w:rsid w:val="00B97EEA"/>
    <w:rsid w:val="00BA3C1E"/>
    <w:rsid w:val="00BA3E17"/>
    <w:rsid w:val="00BA4443"/>
    <w:rsid w:val="00BA4F52"/>
    <w:rsid w:val="00BA53B8"/>
    <w:rsid w:val="00BA5956"/>
    <w:rsid w:val="00BA7022"/>
    <w:rsid w:val="00BB0688"/>
    <w:rsid w:val="00BB20F8"/>
    <w:rsid w:val="00BB26A4"/>
    <w:rsid w:val="00BB2E32"/>
    <w:rsid w:val="00BB492A"/>
    <w:rsid w:val="00BC0818"/>
    <w:rsid w:val="00BC477A"/>
    <w:rsid w:val="00BC4FE0"/>
    <w:rsid w:val="00BC5D47"/>
    <w:rsid w:val="00BC5E18"/>
    <w:rsid w:val="00BC6486"/>
    <w:rsid w:val="00BC6D26"/>
    <w:rsid w:val="00BD1A1E"/>
    <w:rsid w:val="00BD1DA5"/>
    <w:rsid w:val="00BD3643"/>
    <w:rsid w:val="00BD5106"/>
    <w:rsid w:val="00BD5288"/>
    <w:rsid w:val="00BD55A4"/>
    <w:rsid w:val="00BD5755"/>
    <w:rsid w:val="00BD579E"/>
    <w:rsid w:val="00BD5BC9"/>
    <w:rsid w:val="00BE583A"/>
    <w:rsid w:val="00BE62C5"/>
    <w:rsid w:val="00BE7500"/>
    <w:rsid w:val="00BF11FC"/>
    <w:rsid w:val="00BF23A3"/>
    <w:rsid w:val="00BF26B1"/>
    <w:rsid w:val="00BF4FC0"/>
    <w:rsid w:val="00BF601F"/>
    <w:rsid w:val="00C01878"/>
    <w:rsid w:val="00C01D71"/>
    <w:rsid w:val="00C021E6"/>
    <w:rsid w:val="00C03AF3"/>
    <w:rsid w:val="00C05B40"/>
    <w:rsid w:val="00C05BB0"/>
    <w:rsid w:val="00C06F2D"/>
    <w:rsid w:val="00C1129D"/>
    <w:rsid w:val="00C12CC1"/>
    <w:rsid w:val="00C13B82"/>
    <w:rsid w:val="00C15754"/>
    <w:rsid w:val="00C157EC"/>
    <w:rsid w:val="00C16089"/>
    <w:rsid w:val="00C1666C"/>
    <w:rsid w:val="00C16991"/>
    <w:rsid w:val="00C16C07"/>
    <w:rsid w:val="00C171D0"/>
    <w:rsid w:val="00C17B45"/>
    <w:rsid w:val="00C17CB2"/>
    <w:rsid w:val="00C203F8"/>
    <w:rsid w:val="00C217DC"/>
    <w:rsid w:val="00C21B7A"/>
    <w:rsid w:val="00C2302C"/>
    <w:rsid w:val="00C2311C"/>
    <w:rsid w:val="00C2430C"/>
    <w:rsid w:val="00C24AAF"/>
    <w:rsid w:val="00C2569F"/>
    <w:rsid w:val="00C26BDC"/>
    <w:rsid w:val="00C27A20"/>
    <w:rsid w:val="00C3111A"/>
    <w:rsid w:val="00C34D39"/>
    <w:rsid w:val="00C35098"/>
    <w:rsid w:val="00C35EAF"/>
    <w:rsid w:val="00C366C3"/>
    <w:rsid w:val="00C37194"/>
    <w:rsid w:val="00C40645"/>
    <w:rsid w:val="00C40F30"/>
    <w:rsid w:val="00C42805"/>
    <w:rsid w:val="00C42882"/>
    <w:rsid w:val="00C42C01"/>
    <w:rsid w:val="00C437D6"/>
    <w:rsid w:val="00C451E7"/>
    <w:rsid w:val="00C50640"/>
    <w:rsid w:val="00C514A4"/>
    <w:rsid w:val="00C51A91"/>
    <w:rsid w:val="00C52038"/>
    <w:rsid w:val="00C538F6"/>
    <w:rsid w:val="00C5633A"/>
    <w:rsid w:val="00C57D9B"/>
    <w:rsid w:val="00C60D6A"/>
    <w:rsid w:val="00C61DDF"/>
    <w:rsid w:val="00C630C3"/>
    <w:rsid w:val="00C67D01"/>
    <w:rsid w:val="00C70A68"/>
    <w:rsid w:val="00C714C5"/>
    <w:rsid w:val="00C71D2F"/>
    <w:rsid w:val="00C72523"/>
    <w:rsid w:val="00C72928"/>
    <w:rsid w:val="00C72E45"/>
    <w:rsid w:val="00C75311"/>
    <w:rsid w:val="00C768FB"/>
    <w:rsid w:val="00C76A4F"/>
    <w:rsid w:val="00C77425"/>
    <w:rsid w:val="00C801DF"/>
    <w:rsid w:val="00C80970"/>
    <w:rsid w:val="00C80A14"/>
    <w:rsid w:val="00C816BA"/>
    <w:rsid w:val="00C81790"/>
    <w:rsid w:val="00C8238D"/>
    <w:rsid w:val="00C82618"/>
    <w:rsid w:val="00C8314D"/>
    <w:rsid w:val="00C83FEC"/>
    <w:rsid w:val="00C844C9"/>
    <w:rsid w:val="00C84BAE"/>
    <w:rsid w:val="00C854E8"/>
    <w:rsid w:val="00C87D0E"/>
    <w:rsid w:val="00C90241"/>
    <w:rsid w:val="00C90372"/>
    <w:rsid w:val="00C9139B"/>
    <w:rsid w:val="00C92EAF"/>
    <w:rsid w:val="00C9418F"/>
    <w:rsid w:val="00C949C2"/>
    <w:rsid w:val="00C967A7"/>
    <w:rsid w:val="00CA01FB"/>
    <w:rsid w:val="00CA0C75"/>
    <w:rsid w:val="00CA1593"/>
    <w:rsid w:val="00CA33C6"/>
    <w:rsid w:val="00CA37BB"/>
    <w:rsid w:val="00CA51DE"/>
    <w:rsid w:val="00CA5A93"/>
    <w:rsid w:val="00CA6429"/>
    <w:rsid w:val="00CA7C42"/>
    <w:rsid w:val="00CB157E"/>
    <w:rsid w:val="00CB5072"/>
    <w:rsid w:val="00CC0D0E"/>
    <w:rsid w:val="00CC1D05"/>
    <w:rsid w:val="00CC1DDB"/>
    <w:rsid w:val="00CC23F3"/>
    <w:rsid w:val="00CC401F"/>
    <w:rsid w:val="00CC50AC"/>
    <w:rsid w:val="00CC50C0"/>
    <w:rsid w:val="00CC5286"/>
    <w:rsid w:val="00CC5AF2"/>
    <w:rsid w:val="00CC6028"/>
    <w:rsid w:val="00CC6049"/>
    <w:rsid w:val="00CC66E8"/>
    <w:rsid w:val="00CC7CDB"/>
    <w:rsid w:val="00CD02D6"/>
    <w:rsid w:val="00CD0E59"/>
    <w:rsid w:val="00CD301B"/>
    <w:rsid w:val="00CD392D"/>
    <w:rsid w:val="00CD3C54"/>
    <w:rsid w:val="00CD3FD3"/>
    <w:rsid w:val="00CD4B9D"/>
    <w:rsid w:val="00CD57EC"/>
    <w:rsid w:val="00CD6945"/>
    <w:rsid w:val="00CE084E"/>
    <w:rsid w:val="00CE10D6"/>
    <w:rsid w:val="00CE2BB9"/>
    <w:rsid w:val="00CE4107"/>
    <w:rsid w:val="00CE5445"/>
    <w:rsid w:val="00CE561B"/>
    <w:rsid w:val="00CE64E8"/>
    <w:rsid w:val="00CE6AFC"/>
    <w:rsid w:val="00CE6B46"/>
    <w:rsid w:val="00CE6BF2"/>
    <w:rsid w:val="00CE78BF"/>
    <w:rsid w:val="00CF1FF9"/>
    <w:rsid w:val="00CF2A95"/>
    <w:rsid w:val="00CF2CDF"/>
    <w:rsid w:val="00CF3253"/>
    <w:rsid w:val="00CF6D45"/>
    <w:rsid w:val="00CF78C0"/>
    <w:rsid w:val="00D002B6"/>
    <w:rsid w:val="00D0137D"/>
    <w:rsid w:val="00D054F8"/>
    <w:rsid w:val="00D07495"/>
    <w:rsid w:val="00D11CE3"/>
    <w:rsid w:val="00D12645"/>
    <w:rsid w:val="00D136E5"/>
    <w:rsid w:val="00D14A48"/>
    <w:rsid w:val="00D14AB9"/>
    <w:rsid w:val="00D160E9"/>
    <w:rsid w:val="00D17599"/>
    <w:rsid w:val="00D17DAE"/>
    <w:rsid w:val="00D200FD"/>
    <w:rsid w:val="00D20A97"/>
    <w:rsid w:val="00D20BEC"/>
    <w:rsid w:val="00D2233B"/>
    <w:rsid w:val="00D226D5"/>
    <w:rsid w:val="00D24667"/>
    <w:rsid w:val="00D25AB0"/>
    <w:rsid w:val="00D25AB9"/>
    <w:rsid w:val="00D26662"/>
    <w:rsid w:val="00D26998"/>
    <w:rsid w:val="00D27B2D"/>
    <w:rsid w:val="00D27C1B"/>
    <w:rsid w:val="00D31006"/>
    <w:rsid w:val="00D315E7"/>
    <w:rsid w:val="00D320D7"/>
    <w:rsid w:val="00D3326D"/>
    <w:rsid w:val="00D33B89"/>
    <w:rsid w:val="00D33BE7"/>
    <w:rsid w:val="00D345AD"/>
    <w:rsid w:val="00D36009"/>
    <w:rsid w:val="00D366C3"/>
    <w:rsid w:val="00D36A81"/>
    <w:rsid w:val="00D376A8"/>
    <w:rsid w:val="00D37A91"/>
    <w:rsid w:val="00D41905"/>
    <w:rsid w:val="00D42FE0"/>
    <w:rsid w:val="00D43B91"/>
    <w:rsid w:val="00D43CC7"/>
    <w:rsid w:val="00D43FFE"/>
    <w:rsid w:val="00D451EF"/>
    <w:rsid w:val="00D45FF8"/>
    <w:rsid w:val="00D46776"/>
    <w:rsid w:val="00D46796"/>
    <w:rsid w:val="00D4734A"/>
    <w:rsid w:val="00D47940"/>
    <w:rsid w:val="00D5031A"/>
    <w:rsid w:val="00D50C8B"/>
    <w:rsid w:val="00D50D02"/>
    <w:rsid w:val="00D51B25"/>
    <w:rsid w:val="00D526FD"/>
    <w:rsid w:val="00D565CA"/>
    <w:rsid w:val="00D57F1D"/>
    <w:rsid w:val="00D6027E"/>
    <w:rsid w:val="00D61E42"/>
    <w:rsid w:val="00D63054"/>
    <w:rsid w:val="00D6401D"/>
    <w:rsid w:val="00D65695"/>
    <w:rsid w:val="00D66046"/>
    <w:rsid w:val="00D6691C"/>
    <w:rsid w:val="00D67280"/>
    <w:rsid w:val="00D71E3E"/>
    <w:rsid w:val="00D72A1F"/>
    <w:rsid w:val="00D73AB5"/>
    <w:rsid w:val="00D75BC5"/>
    <w:rsid w:val="00D76961"/>
    <w:rsid w:val="00D770E4"/>
    <w:rsid w:val="00D80168"/>
    <w:rsid w:val="00D80E9C"/>
    <w:rsid w:val="00D81D59"/>
    <w:rsid w:val="00D81ECC"/>
    <w:rsid w:val="00D8388E"/>
    <w:rsid w:val="00D85EEE"/>
    <w:rsid w:val="00D86705"/>
    <w:rsid w:val="00D86C41"/>
    <w:rsid w:val="00D901D8"/>
    <w:rsid w:val="00D9029E"/>
    <w:rsid w:val="00D90CCC"/>
    <w:rsid w:val="00D919DD"/>
    <w:rsid w:val="00D9241C"/>
    <w:rsid w:val="00D926F4"/>
    <w:rsid w:val="00D927DC"/>
    <w:rsid w:val="00D94196"/>
    <w:rsid w:val="00D94485"/>
    <w:rsid w:val="00D9478A"/>
    <w:rsid w:val="00D9591A"/>
    <w:rsid w:val="00D97362"/>
    <w:rsid w:val="00DA01C3"/>
    <w:rsid w:val="00DA215C"/>
    <w:rsid w:val="00DA22F4"/>
    <w:rsid w:val="00DA3250"/>
    <w:rsid w:val="00DA3F1E"/>
    <w:rsid w:val="00DA4C99"/>
    <w:rsid w:val="00DA55C4"/>
    <w:rsid w:val="00DA56B9"/>
    <w:rsid w:val="00DA6F5C"/>
    <w:rsid w:val="00DA77B0"/>
    <w:rsid w:val="00DB0436"/>
    <w:rsid w:val="00DB080E"/>
    <w:rsid w:val="00DB0E84"/>
    <w:rsid w:val="00DB12C1"/>
    <w:rsid w:val="00DB291C"/>
    <w:rsid w:val="00DB2BB1"/>
    <w:rsid w:val="00DB361A"/>
    <w:rsid w:val="00DB3B97"/>
    <w:rsid w:val="00DB4E58"/>
    <w:rsid w:val="00DB5562"/>
    <w:rsid w:val="00DB64E8"/>
    <w:rsid w:val="00DC0206"/>
    <w:rsid w:val="00DC0367"/>
    <w:rsid w:val="00DC14CD"/>
    <w:rsid w:val="00DC3116"/>
    <w:rsid w:val="00DC3EA1"/>
    <w:rsid w:val="00DC42C7"/>
    <w:rsid w:val="00DC4989"/>
    <w:rsid w:val="00DC4A8C"/>
    <w:rsid w:val="00DC4B82"/>
    <w:rsid w:val="00DC59EC"/>
    <w:rsid w:val="00DC7525"/>
    <w:rsid w:val="00DD02FF"/>
    <w:rsid w:val="00DD0F28"/>
    <w:rsid w:val="00DD12B6"/>
    <w:rsid w:val="00DD14FC"/>
    <w:rsid w:val="00DD1FB4"/>
    <w:rsid w:val="00DD3395"/>
    <w:rsid w:val="00DD3D26"/>
    <w:rsid w:val="00DD4026"/>
    <w:rsid w:val="00DD4472"/>
    <w:rsid w:val="00DD44F8"/>
    <w:rsid w:val="00DD4BEA"/>
    <w:rsid w:val="00DD5955"/>
    <w:rsid w:val="00DD5BC6"/>
    <w:rsid w:val="00DD6062"/>
    <w:rsid w:val="00DD6B92"/>
    <w:rsid w:val="00DD73FC"/>
    <w:rsid w:val="00DE1F86"/>
    <w:rsid w:val="00DE62E0"/>
    <w:rsid w:val="00DE6E10"/>
    <w:rsid w:val="00DE72E2"/>
    <w:rsid w:val="00DE741E"/>
    <w:rsid w:val="00DE75DC"/>
    <w:rsid w:val="00DE76E7"/>
    <w:rsid w:val="00DE7E39"/>
    <w:rsid w:val="00DF0063"/>
    <w:rsid w:val="00DF01FB"/>
    <w:rsid w:val="00DF0FEB"/>
    <w:rsid w:val="00DF1A0B"/>
    <w:rsid w:val="00DF65A9"/>
    <w:rsid w:val="00DF76A6"/>
    <w:rsid w:val="00E00A1C"/>
    <w:rsid w:val="00E01F89"/>
    <w:rsid w:val="00E020AF"/>
    <w:rsid w:val="00E074CA"/>
    <w:rsid w:val="00E07692"/>
    <w:rsid w:val="00E076E9"/>
    <w:rsid w:val="00E07B0E"/>
    <w:rsid w:val="00E10A34"/>
    <w:rsid w:val="00E11F57"/>
    <w:rsid w:val="00E12C26"/>
    <w:rsid w:val="00E131F5"/>
    <w:rsid w:val="00E13C8C"/>
    <w:rsid w:val="00E14700"/>
    <w:rsid w:val="00E14C9B"/>
    <w:rsid w:val="00E14DEB"/>
    <w:rsid w:val="00E15F4B"/>
    <w:rsid w:val="00E168DC"/>
    <w:rsid w:val="00E17C5F"/>
    <w:rsid w:val="00E20100"/>
    <w:rsid w:val="00E20768"/>
    <w:rsid w:val="00E21155"/>
    <w:rsid w:val="00E22B3E"/>
    <w:rsid w:val="00E22F85"/>
    <w:rsid w:val="00E23C71"/>
    <w:rsid w:val="00E23FA8"/>
    <w:rsid w:val="00E2594F"/>
    <w:rsid w:val="00E25953"/>
    <w:rsid w:val="00E25D41"/>
    <w:rsid w:val="00E26917"/>
    <w:rsid w:val="00E26EE9"/>
    <w:rsid w:val="00E276E4"/>
    <w:rsid w:val="00E27EF5"/>
    <w:rsid w:val="00E27FF1"/>
    <w:rsid w:val="00E30AF8"/>
    <w:rsid w:val="00E31B5A"/>
    <w:rsid w:val="00E31BFD"/>
    <w:rsid w:val="00E34CE5"/>
    <w:rsid w:val="00E34E18"/>
    <w:rsid w:val="00E34F91"/>
    <w:rsid w:val="00E35411"/>
    <w:rsid w:val="00E35F8E"/>
    <w:rsid w:val="00E36016"/>
    <w:rsid w:val="00E37861"/>
    <w:rsid w:val="00E402DD"/>
    <w:rsid w:val="00E4188D"/>
    <w:rsid w:val="00E42CE7"/>
    <w:rsid w:val="00E45590"/>
    <w:rsid w:val="00E4574E"/>
    <w:rsid w:val="00E468E2"/>
    <w:rsid w:val="00E46ED7"/>
    <w:rsid w:val="00E47F51"/>
    <w:rsid w:val="00E50D9C"/>
    <w:rsid w:val="00E51FBC"/>
    <w:rsid w:val="00E525AC"/>
    <w:rsid w:val="00E52CA3"/>
    <w:rsid w:val="00E52DDD"/>
    <w:rsid w:val="00E5435B"/>
    <w:rsid w:val="00E5685F"/>
    <w:rsid w:val="00E57CB9"/>
    <w:rsid w:val="00E608B4"/>
    <w:rsid w:val="00E61956"/>
    <w:rsid w:val="00E6340D"/>
    <w:rsid w:val="00E6410D"/>
    <w:rsid w:val="00E64972"/>
    <w:rsid w:val="00E64D92"/>
    <w:rsid w:val="00E65B46"/>
    <w:rsid w:val="00E70ED3"/>
    <w:rsid w:val="00E712C8"/>
    <w:rsid w:val="00E7157B"/>
    <w:rsid w:val="00E71591"/>
    <w:rsid w:val="00E726D9"/>
    <w:rsid w:val="00E72FD0"/>
    <w:rsid w:val="00E74C90"/>
    <w:rsid w:val="00E761D9"/>
    <w:rsid w:val="00E76212"/>
    <w:rsid w:val="00E7772C"/>
    <w:rsid w:val="00E778AE"/>
    <w:rsid w:val="00E803C9"/>
    <w:rsid w:val="00E809E5"/>
    <w:rsid w:val="00E82792"/>
    <w:rsid w:val="00E83ED3"/>
    <w:rsid w:val="00E8439D"/>
    <w:rsid w:val="00E8442B"/>
    <w:rsid w:val="00E84AA8"/>
    <w:rsid w:val="00E84DB7"/>
    <w:rsid w:val="00E86212"/>
    <w:rsid w:val="00E86781"/>
    <w:rsid w:val="00E87523"/>
    <w:rsid w:val="00E90909"/>
    <w:rsid w:val="00E91877"/>
    <w:rsid w:val="00E91F2D"/>
    <w:rsid w:val="00E927AD"/>
    <w:rsid w:val="00E932BA"/>
    <w:rsid w:val="00E943E9"/>
    <w:rsid w:val="00E957C5"/>
    <w:rsid w:val="00E957C8"/>
    <w:rsid w:val="00E972F6"/>
    <w:rsid w:val="00E97B26"/>
    <w:rsid w:val="00EA301B"/>
    <w:rsid w:val="00EA330D"/>
    <w:rsid w:val="00EA44E9"/>
    <w:rsid w:val="00EA4824"/>
    <w:rsid w:val="00EA48CA"/>
    <w:rsid w:val="00EA772C"/>
    <w:rsid w:val="00EB0F90"/>
    <w:rsid w:val="00EB0FEA"/>
    <w:rsid w:val="00EB2498"/>
    <w:rsid w:val="00EB5DC5"/>
    <w:rsid w:val="00EB638E"/>
    <w:rsid w:val="00EB6C93"/>
    <w:rsid w:val="00EB795D"/>
    <w:rsid w:val="00EC0659"/>
    <w:rsid w:val="00EC178F"/>
    <w:rsid w:val="00EC2212"/>
    <w:rsid w:val="00EC23C6"/>
    <w:rsid w:val="00EC2EFF"/>
    <w:rsid w:val="00EC4AC4"/>
    <w:rsid w:val="00EC4BE9"/>
    <w:rsid w:val="00ED0196"/>
    <w:rsid w:val="00ED04A7"/>
    <w:rsid w:val="00ED0C5C"/>
    <w:rsid w:val="00ED19A2"/>
    <w:rsid w:val="00ED3A40"/>
    <w:rsid w:val="00ED4E47"/>
    <w:rsid w:val="00ED7A62"/>
    <w:rsid w:val="00EE0C10"/>
    <w:rsid w:val="00EE24C6"/>
    <w:rsid w:val="00EE3AA0"/>
    <w:rsid w:val="00EE5592"/>
    <w:rsid w:val="00EE59BF"/>
    <w:rsid w:val="00EE6CF4"/>
    <w:rsid w:val="00EE7545"/>
    <w:rsid w:val="00EE7FC9"/>
    <w:rsid w:val="00EF0593"/>
    <w:rsid w:val="00EF0D40"/>
    <w:rsid w:val="00EF1B6F"/>
    <w:rsid w:val="00EF2F14"/>
    <w:rsid w:val="00EF4102"/>
    <w:rsid w:val="00EF5829"/>
    <w:rsid w:val="00EF5E5C"/>
    <w:rsid w:val="00EF6B82"/>
    <w:rsid w:val="00EF7D56"/>
    <w:rsid w:val="00F005D3"/>
    <w:rsid w:val="00F013CA"/>
    <w:rsid w:val="00F01730"/>
    <w:rsid w:val="00F01A62"/>
    <w:rsid w:val="00F03325"/>
    <w:rsid w:val="00F03653"/>
    <w:rsid w:val="00F05B65"/>
    <w:rsid w:val="00F068C1"/>
    <w:rsid w:val="00F1061E"/>
    <w:rsid w:val="00F115C4"/>
    <w:rsid w:val="00F1280F"/>
    <w:rsid w:val="00F129DF"/>
    <w:rsid w:val="00F12DFD"/>
    <w:rsid w:val="00F13D35"/>
    <w:rsid w:val="00F1437F"/>
    <w:rsid w:val="00F14B46"/>
    <w:rsid w:val="00F14D9E"/>
    <w:rsid w:val="00F1517C"/>
    <w:rsid w:val="00F1642D"/>
    <w:rsid w:val="00F16AEB"/>
    <w:rsid w:val="00F17B2E"/>
    <w:rsid w:val="00F2021F"/>
    <w:rsid w:val="00F215C4"/>
    <w:rsid w:val="00F23E5A"/>
    <w:rsid w:val="00F2465C"/>
    <w:rsid w:val="00F25B93"/>
    <w:rsid w:val="00F25CF1"/>
    <w:rsid w:val="00F269B8"/>
    <w:rsid w:val="00F27F98"/>
    <w:rsid w:val="00F307CE"/>
    <w:rsid w:val="00F30F76"/>
    <w:rsid w:val="00F313C7"/>
    <w:rsid w:val="00F31842"/>
    <w:rsid w:val="00F32927"/>
    <w:rsid w:val="00F32B46"/>
    <w:rsid w:val="00F33B11"/>
    <w:rsid w:val="00F36657"/>
    <w:rsid w:val="00F401A9"/>
    <w:rsid w:val="00F41F03"/>
    <w:rsid w:val="00F41FE9"/>
    <w:rsid w:val="00F433DF"/>
    <w:rsid w:val="00F470A1"/>
    <w:rsid w:val="00F471F5"/>
    <w:rsid w:val="00F4755F"/>
    <w:rsid w:val="00F47DC8"/>
    <w:rsid w:val="00F50E67"/>
    <w:rsid w:val="00F510C3"/>
    <w:rsid w:val="00F5146D"/>
    <w:rsid w:val="00F51C4A"/>
    <w:rsid w:val="00F51D6D"/>
    <w:rsid w:val="00F51D71"/>
    <w:rsid w:val="00F53B3D"/>
    <w:rsid w:val="00F53E8D"/>
    <w:rsid w:val="00F548C9"/>
    <w:rsid w:val="00F565FC"/>
    <w:rsid w:val="00F56F6D"/>
    <w:rsid w:val="00F57A4E"/>
    <w:rsid w:val="00F6081A"/>
    <w:rsid w:val="00F60D97"/>
    <w:rsid w:val="00F6129D"/>
    <w:rsid w:val="00F61F31"/>
    <w:rsid w:val="00F62058"/>
    <w:rsid w:val="00F6275D"/>
    <w:rsid w:val="00F62A4D"/>
    <w:rsid w:val="00F62A76"/>
    <w:rsid w:val="00F63FF4"/>
    <w:rsid w:val="00F66190"/>
    <w:rsid w:val="00F66D9A"/>
    <w:rsid w:val="00F678E1"/>
    <w:rsid w:val="00F67B84"/>
    <w:rsid w:val="00F67B94"/>
    <w:rsid w:val="00F701C2"/>
    <w:rsid w:val="00F7035A"/>
    <w:rsid w:val="00F725BC"/>
    <w:rsid w:val="00F729BB"/>
    <w:rsid w:val="00F72D9C"/>
    <w:rsid w:val="00F73652"/>
    <w:rsid w:val="00F74781"/>
    <w:rsid w:val="00F75549"/>
    <w:rsid w:val="00F76FE5"/>
    <w:rsid w:val="00F77ABF"/>
    <w:rsid w:val="00F810CD"/>
    <w:rsid w:val="00F8111B"/>
    <w:rsid w:val="00F815D7"/>
    <w:rsid w:val="00F836B1"/>
    <w:rsid w:val="00F8384C"/>
    <w:rsid w:val="00F84796"/>
    <w:rsid w:val="00F86C6A"/>
    <w:rsid w:val="00F87873"/>
    <w:rsid w:val="00F87B34"/>
    <w:rsid w:val="00F87B52"/>
    <w:rsid w:val="00F91A78"/>
    <w:rsid w:val="00F92349"/>
    <w:rsid w:val="00F9391C"/>
    <w:rsid w:val="00F9478D"/>
    <w:rsid w:val="00FA0614"/>
    <w:rsid w:val="00FA1502"/>
    <w:rsid w:val="00FA1534"/>
    <w:rsid w:val="00FA1F52"/>
    <w:rsid w:val="00FA22DD"/>
    <w:rsid w:val="00FA2BB1"/>
    <w:rsid w:val="00FA2E1A"/>
    <w:rsid w:val="00FA440D"/>
    <w:rsid w:val="00FA5D92"/>
    <w:rsid w:val="00FA63AF"/>
    <w:rsid w:val="00FA6F43"/>
    <w:rsid w:val="00FA7AD7"/>
    <w:rsid w:val="00FB0102"/>
    <w:rsid w:val="00FB1799"/>
    <w:rsid w:val="00FB1CBA"/>
    <w:rsid w:val="00FB3D7A"/>
    <w:rsid w:val="00FB43E4"/>
    <w:rsid w:val="00FB4C24"/>
    <w:rsid w:val="00FB6472"/>
    <w:rsid w:val="00FC1276"/>
    <w:rsid w:val="00FC247A"/>
    <w:rsid w:val="00FC3831"/>
    <w:rsid w:val="00FC3D8A"/>
    <w:rsid w:val="00FC40A7"/>
    <w:rsid w:val="00FC6218"/>
    <w:rsid w:val="00FD05DF"/>
    <w:rsid w:val="00FD15F0"/>
    <w:rsid w:val="00FD1617"/>
    <w:rsid w:val="00FD3BFD"/>
    <w:rsid w:val="00FD4D8F"/>
    <w:rsid w:val="00FD5031"/>
    <w:rsid w:val="00FD5930"/>
    <w:rsid w:val="00FD5CF1"/>
    <w:rsid w:val="00FD62EC"/>
    <w:rsid w:val="00FD722D"/>
    <w:rsid w:val="00FE2266"/>
    <w:rsid w:val="00FE2364"/>
    <w:rsid w:val="00FE3600"/>
    <w:rsid w:val="00FE564E"/>
    <w:rsid w:val="00FE5F93"/>
    <w:rsid w:val="00FE6527"/>
    <w:rsid w:val="00FE76C8"/>
    <w:rsid w:val="00FE77D0"/>
    <w:rsid w:val="00FF00D5"/>
    <w:rsid w:val="00FF06C4"/>
    <w:rsid w:val="00FF0FFB"/>
    <w:rsid w:val="00FF15FD"/>
    <w:rsid w:val="00FF1710"/>
    <w:rsid w:val="00FF2ACA"/>
    <w:rsid w:val="00FF3A8A"/>
    <w:rsid w:val="00FF6082"/>
    <w:rsid w:val="00FF7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A81"/>
  </w:style>
  <w:style w:type="paragraph" w:styleId="1">
    <w:name w:val="heading 1"/>
    <w:basedOn w:val="a"/>
    <w:next w:val="a"/>
    <w:link w:val="10"/>
    <w:qFormat/>
    <w:rsid w:val="00651F2E"/>
    <w:pPr>
      <w:keepNext/>
      <w:spacing w:after="0" w:line="360" w:lineRule="auto"/>
      <w:jc w:val="center"/>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qFormat/>
    <w:rsid w:val="00651F2E"/>
    <w:pPr>
      <w:keepNext/>
      <w:spacing w:after="0" w:line="360" w:lineRule="auto"/>
      <w:jc w:val="center"/>
      <w:outlineLvl w:val="1"/>
    </w:pPr>
    <w:rPr>
      <w:rFonts w:ascii="Times New Roman" w:eastAsia="Times New Roman" w:hAnsi="Times New Roman" w:cs="Times New Roman"/>
      <w:b/>
      <w:i/>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F317E"/>
    <w:pPr>
      <w:autoSpaceDE w:val="0"/>
      <w:autoSpaceDN w:val="0"/>
      <w:adjustRightInd w:val="0"/>
      <w:spacing w:after="0" w:line="240" w:lineRule="auto"/>
    </w:pPr>
    <w:rPr>
      <w:rFonts w:ascii="Garamond" w:hAnsi="Garamond" w:cs="Garamond"/>
      <w:color w:val="000000"/>
      <w:sz w:val="24"/>
      <w:szCs w:val="24"/>
    </w:rPr>
  </w:style>
  <w:style w:type="paragraph" w:customStyle="1" w:styleId="a3">
    <w:name w:val="Знак Знак Знак Знак"/>
    <w:basedOn w:val="a"/>
    <w:rsid w:val="00843D6D"/>
    <w:pPr>
      <w:spacing w:after="0" w:line="240" w:lineRule="auto"/>
    </w:pPr>
    <w:rPr>
      <w:rFonts w:ascii="Verdana" w:eastAsia="Times New Roman" w:hAnsi="Verdana" w:cs="Verdana"/>
      <w:sz w:val="20"/>
      <w:szCs w:val="20"/>
      <w:lang w:val="en-US"/>
    </w:rPr>
  </w:style>
  <w:style w:type="paragraph" w:styleId="a4">
    <w:name w:val="Balloon Text"/>
    <w:basedOn w:val="a"/>
    <w:link w:val="a5"/>
    <w:unhideWhenUsed/>
    <w:rsid w:val="006339EC"/>
    <w:pPr>
      <w:spacing w:after="0" w:line="240" w:lineRule="auto"/>
    </w:pPr>
    <w:rPr>
      <w:rFonts w:ascii="Tahoma" w:hAnsi="Tahoma" w:cs="Tahoma"/>
      <w:sz w:val="16"/>
      <w:szCs w:val="16"/>
    </w:rPr>
  </w:style>
  <w:style w:type="character" w:customStyle="1" w:styleId="a5">
    <w:name w:val="Текст выноски Знак"/>
    <w:basedOn w:val="a0"/>
    <w:link w:val="a4"/>
    <w:rsid w:val="006339EC"/>
    <w:rPr>
      <w:rFonts w:ascii="Tahoma" w:hAnsi="Tahoma" w:cs="Tahoma"/>
      <w:sz w:val="16"/>
      <w:szCs w:val="16"/>
    </w:rPr>
  </w:style>
  <w:style w:type="numbering" w:customStyle="1" w:styleId="11">
    <w:name w:val="Нет списка1"/>
    <w:next w:val="a2"/>
    <w:uiPriority w:val="99"/>
    <w:semiHidden/>
    <w:unhideWhenUsed/>
    <w:rsid w:val="006A7548"/>
  </w:style>
  <w:style w:type="paragraph" w:customStyle="1" w:styleId="ConsPlusTitle">
    <w:name w:val="ConsPlusTitle"/>
    <w:rsid w:val="00C26BDC"/>
    <w:pPr>
      <w:widowControl w:val="0"/>
      <w:autoSpaceDE w:val="0"/>
      <w:autoSpaceDN w:val="0"/>
      <w:adjustRightInd w:val="0"/>
      <w:spacing w:after="0" w:line="240" w:lineRule="auto"/>
    </w:pPr>
    <w:rPr>
      <w:rFonts w:ascii="Calibri" w:eastAsia="Calibri" w:hAnsi="Calibri" w:cs="Calibri"/>
      <w:b/>
      <w:bCs/>
      <w:lang w:eastAsia="ru-RU"/>
    </w:rPr>
  </w:style>
  <w:style w:type="numbering" w:customStyle="1" w:styleId="21">
    <w:name w:val="Нет списка2"/>
    <w:next w:val="a2"/>
    <w:uiPriority w:val="99"/>
    <w:semiHidden/>
    <w:unhideWhenUsed/>
    <w:rsid w:val="00335FA3"/>
  </w:style>
  <w:style w:type="numbering" w:customStyle="1" w:styleId="3">
    <w:name w:val="Нет списка3"/>
    <w:next w:val="a2"/>
    <w:uiPriority w:val="99"/>
    <w:semiHidden/>
    <w:unhideWhenUsed/>
    <w:rsid w:val="0075670A"/>
  </w:style>
  <w:style w:type="numbering" w:customStyle="1" w:styleId="4">
    <w:name w:val="Нет списка4"/>
    <w:next w:val="a2"/>
    <w:uiPriority w:val="99"/>
    <w:semiHidden/>
    <w:unhideWhenUsed/>
    <w:rsid w:val="00951BC1"/>
  </w:style>
  <w:style w:type="paragraph" w:styleId="a6">
    <w:name w:val="List Paragraph"/>
    <w:basedOn w:val="a"/>
    <w:uiPriority w:val="34"/>
    <w:qFormat/>
    <w:rsid w:val="004B0768"/>
    <w:pPr>
      <w:ind w:left="720"/>
      <w:contextualSpacing/>
    </w:pPr>
  </w:style>
  <w:style w:type="table" w:styleId="a7">
    <w:name w:val="Table Grid"/>
    <w:basedOn w:val="a1"/>
    <w:rsid w:val="004B0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4B07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
    <w:name w:val="Нет списка5"/>
    <w:next w:val="a2"/>
    <w:uiPriority w:val="99"/>
    <w:semiHidden/>
    <w:unhideWhenUsed/>
    <w:rsid w:val="003650ED"/>
  </w:style>
  <w:style w:type="character" w:styleId="a9">
    <w:name w:val="Hyperlink"/>
    <w:basedOn w:val="a0"/>
    <w:uiPriority w:val="99"/>
    <w:unhideWhenUsed/>
    <w:rsid w:val="003650ED"/>
    <w:rPr>
      <w:color w:val="0000FF"/>
      <w:u w:val="single"/>
    </w:rPr>
  </w:style>
  <w:style w:type="character" w:styleId="aa">
    <w:name w:val="FollowedHyperlink"/>
    <w:basedOn w:val="a0"/>
    <w:uiPriority w:val="99"/>
    <w:unhideWhenUsed/>
    <w:rsid w:val="003650ED"/>
    <w:rPr>
      <w:color w:val="800080"/>
      <w:u w:val="single"/>
    </w:rPr>
  </w:style>
  <w:style w:type="paragraph" w:customStyle="1" w:styleId="xl65">
    <w:name w:val="xl65"/>
    <w:basedOn w:val="a"/>
    <w:rsid w:val="003650E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0">
    <w:name w:val="xl70"/>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365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3650E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3650E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styleId="ab">
    <w:name w:val="Body Text"/>
    <w:basedOn w:val="a"/>
    <w:link w:val="ac"/>
    <w:unhideWhenUsed/>
    <w:rsid w:val="003A1A8B"/>
    <w:pPr>
      <w:spacing w:after="120"/>
    </w:pPr>
  </w:style>
  <w:style w:type="character" w:customStyle="1" w:styleId="ac">
    <w:name w:val="Основной текст Знак"/>
    <w:basedOn w:val="a0"/>
    <w:link w:val="ab"/>
    <w:uiPriority w:val="99"/>
    <w:rsid w:val="003A1A8B"/>
  </w:style>
  <w:style w:type="paragraph" w:customStyle="1" w:styleId="ConsNormal">
    <w:name w:val="ConsNormal"/>
    <w:rsid w:val="003B55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6">
    <w:name w:val="Нет списка6"/>
    <w:next w:val="a2"/>
    <w:uiPriority w:val="99"/>
    <w:semiHidden/>
    <w:unhideWhenUsed/>
    <w:rsid w:val="00AB265C"/>
  </w:style>
  <w:style w:type="paragraph" w:styleId="ad">
    <w:name w:val="header"/>
    <w:basedOn w:val="a"/>
    <w:link w:val="ae"/>
    <w:unhideWhenUsed/>
    <w:rsid w:val="00D366C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366C3"/>
  </w:style>
  <w:style w:type="paragraph" w:styleId="af">
    <w:name w:val="footer"/>
    <w:basedOn w:val="a"/>
    <w:link w:val="af0"/>
    <w:unhideWhenUsed/>
    <w:rsid w:val="00D366C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366C3"/>
  </w:style>
  <w:style w:type="paragraph" w:customStyle="1" w:styleId="xl84">
    <w:name w:val="xl84"/>
    <w:basedOn w:val="a"/>
    <w:rsid w:val="007358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7358C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7358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7358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7358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7358C0"/>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7358C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7358C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6">
    <w:name w:val="xl96"/>
    <w:basedOn w:val="a"/>
    <w:rsid w:val="007358C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7">
    <w:name w:val="xl97"/>
    <w:basedOn w:val="a"/>
    <w:rsid w:val="007358C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7358C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7358C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7358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styleId="af1">
    <w:name w:val="No Spacing"/>
    <w:uiPriority w:val="1"/>
    <w:qFormat/>
    <w:rsid w:val="00206162"/>
    <w:pPr>
      <w:spacing w:after="0" w:line="240" w:lineRule="auto"/>
    </w:pPr>
  </w:style>
  <w:style w:type="paragraph" w:styleId="30">
    <w:name w:val="Body Text Indent 3"/>
    <w:basedOn w:val="a"/>
    <w:link w:val="31"/>
    <w:uiPriority w:val="99"/>
    <w:semiHidden/>
    <w:unhideWhenUsed/>
    <w:rsid w:val="00D36A81"/>
    <w:pPr>
      <w:spacing w:after="120"/>
      <w:ind w:left="283"/>
    </w:pPr>
    <w:rPr>
      <w:sz w:val="16"/>
      <w:szCs w:val="16"/>
    </w:rPr>
  </w:style>
  <w:style w:type="character" w:customStyle="1" w:styleId="31">
    <w:name w:val="Основной текст с отступом 3 Знак"/>
    <w:basedOn w:val="a0"/>
    <w:link w:val="30"/>
    <w:uiPriority w:val="99"/>
    <w:semiHidden/>
    <w:rsid w:val="00D36A81"/>
    <w:rPr>
      <w:sz w:val="16"/>
      <w:szCs w:val="16"/>
    </w:rPr>
  </w:style>
  <w:style w:type="paragraph" w:styleId="af2">
    <w:name w:val="caption"/>
    <w:basedOn w:val="a"/>
    <w:next w:val="a"/>
    <w:unhideWhenUsed/>
    <w:qFormat/>
    <w:rsid w:val="00C37194"/>
    <w:pPr>
      <w:spacing w:line="240" w:lineRule="auto"/>
    </w:pPr>
    <w:rPr>
      <w:b/>
      <w:bCs/>
      <w:color w:val="4F81BD" w:themeColor="accent1"/>
      <w:sz w:val="18"/>
      <w:szCs w:val="18"/>
    </w:rPr>
  </w:style>
  <w:style w:type="character" w:customStyle="1" w:styleId="10">
    <w:name w:val="Заголовок 1 Знак"/>
    <w:basedOn w:val="a0"/>
    <w:link w:val="1"/>
    <w:rsid w:val="00651F2E"/>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651F2E"/>
    <w:rPr>
      <w:rFonts w:ascii="Times New Roman" w:eastAsia="Times New Roman" w:hAnsi="Times New Roman" w:cs="Times New Roman"/>
      <w:b/>
      <w:i/>
      <w:sz w:val="28"/>
      <w:szCs w:val="20"/>
      <w:lang w:val="x-none" w:eastAsia="x-none"/>
    </w:rPr>
  </w:style>
  <w:style w:type="numbering" w:customStyle="1" w:styleId="7">
    <w:name w:val="Нет списка7"/>
    <w:next w:val="a2"/>
    <w:uiPriority w:val="99"/>
    <w:semiHidden/>
    <w:rsid w:val="00651F2E"/>
  </w:style>
  <w:style w:type="paragraph" w:styleId="af3">
    <w:name w:val="Body Text Indent"/>
    <w:aliases w:val="Нумерованный список !!,Надин стиль,Основной текст 1,Основной текст без отступа"/>
    <w:basedOn w:val="a"/>
    <w:link w:val="af4"/>
    <w:rsid w:val="00651F2E"/>
    <w:pPr>
      <w:spacing w:after="120" w:line="240" w:lineRule="auto"/>
      <w:ind w:left="283"/>
    </w:pPr>
    <w:rPr>
      <w:rFonts w:ascii="Times New Roman" w:eastAsia="Times New Roman" w:hAnsi="Times New Roman" w:cs="Times New Roman"/>
      <w:sz w:val="24"/>
      <w:szCs w:val="24"/>
      <w:lang w:eastAsia="ru-RU"/>
    </w:rPr>
  </w:style>
  <w:style w:type="character" w:customStyle="1" w:styleId="af4">
    <w:name w:val="Основной текст с отступом Знак"/>
    <w:aliases w:val="Нумерованный список !! Знак,Надин стиль Знак,Основной текст 1 Знак,Основной текст без отступа Знак"/>
    <w:basedOn w:val="a0"/>
    <w:link w:val="af3"/>
    <w:rsid w:val="00651F2E"/>
    <w:rPr>
      <w:rFonts w:ascii="Times New Roman" w:eastAsia="Times New Roman" w:hAnsi="Times New Roman" w:cs="Times New Roman"/>
      <w:sz w:val="24"/>
      <w:szCs w:val="24"/>
      <w:lang w:eastAsia="ru-RU"/>
    </w:rPr>
  </w:style>
  <w:style w:type="paragraph" w:customStyle="1" w:styleId="af5">
    <w:name w:val="Нумерованный абзац"/>
    <w:rsid w:val="00651F2E"/>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table" w:customStyle="1" w:styleId="12">
    <w:name w:val="Сетка таблицы1"/>
    <w:basedOn w:val="a1"/>
    <w:next w:val="a7"/>
    <w:rsid w:val="00651F2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 Знак1 Знак Знак Знак1 Знак"/>
    <w:basedOn w:val="a"/>
    <w:rsid w:val="00651F2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6">
    <w:name w:val="page number"/>
    <w:basedOn w:val="a0"/>
    <w:rsid w:val="00651F2E"/>
  </w:style>
  <w:style w:type="paragraph" w:customStyle="1" w:styleId="af7">
    <w:name w:val="Знак Знак Знак Знак"/>
    <w:basedOn w:val="a"/>
    <w:rsid w:val="00651F2E"/>
    <w:pPr>
      <w:spacing w:after="0" w:line="240" w:lineRule="auto"/>
    </w:pPr>
    <w:rPr>
      <w:rFonts w:ascii="Verdana" w:eastAsia="Times New Roman" w:hAnsi="Verdana" w:cs="Verdana"/>
      <w:sz w:val="20"/>
      <w:szCs w:val="20"/>
      <w:lang w:val="en-US"/>
    </w:rPr>
  </w:style>
  <w:style w:type="character" w:customStyle="1" w:styleId="BodyTextIndentChar">
    <w:name w:val="Body Text Indent Char"/>
    <w:aliases w:val="Нумерованный список !! Char,Надин стиль Char,Основной текст 1 Char,Основной текст без отступа Char"/>
    <w:locked/>
    <w:rsid w:val="00651F2E"/>
    <w:rPr>
      <w:sz w:val="24"/>
      <w:lang w:val="ru-RU" w:eastAsia="ru-RU"/>
    </w:rPr>
  </w:style>
  <w:style w:type="paragraph" w:customStyle="1" w:styleId="Style4">
    <w:name w:val="Style4"/>
    <w:basedOn w:val="a"/>
    <w:rsid w:val="00651F2E"/>
    <w:pPr>
      <w:widowControl w:val="0"/>
      <w:autoSpaceDE w:val="0"/>
      <w:autoSpaceDN w:val="0"/>
      <w:adjustRightInd w:val="0"/>
      <w:spacing w:after="0" w:line="301" w:lineRule="exact"/>
      <w:jc w:val="both"/>
    </w:pPr>
    <w:rPr>
      <w:rFonts w:ascii="Times New Roman" w:eastAsia="Times New Roman" w:hAnsi="Times New Roman" w:cs="Times New Roman"/>
      <w:sz w:val="24"/>
      <w:szCs w:val="24"/>
      <w:lang w:eastAsia="ru-RU"/>
    </w:rPr>
  </w:style>
  <w:style w:type="paragraph" w:customStyle="1" w:styleId="ConsPlusNormal">
    <w:name w:val="ConsPlusNormal"/>
    <w:rsid w:val="00651F2E"/>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xl63">
    <w:name w:val="xl63"/>
    <w:basedOn w:val="a"/>
    <w:rsid w:val="00651F2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651F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8">
    <w:name w:val="Нет списка8"/>
    <w:next w:val="a2"/>
    <w:uiPriority w:val="99"/>
    <w:semiHidden/>
    <w:rsid w:val="00B26BFA"/>
  </w:style>
  <w:style w:type="table" w:customStyle="1" w:styleId="22">
    <w:name w:val="Сетка таблицы2"/>
    <w:basedOn w:val="a1"/>
    <w:next w:val="a7"/>
    <w:rsid w:val="00B26BF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нак Знак1 Знак Знак Знак1 Знак"/>
    <w:basedOn w:val="a"/>
    <w:rsid w:val="00B26BF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8">
    <w:name w:val="Знак Знак Знак Знак"/>
    <w:basedOn w:val="a"/>
    <w:rsid w:val="00B26BFA"/>
    <w:pPr>
      <w:spacing w:after="0" w:line="240" w:lineRule="auto"/>
    </w:pPr>
    <w:rPr>
      <w:rFonts w:ascii="Verdana" w:eastAsia="Times New Roman" w:hAnsi="Verdana" w:cs="Verdana"/>
      <w:sz w:val="20"/>
      <w:szCs w:val="20"/>
      <w:lang w:val="en-US"/>
    </w:rPr>
  </w:style>
  <w:style w:type="paragraph" w:customStyle="1" w:styleId="002">
    <w:name w:val="002_Текст"/>
    <w:basedOn w:val="af3"/>
    <w:link w:val="0020"/>
    <w:rsid w:val="008732DA"/>
    <w:pPr>
      <w:spacing w:after="0"/>
      <w:ind w:left="0" w:firstLine="709"/>
      <w:jc w:val="both"/>
    </w:pPr>
    <w:rPr>
      <w:sz w:val="28"/>
      <w:szCs w:val="28"/>
    </w:rPr>
  </w:style>
  <w:style w:type="character" w:customStyle="1" w:styleId="0020">
    <w:name w:val="002_Текст Знак"/>
    <w:link w:val="002"/>
    <w:rsid w:val="008732DA"/>
    <w:rPr>
      <w:rFonts w:ascii="Times New Roman" w:eastAsia="Times New Roman" w:hAnsi="Times New Roman" w:cs="Times New Roman"/>
      <w:sz w:val="28"/>
      <w:szCs w:val="28"/>
      <w:lang w:eastAsia="ru-RU"/>
    </w:rPr>
  </w:style>
  <w:style w:type="paragraph" w:customStyle="1" w:styleId="112">
    <w:name w:val="Знак Знак1 Знак Знак Знак1 Знак"/>
    <w:basedOn w:val="a"/>
    <w:rsid w:val="00A85D5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9">
    <w:name w:val="Знак Знак Знак Знак"/>
    <w:basedOn w:val="a"/>
    <w:rsid w:val="00A85D54"/>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A81"/>
  </w:style>
  <w:style w:type="paragraph" w:styleId="1">
    <w:name w:val="heading 1"/>
    <w:basedOn w:val="a"/>
    <w:next w:val="a"/>
    <w:link w:val="10"/>
    <w:qFormat/>
    <w:rsid w:val="00651F2E"/>
    <w:pPr>
      <w:keepNext/>
      <w:spacing w:after="0" w:line="360" w:lineRule="auto"/>
      <w:jc w:val="center"/>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qFormat/>
    <w:rsid w:val="00651F2E"/>
    <w:pPr>
      <w:keepNext/>
      <w:spacing w:after="0" w:line="360" w:lineRule="auto"/>
      <w:jc w:val="center"/>
      <w:outlineLvl w:val="1"/>
    </w:pPr>
    <w:rPr>
      <w:rFonts w:ascii="Times New Roman" w:eastAsia="Times New Roman" w:hAnsi="Times New Roman" w:cs="Times New Roman"/>
      <w:b/>
      <w:i/>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F317E"/>
    <w:pPr>
      <w:autoSpaceDE w:val="0"/>
      <w:autoSpaceDN w:val="0"/>
      <w:adjustRightInd w:val="0"/>
      <w:spacing w:after="0" w:line="240" w:lineRule="auto"/>
    </w:pPr>
    <w:rPr>
      <w:rFonts w:ascii="Garamond" w:hAnsi="Garamond" w:cs="Garamond"/>
      <w:color w:val="000000"/>
      <w:sz w:val="24"/>
      <w:szCs w:val="24"/>
    </w:rPr>
  </w:style>
  <w:style w:type="paragraph" w:customStyle="1" w:styleId="a3">
    <w:name w:val="Знак Знак Знак Знак"/>
    <w:basedOn w:val="a"/>
    <w:rsid w:val="00843D6D"/>
    <w:pPr>
      <w:spacing w:after="0" w:line="240" w:lineRule="auto"/>
    </w:pPr>
    <w:rPr>
      <w:rFonts w:ascii="Verdana" w:eastAsia="Times New Roman" w:hAnsi="Verdana" w:cs="Verdana"/>
      <w:sz w:val="20"/>
      <w:szCs w:val="20"/>
      <w:lang w:val="en-US"/>
    </w:rPr>
  </w:style>
  <w:style w:type="paragraph" w:styleId="a4">
    <w:name w:val="Balloon Text"/>
    <w:basedOn w:val="a"/>
    <w:link w:val="a5"/>
    <w:unhideWhenUsed/>
    <w:rsid w:val="006339EC"/>
    <w:pPr>
      <w:spacing w:after="0" w:line="240" w:lineRule="auto"/>
    </w:pPr>
    <w:rPr>
      <w:rFonts w:ascii="Tahoma" w:hAnsi="Tahoma" w:cs="Tahoma"/>
      <w:sz w:val="16"/>
      <w:szCs w:val="16"/>
    </w:rPr>
  </w:style>
  <w:style w:type="character" w:customStyle="1" w:styleId="a5">
    <w:name w:val="Текст выноски Знак"/>
    <w:basedOn w:val="a0"/>
    <w:link w:val="a4"/>
    <w:rsid w:val="006339EC"/>
    <w:rPr>
      <w:rFonts w:ascii="Tahoma" w:hAnsi="Tahoma" w:cs="Tahoma"/>
      <w:sz w:val="16"/>
      <w:szCs w:val="16"/>
    </w:rPr>
  </w:style>
  <w:style w:type="numbering" w:customStyle="1" w:styleId="11">
    <w:name w:val="Нет списка1"/>
    <w:next w:val="a2"/>
    <w:uiPriority w:val="99"/>
    <w:semiHidden/>
    <w:unhideWhenUsed/>
    <w:rsid w:val="006A7548"/>
  </w:style>
  <w:style w:type="paragraph" w:customStyle="1" w:styleId="ConsPlusTitle">
    <w:name w:val="ConsPlusTitle"/>
    <w:rsid w:val="00C26BDC"/>
    <w:pPr>
      <w:widowControl w:val="0"/>
      <w:autoSpaceDE w:val="0"/>
      <w:autoSpaceDN w:val="0"/>
      <w:adjustRightInd w:val="0"/>
      <w:spacing w:after="0" w:line="240" w:lineRule="auto"/>
    </w:pPr>
    <w:rPr>
      <w:rFonts w:ascii="Calibri" w:eastAsia="Calibri" w:hAnsi="Calibri" w:cs="Calibri"/>
      <w:b/>
      <w:bCs/>
      <w:lang w:eastAsia="ru-RU"/>
    </w:rPr>
  </w:style>
  <w:style w:type="numbering" w:customStyle="1" w:styleId="21">
    <w:name w:val="Нет списка2"/>
    <w:next w:val="a2"/>
    <w:uiPriority w:val="99"/>
    <w:semiHidden/>
    <w:unhideWhenUsed/>
    <w:rsid w:val="00335FA3"/>
  </w:style>
  <w:style w:type="numbering" w:customStyle="1" w:styleId="3">
    <w:name w:val="Нет списка3"/>
    <w:next w:val="a2"/>
    <w:uiPriority w:val="99"/>
    <w:semiHidden/>
    <w:unhideWhenUsed/>
    <w:rsid w:val="0075670A"/>
  </w:style>
  <w:style w:type="numbering" w:customStyle="1" w:styleId="4">
    <w:name w:val="Нет списка4"/>
    <w:next w:val="a2"/>
    <w:uiPriority w:val="99"/>
    <w:semiHidden/>
    <w:unhideWhenUsed/>
    <w:rsid w:val="00951BC1"/>
  </w:style>
  <w:style w:type="paragraph" w:styleId="a6">
    <w:name w:val="List Paragraph"/>
    <w:basedOn w:val="a"/>
    <w:uiPriority w:val="34"/>
    <w:qFormat/>
    <w:rsid w:val="004B0768"/>
    <w:pPr>
      <w:ind w:left="720"/>
      <w:contextualSpacing/>
    </w:pPr>
  </w:style>
  <w:style w:type="table" w:styleId="a7">
    <w:name w:val="Table Grid"/>
    <w:basedOn w:val="a1"/>
    <w:rsid w:val="004B0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4B07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
    <w:name w:val="Нет списка5"/>
    <w:next w:val="a2"/>
    <w:uiPriority w:val="99"/>
    <w:semiHidden/>
    <w:unhideWhenUsed/>
    <w:rsid w:val="003650ED"/>
  </w:style>
  <w:style w:type="character" w:styleId="a9">
    <w:name w:val="Hyperlink"/>
    <w:basedOn w:val="a0"/>
    <w:uiPriority w:val="99"/>
    <w:unhideWhenUsed/>
    <w:rsid w:val="003650ED"/>
    <w:rPr>
      <w:color w:val="0000FF"/>
      <w:u w:val="single"/>
    </w:rPr>
  </w:style>
  <w:style w:type="character" w:styleId="aa">
    <w:name w:val="FollowedHyperlink"/>
    <w:basedOn w:val="a0"/>
    <w:uiPriority w:val="99"/>
    <w:unhideWhenUsed/>
    <w:rsid w:val="003650ED"/>
    <w:rPr>
      <w:color w:val="800080"/>
      <w:u w:val="single"/>
    </w:rPr>
  </w:style>
  <w:style w:type="paragraph" w:customStyle="1" w:styleId="xl65">
    <w:name w:val="xl65"/>
    <w:basedOn w:val="a"/>
    <w:rsid w:val="003650E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0">
    <w:name w:val="xl70"/>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365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3650E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3650E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styleId="ab">
    <w:name w:val="Body Text"/>
    <w:basedOn w:val="a"/>
    <w:link w:val="ac"/>
    <w:unhideWhenUsed/>
    <w:rsid w:val="003A1A8B"/>
    <w:pPr>
      <w:spacing w:after="120"/>
    </w:pPr>
  </w:style>
  <w:style w:type="character" w:customStyle="1" w:styleId="ac">
    <w:name w:val="Основной текст Знак"/>
    <w:basedOn w:val="a0"/>
    <w:link w:val="ab"/>
    <w:uiPriority w:val="99"/>
    <w:rsid w:val="003A1A8B"/>
  </w:style>
  <w:style w:type="paragraph" w:customStyle="1" w:styleId="ConsNormal">
    <w:name w:val="ConsNormal"/>
    <w:rsid w:val="003B55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6">
    <w:name w:val="Нет списка6"/>
    <w:next w:val="a2"/>
    <w:uiPriority w:val="99"/>
    <w:semiHidden/>
    <w:unhideWhenUsed/>
    <w:rsid w:val="00AB265C"/>
  </w:style>
  <w:style w:type="paragraph" w:styleId="ad">
    <w:name w:val="header"/>
    <w:basedOn w:val="a"/>
    <w:link w:val="ae"/>
    <w:unhideWhenUsed/>
    <w:rsid w:val="00D366C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366C3"/>
  </w:style>
  <w:style w:type="paragraph" w:styleId="af">
    <w:name w:val="footer"/>
    <w:basedOn w:val="a"/>
    <w:link w:val="af0"/>
    <w:unhideWhenUsed/>
    <w:rsid w:val="00D366C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366C3"/>
  </w:style>
  <w:style w:type="paragraph" w:customStyle="1" w:styleId="xl84">
    <w:name w:val="xl84"/>
    <w:basedOn w:val="a"/>
    <w:rsid w:val="007358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7358C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7358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7358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7358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7358C0"/>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7358C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7358C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6">
    <w:name w:val="xl96"/>
    <w:basedOn w:val="a"/>
    <w:rsid w:val="007358C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7">
    <w:name w:val="xl97"/>
    <w:basedOn w:val="a"/>
    <w:rsid w:val="007358C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7358C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7358C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7358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styleId="af1">
    <w:name w:val="No Spacing"/>
    <w:uiPriority w:val="1"/>
    <w:qFormat/>
    <w:rsid w:val="00206162"/>
    <w:pPr>
      <w:spacing w:after="0" w:line="240" w:lineRule="auto"/>
    </w:pPr>
  </w:style>
  <w:style w:type="paragraph" w:styleId="30">
    <w:name w:val="Body Text Indent 3"/>
    <w:basedOn w:val="a"/>
    <w:link w:val="31"/>
    <w:uiPriority w:val="99"/>
    <w:semiHidden/>
    <w:unhideWhenUsed/>
    <w:rsid w:val="00D36A81"/>
    <w:pPr>
      <w:spacing w:after="120"/>
      <w:ind w:left="283"/>
    </w:pPr>
    <w:rPr>
      <w:sz w:val="16"/>
      <w:szCs w:val="16"/>
    </w:rPr>
  </w:style>
  <w:style w:type="character" w:customStyle="1" w:styleId="31">
    <w:name w:val="Основной текст с отступом 3 Знак"/>
    <w:basedOn w:val="a0"/>
    <w:link w:val="30"/>
    <w:uiPriority w:val="99"/>
    <w:semiHidden/>
    <w:rsid w:val="00D36A81"/>
    <w:rPr>
      <w:sz w:val="16"/>
      <w:szCs w:val="16"/>
    </w:rPr>
  </w:style>
  <w:style w:type="paragraph" w:styleId="af2">
    <w:name w:val="caption"/>
    <w:basedOn w:val="a"/>
    <w:next w:val="a"/>
    <w:unhideWhenUsed/>
    <w:qFormat/>
    <w:rsid w:val="00C37194"/>
    <w:pPr>
      <w:spacing w:line="240" w:lineRule="auto"/>
    </w:pPr>
    <w:rPr>
      <w:b/>
      <w:bCs/>
      <w:color w:val="4F81BD" w:themeColor="accent1"/>
      <w:sz w:val="18"/>
      <w:szCs w:val="18"/>
    </w:rPr>
  </w:style>
  <w:style w:type="character" w:customStyle="1" w:styleId="10">
    <w:name w:val="Заголовок 1 Знак"/>
    <w:basedOn w:val="a0"/>
    <w:link w:val="1"/>
    <w:rsid w:val="00651F2E"/>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651F2E"/>
    <w:rPr>
      <w:rFonts w:ascii="Times New Roman" w:eastAsia="Times New Roman" w:hAnsi="Times New Roman" w:cs="Times New Roman"/>
      <w:b/>
      <w:i/>
      <w:sz w:val="28"/>
      <w:szCs w:val="20"/>
      <w:lang w:val="x-none" w:eastAsia="x-none"/>
    </w:rPr>
  </w:style>
  <w:style w:type="numbering" w:customStyle="1" w:styleId="7">
    <w:name w:val="Нет списка7"/>
    <w:next w:val="a2"/>
    <w:uiPriority w:val="99"/>
    <w:semiHidden/>
    <w:rsid w:val="00651F2E"/>
  </w:style>
  <w:style w:type="paragraph" w:styleId="af3">
    <w:name w:val="Body Text Indent"/>
    <w:aliases w:val="Нумерованный список !!,Надин стиль,Основной текст 1,Основной текст без отступа"/>
    <w:basedOn w:val="a"/>
    <w:link w:val="af4"/>
    <w:rsid w:val="00651F2E"/>
    <w:pPr>
      <w:spacing w:after="120" w:line="240" w:lineRule="auto"/>
      <w:ind w:left="283"/>
    </w:pPr>
    <w:rPr>
      <w:rFonts w:ascii="Times New Roman" w:eastAsia="Times New Roman" w:hAnsi="Times New Roman" w:cs="Times New Roman"/>
      <w:sz w:val="24"/>
      <w:szCs w:val="24"/>
      <w:lang w:eastAsia="ru-RU"/>
    </w:rPr>
  </w:style>
  <w:style w:type="character" w:customStyle="1" w:styleId="af4">
    <w:name w:val="Основной текст с отступом Знак"/>
    <w:aliases w:val="Нумерованный список !! Знак,Надин стиль Знак,Основной текст 1 Знак,Основной текст без отступа Знак"/>
    <w:basedOn w:val="a0"/>
    <w:link w:val="af3"/>
    <w:rsid w:val="00651F2E"/>
    <w:rPr>
      <w:rFonts w:ascii="Times New Roman" w:eastAsia="Times New Roman" w:hAnsi="Times New Roman" w:cs="Times New Roman"/>
      <w:sz w:val="24"/>
      <w:szCs w:val="24"/>
      <w:lang w:eastAsia="ru-RU"/>
    </w:rPr>
  </w:style>
  <w:style w:type="paragraph" w:customStyle="1" w:styleId="af5">
    <w:name w:val="Нумерованный абзац"/>
    <w:rsid w:val="00651F2E"/>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table" w:customStyle="1" w:styleId="12">
    <w:name w:val="Сетка таблицы1"/>
    <w:basedOn w:val="a1"/>
    <w:next w:val="a7"/>
    <w:rsid w:val="00651F2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 Знак1 Знак Знак Знак1 Знак"/>
    <w:basedOn w:val="a"/>
    <w:rsid w:val="00651F2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6">
    <w:name w:val="page number"/>
    <w:basedOn w:val="a0"/>
    <w:rsid w:val="00651F2E"/>
  </w:style>
  <w:style w:type="paragraph" w:customStyle="1" w:styleId="af7">
    <w:name w:val="Знак Знак Знак Знак"/>
    <w:basedOn w:val="a"/>
    <w:rsid w:val="00651F2E"/>
    <w:pPr>
      <w:spacing w:after="0" w:line="240" w:lineRule="auto"/>
    </w:pPr>
    <w:rPr>
      <w:rFonts w:ascii="Verdana" w:eastAsia="Times New Roman" w:hAnsi="Verdana" w:cs="Verdana"/>
      <w:sz w:val="20"/>
      <w:szCs w:val="20"/>
      <w:lang w:val="en-US"/>
    </w:rPr>
  </w:style>
  <w:style w:type="character" w:customStyle="1" w:styleId="BodyTextIndentChar">
    <w:name w:val="Body Text Indent Char"/>
    <w:aliases w:val="Нумерованный список !! Char,Надин стиль Char,Основной текст 1 Char,Основной текст без отступа Char"/>
    <w:locked/>
    <w:rsid w:val="00651F2E"/>
    <w:rPr>
      <w:sz w:val="24"/>
      <w:lang w:val="ru-RU" w:eastAsia="ru-RU"/>
    </w:rPr>
  </w:style>
  <w:style w:type="paragraph" w:customStyle="1" w:styleId="Style4">
    <w:name w:val="Style4"/>
    <w:basedOn w:val="a"/>
    <w:rsid w:val="00651F2E"/>
    <w:pPr>
      <w:widowControl w:val="0"/>
      <w:autoSpaceDE w:val="0"/>
      <w:autoSpaceDN w:val="0"/>
      <w:adjustRightInd w:val="0"/>
      <w:spacing w:after="0" w:line="301" w:lineRule="exact"/>
      <w:jc w:val="both"/>
    </w:pPr>
    <w:rPr>
      <w:rFonts w:ascii="Times New Roman" w:eastAsia="Times New Roman" w:hAnsi="Times New Roman" w:cs="Times New Roman"/>
      <w:sz w:val="24"/>
      <w:szCs w:val="24"/>
      <w:lang w:eastAsia="ru-RU"/>
    </w:rPr>
  </w:style>
  <w:style w:type="paragraph" w:customStyle="1" w:styleId="ConsPlusNormal">
    <w:name w:val="ConsPlusNormal"/>
    <w:rsid w:val="00651F2E"/>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xl63">
    <w:name w:val="xl63"/>
    <w:basedOn w:val="a"/>
    <w:rsid w:val="00651F2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651F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8">
    <w:name w:val="Нет списка8"/>
    <w:next w:val="a2"/>
    <w:uiPriority w:val="99"/>
    <w:semiHidden/>
    <w:rsid w:val="00B26BFA"/>
  </w:style>
  <w:style w:type="table" w:customStyle="1" w:styleId="22">
    <w:name w:val="Сетка таблицы2"/>
    <w:basedOn w:val="a1"/>
    <w:next w:val="a7"/>
    <w:rsid w:val="00B26BF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нак Знак1 Знак Знак Знак1 Знак"/>
    <w:basedOn w:val="a"/>
    <w:rsid w:val="00B26BF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8">
    <w:name w:val="Знак Знак Знак Знак"/>
    <w:basedOn w:val="a"/>
    <w:rsid w:val="00B26BFA"/>
    <w:pPr>
      <w:spacing w:after="0" w:line="240" w:lineRule="auto"/>
    </w:pPr>
    <w:rPr>
      <w:rFonts w:ascii="Verdana" w:eastAsia="Times New Roman" w:hAnsi="Verdana" w:cs="Verdana"/>
      <w:sz w:val="20"/>
      <w:szCs w:val="20"/>
      <w:lang w:val="en-US"/>
    </w:rPr>
  </w:style>
  <w:style w:type="paragraph" w:customStyle="1" w:styleId="002">
    <w:name w:val="002_Текст"/>
    <w:basedOn w:val="af3"/>
    <w:link w:val="0020"/>
    <w:rsid w:val="008732DA"/>
    <w:pPr>
      <w:spacing w:after="0"/>
      <w:ind w:left="0" w:firstLine="709"/>
      <w:jc w:val="both"/>
    </w:pPr>
    <w:rPr>
      <w:sz w:val="28"/>
      <w:szCs w:val="28"/>
    </w:rPr>
  </w:style>
  <w:style w:type="character" w:customStyle="1" w:styleId="0020">
    <w:name w:val="002_Текст Знак"/>
    <w:link w:val="002"/>
    <w:rsid w:val="008732DA"/>
    <w:rPr>
      <w:rFonts w:ascii="Times New Roman" w:eastAsia="Times New Roman" w:hAnsi="Times New Roman" w:cs="Times New Roman"/>
      <w:sz w:val="28"/>
      <w:szCs w:val="28"/>
      <w:lang w:eastAsia="ru-RU"/>
    </w:rPr>
  </w:style>
  <w:style w:type="paragraph" w:customStyle="1" w:styleId="112">
    <w:name w:val="Знак Знак1 Знак Знак Знак1 Знак"/>
    <w:basedOn w:val="a"/>
    <w:rsid w:val="00A85D5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9">
    <w:name w:val="Знак Знак Знак Знак"/>
    <w:basedOn w:val="a"/>
    <w:rsid w:val="00A85D54"/>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1493">
      <w:bodyDiv w:val="1"/>
      <w:marLeft w:val="0"/>
      <w:marRight w:val="0"/>
      <w:marTop w:val="0"/>
      <w:marBottom w:val="0"/>
      <w:divBdr>
        <w:top w:val="none" w:sz="0" w:space="0" w:color="auto"/>
        <w:left w:val="none" w:sz="0" w:space="0" w:color="auto"/>
        <w:bottom w:val="none" w:sz="0" w:space="0" w:color="auto"/>
        <w:right w:val="none" w:sz="0" w:space="0" w:color="auto"/>
      </w:divBdr>
    </w:div>
    <w:div w:id="50202186">
      <w:bodyDiv w:val="1"/>
      <w:marLeft w:val="0"/>
      <w:marRight w:val="0"/>
      <w:marTop w:val="0"/>
      <w:marBottom w:val="0"/>
      <w:divBdr>
        <w:top w:val="none" w:sz="0" w:space="0" w:color="auto"/>
        <w:left w:val="none" w:sz="0" w:space="0" w:color="auto"/>
        <w:bottom w:val="none" w:sz="0" w:space="0" w:color="auto"/>
        <w:right w:val="none" w:sz="0" w:space="0" w:color="auto"/>
      </w:divBdr>
    </w:div>
    <w:div w:id="57552902">
      <w:bodyDiv w:val="1"/>
      <w:marLeft w:val="0"/>
      <w:marRight w:val="0"/>
      <w:marTop w:val="0"/>
      <w:marBottom w:val="0"/>
      <w:divBdr>
        <w:top w:val="none" w:sz="0" w:space="0" w:color="auto"/>
        <w:left w:val="none" w:sz="0" w:space="0" w:color="auto"/>
        <w:bottom w:val="none" w:sz="0" w:space="0" w:color="auto"/>
        <w:right w:val="none" w:sz="0" w:space="0" w:color="auto"/>
      </w:divBdr>
    </w:div>
    <w:div w:id="128715858">
      <w:bodyDiv w:val="1"/>
      <w:marLeft w:val="0"/>
      <w:marRight w:val="0"/>
      <w:marTop w:val="0"/>
      <w:marBottom w:val="0"/>
      <w:divBdr>
        <w:top w:val="none" w:sz="0" w:space="0" w:color="auto"/>
        <w:left w:val="none" w:sz="0" w:space="0" w:color="auto"/>
        <w:bottom w:val="none" w:sz="0" w:space="0" w:color="auto"/>
        <w:right w:val="none" w:sz="0" w:space="0" w:color="auto"/>
      </w:divBdr>
    </w:div>
    <w:div w:id="152378075">
      <w:bodyDiv w:val="1"/>
      <w:marLeft w:val="0"/>
      <w:marRight w:val="0"/>
      <w:marTop w:val="0"/>
      <w:marBottom w:val="0"/>
      <w:divBdr>
        <w:top w:val="none" w:sz="0" w:space="0" w:color="auto"/>
        <w:left w:val="none" w:sz="0" w:space="0" w:color="auto"/>
        <w:bottom w:val="none" w:sz="0" w:space="0" w:color="auto"/>
        <w:right w:val="none" w:sz="0" w:space="0" w:color="auto"/>
      </w:divBdr>
    </w:div>
    <w:div w:id="159202618">
      <w:bodyDiv w:val="1"/>
      <w:marLeft w:val="0"/>
      <w:marRight w:val="0"/>
      <w:marTop w:val="0"/>
      <w:marBottom w:val="0"/>
      <w:divBdr>
        <w:top w:val="none" w:sz="0" w:space="0" w:color="auto"/>
        <w:left w:val="none" w:sz="0" w:space="0" w:color="auto"/>
        <w:bottom w:val="none" w:sz="0" w:space="0" w:color="auto"/>
        <w:right w:val="none" w:sz="0" w:space="0" w:color="auto"/>
      </w:divBdr>
    </w:div>
    <w:div w:id="170950342">
      <w:bodyDiv w:val="1"/>
      <w:marLeft w:val="0"/>
      <w:marRight w:val="0"/>
      <w:marTop w:val="0"/>
      <w:marBottom w:val="0"/>
      <w:divBdr>
        <w:top w:val="none" w:sz="0" w:space="0" w:color="auto"/>
        <w:left w:val="none" w:sz="0" w:space="0" w:color="auto"/>
        <w:bottom w:val="none" w:sz="0" w:space="0" w:color="auto"/>
        <w:right w:val="none" w:sz="0" w:space="0" w:color="auto"/>
      </w:divBdr>
    </w:div>
    <w:div w:id="208538749">
      <w:bodyDiv w:val="1"/>
      <w:marLeft w:val="0"/>
      <w:marRight w:val="0"/>
      <w:marTop w:val="0"/>
      <w:marBottom w:val="0"/>
      <w:divBdr>
        <w:top w:val="none" w:sz="0" w:space="0" w:color="auto"/>
        <w:left w:val="none" w:sz="0" w:space="0" w:color="auto"/>
        <w:bottom w:val="none" w:sz="0" w:space="0" w:color="auto"/>
        <w:right w:val="none" w:sz="0" w:space="0" w:color="auto"/>
      </w:divBdr>
    </w:div>
    <w:div w:id="238248405">
      <w:bodyDiv w:val="1"/>
      <w:marLeft w:val="0"/>
      <w:marRight w:val="0"/>
      <w:marTop w:val="0"/>
      <w:marBottom w:val="0"/>
      <w:divBdr>
        <w:top w:val="none" w:sz="0" w:space="0" w:color="auto"/>
        <w:left w:val="none" w:sz="0" w:space="0" w:color="auto"/>
        <w:bottom w:val="none" w:sz="0" w:space="0" w:color="auto"/>
        <w:right w:val="none" w:sz="0" w:space="0" w:color="auto"/>
      </w:divBdr>
    </w:div>
    <w:div w:id="382948244">
      <w:bodyDiv w:val="1"/>
      <w:marLeft w:val="0"/>
      <w:marRight w:val="0"/>
      <w:marTop w:val="0"/>
      <w:marBottom w:val="0"/>
      <w:divBdr>
        <w:top w:val="none" w:sz="0" w:space="0" w:color="auto"/>
        <w:left w:val="none" w:sz="0" w:space="0" w:color="auto"/>
        <w:bottom w:val="none" w:sz="0" w:space="0" w:color="auto"/>
        <w:right w:val="none" w:sz="0" w:space="0" w:color="auto"/>
      </w:divBdr>
    </w:div>
    <w:div w:id="394203722">
      <w:bodyDiv w:val="1"/>
      <w:marLeft w:val="0"/>
      <w:marRight w:val="0"/>
      <w:marTop w:val="0"/>
      <w:marBottom w:val="0"/>
      <w:divBdr>
        <w:top w:val="none" w:sz="0" w:space="0" w:color="auto"/>
        <w:left w:val="none" w:sz="0" w:space="0" w:color="auto"/>
        <w:bottom w:val="none" w:sz="0" w:space="0" w:color="auto"/>
        <w:right w:val="none" w:sz="0" w:space="0" w:color="auto"/>
      </w:divBdr>
    </w:div>
    <w:div w:id="469440275">
      <w:bodyDiv w:val="1"/>
      <w:marLeft w:val="0"/>
      <w:marRight w:val="0"/>
      <w:marTop w:val="0"/>
      <w:marBottom w:val="0"/>
      <w:divBdr>
        <w:top w:val="none" w:sz="0" w:space="0" w:color="auto"/>
        <w:left w:val="none" w:sz="0" w:space="0" w:color="auto"/>
        <w:bottom w:val="none" w:sz="0" w:space="0" w:color="auto"/>
        <w:right w:val="none" w:sz="0" w:space="0" w:color="auto"/>
      </w:divBdr>
    </w:div>
    <w:div w:id="477457345">
      <w:bodyDiv w:val="1"/>
      <w:marLeft w:val="0"/>
      <w:marRight w:val="0"/>
      <w:marTop w:val="0"/>
      <w:marBottom w:val="0"/>
      <w:divBdr>
        <w:top w:val="none" w:sz="0" w:space="0" w:color="auto"/>
        <w:left w:val="none" w:sz="0" w:space="0" w:color="auto"/>
        <w:bottom w:val="none" w:sz="0" w:space="0" w:color="auto"/>
        <w:right w:val="none" w:sz="0" w:space="0" w:color="auto"/>
      </w:divBdr>
    </w:div>
    <w:div w:id="492838238">
      <w:bodyDiv w:val="1"/>
      <w:marLeft w:val="0"/>
      <w:marRight w:val="0"/>
      <w:marTop w:val="0"/>
      <w:marBottom w:val="0"/>
      <w:divBdr>
        <w:top w:val="none" w:sz="0" w:space="0" w:color="auto"/>
        <w:left w:val="none" w:sz="0" w:space="0" w:color="auto"/>
        <w:bottom w:val="none" w:sz="0" w:space="0" w:color="auto"/>
        <w:right w:val="none" w:sz="0" w:space="0" w:color="auto"/>
      </w:divBdr>
    </w:div>
    <w:div w:id="558444000">
      <w:bodyDiv w:val="1"/>
      <w:marLeft w:val="0"/>
      <w:marRight w:val="0"/>
      <w:marTop w:val="0"/>
      <w:marBottom w:val="0"/>
      <w:divBdr>
        <w:top w:val="none" w:sz="0" w:space="0" w:color="auto"/>
        <w:left w:val="none" w:sz="0" w:space="0" w:color="auto"/>
        <w:bottom w:val="none" w:sz="0" w:space="0" w:color="auto"/>
        <w:right w:val="none" w:sz="0" w:space="0" w:color="auto"/>
      </w:divBdr>
    </w:div>
    <w:div w:id="563761148">
      <w:bodyDiv w:val="1"/>
      <w:marLeft w:val="0"/>
      <w:marRight w:val="0"/>
      <w:marTop w:val="0"/>
      <w:marBottom w:val="0"/>
      <w:divBdr>
        <w:top w:val="none" w:sz="0" w:space="0" w:color="auto"/>
        <w:left w:val="none" w:sz="0" w:space="0" w:color="auto"/>
        <w:bottom w:val="none" w:sz="0" w:space="0" w:color="auto"/>
        <w:right w:val="none" w:sz="0" w:space="0" w:color="auto"/>
      </w:divBdr>
    </w:div>
    <w:div w:id="637226211">
      <w:bodyDiv w:val="1"/>
      <w:marLeft w:val="0"/>
      <w:marRight w:val="0"/>
      <w:marTop w:val="0"/>
      <w:marBottom w:val="0"/>
      <w:divBdr>
        <w:top w:val="none" w:sz="0" w:space="0" w:color="auto"/>
        <w:left w:val="none" w:sz="0" w:space="0" w:color="auto"/>
        <w:bottom w:val="none" w:sz="0" w:space="0" w:color="auto"/>
        <w:right w:val="none" w:sz="0" w:space="0" w:color="auto"/>
      </w:divBdr>
    </w:div>
    <w:div w:id="645428585">
      <w:bodyDiv w:val="1"/>
      <w:marLeft w:val="0"/>
      <w:marRight w:val="0"/>
      <w:marTop w:val="0"/>
      <w:marBottom w:val="0"/>
      <w:divBdr>
        <w:top w:val="none" w:sz="0" w:space="0" w:color="auto"/>
        <w:left w:val="none" w:sz="0" w:space="0" w:color="auto"/>
        <w:bottom w:val="none" w:sz="0" w:space="0" w:color="auto"/>
        <w:right w:val="none" w:sz="0" w:space="0" w:color="auto"/>
      </w:divBdr>
    </w:div>
    <w:div w:id="721901987">
      <w:bodyDiv w:val="1"/>
      <w:marLeft w:val="0"/>
      <w:marRight w:val="0"/>
      <w:marTop w:val="0"/>
      <w:marBottom w:val="0"/>
      <w:divBdr>
        <w:top w:val="none" w:sz="0" w:space="0" w:color="auto"/>
        <w:left w:val="none" w:sz="0" w:space="0" w:color="auto"/>
        <w:bottom w:val="none" w:sz="0" w:space="0" w:color="auto"/>
        <w:right w:val="none" w:sz="0" w:space="0" w:color="auto"/>
      </w:divBdr>
    </w:div>
    <w:div w:id="731003459">
      <w:bodyDiv w:val="1"/>
      <w:marLeft w:val="0"/>
      <w:marRight w:val="0"/>
      <w:marTop w:val="0"/>
      <w:marBottom w:val="0"/>
      <w:divBdr>
        <w:top w:val="none" w:sz="0" w:space="0" w:color="auto"/>
        <w:left w:val="none" w:sz="0" w:space="0" w:color="auto"/>
        <w:bottom w:val="none" w:sz="0" w:space="0" w:color="auto"/>
        <w:right w:val="none" w:sz="0" w:space="0" w:color="auto"/>
      </w:divBdr>
    </w:div>
    <w:div w:id="744497679">
      <w:bodyDiv w:val="1"/>
      <w:marLeft w:val="0"/>
      <w:marRight w:val="0"/>
      <w:marTop w:val="0"/>
      <w:marBottom w:val="0"/>
      <w:divBdr>
        <w:top w:val="none" w:sz="0" w:space="0" w:color="auto"/>
        <w:left w:val="none" w:sz="0" w:space="0" w:color="auto"/>
        <w:bottom w:val="none" w:sz="0" w:space="0" w:color="auto"/>
        <w:right w:val="none" w:sz="0" w:space="0" w:color="auto"/>
      </w:divBdr>
    </w:div>
    <w:div w:id="801657141">
      <w:bodyDiv w:val="1"/>
      <w:marLeft w:val="0"/>
      <w:marRight w:val="0"/>
      <w:marTop w:val="0"/>
      <w:marBottom w:val="0"/>
      <w:divBdr>
        <w:top w:val="none" w:sz="0" w:space="0" w:color="auto"/>
        <w:left w:val="none" w:sz="0" w:space="0" w:color="auto"/>
        <w:bottom w:val="none" w:sz="0" w:space="0" w:color="auto"/>
        <w:right w:val="none" w:sz="0" w:space="0" w:color="auto"/>
      </w:divBdr>
    </w:div>
    <w:div w:id="820392337">
      <w:bodyDiv w:val="1"/>
      <w:marLeft w:val="0"/>
      <w:marRight w:val="0"/>
      <w:marTop w:val="0"/>
      <w:marBottom w:val="0"/>
      <w:divBdr>
        <w:top w:val="none" w:sz="0" w:space="0" w:color="auto"/>
        <w:left w:val="none" w:sz="0" w:space="0" w:color="auto"/>
        <w:bottom w:val="none" w:sz="0" w:space="0" w:color="auto"/>
        <w:right w:val="none" w:sz="0" w:space="0" w:color="auto"/>
      </w:divBdr>
    </w:div>
    <w:div w:id="904725544">
      <w:bodyDiv w:val="1"/>
      <w:marLeft w:val="0"/>
      <w:marRight w:val="0"/>
      <w:marTop w:val="0"/>
      <w:marBottom w:val="0"/>
      <w:divBdr>
        <w:top w:val="none" w:sz="0" w:space="0" w:color="auto"/>
        <w:left w:val="none" w:sz="0" w:space="0" w:color="auto"/>
        <w:bottom w:val="none" w:sz="0" w:space="0" w:color="auto"/>
        <w:right w:val="none" w:sz="0" w:space="0" w:color="auto"/>
      </w:divBdr>
    </w:div>
    <w:div w:id="979921403">
      <w:bodyDiv w:val="1"/>
      <w:marLeft w:val="0"/>
      <w:marRight w:val="0"/>
      <w:marTop w:val="0"/>
      <w:marBottom w:val="0"/>
      <w:divBdr>
        <w:top w:val="none" w:sz="0" w:space="0" w:color="auto"/>
        <w:left w:val="none" w:sz="0" w:space="0" w:color="auto"/>
        <w:bottom w:val="none" w:sz="0" w:space="0" w:color="auto"/>
        <w:right w:val="none" w:sz="0" w:space="0" w:color="auto"/>
      </w:divBdr>
    </w:div>
    <w:div w:id="1018890437">
      <w:bodyDiv w:val="1"/>
      <w:marLeft w:val="0"/>
      <w:marRight w:val="0"/>
      <w:marTop w:val="0"/>
      <w:marBottom w:val="0"/>
      <w:divBdr>
        <w:top w:val="none" w:sz="0" w:space="0" w:color="auto"/>
        <w:left w:val="none" w:sz="0" w:space="0" w:color="auto"/>
        <w:bottom w:val="none" w:sz="0" w:space="0" w:color="auto"/>
        <w:right w:val="none" w:sz="0" w:space="0" w:color="auto"/>
      </w:divBdr>
    </w:div>
    <w:div w:id="1041780674">
      <w:bodyDiv w:val="1"/>
      <w:marLeft w:val="0"/>
      <w:marRight w:val="0"/>
      <w:marTop w:val="0"/>
      <w:marBottom w:val="0"/>
      <w:divBdr>
        <w:top w:val="none" w:sz="0" w:space="0" w:color="auto"/>
        <w:left w:val="none" w:sz="0" w:space="0" w:color="auto"/>
        <w:bottom w:val="none" w:sz="0" w:space="0" w:color="auto"/>
        <w:right w:val="none" w:sz="0" w:space="0" w:color="auto"/>
      </w:divBdr>
    </w:div>
    <w:div w:id="1216044045">
      <w:bodyDiv w:val="1"/>
      <w:marLeft w:val="0"/>
      <w:marRight w:val="0"/>
      <w:marTop w:val="0"/>
      <w:marBottom w:val="0"/>
      <w:divBdr>
        <w:top w:val="none" w:sz="0" w:space="0" w:color="auto"/>
        <w:left w:val="none" w:sz="0" w:space="0" w:color="auto"/>
        <w:bottom w:val="none" w:sz="0" w:space="0" w:color="auto"/>
        <w:right w:val="none" w:sz="0" w:space="0" w:color="auto"/>
      </w:divBdr>
    </w:div>
    <w:div w:id="1217542981">
      <w:bodyDiv w:val="1"/>
      <w:marLeft w:val="0"/>
      <w:marRight w:val="0"/>
      <w:marTop w:val="0"/>
      <w:marBottom w:val="0"/>
      <w:divBdr>
        <w:top w:val="none" w:sz="0" w:space="0" w:color="auto"/>
        <w:left w:val="none" w:sz="0" w:space="0" w:color="auto"/>
        <w:bottom w:val="none" w:sz="0" w:space="0" w:color="auto"/>
        <w:right w:val="none" w:sz="0" w:space="0" w:color="auto"/>
      </w:divBdr>
    </w:div>
    <w:div w:id="1226603635">
      <w:bodyDiv w:val="1"/>
      <w:marLeft w:val="0"/>
      <w:marRight w:val="0"/>
      <w:marTop w:val="0"/>
      <w:marBottom w:val="0"/>
      <w:divBdr>
        <w:top w:val="none" w:sz="0" w:space="0" w:color="auto"/>
        <w:left w:val="none" w:sz="0" w:space="0" w:color="auto"/>
        <w:bottom w:val="none" w:sz="0" w:space="0" w:color="auto"/>
        <w:right w:val="none" w:sz="0" w:space="0" w:color="auto"/>
      </w:divBdr>
    </w:div>
    <w:div w:id="1249775490">
      <w:bodyDiv w:val="1"/>
      <w:marLeft w:val="0"/>
      <w:marRight w:val="0"/>
      <w:marTop w:val="0"/>
      <w:marBottom w:val="0"/>
      <w:divBdr>
        <w:top w:val="none" w:sz="0" w:space="0" w:color="auto"/>
        <w:left w:val="none" w:sz="0" w:space="0" w:color="auto"/>
        <w:bottom w:val="none" w:sz="0" w:space="0" w:color="auto"/>
        <w:right w:val="none" w:sz="0" w:space="0" w:color="auto"/>
      </w:divBdr>
    </w:div>
    <w:div w:id="1266225898">
      <w:bodyDiv w:val="1"/>
      <w:marLeft w:val="0"/>
      <w:marRight w:val="0"/>
      <w:marTop w:val="0"/>
      <w:marBottom w:val="0"/>
      <w:divBdr>
        <w:top w:val="none" w:sz="0" w:space="0" w:color="auto"/>
        <w:left w:val="none" w:sz="0" w:space="0" w:color="auto"/>
        <w:bottom w:val="none" w:sz="0" w:space="0" w:color="auto"/>
        <w:right w:val="none" w:sz="0" w:space="0" w:color="auto"/>
      </w:divBdr>
    </w:div>
    <w:div w:id="1277567943">
      <w:bodyDiv w:val="1"/>
      <w:marLeft w:val="0"/>
      <w:marRight w:val="0"/>
      <w:marTop w:val="0"/>
      <w:marBottom w:val="0"/>
      <w:divBdr>
        <w:top w:val="none" w:sz="0" w:space="0" w:color="auto"/>
        <w:left w:val="none" w:sz="0" w:space="0" w:color="auto"/>
        <w:bottom w:val="none" w:sz="0" w:space="0" w:color="auto"/>
        <w:right w:val="none" w:sz="0" w:space="0" w:color="auto"/>
      </w:divBdr>
    </w:div>
    <w:div w:id="1283146581">
      <w:bodyDiv w:val="1"/>
      <w:marLeft w:val="0"/>
      <w:marRight w:val="0"/>
      <w:marTop w:val="0"/>
      <w:marBottom w:val="0"/>
      <w:divBdr>
        <w:top w:val="none" w:sz="0" w:space="0" w:color="auto"/>
        <w:left w:val="none" w:sz="0" w:space="0" w:color="auto"/>
        <w:bottom w:val="none" w:sz="0" w:space="0" w:color="auto"/>
        <w:right w:val="none" w:sz="0" w:space="0" w:color="auto"/>
      </w:divBdr>
    </w:div>
    <w:div w:id="1404059874">
      <w:bodyDiv w:val="1"/>
      <w:marLeft w:val="0"/>
      <w:marRight w:val="0"/>
      <w:marTop w:val="0"/>
      <w:marBottom w:val="0"/>
      <w:divBdr>
        <w:top w:val="none" w:sz="0" w:space="0" w:color="auto"/>
        <w:left w:val="none" w:sz="0" w:space="0" w:color="auto"/>
        <w:bottom w:val="none" w:sz="0" w:space="0" w:color="auto"/>
        <w:right w:val="none" w:sz="0" w:space="0" w:color="auto"/>
      </w:divBdr>
    </w:div>
    <w:div w:id="1482770320">
      <w:bodyDiv w:val="1"/>
      <w:marLeft w:val="0"/>
      <w:marRight w:val="0"/>
      <w:marTop w:val="0"/>
      <w:marBottom w:val="0"/>
      <w:divBdr>
        <w:top w:val="none" w:sz="0" w:space="0" w:color="auto"/>
        <w:left w:val="none" w:sz="0" w:space="0" w:color="auto"/>
        <w:bottom w:val="none" w:sz="0" w:space="0" w:color="auto"/>
        <w:right w:val="none" w:sz="0" w:space="0" w:color="auto"/>
      </w:divBdr>
    </w:div>
    <w:div w:id="1486436626">
      <w:bodyDiv w:val="1"/>
      <w:marLeft w:val="0"/>
      <w:marRight w:val="0"/>
      <w:marTop w:val="0"/>
      <w:marBottom w:val="0"/>
      <w:divBdr>
        <w:top w:val="none" w:sz="0" w:space="0" w:color="auto"/>
        <w:left w:val="none" w:sz="0" w:space="0" w:color="auto"/>
        <w:bottom w:val="none" w:sz="0" w:space="0" w:color="auto"/>
        <w:right w:val="none" w:sz="0" w:space="0" w:color="auto"/>
      </w:divBdr>
    </w:div>
    <w:div w:id="1491556762">
      <w:bodyDiv w:val="1"/>
      <w:marLeft w:val="0"/>
      <w:marRight w:val="0"/>
      <w:marTop w:val="0"/>
      <w:marBottom w:val="0"/>
      <w:divBdr>
        <w:top w:val="none" w:sz="0" w:space="0" w:color="auto"/>
        <w:left w:val="none" w:sz="0" w:space="0" w:color="auto"/>
        <w:bottom w:val="none" w:sz="0" w:space="0" w:color="auto"/>
        <w:right w:val="none" w:sz="0" w:space="0" w:color="auto"/>
      </w:divBdr>
    </w:div>
    <w:div w:id="1494687076">
      <w:bodyDiv w:val="1"/>
      <w:marLeft w:val="0"/>
      <w:marRight w:val="0"/>
      <w:marTop w:val="0"/>
      <w:marBottom w:val="0"/>
      <w:divBdr>
        <w:top w:val="none" w:sz="0" w:space="0" w:color="auto"/>
        <w:left w:val="none" w:sz="0" w:space="0" w:color="auto"/>
        <w:bottom w:val="none" w:sz="0" w:space="0" w:color="auto"/>
        <w:right w:val="none" w:sz="0" w:space="0" w:color="auto"/>
      </w:divBdr>
    </w:div>
    <w:div w:id="1498350323">
      <w:bodyDiv w:val="1"/>
      <w:marLeft w:val="0"/>
      <w:marRight w:val="0"/>
      <w:marTop w:val="0"/>
      <w:marBottom w:val="0"/>
      <w:divBdr>
        <w:top w:val="none" w:sz="0" w:space="0" w:color="auto"/>
        <w:left w:val="none" w:sz="0" w:space="0" w:color="auto"/>
        <w:bottom w:val="none" w:sz="0" w:space="0" w:color="auto"/>
        <w:right w:val="none" w:sz="0" w:space="0" w:color="auto"/>
      </w:divBdr>
    </w:div>
    <w:div w:id="1638531632">
      <w:bodyDiv w:val="1"/>
      <w:marLeft w:val="0"/>
      <w:marRight w:val="0"/>
      <w:marTop w:val="0"/>
      <w:marBottom w:val="0"/>
      <w:divBdr>
        <w:top w:val="none" w:sz="0" w:space="0" w:color="auto"/>
        <w:left w:val="none" w:sz="0" w:space="0" w:color="auto"/>
        <w:bottom w:val="none" w:sz="0" w:space="0" w:color="auto"/>
        <w:right w:val="none" w:sz="0" w:space="0" w:color="auto"/>
      </w:divBdr>
    </w:div>
    <w:div w:id="1677803867">
      <w:bodyDiv w:val="1"/>
      <w:marLeft w:val="0"/>
      <w:marRight w:val="0"/>
      <w:marTop w:val="0"/>
      <w:marBottom w:val="0"/>
      <w:divBdr>
        <w:top w:val="none" w:sz="0" w:space="0" w:color="auto"/>
        <w:left w:val="none" w:sz="0" w:space="0" w:color="auto"/>
        <w:bottom w:val="none" w:sz="0" w:space="0" w:color="auto"/>
        <w:right w:val="none" w:sz="0" w:space="0" w:color="auto"/>
      </w:divBdr>
    </w:div>
    <w:div w:id="1754275763">
      <w:bodyDiv w:val="1"/>
      <w:marLeft w:val="0"/>
      <w:marRight w:val="0"/>
      <w:marTop w:val="0"/>
      <w:marBottom w:val="0"/>
      <w:divBdr>
        <w:top w:val="none" w:sz="0" w:space="0" w:color="auto"/>
        <w:left w:val="none" w:sz="0" w:space="0" w:color="auto"/>
        <w:bottom w:val="none" w:sz="0" w:space="0" w:color="auto"/>
        <w:right w:val="none" w:sz="0" w:space="0" w:color="auto"/>
      </w:divBdr>
    </w:div>
    <w:div w:id="1813062396">
      <w:bodyDiv w:val="1"/>
      <w:marLeft w:val="0"/>
      <w:marRight w:val="0"/>
      <w:marTop w:val="0"/>
      <w:marBottom w:val="0"/>
      <w:divBdr>
        <w:top w:val="none" w:sz="0" w:space="0" w:color="auto"/>
        <w:left w:val="none" w:sz="0" w:space="0" w:color="auto"/>
        <w:bottom w:val="none" w:sz="0" w:space="0" w:color="auto"/>
        <w:right w:val="none" w:sz="0" w:space="0" w:color="auto"/>
      </w:divBdr>
    </w:div>
    <w:div w:id="1814525217">
      <w:bodyDiv w:val="1"/>
      <w:marLeft w:val="0"/>
      <w:marRight w:val="0"/>
      <w:marTop w:val="0"/>
      <w:marBottom w:val="0"/>
      <w:divBdr>
        <w:top w:val="none" w:sz="0" w:space="0" w:color="auto"/>
        <w:left w:val="none" w:sz="0" w:space="0" w:color="auto"/>
        <w:bottom w:val="none" w:sz="0" w:space="0" w:color="auto"/>
        <w:right w:val="none" w:sz="0" w:space="0" w:color="auto"/>
      </w:divBdr>
    </w:div>
    <w:div w:id="1866744452">
      <w:bodyDiv w:val="1"/>
      <w:marLeft w:val="0"/>
      <w:marRight w:val="0"/>
      <w:marTop w:val="0"/>
      <w:marBottom w:val="0"/>
      <w:divBdr>
        <w:top w:val="none" w:sz="0" w:space="0" w:color="auto"/>
        <w:left w:val="none" w:sz="0" w:space="0" w:color="auto"/>
        <w:bottom w:val="none" w:sz="0" w:space="0" w:color="auto"/>
        <w:right w:val="none" w:sz="0" w:space="0" w:color="auto"/>
      </w:divBdr>
    </w:div>
    <w:div w:id="1924417272">
      <w:bodyDiv w:val="1"/>
      <w:marLeft w:val="0"/>
      <w:marRight w:val="0"/>
      <w:marTop w:val="0"/>
      <w:marBottom w:val="0"/>
      <w:divBdr>
        <w:top w:val="none" w:sz="0" w:space="0" w:color="auto"/>
        <w:left w:val="none" w:sz="0" w:space="0" w:color="auto"/>
        <w:bottom w:val="none" w:sz="0" w:space="0" w:color="auto"/>
        <w:right w:val="none" w:sz="0" w:space="0" w:color="auto"/>
      </w:divBdr>
    </w:div>
    <w:div w:id="1943875403">
      <w:bodyDiv w:val="1"/>
      <w:marLeft w:val="0"/>
      <w:marRight w:val="0"/>
      <w:marTop w:val="0"/>
      <w:marBottom w:val="0"/>
      <w:divBdr>
        <w:top w:val="none" w:sz="0" w:space="0" w:color="auto"/>
        <w:left w:val="none" w:sz="0" w:space="0" w:color="auto"/>
        <w:bottom w:val="none" w:sz="0" w:space="0" w:color="auto"/>
        <w:right w:val="none" w:sz="0" w:space="0" w:color="auto"/>
      </w:divBdr>
    </w:div>
    <w:div w:id="1944259161">
      <w:bodyDiv w:val="1"/>
      <w:marLeft w:val="0"/>
      <w:marRight w:val="0"/>
      <w:marTop w:val="0"/>
      <w:marBottom w:val="0"/>
      <w:divBdr>
        <w:top w:val="none" w:sz="0" w:space="0" w:color="auto"/>
        <w:left w:val="none" w:sz="0" w:space="0" w:color="auto"/>
        <w:bottom w:val="none" w:sz="0" w:space="0" w:color="auto"/>
        <w:right w:val="none" w:sz="0" w:space="0" w:color="auto"/>
      </w:divBdr>
    </w:div>
    <w:div w:id="1964338070">
      <w:bodyDiv w:val="1"/>
      <w:marLeft w:val="0"/>
      <w:marRight w:val="0"/>
      <w:marTop w:val="0"/>
      <w:marBottom w:val="0"/>
      <w:divBdr>
        <w:top w:val="none" w:sz="0" w:space="0" w:color="auto"/>
        <w:left w:val="none" w:sz="0" w:space="0" w:color="auto"/>
        <w:bottom w:val="none" w:sz="0" w:space="0" w:color="auto"/>
        <w:right w:val="none" w:sz="0" w:space="0" w:color="auto"/>
      </w:divBdr>
    </w:div>
    <w:div w:id="2003466562">
      <w:bodyDiv w:val="1"/>
      <w:marLeft w:val="0"/>
      <w:marRight w:val="0"/>
      <w:marTop w:val="0"/>
      <w:marBottom w:val="0"/>
      <w:divBdr>
        <w:top w:val="none" w:sz="0" w:space="0" w:color="auto"/>
        <w:left w:val="none" w:sz="0" w:space="0" w:color="auto"/>
        <w:bottom w:val="none" w:sz="0" w:space="0" w:color="auto"/>
        <w:right w:val="none" w:sz="0" w:space="0" w:color="auto"/>
      </w:divBdr>
    </w:div>
    <w:div w:id="2053533594">
      <w:bodyDiv w:val="1"/>
      <w:marLeft w:val="0"/>
      <w:marRight w:val="0"/>
      <w:marTop w:val="0"/>
      <w:marBottom w:val="0"/>
      <w:divBdr>
        <w:top w:val="none" w:sz="0" w:space="0" w:color="auto"/>
        <w:left w:val="none" w:sz="0" w:space="0" w:color="auto"/>
        <w:bottom w:val="none" w:sz="0" w:space="0" w:color="auto"/>
        <w:right w:val="none" w:sz="0" w:space="0" w:color="auto"/>
      </w:divBdr>
    </w:div>
    <w:div w:id="2061585180">
      <w:bodyDiv w:val="1"/>
      <w:marLeft w:val="0"/>
      <w:marRight w:val="0"/>
      <w:marTop w:val="0"/>
      <w:marBottom w:val="0"/>
      <w:divBdr>
        <w:top w:val="none" w:sz="0" w:space="0" w:color="auto"/>
        <w:left w:val="none" w:sz="0" w:space="0" w:color="auto"/>
        <w:bottom w:val="none" w:sz="0" w:space="0" w:color="auto"/>
        <w:right w:val="none" w:sz="0" w:space="0" w:color="auto"/>
      </w:divBdr>
    </w:div>
    <w:div w:id="208209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trube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9D32C-89A9-40D1-B65F-682B95549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43</Pages>
  <Words>16348</Words>
  <Characters>93187</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Бунакова</dc:creator>
  <cp:lastModifiedBy>Бунакова</cp:lastModifiedBy>
  <cp:revision>7</cp:revision>
  <cp:lastPrinted>2018-11-26T06:27:00Z</cp:lastPrinted>
  <dcterms:created xsi:type="dcterms:W3CDTF">2018-11-21T14:42:00Z</dcterms:created>
  <dcterms:modified xsi:type="dcterms:W3CDTF">2018-11-26T06:44:00Z</dcterms:modified>
</cp:coreProperties>
</file>