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10" w:rsidRPr="006877E3" w:rsidRDefault="00DB4B10" w:rsidP="00DB4B10">
      <w:pPr>
        <w:jc w:val="right"/>
        <w:textAlignment w:val="baseline"/>
        <w:rPr>
          <w:rFonts w:ascii="Calibri" w:eastAsia="Calibri" w:hAnsi="Calibri" w:cs="Times New Roman"/>
          <w:sz w:val="28"/>
          <w:szCs w:val="28"/>
        </w:rPr>
      </w:pPr>
    </w:p>
    <w:p w:rsidR="006877E3" w:rsidRDefault="006877E3" w:rsidP="006877E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77E3">
        <w:rPr>
          <w:rFonts w:ascii="Times New Roman" w:eastAsia="Calibri" w:hAnsi="Times New Roman" w:cs="Times New Roman"/>
          <w:b/>
          <w:sz w:val="24"/>
          <w:szCs w:val="24"/>
        </w:rPr>
        <w:t>ЧЕК ЛИСТ</w:t>
      </w:r>
    </w:p>
    <w:p w:rsidR="00BF04F6" w:rsidRDefault="00BF04F6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4F6" w:rsidRDefault="00BF04F6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Наименование инициатора проекта____________________________________________</w:t>
      </w:r>
    </w:p>
    <w:p w:rsidR="005A78E5" w:rsidRPr="005A78E5" w:rsidRDefault="005A78E5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ИНН ________________________________________________________________________</w:t>
      </w:r>
    </w:p>
    <w:p w:rsidR="006877E3" w:rsidRPr="006877E3" w:rsidRDefault="006877E3" w:rsidP="006877E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5"/>
        <w:gridCol w:w="7292"/>
        <w:gridCol w:w="1408"/>
      </w:tblGrid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ДА/НЕТ</w:t>
            </w: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кредита – приобретение/строительство основных средств, финансирование текущих затрат по проекту, пополнение оборотных средств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Соответствие требованиям ст.4 Федерального закона № 209-ФЗ: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Соответствие требованиям по структуре уставного (складочного) капитала (паевого фонда)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3A032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оход</w:t>
            </w:r>
            <w:r w:rsidR="006877E3"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– не более 2 млрд. руб.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Численность – не более 250 чел.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292" w:type="dxa"/>
          </w:tcPr>
          <w:p w:rsidR="006877E3" w:rsidRPr="006877E3" w:rsidRDefault="00925468" w:rsidP="0092546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Планируемая с</w:t>
            </w:r>
            <w:r w:rsidR="006877E3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умма гарантии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 w:rsidR="006877E3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млн. руб.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  <w:r w:rsidR="006877E3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292" w:type="dxa"/>
          </w:tcPr>
          <w:p w:rsidR="006877E3" w:rsidRPr="006877E3" w:rsidRDefault="0092546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Планируемая с</w:t>
            </w:r>
            <w:r w:rsidR="006877E3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умма </w:t>
            </w:r>
            <w:r w:rsidR="008750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кредита</w:t>
            </w:r>
            <w:r w:rsidR="00875021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877E3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≥ сумма гарантии/0,7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Приоритетные направления: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925468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Является резидентом ТОСЭР.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925468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Является резидентом СПВ.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Поддержка проекта со стороны региона, профильных федеральных органов исполнительной власти (</w:t>
            </w:r>
            <w:r w:rsidR="009254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Министерство РФ по развитию Дальнего Востока, 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Минсельхоз</w:t>
            </w:r>
            <w:r w:rsidR="009254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РФ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Минпромторг</w:t>
            </w:r>
            <w:proofErr w:type="spellEnd"/>
            <w:r w:rsidR="009254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РФ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 Минэнерго</w:t>
            </w:r>
            <w:r w:rsidR="009254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РФ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Минкомсвязь</w:t>
            </w:r>
            <w:proofErr w:type="spellEnd"/>
            <w:r w:rsidR="009254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РФ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 т.д.):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Преференциальные/комфортные письма в рамках проекта от органов управления субъекта РФ, 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ФОИВов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иных органов государственной власти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Указать от кого</w:t>
            </w:r>
            <w:r w:rsidR="009254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(при наличии)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Оказание прочих видов поддержки проекта со стороны субъекта РФ,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ФОИВа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 иных субъектов инфраструктуры поддержки  МСП (субсидирование, гарантийная поддержка, концессия и т.д.)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Указать вид поддержки</w:t>
            </w:r>
            <w:r w:rsidR="009254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(при наличии)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Прочие требования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Регистрация бизнеса на территории Российской Федерации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просроченной задолженности по налогам, сборам и т.п.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применяются процедуры несостоятельности (банкротства) к инициатору проекта (связанным компаниям)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отрицательной кредитной истории в кредитных организациях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Наличие описания концепции проекта/ТЭО (презентация, бизнес-план)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</w:t>
            </w:r>
            <w:proofErr w:type="spellStart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.: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Краткое описание проекта, текущий статус реализации проекта, информация об инициаторах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обоснование проекта, описание финансовой модели и результата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сбыта, данные о покупателях/маркетинговое исследование рынка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Данные о поставщиках/подрядчиках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Этапы реализации 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Смета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Источники и структура финансирования каждого этапа (собственные средства, заемные средства и т.д.)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Данные о наличии профессионального опыта менеджеров/бенефициаров в сфере реализуемого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Конкурентный/SWOT –анализ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Доля собственного участия в проекте не менее 20 % (информация о подтверждении вложении собственных средств)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 доли СУ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исходно-разрешительной документации по строительству сооружений в рамках реализуемого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технологической и технической экспертизы проекта, подтверждающая инвестиционный бюджет проекта и целесообразность его реализации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информации о текущей деятельности инициатора проекта, связанных компаний/группы компаний инициатора проекта (при наличии группы)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877E3" w:rsidRPr="006877E3" w:rsidRDefault="006877E3" w:rsidP="006877E3">
      <w:pPr>
        <w:spacing w:after="160" w:line="259" w:lineRule="auto"/>
        <w:ind w:left="113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77E3">
        <w:rPr>
          <w:rFonts w:ascii="Times New Roman" w:eastAsia="Calibri" w:hAnsi="Times New Roman" w:cs="Times New Roman"/>
          <w:bCs/>
          <w:sz w:val="24"/>
          <w:szCs w:val="24"/>
        </w:rPr>
        <w:t>Руководитель организации/инициатора проекта                                                 ____________</w:t>
      </w:r>
    </w:p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  <w:t>Подпись</w:t>
      </w:r>
    </w:p>
    <w:p w:rsidR="000566ED" w:rsidRDefault="000566ED"/>
    <w:sectPr w:rsidR="00056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418E7"/>
    <w:multiLevelType w:val="hybridMultilevel"/>
    <w:tmpl w:val="C524B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45BB3"/>
    <w:multiLevelType w:val="hybridMultilevel"/>
    <w:tmpl w:val="5E660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C7"/>
    <w:rsid w:val="000566ED"/>
    <w:rsid w:val="00190E19"/>
    <w:rsid w:val="003A0323"/>
    <w:rsid w:val="005A78E5"/>
    <w:rsid w:val="006877E3"/>
    <w:rsid w:val="006D64EB"/>
    <w:rsid w:val="00875021"/>
    <w:rsid w:val="00925468"/>
    <w:rsid w:val="00BF04F6"/>
    <w:rsid w:val="00D47BC7"/>
    <w:rsid w:val="00DB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D35F11"/>
  <w15:chartTrackingRefBased/>
  <w15:docId w15:val="{03BF14A1-A05A-44F1-9E55-0E8C1F86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10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B10"/>
    <w:pPr>
      <w:ind w:left="720"/>
      <w:contextualSpacing/>
    </w:pPr>
  </w:style>
  <w:style w:type="table" w:styleId="a4">
    <w:name w:val="Table Grid"/>
    <w:basedOn w:val="a1"/>
    <w:uiPriority w:val="39"/>
    <w:rsid w:val="00DB4B10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A78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78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Найфонов Кермен Георгиевич</dc:creator>
  <cp:keywords/>
  <dc:description/>
  <cp:lastModifiedBy>Сидоров Евгений Владимирович</cp:lastModifiedBy>
  <cp:revision>2</cp:revision>
  <dcterms:created xsi:type="dcterms:W3CDTF">2017-11-10T09:57:00Z</dcterms:created>
  <dcterms:modified xsi:type="dcterms:W3CDTF">2017-11-10T09:57:00Z</dcterms:modified>
</cp:coreProperties>
</file>