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21" w:rsidRDefault="0008412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84121" w:rsidRDefault="00084121">
      <w:pPr>
        <w:pStyle w:val="ConsPlusNormal"/>
        <w:jc w:val="both"/>
        <w:outlineLvl w:val="0"/>
      </w:pPr>
    </w:p>
    <w:p w:rsidR="00084121" w:rsidRDefault="00084121">
      <w:pPr>
        <w:pStyle w:val="ConsPlusNormal"/>
        <w:outlineLvl w:val="0"/>
      </w:pPr>
      <w:r>
        <w:t>Зарегистрировано в Минюсте РФ 18 июня 2003 г. N 4718</w:t>
      </w:r>
    </w:p>
    <w:p w:rsidR="00084121" w:rsidRDefault="000841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4121" w:rsidRDefault="00084121">
      <w:pPr>
        <w:pStyle w:val="ConsPlusNormal"/>
        <w:jc w:val="center"/>
      </w:pPr>
    </w:p>
    <w:p w:rsidR="00084121" w:rsidRDefault="00084121">
      <w:pPr>
        <w:pStyle w:val="ConsPlusTitle"/>
        <w:jc w:val="center"/>
      </w:pPr>
      <w:r>
        <w:t>ФЕДЕРАЛЬНЫЙ ГОРНЫЙ И ПРОМЫШЛЕННЫЙ НАДЗОР РОССИИ</w:t>
      </w:r>
    </w:p>
    <w:p w:rsidR="00084121" w:rsidRDefault="00084121">
      <w:pPr>
        <w:pStyle w:val="ConsPlusTitle"/>
        <w:jc w:val="center"/>
      </w:pPr>
    </w:p>
    <w:p w:rsidR="00084121" w:rsidRDefault="00084121">
      <w:pPr>
        <w:pStyle w:val="ConsPlusTitle"/>
        <w:jc w:val="center"/>
      </w:pPr>
      <w:r>
        <w:t>ПОСТАНОВЛЕНИЕ</w:t>
      </w:r>
    </w:p>
    <w:p w:rsidR="00084121" w:rsidRDefault="00084121">
      <w:pPr>
        <w:pStyle w:val="ConsPlusTitle"/>
        <w:jc w:val="center"/>
      </w:pPr>
      <w:r>
        <w:t>от 6 июня 2003 г. N 71</w:t>
      </w:r>
    </w:p>
    <w:p w:rsidR="00084121" w:rsidRDefault="00084121">
      <w:pPr>
        <w:pStyle w:val="ConsPlusTitle"/>
        <w:jc w:val="center"/>
      </w:pPr>
    </w:p>
    <w:p w:rsidR="00084121" w:rsidRDefault="00084121">
      <w:pPr>
        <w:pStyle w:val="ConsPlusTitle"/>
        <w:jc w:val="center"/>
      </w:pPr>
      <w:r>
        <w:t>ОБ УТВЕРЖДЕНИИ "ПРАВИЛ ОХРАНЫ НЕДР"</w:t>
      </w:r>
    </w:p>
    <w:p w:rsidR="00084121" w:rsidRDefault="000841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4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РФ от 30.06.2009 N 183)</w:t>
            </w:r>
          </w:p>
        </w:tc>
      </w:tr>
    </w:tbl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Госгортехнадзор России постановляет: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26" w:history="1">
        <w:r>
          <w:rPr>
            <w:color w:val="0000FF"/>
          </w:rPr>
          <w:t>"Правила</w:t>
        </w:r>
      </w:hyperlink>
      <w:r>
        <w:t xml:space="preserve"> охраны недр".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2. Направить </w:t>
      </w:r>
      <w:hyperlink w:anchor="P26" w:history="1">
        <w:r>
          <w:rPr>
            <w:color w:val="0000FF"/>
          </w:rPr>
          <w:t>"Правила</w:t>
        </w:r>
      </w:hyperlink>
      <w:r>
        <w:t xml:space="preserve"> охраны недр" на государственную регистрацию в Министерство юстиции Российской Федерации.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right"/>
      </w:pPr>
      <w:r>
        <w:t>Начальник</w:t>
      </w:r>
    </w:p>
    <w:p w:rsidR="00084121" w:rsidRDefault="00084121">
      <w:pPr>
        <w:pStyle w:val="ConsPlusNormal"/>
        <w:jc w:val="right"/>
      </w:pPr>
      <w:r>
        <w:t>Госгортехнадзора России</w:t>
      </w:r>
    </w:p>
    <w:p w:rsidR="00084121" w:rsidRDefault="00084121">
      <w:pPr>
        <w:pStyle w:val="ConsPlusNormal"/>
        <w:jc w:val="right"/>
      </w:pPr>
      <w:r>
        <w:t>В.КУЛЬЕЧЕВ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4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4121" w:rsidRDefault="00084121">
            <w:pPr>
              <w:pStyle w:val="ConsPlusNormal"/>
              <w:jc w:val="both"/>
            </w:pPr>
            <w:r>
              <w:rPr>
                <w:color w:val="392C69"/>
              </w:rPr>
              <w:t>Настоящие Правила имеют шифр ПБ 07-601-03 (</w:t>
            </w:r>
            <w:hyperlink r:id="rId6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Ростехнадзора от 10.07.2017 N 254).</w:t>
            </w:r>
          </w:p>
        </w:tc>
      </w:tr>
    </w:tbl>
    <w:p w:rsidR="00084121" w:rsidRDefault="00084121">
      <w:pPr>
        <w:pStyle w:val="ConsPlusTitle"/>
        <w:spacing w:before="300"/>
        <w:jc w:val="center"/>
        <w:outlineLvl w:val="0"/>
      </w:pPr>
      <w:bookmarkStart w:id="0" w:name="P26"/>
      <w:bookmarkEnd w:id="0"/>
      <w:r>
        <w:t>ПРАВИЛА ОХРАНЫ НЕДР</w:t>
      </w:r>
    </w:p>
    <w:p w:rsidR="00084121" w:rsidRDefault="000841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4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РФ от 30.06.2009 N 183)</w:t>
            </w:r>
          </w:p>
        </w:tc>
      </w:tr>
    </w:tbl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I. Общие положения</w:t>
      </w:r>
    </w:p>
    <w:p w:rsidR="00084121" w:rsidRDefault="00084121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4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4121" w:rsidRDefault="0008412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84121" w:rsidRDefault="00084121">
            <w:pPr>
              <w:pStyle w:val="ConsPlusNormal"/>
              <w:jc w:val="both"/>
            </w:pPr>
            <w:r>
              <w:rPr>
                <w:color w:val="392C69"/>
              </w:rPr>
              <w:t xml:space="preserve">Лицензирование производства маркшейдерских работ осуществляется в соответствии с </w:t>
            </w:r>
            <w:hyperlink r:id="rId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28.03.2012 N 257.</w:t>
            </w:r>
          </w:p>
        </w:tc>
      </w:tr>
    </w:tbl>
    <w:p w:rsidR="00084121" w:rsidRDefault="00084121">
      <w:pPr>
        <w:pStyle w:val="ConsPlusNormal"/>
        <w:spacing w:before="300"/>
        <w:ind w:firstLine="540"/>
        <w:jc w:val="both"/>
      </w:pPr>
      <w:r>
        <w:t xml:space="preserve">1. Настоящие Правила разработаны с учетом требований </w:t>
      </w:r>
      <w:hyperlink r:id="rId9" w:history="1">
        <w:r>
          <w:rPr>
            <w:color w:val="0000FF"/>
          </w:rPr>
          <w:t>Закона</w:t>
        </w:r>
      </w:hyperlink>
      <w:r>
        <w:t xml:space="preserve"> Российской Федерации "О недрах" от 21.02.1992 N 2395-1 (Ведомости Съезда народных депутатов Российской Федерации и Верховного Совета Российской Федерации, 1992, N 16, ст. 834),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21.07.97. N 116-ФЗ "О промышленной безопасности опасных </w:t>
      </w:r>
      <w:r>
        <w:lastRenderedPageBreak/>
        <w:t xml:space="preserve">производственных объектов" (Собрание законодательства Российской Федерации, 1997, N 30, ст. 3588), </w:t>
      </w:r>
      <w:hyperlink r:id="rId11" w:history="1">
        <w:r>
          <w:rPr>
            <w:color w:val="0000FF"/>
          </w:rPr>
          <w:t>Правил</w:t>
        </w:r>
      </w:hyperlink>
      <w:r>
        <w:t xml:space="preserve"> организации и осуществления производственного контроля за соблюдением требований промышленной безопасности на опасном производственном объекте, утвержденных Постановлением Правительства Российской Федерации от 10.03.99 N 263, (Собрание законодательства Российской Федерации, 1999, N 11, ст. 1305), </w:t>
      </w:r>
      <w:hyperlink r:id="rId12" w:history="1">
        <w:r>
          <w:rPr>
            <w:color w:val="0000FF"/>
          </w:rPr>
          <w:t>Положения</w:t>
        </w:r>
      </w:hyperlink>
      <w:r>
        <w:t xml:space="preserve"> о лицензировании деятельности по производству маркшейдерских работ, утвержденного Постановлением Правительства Российской Федерации от 04.06.2002 N 382 (Собрание законодательства Российской Федерации, 2002, N 23, ст. 2182), </w:t>
      </w:r>
      <w:hyperlink r:id="rId13" w:history="1">
        <w:r>
          <w:rPr>
            <w:color w:val="0000FF"/>
          </w:rPr>
          <w:t>Положения</w:t>
        </w:r>
      </w:hyperlink>
      <w:r>
        <w:t xml:space="preserve"> о Федеральном горном и промышленном надзоре России, утвержденного Постановлением Правительства Российской Федерации от 03.12.2001 N 841 (Собрание законодательства Российской Федерации, 2001, N 50, ст. 4742).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2. Требования Правил являются обязательными для организаций независимо от их организационно-правовых форм и форм собственности (далее - организации), индивидуальных предпринимателей, осуществляющих составление и реализацию проектов по добыче и переработке полезных ископаемых, использованию недр в целях, не связанных с добычей полезных ископаемых, а также производство маркшейдерских и геологических работ на территории Российской Федерации и в пределах ее континентального шельфа и морской исключительной экономической зоны Российской Федерации.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3. В соответствии со </w:t>
      </w:r>
      <w:hyperlink r:id="rId14" w:history="1">
        <w:r>
          <w:rPr>
            <w:color w:val="0000FF"/>
          </w:rPr>
          <w:t>статьей 22</w:t>
        </w:r>
      </w:hyperlink>
      <w:r>
        <w:t xml:space="preserve"> Закона Российской Федерации "О недрах" пользователь недр обязан обеспечить: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соблюдение требований законодательства, а также утвержденных в установленном порядке стандартов (норм, правил) по технологии ведения работ, связанных с пользованием недрами, и при первичной переработке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соблюдение требований технических проектов, планов и схем развития горных работ, недопущение сверхнормативных потерь, разубоживания и выборочной отработки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ведение геологической, маркшейдерской и иной документации в процессе всех видов пользования недрами и ее сохранность;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безопасное ведение работ, связанных с пользованием недрами;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соблюдение утвержденных в установленном порядке стандартов (норм, правил), регламентирующих условия охраны недр, атмосферного воздуха, земель, лесов, вод, а также зданий и сооружений от вредного влияния работ, связанных с пользованием недрами;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приведение участков земли и других природных объектов, нарушенных при пользовании недрами, в состояние, пригодное для их дальнейшего использования;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сохранность разведочных горных выработок и буровых скважин, которые могут быть использованы при разработке месторождений и (или) в иных хозяйственных целях; ликвидацию в установленном порядке горных выработок и буровых скважин, не подлежащих использованию;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выполнение условий, установленных лицензией или соглашением о разделе продукции.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4. В соответствии со </w:t>
      </w:r>
      <w:hyperlink r:id="rId15" w:history="1">
        <w:r>
          <w:rPr>
            <w:color w:val="0000FF"/>
          </w:rPr>
          <w:t>статьей 23</w:t>
        </w:r>
      </w:hyperlink>
      <w:r>
        <w:t xml:space="preserve"> указанного Закона к основным требованиям по </w:t>
      </w:r>
      <w:r>
        <w:lastRenderedPageBreak/>
        <w:t>рациональному использованию и охране недр относятся: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обеспечение полноты геологического изучения, рационального комплексного использования и охраны недр;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проведение опережающего геологического изучения недр, обеспечивающего достоверную оценку запасов полезных ископаемых или свойств участка недр, предоставленного в пользование в целях, не связанных с добычей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обеспечение наиболее полного извлечения из недр запасов основных и совместно с ними залегающих полезных ископаемых и попутных компонентов;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охрана месторождений полезных ископаемых от затопления, обводнения, пожаров и других факторов, снижающих качество полезных ископаемых и промышленную ценность месторождений или осложняющих их разработку;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предотвращение загрязнения недр при проведении работ, связанных с пользованием недрами, особенно при подземном хранении нефти, газа или иных веществ и материалов, захоронении вредных веществ и отходов производства, сбросе сточных вод;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соблюдение установленного порядка консервации и ликвидации предприятий по добыче полезных ископаемых и подземных сооружений, не связанных с добычей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предотвращение накопления промышленных и бытовых отходов на площадях водосбора и в местах залегания подземных вод, используемых для питьевого или промышленного водоснабжения.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5. В соответствии со </w:t>
      </w:r>
      <w:hyperlink r:id="rId16" w:history="1">
        <w:r>
          <w:rPr>
            <w:color w:val="0000FF"/>
          </w:rPr>
          <w:t>статьей 23.3</w:t>
        </w:r>
      </w:hyperlink>
      <w:r>
        <w:t xml:space="preserve"> указанного Закона пользователи недр, осуществляющие первичную переработку получаемого ими из недр минерального сырья, обязаны обеспечить: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строгое соблюдение технологических схем переработки минерального сырья, обеспечивающих рациональное комплексное извлечение содержащихся в нем полезных компонентов; учет и контроль распределения полезных компонентов на различных стадиях переработки и степени их извлечения из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дальнейшее изучение технологических свойств и состава минерального сырья, проведение опытных технологических испытаний с целью совершенствования технологий переработки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наиболее полное использование продуктов и отходов переработки (шламов, пылей, сточных вод и других); складирование, учет и сохранение временно не используемых продуктов и отходов производства, содержащих полезные компоненты.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6. В соответствии со </w:t>
      </w:r>
      <w:hyperlink r:id="rId17" w:history="1">
        <w:r>
          <w:rPr>
            <w:color w:val="0000FF"/>
          </w:rPr>
          <w:t>статьей 24</w:t>
        </w:r>
      </w:hyperlink>
      <w:r>
        <w:t xml:space="preserve"> указанного Закона к основным требованиям по обеспечению безопасного ведения работ, связанных с пользованием недрами, относятся: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проведение комплекса геологических, маркшейдерских и иных наблюдений, достаточных для обеспечения нормального технологического цикла работ и прогнозирования опасных ситуаций, своевременное определение и нанесение на планы горных работ опасных зон;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осуществление специальных мероприятий по прогнозированию и предупреждению внезапных выбросов газов, прорывов воды, полезных ископаемых и пород, а также горных ударов;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управление деформационными процессами горного массива, обеспечивающее безопасное нахождение людей в горных выработках;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разработка и проведение мероприятий, обеспечивающих охрану работников предприятий, ведущих работы, связанные с пользованием недрами, и населения в зоне влияния указанных работ от вредного влияния этих работ в их нормальном режиме и при возникновении аварийных ситуаций.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7. В соответствии со </w:t>
      </w:r>
      <w:hyperlink r:id="rId18" w:history="1">
        <w:r>
          <w:rPr>
            <w:color w:val="0000FF"/>
          </w:rPr>
          <w:t>статьей 26</w:t>
        </w:r>
      </w:hyperlink>
      <w:r>
        <w:t xml:space="preserve"> указанного Закона при полной или частичной ликвидации или консервации предприятия либо подземного сооружения горные выработки и буровые скважины должны быть приведены в состояние, обеспечивающее безопасность жизни и здоровья населения, охрану окружающей природной среды, зданий и сооружений, а при консервации - также сохранность месторождения, горных выработок и буровых скважин на все время консервации.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8. В соответствии со </w:t>
      </w:r>
      <w:hyperlink r:id="rId19" w:history="1">
        <w:r>
          <w:rPr>
            <w:color w:val="0000FF"/>
          </w:rPr>
          <w:t>статьей 7</w:t>
        </w:r>
      </w:hyperlink>
      <w:r>
        <w:t xml:space="preserve"> Закона Российской Федерации "О недрах" технические проекты согласовываются с органами государственного горного надзора.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9. В соответствии с </w:t>
      </w:r>
      <w:hyperlink r:id="rId20" w:history="1">
        <w:r>
          <w:rPr>
            <w:color w:val="0000FF"/>
          </w:rPr>
          <w:t>пунктом 5</w:t>
        </w:r>
      </w:hyperlink>
      <w:r>
        <w:t xml:space="preserve"> Положения о Федеральном горном и промышленном надзоре России Госгортехнадзор России и его территориальные органы (далее - органы Госгортехнадзора России) осуществляют государственный горный надзор, в том числе при геологическом изучении недр, государственный контроль за соблюдением норм и правил при составлении и реализации проектов по добыче и переработке полезных ископаемых, использованию недр в целях, не связанных с добычей полезных ископаемых, а также согласование указанных проектов.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10. В соответствии с </w:t>
      </w:r>
      <w:hyperlink r:id="rId21" w:history="1">
        <w:r>
          <w:rPr>
            <w:color w:val="0000FF"/>
          </w:rPr>
          <w:t>пунктом 6</w:t>
        </w:r>
      </w:hyperlink>
      <w:r>
        <w:t xml:space="preserve"> указанного Положения органы Госгортехнадзора России имеют право назначать проведение экспертизы в области использования и охраны недр, привлекать в установленном порядке специалистов для проведения этих экспертиз, а также принимать меры по устранению нарушений правил, норм и стандартов при составлении и реализации проектов по добыче и переработке полезных ископаемых, использовании недр в целях, не связанных с добычей полезных ископаемых, по охране недр, безопасному ведению работ при геологическом изучении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11. В соответствии со </w:t>
      </w:r>
      <w:hyperlink r:id="rId22" w:history="1">
        <w:r>
          <w:rPr>
            <w:color w:val="0000FF"/>
          </w:rPr>
          <w:t>статьей 13</w:t>
        </w:r>
      </w:hyperlink>
      <w:r>
        <w:t xml:space="preserve"> Федерального закона "О промышленной безопасности опасных производственных объектов" экспертизе промышленной безопасности подлежит проектная документация на строительство, расширение, реконструкцию, техническое перевооружение, консервацию и ликвидацию опасного производственного объекта.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23" w:history="1">
        <w:r>
          <w:rPr>
            <w:color w:val="0000FF"/>
          </w:rPr>
          <w:t>приложением 1</w:t>
        </w:r>
      </w:hyperlink>
      <w:r>
        <w:t xml:space="preserve"> к указанному Закону к категории опасных производственных объектов относятся объекты, на которых ведутся горные работы, работы по обогащению полезных ископаемых, а также работы в подземных условиях.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12. В соответствии с </w:t>
      </w:r>
      <w:hyperlink r:id="rId24" w:history="1">
        <w:r>
          <w:rPr>
            <w:color w:val="0000FF"/>
          </w:rPr>
          <w:t>п. 2</w:t>
        </w:r>
      </w:hyperlink>
      <w:r>
        <w:t xml:space="preserve"> Положения о лицензировании деятельности по </w:t>
      </w:r>
      <w:r>
        <w:lastRenderedPageBreak/>
        <w:t>производству маркшейдерских работ производство маркшейдерских работ включает в себя пространственно-геометрические измерения горных разработок и подземных сооружений, определение их параметров, местоположения и соответствия проектной документации, наблюдения за состоянием горных отводов и обоснование их границ, ведение горной графической документации, учет и обоснование объемов горных разработок, определение опасных зон и мер охраны горных разработок, зданий, сооружений и природных объектов от воздействия работ, связанных с пользованием недрами.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25" w:history="1">
        <w:r>
          <w:rPr>
            <w:color w:val="0000FF"/>
          </w:rPr>
          <w:t>п. 6</w:t>
        </w:r>
      </w:hyperlink>
      <w:r>
        <w:t xml:space="preserve"> указанного Положения органы Госгортехнадзора России при проведении лицензирования производства маркшейдерских работ имеют право привлекать специализированные органы и организации, а также отдельных специалистов для независимой оценки соответствия соискателя лицензии лицензионным требованиям и условиям.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13. Технические проекты на пользование участками недр и дополнения к ним, согласуемые органами Госгортехнадзора России, могут состоять из проектов строительства и эксплуатации подземных сооружений, технико-экономических обоснований, технологических схем, проектов разработки (опытно-промышленной разработки, пробной эксплуатации, реконструкции, ликвидации, консервации) и обустройства месторождений полезных ископаемых, проектов и технологических схем переработки минерального сырья, проектов производства маркшейдерских и геологических работ, иной проектной документации на пользование участками недр и соответствующих технических заданий на проектирование (далее - проектная документация).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14. В соответствии с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26.06.1995 N 610 (Собрание законодательства Российской Федерации, 1995, N 27, ст. 2580), в соответствии с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04.06.2002 N 382 (Собрание законодательства Российской Федерации, 2002, N 23, ст. 2182) осуществляется повышение не реже 1 раза в 3 года квалификации индивидуального предпринимателя и работников юридического лица, осуществляющих производство маркшейдерских работ, а также в установленном порядке аттестацию на знание требований стандартов (норм, правил) в области безопасного ведения работ, связанных с пользованием недрами, и охраны недр не реже одного раза в три года.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II. Требования к проектированию,</w:t>
      </w:r>
    </w:p>
    <w:p w:rsidR="00084121" w:rsidRDefault="00084121">
      <w:pPr>
        <w:pStyle w:val="ConsPlusNormal"/>
        <w:jc w:val="center"/>
      </w:pPr>
      <w:r>
        <w:t>строительству и вводу в эксплуатацию объектов</w:t>
      </w:r>
    </w:p>
    <w:p w:rsidR="00084121" w:rsidRDefault="00084121">
      <w:pPr>
        <w:pStyle w:val="ConsPlusNormal"/>
        <w:jc w:val="center"/>
      </w:pPr>
      <w:r>
        <w:t>пользования недрами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15. Место размещения площадок для строительства горных выработок, скважин, подъемных и рудоподготовительных комплексов, перерабатывающих производств, отвалов и иных объектов пользования недрами (далее - объекты) в пределах границ горного отвода выбирается пользователем недр в соответствии с условиями лицензии на пользование недрами.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16. Составление и реализация проектов по добыче и переработке полезных ископаемых, использованию недр в целях, не связанных с добычей полезных ископаемых, осуществляется в соответствии с условиями лицензий на пользование недрами или соглашений о разделе продукции.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17. Организация или индивидуальный предприниматель при разработке проектной документации осуществляет технико-экономическое сравнение вариантов размещения </w:t>
      </w:r>
      <w:r>
        <w:lastRenderedPageBreak/>
        <w:t>объектов, технологических схем и режимов предложений по оптимальному (окончательному) варианту. Объем и состав этих материалов и предложений определяются с учетом сложности горно-геологических и горнотехнических условий и обеспечения рационального, комплексного использования запасов полезных ископаемых, безопасного ведения горных работ, охраны недр и окружающей среды.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18. В случае выбора площадки для строительства подземного сооружения или технологических производств, не связанных непосредственно с горным производством, включая промышленные производства, жилые здания, складские сооружения, в пределах площади залегания полезных ископаемых пользователь недр оформляет в установленном порядке разрешение на застройку площадей залегания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19. В проектной документации на разработку месторождений полезных ископаемых в целях предотвращения выборочной отработки месторождения, приводящей к необоснованным потерям запасов полезных ископаемых, преждевременному истощению и обесцениванию запасов месторождения, в случае наличия участков, пластов и залежей промышленных типов и сортов полезных ископаемых, резко различных по качеству, горнотехническим условиям залегания и другим параметрам, обосновывается последовательность (очередность) отработки таких участков, пластов и залежей и долевое участие добычи из отдельных участков, пластов и залежей в общем объеме добычи по годам, увязанное с календарным графиком отработки месторождения и планами развития горных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20. Проектная документация включает обоснования и технические решения по: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уточнению границ горного отвода;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оптимальному варианту размещения наземных и подземных сооружений и объектов, охране недр и окружающей среды, способам вскрытия и системам разработки месторождения полезных ископаемых, применению средств механизации и автоматизации производственных процессов, обеспечивающих наиболее полное, комплексное и экономически целесообразное извлечение полезных ископаемых, а также сохранению в недрах и складированию забалансовых запасов для их последующего промышленного освоения;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достижению уровня извлечения полезных ископаемых из недр, обеспечивающему соблюдение установленных нормативов потерь полезных ископаемых, коэффициентов извлечения нефти и газа;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обработке (подготовке) добытых полезных ископаемых, включая дробление, грохочение, селективную выемку, породовыборку, усреднение типов и сортов полезных ископаемых, обезвоживание и т.п., обеспечивающей применение оптимальных схем последующей переработки минерального сырья, рациональное, комплексное извлечение содержащихся в нем основных и попутных полезных компонентов;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порядку ввода эксплуатационных объектов (скважин, выемочных единиц, залежей) в разработку;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рациональному использованию вскрышных и вмещающих пород, а также отходов горнодобывающих и горноперерабатывающих производств;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обезвреживанию или захоронению вредных отходов производства при их наличии;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раздельному складированию и сохранению попутно добываемых, временно не </w:t>
      </w:r>
      <w:r>
        <w:lastRenderedPageBreak/>
        <w:t>используемых полезных ископаемых, а также отходов производства, содержащих полезные ископаемые и компоненты, условиям и срокам сохранения и вовлечения в использование полезных ископаемых и отходов производства, мероприятиям по предотвращению потерь полезных ископаемых, их порчи при хранении на складах;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маркшейдерскому и геологическому обеспечению по использованию участка недр;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составу производственной, геологической и маркшейдерской документации, в том числе по учету добычи и потерь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определению конечной (товарной) продукции;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техническим средствам, обеспечивающим достоверный учет количества и качества добываемого и отгружаемого минерального сырья, конечной (товарной) продукции;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составу и нормативной численности геологической и маркшейдерской служб организации, включая привлекаемые организации, их техническому оснащению;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мерам, обеспечивающим безопасность работников организации и населения, охрану недр, атмосферного воздуха, земель и земной поверхности, лесов, вод и других объектов окружающей среды, зданий и сооружений, памятников истории и культуры от вредного влияния работ, связанных с пользованием недрами, включая границы охранных и санитарно-защитных зон;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рекультивации земельных участков, нарушенных при пользовании недрами, снижению отчуждения земельных площадей под горные разработки, сохранению плодородного и потенциально плодородного слоя почвы;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выбору технологии добычи и первичной переработки минерального сырья с минимальными выбросами в окружающую среду;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организации наблюдений за состоянием горного отвода и окружающей среды и прогнозированию изменений, связанных с вредным влиянием горных разработок.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разработке месторождений нефти, газа, конденсата иного углеводородного сырья (далее - нефти и газа) дополнительно предусматривается: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выделение эксплуатационных объектов и порядок их ввода в разработку;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выбор способов и агентов воздействия на пласты;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системы размещения и плотности сеток добывающих и нагнетательных скважин;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уровни, темпы и динамика добычи нефти, конденсата, газа и жидкости из пластов, закачки в них вытесняющих агентов;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мероприятия по повышению эффективности реализуемых систем разработки, применению методов повышения степени извлечения и интенсификации добычи нефти и газа, предупреждению и борьбе с осложнениями при эксплуатации скважин; по контролю и регулированию процесса разработки;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способы и режимы эксплуатации скважин, устьевого и внутрискважинного оборудования;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коэффициенты извлечения нефти и газа, эксплуатации и использования фонда </w:t>
      </w:r>
      <w:r>
        <w:lastRenderedPageBreak/>
        <w:t>скважин;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требования к системам сбора и промысловой подготовки продукции скважин, поддержанию пластового давления, качеству используемых агентов, конструкциям скважин и производству буровых работ, методам вскрытия пластов и освоения скважин;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комплекс геофизических и гидродинамических исследований скважин;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объемы и виды работ по доразведке месторождения;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опытно-промышленные испытания новых технологий и технических решений.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21. Мероприятия по рекультивации земель, нарушенных горными разработками, могут разрабатываться в специальном проекте.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22. При разработке крупного месторождения полезных ископаемых разными пользователями недр может быть подготовлен комплексный технический проект разработки, предусматривающий: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рациональную раскройку месторождения на участки, обеспечивающую наиболее полное извлечение из недр и комплексное использование запасов основных и совместно с ними залегающих полезных ископаемых, а также меры, обеспечивающие безопасность населения, охрану недр и окружающей среды;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обоснование оптимальной мощности по добыче с каждого участка, очередности отработки участков, пластов и залежей полезных ископаемых разного качества и условий залегания, исключающих их порчу и необоснованные потери;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наиболее целесообразное размещение основных и вспомогательных объектов по добыче полезных ископаемых, в том числе складов полезных ископаемых, отвалов вскрышных и вмещающих пород;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календарный график отработки месторождения и отдельных его участков, график очередности строительства и ввода в действие объектов.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На основе комплексного технического проекта могут подготавливаться технические проекты разработки участков месторождения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23. Составление проектной документации по разработке общераспространенных полезных ископаемых по согласованию с органами Госгортехнадзора России может осуществляться в упрощенном порядке.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24. Составление проектной документации по выборочной отработке наиболее богатых или находящихся в более благоприятных горно-геологических условиях участков месторождения, пластов и залежей полезных ископаемых, приводящей к снижению качества остающихся балансовых запасов, их разубоживанию и истощению месторождения, подработке и надработке пластов и залежей, вследствие которых содержащиеся в них запасы полезных ископаемых могут утратить промышленное значение и оказаться потерянными,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25. Проектной документацией на участок недр, залегающий в сложных горно-геологических и других природных условиях, предусматриваются меры, исключающие или значительно снижающие вредное влияние осложняющих природных факторов на рациональное, комплексное использование участка недр и одновременно обеспечивающие </w:t>
      </w:r>
      <w:r>
        <w:lastRenderedPageBreak/>
        <w:t>безопасное ведение горных работ, охрану недр и окружающей среды.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26. При установлении государственной экспертизой запасов полезных ископаемых их многоцелевого назначения проектной документацией определяется оптимальный вариант освоения месторождения и использования добываемого минерального сырья.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27. Основные данные по проектным решениям, обеспечивающим рациональное, комплексное использование участка недр, охрану недр и окружающей среды сводятся в разделе технического проекта "Охрана недр и окружающей среды".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28. Привлечение для проведения экспертиз по охране недр научных и экспертных организаций или специалистов, имеющих соответствующую квалификацию, а в случаях, связанных с производством маркшейдерских работ, имеющих лицензию на производство маркшейдерских работ, осуществляется на договорной основе. Экспертиза по охране недр может проводиться одновременно с другими видами экспертиз.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29. Выявленные при государственном контроле за рациональным использованием и охраной недр, проведении экспертизы охраны недр нарушения установленных требований подлежат устранению с внесением необходимых изменений в проектную документацию.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30. В случаях проектирования по участкам недр со сложными горно-геологическими условиями рекомендуется проводить обсуждение результатов рассмотрения проектной документации на научно-технических советах и совещаниях с привлечением ведущих по рассматриваемым вопросам специалистов горных и научных организаций.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31. Строительство и эксплуатация объектов, ведение работ по добыче и первичной переработке полезных ископаемых геологических и маркшейдерских работ при отсутствии или с отступлениями от утвержденной в установленном порядке проектной документации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32. Приемка объектов в эксплуатацию осуществляется в установленном порядке с участием органов Госгортехнадзора России.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III. Геологическое и маркшейдерское обеспечение</w:t>
      </w:r>
    </w:p>
    <w:p w:rsidR="00084121" w:rsidRDefault="00084121">
      <w:pPr>
        <w:pStyle w:val="ConsPlusNormal"/>
        <w:jc w:val="center"/>
      </w:pPr>
      <w:r>
        <w:t>использования участка недр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33. Геологическое и маркшейдерское обеспечение использования участка недр включает: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доразведку и опережающую эксплуатационную разведку при ведении горнопроходческих подготовительных и добычных работ, включая геологическое документирование и опробование горных выработок и скважин различного назначения, осуществление химических, спектральных и других видов анализа проб на полезные компоненты и вредные примеси, исследований технологических свойств полезных ископаемых и содержащихся в них компонентов, иные геологические работы по изучению и уточнению строения участка недр горно-геологических и других условий его использования;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производство маркшейдерских и геологических работ в объемах, обеспечивающих достоверную оценку разведанных запасов полезных ископаемых либо условий для строительства и эксплуатации объектов по добыче полезных ископаемых и подземных сооружений, рациональное использование, охрану недр и гидроминеральных ресурсов (промышленных, теплоэнергетических, технических, минеральных вод), а также </w:t>
      </w:r>
      <w:r>
        <w:lastRenderedPageBreak/>
        <w:t>технологически эффективное и безопасное ведение горных работ, охрану зданий, сооружений, природных объектов и земной поверхности от вредного влияния горных разработок;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ведение установленной геологической и маркшейдерской документации, ее сохранение, а также сохранение наблюдательных режимных скважин на подземные воды, маркшейдерских знаков, знаков санитарных (горно-санитарных) зон и округов, дубликатов проб полезных ископаемых и керна, которые необходимы при дальнейшем использовании участка недр, а также для его охраны;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маркшейдерские замеры объемов добытых полезных ископаемых и произведенных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учет состояния и движения запасов, потерь и разубоживания (засорения) полезных ископаемых (геолого-маркшейдерский учет запасов), учет попутно добываемых, временно не используемых полезных ископаемых, вскрышных и вмещающих пород и образующихся отходов производства, содержащих полезные компоненты;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обоснование нормативов потерь полезных ископаемых и коэффициентов извлечения нефти и газа при их добыче;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своевременное создание геодезических маркшейдерских опорных и съемочных сетей, вынос в натуру проектных параметров строительства различных объектов, задание направлений горным и разведочным выработкам, проведение инструментальных наблюдений за процессами сдвижения горных пород, деформациями земной поверхности, зданий, сооружений, устойчивостью горных выработок, расчет и нанесение на горную графическую документацию предохранительных и барьерных целиков и границ безопасного ведения горных работ и опасных зон;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маркшейдерский контроль за соблюдением утвержденных мероприятий по безопасному ведению горных работ вблизи и в пределах опасных зон и недопущением самовольной застройки площадей залегания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пространственно-геометрические измерения горных разработок и подземных сооружений, определение их параметров, местоположения и соответствия проектной документации;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наблюдения за состоянием горных отводов и обоснование их границ;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ведение горной графической документации;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учет и обоснование объемов горных разработок;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определение опасных зон и мер охраны горных разработок, зданий, сооружений и природных объектов от воздействия работ, связанных с пользованием недрами.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34. Графическая геологическая документация составляется на основе маркшейдерских планов с соблюдением принятых для горной графической документации условных обозначений.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35. Рабочая геологическая и маркшейдерская документация пополняется по мере накопления фактического материала, но не реже одного раза в месяц, а в случае добычи общераспространенных полезных ископаемых - не реже одного раза в шесть месяцев. Сводная геологическая и маркшейдерская документация пополняется ежеквартально, а в </w:t>
      </w:r>
      <w:r>
        <w:lastRenderedPageBreak/>
        <w:t>случае добычи общераспространенных полезных ископаемых - не реже одного раза в год.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36. В организации пользователя недр ведется книга геологических и маркшейдерских указаний.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37. Требования по учету состояния и движения запасов, потерь и разубоживания полезных ископаемых пользователем недр включают: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учет числящихся на государственном балансе запасов полезных ископаемых и запасов, оперативно учтенных пользователем недр по результатам геологического изучения;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запасы полезных ископаемых учитываются по категориям А, В, С1 и С2 раздельно по месторождениям, участкам, пластам, залежам, отдельным рудным телам, шахтным полям, выемочным единицам, способам и системам разработки, основным промышленным (технологическим) типам и сортам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запасы полезных ископаемых учитываются по наличию их в недрах независимо от возможного разубоживания и потерь при добыче и переработке;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списание балансовых и забалансовых запасов полезных ископаемых с учета организации в результате их добычи и потерь производится по формам федерального государственного статистического наблюдения, а в случаях утраты полезными ископаемыми при последующих геологоразведочных работах и разработке месторождения полезных ископаемых промышленного значения списание производится в соответствии с технико-экономическим обоснованием при положительном заключении экспертизы охраны недр;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списание запасов отражается в геологической и маркшейдерской документации раздельно по элементам учета и вносится в специальную книгу учета списанных запасов;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горные выработки, служащие для подхода к участкам месторождения, запасы которых намечены к списанию как утратившие промышленное значение или неподтвердившиеся, погашаются после окончательного решения вопроса о списании запасов;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прирост и перевод запасов как основных, так и совместно с ними залегающих полезных ископаемых и содержащихся в них компонентов в более высокие по степени изученности категории производится на основе их подсчета по фактическим геологическим материалам и утверждается в установленном порядке.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38. Учет состояния и движения запасов, потерь и разубоживания полезных ископаемых включает: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первичный учет, осуществляемый по выемочной единице, определенной как минимальный участок месторождения с относительно однородными геологическими условиями, отработка которого согласно проекту осуществляется одной системой разработки, технологической схемой выемки (карьер, уступ, блок, лава, камера, залежь, месторождение и т.п.), в пределах которого с достаточной достоверностью определены запасы и возможен достоверный первичный учет добычи (извлечения) полезных ископаемых и компонентов;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сводный учет, осуществляемый по участкам и месторождению в целом;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ежегодный отчетный баланс запасов, составляемый на основе первичного и сводного учета запасов, потерь и разубоживания полезных ископаемых по состоянию на первое января каждого года.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необходимости осуществляется экспертиза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39. Учет состояния и движения запасов по степени их подготовленности к выемке осуществляется: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 вскрытым, подготовленным и готовым к выемке запасам;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раздельно по способам разработки, типам месторождений и применяемым системам разработки;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 выемочным единицам.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40. При многокомпонентных полезных ископаемых оценка полноты и качества извлечения производится как по основному, так и по всем попутным компонентам, имеющим промышленное значение.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41. Применение косвенного метода определения потерь полезных ископаемых при их добыче допускается при обеспечении требуемой точности определения их объемов в технологическом процессе добычи по видам и местам образования, выявления сверхнормативных потерь и причин их образования.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42. Учет добытого полезного ископаемого осуществляется с применением взвешивающих устройств или иных методов, обеспечивающих достоверность учета добычи полезного ископаемого.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43. Учет гидроминеральных ресурсов, включая теплоэнергетические, промышленные, технические, минеральные воды, осуществляется по данным контрольно-измерительной аппаратуры.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44. Учет добычи нефти и газа осуществляется по данным коммерческих узлов учета.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Оперативный учет по скважинам добытой нефти и газа, извлеченной воды осуществляется по данным замера с учетом отработанного скважинами времени.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Замеры газовых факторов нефтяных скважин и объемов сепарированного газа на всех ступенях сепарации, дебитов газа газовых скважин производятся по графику, составленному в соответствии с проектной документацией.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содержании в газе попутных компонентов, запасы которых учтены государственным балансом запасов, их добыча учитывается раздельно по компонентам.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45. Сверхнормативные потери и сверхнормативное разубоживание определяются как разность между фактическими и нормативными значениями потерь и разубоживания по выемочным единицам. Нормативные и сверхнормативные потери нефти и газа определяются по местам образования от устья добывающих скважин до узла коммерческого учета.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46. Организация по добыче полезных ископаемых при образовании сверхнормативных потерь разрабатывает и осуществляет мероприятия по их недопущению в дальнейшем.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47. Требования к производству геологических и маркшейдерских работ включают: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наличие в организации, осуществляющей производство маркшейдерских работ, работников, имеющих соответствующее высшее профессиональное образование и стаж работы в указанных областях деятельности не менее трех лет;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наличие у индивидуальных предпринимателей, осуществляющих производство маркшейдерских работ, соответствующего высшего профессионального образования и стажа работы в указанных областях деятельности не менее пяти лет;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наличие у организации или индивидуальных предпринимателей принадлежащих им на праве собственности или на ином законном основании зданий, помещений, приборов и инструментов, необходимых для осуществления деятельности;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повышение в установленном порядке квалификации работников организаций и индивидуальных предпринимателей, их аттестация на знание требований стандартов (норм, правил) в области производимых геологических или маркшейдерских работ, а также в области безопасного ведения работ, связанных с пользованием недрами и охраной недр;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метрологическое обслуживание приборов и инструментов, используемых при маркшейдерских съемках;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наличие системы контроля за качеством выполняемых работ, включая положение о геологическом и маркшейдерском обеспечении промышленной безопасности и охраны недр, согласованное с органами Госгортехнадзора России;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производство ответственных маркшейдерских работ работниками, имеющими соответствующее высшее профессиональное образование и стаж работы в указанной области деятельности не менее трех лет.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48. Для реализации требований законодательства о недрах организации могут образовывать в своем составе самостоятельные структурные подразделения - службы главного геолога и главного маркшейдера либо привлекать по договору сторонние организации или физические лица, имеющие в необходимых случаях лицензии на производство соответствующих работ. Главный геолог и главный маркшейдер подчиняются непосредственно руководителю организации.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49. Главный маркшейдер и главный геолог организации соответственно обеспечивают: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ежегодное планирование работы маркшейдерских и геологических служб в соответствии с годовым планом развития горных работ (годовой программой работ) и установленными требованиями;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проведение в пределах своей компетенции проверок соответствия фактического и планового ведения горных работ, соблюдения технических проектов и технологической дисциплины, параметров горных выработок и состояния целиков, выполнения указаний работников служб;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участие служб в разработке планов мероприятий по обеспечению охраны недр и безопасности горных работ, техническом расследовании причин аварий, инцидентов и несчастных случаев;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приемку маркшейдерских, топографо-геодезических, землеустроительных и геологических работ, выполняемых сторонними организациями на договорной основе;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передачу маркшейдерской, топографо-геодезической, землеустроительной и геологической документации правопреемникам реорганизуемых организаций, а при ликвидации и консервации организации - в соответствующие государственный и муниципальный архивы;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доведение до руководителей участков, цехов и других подразделений организации для исполнения указаний по вопросам маркшейдерского и геологического обеспечения горных работ, а также по устранению нарушений требований законодательства по охране недр и окружающей среды, проектной документации, годовых планов развития горных работ (годовых программ работ) в целях предотвращения случаев аварий и травматизма, сверхнормативных потерь полезных ископаемых, выборочной отработки богатых участков месторождений, приводящей к необоснованным потерям запасов полезных ископаемых, и недопущения других нарушений установленных требований;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внесение предложений руководителю организации по приостановке работ, если их проведение может повлечь за собой порчу месторождения полезных ископаемых, прорыв в горные выработки воды и вредных газов, возникновение опасных деформаций горных выработок, охраняемых объектов поверхности и других аварийных ситуаций, а также в случае отступлений от проектной документации и установленных требований;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браковку работ, выполненных с отступлениями от утвержденных годовых планов развития горных работ (годовых программ работ), проектной и технической документации;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организацию подготовки и аттестации работников служб в области производства работ, охраны недр и безопасности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внедрение в производство геологических и маркшейдерских работ новейших достижений науки и техники;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доведение до сведения работников служб информации об изменении требований нормативно-технических документов в области геологического и маркшейдерского обеспечения горных работ, охраны недр и безопасности горных работ, их обеспечение нормативными документами;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совершенствование организации и методов ведения геологических и маркшейдерских работ на основе внедрения прогрессивных технологий (геоинформационных и иных компьютерных технологий обработки геологической и маркшейдерской информации);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внесение руководителю организации предложений по охране, устранению нарушений установленных требований, поощрению работников организации за охрану недр и высокое качество выполнения геологических и маркшейдерских работ.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IV. Планирование и проектирование развития горных работ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 xml:space="preserve">50. Годовые планы горных работ, включая годовые планы развития горных работ и годовые программы работ (далее - годовой план), определяют направления развития горных работ, объемы добычи полезных ископаемых, производства геологоразведочных, рекультивационных, вскрышных, горно-подготовительных или подготовительных работ, </w:t>
      </w:r>
      <w:r>
        <w:lastRenderedPageBreak/>
        <w:t>обработки (подготовки) и переработки минерального сырья (при наличии перерабатывающих производств), иных работ, предусмотренных условиями лицензий на пользование недрами и проектной документацией, нормативы потерь полезных ископаемых при их добыче и нормативы потерь полезных ископаемых при переработке минерального сырья (при наличии перерабатывающих производств), а также мероприятия по охране недр, рациональному, комплексному использованию минерального сырья, безопасному ведению работ, связанных с пользованием недрами, предотвращению их вредного влияния на окружающую среду, здания и сооружения.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Составление годового плана по разработке общераспространенных полезных ископаемых по согласованию с органами Госгортехнадзора России может осуществляться в упрощенном порядке.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В случаях, когда проектной документацией предусматривается разработка месторождения полезных ископаемых на срок до трех лет, составления годового плана не требуется.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51. Годовые планы и изменения к ним составляются на основании проектной документации в соответствии с установленными требованиями в области рационального использования и охраны недр и утверждаются пользователем недр по согласованию с органами Госгортехнадзора России.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52. Годовые планы в случаях, когда проектная документация не соответствует фактическим условиям разработки месторождений, не обеспечивает безопасный и рациональный порядок отработки запасов, не содержит достаточных технических решений по охране подрабатываемых зданий, сооружений и природных объектов, подземных сооружений и горных выработок, утверждаются при наличии положительного заключения экспертизы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53. При выявлении в процессе ведения горных работ изменений геологических, гидрогеологических и горнотехнических условий разработки месторождения или отработки отдельных выемочных единиц, строительства подземных сооружений, необходимые изменения вносятся в годовой план по согласованию с органами Госгортехнадзора России. Перечень изменений, подлежащих согласованию, и порядок их согласования определяются органами Госгортехнадзора России.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Изменения нормативов потерь при добыче полезных ископаемых вносятся только по тем выемочным единицам, по которым выявлены изменения геологических, гидрогеологических и горнотехнических условий их отработки.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54. Производство горных работ без согласованного с органами Госгортехнадзора России годового плана, а также с отступлениями от согласованного годового плана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55. Нормативы потерь и полезных ископаемых при добыче устанавливаются на основании технико-экономических расчетов для каждой выемочной единицы, вовлекаемой в отработку в планируемом периоде, в соответствии с установленными требованиями.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56. Нормативы потерь гидроминеральных ресурсов и лечебных грязей при добыче устанавливаются на основании технико-экономических расчетов для каждой скважины (колодца, штольни), а по лечебным грязям - для участка месторождения, отрабатываемого в планируемом периоде.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57. Нормативы потерь попутного (растворенного) газа при добыче нефти устанавливаются не выше уровней потерь, предусмотренных условиями лицензии на пользование недрами.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58. Годовые планы включают обоснования и технические решения, обеспечивающие: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рациональное ведение горных работ, исключающее выборочную отработку более богатых участков и порчу других полезных ископаемых, правильную разработку месторождения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оптимальные показатели нормативов потерь и разубоживания при добыче, установленные по выемочным единицам, и нормативов потерь при переработке минерального сырья (при наличии перерабатывающих производств), а также нормативов потерь попутного (растворенного) газа и нефти при их подготовке;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оптимальную концентрацию горных работ, исключающую их разбросанность и многогоризонтность при разработке месторождений твердых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применение технологий, повышающих извлечение запасов;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восполнение вскрытых, подготовленных и готовых к выемке запасов полезных ископаемых при разработке месторождений твердых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безопасное ведение горных работ, включая меры по охране зданий, сооружений и природных объектов, расположенных на земной поверхности в зоне вредного влияния горных разработок;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систему наблюдений за состоянием горных отводов;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опережающее геологическое изучение недр;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мероприятия по охране недр, рациональному и комплексному использованию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ликвидацию (консервацию) отработанных горных выработок, скважин, блоков, горизонтов и иных объектов;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установление границ опасных зон и порядка ведения работ вблизи них;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рекультивацию нарушенных горными работами земель;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предотвращение образования сверхнормативных потерь в результате неправильного ведения горных работ, включая случаи подработки или надработки запасов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сохранность попутно добываемых полезных ископаемых, а также горных пород, пригодных для производства строительных материалов.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необходимости осуществляется экспертиза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59. Годовой план подписывается руководителем (главным инженером), главным маркшейдером и главным геологом горнодобывающей организации, подписи скрепляются печатью.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60. Графические материалы годовых планов включают планы горных работ (проекции на вертикальную или горизонтальную плоскость) с разбивкой по кварталам и необходимые поперечные разрезы.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Графические материалы составляются в соответствии с установленными требованиями для условных обозначений горной графической документации.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На графические материалы наносятся: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контуры балансовых запасов, уточненных по результатам последующей доразведки и разработки месторождения, запасов, уже погашенных и намечаемых к погашению на планируемый год с разбивкой по кварталам, временно неактивных запасов;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участки нормируемых потерь, выделяемые в пределах намечаемых к отработке выемочных единиц особым условным обозначением;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участки опасных зон по всем факторам опасности и границы безопасного ведения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схема вентиляции, виды механизации выемки, типы крепи, способы управления кровлей в подготовительных и очистных забоях, расположение водоотливных станций и дренажных выработок;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барьерных и предохранительных целиков;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участки постоянно затопленных выработок;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участки с заложенным выработанным пространством и погашенные горные выработки;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геологические нарушения;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вынимаемая мощность полезного ископаемого (фактическая и планируемая);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местоположение других полезных ископаемых, попадающих в зону влияния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скважины различного назначения;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положение забоев подземных горных выработок, уступов карьеров и разрезов на начало и конец планируемого периода;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горного отвода;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земельного отвода (на планах поверхности и планах открытых горных работ);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проектные границы разноса бортов карьера или разреза как в плане, так и на глубину разработки;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участков нарушенных, отработанных и рекультивированных земель (на планах поверхности и планах открытых горных работ);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отвалов, хвосто- и шламохранилищ, складов плодородного слоя почвы;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технологическая схема движения (транспортирования) минерального сырья от места добычи до выпуска готовой продукции;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надписи, ориентирующие по сторонам света.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61. На топографических планах поверхности (обзорных) в масштабе не мельче 1:25000 показываются жилые и промышленные здания и сооружения, объекты наземных и подземных коммуникаций, водоемы, устья действующих и ликвидированных выработок, границы горного и земельного отводов, контуры разведанных запасов.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62. На схемах вскрытия месторождения показываются: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пересеченные вскрывающими выработками пласты, рудные тела, залежи и вмещающие породы;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основные выработки, определяющие характер вскрытия месторождения (стволы, штольни, квершлаги, уклоны, гезенки, скважины и др.);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абсолютные отметки устьев стволов шахт и скважин, околоствольных дворов и горизонтов, сетки высот (на вертикальной проекции).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63. На погоризонтных планах горных работ показываются: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контуры пласта, рудного тела, залежи, углы их падения и простирания;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проектные технические границы;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отработки на планируемый период и фактические границы отработки;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блоков, камер, целиков с указанием их номеров и среднего содержания или зольности полезного ископаемого, мощности пласта, контуры очистной выемки и погашенных участков, границы безопасного ведения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устья выработок, вскрывающих месторождение, капитальные, подготовительные, нарезные и погашенные выработки;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линии разрезов, прилагаемых к планам.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64. На сводных планах горных работ показываются: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проектные технические границы;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горного и земельного отводов;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отработки на планируемый период и фактические границы отработки;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основные формы рельефа земной поверхности на площади горного отвода и основные элементы ситуации поверхности;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охраняемые здания, сооружения и объекты, контуры предохранительных целиков, границы зон вредного влияния горных работ на земную поверхность;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главные разведочные, горнокапитальные и другие выработки, дающие общую картину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основные тектонические нарушения, линии разрезов и проекций, а также отметки горизонтов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способы погашения выработок;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места образования провалов на земной поверхности и прорыва плывунов.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65. На вертикальных разрезах показываются: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проектные технические границы;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горного и земельного отводов;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границы отработки на планируемый период и фактические границы отработки;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стволы шахт и скважин, штольни, квершлаги, восстающие, а также основные выработки отдельных горизонтов, рудных тел, залежей;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номера эксплуатационных блоков, лав, камер, целиков и характеризующие их данные;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контуры пласта, рудного тела, углы их падения и углы падения выработок, контуры очистной выемки и погашенных участков, границы безопасного ведения горных работ, отметки устьев выработок и 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66. На геологические планы и разрезы наносятся основные горные выработки и скважины, характеризующие направление геологоразведочных работ и эксплуатационной разведки.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67. При наличии перерабатывающих производств прилагаются схема переработки минерального сырья (проектная и фактическая), схема цепи аппаратов, схема опробования и контроля технологических процессов по переработке минерального сырья (при раздельной переработке - по каждому сорту или виду сырья).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68. Материалы годовых планов включают таблицы: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состояния и движения вскрытых, подготовленных и готовых к выемке запасов полезных ископаемых по состоянию на начало планируемого периода и ожидаемого на конец этого периода (при добыче твердых полезных ископаемых);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основных технических показателей по плану работ на планируемый период и ожидаемых на конец текущего года (план-факт);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потерь за текущий год (план-факт) и на планируемый период по выемочным единицам (при добыче твердых полезных ископаемых);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потерь минерального сырья при переработке (при наличии перерабатывающих производств);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состояния и движения отходов добычи и переработки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пустот выработанного пространства при добыче с закладкой выработанного пространства и план погашения (закладки) их на планируемый период;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объемов (бурения, проходки) эксплуатационно-разведочных работ (при разработке </w:t>
      </w:r>
      <w:r>
        <w:lastRenderedPageBreak/>
        <w:t>месторождений твердых полезных ископаемых);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объемов закачки (агентов) в системах поддержания пластового давления по каждой залежи (при добыче нефти);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состояния фонда скважин (при добыче нефти и газа).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69. В пояснительной записке годового плана приводятся сведения о: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новых геологических данных, обеспеченности запасами на начало планируемого периода, а при разработке месторождений твердых полезных ископаемых - запасами по степени их подготовленности к отработке (вскрытыми, подготовленными и готовыми к выемке по норме и фактически);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наличии временно неактивных запасов, причинах их образования и намечаемых сроках их погашения;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применяемых системах разработки, их удельном весе в объеме годовой добычи;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выполнении ранее согласованных годовых планов по извлечению запасов полезных ископаемых, а также мероприятий по охране недр и окружающей среды;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технико-экономических расчетах показателей планируемых нормативов потерь при добыче и переработке минерального сырья;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состоянии вентиляционного хозяйства и обеспеченности отдельных участков и в целом рудника или шахты требуемым количеством воздуха на начало и конец планируемого периода (при подземных работах);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мероприятиях по улучшению использования и охраны недр в планируемом году, а также по экологической безопасности;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состоянии горных работ, в том числе горнокапитальных;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наличии опорного и съемочного обоснования, видах и сроках работ по маркшейдерскому и геологическому обеспечению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фактической обеспеченности планируемых горных работ маркшейдерскими и геологическими кадрами и их техническом оснащении;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выполненных и намечаемых направлениях и объемах рекультивации нарушенных горными работами земель;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технической обоснованности расчетов налога на добычу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выполненных и намечаемых направлениях и объемах геологоразведочных работ и эксплуатационной разведки;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выполненных и намечаемых мерах охраны подрабатываемых зданий, сооружений и объектов;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намечаемых мероприятиях по безопасному ведению работ вблизи опасных зон;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наличии у недропользователя лицензий на виды деятельности и на пользование недрами;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выполнении условий лицензии на пользование недрами;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состоянии авторского надзора проектной организации за реализацией проекта, дате составления проекта разработки месторождения и дополнений к нему;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мероприятиях по совершенствованию технологического процесса переработки минерального сырья, обеспечивающих оптимальное извлечение полезных компонентов (при наличии перерабатывающих производств);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организации учета количества и качества минерального сырья, поступающего на переработку и потребителю.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70. По каждой выемочной единице ведется учет состояния и движения запасов полезных ископаемых, форма, содержание и порядок составления которого определяются пользователем недр по согласованию с органами Госгортехнадзора России.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V. Вскрытие и подготовка месторождения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71. Способ и схема вскрытия месторождения или его части, а также места заложения основных вскрывающих выработок должны обеспечивать: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наиболее полное и экономически целесообразное извлечение из недр основных и совместно с ними залегающих полезных ископаемых в пределах горного отвода;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безопасность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возможность отработки отдельно залегающих, изолированных рудных тел, пластов и залежей, имеющих промышленное значение;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охрану месторождения от затопления, обводнения, пожаров и от других факторов, приводящих к потерям, снижающих качество полезных ископаемых и промышленную ценность месторождений или осложняющих их разработку;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исключение вредного влияния горных разработок на промышленные площадки и основные вскрывающие горные выработки.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необходимости осуществляется экспертиза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72. Площадка промышленных производств, непосредственно связанная с добычей полезных ископаемых (далее - промышленная площадка) и основные вскрывающие выработки (стволы, штольни и др.) располагаются, как правило, на безрудных участках либо на площадях залегания полезных ископаемых пониженного качества.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В тех случаях, когда это невозможно, промышленные площадки и основные вскрывающие выработки располагаются на площадях залегания полезных ископаемых при условии, что под ними в охранных целиках будет законсервировано минимальное количество запасов.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73. В процессе вскрытия и подготовки месторождения или его части к разработке осуществляются наблюдения и контроль за состоянием горного отвода (мониторинг горного отвода), включающие: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контроль за соблюдением предусмотренных проектной документацией мест заложения, направлений и параметров горных выработок, технологических схем </w:t>
      </w:r>
      <w:r>
        <w:lastRenderedPageBreak/>
        <w:t>проходки, размеров предохранительных целиков и нормативов потерь;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проведение опережающей эксплуатационной разведки и других геологических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проведение наблюдений за проявлением горного давления, сдвижением горного массива, деформациями охраняемых зданий и сооружений и другими явлениями, возникающими при разработке месторождения.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74. При проведении вскрывающих и подготовительных горных выработок с попутной добычей полезных ископаемых: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производится при необходимости селективная выемка основных и совместно с ними залегающих полезных ископаемых, ведется учет их добычи и потерь;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складируется и обеспечивается сохранность добытых полезных ископаемых при отсутствии потребителя.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75. В процессе вскрытия и подготовки месторождения или его части не допускается порча примыкающих к нему участков тел (пластов, залежей) с запасами полезных ископаемых. При этом без соответствующего обоснования не допускается: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проводить в указанных участках горные выработки, а также размещать на них отвалы;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подрабатывать участки тел (пластов, залежей), вследствие чего их отработка в дальнейшем становится невозможной;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производить горно-подготовительные работы в местах, примыкающих к проектным контурам, без осуществления мероприятий, обеспечивающих сохранность полезного ископаемого и безопасность ведения горных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размещать отвалы над участками подземной разработки с обрушением налегающих пород;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допускать активизацию зон геологических нарушений в процессе проведения подготовительных работ;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размещать отвалы пород, устраивать подъездные пути, прокладывать различные коммуникации и сооружения на отработанных площадях без наличия актов на погашение выемочных единиц;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использовать полезное ископаемое в качестве балластного материала при строительстве технологических дорог на площадках вскрышных уступов.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76. Охрана подземных капитальных горных выработок определяется проектной документацией, обеспечивающей: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рациональное расположение подготовительных выработок по отношению к телам (пластам, залежам) полезных ископаемых, а также к выработанному пространству и геологическим нарушениям;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- использование пород из подготовительных и очистных забоев для возведения искусственных целиков (полос) с целью охраны подготовительных горных выработок и </w:t>
      </w:r>
      <w:r>
        <w:lastRenderedPageBreak/>
        <w:t>для закладки выработанного пространства или оставление целиков полезных ископаемых оптимальных размеров, обеспечивающих сохранность выработок.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77. При ликвидации подземных подготовительных выработок, охраняемых целиками полезного ископаемого, запасы из целиков извлекаются в соответствии с проектной документацией.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78. При проведении подготовительных работ осуществляется эксплуатационная разведка соответствующих участков месторождений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79. При открытой разработке месторождений обеспечивается отделение вскрышных пород от полезного ископаемого с минимальными потерями и разубоживанием. Качество зачищенных площадей, подготовленных к выемке полезных ископаемых, контролируется геологической службой организации.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80. В условиях больших водопритоков при проведении подготовительных выработок осуществляется уточнение исходных гидрогеологических данных и расчетных параметров в целях повышения эффективности осушения, обеспечения устойчивости горных выработок и наиболее полной выемки полезного ископаемого, а также условий для безопасного ведения горных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81. При проведении подготовительных выработок осуществляются систематические наблюдения за проявлением горного давления и сдвижением горных пород.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По результатам анализа наблюдений уточняются углы сдвижения, определяются деформации земной поверхности и границы опасных зон, разрабатываются и осуществляются мероприятия по защите от вредного влияния горных разработок запасов полезных ископаемых, попадающих в зону сдвижения горных пород.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82. Проведение дренажных выработок под вышележащими водоносными горизонтами и затопленными горными выработками осуществляется в соответствии с проектной документацией, предусматривающей: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бурение опережающих скважин, длина которых указывается в паспорте крепления и управления кровлей подземных горных выработок;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применение устройств, предотвращающих прорыв воды в выработки и обеспечивающих безопасный вывод людей и сохранность оборудования, эффективный отвод дренажных вод.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83. Главный маркшейдер и главный геолог организации не позже чем за один месяц письменно уведомляют руководителя (главного инженера) организации о подходе горных работ к границам установленных зон, опасных по прорывам воды, глины, пульпы и вредных газов, а также о пересечении горными работами этих границ и выходе из них. Горные работы в границах опасных зон ведутся с осуществлением мер по предотвращению внезапных прорывов воды, глины, пульпы и вредных газов и по предупреждению возможных необоснованных потерь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84. При обнаружении факторов, отрицательно влияющих на устойчивость горных выработок, представляющих опасность для жизни и здоровья людей, занятых на подземных горных работах, и могущих привести к необоснованным потерям запасов полезных ископаемых, горные работы приостанавливаются до выполнения мероприятий по обеспечению безопасности их ведения и охране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85. При разработке месторождения совмещенным открытым и подземным способами в целях предотвращения необоснованных потерь полезных ископаемых и обеспечения безопасности ведения горных работ осуществляются специальные меры, предусматриваемые в проектной документации и годовых планах. При этом проводятся инструментальные и визуальные наблюдения за состоянием откосов, уступов и бортов карьера, а также систематический контроль за своевременным погашением подземных пустот и выработок под рабочими площадками, дорогами и коммуникациями.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VI. Добычные (очистные) работы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86. Добычные (очистные) работы производятся после проведения подготовительных и (или) нарезных выработок (скважин), обеспечивающих безопасные условия труда, установленный уровень извлечения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87. При добычных работах применяются технические комплексы, соответствующие параметрам разрабатываемых пластов и залежей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88. Количество готовых к выемке запасов полезных ископаемых, их качество, нормативы потерь и разубоживания определяются по выемочным и техническим единицам.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89. Приемка выемочной единицы в эксплуатацию осуществляется с участием органов Госгортехнадзора России и документируется с указанием краткой геологической характеристики подлежащих выемке запасов, геометрических параметров выемочной единицы, а также соответствия проведенных работ проектной документации и установленным требованиям.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Количество одновременно находящихся в эксплуатации выемочных единиц определяется исходя из необходимости отработки различных по качеству запасов полезных ископаемых в соотношениях, обеспечивающих наиболее полное и комплексное извлечение полезных ископаемых из недр и получение товарного минерального сырья заданного качества при оптимальной концентрации горных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необходимости осуществляется экспертиза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90. В процессе очистной выемки: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ведутся систематические геологические наблюдения, наблюдения за проявлением горного давления и сдвижением горных пород и обеспечивается своевременный геолого-маркшейдерский прогноз в целях оперативного управления горными работами;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изучается вещественный состав и технологические свойства горных пород, обобщаются результаты опробования, выявляются закономерности изменения качества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ведется учет добычи, показателей извлечения из недр по каждой выемочной единице.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91. При производстве очистных работ не допускается: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выборочная отработка богатых или легкодоступных участков месторождения, тел, пластов полезных ископаемых, приводящая к необоснованным потерям или снижению качества остающихся запасов полезных ископаемых;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оставление (консервация) запасов полезных ископаемых, вызывающее осложнения при их выемке в будущем, полную или частичную потерю этих запасов;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подработка запасов полезных ископаемых, приводящая к осложнению условий их отработки или потерям;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оставление сверхнормативных потерь;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нарушение установленных сроков отработки запасов полезных ископаемых у проектных технических границ или у границ погашенных запасов, выемка которых вследствие этого будет осложнена или невозможна.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92. Погашение выемочной единицы осуществляется в течение квартала после завершения ее отработки и документируется с указанием исходных запасов выемочной единицы, количества погашенных запасов и добытых полезных ископаемых, нормативных и фактических значений потерь и других показателей, характеризующих полноту извлечения полезных ископаемых и компонентов из недр, а также состояние горных выработок. Соответствующая документация утверждается руководителем (главным инженером) организации.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93. Недоработка выемочных единиц, а также приостановка в них добычных работ, приводящая к выборочной отработке других, более богатых участков месторождения или потерям, или осложнению отработки остающихся запасов полезных ископаемых,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94. Для повышения полноты и качества извлечения полезных ископаемых из недр рекомендуют осуществлять меры по: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внедрению прогрессивной горной техники и технологии;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вовлечению в отработку забалансовых запасов, полезных ископаемых, ранее оставленных в недрах: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извлечению полезных ископаемых из отвалов вмещающих и вскрышных пород.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подземной разработке месторождений, кроме того, рассматриваются: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возможность выемки запасов из предохранительных и барьерных целиков, надобность в которых миновала;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применение закладки выработанного пространства для более полной отработки месторождений ценных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95. Проведение опытно-промышленных работ (опытно-промышленной эксплуатации) осуществляется на типичных для данного месторождения участках. Участки месторождений, содержащие богатые руды или другие полезные ископаемые с качеством их запасов выше среднего по месторождению, для указанных работ не выделяются. Проведение работ не должно приводить к потерям, снижению качества или осложнению отработки остающихся запасов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96. При открытом способе разработки месторождений проводятся наблюдения за состоянием бортов карьеров, откосов уступов и отвалов с целью определения их оптимальных параметров и предотвращения деформаций.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Деформации бортов карьеров, откосов уступов и отвалов документируются с указанием причин их возникновения. Работы на деформированных уступах и бортах карьеров без принятия мер по обеспечению безопасности работ не осуществляются.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97. При подземной разработке месторождений системами с оставлением потолочины и междукамерных целиков и естественным поддержанием очистного пространства проводятся систематические наблюдения за состоянием потолочин, почвы и целиков с целью своевременного выявления в них деформаций, определения сроков службы потолочин и целиков и их оптимальных размеров, сокращения потерь полезных ископаемых и обеспечения безопасности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98. При разработке месторождений системами с обрушением полезных ископаемых и вмещающих пород соблюдаются планограммы выпуска отбитого полезного ископаемого, проводятся систематические наблюдения за зонами обрушения и сдвижения горных пород для уточнения углов сдвижения и разработки мероприятий по определению величины оседания поверхности и защите поверхностных и подземных объектов от вредного влияния горных работ. Запасы полезных ископаемых, находящиеся в зонах обрушения или сдвижения горных пород, подлежат охране.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VII. Требования к разработке месторождений нефти и газа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99. Скважины, бурящиеся на месторождениях нефти и газа для реализации проектных решений по разработке месторождения, относятся к категории эксплуатационных и включают добывающие, нагнетательные, контрольные (наблюдательные и пьезометрические) и специальные (водозаборные, поглощающие и другие скважины).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Скважины, бурящиеся на месторождениях для уточнения запасов нефти и газа и сбора необходимых для проектирования разработки исходных данных, относятся к категории разведочных.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Выбор конструкции, оборудования, количество, размещение, очередность бурения, порядок ввода в эксплуатацию и вывода из эксплуатации, пробной эксплуатации, назначение скважин всех категорий, перевод их из одной категории в другую, объем проводимых в скважинах исследований, а также иные параметры, способы и режимы определяются проектной документацией.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100. Для имеющего промышленное значение месторождения (залежи) нефти и газа по данным разведочного бурения, геологических, геофизических маркшейдерских работ, испытаний и исследований устанавливаются: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литолого-стратиграфический разрез, положение в этом разрезе нефтегазонасыщенных продуктивных пластов и непроницаемых разделов, основные характеристики продуктивных пластов, закономерности их литологической изменчивости по площади и разрезу;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гипсометрическое положение контактов газ - нефть - вода в разных частях залежей, форма и размеры залежей;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начальные значения пластовых давлений и температур нефтегазонасыщенностей пород-коллекторов, характер их изменения по площади и разрезу продуктивных пластов;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значения начальных пластовых давлений и температур всех продуктивных пластов;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- физико-химические свойства пород-покрышек, а также нефти, газа, конденсата и воды в пластовых и стандартных условиях;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геомеханические, геодинамические, гидрогеологические и геокриологические (при наличии многолетнемерзлых пород) характеристики месторождения и прилегающих районов;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дебиты нефти, газа, конденсата и воды в зависимости от забойных давлений, коэффициенты продуктивности скважин;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запасы нефти, газа, конденсата и попутных полезных компонентов.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101. С целью получения данных для подсчета запасов и составления проектной документации при разработке месторождений нефти и газа в разведочной скважине проводится комплекс исследовательских работ по изучению разреза пород, слагающих месторождение, опробованию и испытанию всех вскрытых продуктивных (нефтегазоносных) пластов.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опробовании вскрытых пластов устанавливается их нефтегазонасыщенность путем отбора проб содержащихся в них жидкостей и газов, изучения количественного и качественного состава жидкостей и газов. Пробная откачка нефти и газа из скважин не превышает три месяца.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испытании вскрытых пластов устанавливаются начальные пластовые давления, температуры и положения контактов газ - нефть - вода; продуктивные и геолого-физические характеристики пластов; состав и физико-химические свойства пластовых флюидов.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Передача разведочных скважин в эксплуатацию без проведения указанных работ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пробной эксплуатации разведочных скважин уточняются добывные возможности скважин, состав и физико-химические свойства пластовых флюидов, эксплуатационные характеристики пластов (коэффициенты продуктивности, максимально возможные дебиты скважин, приемистость по воде и т.п.) и изменения этих параметров во времени.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Пробная эксплуатация разведочной скважины осуществляется в соответствии с годовыми планами (годовыми программами работ). Период пробной эксплуатации разведочной скважины не превышает одного года.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102. Эксплуатационный объект (выемочная единица) включает продуктивный пласт, часть пласта или группу пластов, выделенных для разработки самостоятельной сеткой скважин. Пласты объединяются в один эксплуатационный объект разработки на основании близких литологических характеристик и коллекторских свойств горных пород, физико-химических свойств и состава насыщающих их флюидов, пластовых давлений.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103. На крупных месторождениях (залежах) нефти и газа с целью уточнения геофизических, добывных и других характеристик коллекторов и насыщающих их флюидов допускается выделение участков (эксплуатационных объектов) для проведения пробной эксплуатации, а для уточнения целесообразности применения технологий, ранее не применявшихся на месторождениях (залежах) - аналогах, допускается выделение участков (эксплуатационных объектов) для проведения опытно-промышленной </w:t>
      </w:r>
      <w:r>
        <w:lastRenderedPageBreak/>
        <w:t>разработки. Период пробной эксплуатации не превышает трех лет, а опытно-промышленной разработки не превышает пяти лет.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Характер и объемы исследований, объемы добычи, порядок и сроки производства работ при пробной эксплуатации и опытно-промышленной разработке эксплуатационного объекта обосновываются проектной документацией и устанавливаются годовыми программами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пробной эксплуатации и опытно-промышленной разработке обеспечивается сохранность и качество запасов всего месторождения.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104. Пользователем недр ведется в установленном порядке учет фонда скважин. Пробуренный фонд включает добывающие, нагнетательные, контрольные, специальные, разведочные, ликвидированные и законсервированные скважины.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Эксплуатационный фонд скважин включает добывающие, нагнетательные и специальные скважины, за вычетом законсервированных и ликвидированных, и подразделяется на действующий фонд, бездействующий фонд и фонд скважин, находящихся в освоении.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 действующему фонду скважин относятся скважины, дававшие продукцию (находившиеся под закачкой) в последнем месяце учитываемого периода независимо от числа дней их работы в этом месяце. В действующем фонде выделяются дающие продукцию (находящиеся под закачкой) скважины и остановленные по состоянию на конец месяца скважины из числа дававших продукцию (находившихся под закачкой) в этом месяце.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 бездействующему фонду относятся скважины, не дававшие продукцию (не находившиеся под закачкой) в последнем месяце учитываемого периода. В бездействующем фонде отдельно учитываются скважины, остановленные в текущем году и до начала года.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В целях предотвращения разбалансирования реализуемой системы разработки не допускается остановка и вывод в бездействующий фонд скважин по причине низкого дебита или высокой обводненности, если уровень обводнения ниже предельного уровня, предусмотренного проектной документацией. Бездействующий фонд скважин может составлять не более 10% от эксплуатационного фонда.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 скважинам, находящимся в освоении и ожидании освоения после бурения, относятся скважины, завершенные строительством и не давшие продукцию (не находившиеся под закачкой). В фонде освоения скважин отдельно учитываются скважины, включенные в него в текущем году.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105. Проектом на строительство скважины обосновывается качественное вскрытие продуктивных пластов, крепление и надежность скважины, выполнение проектных решений, а также способ проходки, параметры бурового раствора, технологические параметры и режимы бурения, геофизические исследования и другие параметры, позволяющие обеспечить качественное вскрытие продуктивного пласта.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Строительство скважины осуществляется с проведением комплекса маркшейдерских и геофизических работ, обеспечивающих соответствие фактических точек размещения устья и забоя скважины их проектным положениям.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При вскрытии продуктивного пласта при бурении обеспечивается максимально </w:t>
      </w:r>
      <w:r>
        <w:lastRenderedPageBreak/>
        <w:t>возможное сохранение естественного состояния призабойной зоны, предотвращающее ее загрязнение, разрушение.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106. Конструкция эксплуатационных скважин выбирается исходя из обеспечения реализации проектных способов и режимов эксплуатации скважин, создания необходимых депрессий и регрессий на пласт.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Конструкция обсадных колонн эксплуатационных скважин выбирается исходя из обеспечения монтажа, демонтажа и длительной эксплуатации скважинного оборудования, установки клапанов-отсекателей, пакерующих и других устройств. Не допускается уменьшение внутреннего диаметра эксплуатационной колонны снизу вверх.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цементировании обсадных колонн обеспечивается: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надежное разобщение нефтяных, газовых и водяных пластов, исключающее циркуляцию нефти, газа и воды в заколонном пространстве;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проектная высота подъема тампонажного раствора;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надежность цементного камня за обсадными трубами, его устойчивость к разрушающему воздействию пластовых жидкостей, механических и температурных нагрузок;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создание проектных депрессий и регрессий на пласт без нарушения целостности цементного камня;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предотвращение проникновения твердой и жидкой фаз цементного раствора в продуктивный пласт.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Качество цементирования колонны проверяется геофизическими исследованиями и испытанием на герметичность.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107. Освоение скважины включает 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освоении скважины обеспечивается сохранение целостности скелета пласта в призабойной зоне и цементного камня за эксплуатационной колонной, а также реализация мероприятий по предотвращению деформации эксплуатационной колонны, прорывов пластовых вод, газа из газовой шапки, открытых нефтегазоводопроявлений, снижения проницаемости призабойной зоны, загрязнения окружающей среды и других негативных явлений.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108. К текущему ремонту скважины относятся работы, связанные с переводом скважин с одного способа эксплуатации на другой с обеспечением заданного технологического режима работы оборудования, изменением режимов работы и сменой оборудования, очисткой ствола скважины и подъемных труб от песка, парафина, солей и иных отложений и 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 капитальному ремонту скважины относятся работы, связанные с изменением эксплуатационного объекта, креплением рыхлых коллекторов, восстановлением герметичности цементного камня, обсадной колонны и устранением ее деформаций, зарезкой второго ствола, ограничением притоков пластовых, закачиваемых вод и вод из пластов-обводнителей, с ловильными и другими сложными работами в стволе скважины.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При производстве ремонтных работ в скважине не допускается применения рабочих жидкостей, снижающих проницаемость призабойной зоны пласта. Оборудование устья и ствола скважины, плотность рабочих жидкостей выбираются исходя из предупреждения открытых нефтегазоводопроявлений.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109. Скважины, выполнившие свое назначение и дальнейшее использование которых нецелесообразно или невозможно, подлежат ликвидации в установленном порядке.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110. Регулирование процесса разработки залежей нефти и газа включает целенаправленное создание, поддержание и изменение условий, обеспечивающих рациональную разработку продуктивных пластов и оптимальных уровней извлечения нефти и газа в соответствии с принятыми проектными решениями.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Планирование и реализация методов и мероприятий регулирования процесса разработки осуществляются при составлении годовой программы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111. Уровень годовой добычи нефти и газа определяется проектным документом на разработку месторождения.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Уровни добычи для проектов пробной эксплуатации и опытно-промышленной разработки устанавливаются в соответствии с фактически достигаемыми.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Допускаются отклонения фактической годовой добычи нефти и газа от проектной в соответствии с </w:t>
      </w:r>
      <w:hyperlink w:anchor="P583" w:history="1">
        <w:r>
          <w:rPr>
            <w:color w:val="0000FF"/>
          </w:rPr>
          <w:t>приложением</w:t>
        </w:r>
      </w:hyperlink>
      <w:r>
        <w:t xml:space="preserve"> к настоящим Правилам.</w:t>
      </w:r>
    </w:p>
    <w:p w:rsidR="00084121" w:rsidRDefault="00084121">
      <w:pPr>
        <w:pStyle w:val="ConsPlusNormal"/>
        <w:jc w:val="both"/>
      </w:pPr>
      <w:r>
        <w:t xml:space="preserve">(п. 111 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Минприроды РФ от 30.06.2009 N 183)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112. Технологический режим работы добывающих скважин обеспечивает регулирование процесса разработки и характеризуется параметрами:</w:t>
      </w:r>
    </w:p>
    <w:p w:rsidR="00084121" w:rsidRDefault="0008412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Минприроды РФ от 30.06.2009 N 183)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пластовым, забойным и устьевым давлениями;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дебитом жидкости (газа), обводненностью продукции, газовым фактором (выходом конденсата) и количеством механических примесей в продукции;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типоразмерами установленного эксплуатационного оборудования, режимами и временем его работы и 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Для наблюдения за технологическим режимом работы добывающей скважины устанавливается контрольно-измерительная аппаратура и устройства для отбора устьевых проб добываемой продукции. Обвязка скважины принимается исходя из условий проведения комплекса исследований (индивидуальный замер дебита жидкости и газа, обводненности, устьевого давления, расхода рабочих агентов, эхометрирование, динамометрирование, спуск глубинных приборов и др.). Эксплуатация скважин, не оборудованных для указанных исследований,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113. Одновременно раздельная эксплуатация нескольких эксплуатационных объектов одной скважиной допускается при наличии сменного внутрискважинного оборудования, обеспечивающего возможность реализации раздельного учета добываемой продукции, промысловых исследований каждого пласта раздельно и проведения безопасного ремонта скважин с учетом различия давлений и свойств пластовых флюидов.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114. Воздействие на залежь нефти и газа включает комплекс технологических и технических мероприятий, направленных на реализацию проектных решений, создание </w:t>
      </w:r>
      <w:r>
        <w:lastRenderedPageBreak/>
        <w:t>благоприятных условий для вытеснения нефти и газа из пород-коллекторов к забоям добывающих скважин с целью интенсификации добычи и увеличения уровня извлечения нефти и газа из пластов, устанавливаемых в годовой программе работ. Выбор метода воздействия, технология его осуществления, а также мероприятия по контролю и регулированию этих процессов обосновываются в проектной документации. Учет закачки на эксплуатационном объекте вытесняющих агентов и добычи нефти и газа за счет применения методов воздействия ведется по каждому применяемому методу.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Воздействие на призабойную зону пласта (химическое, физическое, термическое) обеспечивает изменение фильтрационных характеристик вскрытых пластов или физико-химических свойств насыщающих их жидкостей в непосредственной близости от скважины с целью повышения или восстановления продуктивности (приемистости) скважин и улучшения охвата пластов воздействием.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115. Система поддержания пластового давления реализуется в соответствии с проектной документацией и включает: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закачку рабочего агента в продуктивные пласты и обеспечение давления его нагнетания по скважинам, участкам, эксплуатационным объектам;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подготовку рабочего агента (по составу, физико-химическим свойствам, содержанию мехпримесей, кислорода, сероводорода и микроорганизмов);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замеры рабочего давления и приемистости каждой скважины и периодический контроль качества рабочего агента.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Физико-химические свойства рабочего агента, закачиваемого в пласт, выбираются исходя из обеспечения продолжительной устойчивой приемистости пласта и высокой отмывающей способности рабочего агента, сохранения или улучшения начальных свойств нефти и газа.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закачке в пласты сточных вод или других коррозионно-агрессивных рабочих агентов обсадные колонны скважин и другое эксплуатационное оборудование защищается ингибиторами или коррозионно-стойким покрытием.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закачке в продуктивные пласты растворов химических реагентов не допускается образование твердых осадков и других непроницаемых экранов, если такое создание не предусмотрено проектной документацией.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Конструкция нагнетательной скважины выбирается исходя из обеспечения надежного разобщения пластов и объектов разработки и возможности проведения ремонтных работ и исследований.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Технологический режим работы нагнетательной скважины характеризуется параметрами: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пластовым, забойным и устьевым давлениями;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приемистостью скважины и количеством механических примесей и нефти в закачиваемом агенте;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типоразмерами установленного внутрискважинного оборудования, режимами и временем его работы и 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lastRenderedPageBreak/>
        <w:t>Объемы работ по поддержанию пластового давления устанавливаются в годовой программе работ.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116. С целью изучения текущего состояния разработки, изучения причин отклонения (при наличии отклонений) фактических технико-экономических показателей от проектных и совершенствования систем разработки, повышения их эффективности и увеличения уровня извлечения нефти и газа, а также в целях обобщения опыта разработки месторождений пользователем недр осуществляется систематический контроль за разработкой месторождения нефти и газа. Результаты контроля за разработкой месторождения ежегодно анализируются и соответствующий анализ утверждается руководителем организации.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эксплуатации добывающей скважины осуществляются систематические исследования в целях контроля технического состояния забоя, эксплуатационной колонны, заколонного пространства, работы оборудования, соответствия параметров работы скважины установленному режиму, получения иной исходной информации, необходимой для оптимизации технологического процесса работы скважин.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Первичные материалы исследований (на бумажных и магнитных носителях) сохраняются на протяжении периода эксплуатации скважины (исключая эхограммы и динамограммы, которые сохраняются три года), а сведения о работе скважины (ремонтах, межремонтных периодах, технико-экономической эффективности работы и др.) помещаются в дело скважины.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117. Деятельность по разработке месторождения нефти и газа документируется с составлением первичной, сводной и обобщающей документации, сохраняемой на период разработки месторождения.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Первичная документация содержит данные измерений и исследований скважин, технологических процессов добычи нефти и газа, их влияния на окружающую среду, включая описание кернового материала, результаты лабораторных исследований нефти и газа, воды, данные определения коллекторских свойств и других параметров горных пород, литолого-фациальных исследований пластов, замеров продукции скважин и закачки вытесняющих агентов, деформаций земной поверхности, сведения о работе скважин, работ по воздействию на призабойную зону, гидродинамических и геофизических исследований скважин, контроля за разработкой месторождения, результаты замеров глубин забоев и работ по их очистке, о перфорации скважин, иные данные.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Сводная документация систематизирует и объединяет информацию, содержащуюся в первичной документации. К основным сводным документам относятся дело скважины, технологические режимы, сводные ведомости по отбору нефти и газа, воды, обводненности, учету времени работы скважины, деформациям земной поверхности и 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Обобщающая документация содержит обработанную информацию, содержащуюся в первичной и сводной документации по укрупненным объектам и показателям. К основным обобщающим документам относятся анализы состояния разработки месторождения, геологические отчеты, отчеты по состоянию и движению фонда скважин, наблюдения за состоянием горного отвода, геологические профили и карты.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VIII. Дополнительные требования</w:t>
      </w:r>
    </w:p>
    <w:p w:rsidR="00084121" w:rsidRDefault="00084121">
      <w:pPr>
        <w:pStyle w:val="ConsPlusNormal"/>
        <w:jc w:val="center"/>
      </w:pPr>
      <w:r>
        <w:t>к разработке месторождений, залегающих в сложных</w:t>
      </w:r>
    </w:p>
    <w:p w:rsidR="00084121" w:rsidRDefault="00084121">
      <w:pPr>
        <w:pStyle w:val="ConsPlusNormal"/>
        <w:jc w:val="center"/>
      </w:pPr>
      <w:r>
        <w:t>горно-геологических и других природных условиях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118. При разработке месторождений, залегающих в сложных горно-геологических условиях, осуществляются мероприятия, обеспечивающие выполнение требований по безопасности горных работ и предотвращающие или резко снижающие вредное влияние природных факторов на рациональное, комплексное использование запасов полезных ископаемых и охрану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119. На сильнообводненных, с наличием плывунов и карстовых пустот месторождениях полезных ископаемых, технологии горных работ, вызывающие сдвижение водоносных горизонтов и обводненных пород с внезапными прорывами воды и необоснованные потери полезных ископаемых, не применяются.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120. При разработке россыпных и других месторождений подземным способом в условиях распространения многолетней мерзлоты в породах, склонных при оттаивании к самообрушению, обеспечиваются: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создание в горных выработках условий, исключающих оттаивание горного массива и самообрушение горных пород;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одновременная или опережающая отработка запасов в подмерзлотной зоне;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применение систем разработки и технологии выемки полезного ископаемого с максимальным использованием механизированных комплексов и полным обрушением кровли.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открытой разработке россыпного месторождения во избежание потерь полезных ископаемых в его наиболее обогащенной, приплотиковой части производится оттаивание песков и пород, содержащих полезные ископаемые.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121. Применение систем разработки, при которых отбитые полезные ископаемые, склонные к самовозгоранию, длительное время остаются в выработанном пространстве,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122. На месторождениях полезных ископаемых, легко растворимых в воде и разрабатываемых подземным способом, проводятся мероприятия по предотвращению проникновения воды в горные выработки.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123. В случае выявления скоплений и отдельных обогащенных участков драгоценных, полудрагоценных и поделочных камней, оптических и пьезоэлектрических кристаллов, музейных и коллекционных образцов, друз или других минеральных образований обеспечивается их сохранность и создание условий для последующей выемки.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разработке самостоятельных месторождений таких полезных ископаемых, а также ценных видов облицовочного и строительного камня применяются методы добычи, которые не приводят к порче или снижению их природного качества.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IX. Подготовка добытых полезных ископаемых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124. Подготовка (обработка) добытых полезных ископаемых к отгрузке потребителю и на первичную переработку осуществляется в целях достижения товарного качества и обеспечения наиболее полного извлечения при переработке минерального сырья, содержащихся в нем полезных компонентов и включает селективную выемку, усреднение горной массы, дробление негабаритов, классификацию, сортировку и другие горно-</w:t>
      </w:r>
      <w:r>
        <w:lastRenderedPageBreak/>
        <w:t>технологические операции.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125. При разработке месторождений систематически проводится технологическое опробование минерального сырья с целью совершенствования и повышения эффективности процессов его переработки. При этом обеспечивается представительность технологических проб полезных ископаемых по качеству и минеральному составу, основным физическим свойствам и другим характеристикам.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126. Технические условия на отбор технологических проб минерального сырья включают определение: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общего веса технологической пробы и веса ее составных частей;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природных и промышленных технологических типов и сортов полезных ископаемых и их соотношения;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среднего химического и минералогического состава каждого типа, сорта полезного ископаемого, содержания вредных примесей;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разубоживания, принимаемого при отборе пробы.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Результаты технологического опробования документируются.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127. Добытое минеральное сырье, поставляемое потребителю или непосредственно на переработку, является конечной товарной продукцией горного производства, подлежащей учету, а также контролю в натуральном и стоимостном выражении в соответствии с установленными требованиями.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128. В необходимых случаях создается комплекс специальных сооружений, технических средств и устройств, а также минимальный запас на складах добытых полезных ископаемых, обеспечивающих возможность ведения эффективной подготовки и поставки потребителю минерального сырья без потерь его количества и товарного качества.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Способы складирования добытого минерального сырья, вместимость складов и бункеров и их устройство определяются проектной документацией с учетом производительности предприятия, ценности и физико-механических свойств полезных ископаемых, необходимости выполнения технологических операций по подготовке сырья в поставляемых партиях, в том числе в части стабилизации его качества, выделения самостоятельных потоков, типов и сортов, а также предотвращения механических потерь.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129. Поставка добытого минерального сырья с нарушениями технических условий, приводящими к снижению уровня извлечения полезных компонентов при переработке,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130. Ежемесячный сводный баланс полезных ископаемых и компонентов в целом по организации включает сведения о запасах, погашенных в недрах, потерянных при добыче, добытых и отгруженных полезных ископаемых, полученной товарной продукции, отвальных продуктах, полезных компонентах, содержащихся в минеральном сырье и в отвальных продуктах.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131. Порядок и организация учета и контроля качества и количества накапливаемого, хранимого на складах, подготавливаемого к отгрузке и отгружаемого минерального сырья устанавливается пользователем недр и включает методику и частоту отбора проб, </w:t>
      </w:r>
      <w:r>
        <w:lastRenderedPageBreak/>
        <w:t>размещение весовых устройств, пунктов учета и контроля качества и количества товарной продукции, перечень определяемых в пробе компонентов и физико-механических свойств, а также методы анализа проб и контроля его точности (погрешности).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Применение схем размещения пунктов учета и контроля количества и качества товарной продукции, приводящих к снижению достоверности получаемой информации,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132. При отгрузке минерального сырья принимаются меры по предотвращению его потерь при транспортировании, а также против слеживания, смерзания, слипания и прилипания и т.п. средствами, исключающими загрязнение и снижение товарного качества сырья. При отгрузке в открытых железнодорожных вагонах, кроме того, обеспечивается сохранность минерального сырья от раздува при движении потоком воздуха, а при необходимости и от вредного влияния атмосферных осадков.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133. Корректировка геологических и маркшейдерских данных количества и качества добытых полезных ископаемых по учетным данным перерабатывающего производства (обогатительной фабрики) не допускается. В случае систематических расхождений в определении количества и качества добытого, отгруженного и переработанного минерального сырья пользователем недр принимаются меры к выяснению причин этих расхождений и их устранению.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134. Каждая партия отгружаемого потребителю товарного сырья документируется с указанием количества и качества минерального сырья с разделением по технологическим типам, сортам и содержащимся в нем основным и попутным компонентам. Документация по отгрузке товарного сырья хранится в организации в течение операционного года и служит основанием для заполнения книги учета отгрузки добытых полезных ископаемых.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непрерывной отгрузке товарного сырья потребителю (с помощью конвейеров, пневмогидротранспортных устройств и т.д.) книга учета отгрузки заполняется по данным определения количества и качества отгружаемого минерального сырья весовыми устройствами и приборами определения качества.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135. Добытое, временно не используемое минеральное сырье складируется, учитывается и сохраняется для дальнейшего его вовлечения в переработку При складировании осуществляются меры по предотвращению потерь и порчи минерального сырья от вредных воздействий атмосферных явлений, самовозгорания и других причин. Территория склада (отвала) защищается от подтопления грунтовыми и паводковыми водами.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Склады временно не используемого сырья в зонах обрушения шахтных полей, а также в зонах сдвижения земной поверхности и в непосредственной близости от контура отработки шахтных (карьерных) полей не размещаются.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136. Складирование временно не используемого минерального сырья осуществляется с разделением его на типы и сорта с учетом технологии и сроков его хранения и последующей переработки.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Объемы хранящегося на складе временно не используемого минерального сырья документируются.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X. Требования к переработке минерального сырья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lastRenderedPageBreak/>
        <w:t>137. К первичной переработке добытого из недр минерального сырья относятся технологические процессы его преобразования в товарные продукты путем физических, химических и комбинированных методов воздействия.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138. При проектировании и производстве работ по первичной переработке минерального сырья (далее - переработке) обосновывается наиболее полное извлечение основных и попутных полезных компонентов, предотвращение сверхнормативных потерь, складирование и сохранение временно не используемого минерального сырья, основных и попутных полезных компонентов, содержащихся в отходах перерабатывающего производства, а также охрана недр и окружающей среды. При необходимости осуществляется экспертиза охраны недр.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139. Для обеспечения оперативного управления технологическим процессом и соблюдения заданных параметров переработки организацией на основе проектной документации по согласованию с органами Госгортехнадзора России могут составляться технологические и режимные инструкции (карты) и иная технологическая документация (далее - технологическая документация) по отдельным технологическим операциям и цепочкам процесса с учетом технологических типов, сортов и качества сырья.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140. Производство работ по переработке с отступлениями от утвержденной в установленном порядке проектной технологической документации не допускается.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141. Учет и контроль параметров количества и качества минерального сырья и продуктов его переработки, а также потерь основных и попутных компонентов по всем стадиям, операциям и цепочкам технологического процесса, технологическим типам и сортам перерабатываемого минерального сырья осуществляется по данным контрольно-измерительных приборов и систематического опробования.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142. В годовой план при наличии у пользователя недр технологического комплекса по переработке с учетом данных опережающего геолого-технологического картирования и опробования включается: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номенклатура основных и попутных компонентов, подлежащих извлечению в товарные продукты, нормативов их потерь для каждой стадии технологического процесса;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объемы переработки по типам и сортам минерального сырья, содержание в них полезных компонентов и вредных примесей, выход промежуточных и товарных продуктов;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анализ потерь полезных ископаемых при переработке за предыдущий год и мероприятия по сокращению (оптимизации) их уровня;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 применяемые метрологические и аналитические методы контроля за ведением технологического процесса, определением количества и качества в исходном сырье и продуктах его переработки.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143. Максимально допустимое содержание основных и попутных полезных компонентов в отходах переработки (нормативы потерь) обосновывается и уточняется проектной документацией и устанавливается не выше минимального промышленного содержания основных и попутных компонентов в балансовых запасах разрабатываемого месторождения. Потери основных и попутных компонентов, превышающие установленные нормативы потерь, относятся к сверхнормативным потерям.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144. Итоговые данные за год о фактическом использовании минерального сырья при </w:t>
      </w:r>
      <w:r>
        <w:lastRenderedPageBreak/>
        <w:t>его переработке отражаются в установленных формах федерального государственного статистического наблюдения.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145. Нормативы потерь при переработке устанавливаются в проектной документации раздельно по числящимся на государственном балансе запасам полезным компонентам (основным и попутным) и технологическим сортам и могут уточняться в годовых планах.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XI. Охрана окружающей среды при пользовании недрами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146. При пользовании недрами обеспечиваются безопасность для жизни и здоровья населения, охрана зданий и сооружений, атмосферного воздуха, земель, лесов, вод, животного мира у других объектов окружающей среды.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147. При пользовании недрами осуществляется систематический контроль за состоянием окружающей среды и за выполнением природоохранных мероприятий.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выявлении необходимости применения более эффективных мероприятий по охране окружающей среды в проектную документацию вносятся необходимые изменения.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148. Земли, нарушенные в результате производства горных работ, по миновании в них надобности приводятся в состояние, пригодное для дальнейшего использования.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При производстве работ, связанных с нарушением почвенного покрова, плодородный слой почвы снимается, хранится и наносится на рекультивируемые земли или малопродуктивные угодья.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149. При разработке месторождений полезных ископаемых осуществляются мероприятия, предотвращающие или препятствующие развитию водной и ветровой эрозии почв, засолению, заболачиванию или другим формам утраты плодородия земель.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150. При использовании поверхностных и подземных вод обеспечивается первоочередное удовлетворение питьевых и бытовых нужд населения, охрана вод от загрязнения и истощения, предупреждение и устранение вредного воздействия горных работ и дренажных вод на окружающую среду.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151. В пределах горного отвода обеспечиваются гидрогеологические наблюдения и контроль за состоянием подземных и поверхностных вод.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152. Размещение в населенных пунктах отвалов пород и хранилищ отходов, являющихся источником загрязнения атмосферного воздуха пылью, вредными газами, дурнопахнущими веществами.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XII. Ликвидация и консервация</w:t>
      </w:r>
    </w:p>
    <w:p w:rsidR="00084121" w:rsidRDefault="00084121">
      <w:pPr>
        <w:pStyle w:val="ConsPlusNormal"/>
        <w:jc w:val="center"/>
      </w:pPr>
      <w:r>
        <w:t>объектов, связанных с пользованием недрами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153. По завершении отработки балансовых запасов полезных ископаемых, а также в иных случаях, когда дальнейшая разработка месторождения или его части нецелесообразна или невозможна, технологический комплекс по производству горных работ или его часть ликвидируется либо консервируется.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При полной или частичной ликвидации либо консервации горные выработки и буровые скважины приводятся в состояние, обеспечивающее безопасность населения, охрану недр окружающей среды, зданий и сооружений, а при консервации также и сохранность месторождения, горных выработок и буровых скважин на время </w:t>
      </w:r>
      <w:r>
        <w:lastRenderedPageBreak/>
        <w:t>консервации.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154. Ликвидация технологического комплекса или его части, как правило, допускается после полной отработки балансовых запасов полезных ископаемых, при отсутствии перспектив их прироста, невозможности и нецелесообразности повторной разработки месторождения и вовлечения в добычу имеющихся забалансовых запасов.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155. Консервация технологического комплекса или его части допускается в случаях временной невозможности или нецелесообразности дальнейшей разработки месторождения или отдельных его участков по технико-экономическим, экологическим, горно-геологическим и иным причинам.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Консервации также подлежат горные выработки и буровые скважины на ликвидируемых предприятиях, перспективные и пригодные для использования в иных целях.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156. После полной или частичной ликвидации или консервации технологического комплекса запрещается использование горных выработок и буровых скважин без согласования с территориальными органами Госгортехнадзора России.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center"/>
        <w:outlineLvl w:val="1"/>
      </w:pPr>
      <w:r>
        <w:t>XIII. Ответственность за соблюдение законодательства</w:t>
      </w:r>
    </w:p>
    <w:p w:rsidR="00084121" w:rsidRDefault="00084121">
      <w:pPr>
        <w:pStyle w:val="ConsPlusNormal"/>
        <w:jc w:val="center"/>
      </w:pPr>
      <w:r>
        <w:t>Российской Федерации и контроль за выполнением</w:t>
      </w:r>
    </w:p>
    <w:p w:rsidR="00084121" w:rsidRDefault="00084121">
      <w:pPr>
        <w:pStyle w:val="ConsPlusNormal"/>
        <w:jc w:val="center"/>
      </w:pPr>
      <w:r>
        <w:t>требований настоящих правил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 xml:space="preserve">157. Лица, виновные в нарушении </w:t>
      </w:r>
      <w:hyperlink r:id="rId30" w:history="1">
        <w:r>
          <w:rPr>
            <w:color w:val="0000FF"/>
          </w:rPr>
          <w:t>Закона</w:t>
        </w:r>
      </w:hyperlink>
      <w:r>
        <w:t xml:space="preserve"> Российской Федерации "О недрах", в нарушениях утвержденных в установленном порядке стандартов (норм, правил) по безопасному ведению работ, связанных с пользованием недрами, по охране недр и окружающей природной среды, в том числе нарушениях, ведущих к загрязнению недр и приводящих месторождение полезных ископаемых в состояние, непригодное для эксплуатации, несут уголовную ответственность в соответствии с законодательством Российской Федерации, а также административную ответственность в соответствии с законодательством Российской Федерации и законодательством субъектов Российской Федерации &lt;*&gt;.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&lt;*&gt; </w:t>
      </w:r>
      <w:hyperlink r:id="rId31" w:history="1">
        <w:r>
          <w:rPr>
            <w:color w:val="0000FF"/>
          </w:rPr>
          <w:t>Ст. 49</w:t>
        </w:r>
      </w:hyperlink>
      <w:r>
        <w:t xml:space="preserve"> Закона Российской Федерации "О недрах" в редакции Федерального закона от 03.03.95 N 27-ФЗ.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  <w:ind w:firstLine="540"/>
        <w:jc w:val="both"/>
      </w:pPr>
      <w:r>
        <w:t>158. Государственный горный надзор в целях обеспечения соблюдения всеми пользователями недр предусмотренных законодательством Российской Федерации требований по безопасному ведению горных работ, предупреждению и устранению их вредного влияния на население, окружающую природную среду, здания и сооружения, а также по охране недр, государственный контроль в пределах своей компетенции за рациональным использованием и охраной недр осуществляют органы Госгортехнадзора России &lt;*&gt;.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84121" w:rsidRDefault="00084121">
      <w:pPr>
        <w:pStyle w:val="ConsPlusNormal"/>
        <w:spacing w:before="240"/>
        <w:ind w:firstLine="540"/>
        <w:jc w:val="both"/>
      </w:pPr>
      <w:r>
        <w:t xml:space="preserve">&lt;*&gt; </w:t>
      </w:r>
      <w:hyperlink r:id="rId32" w:history="1">
        <w:r>
          <w:rPr>
            <w:color w:val="0000FF"/>
          </w:rPr>
          <w:t>Подпункт 2</w:t>
        </w:r>
      </w:hyperlink>
      <w:r>
        <w:t xml:space="preserve"> пункта 4 Положения о федеральном горном и промышленном надзоре России, утвержденного Постановлением Правительства Российской Федерации от 03.12.2001 N 841.</w:t>
      </w: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  <w:jc w:val="right"/>
        <w:outlineLvl w:val="1"/>
      </w:pPr>
      <w:r>
        <w:t>Приложение</w:t>
      </w:r>
    </w:p>
    <w:p w:rsidR="00084121" w:rsidRDefault="00084121">
      <w:pPr>
        <w:pStyle w:val="ConsPlusNormal"/>
        <w:jc w:val="right"/>
      </w:pPr>
      <w:r>
        <w:t>к Правилам охраны недр,</w:t>
      </w:r>
    </w:p>
    <w:p w:rsidR="00084121" w:rsidRDefault="00084121">
      <w:pPr>
        <w:pStyle w:val="ConsPlusNormal"/>
        <w:jc w:val="right"/>
      </w:pPr>
      <w:r>
        <w:t>утвержденным Постановлением</w:t>
      </w:r>
    </w:p>
    <w:p w:rsidR="00084121" w:rsidRDefault="00084121">
      <w:pPr>
        <w:pStyle w:val="ConsPlusNormal"/>
        <w:jc w:val="right"/>
      </w:pPr>
      <w:r>
        <w:t>Госгортехнадзора России</w:t>
      </w:r>
    </w:p>
    <w:p w:rsidR="00084121" w:rsidRDefault="00084121">
      <w:pPr>
        <w:pStyle w:val="ConsPlusNormal"/>
        <w:jc w:val="right"/>
      </w:pPr>
      <w:r>
        <w:t>от 06.06.2003 N 71,</w:t>
      </w:r>
    </w:p>
    <w:p w:rsidR="00084121" w:rsidRDefault="00084121">
      <w:pPr>
        <w:pStyle w:val="ConsPlusNormal"/>
        <w:jc w:val="right"/>
      </w:pPr>
      <w:r>
        <w:t>зарегистрированным Минюстом</w:t>
      </w:r>
    </w:p>
    <w:p w:rsidR="00084121" w:rsidRDefault="00084121">
      <w:pPr>
        <w:pStyle w:val="ConsPlusNormal"/>
        <w:jc w:val="right"/>
      </w:pPr>
      <w:r>
        <w:t>России 18.06.2003,</w:t>
      </w:r>
    </w:p>
    <w:p w:rsidR="00084121" w:rsidRDefault="00084121">
      <w:pPr>
        <w:pStyle w:val="ConsPlusNormal"/>
        <w:jc w:val="right"/>
      </w:pPr>
      <w:r>
        <w:t>регистрационный N 4718</w:t>
      </w:r>
    </w:p>
    <w:p w:rsidR="00084121" w:rsidRDefault="00084121">
      <w:pPr>
        <w:pStyle w:val="ConsPlusNormal"/>
        <w:ind w:firstLine="540"/>
        <w:jc w:val="both"/>
      </w:pPr>
    </w:p>
    <w:p w:rsidR="00084121" w:rsidRDefault="00084121">
      <w:pPr>
        <w:pStyle w:val="ConsPlusNormal"/>
        <w:jc w:val="center"/>
      </w:pPr>
      <w:bookmarkStart w:id="1" w:name="P583"/>
      <w:bookmarkEnd w:id="1"/>
      <w:r>
        <w:t>ДОПУСТИМЫЕ ОТКЛОНЕНИЯ</w:t>
      </w:r>
    </w:p>
    <w:p w:rsidR="00084121" w:rsidRDefault="00084121">
      <w:pPr>
        <w:pStyle w:val="ConsPlusNormal"/>
        <w:jc w:val="center"/>
      </w:pPr>
      <w:r>
        <w:t>ФАКТИЧЕСКОЙ ГОДОВОЙ ДОБЫЧИ НЕФТИ И ГАЗА ОТ ПРОЕКТНОЙ</w:t>
      </w:r>
    </w:p>
    <w:p w:rsidR="00084121" w:rsidRDefault="000841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4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4121" w:rsidRDefault="000841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33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Минприроды РФ от 30.06.2009 N 183)</w:t>
            </w:r>
          </w:p>
        </w:tc>
      </w:tr>
    </w:tbl>
    <w:p w:rsidR="00084121" w:rsidRDefault="0008412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0"/>
        <w:gridCol w:w="4320"/>
      </w:tblGrid>
      <w:tr w:rsidR="00084121">
        <w:trPr>
          <w:trHeight w:val="240"/>
        </w:trPr>
        <w:tc>
          <w:tcPr>
            <w:tcW w:w="4800" w:type="dxa"/>
          </w:tcPr>
          <w:p w:rsidR="00084121" w:rsidRDefault="00084121">
            <w:pPr>
              <w:pStyle w:val="ConsPlusNonformat"/>
              <w:jc w:val="both"/>
            </w:pPr>
            <w:r>
              <w:t xml:space="preserve">Проектная годовая добыча нефти и газа </w:t>
            </w:r>
          </w:p>
        </w:tc>
        <w:tc>
          <w:tcPr>
            <w:tcW w:w="4320" w:type="dxa"/>
          </w:tcPr>
          <w:p w:rsidR="00084121" w:rsidRDefault="00084121">
            <w:pPr>
              <w:pStyle w:val="ConsPlusNonformat"/>
              <w:jc w:val="both"/>
            </w:pPr>
            <w:r>
              <w:t xml:space="preserve">Допустимое отклонение фактической </w:t>
            </w:r>
          </w:p>
          <w:p w:rsidR="00084121" w:rsidRDefault="00084121">
            <w:pPr>
              <w:pStyle w:val="ConsPlusNonformat"/>
              <w:jc w:val="both"/>
            </w:pPr>
            <w:r>
              <w:t xml:space="preserve">  годовой добычи от проектной, %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Добыча нефти, млн. т: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до 0,025   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50,0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от 0,025 до 0,05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40,0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от 0,05 до 0,10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30,0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от 0,10 до 1,0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27,0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от 1,0 до 5,0 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20,0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от 5,0 до 10,0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15,0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от 10,0 до 15,0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12,0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от 15,0 до 20,0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10,0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от 20,0 до 25,0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 8,5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свыше 25,0  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 7,5               </w:t>
            </w:r>
          </w:p>
        </w:tc>
      </w:tr>
      <w:tr w:rsidR="00084121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Добыча газа      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084121" w:rsidRDefault="00084121">
            <w:pPr>
              <w:pStyle w:val="ConsPlusNonformat"/>
              <w:jc w:val="both"/>
            </w:pPr>
            <w:r>
              <w:t xml:space="preserve">               20,0               </w:t>
            </w:r>
          </w:p>
        </w:tc>
      </w:tr>
    </w:tbl>
    <w:p w:rsidR="00084121" w:rsidRDefault="00084121">
      <w:pPr>
        <w:pStyle w:val="ConsPlusNormal"/>
      </w:pPr>
    </w:p>
    <w:p w:rsidR="00084121" w:rsidRDefault="00084121">
      <w:pPr>
        <w:pStyle w:val="ConsPlusNormal"/>
      </w:pPr>
    </w:p>
    <w:p w:rsidR="00084121" w:rsidRDefault="000841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0F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84121"/>
    <w:rsid w:val="00084121"/>
    <w:rsid w:val="001C4468"/>
    <w:rsid w:val="002E187F"/>
    <w:rsid w:val="002F216B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084121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0841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84121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084121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29126D75B79395156BF748BDD02E028CEC1610CDB16BBDF4784B758020B6D134B0A947AF7334F4NDPDL" TargetMode="External"/><Relationship Id="rId13" Type="http://schemas.openxmlformats.org/officeDocument/2006/relationships/hyperlink" Target="consultantplus://offline/ref=4B29126D75B79395156BF748BDD02E028EEB1D11C0B836B7FC214777872FE9C633F9A546AF7337NFP6L" TargetMode="External"/><Relationship Id="rId18" Type="http://schemas.openxmlformats.org/officeDocument/2006/relationships/hyperlink" Target="consultantplus://offline/ref=4B29126D75B79395156BF748BDD02E028FE6161BCAB26BBDF4784B758020B6D134B0A947AF7337F6NDPFL" TargetMode="External"/><Relationship Id="rId26" Type="http://schemas.openxmlformats.org/officeDocument/2006/relationships/hyperlink" Target="consultantplus://offline/ref=4B29126D75B79395156BF748BDD02E0289EE1A10CEB836B7FC214777N8P7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B29126D75B79395156BF748BDD02E028EEB1D11C0B836B7FC214777872FE9C633F9A546AF7333NFP6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4B29126D75B79395156BF748BDD02E0284ED1C10C0B836B7FC214777872FE9C633F9A546AF7334NFP3L" TargetMode="External"/><Relationship Id="rId12" Type="http://schemas.openxmlformats.org/officeDocument/2006/relationships/hyperlink" Target="consultantplus://offline/ref=4B29126D75B79395156BF748BDD02E0289EA1F11C9B836B7FC214777872FE9C633F9A546AF7033NFP3L" TargetMode="External"/><Relationship Id="rId17" Type="http://schemas.openxmlformats.org/officeDocument/2006/relationships/hyperlink" Target="consultantplus://offline/ref=4B29126D75B79395156BF748BDD02E028FE6161BCAB26BBDF4784B758020B6D134B0A947AF7337F5NDPCL" TargetMode="External"/><Relationship Id="rId25" Type="http://schemas.openxmlformats.org/officeDocument/2006/relationships/hyperlink" Target="consultantplus://offline/ref=4B29126D75B79395156BF748BDD02E0289EA1F11C9B836B7FC214777872FE9C633F9A546AF7734NFP0L" TargetMode="External"/><Relationship Id="rId33" Type="http://schemas.openxmlformats.org/officeDocument/2006/relationships/hyperlink" Target="consultantplus://offline/ref=4B29126D75B79395156BF748BDD02E0284ED1C10C0B836B7FC214777872FE9C633F9A546AF7335NFP7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B29126D75B79395156BF748BDD02E028FE6161BCAB26BBDF4784B758020B6D134B0A947AF7336FCNDP7L" TargetMode="External"/><Relationship Id="rId20" Type="http://schemas.openxmlformats.org/officeDocument/2006/relationships/hyperlink" Target="consultantplus://offline/ref=4B29126D75B79395156BF748BDD02E028EEB1D11C0B836B7FC214777872FE9C633F9A546AF7336NFP6L" TargetMode="External"/><Relationship Id="rId29" Type="http://schemas.openxmlformats.org/officeDocument/2006/relationships/hyperlink" Target="consultantplus://offline/ref=4B29126D75B79395156BF748BDD02E0284ED1C10C0B836B7FC214777872FE9C633F9A546AF7335NFP4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B29126D75B79395156BF748BDD02E028FE61B1CC9BA6BBDF4784B758020B6D134B0A947AF7235FCNDPEL" TargetMode="External"/><Relationship Id="rId11" Type="http://schemas.openxmlformats.org/officeDocument/2006/relationships/hyperlink" Target="consultantplus://offline/ref=4B29126D75B79395156BF748BDD02E028FE61D18C1B46BBDF4784B758020B6D134B0A947AF7334F5NDP6L" TargetMode="External"/><Relationship Id="rId24" Type="http://schemas.openxmlformats.org/officeDocument/2006/relationships/hyperlink" Target="consultantplus://offline/ref=4B29126D75B79395156BF748BDD02E0289EA1F11C9B836B7FC214777872FE9C633F9A546AF7033NFPDL" TargetMode="External"/><Relationship Id="rId32" Type="http://schemas.openxmlformats.org/officeDocument/2006/relationships/hyperlink" Target="consultantplus://offline/ref=4B29126D75B79395156BF748BDD02E028EEB1D11C0B836B7FC214777872FE9C633F9A546AF7335NFP0L" TargetMode="External"/><Relationship Id="rId5" Type="http://schemas.openxmlformats.org/officeDocument/2006/relationships/hyperlink" Target="consultantplus://offline/ref=4B29126D75B79395156BF748BDD02E0284ED1C10C0B836B7FC214777872FE9C633F9A546AF7334NFP3L" TargetMode="External"/><Relationship Id="rId15" Type="http://schemas.openxmlformats.org/officeDocument/2006/relationships/hyperlink" Target="consultantplus://offline/ref=4B29126D75B79395156BF748BDD02E028FE6161BCAB26BBDF4784B758020B6D134B0A947AF7336F2NDP6L" TargetMode="External"/><Relationship Id="rId23" Type="http://schemas.openxmlformats.org/officeDocument/2006/relationships/hyperlink" Target="consultantplus://offline/ref=4B29126D75B79395156BF748BDD02E028CEB1C19CBB06BBDF4784B758020B6D134B0A947AF7335F0NDP9L" TargetMode="External"/><Relationship Id="rId28" Type="http://schemas.openxmlformats.org/officeDocument/2006/relationships/hyperlink" Target="consultantplus://offline/ref=4B29126D75B79395156BF748BDD02E0284ED1C10C0B836B7FC214777872FE9C633F9A546AF7334NFP2L" TargetMode="External"/><Relationship Id="rId10" Type="http://schemas.openxmlformats.org/officeDocument/2006/relationships/hyperlink" Target="consultantplus://offline/ref=4B29126D75B79395156BF748BDD02E028CEB1C19CBB06BBDF4784B758020B6D134B0A947AF7334F4NDP6L" TargetMode="External"/><Relationship Id="rId19" Type="http://schemas.openxmlformats.org/officeDocument/2006/relationships/hyperlink" Target="consultantplus://offline/ref=4B29126D75B79395156BF748BDD02E028FE6161BCAB26BBDF4784B758020B6D134B0A947AF7334FCNDPDL" TargetMode="External"/><Relationship Id="rId31" Type="http://schemas.openxmlformats.org/officeDocument/2006/relationships/hyperlink" Target="consultantplus://offline/ref=4B29126D75B79395156BF748BDD02E028FE6161BCAB26BBDF4784B758020B6D134B0A947AF7330F0NDP6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B29126D75B79395156BF748BDD02E028FE6161BCAB26BBDF4784B758020B6D134B0A947AF7337F5NDP9L" TargetMode="External"/><Relationship Id="rId14" Type="http://schemas.openxmlformats.org/officeDocument/2006/relationships/hyperlink" Target="consultantplus://offline/ref=4B29126D75B79395156BF748BDD02E028FE6161BCAB26BBDF4784B758020B6D134B0A947AF7336F0NDP8L" TargetMode="External"/><Relationship Id="rId22" Type="http://schemas.openxmlformats.org/officeDocument/2006/relationships/hyperlink" Target="consultantplus://offline/ref=4B29126D75B79395156BF748BDD02E028CEB1C19CBB06BBDF4784B758020B6D134B0A947AF7335F5NDPEL" TargetMode="External"/><Relationship Id="rId27" Type="http://schemas.openxmlformats.org/officeDocument/2006/relationships/hyperlink" Target="consultantplus://offline/ref=4B29126D75B79395156BF748BDD02E0289EA1F11C9B836B7FC214777872FE9C633F9A546AF703CNFPCL" TargetMode="External"/><Relationship Id="rId30" Type="http://schemas.openxmlformats.org/officeDocument/2006/relationships/hyperlink" Target="consultantplus://offline/ref=4B29126D75B79395156BF748BDD02E028FE6161BCAB26BBDF4784B7580N2P0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15653</Words>
  <Characters>89228</Characters>
  <Application>Microsoft Office Word</Application>
  <DocSecurity>0</DocSecurity>
  <Lines>743</Lines>
  <Paragraphs>209</Paragraphs>
  <ScaleCrop>false</ScaleCrop>
  <Company>Reanimator Extreme Edition</Company>
  <LinksUpToDate>false</LinksUpToDate>
  <CharactersWithSpaces>104672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2018-07-18T11:15:00Z</dcterms:created>
  <dcterms:modified xsi:type="dcterms:W3CDTF">2018-07-18T11:15:00Z</dcterms:modified>
</cp:coreProperties>
</file>