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BF7" w:rsidRDefault="00FE7BF7">
      <w:pPr>
        <w:pStyle w:val="ConsPlusTitlePage"/>
      </w:pPr>
      <w:r>
        <w:t xml:space="preserve">Документ предоставлен </w:t>
      </w:r>
      <w:hyperlink r:id="rId4" w:history="1">
        <w:r>
          <w:rPr>
            <w:color w:val="0000FF"/>
          </w:rPr>
          <w:t>КонсультантПлюс</w:t>
        </w:r>
      </w:hyperlink>
      <w:r>
        <w:br/>
      </w:r>
    </w:p>
    <w:p w:rsidR="00FE7BF7" w:rsidRDefault="00FE7BF7">
      <w:pPr>
        <w:pStyle w:val="ConsPlusNormal"/>
        <w:jc w:val="both"/>
        <w:outlineLvl w:val="0"/>
      </w:pPr>
    </w:p>
    <w:p w:rsidR="00FE7BF7" w:rsidRDefault="00FE7BF7">
      <w:pPr>
        <w:pStyle w:val="ConsPlusTitle"/>
        <w:jc w:val="center"/>
        <w:outlineLvl w:val="0"/>
      </w:pPr>
      <w:r>
        <w:t>ПРАВИТЕЛЬСТВО БРЯНСКОЙ ОБЛАСТИ</w:t>
      </w:r>
    </w:p>
    <w:p w:rsidR="00FE7BF7" w:rsidRDefault="00FE7BF7">
      <w:pPr>
        <w:pStyle w:val="ConsPlusTitle"/>
        <w:jc w:val="center"/>
      </w:pPr>
    </w:p>
    <w:p w:rsidR="00FE7BF7" w:rsidRDefault="00FE7BF7">
      <w:pPr>
        <w:pStyle w:val="ConsPlusTitle"/>
        <w:jc w:val="center"/>
      </w:pPr>
      <w:r>
        <w:t>ПОСТАНОВЛЕНИЕ</w:t>
      </w:r>
    </w:p>
    <w:p w:rsidR="00FE7BF7" w:rsidRDefault="00FE7BF7">
      <w:pPr>
        <w:pStyle w:val="ConsPlusTitle"/>
        <w:jc w:val="center"/>
      </w:pPr>
      <w:r>
        <w:t>от 27 марта 2017 г. N 124-п</w:t>
      </w:r>
    </w:p>
    <w:p w:rsidR="00FE7BF7" w:rsidRDefault="00FE7BF7">
      <w:pPr>
        <w:pStyle w:val="ConsPlusTitle"/>
        <w:jc w:val="center"/>
      </w:pPr>
    </w:p>
    <w:p w:rsidR="00FE7BF7" w:rsidRDefault="00FE7BF7">
      <w:pPr>
        <w:pStyle w:val="ConsPlusTitle"/>
        <w:jc w:val="center"/>
      </w:pPr>
      <w:r>
        <w:t>ОБ УТВЕРЖДЕНИИ ПОРЯДКА ПРЕДОСТАВЛЕНИЯ В ПОЛЬЗОВАНИЕ</w:t>
      </w:r>
    </w:p>
    <w:p w:rsidR="00FE7BF7" w:rsidRDefault="00FE7BF7">
      <w:pPr>
        <w:pStyle w:val="ConsPlusTitle"/>
        <w:jc w:val="center"/>
      </w:pPr>
      <w:r>
        <w:t>УЧАСТКОВ НЕДР МЕСТНОГО ЗНАЧЕНИЯ БРЯНСКОЙ ОБЛАСТИ,</w:t>
      </w:r>
    </w:p>
    <w:p w:rsidR="00FE7BF7" w:rsidRDefault="00FE7BF7">
      <w:pPr>
        <w:pStyle w:val="ConsPlusTitle"/>
        <w:jc w:val="center"/>
      </w:pPr>
      <w:r>
        <w:t>ИСПОЛЬЗОВАНИЯ СОБСТВЕННИКАМИ ЗЕМЕЛЬНЫХ УЧАСТКОВ,</w:t>
      </w:r>
    </w:p>
    <w:p w:rsidR="00FE7BF7" w:rsidRDefault="00FE7BF7">
      <w:pPr>
        <w:pStyle w:val="ConsPlusTitle"/>
        <w:jc w:val="center"/>
      </w:pPr>
      <w:r>
        <w:t>ЗЕМЛЕПОЛЬЗОВАТЕЛЯМИ, ЗЕМЛЕВЛАДЕЛЬЦАМИ,</w:t>
      </w:r>
    </w:p>
    <w:p w:rsidR="00FE7BF7" w:rsidRDefault="00FE7BF7">
      <w:pPr>
        <w:pStyle w:val="ConsPlusTitle"/>
        <w:jc w:val="center"/>
      </w:pPr>
      <w:r>
        <w:t>АРЕНДАТОРАМИ ЗЕМЕЛЬНЫХ УЧАСТКОВ ДЛЯ СОБСТВЕННЫХ</w:t>
      </w:r>
    </w:p>
    <w:p w:rsidR="00FE7BF7" w:rsidRDefault="00FE7BF7">
      <w:pPr>
        <w:pStyle w:val="ConsPlusTitle"/>
        <w:jc w:val="center"/>
      </w:pPr>
      <w:r>
        <w:t>НУЖД ОБЩЕРАСПРОСТРАНЕННЫХ ПОЛЕЗНЫХ ИСКОПАЕМЫХ</w:t>
      </w:r>
    </w:p>
    <w:p w:rsidR="00FE7BF7" w:rsidRDefault="00FE7BF7">
      <w:pPr>
        <w:pStyle w:val="ConsPlusTitle"/>
        <w:jc w:val="center"/>
      </w:pPr>
      <w:r>
        <w:t>И ПОДЗЕМНЫХ ВОД, ИМЕЮЩИХСЯ В ГРАНИЦАХ ЗЕМЕЛЬНОГО</w:t>
      </w:r>
    </w:p>
    <w:p w:rsidR="00FE7BF7" w:rsidRDefault="00FE7BF7">
      <w:pPr>
        <w:pStyle w:val="ConsPlusTitle"/>
        <w:jc w:val="center"/>
      </w:pPr>
      <w:r>
        <w:t>УЧАСТКА, ВЫДАЧИ РАЗРЕШЕНИЙ НА ПРОВЕДЕНИЕ</w:t>
      </w:r>
    </w:p>
    <w:p w:rsidR="00FE7BF7" w:rsidRDefault="00FE7BF7">
      <w:pPr>
        <w:pStyle w:val="ConsPlusTitle"/>
        <w:jc w:val="center"/>
      </w:pPr>
      <w:r>
        <w:t>ВНУТРИХОЗЯЙСТВЕННЫХ РАБОТ, СВЯЗАННЫХ</w:t>
      </w:r>
    </w:p>
    <w:p w:rsidR="00FE7BF7" w:rsidRDefault="00FE7BF7">
      <w:pPr>
        <w:pStyle w:val="ConsPlusTitle"/>
        <w:jc w:val="center"/>
      </w:pPr>
      <w:r>
        <w:t>С НАРУШЕНИЕМ ПОЧВЕННОГО ПОКРОВА</w:t>
      </w:r>
    </w:p>
    <w:p w:rsidR="00FE7BF7" w:rsidRDefault="00FE7BF7">
      <w:pPr>
        <w:pStyle w:val="ConsPlusTitle"/>
        <w:jc w:val="center"/>
      </w:pPr>
      <w:r>
        <w:t>НА ТЕРРИТОРИИ БРЯНСКОЙ ОБЛАСТИ</w:t>
      </w:r>
    </w:p>
    <w:p w:rsidR="00FE7BF7" w:rsidRDefault="00FE7BF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FE7BF7">
        <w:trPr>
          <w:jc w:val="center"/>
        </w:trPr>
        <w:tc>
          <w:tcPr>
            <w:tcW w:w="9294" w:type="dxa"/>
            <w:tcBorders>
              <w:top w:val="nil"/>
              <w:left w:val="single" w:sz="24" w:space="0" w:color="CED3F1"/>
              <w:bottom w:val="nil"/>
              <w:right w:val="single" w:sz="24" w:space="0" w:color="F4F3F8"/>
            </w:tcBorders>
            <w:shd w:val="clear" w:color="auto" w:fill="F4F3F8"/>
          </w:tcPr>
          <w:p w:rsidR="00FE7BF7" w:rsidRDefault="00FE7BF7">
            <w:pPr>
              <w:pStyle w:val="ConsPlusNormal"/>
              <w:jc w:val="center"/>
            </w:pPr>
            <w:r>
              <w:rPr>
                <w:color w:val="392C69"/>
              </w:rPr>
              <w:t>Список изменяющих документов</w:t>
            </w:r>
          </w:p>
          <w:p w:rsidR="00FE7BF7" w:rsidRDefault="00FE7BF7">
            <w:pPr>
              <w:pStyle w:val="ConsPlusNormal"/>
              <w:jc w:val="center"/>
            </w:pPr>
            <w:r>
              <w:rPr>
                <w:color w:val="392C69"/>
              </w:rPr>
              <w:t xml:space="preserve">(в ред. </w:t>
            </w:r>
            <w:hyperlink r:id="rId5" w:history="1">
              <w:r>
                <w:rPr>
                  <w:color w:val="0000FF"/>
                </w:rPr>
                <w:t>Постановления</w:t>
              </w:r>
            </w:hyperlink>
            <w:r>
              <w:rPr>
                <w:color w:val="392C69"/>
              </w:rPr>
              <w:t xml:space="preserve"> Правительства Брянской области</w:t>
            </w:r>
          </w:p>
          <w:p w:rsidR="00FE7BF7" w:rsidRDefault="00FE7BF7">
            <w:pPr>
              <w:pStyle w:val="ConsPlusNormal"/>
              <w:jc w:val="center"/>
            </w:pPr>
            <w:r>
              <w:rPr>
                <w:color w:val="392C69"/>
              </w:rPr>
              <w:t>от 17.07.2017 N 324-п)</w:t>
            </w:r>
          </w:p>
        </w:tc>
      </w:tr>
    </w:tbl>
    <w:p w:rsidR="00FE7BF7" w:rsidRDefault="00FE7BF7">
      <w:pPr>
        <w:pStyle w:val="ConsPlusNormal"/>
        <w:jc w:val="center"/>
      </w:pPr>
    </w:p>
    <w:p w:rsidR="00FE7BF7" w:rsidRDefault="00FE7BF7">
      <w:pPr>
        <w:pStyle w:val="ConsPlusNormal"/>
        <w:ind w:firstLine="540"/>
        <w:jc w:val="both"/>
      </w:pPr>
      <w:r>
        <w:t xml:space="preserve">В соответствии с </w:t>
      </w:r>
      <w:hyperlink r:id="rId6" w:history="1">
        <w:r>
          <w:rPr>
            <w:color w:val="0000FF"/>
          </w:rPr>
          <w:t>Законом</w:t>
        </w:r>
      </w:hyperlink>
      <w:r>
        <w:t xml:space="preserve"> Российской Федерации от 21 февраля 1992 года N 2395-1 "О недрах", </w:t>
      </w:r>
      <w:hyperlink r:id="rId7" w:history="1">
        <w:r>
          <w:rPr>
            <w:color w:val="0000FF"/>
          </w:rPr>
          <w:t>Законом</w:t>
        </w:r>
      </w:hyperlink>
      <w:r>
        <w:t xml:space="preserve"> Брянской области от 5 августа 2002 года N 48-З "О недропользовании на территории Брянской области" Правительство Брянской области постановляет:</w:t>
      </w:r>
    </w:p>
    <w:p w:rsidR="00FE7BF7" w:rsidRDefault="00FE7BF7">
      <w:pPr>
        <w:pStyle w:val="ConsPlusNormal"/>
        <w:spacing w:before="240"/>
        <w:ind w:firstLine="540"/>
        <w:jc w:val="both"/>
      </w:pPr>
      <w:r>
        <w:t xml:space="preserve">1. Утвердить прилагаемый </w:t>
      </w:r>
      <w:hyperlink w:anchor="P46" w:history="1">
        <w:r>
          <w:rPr>
            <w:color w:val="0000FF"/>
          </w:rPr>
          <w:t>Порядок</w:t>
        </w:r>
      </w:hyperlink>
      <w:r>
        <w:t xml:space="preserve"> предоставления в пользование участков недр местного значения Брянской области, использования собственниками земельных участков, землепользователями, землевладельцами, арендаторами земельных участков для собственных нужд общераспространенных полезных ископаемых и подземных вод, имеющихся в границах земельного участка, выдачи разрешений на проведение внутрихозяйственных работ, связанных с нарушением почвенного покрова на территории Брянской области.</w:t>
      </w:r>
    </w:p>
    <w:p w:rsidR="00FE7BF7" w:rsidRDefault="00FE7BF7">
      <w:pPr>
        <w:pStyle w:val="ConsPlusNormal"/>
        <w:spacing w:before="240"/>
        <w:ind w:firstLine="540"/>
        <w:jc w:val="both"/>
      </w:pPr>
      <w:r>
        <w:t>2. Признать утратившими силу Постановления администрации Брянской области:</w:t>
      </w:r>
    </w:p>
    <w:p w:rsidR="00FE7BF7" w:rsidRDefault="00FE7BF7">
      <w:pPr>
        <w:pStyle w:val="ConsPlusNormal"/>
        <w:spacing w:before="240"/>
        <w:ind w:firstLine="540"/>
        <w:jc w:val="both"/>
      </w:pPr>
      <w:r>
        <w:t xml:space="preserve">от 15 июня 2009 года </w:t>
      </w:r>
      <w:hyperlink r:id="rId8" w:history="1">
        <w:r>
          <w:rPr>
            <w:color w:val="0000FF"/>
          </w:rPr>
          <w:t>N 572</w:t>
        </w:r>
      </w:hyperlink>
      <w:r>
        <w:t xml:space="preserve"> "Об утверждении Порядка проведения конкурса или аукциона на право пользования участками недр, содержащими общераспространенные полезные ископаемые, с целью геологического изучения и разработки месторождений, а также для строительства и эксплуатации подземных сооружений на участках недр местного значения на территории Брянской области и методики расчета минимального (стартового) размера разового платежа за пользование участками недр, содержащими месторождения общераспространенных полезных ископаемых, на территории Брянской области";</w:t>
      </w:r>
    </w:p>
    <w:p w:rsidR="00FE7BF7" w:rsidRDefault="00FE7BF7">
      <w:pPr>
        <w:pStyle w:val="ConsPlusNormal"/>
        <w:spacing w:before="240"/>
        <w:ind w:firstLine="540"/>
        <w:jc w:val="both"/>
      </w:pPr>
      <w:r>
        <w:t xml:space="preserve">от 16 октября 2009 года </w:t>
      </w:r>
      <w:hyperlink r:id="rId9" w:history="1">
        <w:r>
          <w:rPr>
            <w:color w:val="0000FF"/>
          </w:rPr>
          <w:t>N 1113</w:t>
        </w:r>
      </w:hyperlink>
      <w:r>
        <w:t xml:space="preserve"> "О внесении изменений в Постановления администрации области от 25 сентября 2008 года N 902 и от 15 июня 2009 года N 572";</w:t>
      </w:r>
    </w:p>
    <w:p w:rsidR="00FE7BF7" w:rsidRDefault="00FE7BF7">
      <w:pPr>
        <w:pStyle w:val="ConsPlusNormal"/>
        <w:spacing w:before="240"/>
        <w:ind w:firstLine="540"/>
        <w:jc w:val="both"/>
      </w:pPr>
      <w:r>
        <w:t xml:space="preserve">от 8 августа 2007 года </w:t>
      </w:r>
      <w:hyperlink r:id="rId10" w:history="1">
        <w:r>
          <w:rPr>
            <w:color w:val="0000FF"/>
          </w:rPr>
          <w:t>N 627</w:t>
        </w:r>
      </w:hyperlink>
      <w:r>
        <w:t xml:space="preserve"> "О Порядке добычи общераспространенных полезных </w:t>
      </w:r>
      <w:r>
        <w:lastRenderedPageBreak/>
        <w:t>ископаемых собственниками, владельцами земельных участков на территории Брянской области";</w:t>
      </w:r>
    </w:p>
    <w:p w:rsidR="00FE7BF7" w:rsidRDefault="00FE7BF7">
      <w:pPr>
        <w:pStyle w:val="ConsPlusNormal"/>
        <w:spacing w:before="240"/>
        <w:ind w:firstLine="540"/>
        <w:jc w:val="both"/>
      </w:pPr>
      <w:r>
        <w:t xml:space="preserve">от 10 июня 2009 года </w:t>
      </w:r>
      <w:hyperlink r:id="rId11" w:history="1">
        <w:r>
          <w:rPr>
            <w:color w:val="0000FF"/>
          </w:rPr>
          <w:t>N 562</w:t>
        </w:r>
      </w:hyperlink>
      <w:r>
        <w:t xml:space="preserve"> "О создании областной комиссии по проведению конкурсов и аукционов на право пользования недрами, содержащими месторождения общераспространенных полезных ископаемых, или участками недр местного значения на территории Брянской области";</w:t>
      </w:r>
    </w:p>
    <w:p w:rsidR="00FE7BF7" w:rsidRDefault="00FE7BF7">
      <w:pPr>
        <w:pStyle w:val="ConsPlusNormal"/>
        <w:spacing w:before="240"/>
        <w:ind w:firstLine="540"/>
        <w:jc w:val="both"/>
      </w:pPr>
      <w:r>
        <w:t xml:space="preserve">от 19 ноября 2009 года </w:t>
      </w:r>
      <w:hyperlink r:id="rId12" w:history="1">
        <w:r>
          <w:rPr>
            <w:color w:val="0000FF"/>
          </w:rPr>
          <w:t>N 1228</w:t>
        </w:r>
      </w:hyperlink>
      <w:r>
        <w:t xml:space="preserve"> "О проведении аукционов по приобретению права на заключение договоров водопользования";</w:t>
      </w:r>
    </w:p>
    <w:p w:rsidR="00FE7BF7" w:rsidRDefault="00FE7BF7">
      <w:pPr>
        <w:pStyle w:val="ConsPlusNormal"/>
        <w:spacing w:before="240"/>
        <w:ind w:firstLine="540"/>
        <w:jc w:val="both"/>
      </w:pPr>
      <w:r>
        <w:t xml:space="preserve">от 3 февраля 2010 года </w:t>
      </w:r>
      <w:hyperlink r:id="rId13" w:history="1">
        <w:r>
          <w:rPr>
            <w:color w:val="0000FF"/>
          </w:rPr>
          <w:t>N 86</w:t>
        </w:r>
      </w:hyperlink>
      <w:r>
        <w:t xml:space="preserve"> "О внесении изменения в Постановление администрации области от 10 июня 2009 года N 562".</w:t>
      </w:r>
    </w:p>
    <w:p w:rsidR="00FE7BF7" w:rsidRDefault="00FE7BF7">
      <w:pPr>
        <w:pStyle w:val="ConsPlusNormal"/>
        <w:spacing w:before="240"/>
        <w:ind w:firstLine="540"/>
        <w:jc w:val="both"/>
      </w:pPr>
      <w:r>
        <w:t>3. Настоящее Постановление вступает в силу через 10 дней со дня официального опубликования.</w:t>
      </w:r>
    </w:p>
    <w:p w:rsidR="00FE7BF7" w:rsidRDefault="00FE7BF7">
      <w:pPr>
        <w:pStyle w:val="ConsPlusNormal"/>
        <w:spacing w:before="240"/>
        <w:ind w:firstLine="540"/>
        <w:jc w:val="both"/>
      </w:pPr>
      <w:r>
        <w:t>4. Контроль за исполнением Постановления возложить на временно исполняющего обязанности заместителя Губернатора Брянской области Реунова В.А.</w:t>
      </w:r>
    </w:p>
    <w:p w:rsidR="00FE7BF7" w:rsidRDefault="00FE7BF7">
      <w:pPr>
        <w:pStyle w:val="ConsPlusNormal"/>
        <w:ind w:firstLine="540"/>
        <w:jc w:val="both"/>
      </w:pPr>
    </w:p>
    <w:p w:rsidR="00FE7BF7" w:rsidRDefault="00FE7BF7">
      <w:pPr>
        <w:pStyle w:val="ConsPlusNormal"/>
        <w:jc w:val="right"/>
      </w:pPr>
      <w:r>
        <w:t>Губернатор</w:t>
      </w:r>
    </w:p>
    <w:p w:rsidR="00FE7BF7" w:rsidRDefault="00FE7BF7">
      <w:pPr>
        <w:pStyle w:val="ConsPlusNormal"/>
        <w:jc w:val="right"/>
      </w:pPr>
      <w:r>
        <w:t>А.В.БОГОМАЗ</w:t>
      </w: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outlineLvl w:val="0"/>
      </w:pPr>
      <w:r>
        <w:t>Утвержден</w:t>
      </w:r>
    </w:p>
    <w:p w:rsidR="00FE7BF7" w:rsidRDefault="00FE7BF7">
      <w:pPr>
        <w:pStyle w:val="ConsPlusNormal"/>
        <w:jc w:val="right"/>
      </w:pPr>
      <w:r>
        <w:t>Постановлением</w:t>
      </w:r>
    </w:p>
    <w:p w:rsidR="00FE7BF7" w:rsidRDefault="00FE7BF7">
      <w:pPr>
        <w:pStyle w:val="ConsPlusNormal"/>
        <w:jc w:val="right"/>
      </w:pPr>
      <w:r>
        <w:t>Правительства</w:t>
      </w:r>
    </w:p>
    <w:p w:rsidR="00FE7BF7" w:rsidRDefault="00FE7BF7">
      <w:pPr>
        <w:pStyle w:val="ConsPlusNormal"/>
        <w:jc w:val="right"/>
      </w:pPr>
      <w:r>
        <w:t>Брянской области</w:t>
      </w:r>
    </w:p>
    <w:p w:rsidR="00FE7BF7" w:rsidRDefault="00FE7BF7">
      <w:pPr>
        <w:pStyle w:val="ConsPlusNormal"/>
        <w:jc w:val="right"/>
      </w:pPr>
      <w:r>
        <w:t>от 27 марта 2017 г. N 124-п</w:t>
      </w:r>
    </w:p>
    <w:p w:rsidR="00FE7BF7" w:rsidRDefault="00FE7BF7">
      <w:pPr>
        <w:pStyle w:val="ConsPlusNormal"/>
        <w:jc w:val="right"/>
      </w:pPr>
    </w:p>
    <w:p w:rsidR="00FE7BF7" w:rsidRDefault="00FE7BF7">
      <w:pPr>
        <w:pStyle w:val="ConsPlusTitle"/>
        <w:jc w:val="center"/>
      </w:pPr>
      <w:bookmarkStart w:id="0" w:name="P46"/>
      <w:bookmarkEnd w:id="0"/>
      <w:r>
        <w:t>ПОРЯДОК</w:t>
      </w:r>
    </w:p>
    <w:p w:rsidR="00FE7BF7" w:rsidRDefault="00FE7BF7">
      <w:pPr>
        <w:pStyle w:val="ConsPlusTitle"/>
        <w:jc w:val="center"/>
      </w:pPr>
      <w:r>
        <w:t>предоставления в пользование участков недр</w:t>
      </w:r>
    </w:p>
    <w:p w:rsidR="00FE7BF7" w:rsidRDefault="00FE7BF7">
      <w:pPr>
        <w:pStyle w:val="ConsPlusTitle"/>
        <w:jc w:val="center"/>
      </w:pPr>
      <w:r>
        <w:t>местного значения Брянской области,</w:t>
      </w:r>
    </w:p>
    <w:p w:rsidR="00FE7BF7" w:rsidRDefault="00FE7BF7">
      <w:pPr>
        <w:pStyle w:val="ConsPlusTitle"/>
        <w:jc w:val="center"/>
      </w:pPr>
      <w:r>
        <w:t>использования собственниками земельных участков,</w:t>
      </w:r>
    </w:p>
    <w:p w:rsidR="00FE7BF7" w:rsidRDefault="00FE7BF7">
      <w:pPr>
        <w:pStyle w:val="ConsPlusTitle"/>
        <w:jc w:val="center"/>
      </w:pPr>
      <w:r>
        <w:t>землепользователями, землевладельцами,</w:t>
      </w:r>
    </w:p>
    <w:p w:rsidR="00FE7BF7" w:rsidRDefault="00FE7BF7">
      <w:pPr>
        <w:pStyle w:val="ConsPlusTitle"/>
        <w:jc w:val="center"/>
      </w:pPr>
      <w:r>
        <w:t>арендаторами земельных участков</w:t>
      </w:r>
    </w:p>
    <w:p w:rsidR="00FE7BF7" w:rsidRDefault="00FE7BF7">
      <w:pPr>
        <w:pStyle w:val="ConsPlusTitle"/>
        <w:jc w:val="center"/>
      </w:pPr>
      <w:r>
        <w:t>для собственных нужд общераспространенных</w:t>
      </w:r>
    </w:p>
    <w:p w:rsidR="00FE7BF7" w:rsidRDefault="00FE7BF7">
      <w:pPr>
        <w:pStyle w:val="ConsPlusTitle"/>
        <w:jc w:val="center"/>
      </w:pPr>
      <w:r>
        <w:t>полезных ископаемых и подземных вод, имеющихся</w:t>
      </w:r>
    </w:p>
    <w:p w:rsidR="00FE7BF7" w:rsidRDefault="00FE7BF7">
      <w:pPr>
        <w:pStyle w:val="ConsPlusTitle"/>
        <w:jc w:val="center"/>
      </w:pPr>
      <w:r>
        <w:t>в границах земельного участка, выдачи</w:t>
      </w:r>
    </w:p>
    <w:p w:rsidR="00FE7BF7" w:rsidRDefault="00FE7BF7">
      <w:pPr>
        <w:pStyle w:val="ConsPlusTitle"/>
        <w:jc w:val="center"/>
      </w:pPr>
      <w:r>
        <w:t>разрешений на проведение внутрихозяйственных</w:t>
      </w:r>
    </w:p>
    <w:p w:rsidR="00FE7BF7" w:rsidRDefault="00FE7BF7">
      <w:pPr>
        <w:pStyle w:val="ConsPlusTitle"/>
        <w:jc w:val="center"/>
      </w:pPr>
      <w:r>
        <w:t>работ, связанных с нарушением почвенного</w:t>
      </w:r>
    </w:p>
    <w:p w:rsidR="00FE7BF7" w:rsidRDefault="00FE7BF7">
      <w:pPr>
        <w:pStyle w:val="ConsPlusTitle"/>
        <w:jc w:val="center"/>
      </w:pPr>
      <w:r>
        <w:t>покрова на территории Брянской области</w:t>
      </w:r>
    </w:p>
    <w:p w:rsidR="00FE7BF7" w:rsidRDefault="00FE7BF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FE7BF7">
        <w:trPr>
          <w:jc w:val="center"/>
        </w:trPr>
        <w:tc>
          <w:tcPr>
            <w:tcW w:w="9294" w:type="dxa"/>
            <w:tcBorders>
              <w:top w:val="nil"/>
              <w:left w:val="single" w:sz="24" w:space="0" w:color="CED3F1"/>
              <w:bottom w:val="nil"/>
              <w:right w:val="single" w:sz="24" w:space="0" w:color="F4F3F8"/>
            </w:tcBorders>
            <w:shd w:val="clear" w:color="auto" w:fill="F4F3F8"/>
          </w:tcPr>
          <w:p w:rsidR="00FE7BF7" w:rsidRDefault="00FE7BF7">
            <w:pPr>
              <w:pStyle w:val="ConsPlusNormal"/>
              <w:jc w:val="center"/>
            </w:pPr>
            <w:r>
              <w:rPr>
                <w:color w:val="392C69"/>
              </w:rPr>
              <w:t>Список изменяющих документов</w:t>
            </w:r>
          </w:p>
          <w:p w:rsidR="00FE7BF7" w:rsidRDefault="00FE7BF7">
            <w:pPr>
              <w:pStyle w:val="ConsPlusNormal"/>
              <w:jc w:val="center"/>
            </w:pPr>
            <w:r>
              <w:rPr>
                <w:color w:val="392C69"/>
              </w:rPr>
              <w:t xml:space="preserve">(в ред. </w:t>
            </w:r>
            <w:hyperlink r:id="rId14" w:history="1">
              <w:r>
                <w:rPr>
                  <w:color w:val="0000FF"/>
                </w:rPr>
                <w:t>Постановления</w:t>
              </w:r>
            </w:hyperlink>
            <w:r>
              <w:rPr>
                <w:color w:val="392C69"/>
              </w:rPr>
              <w:t xml:space="preserve"> Правительства Брянской области</w:t>
            </w:r>
          </w:p>
          <w:p w:rsidR="00FE7BF7" w:rsidRDefault="00FE7BF7">
            <w:pPr>
              <w:pStyle w:val="ConsPlusNormal"/>
              <w:jc w:val="center"/>
            </w:pPr>
            <w:r>
              <w:rPr>
                <w:color w:val="392C69"/>
              </w:rPr>
              <w:t>от 17.07.2017 N 324-п)</w:t>
            </w:r>
          </w:p>
        </w:tc>
      </w:tr>
    </w:tbl>
    <w:p w:rsidR="00FE7BF7" w:rsidRDefault="00FE7BF7">
      <w:pPr>
        <w:pStyle w:val="ConsPlusNormal"/>
        <w:jc w:val="center"/>
      </w:pPr>
    </w:p>
    <w:p w:rsidR="00FE7BF7" w:rsidRDefault="00FE7BF7">
      <w:pPr>
        <w:pStyle w:val="ConsPlusNormal"/>
        <w:jc w:val="center"/>
        <w:outlineLvl w:val="1"/>
      </w:pPr>
      <w:r>
        <w:t>1. Общие положения</w:t>
      </w:r>
    </w:p>
    <w:p w:rsidR="00FE7BF7" w:rsidRDefault="00FE7BF7">
      <w:pPr>
        <w:pStyle w:val="ConsPlusNormal"/>
        <w:jc w:val="center"/>
      </w:pPr>
    </w:p>
    <w:p w:rsidR="00FE7BF7" w:rsidRDefault="00FE7BF7">
      <w:pPr>
        <w:pStyle w:val="ConsPlusNormal"/>
        <w:ind w:firstLine="540"/>
        <w:jc w:val="both"/>
      </w:pPr>
      <w:r>
        <w:lastRenderedPageBreak/>
        <w:t xml:space="preserve">Настоящий Порядок предоставления в пользование участков недр местного значения Брянской области, использования собственниками земельных участков, землепользователями, землевладельцами, арендаторами земельных участков для собственных нужд общераспространенных полезных ископаемых и подземных вод, имеющихся в границах земельного участка, выдачи разрешений на проведение внутрихозяйственных работ, связанных с нарушением почвенного покрова на территории Брянской области, разработан в соответствии с </w:t>
      </w:r>
      <w:hyperlink r:id="rId15" w:history="1">
        <w:r>
          <w:rPr>
            <w:color w:val="0000FF"/>
          </w:rPr>
          <w:t>Законом</w:t>
        </w:r>
      </w:hyperlink>
      <w:r>
        <w:t xml:space="preserve"> Российской Федерации от 21 февраля 1992 года N 2395-1 "О недрах", </w:t>
      </w:r>
      <w:hyperlink r:id="rId16" w:history="1">
        <w:r>
          <w:rPr>
            <w:color w:val="0000FF"/>
          </w:rPr>
          <w:t>Законом</w:t>
        </w:r>
      </w:hyperlink>
      <w:r>
        <w:t xml:space="preserve"> Брянской области от 5 августа 2002 года N 48-З "О недропользовании на территории Брянской области", Постановлениями Правительства Российской Федерации от 23 февраля 1994 года </w:t>
      </w:r>
      <w:hyperlink r:id="rId17" w:history="1">
        <w:r>
          <w:rPr>
            <w:color w:val="0000FF"/>
          </w:rPr>
          <w:t>N 140</w:t>
        </w:r>
      </w:hyperlink>
      <w:r>
        <w:t xml:space="preserve"> "О рекультивации земель, снятии, сохранении и рациональном использовании плодородного слоя почвы", от 4 февраля 2009 года </w:t>
      </w:r>
      <w:hyperlink r:id="rId18" w:history="1">
        <w:r>
          <w:rPr>
            <w:color w:val="0000FF"/>
          </w:rPr>
          <w:t>N 94</w:t>
        </w:r>
      </w:hyperlink>
      <w:r>
        <w:t xml:space="preserve"> "О порядке определения размера разовых платежей за пользование недрами на участках недр, которые предоставляются в пользование без проведения конкурсов и аукционов для разведки и добычи полезных ископаемых или для геологического изучения недр, разведки и добычи полезных ископаемых, осуществляемых по совмещенной лицензии, а также на участках недр, предлагаемых к включению в границы участка недр, предоставленного в пользование, в случае изменения его границ", </w:t>
      </w:r>
      <w:hyperlink r:id="rId19" w:history="1">
        <w:r>
          <w:rPr>
            <w:color w:val="0000FF"/>
          </w:rPr>
          <w:t>Приказом</w:t>
        </w:r>
      </w:hyperlink>
      <w:r>
        <w:t xml:space="preserve"> Минприроды России и Комитета Российской Федерации по земельным ресурсам и землеустройству от 22 декабря 1995 года N 525/67 "Об утверждении Основных положений о рекультивации земель, снятии, сохранении и рациональном использовании плодородного слоя почвы", </w:t>
      </w:r>
      <w:hyperlink r:id="rId20" w:history="1">
        <w:r>
          <w:rPr>
            <w:color w:val="0000FF"/>
          </w:rPr>
          <w:t>Распоряжением</w:t>
        </w:r>
      </w:hyperlink>
      <w:r>
        <w:t xml:space="preserve"> Минприроды России, администрации Брянской области N 82-р/782-р от 13 декабря 2005 года "Об утверждении перечня общераспространенных полезных ископаемых по Брянской области", Приказами Минприроды России от 30 сентября 2008 года </w:t>
      </w:r>
      <w:hyperlink r:id="rId21" w:history="1">
        <w:r>
          <w:rPr>
            <w:color w:val="0000FF"/>
          </w:rPr>
          <w:t>N 232</w:t>
        </w:r>
      </w:hyperlink>
      <w:r>
        <w:t xml:space="preserve"> "Об утверждении Методики по определению стартового размера разового платежа за пользование недрами", от 14 ноября 2013 года </w:t>
      </w:r>
      <w:hyperlink r:id="rId22" w:history="1">
        <w:r>
          <w:rPr>
            <w:color w:val="0000FF"/>
          </w:rPr>
          <w:t>N 507</w:t>
        </w:r>
      </w:hyperlink>
      <w:r>
        <w:t xml:space="preserve"> "Об утверждении Порядка определения суммы сбора за участие в конкурсах или аукционах на право пользования участками недр", </w:t>
      </w:r>
      <w:hyperlink r:id="rId23" w:history="1">
        <w:r>
          <w:rPr>
            <w:color w:val="0000FF"/>
          </w:rPr>
          <w:t>Указом</w:t>
        </w:r>
      </w:hyperlink>
      <w:r>
        <w:t xml:space="preserve"> Губернатора Брянской области от 29 марта 2013 года N 283 "Об утверждении Положения о департаменте природных ресурсов и экологии Брянской области".</w:t>
      </w:r>
    </w:p>
    <w:p w:rsidR="00FE7BF7" w:rsidRDefault="00FE7BF7">
      <w:pPr>
        <w:pStyle w:val="ConsPlusNormal"/>
        <w:ind w:firstLine="540"/>
        <w:jc w:val="both"/>
      </w:pPr>
    </w:p>
    <w:p w:rsidR="00FE7BF7" w:rsidRDefault="00FE7BF7">
      <w:pPr>
        <w:pStyle w:val="ConsPlusNormal"/>
        <w:jc w:val="center"/>
        <w:outlineLvl w:val="1"/>
      </w:pPr>
      <w:r>
        <w:t>2. Предоставление в пользование участков недр</w:t>
      </w:r>
    </w:p>
    <w:p w:rsidR="00FE7BF7" w:rsidRDefault="00FE7BF7">
      <w:pPr>
        <w:pStyle w:val="ConsPlusNormal"/>
        <w:jc w:val="center"/>
      </w:pPr>
      <w:r>
        <w:t>местного значения Брянской области</w:t>
      </w:r>
    </w:p>
    <w:p w:rsidR="00FE7BF7" w:rsidRDefault="00FE7BF7">
      <w:pPr>
        <w:pStyle w:val="ConsPlusNormal"/>
        <w:jc w:val="center"/>
      </w:pPr>
    </w:p>
    <w:p w:rsidR="00FE7BF7" w:rsidRDefault="00FE7BF7">
      <w:pPr>
        <w:pStyle w:val="ConsPlusNormal"/>
        <w:ind w:firstLine="540"/>
        <w:jc w:val="both"/>
      </w:pPr>
      <w:r>
        <w:t xml:space="preserve">В соответствии с положениями </w:t>
      </w:r>
      <w:hyperlink r:id="rId24" w:history="1">
        <w:r>
          <w:rPr>
            <w:color w:val="0000FF"/>
          </w:rPr>
          <w:t>пункта 6 статьи 10.1</w:t>
        </w:r>
      </w:hyperlink>
      <w:r>
        <w:t xml:space="preserve"> Закона Российской Федерации от 21 февраля 1992 года N 2395-1 "О недрах" основанием возникновения права пользования участками недр местного значения Брянской области является принятое в соответствии с законодательством Брянской области решение органа государственной власти - департамента природных ресурсов и экологии Брянской области (далее - департамент) о нижеследующем.</w:t>
      </w:r>
    </w:p>
    <w:p w:rsidR="00FE7BF7" w:rsidRDefault="00FE7BF7">
      <w:pPr>
        <w:pStyle w:val="ConsPlusNormal"/>
        <w:spacing w:before="240"/>
        <w:ind w:firstLine="540"/>
        <w:jc w:val="both"/>
      </w:pPr>
      <w:r>
        <w:t>2.1. О предоставлении по результатам аукциона права пользования участком недр местного значения, включенным в перечень участков недр местного значения, утвержденный департаментом, для разведки и добычи общераспространенных полезных ископаемых или для геологического изучения, разведки и добычи общераспространенных полезных ископаемых (при наличии положительного решения конкурсной или аукционной комиссии о предоставлении права пользования участком недр для разведки и добычи полезных ископаемых или для геологического изучения недр, разведки и добычи полезных ископаемых, осуществляемых по совмещенной лицензии, за исключением участков недр федерального значения).</w:t>
      </w:r>
    </w:p>
    <w:p w:rsidR="00FE7BF7" w:rsidRDefault="00FE7BF7">
      <w:pPr>
        <w:pStyle w:val="ConsPlusNormal"/>
        <w:spacing w:before="240"/>
        <w:ind w:firstLine="540"/>
        <w:jc w:val="both"/>
      </w:pPr>
      <w:r>
        <w:t xml:space="preserve">2.2. О предоставлении права пользования участком недр местного значения для строительства и эксплуатации подземных сооружений местного и регионального </w:t>
      </w:r>
      <w:r>
        <w:lastRenderedPageBreak/>
        <w:t>значения, не связанных с добычей полезных ископаемых.</w:t>
      </w:r>
    </w:p>
    <w:p w:rsidR="00FE7BF7" w:rsidRDefault="00FE7BF7">
      <w:pPr>
        <w:pStyle w:val="ConsPlusNormal"/>
        <w:spacing w:before="240"/>
        <w:ind w:firstLine="540"/>
        <w:jc w:val="both"/>
      </w:pPr>
      <w:r>
        <w:t>2.3. О предоставлении права пользования участком недр местного значения, содержащим месторождение общераспространенных полезных ископаемых и включенным в перечень участков недр местного значения, утвержденный департаментом, для разведки и добычи общераспространенных полезных ископаемых открытого месторождения при установлении факта его открытия пользователем недр, проводившим работы по геологическому изучению такого участка недр в целях поисков и оценки месторождений общераспространенных полезных ископаемых, за исключением проведения указанных работ в соответствии с государственным контрактом.</w:t>
      </w:r>
    </w:p>
    <w:p w:rsidR="00FE7BF7" w:rsidRDefault="00FE7BF7">
      <w:pPr>
        <w:pStyle w:val="ConsPlusNormal"/>
        <w:spacing w:before="240"/>
        <w:ind w:firstLine="540"/>
        <w:jc w:val="both"/>
      </w:pPr>
      <w:r>
        <w:t>2.4. О предоставлении права краткосрочного (сроком до одного года) пользования участком недр местного значения для осуществления юридическим лицом (оператором) деятельности на участке недр местного значения, право пользования которым досрочно прекращено.</w:t>
      </w:r>
    </w:p>
    <w:p w:rsidR="00FE7BF7" w:rsidRDefault="00FE7BF7">
      <w:pPr>
        <w:pStyle w:val="ConsPlusNormal"/>
        <w:spacing w:before="240"/>
        <w:ind w:firstLine="540"/>
        <w:jc w:val="both"/>
      </w:pPr>
      <w:r>
        <w:t>2.5. О предоставлении права пользования участком недр местного значения, включенным в перечень участков недр местного значения, утвержденный департаментом, для его геологического изучения в целях поисков и оценки месторождений общераспространенных полезных ископаемых.</w:t>
      </w:r>
    </w:p>
    <w:p w:rsidR="00FE7BF7" w:rsidRDefault="00FE7BF7">
      <w:pPr>
        <w:pStyle w:val="ConsPlusNormal"/>
        <w:spacing w:before="240"/>
        <w:ind w:firstLine="540"/>
        <w:jc w:val="both"/>
      </w:pPr>
      <w:r>
        <w:t>2.6. О предоставлении права пользования участком недр местного значения для геологического изучения в целях поисков и оценки подземных вод, для добычи подземных вод или для геологического изучения в целях поисков и оценки подземных вод и их добычи.</w:t>
      </w:r>
    </w:p>
    <w:p w:rsidR="00FE7BF7" w:rsidRDefault="00FE7BF7">
      <w:pPr>
        <w:pStyle w:val="ConsPlusNormal"/>
        <w:spacing w:before="240"/>
        <w:ind w:firstLine="540"/>
        <w:jc w:val="both"/>
      </w:pPr>
      <w:r>
        <w:t>2.7. О предоставлении по согласованию с федеральным органом управления государственным фондом недр или его территориальным органом права пользования участком недр местного значения для сбора минералогических, палеонтологических и других геологических коллекционных материалов.</w:t>
      </w:r>
    </w:p>
    <w:p w:rsidR="00FE7BF7" w:rsidRDefault="00FE7BF7">
      <w:pPr>
        <w:pStyle w:val="ConsPlusNormal"/>
        <w:spacing w:before="240"/>
        <w:ind w:firstLine="540"/>
        <w:jc w:val="both"/>
      </w:pPr>
      <w:r>
        <w:t xml:space="preserve">2.8. О предоставлении права пользования участком недр для разведки и добычи полезных ископаемых или для геологического изучения недр, разведки и добычи полезных ископаемых, осуществляемых по совмещенной лицензии, по решению конкурсной или аукционной комиссии, а также иные основания, предусмотренные </w:t>
      </w:r>
      <w:hyperlink r:id="rId25" w:history="1">
        <w:r>
          <w:rPr>
            <w:color w:val="0000FF"/>
          </w:rPr>
          <w:t>Законом</w:t>
        </w:r>
      </w:hyperlink>
      <w:r>
        <w:t xml:space="preserve"> Российской Федерации от 21 февраля 1992 года N 2395-1 "О недрах".</w:t>
      </w:r>
    </w:p>
    <w:p w:rsidR="00FE7BF7" w:rsidRDefault="00FE7BF7">
      <w:pPr>
        <w:pStyle w:val="ConsPlusNormal"/>
        <w:ind w:firstLine="540"/>
        <w:jc w:val="both"/>
      </w:pPr>
    </w:p>
    <w:p w:rsidR="00FE7BF7" w:rsidRDefault="00FE7BF7">
      <w:pPr>
        <w:pStyle w:val="ConsPlusNormal"/>
        <w:jc w:val="center"/>
        <w:outlineLvl w:val="1"/>
      </w:pPr>
      <w:r>
        <w:t>3. Предоставление права пользования участком недр</w:t>
      </w:r>
    </w:p>
    <w:p w:rsidR="00FE7BF7" w:rsidRDefault="00FE7BF7">
      <w:pPr>
        <w:pStyle w:val="ConsPlusNormal"/>
        <w:jc w:val="center"/>
      </w:pPr>
      <w:r>
        <w:t>местного значения Брянской области</w:t>
      </w:r>
    </w:p>
    <w:p w:rsidR="00FE7BF7" w:rsidRDefault="00FE7BF7">
      <w:pPr>
        <w:pStyle w:val="ConsPlusNormal"/>
        <w:jc w:val="center"/>
      </w:pPr>
      <w:r>
        <w:t>по результатам проведения аукциона</w:t>
      </w:r>
    </w:p>
    <w:p w:rsidR="00FE7BF7" w:rsidRDefault="00FE7BF7">
      <w:pPr>
        <w:pStyle w:val="ConsPlusNormal"/>
        <w:jc w:val="center"/>
      </w:pPr>
    </w:p>
    <w:p w:rsidR="00FE7BF7" w:rsidRDefault="00FE7BF7">
      <w:pPr>
        <w:pStyle w:val="ConsPlusNormal"/>
        <w:ind w:firstLine="540"/>
        <w:jc w:val="both"/>
      </w:pPr>
      <w:r>
        <w:t xml:space="preserve">3.1. Согласно положениям </w:t>
      </w:r>
      <w:hyperlink r:id="rId26" w:history="1">
        <w:r>
          <w:rPr>
            <w:color w:val="0000FF"/>
          </w:rPr>
          <w:t>статьи 13.1</w:t>
        </w:r>
      </w:hyperlink>
      <w:r>
        <w:t xml:space="preserve"> Закона Российской Федерации от 21 февраля 1992 года N 2395-1 "О недрах" принятие решений о проведении аукционов на право пользования участками недр местного значения Брянской области, о составе и порядке работы аукционной комиссии и определение порядка и условий проведения таких аукционов относительно каждого участка недр местного значения Брянской области или группы участков недр местного значения Брянской области осуществляются департаментом.</w:t>
      </w:r>
    </w:p>
    <w:p w:rsidR="00FE7BF7" w:rsidRDefault="00FE7BF7">
      <w:pPr>
        <w:pStyle w:val="ConsPlusNormal"/>
        <w:spacing w:before="240"/>
        <w:ind w:firstLine="540"/>
        <w:jc w:val="both"/>
      </w:pPr>
      <w:r>
        <w:t xml:space="preserve">3.2. Целью проводимых аукционов является определение пользователя недр, обладающего необходимыми финансовыми и техническими средствами для разведки и добычи общераспространенных полезных ископаемых или для геологического изучения, разведки и добычи общераспространенных полезных ископаемых на участках недр, </w:t>
      </w:r>
      <w:r>
        <w:lastRenderedPageBreak/>
        <w:t>содержащих общераспространенные полезные ископаемые, или участках недр местного значения Брянской области.</w:t>
      </w:r>
    </w:p>
    <w:p w:rsidR="00FE7BF7" w:rsidRDefault="00FE7BF7">
      <w:pPr>
        <w:pStyle w:val="ConsPlusNormal"/>
        <w:spacing w:before="240"/>
        <w:ind w:firstLine="540"/>
        <w:jc w:val="both"/>
      </w:pPr>
      <w:r>
        <w:t>3.3. Департамент:</w:t>
      </w:r>
    </w:p>
    <w:p w:rsidR="00FE7BF7" w:rsidRDefault="00FE7BF7">
      <w:pPr>
        <w:pStyle w:val="ConsPlusNormal"/>
        <w:spacing w:before="240"/>
        <w:ind w:firstLine="540"/>
        <w:jc w:val="both"/>
      </w:pPr>
      <w:r>
        <w:t>принимает и рассматривает заявки на получение права пользования участками недр местного значения Брянской области для разведки и добычи общераспространенных полезных ископаемых или для геологического изучения, разведки и добычи общераспространенных полезных ископаемых;</w:t>
      </w:r>
    </w:p>
    <w:p w:rsidR="00FE7BF7" w:rsidRDefault="00FE7BF7">
      <w:pPr>
        <w:pStyle w:val="ConsPlusNormal"/>
        <w:spacing w:before="240"/>
        <w:ind w:firstLine="540"/>
        <w:jc w:val="both"/>
      </w:pPr>
      <w:r>
        <w:t>по результатам рассмотрения поступивших заявок в течение 30 дней принимает решение о проведении аукционов или об отказе в их проведении;</w:t>
      </w:r>
    </w:p>
    <w:p w:rsidR="00FE7BF7" w:rsidRDefault="00FE7BF7">
      <w:pPr>
        <w:pStyle w:val="ConsPlusNormal"/>
        <w:spacing w:before="240"/>
        <w:ind w:firstLine="540"/>
        <w:jc w:val="both"/>
      </w:pPr>
      <w:r>
        <w:t>готовит и в установленном порядке публикует извещения о проведении аукционов;</w:t>
      </w:r>
    </w:p>
    <w:p w:rsidR="00FE7BF7" w:rsidRDefault="00FE7BF7">
      <w:pPr>
        <w:pStyle w:val="ConsPlusNormal"/>
        <w:spacing w:before="240"/>
        <w:ind w:firstLine="540"/>
        <w:jc w:val="both"/>
      </w:pPr>
      <w:r>
        <w:t>обеспечивает деятельность аукционной комиссии;</w:t>
      </w:r>
    </w:p>
    <w:p w:rsidR="00FE7BF7" w:rsidRDefault="00FE7BF7">
      <w:pPr>
        <w:pStyle w:val="ConsPlusNormal"/>
        <w:spacing w:before="240"/>
        <w:ind w:firstLine="540"/>
        <w:jc w:val="both"/>
      </w:pPr>
      <w:r>
        <w:t>оформляет результаты аукционов при подготовке лицензий на пользование соответствующим участком недр местного значения Брянской области;</w:t>
      </w:r>
    </w:p>
    <w:p w:rsidR="00FE7BF7" w:rsidRDefault="00FE7BF7">
      <w:pPr>
        <w:pStyle w:val="ConsPlusNormal"/>
        <w:spacing w:before="240"/>
        <w:ind w:firstLine="540"/>
        <w:jc w:val="both"/>
      </w:pPr>
      <w:r>
        <w:t xml:space="preserve">в соответствии с требованиями </w:t>
      </w:r>
      <w:hyperlink r:id="rId27" w:history="1">
        <w:r>
          <w:rPr>
            <w:color w:val="0000FF"/>
          </w:rPr>
          <w:t>Порядка</w:t>
        </w:r>
      </w:hyperlink>
      <w:r>
        <w:t xml:space="preserve"> определения суммы сбора за участие в конкурсах или аукционах на право пользования участками недр, утвержденного Приказом Министерства природных ресурсов и экологии Российской Федерации от 14 ноября 2013 года N 507, производит расчет и утверждает суммы сбора платежей за участие в аукционе.</w:t>
      </w:r>
    </w:p>
    <w:p w:rsidR="00FE7BF7" w:rsidRDefault="00FE7BF7">
      <w:pPr>
        <w:pStyle w:val="ConsPlusNormal"/>
        <w:spacing w:before="240"/>
        <w:ind w:firstLine="540"/>
        <w:jc w:val="both"/>
      </w:pPr>
      <w:r>
        <w:t>3.4. В аукционе имеют право принимать участие любые субъекты предпринимательской деятельности, в отношении которых нормами действующего законодательства не установлены ограничения.</w:t>
      </w:r>
    </w:p>
    <w:p w:rsidR="00FE7BF7" w:rsidRDefault="00FE7BF7">
      <w:pPr>
        <w:pStyle w:val="ConsPlusNormal"/>
        <w:spacing w:before="240"/>
        <w:ind w:firstLine="540"/>
        <w:jc w:val="both"/>
      </w:pPr>
      <w:r>
        <w:t>В случае проведения аукциона определяется величина шага аукциона, которая устанавливается в размере не менее 10 процентов от стартового размера разового платежа.</w:t>
      </w:r>
    </w:p>
    <w:p w:rsidR="00FE7BF7" w:rsidRDefault="00FE7BF7">
      <w:pPr>
        <w:pStyle w:val="ConsPlusNormal"/>
        <w:spacing w:before="240"/>
        <w:ind w:firstLine="540"/>
        <w:jc w:val="both"/>
      </w:pPr>
      <w:r>
        <w:t>3.5. Условия аукциона по каждому участку недр вносятся в извещение о его проведении, утверждаемое директором департамента.</w:t>
      </w:r>
    </w:p>
    <w:p w:rsidR="00FE7BF7" w:rsidRDefault="00FE7BF7">
      <w:pPr>
        <w:pStyle w:val="ConsPlusNormal"/>
        <w:spacing w:before="240"/>
        <w:ind w:firstLine="540"/>
        <w:jc w:val="both"/>
      </w:pPr>
      <w:r>
        <w:t>3.6. Извещение о проведении аукциона размещается департаментом на официальном сайте Российской Федерации в информационно-телекоммуникационной сети Интернет для размещения информации о проведении торгов (www.torgi.gov.ru) и на сайте департамента (www.kpl32.ru) не позднее чем за 45 дней до дня проведения аукциона на право пользования участками недр местного значения Брянской области.</w:t>
      </w:r>
    </w:p>
    <w:p w:rsidR="00FE7BF7" w:rsidRDefault="00FE7BF7">
      <w:pPr>
        <w:pStyle w:val="ConsPlusNormal"/>
        <w:spacing w:before="240"/>
        <w:ind w:firstLine="540"/>
        <w:jc w:val="both"/>
      </w:pPr>
      <w:r>
        <w:t>3.7. В извещении об аукционе указываются местонахождение участков недр, которые намечается предоставить в пользование, основные условия, определяющие выбор недропользователя, время и место проведения аукциона, сроки подачи заявок.</w:t>
      </w:r>
    </w:p>
    <w:p w:rsidR="00FE7BF7" w:rsidRDefault="00FE7BF7">
      <w:pPr>
        <w:pStyle w:val="ConsPlusNormal"/>
        <w:spacing w:before="240"/>
        <w:ind w:firstLine="540"/>
        <w:jc w:val="both"/>
      </w:pPr>
      <w:r>
        <w:t>В извещении также указываются стартовые размеры платежей за пользование недрами, а также размер платы за участие в аукционе, место ознакомления и способ получения претендентом текста условий аукциона.</w:t>
      </w:r>
    </w:p>
    <w:p w:rsidR="00FE7BF7" w:rsidRDefault="00FE7BF7">
      <w:pPr>
        <w:pStyle w:val="ConsPlusNormal"/>
        <w:spacing w:before="240"/>
        <w:ind w:firstLine="540"/>
        <w:jc w:val="both"/>
      </w:pPr>
      <w:r>
        <w:t>Всем заинтересованным лицам предоставляется возможность ознакомиться в департаменте с геологической и иной информацией по участку недр, необходимой для принятия решения об участии в аукционе.</w:t>
      </w:r>
    </w:p>
    <w:p w:rsidR="00FE7BF7" w:rsidRDefault="00FE7BF7">
      <w:pPr>
        <w:pStyle w:val="ConsPlusNormal"/>
        <w:spacing w:before="240"/>
        <w:ind w:firstLine="540"/>
        <w:jc w:val="both"/>
      </w:pPr>
      <w:r>
        <w:t xml:space="preserve">Департамент - организатор аукциона вправе отказаться от проведения аукциона не </w:t>
      </w:r>
      <w:r>
        <w:lastRenderedPageBreak/>
        <w:t>позднее, чем за три дня до даты окончания срока подачи заявок на участие в аукционе. Извещение об отказе от проведения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(www.torgi.gov.ru) и на сайте департамента (www.kpl32.ru) в течение одного дня с даты принятия указанного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w:t>
      </w:r>
    </w:p>
    <w:p w:rsidR="00FE7BF7" w:rsidRDefault="00FE7BF7">
      <w:pPr>
        <w:pStyle w:val="ConsPlusNormal"/>
        <w:spacing w:before="240"/>
        <w:ind w:firstLine="540"/>
        <w:jc w:val="both"/>
      </w:pPr>
      <w:r>
        <w:t>Решение об утверждении результата аукциона на право пользования участком недр принимается департаментом в срок, не превышающий 30 дней с даты проведения аукциона.</w:t>
      </w:r>
    </w:p>
    <w:p w:rsidR="00FE7BF7" w:rsidRDefault="00FE7BF7">
      <w:pPr>
        <w:pStyle w:val="ConsPlusNormal"/>
        <w:spacing w:before="240"/>
        <w:ind w:firstLine="540"/>
        <w:jc w:val="both"/>
      </w:pPr>
      <w:bookmarkStart w:id="1" w:name="P101"/>
      <w:bookmarkEnd w:id="1"/>
      <w:r>
        <w:t xml:space="preserve">3.8. Для участия в аукционе заявитель должен подать в департамент </w:t>
      </w:r>
      <w:hyperlink w:anchor="P294" w:history="1">
        <w:r>
          <w:rPr>
            <w:color w:val="0000FF"/>
          </w:rPr>
          <w:t>заявку</w:t>
        </w:r>
      </w:hyperlink>
      <w:r>
        <w:t xml:space="preserve"> на пользование участком недр согласно приложению 1 к настоящему Порядку, которая должна содержать:</w:t>
      </w:r>
    </w:p>
    <w:p w:rsidR="00FE7BF7" w:rsidRDefault="00FE7BF7">
      <w:pPr>
        <w:pStyle w:val="ConsPlusNormal"/>
        <w:spacing w:before="240"/>
        <w:ind w:firstLine="540"/>
        <w:jc w:val="both"/>
      </w:pPr>
      <w:r>
        <w:t>данные о заявителе, в том числе для юридического лица - полное наименование, юридический и фактический адреса, контактные телефоны, фамилия, имя, отчество руководителя, подпись руководителя, заверенная печатью (при наличии), банковские реквизиты, телефон, телефакс, адрес электронной почты, его хозяйственные взаимоотношения с финансовыми и производственными партнерами, организационно-правовая форма и структура управления юридического лица, для индивидуального предпринимателя - фамилия, имя, отчество, место жительства, данные паспорта;</w:t>
      </w:r>
    </w:p>
    <w:p w:rsidR="00FE7BF7" w:rsidRDefault="00FE7BF7">
      <w:pPr>
        <w:pStyle w:val="ConsPlusNormal"/>
        <w:jc w:val="both"/>
      </w:pPr>
      <w:r>
        <w:t xml:space="preserve">(в ред. </w:t>
      </w:r>
      <w:hyperlink r:id="rId28" w:history="1">
        <w:r>
          <w:rPr>
            <w:color w:val="0000FF"/>
          </w:rPr>
          <w:t>Постановления</w:t>
        </w:r>
      </w:hyperlink>
      <w:r>
        <w:t xml:space="preserve"> Правительства Брянской области от 17.07.2017 N 324-п)</w:t>
      </w:r>
    </w:p>
    <w:p w:rsidR="00FE7BF7" w:rsidRDefault="00FE7BF7">
      <w:pPr>
        <w:pStyle w:val="ConsPlusNormal"/>
        <w:spacing w:before="240"/>
        <w:ind w:firstLine="540"/>
        <w:jc w:val="both"/>
      </w:pPr>
      <w:r>
        <w:t>данные о месте расположения участка недр, его площади, целевом назначении и видах работ, предполагаемом объеме добычи полезного ископаемого.</w:t>
      </w:r>
    </w:p>
    <w:p w:rsidR="00FE7BF7" w:rsidRDefault="00FE7BF7">
      <w:pPr>
        <w:pStyle w:val="ConsPlusNormal"/>
        <w:spacing w:before="240"/>
        <w:ind w:firstLine="540"/>
        <w:jc w:val="both"/>
      </w:pPr>
      <w:r>
        <w:t>К заявке прилагаются следующие документы:</w:t>
      </w:r>
    </w:p>
    <w:p w:rsidR="00FE7BF7" w:rsidRDefault="00FE7BF7">
      <w:pPr>
        <w:pStyle w:val="ConsPlusNormal"/>
        <w:spacing w:before="240"/>
        <w:ind w:firstLine="540"/>
        <w:jc w:val="both"/>
      </w:pPr>
      <w:r>
        <w:t xml:space="preserve">1) </w:t>
      </w:r>
      <w:hyperlink w:anchor="P374" w:history="1">
        <w:r>
          <w:rPr>
            <w:color w:val="0000FF"/>
          </w:rPr>
          <w:t>сведения</w:t>
        </w:r>
      </w:hyperlink>
      <w:r>
        <w:t xml:space="preserve"> о заявителе, в которых указываются наименование, место его нахождения, юридический и фактический адреса, согласно приложению 2 к настоящему Порядку;</w:t>
      </w:r>
    </w:p>
    <w:p w:rsidR="00FE7BF7" w:rsidRDefault="00FE7BF7">
      <w:pPr>
        <w:pStyle w:val="ConsPlusNormal"/>
        <w:spacing w:before="240"/>
        <w:ind w:firstLine="540"/>
        <w:jc w:val="both"/>
      </w:pPr>
      <w:r>
        <w:t>2) доверенность на лицо, которое представляет заявителя, при подаче заявки через представителя;</w:t>
      </w:r>
    </w:p>
    <w:p w:rsidR="00FE7BF7" w:rsidRDefault="00FE7BF7">
      <w:pPr>
        <w:pStyle w:val="ConsPlusNormal"/>
        <w:spacing w:before="240"/>
        <w:ind w:firstLine="540"/>
        <w:jc w:val="both"/>
      </w:pPr>
      <w:r>
        <w:t>3) нотариально заверенная копия свидетельства о государственной регистрации субъекта предпринимательской деятельности;</w:t>
      </w:r>
    </w:p>
    <w:p w:rsidR="00FE7BF7" w:rsidRDefault="00FE7BF7">
      <w:pPr>
        <w:pStyle w:val="ConsPlusNormal"/>
        <w:spacing w:before="240"/>
        <w:ind w:firstLine="540"/>
        <w:jc w:val="both"/>
      </w:pPr>
      <w:r>
        <w:t>4) нотариально заверенная копия свидетельства о постановке на учет в налоговом органе субъекта предпринимательской деятельности;</w:t>
      </w:r>
    </w:p>
    <w:p w:rsidR="00FE7BF7" w:rsidRDefault="00FE7BF7">
      <w:pPr>
        <w:pStyle w:val="ConsPlusNormal"/>
        <w:spacing w:before="240"/>
        <w:ind w:firstLine="540"/>
        <w:jc w:val="both"/>
      </w:pPr>
      <w:r>
        <w:t>5) нотариально заверенная копия свидетельства или копия информационного письма об учете в органах государственной статистики;</w:t>
      </w:r>
    </w:p>
    <w:p w:rsidR="00FE7BF7" w:rsidRDefault="00FE7BF7">
      <w:pPr>
        <w:pStyle w:val="ConsPlusNormal"/>
        <w:spacing w:before="240"/>
        <w:ind w:firstLine="540"/>
        <w:jc w:val="both"/>
      </w:pPr>
      <w:r>
        <w:t>6) нотариально заверенные копии учредительных документов (устав, учредительный договор);</w:t>
      </w:r>
    </w:p>
    <w:p w:rsidR="00FE7BF7" w:rsidRDefault="00FE7BF7">
      <w:pPr>
        <w:pStyle w:val="ConsPlusNormal"/>
        <w:spacing w:before="240"/>
        <w:ind w:firstLine="540"/>
        <w:jc w:val="both"/>
      </w:pPr>
      <w:r>
        <w:t>7) для заявителей, являющихся собственниками земельных участков, - земельно-правовые документы (акт выбора участка, свидетельство на право собственности, постановление администрации муниципального образования о предоставлении земельного участка, кадастровые материалы);</w:t>
      </w:r>
    </w:p>
    <w:p w:rsidR="00FE7BF7" w:rsidRDefault="00FE7BF7">
      <w:pPr>
        <w:pStyle w:val="ConsPlusNormal"/>
        <w:spacing w:before="240"/>
        <w:ind w:firstLine="540"/>
        <w:jc w:val="both"/>
      </w:pPr>
      <w:r>
        <w:lastRenderedPageBreak/>
        <w:t>8) данные о финансовых возможностях заявителя, необходимых для проведения работ, связанных с использованием участка недр, в том числе документально подтвержденные сведения о наличии в распоряжении у заявителя и (или) привлеченных денежных средств (займы, кредиты), достаточных для разведки и добычи общераспространенных полезных ископаемых или для геологического изучения, разведки и добычи общераспространенных полезных ископаемых на участке недр, а также для обеспечения участия в аукционе и оплаты разового платежа за пользование недрами (цены аукциона);</w:t>
      </w:r>
    </w:p>
    <w:p w:rsidR="00FE7BF7" w:rsidRDefault="00FE7BF7">
      <w:pPr>
        <w:pStyle w:val="ConsPlusNormal"/>
        <w:spacing w:before="240"/>
        <w:ind w:firstLine="540"/>
        <w:jc w:val="both"/>
      </w:pPr>
      <w:r>
        <w:t>9) документальные данные о наличии квалифицированных специалистов, необходимых финансовых и технических средств для эффективного и безопасного ведения работ, в том числе привлеченных средств на осуществление пользования недрами (займы, кредиты, договоры, в том числе договоры аренды и субаренды технических средств);</w:t>
      </w:r>
    </w:p>
    <w:p w:rsidR="00FE7BF7" w:rsidRDefault="00FE7BF7">
      <w:pPr>
        <w:pStyle w:val="ConsPlusNormal"/>
        <w:spacing w:before="240"/>
        <w:ind w:firstLine="540"/>
        <w:jc w:val="both"/>
      </w:pPr>
      <w:r>
        <w:t>10) данные о технических и технологических возможностях заявителя, а также других организаций, привлекаемых им в качестве подрядчиков (данные о наличии оборудования, предназначенного для геологического изучения и (или) добычи общераспространенных полезных ископаемых, квалифицированных специалистов для ведения работ на участке недр, лицензий на осуществление отдельных видов деятельности, связанной с пользованием недрами, договоров с другими организациями, привлекаемыми в качестве подрядчиков, в том числе договоров подряда, аренды и субаренды).</w:t>
      </w:r>
    </w:p>
    <w:p w:rsidR="00FE7BF7" w:rsidRDefault="00FE7BF7">
      <w:pPr>
        <w:pStyle w:val="ConsPlusNormal"/>
        <w:spacing w:before="240"/>
        <w:ind w:firstLine="540"/>
        <w:jc w:val="both"/>
      </w:pPr>
      <w:r>
        <w:t>3.9. Заявки рассматриваются комиссией на соответствие объявленным условиям аукциона.</w:t>
      </w:r>
    </w:p>
    <w:p w:rsidR="00FE7BF7" w:rsidRDefault="00FE7BF7">
      <w:pPr>
        <w:pStyle w:val="ConsPlusNormal"/>
        <w:spacing w:before="240"/>
        <w:ind w:firstLine="540"/>
        <w:jc w:val="both"/>
      </w:pPr>
      <w:r>
        <w:t>Заявки, поданные после установленного срока подачи заявок, а также без подтверждения оплаты задатка заявителем, к рассмотрению не принимаются.</w:t>
      </w:r>
    </w:p>
    <w:p w:rsidR="00FE7BF7" w:rsidRDefault="00FE7BF7">
      <w:pPr>
        <w:pStyle w:val="ConsPlusNormal"/>
        <w:spacing w:before="240"/>
        <w:ind w:firstLine="540"/>
        <w:jc w:val="both"/>
      </w:pPr>
      <w:r>
        <w:t>Какие-либо изменения и дополнения в представленные заявочные материалы после истечения времени их приема вноситься не могут.</w:t>
      </w:r>
    </w:p>
    <w:p w:rsidR="00FE7BF7" w:rsidRDefault="00FE7BF7">
      <w:pPr>
        <w:pStyle w:val="ConsPlusNormal"/>
        <w:spacing w:before="240"/>
        <w:ind w:firstLine="540"/>
        <w:jc w:val="both"/>
      </w:pPr>
      <w:r>
        <w:t>3.10. Отказ в признании заявителя участником аукциона последует в случаях, если:</w:t>
      </w:r>
    </w:p>
    <w:p w:rsidR="00FE7BF7" w:rsidRDefault="00FE7BF7">
      <w:pPr>
        <w:pStyle w:val="ConsPlusNormal"/>
        <w:spacing w:before="240"/>
        <w:ind w:firstLine="540"/>
        <w:jc w:val="both"/>
      </w:pPr>
      <w:r>
        <w:t>заявка на предоставление лицензии подана с нарушением установленных требований, в том числе, если ее содержание не соответствует объявленным условиям аукциона;</w:t>
      </w:r>
    </w:p>
    <w:p w:rsidR="00FE7BF7" w:rsidRDefault="00FE7BF7">
      <w:pPr>
        <w:pStyle w:val="ConsPlusNormal"/>
        <w:jc w:val="both"/>
      </w:pPr>
      <w:r>
        <w:t xml:space="preserve">(в ред. </w:t>
      </w:r>
      <w:hyperlink r:id="rId29" w:history="1">
        <w:r>
          <w:rPr>
            <w:color w:val="0000FF"/>
          </w:rPr>
          <w:t>Постановления</w:t>
        </w:r>
      </w:hyperlink>
      <w:r>
        <w:t xml:space="preserve"> Правительства Брянской области от 17.07.2017 N 324-п)</w:t>
      </w:r>
    </w:p>
    <w:p w:rsidR="00FE7BF7" w:rsidRDefault="00FE7BF7">
      <w:pPr>
        <w:pStyle w:val="ConsPlusNormal"/>
        <w:spacing w:before="240"/>
        <w:ind w:firstLine="540"/>
        <w:jc w:val="both"/>
      </w:pPr>
      <w:r>
        <w:t>заявитель умышленно представил о себе неверные сведения;</w:t>
      </w:r>
    </w:p>
    <w:p w:rsidR="00FE7BF7" w:rsidRDefault="00FE7BF7">
      <w:pPr>
        <w:pStyle w:val="ConsPlusNormal"/>
        <w:spacing w:before="240"/>
        <w:ind w:firstLine="540"/>
        <w:jc w:val="both"/>
      </w:pPr>
      <w:r>
        <w:t>заявитель не представил и не может представить доказательств того, что обладает или будет обладать квалифицированными специалистами, необходимыми финансовыми и техническими средствами для эффективного и безопасного проведения работ;</w:t>
      </w:r>
    </w:p>
    <w:p w:rsidR="00FE7BF7" w:rsidRDefault="00FE7BF7">
      <w:pPr>
        <w:pStyle w:val="ConsPlusNormal"/>
        <w:spacing w:before="240"/>
        <w:ind w:firstLine="540"/>
        <w:jc w:val="both"/>
      </w:pPr>
      <w:r>
        <w:t>в случае предоставления права пользования недрами данному заявителю не будут соблюдены антимонопольные требования.</w:t>
      </w:r>
    </w:p>
    <w:p w:rsidR="00FE7BF7" w:rsidRDefault="00FE7BF7">
      <w:pPr>
        <w:pStyle w:val="ConsPlusNormal"/>
        <w:spacing w:before="240"/>
        <w:ind w:firstLine="540"/>
        <w:jc w:val="both"/>
      </w:pPr>
      <w:r>
        <w:t>3.11. В состав аукционной комиссии включаются представители органов власти, а также специалисты в области использования недр, состав и положение об аукционной комиссии утверждаются нормативным правовым актом департамента.</w:t>
      </w:r>
    </w:p>
    <w:p w:rsidR="00FE7BF7" w:rsidRDefault="00FE7BF7">
      <w:pPr>
        <w:pStyle w:val="ConsPlusNormal"/>
        <w:spacing w:before="240"/>
        <w:ind w:firstLine="540"/>
        <w:jc w:val="both"/>
      </w:pPr>
      <w:r>
        <w:t xml:space="preserve">3.12. Каждый заявитель вместе с заявкой на участие в аукционе и документами, </w:t>
      </w:r>
      <w:r>
        <w:lastRenderedPageBreak/>
        <w:t xml:space="preserve">указанными в </w:t>
      </w:r>
      <w:hyperlink w:anchor="P101" w:history="1">
        <w:r>
          <w:rPr>
            <w:color w:val="0000FF"/>
          </w:rPr>
          <w:t>пункте 3.8</w:t>
        </w:r>
      </w:hyperlink>
      <w:r>
        <w:t xml:space="preserve"> настоящего Порядка, представляет письменные обязательства по выполнению утвержденных условий аукциона, а также документы, подтверждающие его (или его представителя) полномочия на участие в аукционе.</w:t>
      </w:r>
    </w:p>
    <w:p w:rsidR="00FE7BF7" w:rsidRDefault="00FE7BF7">
      <w:pPr>
        <w:pStyle w:val="ConsPlusNormal"/>
        <w:spacing w:before="240"/>
        <w:ind w:firstLine="540"/>
        <w:jc w:val="both"/>
      </w:pPr>
      <w:r>
        <w:t>3.13. Определение порядка и условий проведения аукционов осуществляется департаментом относительно каждого участка недр или группы участков недр в соответствии со следующими требованиями:</w:t>
      </w:r>
    </w:p>
    <w:p w:rsidR="00FE7BF7" w:rsidRDefault="00FE7BF7">
      <w:pPr>
        <w:pStyle w:val="ConsPlusNormal"/>
        <w:spacing w:before="240"/>
        <w:ind w:firstLine="540"/>
        <w:jc w:val="both"/>
      </w:pPr>
      <w:r>
        <w:t>участникам присваиваются регистрационные номера, табличку с которыми участники поднимают после каждого оглашения очередной величины размера разового платежа за пользование недрами, если они готовы заплатить названную сумму;</w:t>
      </w:r>
    </w:p>
    <w:p w:rsidR="00FE7BF7" w:rsidRDefault="00FE7BF7">
      <w:pPr>
        <w:pStyle w:val="ConsPlusNormal"/>
        <w:spacing w:before="240"/>
        <w:ind w:firstLine="540"/>
        <w:jc w:val="both"/>
      </w:pPr>
      <w:r>
        <w:t>аукцион начинается с объявления стартового размера разового платежа за пользование недрами, и каждая последующая сумма, объявляемая на аукционе, определяется величиной шага аукциона, установленного в условиях аукциона;</w:t>
      </w:r>
    </w:p>
    <w:p w:rsidR="00FE7BF7" w:rsidRDefault="00FE7BF7">
      <w:pPr>
        <w:pStyle w:val="ConsPlusNormal"/>
        <w:spacing w:before="240"/>
        <w:ind w:firstLine="540"/>
        <w:jc w:val="both"/>
      </w:pPr>
      <w:r>
        <w:t>если после трехкратного объявления очередной величины разового платежа ни один из участников не поднял табличку со своим регистрационным номером, аукцион завершается и его победителем признается участник, номер которого был назван последним (предложивший наибольшую величину разового платежа).</w:t>
      </w:r>
    </w:p>
    <w:p w:rsidR="00FE7BF7" w:rsidRDefault="00FE7BF7">
      <w:pPr>
        <w:pStyle w:val="ConsPlusNormal"/>
        <w:spacing w:before="240"/>
        <w:ind w:firstLine="540"/>
        <w:jc w:val="both"/>
      </w:pPr>
      <w:r>
        <w:t xml:space="preserve">3.14. Стартовый размер разового платежа за право пользования недрами определяется согласно </w:t>
      </w:r>
      <w:hyperlink r:id="rId30" w:history="1">
        <w:r>
          <w:rPr>
            <w:color w:val="0000FF"/>
          </w:rPr>
          <w:t>методике</w:t>
        </w:r>
      </w:hyperlink>
      <w:r>
        <w:t xml:space="preserve"> по определению стартового размера разового платежа за пользование недрами, утвержденной Приказом Минприроды России от 30 сентября 2008 года N 232.</w:t>
      </w:r>
    </w:p>
    <w:p w:rsidR="00FE7BF7" w:rsidRDefault="00FE7BF7">
      <w:pPr>
        <w:pStyle w:val="ConsPlusNormal"/>
        <w:spacing w:before="240"/>
        <w:ind w:firstLine="540"/>
        <w:jc w:val="both"/>
      </w:pPr>
      <w:r>
        <w:t>3.15. Основным критерием выявления победителя при проведении аукциона на право пользования участком недр является размер разового платежа за право пользования участком недр местного значения Брянской области.</w:t>
      </w:r>
    </w:p>
    <w:p w:rsidR="00FE7BF7" w:rsidRDefault="00FE7BF7">
      <w:pPr>
        <w:pStyle w:val="ConsPlusNormal"/>
        <w:spacing w:before="240"/>
        <w:ind w:firstLine="540"/>
        <w:jc w:val="both"/>
      </w:pPr>
      <w:r>
        <w:t>3.16. Аукцион признается несостоявшимся в следующих случаях:</w:t>
      </w:r>
    </w:p>
    <w:p w:rsidR="00FE7BF7" w:rsidRDefault="00FE7BF7">
      <w:pPr>
        <w:pStyle w:val="ConsPlusNormal"/>
        <w:spacing w:before="240"/>
        <w:ind w:firstLine="540"/>
        <w:jc w:val="both"/>
      </w:pPr>
      <w:r>
        <w:t>при отсутствии заявок на участие в аукционе;</w:t>
      </w:r>
    </w:p>
    <w:p w:rsidR="00FE7BF7" w:rsidRDefault="00FE7BF7">
      <w:pPr>
        <w:pStyle w:val="ConsPlusNormal"/>
        <w:spacing w:before="240"/>
        <w:ind w:firstLine="540"/>
        <w:jc w:val="both"/>
      </w:pPr>
      <w:r>
        <w:t>на участие в аукционе подана одна заявка;</w:t>
      </w:r>
    </w:p>
    <w:p w:rsidR="00FE7BF7" w:rsidRDefault="00FE7BF7">
      <w:pPr>
        <w:pStyle w:val="ConsPlusNormal"/>
        <w:spacing w:before="240"/>
        <w:ind w:firstLine="540"/>
        <w:jc w:val="both"/>
      </w:pPr>
      <w:r>
        <w:t>при отсутствии менее двух допущенных аукционной комиссией (по результатам рассмотрения представленных заявок) участников аукциона;</w:t>
      </w:r>
    </w:p>
    <w:p w:rsidR="00FE7BF7" w:rsidRDefault="00FE7BF7">
      <w:pPr>
        <w:pStyle w:val="ConsPlusNormal"/>
        <w:spacing w:before="240"/>
        <w:ind w:firstLine="540"/>
        <w:jc w:val="both"/>
      </w:pPr>
      <w:r>
        <w:t>если после троекратного объявления стартового размера разового платежа ни один из участников аукциона не поднял табличку со своим регистрационным номером;</w:t>
      </w:r>
    </w:p>
    <w:p w:rsidR="00FE7BF7" w:rsidRDefault="00FE7BF7">
      <w:pPr>
        <w:pStyle w:val="ConsPlusNormal"/>
        <w:spacing w:before="240"/>
        <w:ind w:firstLine="540"/>
        <w:jc w:val="both"/>
      </w:pPr>
      <w:r>
        <w:t>если аукцион проведен с нарушением законодательства, настоящего Порядка или утвержденных условий аукциона.</w:t>
      </w:r>
    </w:p>
    <w:p w:rsidR="00FE7BF7" w:rsidRDefault="00FE7BF7">
      <w:pPr>
        <w:pStyle w:val="ConsPlusNormal"/>
        <w:spacing w:before="240"/>
        <w:ind w:firstLine="540"/>
        <w:jc w:val="both"/>
      </w:pPr>
      <w:r>
        <w:t>3.17. Разовый платеж за пользование недрами, определенный по итогам проведения аукциона, за вычетом ранее выплаченного задатка, а также сбор (государственная пошлина) за выдачу лицензии вносится победителем аукциона в валюте Российской Федерации в доход областного бюджета в течение 30 дней со дня подписания протокола аукциона.</w:t>
      </w:r>
    </w:p>
    <w:p w:rsidR="00FE7BF7" w:rsidRDefault="00FE7BF7">
      <w:pPr>
        <w:pStyle w:val="ConsPlusNormal"/>
        <w:spacing w:before="240"/>
        <w:ind w:firstLine="540"/>
        <w:jc w:val="both"/>
      </w:pPr>
      <w:r>
        <w:t>Сбор (плата) за участие в аукционе независимо от результатов его проведения заявителю не возвращается.</w:t>
      </w:r>
    </w:p>
    <w:p w:rsidR="00FE7BF7" w:rsidRDefault="00FE7BF7">
      <w:pPr>
        <w:pStyle w:val="ConsPlusNormal"/>
        <w:spacing w:before="240"/>
        <w:ind w:firstLine="540"/>
        <w:jc w:val="both"/>
      </w:pPr>
      <w:r>
        <w:lastRenderedPageBreak/>
        <w:t>Заявители до момента подачи заявочных материалов вносят на специальный счет департамента задаток в размере 100 процентов разового (стартового) платежа.</w:t>
      </w:r>
    </w:p>
    <w:p w:rsidR="00FE7BF7" w:rsidRDefault="00FE7BF7">
      <w:pPr>
        <w:pStyle w:val="ConsPlusNormal"/>
        <w:spacing w:before="240"/>
        <w:ind w:firstLine="540"/>
        <w:jc w:val="both"/>
      </w:pPr>
      <w:r>
        <w:t xml:space="preserve">Департамент подписывает </w:t>
      </w:r>
      <w:hyperlink w:anchor="P441" w:history="1">
        <w:r>
          <w:rPr>
            <w:color w:val="0000FF"/>
          </w:rPr>
          <w:t>договор</w:t>
        </w:r>
      </w:hyperlink>
      <w:r>
        <w:t xml:space="preserve"> о задатке согласно приложению 3 к настоящему Порядку и один экземпляр подписанного договора вручает заявителю.</w:t>
      </w:r>
    </w:p>
    <w:p w:rsidR="00FE7BF7" w:rsidRDefault="00FE7BF7">
      <w:pPr>
        <w:pStyle w:val="ConsPlusNormal"/>
        <w:spacing w:before="240"/>
        <w:ind w:firstLine="540"/>
        <w:jc w:val="both"/>
      </w:pPr>
      <w:r>
        <w:t>Внесенный участником аукциона задаток включается победителю аукциона в окончательный размер разового платежа за право пользования недрами.</w:t>
      </w:r>
    </w:p>
    <w:p w:rsidR="00FE7BF7" w:rsidRDefault="00FE7BF7">
      <w:pPr>
        <w:pStyle w:val="ConsPlusNormal"/>
        <w:spacing w:before="240"/>
        <w:ind w:firstLine="540"/>
        <w:jc w:val="both"/>
      </w:pPr>
      <w:r>
        <w:t>В случае оплаты победителем остатка предложенного им размера разового платежа в течение установленного срока с момента проведения аукциона ему предоставляется право на получение лицензии, в противном случае право получения лицензии предоставляется претенденту, предложившему предпоследнюю цену аукциона (при условии ее внесения в полном размере на счет департамента в течение 30 дней со дня получения им соответствующего уведомления).</w:t>
      </w:r>
    </w:p>
    <w:p w:rsidR="00FE7BF7" w:rsidRDefault="00FE7BF7">
      <w:pPr>
        <w:pStyle w:val="ConsPlusNormal"/>
        <w:spacing w:before="240"/>
        <w:ind w:firstLine="540"/>
        <w:jc w:val="both"/>
      </w:pPr>
      <w:r>
        <w:t>Всем участникам аукциона, за исключением победителя, внесенный размер задатка возвращается в полном объеме в течение 10 банковских дней со дня подписания протокола заседания аукционной комиссии.</w:t>
      </w:r>
    </w:p>
    <w:p w:rsidR="00FE7BF7" w:rsidRDefault="00FE7BF7">
      <w:pPr>
        <w:pStyle w:val="ConsPlusNormal"/>
        <w:spacing w:before="240"/>
        <w:ind w:firstLine="540"/>
        <w:jc w:val="both"/>
      </w:pPr>
      <w:r>
        <w:t>Департамент перечисляет за победителя аукциона уплаченный им разовый (стартовый) платеж в доход областного бюджета.</w:t>
      </w:r>
    </w:p>
    <w:p w:rsidR="00FE7BF7" w:rsidRDefault="00FE7BF7">
      <w:pPr>
        <w:pStyle w:val="ConsPlusNormal"/>
        <w:spacing w:before="240"/>
        <w:ind w:firstLine="540"/>
        <w:jc w:val="both"/>
      </w:pPr>
      <w:r>
        <w:t>Решение комиссии по подведению итогов аукциона является основанием для предоставления права пользования участком недр и выдачи лицензии победителю аукциона.</w:t>
      </w:r>
    </w:p>
    <w:p w:rsidR="00FE7BF7" w:rsidRDefault="00FE7BF7">
      <w:pPr>
        <w:pStyle w:val="ConsPlusNormal"/>
        <w:spacing w:before="240"/>
        <w:ind w:firstLine="540"/>
        <w:jc w:val="both"/>
      </w:pPr>
      <w:r>
        <w:t>3.18. Оформление и выдача лицензии победителю аукциона производится департаментом в порядке, установленном законодательством, на основании заявки о ее получении и прилагаемых материалов. Форма заявки и перечень прилагаемых материалов установлены нормативным актом департамента.</w:t>
      </w:r>
    </w:p>
    <w:p w:rsidR="00FE7BF7" w:rsidRDefault="00FE7BF7">
      <w:pPr>
        <w:pStyle w:val="ConsPlusNormal"/>
        <w:spacing w:before="240"/>
        <w:ind w:firstLine="540"/>
        <w:jc w:val="both"/>
      </w:pPr>
      <w:r>
        <w:t>Указанная заявка должна быть представлена в департамент заявителем в течение 30 дней со дня признания его победителем аукциона (лицом, которому может быть предоставлено право пользования участком недр местного значения Брянской области).</w:t>
      </w:r>
    </w:p>
    <w:p w:rsidR="00FE7BF7" w:rsidRDefault="00FE7BF7">
      <w:pPr>
        <w:pStyle w:val="ConsPlusNormal"/>
        <w:spacing w:before="240"/>
        <w:ind w:firstLine="540"/>
        <w:jc w:val="both"/>
      </w:pPr>
      <w:r>
        <w:t>В случае непредставления заявки в установленный срок департаментом в адрес данного лица направляется уведомление о необходимости оформления права пользования недрами в дополнительно отводимый 30-дневный срок, в котором дополнительно указываются сведения о возможности предоставления указанного права лицу, предложившему предпоследнюю цену аукциона, другим участникам аукциона (в порядке очередности предложенных цен аукциона).</w:t>
      </w:r>
    </w:p>
    <w:p w:rsidR="00FE7BF7" w:rsidRDefault="00FE7BF7">
      <w:pPr>
        <w:pStyle w:val="ConsPlusNormal"/>
        <w:spacing w:before="240"/>
        <w:ind w:firstLine="540"/>
        <w:jc w:val="both"/>
      </w:pPr>
      <w:r>
        <w:t>В случае отказа от получения права пользования недрами (непредставления в вышеуказанные сроки заявления о получении лицензии) разовый платеж за право пользования недрами департаментом не возвращается, участок недр может быть повторно выставлен на аукцион.</w:t>
      </w:r>
    </w:p>
    <w:p w:rsidR="00FE7BF7" w:rsidRDefault="00FE7BF7">
      <w:pPr>
        <w:pStyle w:val="ConsPlusNormal"/>
        <w:spacing w:before="240"/>
        <w:ind w:firstLine="540"/>
        <w:jc w:val="both"/>
      </w:pPr>
      <w:r>
        <w:t>3.19. Материалы, связанные с участием в аукционе, направляются в департамент по адресу: 241050, г. Брянск, бульвар Гагарина, 25, тел./факс: (4832) 646-032, e-mail: klabo@online.bryansk.ru.</w:t>
      </w:r>
    </w:p>
    <w:p w:rsidR="00FE7BF7" w:rsidRDefault="00FE7BF7">
      <w:pPr>
        <w:pStyle w:val="ConsPlusNormal"/>
        <w:ind w:firstLine="540"/>
        <w:jc w:val="both"/>
      </w:pPr>
    </w:p>
    <w:p w:rsidR="00FE7BF7" w:rsidRDefault="00FE7BF7">
      <w:pPr>
        <w:pStyle w:val="ConsPlusNormal"/>
        <w:jc w:val="center"/>
        <w:outlineLvl w:val="1"/>
      </w:pPr>
      <w:r>
        <w:t>4. Предоставление права пользования участком недр</w:t>
      </w:r>
    </w:p>
    <w:p w:rsidR="00FE7BF7" w:rsidRDefault="00FE7BF7">
      <w:pPr>
        <w:pStyle w:val="ConsPlusNormal"/>
        <w:jc w:val="center"/>
      </w:pPr>
      <w:r>
        <w:t>местного значения Брянской области</w:t>
      </w:r>
    </w:p>
    <w:p w:rsidR="00FE7BF7" w:rsidRDefault="00FE7BF7">
      <w:pPr>
        <w:pStyle w:val="ConsPlusNormal"/>
        <w:jc w:val="center"/>
      </w:pPr>
      <w:r>
        <w:lastRenderedPageBreak/>
        <w:t>по результатам проведения конкурса</w:t>
      </w:r>
    </w:p>
    <w:p w:rsidR="00FE7BF7" w:rsidRDefault="00FE7BF7">
      <w:pPr>
        <w:pStyle w:val="ConsPlusNormal"/>
        <w:jc w:val="center"/>
      </w:pPr>
    </w:p>
    <w:p w:rsidR="00FE7BF7" w:rsidRDefault="00FE7BF7">
      <w:pPr>
        <w:pStyle w:val="ConsPlusNormal"/>
        <w:ind w:firstLine="540"/>
        <w:jc w:val="both"/>
      </w:pPr>
      <w:r>
        <w:t>4.1. Извещение о проведении конкурса размещается департаментом на официальном сайте Российской Федерации в информационно-телекоммуникационной сети Интернет для размещения информации о проведении торгов (www.torgi.gov.ru) и на сайте департамента (www.kpl32.ru) не позднее чем за 90 дней до дня проведения конкурса на право пользования участком недр местного значения Брянской области.</w:t>
      </w:r>
    </w:p>
    <w:p w:rsidR="00FE7BF7" w:rsidRDefault="00FE7BF7">
      <w:pPr>
        <w:pStyle w:val="ConsPlusNormal"/>
        <w:spacing w:before="240"/>
        <w:ind w:firstLine="540"/>
        <w:jc w:val="both"/>
      </w:pPr>
      <w:r>
        <w:t xml:space="preserve">Для участия в конкурсе заявитель должен подать в департамент </w:t>
      </w:r>
      <w:hyperlink w:anchor="P294" w:history="1">
        <w:r>
          <w:rPr>
            <w:color w:val="0000FF"/>
          </w:rPr>
          <w:t>заявку</w:t>
        </w:r>
      </w:hyperlink>
      <w:r>
        <w:t xml:space="preserve"> на пользование участком недр согласно приложению 1 к настоящему Порядку, которая наряду с документами, предусмотренными </w:t>
      </w:r>
      <w:hyperlink w:anchor="P101" w:history="1">
        <w:r>
          <w:rPr>
            <w:color w:val="0000FF"/>
          </w:rPr>
          <w:t>пунктом 3.8</w:t>
        </w:r>
      </w:hyperlink>
      <w:r>
        <w:t xml:space="preserve"> Порядка, должна содержать технико-экономические предложения освоения недр, представляемые заявителем в соответствии со следующими требованиями:</w:t>
      </w:r>
    </w:p>
    <w:p w:rsidR="00FE7BF7" w:rsidRDefault="00FE7BF7">
      <w:pPr>
        <w:pStyle w:val="ConsPlusNormal"/>
        <w:spacing w:before="240"/>
        <w:ind w:firstLine="540"/>
        <w:jc w:val="both"/>
      </w:pPr>
      <w:r>
        <w:t>предложения по геологическому изучению участка недр, обеспечивающему достоверную оценку запасов общераспространенных полезных ископаемых, сроки, методы и объемы геологических исследований, а также объемы средств, выделяемых на их проведение;</w:t>
      </w:r>
    </w:p>
    <w:p w:rsidR="00FE7BF7" w:rsidRDefault="00FE7BF7">
      <w:pPr>
        <w:pStyle w:val="ConsPlusNormal"/>
        <w:spacing w:before="240"/>
        <w:ind w:firstLine="540"/>
        <w:jc w:val="both"/>
      </w:pPr>
      <w:r>
        <w:t>сроки представления материалов с подсчетом запасов общераспространенных полезных ископаемых на государственную экспертизу (только для заявок на получение лицензии на геологическое изучение недр с последующей разработкой общераспространенного полезного ископаемого);</w:t>
      </w:r>
    </w:p>
    <w:p w:rsidR="00FE7BF7" w:rsidRDefault="00FE7BF7">
      <w:pPr>
        <w:pStyle w:val="ConsPlusNormal"/>
        <w:spacing w:before="240"/>
        <w:ind w:firstLine="540"/>
        <w:jc w:val="both"/>
      </w:pPr>
      <w:r>
        <w:t>сроки начала добычи общераспространенного полезного ископаемого и выхода на проектную мощность;</w:t>
      </w:r>
    </w:p>
    <w:p w:rsidR="00FE7BF7" w:rsidRDefault="00FE7BF7">
      <w:pPr>
        <w:pStyle w:val="ConsPlusNormal"/>
        <w:spacing w:before="240"/>
        <w:ind w:firstLine="540"/>
        <w:jc w:val="both"/>
      </w:pPr>
      <w:r>
        <w:t>полнота извлечения общераспространенного полезного ископаемого;</w:t>
      </w:r>
    </w:p>
    <w:p w:rsidR="00FE7BF7" w:rsidRDefault="00FE7BF7">
      <w:pPr>
        <w:pStyle w:val="ConsPlusNormal"/>
        <w:spacing w:before="240"/>
        <w:ind w:firstLine="540"/>
        <w:jc w:val="both"/>
      </w:pPr>
      <w:r>
        <w:t>экономические показатели инвестиционного проекта освоения месторождения;</w:t>
      </w:r>
    </w:p>
    <w:p w:rsidR="00FE7BF7" w:rsidRDefault="00FE7BF7">
      <w:pPr>
        <w:pStyle w:val="ConsPlusNormal"/>
        <w:spacing w:before="240"/>
        <w:ind w:firstLine="540"/>
        <w:jc w:val="both"/>
      </w:pPr>
      <w:r>
        <w:t>намечаемый комплекс мероприятий по охране недр и рациональному использованию общераспространенных полезных ископаемых;</w:t>
      </w:r>
    </w:p>
    <w:p w:rsidR="00FE7BF7" w:rsidRDefault="00FE7BF7">
      <w:pPr>
        <w:pStyle w:val="ConsPlusNormal"/>
        <w:spacing w:before="240"/>
        <w:ind w:firstLine="540"/>
        <w:jc w:val="both"/>
      </w:pPr>
      <w:r>
        <w:t>план мероприятий по консервации и ликвидации горных выработок и иных сооружений, связанных с пользованием недрами;</w:t>
      </w:r>
    </w:p>
    <w:p w:rsidR="00FE7BF7" w:rsidRDefault="00FE7BF7">
      <w:pPr>
        <w:pStyle w:val="ConsPlusNormal"/>
        <w:spacing w:before="240"/>
        <w:ind w:firstLine="540"/>
        <w:jc w:val="both"/>
      </w:pPr>
      <w:r>
        <w:t>мероприятия по охране окружающей среды;</w:t>
      </w:r>
    </w:p>
    <w:p w:rsidR="00FE7BF7" w:rsidRDefault="00FE7BF7">
      <w:pPr>
        <w:pStyle w:val="ConsPlusNormal"/>
        <w:spacing w:before="240"/>
        <w:ind w:firstLine="540"/>
        <w:jc w:val="both"/>
      </w:pPr>
      <w:r>
        <w:t>вклад в социально-экономическое развитие муниципального образования.</w:t>
      </w:r>
    </w:p>
    <w:p w:rsidR="00FE7BF7" w:rsidRDefault="00FE7BF7">
      <w:pPr>
        <w:pStyle w:val="ConsPlusNormal"/>
        <w:spacing w:before="240"/>
        <w:ind w:firstLine="540"/>
        <w:jc w:val="both"/>
      </w:pPr>
      <w:r>
        <w:t>4.2. Конкурсные предложения от участников конкурса принимаются в запечатанном виде (в пакетах-конвертах). На итоговом заседании комиссии секретарем комиссии осуществляется вскрытие запечатанных пакетов с содержащимися в них материалами. На процедуре вскрытия конвертов вправе присутствовать уполномоченные представители участников конкурса.</w:t>
      </w:r>
    </w:p>
    <w:p w:rsidR="00FE7BF7" w:rsidRDefault="00FE7BF7">
      <w:pPr>
        <w:pStyle w:val="ConsPlusNormal"/>
        <w:spacing w:before="240"/>
        <w:ind w:firstLine="540"/>
        <w:jc w:val="both"/>
      </w:pPr>
      <w:r>
        <w:t>4.3. Комиссия рассматривает представленные претендентами конкурсные предложения и определяет участников конкурса, чьи конкурсные предложения отвечают условиям проводимого конкурса, что фиксируется в протоколе заседания комиссии.</w:t>
      </w:r>
    </w:p>
    <w:p w:rsidR="00FE7BF7" w:rsidRDefault="00FE7BF7">
      <w:pPr>
        <w:pStyle w:val="ConsPlusNormal"/>
        <w:spacing w:before="240"/>
        <w:ind w:firstLine="540"/>
        <w:jc w:val="both"/>
      </w:pPr>
      <w:r>
        <w:t>Решение о признании конкурсных предложений не соответствующими условиям конкурса должно быть мотивированным и отражено в протоколе.</w:t>
      </w:r>
    </w:p>
    <w:p w:rsidR="00FE7BF7" w:rsidRDefault="00FE7BF7">
      <w:pPr>
        <w:pStyle w:val="ConsPlusNormal"/>
        <w:spacing w:before="240"/>
        <w:ind w:firstLine="540"/>
        <w:jc w:val="both"/>
      </w:pPr>
      <w:r>
        <w:lastRenderedPageBreak/>
        <w:t>4.4. Основными критериями для выявления победителя при проведении конкурса на право пользования участком недр, содержащим месторождения общераспространенных полезных ископаемых, являются научно-технический уровень программ геологического изучения недр и использования участков недр, полнота извлечения полезных ископаемых, вклад в социально-экономическое развитие территории, сроки реализации соответствующих программ, эффективность мероприятий по охране недр и окружающей среды.</w:t>
      </w:r>
    </w:p>
    <w:p w:rsidR="00FE7BF7" w:rsidRDefault="00FE7BF7">
      <w:pPr>
        <w:pStyle w:val="ConsPlusNormal"/>
        <w:spacing w:before="240"/>
        <w:ind w:firstLine="540"/>
        <w:jc w:val="both"/>
      </w:pPr>
      <w:r>
        <w:t>В случае равноценности конкурсных предложений победителем конкурса признается участник, предложивший наибольшую сумму разового платежа по предварительно поданным в закрытом конверте платежным обязательствам.</w:t>
      </w:r>
    </w:p>
    <w:p w:rsidR="00FE7BF7" w:rsidRDefault="00FE7BF7">
      <w:pPr>
        <w:pStyle w:val="ConsPlusNormal"/>
        <w:spacing w:before="240"/>
        <w:ind w:firstLine="540"/>
        <w:jc w:val="both"/>
      </w:pPr>
      <w:r>
        <w:t>4.5. Предложения по размерам разового платежа за пользование недрами представляются участниками конкурса в день итогового заседания в запечатанном конверте.</w:t>
      </w:r>
    </w:p>
    <w:p w:rsidR="00FE7BF7" w:rsidRDefault="00FE7BF7">
      <w:pPr>
        <w:pStyle w:val="ConsPlusNormal"/>
        <w:spacing w:before="240"/>
        <w:ind w:firstLine="540"/>
        <w:jc w:val="both"/>
      </w:pPr>
      <w:r>
        <w:t>4.6. В случае если на участие в конкурсе подана одна заявка, лицензия на пользование участком недр может быть выдана этому участнику на условиях объявленного конкурса.</w:t>
      </w:r>
    </w:p>
    <w:p w:rsidR="00FE7BF7" w:rsidRDefault="00FE7BF7">
      <w:pPr>
        <w:pStyle w:val="ConsPlusNormal"/>
        <w:spacing w:before="240"/>
        <w:ind w:firstLine="540"/>
        <w:jc w:val="both"/>
      </w:pPr>
      <w:r>
        <w:t>4.7. Конкурс признается несостоявшимся:</w:t>
      </w:r>
    </w:p>
    <w:p w:rsidR="00FE7BF7" w:rsidRDefault="00FE7BF7">
      <w:pPr>
        <w:pStyle w:val="ConsPlusNormal"/>
        <w:spacing w:before="240"/>
        <w:ind w:firstLine="540"/>
        <w:jc w:val="both"/>
      </w:pPr>
      <w:r>
        <w:t>при отсутствии заявок на участие в конкурсе;</w:t>
      </w:r>
    </w:p>
    <w:p w:rsidR="00FE7BF7" w:rsidRDefault="00FE7BF7">
      <w:pPr>
        <w:pStyle w:val="ConsPlusNormal"/>
        <w:spacing w:before="240"/>
        <w:ind w:firstLine="540"/>
        <w:jc w:val="both"/>
      </w:pPr>
      <w:r>
        <w:t>если ни одно из конкурсных предложений заявителей не отвечает условиям объявленного конкурса;</w:t>
      </w:r>
    </w:p>
    <w:p w:rsidR="00FE7BF7" w:rsidRDefault="00FE7BF7">
      <w:pPr>
        <w:pStyle w:val="ConsPlusNormal"/>
        <w:spacing w:before="240"/>
        <w:ind w:firstLine="540"/>
        <w:jc w:val="both"/>
      </w:pPr>
      <w:r>
        <w:t>если он проведен с нарушением законодательства, настоящего Порядка или утвержденных условий конкурса.</w:t>
      </w:r>
    </w:p>
    <w:p w:rsidR="00FE7BF7" w:rsidRDefault="00FE7BF7">
      <w:pPr>
        <w:pStyle w:val="ConsPlusNormal"/>
        <w:spacing w:before="240"/>
        <w:ind w:firstLine="540"/>
        <w:jc w:val="both"/>
      </w:pPr>
      <w:r>
        <w:t>4.8. В течение пяти рабочих дней с момента подписания итогового протокола комиссией принимается решение по результатам конкурса, решение оформляется приказом комитета.</w:t>
      </w:r>
    </w:p>
    <w:p w:rsidR="00FE7BF7" w:rsidRDefault="00FE7BF7">
      <w:pPr>
        <w:pStyle w:val="ConsPlusNormal"/>
        <w:ind w:firstLine="540"/>
        <w:jc w:val="both"/>
      </w:pPr>
    </w:p>
    <w:p w:rsidR="00FE7BF7" w:rsidRDefault="00FE7BF7">
      <w:pPr>
        <w:pStyle w:val="ConsPlusNormal"/>
        <w:jc w:val="center"/>
        <w:outlineLvl w:val="1"/>
      </w:pPr>
      <w:r>
        <w:t>5. Предоставление права пользования участком недр</w:t>
      </w:r>
    </w:p>
    <w:p w:rsidR="00FE7BF7" w:rsidRDefault="00FE7BF7">
      <w:pPr>
        <w:pStyle w:val="ConsPlusNormal"/>
        <w:jc w:val="center"/>
      </w:pPr>
      <w:r>
        <w:t>местного значения Брянской области</w:t>
      </w:r>
    </w:p>
    <w:p w:rsidR="00FE7BF7" w:rsidRDefault="00FE7BF7">
      <w:pPr>
        <w:pStyle w:val="ConsPlusNormal"/>
        <w:jc w:val="center"/>
      </w:pPr>
      <w:r>
        <w:t>без проведения аукциона</w:t>
      </w:r>
    </w:p>
    <w:p w:rsidR="00FE7BF7" w:rsidRDefault="00FE7BF7">
      <w:pPr>
        <w:pStyle w:val="ConsPlusNormal"/>
        <w:jc w:val="center"/>
      </w:pPr>
    </w:p>
    <w:p w:rsidR="00FE7BF7" w:rsidRDefault="00FE7BF7">
      <w:pPr>
        <w:pStyle w:val="ConsPlusNormal"/>
        <w:ind w:firstLine="540"/>
        <w:jc w:val="both"/>
      </w:pPr>
      <w:bookmarkStart w:id="2" w:name="P186"/>
      <w:bookmarkEnd w:id="2"/>
      <w:r>
        <w:t xml:space="preserve">5.1. Согласно требованиям </w:t>
      </w:r>
      <w:hyperlink r:id="rId31" w:history="1">
        <w:r>
          <w:rPr>
            <w:color w:val="0000FF"/>
          </w:rPr>
          <w:t>пункта 6 статьи 10.1</w:t>
        </w:r>
      </w:hyperlink>
      <w:r>
        <w:t xml:space="preserve"> Закона Российской Федерации от 21 февраля 1992 года N 2395-1 "О недрах" департаментом без проведения аукциона предоставляется право пользования участками недр местного значения Брянской области для:</w:t>
      </w:r>
    </w:p>
    <w:p w:rsidR="00FE7BF7" w:rsidRDefault="00FE7BF7">
      <w:pPr>
        <w:pStyle w:val="ConsPlusNormal"/>
        <w:spacing w:before="240"/>
        <w:ind w:firstLine="540"/>
        <w:jc w:val="both"/>
      </w:pPr>
      <w:bookmarkStart w:id="3" w:name="P187"/>
      <w:bookmarkEnd w:id="3"/>
      <w:r>
        <w:t>5.1.1. Строительства и эксплуатации подземных сооружений местного и регионального значения, не связанных с добычей полезных ископаемых.</w:t>
      </w:r>
    </w:p>
    <w:p w:rsidR="00FE7BF7" w:rsidRDefault="00FE7BF7">
      <w:pPr>
        <w:pStyle w:val="ConsPlusNormal"/>
        <w:spacing w:before="240"/>
        <w:ind w:firstLine="540"/>
        <w:jc w:val="both"/>
      </w:pPr>
      <w:r>
        <w:t>5.1.2. Разведки и добычи общераспространенных полезных ископаемых открытого месторождения при установлении факта его открытия пользователем недр, проводившим работы по геологическому изучению такого участка недр в целях поисков и оценки месторождений общераспространенных полезных ископаемых, за исключением проведения указанных работ в соответствии с государственным контрактом.</w:t>
      </w:r>
    </w:p>
    <w:p w:rsidR="00FE7BF7" w:rsidRDefault="00FE7BF7">
      <w:pPr>
        <w:pStyle w:val="ConsPlusNormal"/>
        <w:spacing w:before="240"/>
        <w:ind w:firstLine="540"/>
        <w:jc w:val="both"/>
      </w:pPr>
      <w:r>
        <w:t xml:space="preserve">5.1.3. Краткосрочного (сроком до одного года) пользования участком недр местного значения для осуществления юридическим лицом (оператором) деятельности на участке </w:t>
      </w:r>
      <w:r>
        <w:lastRenderedPageBreak/>
        <w:t>недр местного значения, право пользования которым досрочно прекращено.</w:t>
      </w:r>
    </w:p>
    <w:p w:rsidR="00FE7BF7" w:rsidRDefault="00FE7BF7">
      <w:pPr>
        <w:pStyle w:val="ConsPlusNormal"/>
        <w:spacing w:before="240"/>
        <w:ind w:firstLine="540"/>
        <w:jc w:val="both"/>
      </w:pPr>
      <w:r>
        <w:t>5.1.4 Геологического изучения в целях поисков и оценки месторождений общераспространенных полезных ископаемых.</w:t>
      </w:r>
    </w:p>
    <w:p w:rsidR="00FE7BF7" w:rsidRDefault="00FE7BF7">
      <w:pPr>
        <w:pStyle w:val="ConsPlusNormal"/>
        <w:spacing w:before="240"/>
        <w:ind w:firstLine="540"/>
        <w:jc w:val="both"/>
      </w:pPr>
      <w:bookmarkStart w:id="4" w:name="P191"/>
      <w:bookmarkEnd w:id="4"/>
      <w:r>
        <w:t>5.1.5. Геологического изучения в целях поисков и оценки подземных вод, для добычи подземных вод или для геологического изучения в целях поисков и оценки подземных вод и их добычи.</w:t>
      </w:r>
    </w:p>
    <w:p w:rsidR="00FE7BF7" w:rsidRDefault="00FE7BF7">
      <w:pPr>
        <w:pStyle w:val="ConsPlusNormal"/>
        <w:spacing w:before="240"/>
        <w:ind w:firstLine="540"/>
        <w:jc w:val="both"/>
      </w:pPr>
      <w:r>
        <w:t>5.1.6. Для сбора минералогических, палеонтологических и других геологических коллекционных материалов (по согласованию с федеральным органом управления государственным фондом недр или его территориальным органом).</w:t>
      </w:r>
    </w:p>
    <w:p w:rsidR="00FE7BF7" w:rsidRDefault="00FE7BF7">
      <w:pPr>
        <w:pStyle w:val="ConsPlusNormal"/>
        <w:spacing w:before="240"/>
        <w:ind w:firstLine="540"/>
        <w:jc w:val="both"/>
      </w:pPr>
      <w:r>
        <w:t xml:space="preserve">5.2. Для получения права пользования участками недр местного значения Брянской области с целями, указанными в </w:t>
      </w:r>
      <w:hyperlink w:anchor="P186" w:history="1">
        <w:r>
          <w:rPr>
            <w:color w:val="0000FF"/>
          </w:rPr>
          <w:t>пункте 5.1</w:t>
        </w:r>
      </w:hyperlink>
      <w:r>
        <w:t xml:space="preserve"> настоящего Порядка, заявитель должен подать в департамент </w:t>
      </w:r>
      <w:hyperlink w:anchor="P531" w:history="1">
        <w:r>
          <w:rPr>
            <w:color w:val="0000FF"/>
          </w:rPr>
          <w:t>заявку</w:t>
        </w:r>
      </w:hyperlink>
      <w:r>
        <w:t xml:space="preserve"> на пользование участком недр согласно приложению 4 к настоящему Порядку, которая должна содержать:</w:t>
      </w:r>
    </w:p>
    <w:p w:rsidR="00FE7BF7" w:rsidRDefault="00FE7BF7">
      <w:pPr>
        <w:pStyle w:val="ConsPlusNormal"/>
        <w:jc w:val="both"/>
      </w:pPr>
      <w:r>
        <w:t xml:space="preserve">(в ред. </w:t>
      </w:r>
      <w:hyperlink r:id="rId32" w:history="1">
        <w:r>
          <w:rPr>
            <w:color w:val="0000FF"/>
          </w:rPr>
          <w:t>Постановления</w:t>
        </w:r>
      </w:hyperlink>
      <w:r>
        <w:t xml:space="preserve"> Правительства Брянской области от 17.07.2017 N 324-п)</w:t>
      </w:r>
    </w:p>
    <w:p w:rsidR="00FE7BF7" w:rsidRDefault="00FE7BF7">
      <w:pPr>
        <w:pStyle w:val="ConsPlusNormal"/>
        <w:spacing w:before="240"/>
        <w:ind w:firstLine="540"/>
        <w:jc w:val="both"/>
      </w:pPr>
      <w:r>
        <w:t>для юридического лица: полное наименование, юридический и фактический адреса, контактные телефоны, фамилия, имя, отчество руководителя, подпись руководителя, заверенная печатью, банковские реквизиты, телефон, телефакс, адрес электронной почты, его хозяйственные взаимоотношения с финансовыми и производственными партнерами, организационно-правовая форма и структура управления юридического лица;</w:t>
      </w:r>
    </w:p>
    <w:p w:rsidR="00FE7BF7" w:rsidRDefault="00FE7BF7">
      <w:pPr>
        <w:pStyle w:val="ConsPlusNormal"/>
        <w:spacing w:before="240"/>
        <w:ind w:firstLine="540"/>
        <w:jc w:val="both"/>
      </w:pPr>
      <w:r>
        <w:t>для индивидуального предпринимателя: фамилию, имя, отчество, место жительства, данные документа, удостоверяющего личность;</w:t>
      </w:r>
    </w:p>
    <w:p w:rsidR="00FE7BF7" w:rsidRDefault="00FE7BF7">
      <w:pPr>
        <w:pStyle w:val="ConsPlusNormal"/>
        <w:spacing w:before="240"/>
        <w:ind w:firstLine="540"/>
        <w:jc w:val="both"/>
      </w:pPr>
      <w:r>
        <w:t>реквизиты (номер, дата выдачи) санитарно-эпидемиологического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 (для добычи подземных вод).</w:t>
      </w:r>
    </w:p>
    <w:p w:rsidR="00FE7BF7" w:rsidRDefault="00FE7BF7">
      <w:pPr>
        <w:pStyle w:val="ConsPlusNormal"/>
        <w:spacing w:before="240"/>
        <w:ind w:firstLine="540"/>
        <w:jc w:val="both"/>
      </w:pPr>
      <w:r>
        <w:t>К заявке прилагаются следующие документы:</w:t>
      </w:r>
    </w:p>
    <w:p w:rsidR="00FE7BF7" w:rsidRDefault="00FE7BF7">
      <w:pPr>
        <w:pStyle w:val="ConsPlusNormal"/>
        <w:spacing w:before="240"/>
        <w:ind w:firstLine="540"/>
        <w:jc w:val="both"/>
      </w:pPr>
      <w:r>
        <w:t>для юридического лица - копии учредительных документов (устав, учредительный договор);</w:t>
      </w:r>
    </w:p>
    <w:p w:rsidR="00FE7BF7" w:rsidRDefault="00FE7BF7">
      <w:pPr>
        <w:pStyle w:val="ConsPlusNormal"/>
        <w:spacing w:before="240"/>
        <w:ind w:firstLine="540"/>
        <w:jc w:val="both"/>
      </w:pPr>
      <w:r>
        <w:t>решение уполномоченных органов управления заявителя о назначении единоличного исполнительного органа организации или доверенность, оформленная в установленном порядке;</w:t>
      </w:r>
    </w:p>
    <w:p w:rsidR="00FE7BF7" w:rsidRDefault="00FE7BF7">
      <w:pPr>
        <w:pStyle w:val="ConsPlusNormal"/>
        <w:spacing w:before="240"/>
        <w:ind w:firstLine="540"/>
        <w:jc w:val="both"/>
      </w:pPr>
      <w:r>
        <w:t>для акционерных обществ - выписка из реестра акционеров;</w:t>
      </w:r>
    </w:p>
    <w:p w:rsidR="00FE7BF7" w:rsidRDefault="00FE7BF7">
      <w:pPr>
        <w:pStyle w:val="ConsPlusNormal"/>
        <w:spacing w:before="240"/>
        <w:ind w:firstLine="540"/>
        <w:jc w:val="both"/>
      </w:pPr>
      <w:r>
        <w:t>данные о финансовых возможностях заявителя, необходимых для проведения работ, связанных с использованием участка недр, в том числе:</w:t>
      </w:r>
    </w:p>
    <w:p w:rsidR="00FE7BF7" w:rsidRDefault="00FE7BF7">
      <w:pPr>
        <w:pStyle w:val="ConsPlusNormal"/>
        <w:spacing w:before="240"/>
        <w:ind w:firstLine="540"/>
        <w:jc w:val="both"/>
      </w:pPr>
      <w:r>
        <w:t>копия бухгалтерского баланса заявителя за год, предшествующий подаче заявки, с отметкой налогового органа о его принятии;</w:t>
      </w:r>
    </w:p>
    <w:p w:rsidR="00FE7BF7" w:rsidRDefault="00FE7BF7">
      <w:pPr>
        <w:pStyle w:val="ConsPlusNormal"/>
        <w:spacing w:before="240"/>
        <w:ind w:firstLine="540"/>
        <w:jc w:val="both"/>
      </w:pPr>
      <w:r>
        <w:t>справка налогового органа об отсутствии задолженности заявителя по уплате налогов, а также платежей за пользование недрами;</w:t>
      </w:r>
    </w:p>
    <w:p w:rsidR="00FE7BF7" w:rsidRDefault="00FE7BF7">
      <w:pPr>
        <w:pStyle w:val="ConsPlusNormal"/>
        <w:spacing w:before="240"/>
        <w:ind w:firstLine="540"/>
        <w:jc w:val="both"/>
      </w:pPr>
      <w:r>
        <w:t xml:space="preserve">документально подтвержденные сведения о наличии в распоряжении у заявителя и (или) привлеченных денежных средств (займы, кредиты), достаточных для осуществления </w:t>
      </w:r>
      <w:r>
        <w:lastRenderedPageBreak/>
        <w:t>пользования участком недр местного значения Брянской области с заявленными целями;</w:t>
      </w:r>
    </w:p>
    <w:p w:rsidR="00FE7BF7" w:rsidRDefault="00FE7BF7">
      <w:pPr>
        <w:pStyle w:val="ConsPlusNormal"/>
        <w:spacing w:before="240"/>
        <w:ind w:firstLine="540"/>
        <w:jc w:val="both"/>
      </w:pPr>
      <w:r>
        <w:t>документальные данные о наличии квалифицированных специалистов, необходимых финансовых и технических средств для эффективного и безопасного ведения работ, в том числе привлеченных средств на осуществление пользования недрами (договоры, займы, кредиты);</w:t>
      </w:r>
    </w:p>
    <w:p w:rsidR="00FE7BF7" w:rsidRDefault="00FE7BF7">
      <w:pPr>
        <w:pStyle w:val="ConsPlusNormal"/>
        <w:spacing w:before="240"/>
        <w:ind w:firstLine="540"/>
        <w:jc w:val="both"/>
      </w:pPr>
      <w:r>
        <w:t>данные о технических и технологических возможностях заявителя, а также других организаций, привлекаемых им в качестве подрядчиков (данные о наличии оборудования, квалифицированных специалистов для ведения работ на участке недр, лицензий на осуществление отдельных видов деятельности, связанной с пользованием недрами, договоров с другими организациями, привлекаемыми в качестве подрядчиков);</w:t>
      </w:r>
    </w:p>
    <w:p w:rsidR="00FE7BF7" w:rsidRDefault="00FE7BF7">
      <w:pPr>
        <w:pStyle w:val="ConsPlusNormal"/>
        <w:spacing w:before="240"/>
        <w:ind w:firstLine="540"/>
        <w:jc w:val="both"/>
      </w:pPr>
      <w:r>
        <w:t>выкопировку из топокарты масштабом 1:100000 с географическими координатами точек горного отвода;</w:t>
      </w:r>
    </w:p>
    <w:p w:rsidR="00FE7BF7" w:rsidRDefault="00FE7BF7">
      <w:pPr>
        <w:pStyle w:val="ConsPlusNormal"/>
        <w:spacing w:before="240"/>
        <w:ind w:firstLine="540"/>
        <w:jc w:val="both"/>
      </w:pPr>
      <w:r>
        <w:t>схема участка недр в масштабе 1:10000, на которой должны быть указаны: название участка недр, площадь, географические координаты угловых точек;</w:t>
      </w:r>
    </w:p>
    <w:p w:rsidR="00FE7BF7" w:rsidRDefault="00FE7BF7">
      <w:pPr>
        <w:pStyle w:val="ConsPlusNormal"/>
        <w:spacing w:before="240"/>
        <w:ind w:firstLine="540"/>
        <w:jc w:val="both"/>
      </w:pPr>
      <w:r>
        <w:t>правоустанавливающие документы на земельный участок, в границах которого расположен участок недр местного значения Брянской области (для собственника земельного участка);</w:t>
      </w:r>
    </w:p>
    <w:p w:rsidR="00FE7BF7" w:rsidRDefault="00FE7BF7">
      <w:pPr>
        <w:pStyle w:val="ConsPlusNormal"/>
        <w:spacing w:before="240"/>
        <w:ind w:firstLine="540"/>
        <w:jc w:val="both"/>
      </w:pPr>
      <w:r>
        <w:t>согласие собственника земельного участка, в границах которого расположен участок недр местного значения Брянской области, предоставить его в пользование заявителю для целей недропользования;</w:t>
      </w:r>
    </w:p>
    <w:p w:rsidR="00FE7BF7" w:rsidRDefault="00FE7BF7">
      <w:pPr>
        <w:pStyle w:val="ConsPlusNormal"/>
        <w:spacing w:before="240"/>
        <w:ind w:firstLine="540"/>
        <w:jc w:val="both"/>
      </w:pPr>
      <w:r>
        <w:t>нотариально заверенная копия свидетельства о государственной регистрации субъекта предпринимательской деятельности;</w:t>
      </w:r>
    </w:p>
    <w:p w:rsidR="00FE7BF7" w:rsidRDefault="00FE7BF7">
      <w:pPr>
        <w:pStyle w:val="ConsPlusNormal"/>
        <w:spacing w:before="240"/>
        <w:ind w:firstLine="540"/>
        <w:jc w:val="both"/>
      </w:pPr>
      <w:r>
        <w:t>нотариально заверенная копия свидетельства о постановке на учет в налоговом органе субъекта предпринимательской деятельности;</w:t>
      </w:r>
    </w:p>
    <w:p w:rsidR="00FE7BF7" w:rsidRDefault="00FE7BF7">
      <w:pPr>
        <w:pStyle w:val="ConsPlusNormal"/>
        <w:spacing w:before="240"/>
        <w:ind w:firstLine="540"/>
        <w:jc w:val="both"/>
      </w:pPr>
      <w:r>
        <w:t>нотариально заверенная копия свидетельства или копия информационного письма об учете в органах государственной статистики;</w:t>
      </w:r>
    </w:p>
    <w:p w:rsidR="00FE7BF7" w:rsidRDefault="00FE7BF7">
      <w:pPr>
        <w:pStyle w:val="ConsPlusNormal"/>
        <w:spacing w:before="240"/>
        <w:ind w:firstLine="540"/>
        <w:jc w:val="both"/>
      </w:pPr>
      <w:r>
        <w:t>выписка из Единого государственного реестра юридических лиц или выписка из Единого государственного реестра индивидуальных предпринимателей, полученная не позднее 30 дней до даты подачи заявки;</w:t>
      </w:r>
    </w:p>
    <w:p w:rsidR="00FE7BF7" w:rsidRDefault="00FE7BF7">
      <w:pPr>
        <w:pStyle w:val="ConsPlusNormal"/>
        <w:spacing w:before="240"/>
        <w:ind w:firstLine="540"/>
        <w:jc w:val="both"/>
      </w:pPr>
      <w:r>
        <w:t xml:space="preserve">документ, подтверждающий оплату государственной пошлины по </w:t>
      </w:r>
      <w:hyperlink w:anchor="P644" w:history="1">
        <w:r>
          <w:rPr>
            <w:color w:val="0000FF"/>
          </w:rPr>
          <w:t>реквизитам</w:t>
        </w:r>
      </w:hyperlink>
      <w:r>
        <w:t>, указанным в приложении 5 к настоящему Порядку;</w:t>
      </w:r>
    </w:p>
    <w:p w:rsidR="00FE7BF7" w:rsidRDefault="00FE7BF7">
      <w:pPr>
        <w:pStyle w:val="ConsPlusNormal"/>
        <w:spacing w:before="240"/>
        <w:ind w:firstLine="540"/>
        <w:jc w:val="both"/>
      </w:pPr>
      <w:r>
        <w:t>информация о предыдущей деятельности заявителя, в том числе данные о полученных заявителем лицензиях на пользование участками недр и сведения о выполнении заявителем условий пользования недрами;</w:t>
      </w:r>
    </w:p>
    <w:p w:rsidR="00FE7BF7" w:rsidRDefault="00FE7BF7">
      <w:pPr>
        <w:pStyle w:val="ConsPlusNormal"/>
        <w:spacing w:before="240"/>
        <w:ind w:firstLine="540"/>
        <w:jc w:val="both"/>
      </w:pPr>
      <w:r>
        <w:t xml:space="preserve">санитарно-эпидемиологическое заключение о соответствии водного объекта санитарным правилам и условиям безопасного для здоровья населения водного объекта, сведения о целевом назначении использования подземных вод, обоснованной потребности в подземных водах с учетом перспективы развития, требованиях к качеству подземных вод и режиму эксплуатации водозаборных сооружений, наличии паспорта, характеристики режима эксплуатации водозаборного сооружения, а также имеющейся или проектируемой наблюдательной сети скважин, ее характеристике, методах наблюдений за </w:t>
      </w:r>
      <w:r>
        <w:lastRenderedPageBreak/>
        <w:t>подземными водами (для добычи подземных вод);</w:t>
      </w:r>
    </w:p>
    <w:p w:rsidR="00FE7BF7" w:rsidRDefault="00FE7BF7">
      <w:pPr>
        <w:pStyle w:val="ConsPlusNormal"/>
        <w:spacing w:before="240"/>
        <w:ind w:firstLine="540"/>
        <w:jc w:val="both"/>
      </w:pPr>
      <w:r>
        <w:t xml:space="preserve">документы, подтверждающие уплату разового платежа за пользование недрами, исчисленного согласно Порядку определения размера разовых платежей за пользование недрами на участках недр, которые предоставляются в пользование без проведения конкурсов и аукционов для разведки и добычи полезных ископаемых или для геологического изучения недр, разведки и добычи полезных ископаемых, осуществляемых по совмещенной лицензии, а также на участках недр, предлагаемых к включению в границы участка недр, предоставленного в пользование, в случае изменения его границ, утвержденного </w:t>
      </w:r>
      <w:hyperlink r:id="rId33" w:history="1">
        <w:r>
          <w:rPr>
            <w:color w:val="0000FF"/>
          </w:rPr>
          <w:t>Постановлением</w:t>
        </w:r>
      </w:hyperlink>
      <w:r>
        <w:t xml:space="preserve"> Правительства Российской Федерации от 4 февраля 2009 года N 94 (для разведки и добычи общераспространенных полезных ископаемых открытого месторождения при установлении факта его открытия пользователем недр, проводившим работы по геологическому изучению такого участка недр в целях поисков и оценки месторождений общераспространенных полезных ископаемых, за исключением проведения указанных работ в соответствии с государственным контрактом).</w:t>
      </w:r>
    </w:p>
    <w:p w:rsidR="00FE7BF7" w:rsidRDefault="00FE7BF7">
      <w:pPr>
        <w:pStyle w:val="ConsPlusNormal"/>
        <w:spacing w:before="240"/>
        <w:ind w:firstLine="540"/>
        <w:jc w:val="both"/>
      </w:pPr>
      <w:r>
        <w:t>В случае непредставления заявителем документов и сведений, которые имеются в распоряжении иных органов государственной власти и он вправе представить по собственной инициативе, уполномоченный орган в рамках межведомственного информационного взаимодействия направляет в органы, в распоряжении которых находятся соответствующие сведения, межведомственный запрос об их представлении. В этом случае срок рассмотрения заявки приостанавливается до поступления в уполномоченный орган сведений, запрошенных в рамках межведомственного взаимодействия.</w:t>
      </w:r>
    </w:p>
    <w:p w:rsidR="00FE7BF7" w:rsidRDefault="00FE7BF7">
      <w:pPr>
        <w:pStyle w:val="ConsPlusNormal"/>
        <w:spacing w:before="240"/>
        <w:ind w:firstLine="540"/>
        <w:jc w:val="both"/>
      </w:pPr>
      <w:r>
        <w:t>После получения сведений, запрошенных в рамках межведомственного информационного взаимодействия, и при отсутствии замечаний заявка принимается к рассмотрению и регистрируется в журнале регистрации заявок на получение права пользования недрами без проведения аукционов. Форма журнала регистрации заявок на получение права пользования недрами без проведения аукционов устанавливается уполномоченным органом.</w:t>
      </w:r>
    </w:p>
    <w:p w:rsidR="00FE7BF7" w:rsidRDefault="00FE7BF7">
      <w:pPr>
        <w:pStyle w:val="ConsPlusNormal"/>
        <w:spacing w:before="240"/>
        <w:ind w:firstLine="540"/>
        <w:jc w:val="both"/>
      </w:pPr>
      <w:r>
        <w:t xml:space="preserve">5.4. В течение 30 календарных дней со дня получения заявки на получение права пользования участками недр местного значения Брянской области с целями, указанными в </w:t>
      </w:r>
      <w:hyperlink w:anchor="P187" w:history="1">
        <w:r>
          <w:rPr>
            <w:color w:val="0000FF"/>
          </w:rPr>
          <w:t>подпунктах 5.1.1</w:t>
        </w:r>
      </w:hyperlink>
      <w:r>
        <w:t xml:space="preserve"> - </w:t>
      </w:r>
      <w:hyperlink w:anchor="P191" w:history="1">
        <w:r>
          <w:rPr>
            <w:color w:val="0000FF"/>
          </w:rPr>
          <w:t>5.1.5</w:t>
        </w:r>
      </w:hyperlink>
      <w:r>
        <w:t xml:space="preserve"> настоящего Порядка, согласования федеральным органом управления государственным фондом недр или его территориальным органом права пользования заявителем участком недр местного значения Брянской области для сбора минералогических, палеонтологических и других геологических коллекционных материалов департаментом производится оформление лицензии или выносится решение об отказе в предоставлении права пользования участком недр местного значения Брянской области (в случае подачи заявки на предоставление лицензии с нарушением установленных требований и (или) представления заявителем недостоверных сведений о себе).</w:t>
      </w:r>
    </w:p>
    <w:p w:rsidR="00FE7BF7" w:rsidRDefault="00FE7BF7">
      <w:pPr>
        <w:pStyle w:val="ConsPlusNormal"/>
        <w:jc w:val="both"/>
      </w:pPr>
      <w:r>
        <w:t xml:space="preserve">(в ред. </w:t>
      </w:r>
      <w:hyperlink r:id="rId34" w:history="1">
        <w:r>
          <w:rPr>
            <w:color w:val="0000FF"/>
          </w:rPr>
          <w:t>Постановления</w:t>
        </w:r>
      </w:hyperlink>
      <w:r>
        <w:t xml:space="preserve"> Правительства Брянской области от 17.07.2017 N 324-п)</w:t>
      </w:r>
    </w:p>
    <w:p w:rsidR="00FE7BF7" w:rsidRDefault="00FE7BF7">
      <w:pPr>
        <w:pStyle w:val="ConsPlusNormal"/>
        <w:jc w:val="center"/>
      </w:pPr>
    </w:p>
    <w:p w:rsidR="00FE7BF7" w:rsidRDefault="00FE7BF7">
      <w:pPr>
        <w:pStyle w:val="ConsPlusNormal"/>
        <w:jc w:val="center"/>
        <w:outlineLvl w:val="1"/>
      </w:pPr>
      <w:r>
        <w:t>6. Использование собственниками земельных участков,</w:t>
      </w:r>
    </w:p>
    <w:p w:rsidR="00FE7BF7" w:rsidRDefault="00FE7BF7">
      <w:pPr>
        <w:pStyle w:val="ConsPlusNormal"/>
        <w:jc w:val="center"/>
      </w:pPr>
      <w:r>
        <w:t>землепользователями, землевладельцами,</w:t>
      </w:r>
    </w:p>
    <w:p w:rsidR="00FE7BF7" w:rsidRDefault="00FE7BF7">
      <w:pPr>
        <w:pStyle w:val="ConsPlusNormal"/>
        <w:jc w:val="center"/>
      </w:pPr>
      <w:r>
        <w:t>арендаторами земельных участков для собственных</w:t>
      </w:r>
    </w:p>
    <w:p w:rsidR="00FE7BF7" w:rsidRDefault="00FE7BF7">
      <w:pPr>
        <w:pStyle w:val="ConsPlusNormal"/>
        <w:jc w:val="center"/>
      </w:pPr>
      <w:r>
        <w:t>нужд общераспространенных полезных ископаемых</w:t>
      </w:r>
    </w:p>
    <w:p w:rsidR="00FE7BF7" w:rsidRDefault="00FE7BF7">
      <w:pPr>
        <w:pStyle w:val="ConsPlusNormal"/>
        <w:jc w:val="center"/>
      </w:pPr>
      <w:r>
        <w:t>и подземных вод, имеющихся в границах</w:t>
      </w:r>
    </w:p>
    <w:p w:rsidR="00FE7BF7" w:rsidRDefault="00FE7BF7">
      <w:pPr>
        <w:pStyle w:val="ConsPlusNormal"/>
        <w:jc w:val="center"/>
      </w:pPr>
      <w:r>
        <w:t>земельного участка</w:t>
      </w:r>
    </w:p>
    <w:p w:rsidR="00FE7BF7" w:rsidRDefault="00FE7BF7">
      <w:pPr>
        <w:pStyle w:val="ConsPlusNormal"/>
        <w:jc w:val="center"/>
      </w:pPr>
    </w:p>
    <w:p w:rsidR="00FE7BF7" w:rsidRDefault="00FE7BF7">
      <w:pPr>
        <w:pStyle w:val="ConsPlusNormal"/>
        <w:ind w:firstLine="540"/>
        <w:jc w:val="both"/>
      </w:pPr>
      <w:bookmarkStart w:id="5" w:name="P232"/>
      <w:bookmarkEnd w:id="5"/>
      <w:r>
        <w:lastRenderedPageBreak/>
        <w:t xml:space="preserve">6.1. В соответствии с требованиями </w:t>
      </w:r>
      <w:hyperlink r:id="rId35" w:history="1">
        <w:r>
          <w:rPr>
            <w:color w:val="0000FF"/>
          </w:rPr>
          <w:t>статьи 19</w:t>
        </w:r>
      </w:hyperlink>
      <w:r>
        <w:t xml:space="preserve"> Закона Российской Федерации от 21 февраля 1992 года N 2395-1 "О недрах" допускается использование собственниками земельных участков, землепользователями, землевладельцами, арендаторами земельных участков для собственных нужд общераспространенных полезных ископаемых, имеющихся в границах земельного участка и не числящихся на государственном балансе, подземных вод, объем извлечения которых должен составлять не более 100 кубических метров в сутки, из водоносных горизонтов, не являющихся источниками централизованного водоснабжения и расположенных над водоносными горизонтами, являющимися источниками централизованного водоснабжения, а также строительства подземных сооружений на глубину до пяти метров.</w:t>
      </w:r>
    </w:p>
    <w:p w:rsidR="00FE7BF7" w:rsidRDefault="00FE7BF7">
      <w:pPr>
        <w:pStyle w:val="ConsPlusNormal"/>
        <w:spacing w:before="240"/>
        <w:ind w:firstLine="540"/>
        <w:jc w:val="both"/>
      </w:pPr>
      <w:r>
        <w:t>Под использованием для собственных нужд общераспространенных полезных ископаемых и подземных вод в целях настоящей статьи понимается их использование собственниками земельных участков, землепользователями, землевладельцами, арендаторами земельных участков для личных, бытовых и иных не связанных с осуществлением предпринимательской деятельности нужд.</w:t>
      </w:r>
    </w:p>
    <w:p w:rsidR="00FE7BF7" w:rsidRDefault="00FE7BF7">
      <w:pPr>
        <w:pStyle w:val="ConsPlusNormal"/>
        <w:spacing w:before="240"/>
        <w:ind w:firstLine="540"/>
        <w:jc w:val="both"/>
      </w:pPr>
      <w:r>
        <w:t>Общераспространенные полезные ископаемые и подземные воды, имеющиеся в границах земельного участка и используемые собственниками земельных участков, землепользователями, землевладельцами, арендаторами земельных участков для личных, бытовых и иных не связанных с осуществлением предпринимательской деятельности нужд, не могут отчуждаться или переходить от одного лица к другому.</w:t>
      </w:r>
    </w:p>
    <w:p w:rsidR="00FE7BF7" w:rsidRDefault="00FE7BF7">
      <w:pPr>
        <w:pStyle w:val="ConsPlusNormal"/>
        <w:spacing w:before="240"/>
        <w:ind w:firstLine="540"/>
        <w:jc w:val="both"/>
      </w:pPr>
      <w:r>
        <w:t xml:space="preserve">6.2. До начала осуществления работ, перечисленных в </w:t>
      </w:r>
      <w:hyperlink w:anchor="P232" w:history="1">
        <w:r>
          <w:rPr>
            <w:color w:val="0000FF"/>
          </w:rPr>
          <w:t>пункте 6.1</w:t>
        </w:r>
      </w:hyperlink>
      <w:r>
        <w:t xml:space="preserve"> настоящего Порядка, собственникам земельных участков, землепользователям, землевладельцам, арендаторам земельных участков необходимо получить в департаменте письменное заключение об отсутствии в границах участка работ запасов общераспространенных полезных ископаемых, числящихся на государственном балансе, или о том, что намечаемый к эксплуатации водоносный горизонт не является источником централизованного водоснабжения (далее - заключение), а также получить в установленном порядке разрешение на проведение внутрихозяйственных работ, связанных с нарушением почвенного покрова.</w:t>
      </w:r>
    </w:p>
    <w:p w:rsidR="00FE7BF7" w:rsidRDefault="00FE7BF7">
      <w:pPr>
        <w:pStyle w:val="ConsPlusNormal"/>
        <w:jc w:val="both"/>
      </w:pPr>
      <w:r>
        <w:t xml:space="preserve">(в ред. </w:t>
      </w:r>
      <w:hyperlink r:id="rId36" w:history="1">
        <w:r>
          <w:rPr>
            <w:color w:val="0000FF"/>
          </w:rPr>
          <w:t>Постановления</w:t>
        </w:r>
      </w:hyperlink>
      <w:r>
        <w:t xml:space="preserve"> Правительства Брянской области от 17.07.2017 N 324-п)</w:t>
      </w:r>
    </w:p>
    <w:p w:rsidR="00FE7BF7" w:rsidRDefault="00FE7BF7">
      <w:pPr>
        <w:pStyle w:val="ConsPlusNormal"/>
        <w:spacing w:before="240"/>
        <w:ind w:firstLine="540"/>
        <w:jc w:val="both"/>
      </w:pPr>
      <w:r>
        <w:t>6.3. Перечень документов, необходимых для получения заключения, устанавливается нормативным актом департамента.</w:t>
      </w:r>
    </w:p>
    <w:p w:rsidR="00FE7BF7" w:rsidRDefault="00FE7BF7">
      <w:pPr>
        <w:pStyle w:val="ConsPlusNormal"/>
        <w:spacing w:before="240"/>
        <w:ind w:firstLine="540"/>
        <w:jc w:val="both"/>
      </w:pPr>
      <w:r>
        <w:t>6.4. Департамент обязан рассмотреть поступившие документы и выдать заключение заявителю в течение 30 календарных дней с момента поступления всех необходимых документов.</w:t>
      </w:r>
    </w:p>
    <w:p w:rsidR="00FE7BF7" w:rsidRDefault="00FE7BF7">
      <w:pPr>
        <w:pStyle w:val="ConsPlusNormal"/>
        <w:spacing w:before="240"/>
        <w:ind w:firstLine="540"/>
        <w:jc w:val="both"/>
      </w:pPr>
      <w:r>
        <w:t>6.5. Заключение выдается департаментом на бесплатной основе.</w:t>
      </w:r>
    </w:p>
    <w:p w:rsidR="00FE7BF7" w:rsidRDefault="00FE7BF7">
      <w:pPr>
        <w:pStyle w:val="ConsPlusNormal"/>
        <w:spacing w:before="240"/>
        <w:ind w:firstLine="540"/>
        <w:jc w:val="both"/>
      </w:pPr>
      <w:r>
        <w:t>6.6. Предоставление недр в пользование для добычи полезных ископаемых разрешается только после проведения государственной экспертизы их запасов, за исключением предоставления участков недр местного значения для добычи подземных вод, которые используются для целей питьевого водоснабжения или технологического обеспечения водой объектов промышленности либо объектов сельскохозяйственного назначения и объем добычи которых составляет не более 100 кубических метров в сутки.</w:t>
      </w:r>
    </w:p>
    <w:p w:rsidR="00FE7BF7" w:rsidRDefault="00FE7BF7">
      <w:pPr>
        <w:pStyle w:val="ConsPlusNormal"/>
        <w:jc w:val="center"/>
      </w:pPr>
    </w:p>
    <w:p w:rsidR="00FE7BF7" w:rsidRDefault="00FE7BF7">
      <w:pPr>
        <w:pStyle w:val="ConsPlusNormal"/>
        <w:jc w:val="center"/>
        <w:outlineLvl w:val="1"/>
      </w:pPr>
      <w:r>
        <w:t>7. Выдача разрешений на проведение внутрихозяйственных</w:t>
      </w:r>
    </w:p>
    <w:p w:rsidR="00FE7BF7" w:rsidRDefault="00FE7BF7">
      <w:pPr>
        <w:pStyle w:val="ConsPlusNormal"/>
        <w:jc w:val="center"/>
      </w:pPr>
      <w:r>
        <w:t>работ, связанных с нарушением почвенного покрова</w:t>
      </w:r>
    </w:p>
    <w:p w:rsidR="00FE7BF7" w:rsidRDefault="00FE7BF7">
      <w:pPr>
        <w:pStyle w:val="ConsPlusNormal"/>
        <w:jc w:val="center"/>
      </w:pPr>
      <w:r>
        <w:t>на территории Брянской области</w:t>
      </w:r>
    </w:p>
    <w:p w:rsidR="00FE7BF7" w:rsidRDefault="00FE7BF7">
      <w:pPr>
        <w:pStyle w:val="ConsPlusNormal"/>
        <w:jc w:val="center"/>
      </w:pPr>
    </w:p>
    <w:p w:rsidR="00FE7BF7" w:rsidRDefault="00FE7BF7">
      <w:pPr>
        <w:pStyle w:val="ConsPlusNormal"/>
        <w:ind w:firstLine="540"/>
        <w:jc w:val="both"/>
      </w:pPr>
      <w:r>
        <w:t>7.1. Выдача разрешений на проведение внутрихозяйственных работ, связанных с нарушением почвенного покрова, осуществляется в соответствии с настоящим Порядком органами местного самоуправления Брянской области (далее - уполномоченный орган).</w:t>
      </w:r>
    </w:p>
    <w:p w:rsidR="00FE7BF7" w:rsidRDefault="00FE7BF7">
      <w:pPr>
        <w:pStyle w:val="ConsPlusNormal"/>
        <w:spacing w:before="240"/>
        <w:ind w:firstLine="540"/>
        <w:jc w:val="both"/>
      </w:pPr>
      <w:r>
        <w:t>7.2. Органы местного самоуправления Брянской области создают специальные комиссии по приемке рекультивированных земель и контролю проведения рекультивации земель, разрабатывают и утверждают положение, порядок работы и состав указанных комиссий.</w:t>
      </w:r>
    </w:p>
    <w:p w:rsidR="00FE7BF7" w:rsidRDefault="00FE7BF7">
      <w:pPr>
        <w:pStyle w:val="ConsPlusNormal"/>
        <w:spacing w:before="240"/>
        <w:ind w:firstLine="540"/>
        <w:jc w:val="both"/>
      </w:pPr>
      <w:r>
        <w:t>7.3. Для получения разрешения на проведение внутрихозяйственных работ, связанных с нарушением почвенного покрова (далее - разрешение), собственник (пользователь) земельного участка (далее - заявитель) обязан в письменной форме обратиться в уполномоченный орган с заявлением, в котором должны быть указаны:</w:t>
      </w:r>
    </w:p>
    <w:p w:rsidR="00FE7BF7" w:rsidRDefault="00FE7BF7">
      <w:pPr>
        <w:pStyle w:val="ConsPlusNormal"/>
        <w:spacing w:before="240"/>
        <w:ind w:firstLine="540"/>
        <w:jc w:val="both"/>
      </w:pPr>
      <w:r>
        <w:t>а) вид, способ, сроки и цели планируемых работ;</w:t>
      </w:r>
    </w:p>
    <w:p w:rsidR="00FE7BF7" w:rsidRDefault="00FE7BF7">
      <w:pPr>
        <w:pStyle w:val="ConsPlusNormal"/>
        <w:spacing w:before="240"/>
        <w:ind w:firstLine="540"/>
        <w:jc w:val="both"/>
      </w:pPr>
      <w:r>
        <w:t>б) площадь нарушаемых земель по видам угодий и почвенным разностям, глубина разработки;</w:t>
      </w:r>
    </w:p>
    <w:p w:rsidR="00FE7BF7" w:rsidRDefault="00FE7BF7">
      <w:pPr>
        <w:pStyle w:val="ConsPlusNormal"/>
        <w:spacing w:before="240"/>
        <w:ind w:firstLine="540"/>
        <w:jc w:val="both"/>
      </w:pPr>
      <w:r>
        <w:t>в) финансовые и технические возможности для снятия плодородного слоя почвы (при необходимости нижележащих потенциально плодородных пород) и последующей рекультивации земель, данные о привлекаемых для этих целей подрядных организациях;</w:t>
      </w:r>
    </w:p>
    <w:p w:rsidR="00FE7BF7" w:rsidRDefault="00FE7BF7">
      <w:pPr>
        <w:pStyle w:val="ConsPlusNormal"/>
        <w:spacing w:before="240"/>
        <w:ind w:firstLine="540"/>
        <w:jc w:val="both"/>
      </w:pPr>
      <w:r>
        <w:t>г) площадь, мощность и объем снимаемого плодородного слоя почвы, место и срок его хранения, дальнейшее использование;</w:t>
      </w:r>
    </w:p>
    <w:p w:rsidR="00FE7BF7" w:rsidRDefault="00FE7BF7">
      <w:pPr>
        <w:pStyle w:val="ConsPlusNormal"/>
        <w:spacing w:before="240"/>
        <w:ind w:firstLine="540"/>
        <w:jc w:val="both"/>
      </w:pPr>
      <w:r>
        <w:t>д) дата окончания технического этапа рекультивации, срок восстановления плодородия рекультивируемых земель и их дальнейшее использование, перечень мероприятий по улучшению рекультивированных земель (биологический этап рекультивации);</w:t>
      </w:r>
    </w:p>
    <w:p w:rsidR="00FE7BF7" w:rsidRDefault="00FE7BF7">
      <w:pPr>
        <w:pStyle w:val="ConsPlusNormal"/>
        <w:spacing w:before="240"/>
        <w:ind w:firstLine="540"/>
        <w:jc w:val="both"/>
      </w:pPr>
      <w:r>
        <w:t>е) наличие в границах землепользования ранее нарушенных земель, а также территорий с особыми условиями использования, в том числе санитарные и охранные зоны, земли природоохранного, оздоровительного, рекреационного, историко-культурного назначения.</w:t>
      </w:r>
    </w:p>
    <w:p w:rsidR="00FE7BF7" w:rsidRDefault="00FE7BF7">
      <w:pPr>
        <w:pStyle w:val="ConsPlusNormal"/>
        <w:spacing w:before="240"/>
        <w:ind w:firstLine="540"/>
        <w:jc w:val="both"/>
      </w:pPr>
      <w:r>
        <w:t>К заявлению должны быть приложены:</w:t>
      </w:r>
    </w:p>
    <w:p w:rsidR="00FE7BF7" w:rsidRDefault="00FE7BF7">
      <w:pPr>
        <w:pStyle w:val="ConsPlusNormal"/>
        <w:spacing w:before="240"/>
        <w:ind w:firstLine="540"/>
        <w:jc w:val="both"/>
      </w:pPr>
      <w:r>
        <w:t>а) чертеж (план) землепользования с нанесенными границами мест проведения работ, складирования плодородного слоя почвы и при необходимости потенциально плодородных пород;</w:t>
      </w:r>
    </w:p>
    <w:p w:rsidR="00FE7BF7" w:rsidRDefault="00FE7BF7">
      <w:pPr>
        <w:pStyle w:val="ConsPlusNormal"/>
        <w:spacing w:before="240"/>
        <w:ind w:firstLine="540"/>
        <w:jc w:val="both"/>
      </w:pPr>
      <w:r>
        <w:t>б) схема (проект) рекультивации нарушенных земель, согласованная с управлением Росприроднадзора по Брянской области и управлением Росреестра по Брянской области.</w:t>
      </w:r>
    </w:p>
    <w:p w:rsidR="00FE7BF7" w:rsidRDefault="00FE7BF7">
      <w:pPr>
        <w:pStyle w:val="ConsPlusNormal"/>
        <w:spacing w:before="240"/>
        <w:ind w:firstLine="540"/>
        <w:jc w:val="both"/>
      </w:pPr>
      <w:r>
        <w:t>7.4. Уполномоченный орган принимает к рассмотрению представленные заявителем документы, проверяет достоверность указанных в них сведений и в течение 30 дней с даты приема документов направляет заявителю разрешение на проведение внутрихозяйственных работ, связанных с нарушением почвенного покрова, либо мотивированный отказ с указанием причин, по которым проведение данных работ невозможно.</w:t>
      </w:r>
    </w:p>
    <w:p w:rsidR="00FE7BF7" w:rsidRDefault="00FE7BF7">
      <w:pPr>
        <w:pStyle w:val="ConsPlusNormal"/>
        <w:spacing w:before="240"/>
        <w:ind w:firstLine="540"/>
        <w:jc w:val="both"/>
      </w:pPr>
      <w:r>
        <w:t>7.5. Основаниями для отказа в выдаче разрешения являются:</w:t>
      </w:r>
    </w:p>
    <w:p w:rsidR="00FE7BF7" w:rsidRDefault="00FE7BF7">
      <w:pPr>
        <w:pStyle w:val="ConsPlusNormal"/>
        <w:spacing w:before="240"/>
        <w:ind w:firstLine="540"/>
        <w:jc w:val="both"/>
      </w:pPr>
      <w:r>
        <w:lastRenderedPageBreak/>
        <w:t>а) прямой запрет в законодательных и иных нормативных правовых актах Российской Федерации и Брянской области на проведение работ с нарушением почвенного покрова;</w:t>
      </w:r>
    </w:p>
    <w:p w:rsidR="00FE7BF7" w:rsidRDefault="00FE7BF7">
      <w:pPr>
        <w:pStyle w:val="ConsPlusNormal"/>
        <w:spacing w:before="240"/>
        <w:ind w:firstLine="540"/>
        <w:jc w:val="both"/>
      </w:pPr>
      <w:r>
        <w:t>б) наличие на момент обращения с заявлением споров о принадлежности территории, на которой предполагается осуществлять работы с нарушением почвенного покрова;</w:t>
      </w:r>
    </w:p>
    <w:p w:rsidR="00FE7BF7" w:rsidRDefault="00FE7BF7">
      <w:pPr>
        <w:pStyle w:val="ConsPlusNormal"/>
        <w:spacing w:before="240"/>
        <w:ind w:firstLine="540"/>
        <w:jc w:val="both"/>
      </w:pPr>
      <w:r>
        <w:t>в) несвоевременное и некачественное выполнение работ по рекультивации ранее нарушенных земель;</w:t>
      </w:r>
    </w:p>
    <w:p w:rsidR="00FE7BF7" w:rsidRDefault="00FE7BF7">
      <w:pPr>
        <w:pStyle w:val="ConsPlusNormal"/>
        <w:spacing w:before="240"/>
        <w:ind w:firstLine="540"/>
        <w:jc w:val="both"/>
      </w:pPr>
      <w:r>
        <w:t>г) отсутствие определенных настоящим Порядком согласований и других материалов, необходимых для оценки возможных негативных экологических и иных последствий, связанных с проведением работ с нарушением почвенного покрова;</w:t>
      </w:r>
    </w:p>
    <w:p w:rsidR="00FE7BF7" w:rsidRDefault="00FE7BF7">
      <w:pPr>
        <w:pStyle w:val="ConsPlusNormal"/>
        <w:spacing w:before="240"/>
        <w:ind w:firstLine="540"/>
        <w:jc w:val="both"/>
      </w:pPr>
      <w:r>
        <w:t>д) другие основания, определенные законодательными и нормативными правовыми актами Российской Федерации и Брянской области, а также решениями органов местного самоуправления.</w:t>
      </w:r>
    </w:p>
    <w:p w:rsidR="00FE7BF7" w:rsidRDefault="00FE7BF7">
      <w:pPr>
        <w:pStyle w:val="ConsPlusNormal"/>
        <w:spacing w:before="240"/>
        <w:ind w:firstLine="540"/>
        <w:jc w:val="both"/>
      </w:pPr>
      <w:r>
        <w:t>7.6. Уполномоченный орган осуществляет регистрацию обращений заявителей и выдачу разрешений на проведение работ, связанных с нарушением почвенного покрова, в специальном журнале.</w:t>
      </w:r>
    </w:p>
    <w:p w:rsidR="00FE7BF7" w:rsidRDefault="00FE7BF7">
      <w:pPr>
        <w:pStyle w:val="ConsPlusNormal"/>
        <w:spacing w:before="240"/>
        <w:ind w:firstLine="540"/>
        <w:jc w:val="both"/>
      </w:pPr>
      <w:r>
        <w:t>7.7. Заявитель вправе приступить к осуществлению указанных работ только после получения разрешения.</w:t>
      </w:r>
    </w:p>
    <w:p w:rsidR="00FE7BF7" w:rsidRDefault="00FE7BF7">
      <w:pPr>
        <w:pStyle w:val="ConsPlusNormal"/>
        <w:spacing w:before="240"/>
        <w:ind w:firstLine="540"/>
        <w:jc w:val="both"/>
      </w:pPr>
      <w:r>
        <w:t>7.8. В случае отказа в выдаче разрешения заявитель вправе подать повторно заявление только после устранения причин, послуживших основанием для отказа.</w:t>
      </w:r>
    </w:p>
    <w:p w:rsidR="00FE7BF7" w:rsidRDefault="00FE7BF7">
      <w:pPr>
        <w:pStyle w:val="ConsPlusNormal"/>
        <w:spacing w:before="240"/>
        <w:ind w:firstLine="540"/>
        <w:jc w:val="both"/>
      </w:pPr>
      <w:r>
        <w:t>7.9. По запросу органов, осуществляющих земельный контроль (надзор), уполномоченным органом представляется информация о выдаче разрешений, необходимая для реализации полномочий данных органов, в десятидневный срок с момента получения запроса.</w:t>
      </w: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outlineLvl w:val="1"/>
      </w:pPr>
      <w:r>
        <w:t>Приложение 1</w:t>
      </w:r>
    </w:p>
    <w:p w:rsidR="00FE7BF7" w:rsidRDefault="00FE7BF7">
      <w:pPr>
        <w:pStyle w:val="ConsPlusNormal"/>
        <w:jc w:val="right"/>
      </w:pPr>
      <w:r>
        <w:t>к Порядку предоставления в пользование</w:t>
      </w:r>
    </w:p>
    <w:p w:rsidR="00FE7BF7" w:rsidRDefault="00FE7BF7">
      <w:pPr>
        <w:pStyle w:val="ConsPlusNormal"/>
        <w:jc w:val="right"/>
      </w:pPr>
      <w:r>
        <w:t>участков недр местного значения</w:t>
      </w:r>
    </w:p>
    <w:p w:rsidR="00FE7BF7" w:rsidRDefault="00FE7BF7">
      <w:pPr>
        <w:pStyle w:val="ConsPlusNormal"/>
        <w:jc w:val="right"/>
      </w:pPr>
      <w:r>
        <w:t>Брянской области, использования</w:t>
      </w:r>
    </w:p>
    <w:p w:rsidR="00FE7BF7" w:rsidRDefault="00FE7BF7">
      <w:pPr>
        <w:pStyle w:val="ConsPlusNormal"/>
        <w:jc w:val="right"/>
      </w:pPr>
      <w:r>
        <w:t>собственниками земельных участков,</w:t>
      </w:r>
    </w:p>
    <w:p w:rsidR="00FE7BF7" w:rsidRDefault="00FE7BF7">
      <w:pPr>
        <w:pStyle w:val="ConsPlusNormal"/>
        <w:jc w:val="right"/>
      </w:pPr>
      <w:r>
        <w:t>землепользователями, землевладельцами,</w:t>
      </w:r>
    </w:p>
    <w:p w:rsidR="00FE7BF7" w:rsidRDefault="00FE7BF7">
      <w:pPr>
        <w:pStyle w:val="ConsPlusNormal"/>
        <w:jc w:val="right"/>
      </w:pPr>
      <w:r>
        <w:t>арендаторами земельных участков</w:t>
      </w:r>
    </w:p>
    <w:p w:rsidR="00FE7BF7" w:rsidRDefault="00FE7BF7">
      <w:pPr>
        <w:pStyle w:val="ConsPlusNormal"/>
        <w:jc w:val="right"/>
      </w:pPr>
      <w:r>
        <w:t>для собственных нужд общераспространенных</w:t>
      </w:r>
    </w:p>
    <w:p w:rsidR="00FE7BF7" w:rsidRDefault="00FE7BF7">
      <w:pPr>
        <w:pStyle w:val="ConsPlusNormal"/>
        <w:jc w:val="right"/>
      </w:pPr>
      <w:r>
        <w:t>полезных ископаемых и подземных вод,</w:t>
      </w:r>
    </w:p>
    <w:p w:rsidR="00FE7BF7" w:rsidRDefault="00FE7BF7">
      <w:pPr>
        <w:pStyle w:val="ConsPlusNormal"/>
        <w:jc w:val="right"/>
      </w:pPr>
      <w:r>
        <w:t>имеющихся в границах земельного участка,</w:t>
      </w:r>
    </w:p>
    <w:p w:rsidR="00FE7BF7" w:rsidRDefault="00FE7BF7">
      <w:pPr>
        <w:pStyle w:val="ConsPlusNormal"/>
        <w:jc w:val="right"/>
      </w:pPr>
      <w:r>
        <w:t>выдачи разрешений на проведение</w:t>
      </w:r>
    </w:p>
    <w:p w:rsidR="00FE7BF7" w:rsidRDefault="00FE7BF7">
      <w:pPr>
        <w:pStyle w:val="ConsPlusNormal"/>
        <w:jc w:val="right"/>
      </w:pPr>
      <w:r>
        <w:t>внутрихозяйственных работ, связанных</w:t>
      </w:r>
    </w:p>
    <w:p w:rsidR="00FE7BF7" w:rsidRDefault="00FE7BF7">
      <w:pPr>
        <w:pStyle w:val="ConsPlusNormal"/>
        <w:jc w:val="right"/>
      </w:pPr>
      <w:r>
        <w:t>с нарушением почвенного покрова</w:t>
      </w:r>
    </w:p>
    <w:p w:rsidR="00FE7BF7" w:rsidRDefault="00FE7BF7">
      <w:pPr>
        <w:pStyle w:val="ConsPlusNormal"/>
        <w:jc w:val="right"/>
      </w:pPr>
      <w:r>
        <w:t>на территории Брянской области</w:t>
      </w:r>
    </w:p>
    <w:p w:rsidR="00FE7BF7" w:rsidRDefault="00FE7BF7">
      <w:pPr>
        <w:pStyle w:val="ConsPlusNormal"/>
        <w:jc w:val="right"/>
      </w:pPr>
    </w:p>
    <w:p w:rsidR="00FE7BF7" w:rsidRDefault="00FE7BF7">
      <w:pPr>
        <w:pStyle w:val="ConsPlusNonformat"/>
        <w:jc w:val="both"/>
      </w:pPr>
      <w:r>
        <w:t xml:space="preserve">                                              Директору департамента</w:t>
      </w:r>
    </w:p>
    <w:p w:rsidR="00FE7BF7" w:rsidRDefault="00FE7BF7">
      <w:pPr>
        <w:pStyle w:val="ConsPlusNonformat"/>
        <w:jc w:val="both"/>
      </w:pPr>
      <w:r>
        <w:lastRenderedPageBreak/>
        <w:t xml:space="preserve">                                              природных ресурсов и экологии</w:t>
      </w:r>
    </w:p>
    <w:p w:rsidR="00FE7BF7" w:rsidRDefault="00FE7BF7">
      <w:pPr>
        <w:pStyle w:val="ConsPlusNonformat"/>
        <w:jc w:val="both"/>
      </w:pPr>
      <w:r>
        <w:t xml:space="preserve">                                              Брянской области</w:t>
      </w:r>
    </w:p>
    <w:p w:rsidR="00FE7BF7" w:rsidRDefault="00FE7BF7">
      <w:pPr>
        <w:pStyle w:val="ConsPlusNonformat"/>
        <w:jc w:val="both"/>
      </w:pPr>
      <w:r>
        <w:t xml:space="preserve">                                              _____________________________</w:t>
      </w:r>
    </w:p>
    <w:p w:rsidR="00FE7BF7" w:rsidRDefault="00FE7BF7">
      <w:pPr>
        <w:pStyle w:val="ConsPlusNonformat"/>
        <w:jc w:val="both"/>
      </w:pPr>
    </w:p>
    <w:p w:rsidR="00FE7BF7" w:rsidRDefault="00FE7BF7">
      <w:pPr>
        <w:pStyle w:val="ConsPlusNonformat"/>
        <w:jc w:val="both"/>
      </w:pPr>
      <w:bookmarkStart w:id="6" w:name="P294"/>
      <w:bookmarkEnd w:id="6"/>
      <w:r>
        <w:t xml:space="preserve">                                     ЗАЯВКА</w:t>
      </w:r>
    </w:p>
    <w:p w:rsidR="00FE7BF7" w:rsidRDefault="00FE7BF7">
      <w:pPr>
        <w:pStyle w:val="ConsPlusNonformat"/>
        <w:jc w:val="both"/>
      </w:pPr>
      <w:r>
        <w:t xml:space="preserve">                    на участие в открытом аукционе (конкурсе)</w:t>
      </w:r>
    </w:p>
    <w:p w:rsidR="00FE7BF7" w:rsidRDefault="00FE7BF7">
      <w:pPr>
        <w:pStyle w:val="ConsPlusNonformat"/>
        <w:jc w:val="both"/>
      </w:pPr>
      <w:r>
        <w:t xml:space="preserve">                      на получение права пользования недрами</w:t>
      </w:r>
    </w:p>
    <w:p w:rsidR="00FE7BF7" w:rsidRDefault="00FE7BF7">
      <w:pPr>
        <w:pStyle w:val="ConsPlusNonformat"/>
        <w:jc w:val="both"/>
      </w:pPr>
      <w:r>
        <w:t xml:space="preserve">                  с целью разведки и добычи общераспространенных</w:t>
      </w:r>
    </w:p>
    <w:p w:rsidR="00FE7BF7" w:rsidRDefault="00FE7BF7">
      <w:pPr>
        <w:pStyle w:val="ConsPlusNonformat"/>
        <w:jc w:val="both"/>
      </w:pPr>
      <w:r>
        <w:t xml:space="preserve">                  полезных ископаемых, геологического изучения,</w:t>
      </w:r>
    </w:p>
    <w:p w:rsidR="00FE7BF7" w:rsidRDefault="00FE7BF7">
      <w:pPr>
        <w:pStyle w:val="ConsPlusNonformat"/>
        <w:jc w:val="both"/>
      </w:pPr>
      <w:r>
        <w:t xml:space="preserve">                 разведки и добычи общераспространенных полезных</w:t>
      </w:r>
    </w:p>
    <w:p w:rsidR="00FE7BF7" w:rsidRDefault="00FE7BF7">
      <w:pPr>
        <w:pStyle w:val="ConsPlusNonformat"/>
        <w:jc w:val="both"/>
      </w:pPr>
      <w:r>
        <w:t xml:space="preserve">                 ископаемых (нужное подчеркнуть) на участках недр</w:t>
      </w:r>
    </w:p>
    <w:p w:rsidR="00FE7BF7" w:rsidRDefault="00FE7BF7">
      <w:pPr>
        <w:pStyle w:val="ConsPlusNonformat"/>
        <w:jc w:val="both"/>
      </w:pPr>
      <w:r>
        <w:t xml:space="preserve">                       местного значения Брянской области</w:t>
      </w:r>
    </w:p>
    <w:p w:rsidR="00FE7BF7" w:rsidRDefault="00FE7BF7">
      <w:pPr>
        <w:pStyle w:val="ConsPlusNonformat"/>
        <w:jc w:val="both"/>
      </w:pPr>
    </w:p>
    <w:p w:rsidR="00FE7BF7" w:rsidRDefault="00FE7BF7">
      <w:pPr>
        <w:pStyle w:val="ConsPlusNonformat"/>
        <w:jc w:val="both"/>
      </w:pPr>
      <w:r>
        <w:t>Заявитель</w:t>
      </w:r>
    </w:p>
    <w:p w:rsidR="00FE7BF7" w:rsidRDefault="00FE7BF7">
      <w:pPr>
        <w:pStyle w:val="ConsPlusNonformat"/>
        <w:jc w:val="both"/>
      </w:pPr>
      <w:r>
        <w:t>___________________________________________________________________________</w:t>
      </w:r>
    </w:p>
    <w:p w:rsidR="00FE7BF7" w:rsidRDefault="00FE7BF7">
      <w:pPr>
        <w:pStyle w:val="ConsPlusNonformat"/>
        <w:jc w:val="both"/>
      </w:pPr>
      <w:r>
        <w:t xml:space="preserve">  (полное наименование предприятия, организации, учреждения, для физических</w:t>
      </w:r>
    </w:p>
    <w:p w:rsidR="00FE7BF7" w:rsidRDefault="00FE7BF7">
      <w:pPr>
        <w:pStyle w:val="ConsPlusNonformat"/>
        <w:jc w:val="both"/>
      </w:pPr>
      <w:r>
        <w:t xml:space="preserve">   лиц - фамилия, имя, отчество, серия и номер паспорта, когда и кем выдан)</w:t>
      </w:r>
    </w:p>
    <w:p w:rsidR="00FE7BF7" w:rsidRDefault="00FE7BF7">
      <w:pPr>
        <w:pStyle w:val="ConsPlusNonformat"/>
        <w:jc w:val="both"/>
      </w:pPr>
    </w:p>
    <w:p w:rsidR="00FE7BF7" w:rsidRDefault="00FE7BF7">
      <w:pPr>
        <w:pStyle w:val="ConsPlusNonformat"/>
        <w:jc w:val="both"/>
      </w:pPr>
      <w:r>
        <w:t xml:space="preserve">                            Адресные данные</w:t>
      </w:r>
    </w:p>
    <w:p w:rsidR="00FE7BF7" w:rsidRDefault="00FE7BF7">
      <w:pPr>
        <w:pStyle w:val="ConsPlusNonformat"/>
        <w:jc w:val="both"/>
      </w:pPr>
    </w:p>
    <w:p w:rsidR="00FE7BF7" w:rsidRDefault="00FE7BF7">
      <w:pPr>
        <w:pStyle w:val="ConsPlusNonformat"/>
        <w:jc w:val="both"/>
      </w:pPr>
      <w:r>
        <w:t>Место нахождения:</w:t>
      </w:r>
    </w:p>
    <w:p w:rsidR="00FE7BF7" w:rsidRDefault="00FE7BF7">
      <w:pPr>
        <w:pStyle w:val="ConsPlusNonformat"/>
        <w:jc w:val="both"/>
      </w:pPr>
      <w:r>
        <w:t>___________________________________________________________________________</w:t>
      </w:r>
    </w:p>
    <w:p w:rsidR="00FE7BF7" w:rsidRDefault="00FE7BF7">
      <w:pPr>
        <w:pStyle w:val="ConsPlusNonformat"/>
        <w:jc w:val="both"/>
      </w:pPr>
      <w:r>
        <w:t xml:space="preserve">           (почтовый индекс, адрес, указанный в выписке из Единого</w:t>
      </w:r>
    </w:p>
    <w:p w:rsidR="00FE7BF7" w:rsidRDefault="00FE7BF7">
      <w:pPr>
        <w:pStyle w:val="ConsPlusNonformat"/>
        <w:jc w:val="both"/>
      </w:pPr>
      <w:r>
        <w:t xml:space="preserve">                            государственного реестра)</w:t>
      </w:r>
    </w:p>
    <w:p w:rsidR="00FE7BF7" w:rsidRDefault="00FE7BF7">
      <w:pPr>
        <w:pStyle w:val="ConsPlusNonformat"/>
        <w:jc w:val="both"/>
      </w:pPr>
    </w:p>
    <w:p w:rsidR="00FE7BF7" w:rsidRDefault="00FE7BF7">
      <w:pPr>
        <w:pStyle w:val="ConsPlusNonformat"/>
        <w:jc w:val="both"/>
      </w:pPr>
      <w:r>
        <w:t xml:space="preserve">              Сведения о внесении в Единый государственный реестр</w:t>
      </w:r>
    </w:p>
    <w:p w:rsidR="00FE7BF7" w:rsidRDefault="00FE7BF7">
      <w:pPr>
        <w:pStyle w:val="ConsPlusNonformat"/>
        <w:jc w:val="both"/>
      </w:pPr>
    </w:p>
    <w:p w:rsidR="00FE7BF7" w:rsidRDefault="00FE7BF7">
      <w:pPr>
        <w:pStyle w:val="ConsPlusNonformat"/>
        <w:jc w:val="both"/>
      </w:pPr>
      <w:r>
        <w:t>Наименование регистрирующего органа:</w:t>
      </w:r>
    </w:p>
    <w:p w:rsidR="00FE7BF7" w:rsidRDefault="00FE7BF7">
      <w:pPr>
        <w:pStyle w:val="ConsPlusNonformat"/>
        <w:jc w:val="both"/>
      </w:pPr>
      <w:r>
        <w:t>___________________________________________________________________________</w:t>
      </w:r>
    </w:p>
    <w:p w:rsidR="00FE7BF7" w:rsidRDefault="00FE7BF7">
      <w:pPr>
        <w:pStyle w:val="ConsPlusNonformat"/>
        <w:jc w:val="both"/>
      </w:pPr>
      <w:r>
        <w:t xml:space="preserve">        (из свидетельства о внесении в Единый государственный реестр)</w:t>
      </w:r>
    </w:p>
    <w:p w:rsidR="00FE7BF7" w:rsidRDefault="00FE7BF7">
      <w:pPr>
        <w:pStyle w:val="ConsPlusNonformat"/>
        <w:jc w:val="both"/>
      </w:pPr>
      <w:r>
        <w:t>Основной государственный регистрационный номер (ОГРН) _____________________</w:t>
      </w:r>
    </w:p>
    <w:p w:rsidR="00FE7BF7" w:rsidRDefault="00FE7BF7">
      <w:pPr>
        <w:pStyle w:val="ConsPlusNonformat"/>
        <w:jc w:val="both"/>
      </w:pPr>
      <w:r>
        <w:t>Дата внесения записи в Единый государственный реестр "___" _____ 20___ года</w:t>
      </w:r>
    </w:p>
    <w:p w:rsidR="00FE7BF7" w:rsidRDefault="00FE7BF7">
      <w:pPr>
        <w:pStyle w:val="ConsPlusNonformat"/>
        <w:jc w:val="both"/>
      </w:pPr>
      <w:r>
        <w:t>ИНН/КПП юридического (физического) лица ___________________________________</w:t>
      </w:r>
    </w:p>
    <w:p w:rsidR="00FE7BF7" w:rsidRDefault="00FE7BF7">
      <w:pPr>
        <w:pStyle w:val="ConsPlusNonformat"/>
        <w:jc w:val="both"/>
      </w:pPr>
      <w:r>
        <w:t xml:space="preserve">Код </w:t>
      </w:r>
      <w:hyperlink r:id="rId37" w:history="1">
        <w:r>
          <w:rPr>
            <w:color w:val="0000FF"/>
          </w:rPr>
          <w:t>ОКПО</w:t>
        </w:r>
      </w:hyperlink>
      <w:r>
        <w:t xml:space="preserve"> __________________________________________________________________</w:t>
      </w:r>
    </w:p>
    <w:p w:rsidR="00FE7BF7" w:rsidRDefault="00FE7BF7">
      <w:pPr>
        <w:pStyle w:val="ConsPlusNonformat"/>
        <w:jc w:val="both"/>
      </w:pPr>
      <w:r>
        <w:t>Телефон (факс) ____________________________________________________________</w:t>
      </w:r>
    </w:p>
    <w:p w:rsidR="00FE7BF7" w:rsidRDefault="00FE7BF7">
      <w:pPr>
        <w:pStyle w:val="ConsPlusNonformat"/>
        <w:jc w:val="both"/>
      </w:pPr>
      <w:r>
        <w:t>Банковские реквизиты:</w:t>
      </w:r>
    </w:p>
    <w:p w:rsidR="00FE7BF7" w:rsidRDefault="00FE7BF7">
      <w:pPr>
        <w:pStyle w:val="ConsPlusNonformat"/>
        <w:jc w:val="both"/>
      </w:pPr>
      <w:r>
        <w:t>р/с _______________________________________________________________________</w:t>
      </w:r>
    </w:p>
    <w:p w:rsidR="00FE7BF7" w:rsidRDefault="00FE7BF7">
      <w:pPr>
        <w:pStyle w:val="ConsPlusNonformat"/>
        <w:jc w:val="both"/>
      </w:pPr>
      <w:r>
        <w:t>БИК _______________________________________________________________________</w:t>
      </w:r>
    </w:p>
    <w:p w:rsidR="00FE7BF7" w:rsidRDefault="00FE7BF7">
      <w:pPr>
        <w:pStyle w:val="ConsPlusNonformat"/>
        <w:jc w:val="both"/>
      </w:pPr>
      <w:r>
        <w:t>к/с ______________________________________________________________________.</w:t>
      </w:r>
    </w:p>
    <w:p w:rsidR="00FE7BF7" w:rsidRDefault="00FE7BF7">
      <w:pPr>
        <w:pStyle w:val="ConsPlusNonformat"/>
        <w:jc w:val="both"/>
      </w:pPr>
      <w:r>
        <w:t xml:space="preserve">    С целью разведки и добычи, геологического изучения,  разведки и добычи</w:t>
      </w:r>
    </w:p>
    <w:p w:rsidR="00FE7BF7" w:rsidRDefault="00FE7BF7">
      <w:pPr>
        <w:pStyle w:val="ConsPlusNonformat"/>
        <w:jc w:val="both"/>
      </w:pPr>
      <w:r>
        <w:t>(нужное подчеркнуть)________________ на участке недр _____________________</w:t>
      </w:r>
    </w:p>
    <w:p w:rsidR="00FE7BF7" w:rsidRDefault="00FE7BF7">
      <w:pPr>
        <w:pStyle w:val="ConsPlusNonformat"/>
        <w:jc w:val="both"/>
      </w:pPr>
      <w:r>
        <w:t>___________________________________________________________________________</w:t>
      </w:r>
    </w:p>
    <w:p w:rsidR="00FE7BF7" w:rsidRDefault="00FE7BF7">
      <w:pPr>
        <w:pStyle w:val="ConsPlusNonformat"/>
        <w:jc w:val="both"/>
      </w:pPr>
      <w:r>
        <w:t xml:space="preserve">                      (наименование организации)</w:t>
      </w:r>
    </w:p>
    <w:p w:rsidR="00FE7BF7" w:rsidRDefault="00FE7BF7">
      <w:pPr>
        <w:pStyle w:val="ConsPlusNonformat"/>
        <w:jc w:val="both"/>
      </w:pPr>
      <w:r>
        <w:t>просит  рассмотреть  прилагаемую  документацию  и  допустить  к  участию  в</w:t>
      </w:r>
    </w:p>
    <w:p w:rsidR="00FE7BF7" w:rsidRDefault="00FE7BF7">
      <w:pPr>
        <w:pStyle w:val="ConsPlusNonformat"/>
        <w:jc w:val="both"/>
      </w:pPr>
      <w:r>
        <w:t>открытом  аукционе  (конкурсе)  на  получение  права  пользования недрами с</w:t>
      </w:r>
    </w:p>
    <w:p w:rsidR="00FE7BF7" w:rsidRDefault="00FE7BF7">
      <w:pPr>
        <w:pStyle w:val="ConsPlusNonformat"/>
        <w:jc w:val="both"/>
      </w:pPr>
      <w:r>
        <w:t>целью    разведки   и  добычи   общераспространенных  полезных  ископаемых,</w:t>
      </w:r>
    </w:p>
    <w:p w:rsidR="00FE7BF7" w:rsidRDefault="00FE7BF7">
      <w:pPr>
        <w:pStyle w:val="ConsPlusNonformat"/>
        <w:jc w:val="both"/>
      </w:pPr>
      <w:r>
        <w:t>геологического изучения, разведки и  добычи  общераспространенных  полезных</w:t>
      </w:r>
    </w:p>
    <w:p w:rsidR="00FE7BF7" w:rsidRDefault="00FE7BF7">
      <w:pPr>
        <w:pStyle w:val="ConsPlusNonformat"/>
        <w:jc w:val="both"/>
      </w:pPr>
      <w:r>
        <w:t>ископаемых (ненужное  подчеркнуть)    на  участке  недр  местного  значения</w:t>
      </w:r>
    </w:p>
    <w:p w:rsidR="00FE7BF7" w:rsidRDefault="00FE7BF7">
      <w:pPr>
        <w:pStyle w:val="ConsPlusNonformat"/>
        <w:jc w:val="both"/>
      </w:pPr>
      <w:r>
        <w:t>Брянской  области,  расположенном  в _____________________________________.</w:t>
      </w:r>
    </w:p>
    <w:p w:rsidR="00FE7BF7" w:rsidRDefault="00FE7BF7">
      <w:pPr>
        <w:pStyle w:val="ConsPlusNonformat"/>
        <w:jc w:val="both"/>
      </w:pPr>
    </w:p>
    <w:p w:rsidR="00FE7BF7" w:rsidRDefault="00FE7BF7">
      <w:pPr>
        <w:pStyle w:val="ConsPlusNonformat"/>
        <w:jc w:val="both"/>
      </w:pPr>
      <w:r>
        <w:t>Руководитель:                          Документы приняты:</w:t>
      </w:r>
    </w:p>
    <w:p w:rsidR="00FE7BF7" w:rsidRDefault="00FE7BF7">
      <w:pPr>
        <w:pStyle w:val="ConsPlusNonformat"/>
        <w:jc w:val="both"/>
      </w:pPr>
      <w:r>
        <w:t>___________________________            Дата "___" __________ 20___ года</w:t>
      </w:r>
    </w:p>
    <w:p w:rsidR="00FE7BF7" w:rsidRDefault="00FE7BF7">
      <w:pPr>
        <w:pStyle w:val="ConsPlusNonformat"/>
        <w:jc w:val="both"/>
      </w:pPr>
      <w:r>
        <w:t xml:space="preserve">      (должность)</w:t>
      </w:r>
    </w:p>
    <w:p w:rsidR="00FE7BF7" w:rsidRDefault="00FE7BF7">
      <w:pPr>
        <w:pStyle w:val="ConsPlusNonformat"/>
        <w:jc w:val="both"/>
      </w:pPr>
      <w:r>
        <w:t>___________________________</w:t>
      </w:r>
    </w:p>
    <w:p w:rsidR="00FE7BF7" w:rsidRDefault="00FE7BF7">
      <w:pPr>
        <w:pStyle w:val="ConsPlusNonformat"/>
        <w:jc w:val="both"/>
      </w:pPr>
      <w:r>
        <w:t xml:space="preserve">    (Ф.И.О. полностью)</w:t>
      </w:r>
    </w:p>
    <w:p w:rsidR="00FE7BF7" w:rsidRDefault="00FE7BF7">
      <w:pPr>
        <w:pStyle w:val="ConsPlusNonformat"/>
        <w:jc w:val="both"/>
      </w:pPr>
      <w:r>
        <w:t>___________________________            Ф.И.О. _________________________</w:t>
      </w:r>
    </w:p>
    <w:p w:rsidR="00FE7BF7" w:rsidRDefault="00FE7BF7">
      <w:pPr>
        <w:pStyle w:val="ConsPlusNonformat"/>
        <w:jc w:val="both"/>
      </w:pPr>
      <w:r>
        <w:t xml:space="preserve">        (подпись)</w:t>
      </w:r>
    </w:p>
    <w:p w:rsidR="00FE7BF7" w:rsidRDefault="00FE7BF7">
      <w:pPr>
        <w:pStyle w:val="ConsPlusNonformat"/>
        <w:jc w:val="both"/>
      </w:pPr>
      <w:r>
        <w:t>Дата "___" _________ 20___ года        Подпись ________________________</w:t>
      </w:r>
    </w:p>
    <w:p w:rsidR="00FE7BF7" w:rsidRDefault="00FE7BF7">
      <w:pPr>
        <w:pStyle w:val="ConsPlusNonformat"/>
        <w:jc w:val="both"/>
      </w:pPr>
      <w:r>
        <w:t>М.П.</w:t>
      </w: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outlineLvl w:val="1"/>
      </w:pPr>
      <w:r>
        <w:t>Приложение 2</w:t>
      </w:r>
    </w:p>
    <w:p w:rsidR="00FE7BF7" w:rsidRDefault="00FE7BF7">
      <w:pPr>
        <w:pStyle w:val="ConsPlusNormal"/>
        <w:jc w:val="right"/>
      </w:pPr>
      <w:r>
        <w:t>к Порядку предоставления в пользование</w:t>
      </w:r>
    </w:p>
    <w:p w:rsidR="00FE7BF7" w:rsidRDefault="00FE7BF7">
      <w:pPr>
        <w:pStyle w:val="ConsPlusNormal"/>
        <w:jc w:val="right"/>
      </w:pPr>
      <w:r>
        <w:t>участков недр местного значения</w:t>
      </w:r>
    </w:p>
    <w:p w:rsidR="00FE7BF7" w:rsidRDefault="00FE7BF7">
      <w:pPr>
        <w:pStyle w:val="ConsPlusNormal"/>
        <w:jc w:val="right"/>
      </w:pPr>
      <w:r>
        <w:t>Брянской области, использования</w:t>
      </w:r>
    </w:p>
    <w:p w:rsidR="00FE7BF7" w:rsidRDefault="00FE7BF7">
      <w:pPr>
        <w:pStyle w:val="ConsPlusNormal"/>
        <w:jc w:val="right"/>
      </w:pPr>
      <w:r>
        <w:t>собственниками земельных участков,</w:t>
      </w:r>
    </w:p>
    <w:p w:rsidR="00FE7BF7" w:rsidRDefault="00FE7BF7">
      <w:pPr>
        <w:pStyle w:val="ConsPlusNormal"/>
        <w:jc w:val="right"/>
      </w:pPr>
      <w:r>
        <w:t>землепользователями, землевладельцами,</w:t>
      </w:r>
    </w:p>
    <w:p w:rsidR="00FE7BF7" w:rsidRDefault="00FE7BF7">
      <w:pPr>
        <w:pStyle w:val="ConsPlusNormal"/>
        <w:jc w:val="right"/>
      </w:pPr>
      <w:r>
        <w:t>арендаторами земельных участков</w:t>
      </w:r>
    </w:p>
    <w:p w:rsidR="00FE7BF7" w:rsidRDefault="00FE7BF7">
      <w:pPr>
        <w:pStyle w:val="ConsPlusNormal"/>
        <w:jc w:val="right"/>
      </w:pPr>
      <w:r>
        <w:t>для собственных нужд общераспространенных</w:t>
      </w:r>
    </w:p>
    <w:p w:rsidR="00FE7BF7" w:rsidRDefault="00FE7BF7">
      <w:pPr>
        <w:pStyle w:val="ConsPlusNormal"/>
        <w:jc w:val="right"/>
      </w:pPr>
      <w:r>
        <w:t>полезных ископаемых и подземных вод,</w:t>
      </w:r>
    </w:p>
    <w:p w:rsidR="00FE7BF7" w:rsidRDefault="00FE7BF7">
      <w:pPr>
        <w:pStyle w:val="ConsPlusNormal"/>
        <w:jc w:val="right"/>
      </w:pPr>
      <w:r>
        <w:t>имеющихся в границах земельного участка,</w:t>
      </w:r>
    </w:p>
    <w:p w:rsidR="00FE7BF7" w:rsidRDefault="00FE7BF7">
      <w:pPr>
        <w:pStyle w:val="ConsPlusNormal"/>
        <w:jc w:val="right"/>
      </w:pPr>
      <w:r>
        <w:t>выдачи разрешений на проведение</w:t>
      </w:r>
    </w:p>
    <w:p w:rsidR="00FE7BF7" w:rsidRDefault="00FE7BF7">
      <w:pPr>
        <w:pStyle w:val="ConsPlusNormal"/>
        <w:jc w:val="right"/>
      </w:pPr>
      <w:r>
        <w:t>внутрихозяйственных работ, связанных</w:t>
      </w:r>
    </w:p>
    <w:p w:rsidR="00FE7BF7" w:rsidRDefault="00FE7BF7">
      <w:pPr>
        <w:pStyle w:val="ConsPlusNormal"/>
        <w:jc w:val="right"/>
      </w:pPr>
      <w:r>
        <w:t>с нарушением почвенного покрова</w:t>
      </w:r>
    </w:p>
    <w:p w:rsidR="00FE7BF7" w:rsidRDefault="00FE7BF7">
      <w:pPr>
        <w:pStyle w:val="ConsPlusNormal"/>
        <w:jc w:val="right"/>
      </w:pPr>
      <w:r>
        <w:t>на территории Брянской области</w:t>
      </w:r>
    </w:p>
    <w:p w:rsidR="00FE7BF7" w:rsidRDefault="00FE7BF7">
      <w:pPr>
        <w:pStyle w:val="ConsPlusNormal"/>
        <w:jc w:val="right"/>
      </w:pPr>
    </w:p>
    <w:p w:rsidR="00FE7BF7" w:rsidRDefault="00FE7BF7">
      <w:pPr>
        <w:pStyle w:val="ConsPlusNonformat"/>
        <w:jc w:val="both"/>
      </w:pPr>
      <w:r>
        <w:t xml:space="preserve">                                              Директору департамента</w:t>
      </w:r>
    </w:p>
    <w:p w:rsidR="00FE7BF7" w:rsidRDefault="00FE7BF7">
      <w:pPr>
        <w:pStyle w:val="ConsPlusNonformat"/>
        <w:jc w:val="both"/>
      </w:pPr>
      <w:r>
        <w:t xml:space="preserve">                                              природных ресурсов и экологии</w:t>
      </w:r>
    </w:p>
    <w:p w:rsidR="00FE7BF7" w:rsidRDefault="00FE7BF7">
      <w:pPr>
        <w:pStyle w:val="ConsPlusNonformat"/>
        <w:jc w:val="both"/>
      </w:pPr>
      <w:r>
        <w:t xml:space="preserve">                                              Брянской области</w:t>
      </w:r>
    </w:p>
    <w:p w:rsidR="00FE7BF7" w:rsidRDefault="00FE7BF7">
      <w:pPr>
        <w:pStyle w:val="ConsPlusNonformat"/>
        <w:jc w:val="both"/>
      </w:pPr>
      <w:r>
        <w:t xml:space="preserve">                                              _____________________________</w:t>
      </w:r>
    </w:p>
    <w:p w:rsidR="00FE7BF7" w:rsidRDefault="00FE7BF7">
      <w:pPr>
        <w:pStyle w:val="ConsPlusNormal"/>
        <w:jc w:val="right"/>
      </w:pPr>
    </w:p>
    <w:p w:rsidR="00FE7BF7" w:rsidRDefault="00FE7BF7">
      <w:pPr>
        <w:pStyle w:val="ConsPlusNormal"/>
        <w:jc w:val="center"/>
      </w:pPr>
      <w:bookmarkStart w:id="7" w:name="P374"/>
      <w:bookmarkEnd w:id="7"/>
      <w:r>
        <w:t>СВЕДЕНИЯ О ЗАЯВИТЕЛЕ</w:t>
      </w:r>
    </w:p>
    <w:p w:rsidR="00FE7BF7" w:rsidRDefault="00FE7BF7">
      <w:pPr>
        <w:pStyle w:val="ConsPlusNormal"/>
        <w:jc w:val="center"/>
      </w:pPr>
    </w:p>
    <w:p w:rsidR="00FE7BF7" w:rsidRDefault="00FE7BF7">
      <w:pPr>
        <w:pStyle w:val="ConsPlusNormal"/>
        <w:jc w:val="center"/>
        <w:outlineLvl w:val="2"/>
      </w:pPr>
      <w:r>
        <w:t>1. Общие сведения</w:t>
      </w:r>
    </w:p>
    <w:p w:rsidR="00FE7BF7" w:rsidRDefault="00FE7BF7">
      <w:pPr>
        <w:pStyle w:val="ConsPlusNormal"/>
        <w:ind w:firstLine="540"/>
        <w:jc w:val="both"/>
      </w:pPr>
    </w:p>
    <w:p w:rsidR="00FE7BF7" w:rsidRDefault="00FE7BF7">
      <w:pPr>
        <w:pStyle w:val="ConsPlusNormal"/>
        <w:ind w:firstLine="540"/>
        <w:jc w:val="both"/>
      </w:pPr>
      <w:r>
        <w:t>1.1. Полное наименование предприятия, нотариально заверенные копии учредительных и регистрационных документов (выписка из Единого государственного реестра юридических лиц, полученная не ранее чем за один месяц до даты подачи заявки на участие в аукционе, устав предприятия, учредительный договор, свидетельство о государственной регистрации, свидетельство о постановке на учет в налоговом органе, данные государственной регистрации в органах статистики и т.п.).</w:t>
      </w:r>
    </w:p>
    <w:p w:rsidR="00FE7BF7" w:rsidRDefault="00FE7BF7">
      <w:pPr>
        <w:pStyle w:val="ConsPlusNormal"/>
        <w:spacing w:before="240"/>
        <w:ind w:firstLine="540"/>
        <w:jc w:val="both"/>
      </w:pPr>
      <w:r>
        <w:t>1.2. Форма собственности, сведения о собственниках предприятия с указанием адресов юридических и физических лиц, доли участия, выписка из реестра акционеров (для акционерных обществ).</w:t>
      </w:r>
    </w:p>
    <w:p w:rsidR="00FE7BF7" w:rsidRDefault="00FE7BF7">
      <w:pPr>
        <w:pStyle w:val="ConsPlusNormal"/>
        <w:spacing w:before="240"/>
        <w:ind w:firstLine="540"/>
        <w:jc w:val="both"/>
      </w:pPr>
      <w:r>
        <w:t>1.3. Дата создания юридического лица, предприятия или группы фирм, предприятий и (или) физических лиц.</w:t>
      </w:r>
    </w:p>
    <w:p w:rsidR="00FE7BF7" w:rsidRDefault="00FE7BF7">
      <w:pPr>
        <w:pStyle w:val="ConsPlusNormal"/>
        <w:spacing w:before="240"/>
        <w:ind w:firstLine="540"/>
        <w:jc w:val="both"/>
      </w:pPr>
      <w:r>
        <w:t>1.4. Решение уполномоченного органа управления заявителя об участии в открытом аукционе на право пользования недрами данного участка.</w:t>
      </w:r>
    </w:p>
    <w:p w:rsidR="00FE7BF7" w:rsidRDefault="00FE7BF7">
      <w:pPr>
        <w:pStyle w:val="ConsPlusNormal"/>
        <w:spacing w:before="240"/>
        <w:ind w:firstLine="540"/>
        <w:jc w:val="both"/>
      </w:pPr>
      <w:r>
        <w:t>1.5. Заверенные в установленном порядке документы, подтверждающие полномочия лиц на участие в аукционе в соответствии с гражданским законодательством и учредительными документами.</w:t>
      </w:r>
    </w:p>
    <w:p w:rsidR="00FE7BF7" w:rsidRDefault="00FE7BF7">
      <w:pPr>
        <w:pStyle w:val="ConsPlusNormal"/>
        <w:jc w:val="center"/>
      </w:pPr>
    </w:p>
    <w:p w:rsidR="00FE7BF7" w:rsidRDefault="00FE7BF7">
      <w:pPr>
        <w:pStyle w:val="ConsPlusNormal"/>
        <w:jc w:val="center"/>
        <w:outlineLvl w:val="2"/>
      </w:pPr>
      <w:r>
        <w:t>2. Управление</w:t>
      </w:r>
    </w:p>
    <w:p w:rsidR="00FE7BF7" w:rsidRDefault="00FE7BF7">
      <w:pPr>
        <w:pStyle w:val="ConsPlusNormal"/>
        <w:jc w:val="center"/>
      </w:pPr>
    </w:p>
    <w:p w:rsidR="00FE7BF7" w:rsidRDefault="00FE7BF7">
      <w:pPr>
        <w:pStyle w:val="ConsPlusNormal"/>
        <w:ind w:firstLine="540"/>
        <w:jc w:val="both"/>
      </w:pPr>
      <w:r>
        <w:t>2.1. Структура управления.</w:t>
      </w:r>
    </w:p>
    <w:p w:rsidR="00FE7BF7" w:rsidRDefault="00FE7BF7">
      <w:pPr>
        <w:pStyle w:val="ConsPlusNormal"/>
        <w:spacing w:before="240"/>
        <w:ind w:firstLine="540"/>
        <w:jc w:val="both"/>
      </w:pPr>
      <w:r>
        <w:t>2.2. Сведения о кадровом составе заявителя, в том числе о наличии квалифицированных специалистов, которые будут непосредственно осуществлять работы по освоению участка недр.</w:t>
      </w:r>
    </w:p>
    <w:p w:rsidR="00FE7BF7" w:rsidRDefault="00FE7BF7">
      <w:pPr>
        <w:pStyle w:val="ConsPlusNormal"/>
        <w:jc w:val="center"/>
      </w:pPr>
    </w:p>
    <w:p w:rsidR="00FE7BF7" w:rsidRDefault="00FE7BF7">
      <w:pPr>
        <w:pStyle w:val="ConsPlusNormal"/>
        <w:jc w:val="center"/>
        <w:outlineLvl w:val="2"/>
      </w:pPr>
      <w:r>
        <w:lastRenderedPageBreak/>
        <w:t>3. Данные о финансовых возможностях заявителя,</w:t>
      </w:r>
    </w:p>
    <w:p w:rsidR="00FE7BF7" w:rsidRDefault="00FE7BF7">
      <w:pPr>
        <w:pStyle w:val="ConsPlusNormal"/>
        <w:jc w:val="center"/>
      </w:pPr>
      <w:r>
        <w:t>необходимых для эффективного и безопасного</w:t>
      </w:r>
    </w:p>
    <w:p w:rsidR="00FE7BF7" w:rsidRDefault="00FE7BF7">
      <w:pPr>
        <w:pStyle w:val="ConsPlusNormal"/>
        <w:jc w:val="center"/>
      </w:pPr>
      <w:r>
        <w:t>проведения работ, связанных с намечаемым</w:t>
      </w:r>
    </w:p>
    <w:p w:rsidR="00FE7BF7" w:rsidRDefault="00FE7BF7">
      <w:pPr>
        <w:pStyle w:val="ConsPlusNormal"/>
        <w:jc w:val="center"/>
      </w:pPr>
      <w:r>
        <w:t>пользованием недрами</w:t>
      </w:r>
    </w:p>
    <w:p w:rsidR="00FE7BF7" w:rsidRDefault="00FE7BF7">
      <w:pPr>
        <w:pStyle w:val="ConsPlusNormal"/>
        <w:jc w:val="center"/>
      </w:pPr>
    </w:p>
    <w:p w:rsidR="00FE7BF7" w:rsidRDefault="00FE7BF7">
      <w:pPr>
        <w:pStyle w:val="ConsPlusNormal"/>
        <w:ind w:firstLine="540"/>
        <w:jc w:val="both"/>
      </w:pPr>
      <w:r>
        <w:t>3.1. Заверенная копия бухгалтерского баланса предприятия за последний отчетный период с приложением всех обязательных форм и отметкой налоговой инспекции о его принятии.</w:t>
      </w:r>
    </w:p>
    <w:p w:rsidR="00FE7BF7" w:rsidRDefault="00FE7BF7">
      <w:pPr>
        <w:pStyle w:val="ConsPlusNormal"/>
        <w:spacing w:before="240"/>
        <w:ind w:firstLine="540"/>
        <w:jc w:val="both"/>
      </w:pPr>
      <w:r>
        <w:t>3.2. Заверенная копия заключения аудиторской проверки финансово-хозяйственной деятельности организации за предыдущий год, если в соответствии с федеральными законами заявитель подлежит обязательному аудиту.</w:t>
      </w:r>
    </w:p>
    <w:p w:rsidR="00FE7BF7" w:rsidRDefault="00FE7BF7">
      <w:pPr>
        <w:pStyle w:val="ConsPlusNormal"/>
        <w:spacing w:before="240"/>
        <w:ind w:firstLine="540"/>
        <w:jc w:val="both"/>
      </w:pPr>
      <w:r>
        <w:t>3.3. Документальные данные о финансовых возможностях, необходимых и достаточных для выполнения работ, связанных с намечаемым пользованием недрами.</w:t>
      </w:r>
    </w:p>
    <w:p w:rsidR="00FE7BF7" w:rsidRDefault="00FE7BF7">
      <w:pPr>
        <w:pStyle w:val="ConsPlusNormal"/>
        <w:spacing w:before="240"/>
        <w:ind w:firstLine="540"/>
        <w:jc w:val="both"/>
      </w:pPr>
      <w:r>
        <w:t>В качестве документов, подтверждающих наличие указанных финансовых средств, признаются:</w:t>
      </w:r>
    </w:p>
    <w:p w:rsidR="00FE7BF7" w:rsidRDefault="00FE7BF7">
      <w:pPr>
        <w:pStyle w:val="ConsPlusNormal"/>
        <w:spacing w:before="240"/>
        <w:ind w:firstLine="540"/>
        <w:jc w:val="both"/>
      </w:pPr>
      <w:r>
        <w:t>1) копии бухгалтерского баланса с отметкой налогового органа о принятии, отчета о прибылях и убытках и приложений к ним за последний отчетный период, а также последнего аудиторского заключения, подтверждающего достоверность бухгалтерской отчетности заявителя, если в соответствии с федеральными законами заявитель подлежит обязательному аудиту;</w:t>
      </w:r>
    </w:p>
    <w:p w:rsidR="00FE7BF7" w:rsidRDefault="00FE7BF7">
      <w:pPr>
        <w:pStyle w:val="ConsPlusNormal"/>
        <w:spacing w:before="240"/>
        <w:ind w:firstLine="540"/>
        <w:jc w:val="both"/>
      </w:pPr>
      <w:r>
        <w:t>2) выписка о состоянии банковского счета заявителя, заверенная банком;</w:t>
      </w:r>
    </w:p>
    <w:p w:rsidR="00FE7BF7" w:rsidRDefault="00FE7BF7">
      <w:pPr>
        <w:pStyle w:val="ConsPlusNormal"/>
        <w:spacing w:before="240"/>
        <w:ind w:firstLine="540"/>
        <w:jc w:val="both"/>
      </w:pPr>
      <w:r>
        <w:t>3) договор займа с приложением доказательств наличия у займодавца необходимых финансовых средств;</w:t>
      </w:r>
    </w:p>
    <w:p w:rsidR="00FE7BF7" w:rsidRDefault="00FE7BF7">
      <w:pPr>
        <w:pStyle w:val="ConsPlusNormal"/>
        <w:spacing w:before="240"/>
        <w:ind w:firstLine="540"/>
        <w:jc w:val="both"/>
      </w:pPr>
      <w:r>
        <w:t>4) кредитный договор с приложением доказательств наличия у кредитора необходимых финансовых средств.</w:t>
      </w:r>
    </w:p>
    <w:p w:rsidR="00FE7BF7" w:rsidRDefault="00FE7BF7">
      <w:pPr>
        <w:pStyle w:val="ConsPlusNormal"/>
        <w:spacing w:before="240"/>
        <w:ind w:firstLine="540"/>
        <w:jc w:val="both"/>
      </w:pPr>
      <w:r>
        <w:t>3.4. Справка из налоговой инспекции о наличии или отсутствии задолженности предприятия по налоговым платежам в бюджеты всех уровней.</w:t>
      </w:r>
    </w:p>
    <w:p w:rsidR="00FE7BF7" w:rsidRDefault="00FE7BF7">
      <w:pPr>
        <w:pStyle w:val="ConsPlusNormal"/>
        <w:jc w:val="center"/>
      </w:pPr>
    </w:p>
    <w:p w:rsidR="00FE7BF7" w:rsidRDefault="00FE7BF7">
      <w:pPr>
        <w:pStyle w:val="ConsPlusNormal"/>
        <w:jc w:val="center"/>
        <w:outlineLvl w:val="2"/>
      </w:pPr>
      <w:r>
        <w:t>4. Технические и технологические возможности</w:t>
      </w:r>
    </w:p>
    <w:p w:rsidR="00FE7BF7" w:rsidRDefault="00FE7BF7">
      <w:pPr>
        <w:pStyle w:val="ConsPlusNormal"/>
        <w:ind w:firstLine="540"/>
        <w:jc w:val="both"/>
      </w:pPr>
    </w:p>
    <w:p w:rsidR="00FE7BF7" w:rsidRDefault="00FE7BF7">
      <w:pPr>
        <w:pStyle w:val="ConsPlusNormal"/>
        <w:ind w:firstLine="540"/>
        <w:jc w:val="both"/>
      </w:pPr>
      <w:r>
        <w:t>4.1. Копии лицензий заявителя на производство маркшейдерских работ, применение взрывчатых материалов промышленного назначения. Заявитель может дополнительно представить копии лицензий на иные виды деятельности, связанные с недропользованием.</w:t>
      </w:r>
    </w:p>
    <w:p w:rsidR="00FE7BF7" w:rsidRDefault="00FE7BF7">
      <w:pPr>
        <w:pStyle w:val="ConsPlusNormal"/>
        <w:spacing w:before="240"/>
        <w:ind w:firstLine="540"/>
        <w:jc w:val="both"/>
      </w:pPr>
      <w:r>
        <w:t>4.2. Сведения о наличии у заявителя технических средств и технологий, необходимых для безопасного и эффективного проведения работ.</w:t>
      </w:r>
    </w:p>
    <w:p w:rsidR="00FE7BF7" w:rsidRDefault="00FE7BF7">
      <w:pPr>
        <w:pStyle w:val="ConsPlusNormal"/>
        <w:spacing w:before="240"/>
        <w:ind w:firstLine="540"/>
        <w:jc w:val="both"/>
      </w:pPr>
      <w:r>
        <w:t>4.3. Перечень организаций, привлекаемых в качестве подрядчиков для выполнения намечаемых видов работ на участке недр, и наличие у них лицензий на производство маркшейдерских работ, применение взрывчатых материалов промышленного назначения, а также копии договоров (предварительных договоров), заключенных заявителем с этими организациями. Заявитель может дополнительно представить копии лицензий подрядных организаций на иные виды деятельности, связанные с недропользованием.</w:t>
      </w:r>
    </w:p>
    <w:p w:rsidR="00FE7BF7" w:rsidRDefault="00FE7BF7">
      <w:pPr>
        <w:pStyle w:val="ConsPlusNormal"/>
        <w:spacing w:before="240"/>
        <w:ind w:firstLine="540"/>
        <w:jc w:val="both"/>
      </w:pPr>
      <w:r>
        <w:t>4.4. Сведения о наличии у привлекаемых организаций технических средств и технологий, необходимых для безопасного и эффективного проведения работ.</w:t>
      </w:r>
    </w:p>
    <w:p w:rsidR="00FE7BF7" w:rsidRDefault="00FE7BF7">
      <w:pPr>
        <w:pStyle w:val="ConsPlusNormal"/>
        <w:jc w:val="center"/>
      </w:pPr>
    </w:p>
    <w:p w:rsidR="00FE7BF7" w:rsidRDefault="00FE7BF7">
      <w:pPr>
        <w:pStyle w:val="ConsPlusNormal"/>
        <w:jc w:val="center"/>
        <w:outlineLvl w:val="2"/>
      </w:pPr>
      <w:r>
        <w:t>5. Информация о предыдущей деятельности заявителя</w:t>
      </w:r>
    </w:p>
    <w:p w:rsidR="00FE7BF7" w:rsidRDefault="00FE7BF7">
      <w:pPr>
        <w:pStyle w:val="ConsPlusNormal"/>
        <w:ind w:firstLine="540"/>
        <w:jc w:val="both"/>
      </w:pPr>
    </w:p>
    <w:p w:rsidR="00FE7BF7" w:rsidRDefault="00FE7BF7">
      <w:pPr>
        <w:pStyle w:val="ConsPlusNormal"/>
        <w:ind w:firstLine="540"/>
        <w:jc w:val="both"/>
      </w:pPr>
      <w:r>
        <w:t>5.1. Основные сведения о проектах по освоению месторождений (участков недр), выполненных заявителем за последние 5 лет.</w:t>
      </w:r>
    </w:p>
    <w:p w:rsidR="00FE7BF7" w:rsidRDefault="00FE7BF7">
      <w:pPr>
        <w:pStyle w:val="ConsPlusNormal"/>
        <w:spacing w:before="240"/>
        <w:ind w:firstLine="540"/>
        <w:jc w:val="both"/>
      </w:pPr>
      <w:r>
        <w:t>5.2. Сведения о полученных лицензиях на право пользования недрами и выполнении условий лицензионных соглашений.</w:t>
      </w:r>
    </w:p>
    <w:p w:rsidR="00FE7BF7" w:rsidRDefault="00FE7BF7">
      <w:pPr>
        <w:pStyle w:val="ConsPlusNormal"/>
        <w:ind w:firstLine="540"/>
        <w:jc w:val="both"/>
      </w:pPr>
    </w:p>
    <w:p w:rsidR="00FE7BF7" w:rsidRDefault="00FE7BF7">
      <w:pPr>
        <w:pStyle w:val="ConsPlusNonformat"/>
        <w:jc w:val="both"/>
      </w:pPr>
      <w:r>
        <w:t>_________________________________</w:t>
      </w:r>
    </w:p>
    <w:p w:rsidR="00FE7BF7" w:rsidRDefault="00FE7BF7">
      <w:pPr>
        <w:pStyle w:val="ConsPlusNonformat"/>
        <w:jc w:val="both"/>
      </w:pPr>
      <w:r>
        <w:t xml:space="preserve">  (Ф.И.О., должность и подпись                                Дата</w:t>
      </w:r>
    </w:p>
    <w:p w:rsidR="00FE7BF7" w:rsidRDefault="00FE7BF7">
      <w:pPr>
        <w:pStyle w:val="ConsPlusNonformat"/>
        <w:jc w:val="both"/>
      </w:pPr>
      <w:r>
        <w:t>уполномоченного лица заявителя)</w:t>
      </w:r>
    </w:p>
    <w:p w:rsidR="00FE7BF7" w:rsidRDefault="00FE7BF7">
      <w:pPr>
        <w:pStyle w:val="ConsPlusNonformat"/>
        <w:jc w:val="both"/>
      </w:pPr>
    </w:p>
    <w:p w:rsidR="00FE7BF7" w:rsidRDefault="00FE7BF7">
      <w:pPr>
        <w:pStyle w:val="ConsPlusNonformat"/>
        <w:jc w:val="both"/>
      </w:pPr>
      <w:r>
        <w:t xml:space="preserve">                                       М.П.</w:t>
      </w: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outlineLvl w:val="1"/>
      </w:pPr>
      <w:r>
        <w:t>Приложение 3</w:t>
      </w:r>
    </w:p>
    <w:p w:rsidR="00FE7BF7" w:rsidRDefault="00FE7BF7">
      <w:pPr>
        <w:pStyle w:val="ConsPlusNormal"/>
        <w:jc w:val="right"/>
      </w:pPr>
      <w:r>
        <w:t>к Порядку предоставления в пользование</w:t>
      </w:r>
    </w:p>
    <w:p w:rsidR="00FE7BF7" w:rsidRDefault="00FE7BF7">
      <w:pPr>
        <w:pStyle w:val="ConsPlusNormal"/>
        <w:jc w:val="right"/>
      </w:pPr>
      <w:r>
        <w:t>участков недр местного значения</w:t>
      </w:r>
    </w:p>
    <w:p w:rsidR="00FE7BF7" w:rsidRDefault="00FE7BF7">
      <w:pPr>
        <w:pStyle w:val="ConsPlusNormal"/>
        <w:jc w:val="right"/>
      </w:pPr>
      <w:r>
        <w:t>Брянской области, использования</w:t>
      </w:r>
    </w:p>
    <w:p w:rsidR="00FE7BF7" w:rsidRDefault="00FE7BF7">
      <w:pPr>
        <w:pStyle w:val="ConsPlusNormal"/>
        <w:jc w:val="right"/>
      </w:pPr>
      <w:r>
        <w:t>собственниками земельных участков,</w:t>
      </w:r>
    </w:p>
    <w:p w:rsidR="00FE7BF7" w:rsidRDefault="00FE7BF7">
      <w:pPr>
        <w:pStyle w:val="ConsPlusNormal"/>
        <w:jc w:val="right"/>
      </w:pPr>
      <w:r>
        <w:t>землепользователями, землевладельцами,</w:t>
      </w:r>
    </w:p>
    <w:p w:rsidR="00FE7BF7" w:rsidRDefault="00FE7BF7">
      <w:pPr>
        <w:pStyle w:val="ConsPlusNormal"/>
        <w:jc w:val="right"/>
      </w:pPr>
      <w:r>
        <w:t>арендаторами земельных участков</w:t>
      </w:r>
    </w:p>
    <w:p w:rsidR="00FE7BF7" w:rsidRDefault="00FE7BF7">
      <w:pPr>
        <w:pStyle w:val="ConsPlusNormal"/>
        <w:jc w:val="right"/>
      </w:pPr>
      <w:r>
        <w:t>для собственных нужд общераспространенных</w:t>
      </w:r>
    </w:p>
    <w:p w:rsidR="00FE7BF7" w:rsidRDefault="00FE7BF7">
      <w:pPr>
        <w:pStyle w:val="ConsPlusNormal"/>
        <w:jc w:val="right"/>
      </w:pPr>
      <w:r>
        <w:t>полезных ископаемых и подземных вод,</w:t>
      </w:r>
    </w:p>
    <w:p w:rsidR="00FE7BF7" w:rsidRDefault="00FE7BF7">
      <w:pPr>
        <w:pStyle w:val="ConsPlusNormal"/>
        <w:jc w:val="right"/>
      </w:pPr>
      <w:r>
        <w:t>имеющихся в границах земельного участка,</w:t>
      </w:r>
    </w:p>
    <w:p w:rsidR="00FE7BF7" w:rsidRDefault="00FE7BF7">
      <w:pPr>
        <w:pStyle w:val="ConsPlusNormal"/>
        <w:jc w:val="right"/>
      </w:pPr>
      <w:r>
        <w:t>выдачи разрешений на проведение</w:t>
      </w:r>
    </w:p>
    <w:p w:rsidR="00FE7BF7" w:rsidRDefault="00FE7BF7">
      <w:pPr>
        <w:pStyle w:val="ConsPlusNormal"/>
        <w:jc w:val="right"/>
      </w:pPr>
      <w:r>
        <w:t>внутрихозяйственных работ, связанных</w:t>
      </w:r>
    </w:p>
    <w:p w:rsidR="00FE7BF7" w:rsidRDefault="00FE7BF7">
      <w:pPr>
        <w:pStyle w:val="ConsPlusNormal"/>
        <w:jc w:val="right"/>
      </w:pPr>
      <w:r>
        <w:t>с нарушением почвенного покрова</w:t>
      </w:r>
    </w:p>
    <w:p w:rsidR="00FE7BF7" w:rsidRDefault="00FE7BF7">
      <w:pPr>
        <w:pStyle w:val="ConsPlusNormal"/>
        <w:jc w:val="right"/>
      </w:pPr>
      <w:r>
        <w:t>на территории Брянской области</w:t>
      </w:r>
    </w:p>
    <w:p w:rsidR="00FE7BF7" w:rsidRDefault="00FE7BF7">
      <w:pPr>
        <w:pStyle w:val="ConsPlusNormal"/>
        <w:jc w:val="right"/>
      </w:pPr>
    </w:p>
    <w:p w:rsidR="00FE7BF7" w:rsidRDefault="00FE7BF7">
      <w:pPr>
        <w:pStyle w:val="ConsPlusNonformat"/>
        <w:jc w:val="both"/>
      </w:pPr>
      <w:bookmarkStart w:id="8" w:name="P441"/>
      <w:bookmarkEnd w:id="8"/>
      <w:r>
        <w:t xml:space="preserve">                                 ДОГОВОР О ЗАДАТКЕ N ___</w:t>
      </w:r>
    </w:p>
    <w:p w:rsidR="00FE7BF7" w:rsidRDefault="00FE7BF7">
      <w:pPr>
        <w:pStyle w:val="ConsPlusNonformat"/>
        <w:jc w:val="both"/>
      </w:pPr>
    </w:p>
    <w:p w:rsidR="00FE7BF7" w:rsidRDefault="00FE7BF7">
      <w:pPr>
        <w:pStyle w:val="ConsPlusNonformat"/>
        <w:jc w:val="both"/>
      </w:pPr>
      <w:r>
        <w:t>г. Брянск                                          "___" _________ 20___ г.</w:t>
      </w:r>
    </w:p>
    <w:p w:rsidR="00FE7BF7" w:rsidRDefault="00FE7BF7">
      <w:pPr>
        <w:pStyle w:val="ConsPlusNormal"/>
        <w:ind w:firstLine="540"/>
        <w:jc w:val="both"/>
      </w:pPr>
    </w:p>
    <w:p w:rsidR="00FE7BF7" w:rsidRDefault="00FE7BF7">
      <w:pPr>
        <w:pStyle w:val="ConsPlusNormal"/>
        <w:ind w:firstLine="540"/>
        <w:jc w:val="both"/>
      </w:pPr>
      <w:r>
        <w:t xml:space="preserve">Департамент природных ресурсов и экологии Брянской области, в дальнейшим именуемый "Департамент", в лице директора департамента ___________________, действующего на основании </w:t>
      </w:r>
      <w:hyperlink r:id="rId38" w:history="1">
        <w:r>
          <w:rPr>
            <w:color w:val="0000FF"/>
          </w:rPr>
          <w:t>Положения</w:t>
        </w:r>
      </w:hyperlink>
      <w:r>
        <w:t xml:space="preserve">, утвержденного Указом Губернатора Брянской области от 29.03.2013 N 283 "Об утверждении Положения о департаменте природных ресурсов и экологии Брянской области", с одной стороны, и ___________________, именуемый в дальнейшем "Заявитель", в лице _______________________, действующего на основании _________________________, с другой стороны, в дальнейшем совместно именуемые "Стороны" в соответствии с требованиями </w:t>
      </w:r>
      <w:hyperlink r:id="rId39" w:history="1">
        <w:r>
          <w:rPr>
            <w:color w:val="0000FF"/>
          </w:rPr>
          <w:t>статей 380</w:t>
        </w:r>
      </w:hyperlink>
      <w:r>
        <w:t xml:space="preserve">, </w:t>
      </w:r>
      <w:hyperlink r:id="rId40" w:history="1">
        <w:r>
          <w:rPr>
            <w:color w:val="0000FF"/>
          </w:rPr>
          <w:t>381</w:t>
        </w:r>
      </w:hyperlink>
      <w:r>
        <w:t xml:space="preserve"> Гражданского кодекса Российской Федерации и Порядком проведения открытого аукциона на право пользования участками недр, содержащими общераспространенные полезные ископаемые, с целью ____________ на участке ________________________, опубликованным в средствах массовой информации, заключили настоящий Договор о нижеследующем.</w:t>
      </w:r>
    </w:p>
    <w:p w:rsidR="00FE7BF7" w:rsidRDefault="00FE7BF7">
      <w:pPr>
        <w:pStyle w:val="ConsPlusNormal"/>
        <w:jc w:val="both"/>
      </w:pPr>
    </w:p>
    <w:p w:rsidR="00FE7BF7" w:rsidRDefault="00FE7BF7">
      <w:pPr>
        <w:pStyle w:val="ConsPlusNormal"/>
        <w:jc w:val="center"/>
        <w:outlineLvl w:val="2"/>
      </w:pPr>
      <w:r>
        <w:t>1. Предмет Договора</w:t>
      </w:r>
    </w:p>
    <w:p w:rsidR="00FE7BF7" w:rsidRDefault="00FE7BF7">
      <w:pPr>
        <w:pStyle w:val="ConsPlusNormal"/>
        <w:jc w:val="both"/>
      </w:pPr>
    </w:p>
    <w:p w:rsidR="00FE7BF7" w:rsidRDefault="00FE7BF7">
      <w:pPr>
        <w:pStyle w:val="ConsPlusNormal"/>
        <w:ind w:firstLine="540"/>
        <w:jc w:val="both"/>
      </w:pPr>
      <w:bookmarkStart w:id="9" w:name="P449"/>
      <w:bookmarkEnd w:id="9"/>
      <w:r>
        <w:lastRenderedPageBreak/>
        <w:t>1.1. В соответствии с условиями настоящего Договора Заявитель перечисляет денежные средства в качестве задатка (далее - задаток) в размере (_____________) рублей для участия в аукционе на получение права пользования участком недр, содержащим месторождение общераспространенных полезных ископаемых, с целью ______________ на _____________ месторождении (далее - аукцион), а Департамент принимает задаток в валюте Российской Федерации на открытый в управлении Федерального казначейства по г. Брянску лицевой счет по учету средств, поступающих во временное распоряжение бюджетной организации (далее - счет).</w:t>
      </w:r>
    </w:p>
    <w:p w:rsidR="00FE7BF7" w:rsidRDefault="00FE7BF7">
      <w:pPr>
        <w:pStyle w:val="ConsPlusNormal"/>
        <w:spacing w:before="240"/>
        <w:ind w:firstLine="540"/>
        <w:jc w:val="both"/>
      </w:pPr>
      <w:r>
        <w:t xml:space="preserve">1.2. Денежные средства, указанные в </w:t>
      </w:r>
      <w:hyperlink w:anchor="P449" w:history="1">
        <w:r>
          <w:rPr>
            <w:color w:val="0000FF"/>
          </w:rPr>
          <w:t>пункте 1.1</w:t>
        </w:r>
      </w:hyperlink>
      <w:r>
        <w:t xml:space="preserve"> настоящего Договора, используются в качестве задатка, вносимого в целях обеспечения исполнения Заявителем обязательств по уплате разового платежа за право пользования участком недр, определенным по итогам проведенного аукциона, в случае признания Заявителя победителем аукциона.</w:t>
      </w:r>
    </w:p>
    <w:p w:rsidR="00FE7BF7" w:rsidRDefault="00FE7BF7">
      <w:pPr>
        <w:pStyle w:val="ConsPlusNormal"/>
        <w:jc w:val="both"/>
      </w:pPr>
    </w:p>
    <w:p w:rsidR="00FE7BF7" w:rsidRDefault="00FE7BF7">
      <w:pPr>
        <w:pStyle w:val="ConsPlusNormal"/>
        <w:jc w:val="center"/>
        <w:outlineLvl w:val="2"/>
      </w:pPr>
      <w:r>
        <w:t>2. Порядок внесения задатка</w:t>
      </w:r>
    </w:p>
    <w:p w:rsidR="00FE7BF7" w:rsidRDefault="00FE7BF7">
      <w:pPr>
        <w:pStyle w:val="ConsPlusNormal"/>
        <w:jc w:val="both"/>
      </w:pPr>
    </w:p>
    <w:p w:rsidR="00FE7BF7" w:rsidRDefault="00FE7BF7">
      <w:pPr>
        <w:pStyle w:val="ConsPlusNormal"/>
        <w:ind w:firstLine="540"/>
        <w:jc w:val="both"/>
      </w:pPr>
      <w:r>
        <w:t>2.1. Задаток должен быть внесен Заявителем на счет Департамента в срок не позднее _______________.</w:t>
      </w:r>
    </w:p>
    <w:p w:rsidR="00FE7BF7" w:rsidRDefault="00FE7BF7">
      <w:pPr>
        <w:pStyle w:val="ConsPlusNormal"/>
        <w:spacing w:before="240"/>
        <w:ind w:firstLine="540"/>
        <w:jc w:val="both"/>
      </w:pPr>
      <w:r>
        <w:t xml:space="preserve">Задаток считается внесенным (оплаченным) с даты поступления всей суммы задатка, указанной в </w:t>
      </w:r>
      <w:hyperlink w:anchor="P449" w:history="1">
        <w:r>
          <w:rPr>
            <w:color w:val="0000FF"/>
          </w:rPr>
          <w:t>пункте 1.1</w:t>
        </w:r>
      </w:hyperlink>
      <w:r>
        <w:t xml:space="preserve"> настоящего Договора, на счет Департамента. В случае непоступления всей суммы задатка в установленный срок обязательства Заявителя по внесению задатка считаются невыполненными.</w:t>
      </w:r>
    </w:p>
    <w:p w:rsidR="00FE7BF7" w:rsidRDefault="00FE7BF7">
      <w:pPr>
        <w:pStyle w:val="ConsPlusNormal"/>
        <w:spacing w:before="240"/>
        <w:ind w:firstLine="540"/>
        <w:jc w:val="both"/>
      </w:pPr>
      <w:r>
        <w:t>Документом, подтверждающим внесение Заявителем задатка, является копия выписки со счета Департамента.</w:t>
      </w:r>
    </w:p>
    <w:p w:rsidR="00FE7BF7" w:rsidRDefault="00FE7BF7">
      <w:pPr>
        <w:pStyle w:val="ConsPlusNormal"/>
        <w:spacing w:before="240"/>
        <w:ind w:firstLine="540"/>
        <w:jc w:val="both"/>
      </w:pPr>
      <w:r>
        <w:t>2.2. На задаток, перечисленный в соответствии с настоящим Договором, проценты не начисляются.</w:t>
      </w:r>
    </w:p>
    <w:p w:rsidR="00FE7BF7" w:rsidRDefault="00FE7BF7">
      <w:pPr>
        <w:pStyle w:val="ConsPlusNormal"/>
        <w:jc w:val="both"/>
      </w:pPr>
    </w:p>
    <w:p w:rsidR="00FE7BF7" w:rsidRDefault="00FE7BF7">
      <w:pPr>
        <w:pStyle w:val="ConsPlusNormal"/>
        <w:jc w:val="center"/>
        <w:outlineLvl w:val="2"/>
      </w:pPr>
      <w:r>
        <w:t>3. Порядок возврата и удержания задатка</w:t>
      </w:r>
    </w:p>
    <w:p w:rsidR="00FE7BF7" w:rsidRDefault="00FE7BF7">
      <w:pPr>
        <w:pStyle w:val="ConsPlusNormal"/>
        <w:jc w:val="both"/>
      </w:pPr>
    </w:p>
    <w:p w:rsidR="00FE7BF7" w:rsidRDefault="00FE7BF7">
      <w:pPr>
        <w:pStyle w:val="ConsPlusNormal"/>
        <w:ind w:firstLine="540"/>
        <w:jc w:val="both"/>
      </w:pPr>
      <w:r>
        <w:t xml:space="preserve">3.1. Задаток возвращается в случаях и в сроки, установленные </w:t>
      </w:r>
      <w:hyperlink w:anchor="P463" w:history="1">
        <w:r>
          <w:rPr>
            <w:color w:val="0000FF"/>
          </w:rPr>
          <w:t>пунктами 3.2</w:t>
        </w:r>
      </w:hyperlink>
      <w:r>
        <w:t xml:space="preserve"> - </w:t>
      </w:r>
      <w:hyperlink w:anchor="P466" w:history="1">
        <w:r>
          <w:rPr>
            <w:color w:val="0000FF"/>
          </w:rPr>
          <w:t>3.5</w:t>
        </w:r>
      </w:hyperlink>
      <w:r>
        <w:t xml:space="preserve"> настоящего Договора, путем перечисления средств в объеме внесенного размера задатка на счет Заявителя.</w:t>
      </w:r>
    </w:p>
    <w:p w:rsidR="00FE7BF7" w:rsidRDefault="00FE7BF7">
      <w:pPr>
        <w:pStyle w:val="ConsPlusNormal"/>
        <w:spacing w:before="240"/>
        <w:ind w:firstLine="540"/>
        <w:jc w:val="both"/>
      </w:pPr>
      <w:r>
        <w:t>Заявитель обязан незамедлительно информировать Департамент об изменении своих банковских реквизитов. Департамент не отвечает за нарушение установленных настоящим Договором сроков возврата задатка в случае, если Заявитель своевременно не информировал Департамент об изменении своих банковских реквизитов.</w:t>
      </w:r>
    </w:p>
    <w:p w:rsidR="00FE7BF7" w:rsidRDefault="00FE7BF7">
      <w:pPr>
        <w:pStyle w:val="ConsPlusNormal"/>
        <w:spacing w:before="240"/>
        <w:ind w:firstLine="540"/>
        <w:jc w:val="both"/>
      </w:pPr>
      <w:bookmarkStart w:id="10" w:name="P463"/>
      <w:bookmarkEnd w:id="10"/>
      <w:r>
        <w:t>3.2. В случае если Заявитель участвовал в аукционе, но не выиграл его, Департамент обязуется возвратить сумму внесенного Заявителем задатка в течение 5 (пяти) банковских дней со дня подписания протокола итогового заседания аукционной комиссии.</w:t>
      </w:r>
    </w:p>
    <w:p w:rsidR="00FE7BF7" w:rsidRDefault="00FE7BF7">
      <w:pPr>
        <w:pStyle w:val="ConsPlusNormal"/>
        <w:spacing w:before="240"/>
        <w:ind w:firstLine="540"/>
        <w:jc w:val="both"/>
      </w:pPr>
      <w:r>
        <w:t>3.3. В случае отзыва Заявителем заявки на участие в аукционе (оформленного надлежащим образом, подписанного руководителем, главным бухгалтером и скрепленного печатью Заявителя) до даты проведения аукциона Департамент обязуется возвратить сумму внесенного задатка в течение 10 (десяти) банковских дней со дня поступления в Департамент от Заявителя уведомления об отзыве заявки.</w:t>
      </w:r>
    </w:p>
    <w:p w:rsidR="00FE7BF7" w:rsidRDefault="00FE7BF7">
      <w:pPr>
        <w:pStyle w:val="ConsPlusNormal"/>
        <w:spacing w:before="240"/>
        <w:ind w:firstLine="540"/>
        <w:jc w:val="both"/>
      </w:pPr>
      <w:r>
        <w:t xml:space="preserve">3.4. В случае признания аукциона несостоявшимся Департамент обязуется возвратить сумму внесенного задатка в течение 10 (десяти) банковских дней со дня </w:t>
      </w:r>
      <w:r>
        <w:lastRenderedPageBreak/>
        <w:t>принятия аукционной комиссией решения об объявлении аукциона несостоявшимся.</w:t>
      </w:r>
    </w:p>
    <w:p w:rsidR="00FE7BF7" w:rsidRDefault="00FE7BF7">
      <w:pPr>
        <w:pStyle w:val="ConsPlusNormal"/>
        <w:spacing w:before="240"/>
        <w:ind w:firstLine="540"/>
        <w:jc w:val="both"/>
      </w:pPr>
      <w:bookmarkStart w:id="11" w:name="P466"/>
      <w:bookmarkEnd w:id="11"/>
      <w:r>
        <w:t>3.5. В случае отмены аукциона Департамент возвращает сумму внесенного Заявителем задатка в течение 10 (десяти) банковских дней со дня принятия решения об отмене аукциона.</w:t>
      </w:r>
    </w:p>
    <w:p w:rsidR="00FE7BF7" w:rsidRDefault="00FE7BF7">
      <w:pPr>
        <w:pStyle w:val="ConsPlusNormal"/>
        <w:spacing w:before="240"/>
        <w:ind w:firstLine="540"/>
        <w:jc w:val="both"/>
      </w:pPr>
      <w:r>
        <w:t>3.6. В случае признания Заявителя победителем аукциона задаток засчитывается в счет окончательного размера разового платежа за право пользования недрами с целью ___________ на _____________ месторождении и перечисляется Департаментом в доход областного бюджета в течение 5 (пяти) банковских дней с даты утверждения итогов аукциона.</w:t>
      </w:r>
    </w:p>
    <w:p w:rsidR="00FE7BF7" w:rsidRDefault="00FE7BF7">
      <w:pPr>
        <w:pStyle w:val="ConsPlusNormal"/>
        <w:spacing w:before="240"/>
        <w:ind w:firstLine="540"/>
        <w:jc w:val="both"/>
      </w:pPr>
      <w:r>
        <w:t>3.7. В случае если победитель аукциона откажется от подписания лицензии на право пользования недрами, уплаченный победителем аукциона задаток не возвращается.</w:t>
      </w:r>
    </w:p>
    <w:p w:rsidR="00FE7BF7" w:rsidRDefault="00FE7BF7">
      <w:pPr>
        <w:pStyle w:val="ConsPlusNormal"/>
        <w:jc w:val="both"/>
      </w:pPr>
    </w:p>
    <w:p w:rsidR="00FE7BF7" w:rsidRDefault="00FE7BF7">
      <w:pPr>
        <w:pStyle w:val="ConsPlusNormal"/>
        <w:jc w:val="center"/>
        <w:outlineLvl w:val="2"/>
      </w:pPr>
      <w:r>
        <w:t>4. Срок действия настоящего Договора</w:t>
      </w:r>
    </w:p>
    <w:p w:rsidR="00FE7BF7" w:rsidRDefault="00FE7BF7">
      <w:pPr>
        <w:pStyle w:val="ConsPlusNormal"/>
        <w:jc w:val="both"/>
      </w:pPr>
    </w:p>
    <w:p w:rsidR="00FE7BF7" w:rsidRDefault="00FE7BF7">
      <w:pPr>
        <w:pStyle w:val="ConsPlusNormal"/>
        <w:ind w:firstLine="540"/>
        <w:jc w:val="both"/>
      </w:pPr>
      <w:r>
        <w:t>Настоящий Договор вступает в силу с даты его подписания Сторонами и действует до полного исполнения Сторонами своих обязательств по настоящему Договору.</w:t>
      </w:r>
    </w:p>
    <w:p w:rsidR="00FE7BF7" w:rsidRDefault="00FE7BF7">
      <w:pPr>
        <w:pStyle w:val="ConsPlusNormal"/>
        <w:jc w:val="center"/>
      </w:pPr>
    </w:p>
    <w:p w:rsidR="00FE7BF7" w:rsidRDefault="00FE7BF7">
      <w:pPr>
        <w:pStyle w:val="ConsPlusNormal"/>
        <w:jc w:val="center"/>
        <w:outlineLvl w:val="2"/>
      </w:pPr>
      <w:r>
        <w:t>5. Заключительные положения</w:t>
      </w:r>
    </w:p>
    <w:p w:rsidR="00FE7BF7" w:rsidRDefault="00FE7BF7">
      <w:pPr>
        <w:pStyle w:val="ConsPlusNormal"/>
        <w:jc w:val="center"/>
      </w:pPr>
    </w:p>
    <w:p w:rsidR="00FE7BF7" w:rsidRDefault="00FE7BF7">
      <w:pPr>
        <w:pStyle w:val="ConsPlusNormal"/>
        <w:ind w:firstLine="540"/>
        <w:jc w:val="both"/>
      </w:pPr>
      <w:r>
        <w:t>5.1. Всевозможные споры и разногласия, связанные с исполнением настоящего Договора, будут разрешаться Сторонами путем переговоров. В случае невозможности разрешения споров и разногласий путем переговоров они рассматриваются в Арбитражном суде Брянской области в соответствии с действующим законодательством Российской Федерации.</w:t>
      </w:r>
    </w:p>
    <w:p w:rsidR="00FE7BF7" w:rsidRDefault="00FE7BF7">
      <w:pPr>
        <w:pStyle w:val="ConsPlusNormal"/>
        <w:spacing w:before="240"/>
        <w:ind w:firstLine="540"/>
        <w:jc w:val="both"/>
      </w:pPr>
      <w:r>
        <w:t>5.2. Настоящий Договор составлен в двух экземплярах, имеющих одинаковую юридическую силу, по одному для каждой из Сторон.</w:t>
      </w:r>
    </w:p>
    <w:p w:rsidR="00FE7BF7" w:rsidRDefault="00FE7BF7">
      <w:pPr>
        <w:pStyle w:val="ConsPlusNormal"/>
        <w:jc w:val="both"/>
      </w:pPr>
    </w:p>
    <w:p w:rsidR="00FE7BF7" w:rsidRDefault="00FE7BF7">
      <w:pPr>
        <w:pStyle w:val="ConsPlusNormal"/>
        <w:jc w:val="center"/>
        <w:outlineLvl w:val="2"/>
      </w:pPr>
      <w:r>
        <w:t>6. Местонахождение и банковские реквизиты Сторон</w:t>
      </w:r>
    </w:p>
    <w:p w:rsidR="00FE7BF7" w:rsidRDefault="00FE7BF7">
      <w:pPr>
        <w:pStyle w:val="ConsPlusNormal"/>
        <w:jc w:val="both"/>
      </w:pPr>
    </w:p>
    <w:p w:rsidR="00FE7BF7" w:rsidRDefault="00FE7BF7">
      <w:pPr>
        <w:pStyle w:val="ConsPlusNormal"/>
        <w:ind w:firstLine="540"/>
        <w:jc w:val="both"/>
      </w:pPr>
      <w:r>
        <w:t>6.1. Получатель:</w:t>
      </w:r>
    </w:p>
    <w:p w:rsidR="00FE7BF7" w:rsidRDefault="00FE7BF7">
      <w:pPr>
        <w:pStyle w:val="ConsPlusNormal"/>
        <w:spacing w:before="240"/>
        <w:ind w:firstLine="540"/>
        <w:jc w:val="both"/>
      </w:pPr>
      <w:r>
        <w:t>УФК по Брянской области</w:t>
      </w:r>
    </w:p>
    <w:p w:rsidR="00FE7BF7" w:rsidRDefault="00FE7BF7">
      <w:pPr>
        <w:pStyle w:val="ConsPlusNormal"/>
        <w:spacing w:before="240"/>
        <w:ind w:firstLine="540"/>
        <w:jc w:val="both"/>
      </w:pPr>
      <w:r>
        <w:t>(департамент природных ресурсов</w:t>
      </w:r>
    </w:p>
    <w:p w:rsidR="00FE7BF7" w:rsidRDefault="00FE7BF7">
      <w:pPr>
        <w:pStyle w:val="ConsPlusNormal"/>
        <w:spacing w:before="240"/>
        <w:ind w:firstLine="540"/>
        <w:jc w:val="both"/>
      </w:pPr>
      <w:r>
        <w:t>и экологии Брянской области,</w:t>
      </w:r>
    </w:p>
    <w:p w:rsidR="00FE7BF7" w:rsidRDefault="00FE7BF7">
      <w:pPr>
        <w:pStyle w:val="ConsPlusNormal"/>
        <w:spacing w:before="240"/>
        <w:ind w:firstLine="540"/>
        <w:jc w:val="both"/>
      </w:pPr>
      <w:r>
        <w:t>л/с 05808Р09930)</w:t>
      </w:r>
    </w:p>
    <w:p w:rsidR="00FE7BF7" w:rsidRDefault="00FE7BF7">
      <w:pPr>
        <w:pStyle w:val="ConsPlusNormal"/>
        <w:spacing w:before="240"/>
        <w:ind w:firstLine="540"/>
        <w:jc w:val="both"/>
      </w:pPr>
      <w:r>
        <w:t>ИНН 3201003920 КПП 325701001</w:t>
      </w:r>
    </w:p>
    <w:p w:rsidR="00FE7BF7" w:rsidRDefault="00FE7BF7">
      <w:pPr>
        <w:pStyle w:val="ConsPlusNormal"/>
        <w:spacing w:before="240"/>
        <w:ind w:firstLine="540"/>
        <w:jc w:val="both"/>
      </w:pPr>
      <w:r>
        <w:t>р/с 40302810500014000001</w:t>
      </w:r>
    </w:p>
    <w:p w:rsidR="00FE7BF7" w:rsidRDefault="00FE7BF7">
      <w:pPr>
        <w:pStyle w:val="ConsPlusNormal"/>
        <w:spacing w:before="240"/>
        <w:ind w:firstLine="540"/>
        <w:jc w:val="both"/>
      </w:pPr>
      <w:r>
        <w:t>Банковские реквизиты получателя:</w:t>
      </w:r>
    </w:p>
    <w:p w:rsidR="00FE7BF7" w:rsidRDefault="00FE7BF7">
      <w:pPr>
        <w:pStyle w:val="ConsPlusNormal"/>
        <w:spacing w:before="240"/>
        <w:ind w:firstLine="540"/>
        <w:jc w:val="both"/>
      </w:pPr>
      <w:r>
        <w:t>Расчетный счет в отделении Брянск</w:t>
      </w:r>
    </w:p>
    <w:p w:rsidR="00FE7BF7" w:rsidRDefault="00FE7BF7">
      <w:pPr>
        <w:pStyle w:val="ConsPlusNormal"/>
        <w:spacing w:before="240"/>
        <w:ind w:firstLine="540"/>
        <w:jc w:val="both"/>
      </w:pPr>
      <w:r>
        <w:t>г. Брянск, БИК 041501001</w:t>
      </w:r>
    </w:p>
    <w:p w:rsidR="00FE7BF7" w:rsidRDefault="00FE7BF7">
      <w:pPr>
        <w:pStyle w:val="ConsPlusNormal"/>
        <w:spacing w:before="240"/>
        <w:ind w:firstLine="540"/>
        <w:jc w:val="both"/>
      </w:pPr>
      <w:r>
        <w:t>Юридический адрес: 241050, г. Брянск,</w:t>
      </w:r>
    </w:p>
    <w:p w:rsidR="00FE7BF7" w:rsidRDefault="00FE7BF7">
      <w:pPr>
        <w:pStyle w:val="ConsPlusNormal"/>
        <w:spacing w:before="240"/>
        <w:ind w:firstLine="540"/>
        <w:jc w:val="both"/>
      </w:pPr>
      <w:r>
        <w:lastRenderedPageBreak/>
        <w:t>бульвар Гагарина, 25.</w:t>
      </w:r>
    </w:p>
    <w:p w:rsidR="00FE7BF7" w:rsidRDefault="00FE7BF7">
      <w:pPr>
        <w:pStyle w:val="ConsPlusNormal"/>
        <w:ind w:firstLine="540"/>
        <w:jc w:val="both"/>
      </w:pPr>
    </w:p>
    <w:p w:rsidR="00FE7BF7" w:rsidRDefault="00FE7BF7">
      <w:pPr>
        <w:pStyle w:val="ConsPlusNormal"/>
        <w:ind w:firstLine="540"/>
        <w:jc w:val="both"/>
      </w:pPr>
      <w:r>
        <w:t>При отсутствии сведений о местонахождении и банковских реквизитах Заявителя Договор является недействительным.</w:t>
      </w:r>
    </w:p>
    <w:p w:rsidR="00FE7BF7" w:rsidRDefault="00FE7BF7">
      <w:pPr>
        <w:pStyle w:val="ConsPlusNormal"/>
        <w:spacing w:before="240"/>
        <w:ind w:firstLine="540"/>
        <w:jc w:val="both"/>
      </w:pPr>
      <w:r>
        <w:t>В платежном поручении в поле "Назначение платежа" обязательно указать номер и дату заключения Договора о задатке и наименование участка, по которому проводится аукцион.</w:t>
      </w:r>
    </w:p>
    <w:p w:rsidR="00FE7BF7" w:rsidRDefault="00FE7BF7">
      <w:pPr>
        <w:pStyle w:val="ConsPlusNormal"/>
        <w:ind w:firstLine="540"/>
        <w:jc w:val="both"/>
      </w:pPr>
    </w:p>
    <w:p w:rsidR="00FE7BF7" w:rsidRDefault="00FE7BF7">
      <w:pPr>
        <w:pStyle w:val="ConsPlusNonformat"/>
        <w:jc w:val="both"/>
      </w:pPr>
      <w:r>
        <w:t>От Департамента:                                     От Заявителя:</w:t>
      </w:r>
    </w:p>
    <w:p w:rsidR="00FE7BF7" w:rsidRDefault="00FE7BF7">
      <w:pPr>
        <w:pStyle w:val="ConsPlusNonformat"/>
        <w:jc w:val="both"/>
      </w:pPr>
    </w:p>
    <w:p w:rsidR="00FE7BF7" w:rsidRDefault="00FE7BF7">
      <w:pPr>
        <w:pStyle w:val="ConsPlusNonformat"/>
        <w:jc w:val="both"/>
      </w:pPr>
      <w:r>
        <w:t>Директор Департамента</w:t>
      </w:r>
    </w:p>
    <w:p w:rsidR="00FE7BF7" w:rsidRDefault="00FE7BF7">
      <w:pPr>
        <w:pStyle w:val="ConsPlusNonformat"/>
        <w:jc w:val="both"/>
      </w:pPr>
      <w:r>
        <w:t>природных ресурсов и экологии</w:t>
      </w:r>
    </w:p>
    <w:p w:rsidR="00FE7BF7" w:rsidRDefault="00FE7BF7">
      <w:pPr>
        <w:pStyle w:val="ConsPlusNonformat"/>
        <w:jc w:val="both"/>
      </w:pPr>
      <w:r>
        <w:t>Брянской области</w:t>
      </w:r>
    </w:p>
    <w:p w:rsidR="00FE7BF7" w:rsidRDefault="00FE7BF7">
      <w:pPr>
        <w:pStyle w:val="ConsPlusNonformat"/>
        <w:jc w:val="both"/>
      </w:pPr>
    </w:p>
    <w:p w:rsidR="00FE7BF7" w:rsidRDefault="00FE7BF7">
      <w:pPr>
        <w:pStyle w:val="ConsPlusNonformat"/>
        <w:jc w:val="both"/>
      </w:pPr>
      <w:r>
        <w:t>______________________________                  ___________________________</w:t>
      </w:r>
    </w:p>
    <w:p w:rsidR="00FE7BF7" w:rsidRDefault="00FE7BF7">
      <w:pPr>
        <w:pStyle w:val="ConsPlusNonformat"/>
        <w:jc w:val="both"/>
      </w:pPr>
      <w:r>
        <w:t>(Ф.И.О.)                                               (Ф.И.О.)</w:t>
      </w:r>
    </w:p>
    <w:p w:rsidR="00FE7BF7" w:rsidRDefault="00FE7BF7">
      <w:pPr>
        <w:pStyle w:val="ConsPlusNonformat"/>
        <w:jc w:val="both"/>
      </w:pPr>
      <w:r>
        <w:t xml:space="preserve">                      М.П.                                            М.П.</w:t>
      </w: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outlineLvl w:val="1"/>
      </w:pPr>
      <w:r>
        <w:t>Приложение 4</w:t>
      </w:r>
    </w:p>
    <w:p w:rsidR="00FE7BF7" w:rsidRDefault="00FE7BF7">
      <w:pPr>
        <w:pStyle w:val="ConsPlusNormal"/>
        <w:jc w:val="right"/>
      </w:pPr>
      <w:r>
        <w:t>к Порядку предоставления в пользование</w:t>
      </w:r>
    </w:p>
    <w:p w:rsidR="00FE7BF7" w:rsidRDefault="00FE7BF7">
      <w:pPr>
        <w:pStyle w:val="ConsPlusNormal"/>
        <w:jc w:val="right"/>
      </w:pPr>
      <w:r>
        <w:t>участков недр местного значения</w:t>
      </w:r>
    </w:p>
    <w:p w:rsidR="00FE7BF7" w:rsidRDefault="00FE7BF7">
      <w:pPr>
        <w:pStyle w:val="ConsPlusNormal"/>
        <w:jc w:val="right"/>
      </w:pPr>
      <w:r>
        <w:t>Брянской области, использования</w:t>
      </w:r>
    </w:p>
    <w:p w:rsidR="00FE7BF7" w:rsidRDefault="00FE7BF7">
      <w:pPr>
        <w:pStyle w:val="ConsPlusNormal"/>
        <w:jc w:val="right"/>
      </w:pPr>
      <w:r>
        <w:t>собственниками земельных участков,</w:t>
      </w:r>
    </w:p>
    <w:p w:rsidR="00FE7BF7" w:rsidRDefault="00FE7BF7">
      <w:pPr>
        <w:pStyle w:val="ConsPlusNormal"/>
        <w:jc w:val="right"/>
      </w:pPr>
      <w:r>
        <w:t>землепользователями, землевладельцами,</w:t>
      </w:r>
    </w:p>
    <w:p w:rsidR="00FE7BF7" w:rsidRDefault="00FE7BF7">
      <w:pPr>
        <w:pStyle w:val="ConsPlusNormal"/>
        <w:jc w:val="right"/>
      </w:pPr>
      <w:r>
        <w:t>арендаторами земельных участков</w:t>
      </w:r>
    </w:p>
    <w:p w:rsidR="00FE7BF7" w:rsidRDefault="00FE7BF7">
      <w:pPr>
        <w:pStyle w:val="ConsPlusNormal"/>
        <w:jc w:val="right"/>
      </w:pPr>
      <w:r>
        <w:t>для собственных нужд общераспространенных</w:t>
      </w:r>
    </w:p>
    <w:p w:rsidR="00FE7BF7" w:rsidRDefault="00FE7BF7">
      <w:pPr>
        <w:pStyle w:val="ConsPlusNormal"/>
        <w:jc w:val="right"/>
      </w:pPr>
      <w:r>
        <w:t>полезных ископаемых и подземных вод,</w:t>
      </w:r>
    </w:p>
    <w:p w:rsidR="00FE7BF7" w:rsidRDefault="00FE7BF7">
      <w:pPr>
        <w:pStyle w:val="ConsPlusNormal"/>
        <w:jc w:val="right"/>
      </w:pPr>
      <w:r>
        <w:t>имеющихся в границах земельного участка,</w:t>
      </w:r>
    </w:p>
    <w:p w:rsidR="00FE7BF7" w:rsidRDefault="00FE7BF7">
      <w:pPr>
        <w:pStyle w:val="ConsPlusNormal"/>
        <w:jc w:val="right"/>
      </w:pPr>
      <w:r>
        <w:t>выдачи разрешений на проведение</w:t>
      </w:r>
    </w:p>
    <w:p w:rsidR="00FE7BF7" w:rsidRDefault="00FE7BF7">
      <w:pPr>
        <w:pStyle w:val="ConsPlusNormal"/>
        <w:jc w:val="right"/>
      </w:pPr>
      <w:r>
        <w:t>внутрихозяйственных работ, связанных</w:t>
      </w:r>
    </w:p>
    <w:p w:rsidR="00FE7BF7" w:rsidRDefault="00FE7BF7">
      <w:pPr>
        <w:pStyle w:val="ConsPlusNormal"/>
        <w:jc w:val="right"/>
      </w:pPr>
      <w:r>
        <w:t>с нарушением почвенного покрова</w:t>
      </w:r>
    </w:p>
    <w:p w:rsidR="00FE7BF7" w:rsidRDefault="00FE7BF7">
      <w:pPr>
        <w:pStyle w:val="ConsPlusNormal"/>
        <w:jc w:val="right"/>
      </w:pPr>
      <w:r>
        <w:t>на территории Брянской области</w:t>
      </w:r>
    </w:p>
    <w:p w:rsidR="00FE7BF7" w:rsidRDefault="00FE7BF7">
      <w:pPr>
        <w:pStyle w:val="ConsPlusNormal"/>
        <w:jc w:val="right"/>
      </w:pPr>
    </w:p>
    <w:p w:rsidR="00FE7BF7" w:rsidRDefault="00FE7BF7">
      <w:pPr>
        <w:pStyle w:val="ConsPlusNonformat"/>
        <w:jc w:val="both"/>
      </w:pPr>
      <w:r>
        <w:t xml:space="preserve">                                              Директору департамента</w:t>
      </w:r>
    </w:p>
    <w:p w:rsidR="00FE7BF7" w:rsidRDefault="00FE7BF7">
      <w:pPr>
        <w:pStyle w:val="ConsPlusNonformat"/>
        <w:jc w:val="both"/>
      </w:pPr>
      <w:r>
        <w:t xml:space="preserve">                                              природных ресурсов и экологии</w:t>
      </w:r>
    </w:p>
    <w:p w:rsidR="00FE7BF7" w:rsidRDefault="00FE7BF7">
      <w:pPr>
        <w:pStyle w:val="ConsPlusNonformat"/>
        <w:jc w:val="both"/>
      </w:pPr>
      <w:r>
        <w:t xml:space="preserve">                                              Брянской области</w:t>
      </w:r>
    </w:p>
    <w:p w:rsidR="00FE7BF7" w:rsidRDefault="00FE7BF7">
      <w:pPr>
        <w:pStyle w:val="ConsPlusNonformat"/>
        <w:jc w:val="both"/>
      </w:pPr>
      <w:r>
        <w:t xml:space="preserve">                                              _____________________________</w:t>
      </w:r>
    </w:p>
    <w:p w:rsidR="00FE7BF7" w:rsidRDefault="00FE7BF7">
      <w:pPr>
        <w:pStyle w:val="ConsPlusNonformat"/>
        <w:jc w:val="both"/>
      </w:pPr>
    </w:p>
    <w:p w:rsidR="00FE7BF7" w:rsidRDefault="00FE7BF7">
      <w:pPr>
        <w:pStyle w:val="ConsPlusNonformat"/>
        <w:jc w:val="both"/>
      </w:pPr>
      <w:bookmarkStart w:id="12" w:name="P531"/>
      <w:bookmarkEnd w:id="12"/>
      <w:r>
        <w:t xml:space="preserve">                                    ЗАЯВКА</w:t>
      </w:r>
    </w:p>
    <w:p w:rsidR="00FE7BF7" w:rsidRDefault="00FE7BF7">
      <w:pPr>
        <w:pStyle w:val="ConsPlusNonformat"/>
        <w:jc w:val="both"/>
      </w:pPr>
      <w:r>
        <w:t xml:space="preserve">             на получение (продление срока действия, переоформление,</w:t>
      </w:r>
    </w:p>
    <w:p w:rsidR="00FE7BF7" w:rsidRDefault="00FE7BF7">
      <w:pPr>
        <w:pStyle w:val="ConsPlusNonformat"/>
        <w:jc w:val="both"/>
      </w:pPr>
      <w:r>
        <w:t xml:space="preserve">                 внесение изменений в условия пользования недрами)</w:t>
      </w:r>
    </w:p>
    <w:p w:rsidR="00FE7BF7" w:rsidRDefault="00FE7BF7">
      <w:pPr>
        <w:pStyle w:val="ConsPlusNonformat"/>
        <w:jc w:val="both"/>
      </w:pPr>
      <w:r>
        <w:t xml:space="preserve">             разрешения (лицензии) на право пользования участком недр</w:t>
      </w:r>
    </w:p>
    <w:p w:rsidR="00FE7BF7" w:rsidRDefault="00FE7BF7">
      <w:pPr>
        <w:pStyle w:val="ConsPlusNonformat"/>
        <w:jc w:val="both"/>
      </w:pPr>
      <w:r>
        <w:t xml:space="preserve">                 местного значения для строительства и эксплуатации</w:t>
      </w:r>
    </w:p>
    <w:p w:rsidR="00FE7BF7" w:rsidRDefault="00FE7BF7">
      <w:pPr>
        <w:pStyle w:val="ConsPlusNonformat"/>
        <w:jc w:val="both"/>
      </w:pPr>
      <w:r>
        <w:t xml:space="preserve">              подземных сооружений местного и регионального значения,</w:t>
      </w:r>
    </w:p>
    <w:p w:rsidR="00FE7BF7" w:rsidRDefault="00FE7BF7">
      <w:pPr>
        <w:pStyle w:val="ConsPlusNonformat"/>
        <w:jc w:val="both"/>
      </w:pPr>
      <w:r>
        <w:t xml:space="preserve">                 не связанных с добычей полезных ископаемых, разведки</w:t>
      </w:r>
    </w:p>
    <w:p w:rsidR="00FE7BF7" w:rsidRDefault="00FE7BF7">
      <w:pPr>
        <w:pStyle w:val="ConsPlusNonformat"/>
        <w:jc w:val="both"/>
      </w:pPr>
      <w:r>
        <w:t xml:space="preserve">                и добычи общераспространенных полезных ископаемых</w:t>
      </w:r>
    </w:p>
    <w:p w:rsidR="00FE7BF7" w:rsidRDefault="00FE7BF7">
      <w:pPr>
        <w:pStyle w:val="ConsPlusNonformat"/>
        <w:jc w:val="both"/>
      </w:pPr>
      <w:r>
        <w:t xml:space="preserve">                открытого месторождения при установлении факта его</w:t>
      </w:r>
    </w:p>
    <w:p w:rsidR="00FE7BF7" w:rsidRDefault="00FE7BF7">
      <w:pPr>
        <w:pStyle w:val="ConsPlusNonformat"/>
        <w:jc w:val="both"/>
      </w:pPr>
      <w:r>
        <w:t xml:space="preserve">                открытия пользователем недр, проводившим работы</w:t>
      </w:r>
    </w:p>
    <w:p w:rsidR="00FE7BF7" w:rsidRDefault="00FE7BF7">
      <w:pPr>
        <w:pStyle w:val="ConsPlusNonformat"/>
        <w:jc w:val="both"/>
      </w:pPr>
      <w:r>
        <w:t xml:space="preserve">            по геологическому изучению такого участка недр в целях</w:t>
      </w:r>
    </w:p>
    <w:p w:rsidR="00FE7BF7" w:rsidRDefault="00FE7BF7">
      <w:pPr>
        <w:pStyle w:val="ConsPlusNonformat"/>
        <w:jc w:val="both"/>
      </w:pPr>
      <w:r>
        <w:t xml:space="preserve">             поисков и оценки месторождений общераспространенных</w:t>
      </w:r>
    </w:p>
    <w:p w:rsidR="00FE7BF7" w:rsidRDefault="00FE7BF7">
      <w:pPr>
        <w:pStyle w:val="ConsPlusNonformat"/>
        <w:jc w:val="both"/>
      </w:pPr>
      <w:r>
        <w:t xml:space="preserve">                 полезных ископаемых, за исключением проведения</w:t>
      </w:r>
    </w:p>
    <w:p w:rsidR="00FE7BF7" w:rsidRDefault="00FE7BF7">
      <w:pPr>
        <w:pStyle w:val="ConsPlusNonformat"/>
        <w:jc w:val="both"/>
      </w:pPr>
      <w:r>
        <w:t xml:space="preserve">               указанных работ в соответствии с государственным</w:t>
      </w:r>
    </w:p>
    <w:p w:rsidR="00FE7BF7" w:rsidRDefault="00FE7BF7">
      <w:pPr>
        <w:pStyle w:val="ConsPlusNonformat"/>
        <w:jc w:val="both"/>
      </w:pPr>
      <w:r>
        <w:t xml:space="preserve">              контрактом, краткосрочного (сроком до одного года)</w:t>
      </w:r>
    </w:p>
    <w:p w:rsidR="00FE7BF7" w:rsidRDefault="00FE7BF7">
      <w:pPr>
        <w:pStyle w:val="ConsPlusNonformat"/>
        <w:jc w:val="both"/>
      </w:pPr>
      <w:r>
        <w:lastRenderedPageBreak/>
        <w:t xml:space="preserve">                 пользования участком недр местного значения для</w:t>
      </w:r>
    </w:p>
    <w:p w:rsidR="00FE7BF7" w:rsidRDefault="00FE7BF7">
      <w:pPr>
        <w:pStyle w:val="ConsPlusNonformat"/>
        <w:jc w:val="both"/>
      </w:pPr>
      <w:r>
        <w:t xml:space="preserve">                 осуществления юридическим лицом (оператором)</w:t>
      </w:r>
    </w:p>
    <w:p w:rsidR="00FE7BF7" w:rsidRDefault="00FE7BF7">
      <w:pPr>
        <w:pStyle w:val="ConsPlusNonformat"/>
        <w:jc w:val="both"/>
      </w:pPr>
      <w:r>
        <w:t xml:space="preserve">              деятельности на участке недр местного значения, право</w:t>
      </w:r>
    </w:p>
    <w:p w:rsidR="00FE7BF7" w:rsidRDefault="00FE7BF7">
      <w:pPr>
        <w:pStyle w:val="ConsPlusNonformat"/>
        <w:jc w:val="both"/>
      </w:pPr>
      <w:r>
        <w:t xml:space="preserve">             пользования которым досрочно прекращено, геологического</w:t>
      </w:r>
    </w:p>
    <w:p w:rsidR="00FE7BF7" w:rsidRDefault="00FE7BF7">
      <w:pPr>
        <w:pStyle w:val="ConsPlusNonformat"/>
        <w:jc w:val="both"/>
      </w:pPr>
      <w:r>
        <w:t xml:space="preserve">                  изучения в целях поисков и оценки месторождений</w:t>
      </w:r>
    </w:p>
    <w:p w:rsidR="00FE7BF7" w:rsidRDefault="00FE7BF7">
      <w:pPr>
        <w:pStyle w:val="ConsPlusNonformat"/>
        <w:jc w:val="both"/>
      </w:pPr>
      <w:r>
        <w:t xml:space="preserve">                   общераспространенных полезных ископаемых,</w:t>
      </w:r>
    </w:p>
    <w:p w:rsidR="00FE7BF7" w:rsidRDefault="00FE7BF7">
      <w:pPr>
        <w:pStyle w:val="ConsPlusNonformat"/>
        <w:jc w:val="both"/>
      </w:pPr>
      <w:r>
        <w:t xml:space="preserve">                геологического изучения в целях поисков и оценки</w:t>
      </w:r>
    </w:p>
    <w:p w:rsidR="00FE7BF7" w:rsidRDefault="00FE7BF7">
      <w:pPr>
        <w:pStyle w:val="ConsPlusNonformat"/>
        <w:jc w:val="both"/>
      </w:pPr>
      <w:r>
        <w:t xml:space="preserve">                   подземных вод, для добычи подземных вод или для</w:t>
      </w:r>
    </w:p>
    <w:p w:rsidR="00FE7BF7" w:rsidRDefault="00FE7BF7">
      <w:pPr>
        <w:pStyle w:val="ConsPlusNonformat"/>
        <w:jc w:val="both"/>
      </w:pPr>
      <w:r>
        <w:t xml:space="preserve">                 геологического изучения в целях поисков и оценки</w:t>
      </w:r>
    </w:p>
    <w:p w:rsidR="00FE7BF7" w:rsidRDefault="00FE7BF7">
      <w:pPr>
        <w:pStyle w:val="ConsPlusNonformat"/>
        <w:jc w:val="both"/>
      </w:pPr>
      <w:r>
        <w:t xml:space="preserve">             подземных вод и их добычи, для сбора минералогических,</w:t>
      </w:r>
    </w:p>
    <w:p w:rsidR="00FE7BF7" w:rsidRDefault="00FE7BF7">
      <w:pPr>
        <w:pStyle w:val="ConsPlusNonformat"/>
        <w:jc w:val="both"/>
      </w:pPr>
      <w:r>
        <w:t xml:space="preserve">              палеонтологических и других геологических коллекционных</w:t>
      </w:r>
    </w:p>
    <w:p w:rsidR="00FE7BF7" w:rsidRDefault="00FE7BF7">
      <w:pPr>
        <w:pStyle w:val="ConsPlusNonformat"/>
        <w:jc w:val="both"/>
      </w:pPr>
      <w:r>
        <w:t xml:space="preserve">                           материалов (нужное подчеркнуть)</w:t>
      </w:r>
    </w:p>
    <w:p w:rsidR="00FE7BF7" w:rsidRDefault="00FE7BF7">
      <w:pPr>
        <w:pStyle w:val="ConsPlusNonformat"/>
        <w:jc w:val="both"/>
      </w:pPr>
    </w:p>
    <w:p w:rsidR="00FE7BF7" w:rsidRDefault="00FE7BF7">
      <w:pPr>
        <w:pStyle w:val="ConsPlusNonformat"/>
        <w:jc w:val="both"/>
      </w:pPr>
      <w:r>
        <w:t>Заявитель</w:t>
      </w:r>
    </w:p>
    <w:p w:rsidR="00FE7BF7" w:rsidRDefault="00FE7BF7">
      <w:pPr>
        <w:pStyle w:val="ConsPlusNonformat"/>
        <w:jc w:val="both"/>
      </w:pPr>
      <w:r>
        <w:t>___________________________________________________________________________</w:t>
      </w:r>
    </w:p>
    <w:p w:rsidR="00FE7BF7" w:rsidRDefault="00FE7BF7">
      <w:pPr>
        <w:pStyle w:val="ConsPlusNonformat"/>
        <w:jc w:val="both"/>
      </w:pPr>
      <w:r>
        <w:t>(полное наименование предприятия, организации, учреждения, для физических</w:t>
      </w:r>
    </w:p>
    <w:p w:rsidR="00FE7BF7" w:rsidRDefault="00FE7BF7">
      <w:pPr>
        <w:pStyle w:val="ConsPlusNonformat"/>
        <w:jc w:val="both"/>
      </w:pPr>
      <w:r>
        <w:t>лиц - фамилия, имя, отчество, серия и номер паспорта, когда и кем выдан)</w:t>
      </w:r>
    </w:p>
    <w:p w:rsidR="00FE7BF7" w:rsidRDefault="00FE7BF7">
      <w:pPr>
        <w:pStyle w:val="ConsPlusNonformat"/>
        <w:jc w:val="both"/>
      </w:pPr>
    </w:p>
    <w:p w:rsidR="00FE7BF7" w:rsidRDefault="00FE7BF7">
      <w:pPr>
        <w:pStyle w:val="ConsPlusNonformat"/>
        <w:jc w:val="both"/>
      </w:pPr>
      <w:r>
        <w:t xml:space="preserve">                                   Адресные данные</w:t>
      </w:r>
    </w:p>
    <w:p w:rsidR="00FE7BF7" w:rsidRDefault="00FE7BF7">
      <w:pPr>
        <w:pStyle w:val="ConsPlusNonformat"/>
        <w:jc w:val="both"/>
      </w:pPr>
    </w:p>
    <w:p w:rsidR="00FE7BF7" w:rsidRDefault="00FE7BF7">
      <w:pPr>
        <w:pStyle w:val="ConsPlusNonformat"/>
        <w:jc w:val="both"/>
      </w:pPr>
      <w:r>
        <w:t>Место нахождения:</w:t>
      </w:r>
    </w:p>
    <w:p w:rsidR="00FE7BF7" w:rsidRDefault="00FE7BF7">
      <w:pPr>
        <w:pStyle w:val="ConsPlusNonformat"/>
        <w:jc w:val="both"/>
      </w:pPr>
      <w:r>
        <w:t>___________________________________________________________________________</w:t>
      </w:r>
    </w:p>
    <w:p w:rsidR="00FE7BF7" w:rsidRDefault="00FE7BF7">
      <w:pPr>
        <w:pStyle w:val="ConsPlusNonformat"/>
        <w:jc w:val="both"/>
      </w:pPr>
      <w:r>
        <w:t xml:space="preserve">          (почтовый индекс, адрес, указанный в выписке из Единого</w:t>
      </w:r>
    </w:p>
    <w:p w:rsidR="00FE7BF7" w:rsidRDefault="00FE7BF7">
      <w:pPr>
        <w:pStyle w:val="ConsPlusNonformat"/>
        <w:jc w:val="both"/>
      </w:pPr>
      <w:r>
        <w:t xml:space="preserve">                           государственного реестра)</w:t>
      </w:r>
    </w:p>
    <w:p w:rsidR="00FE7BF7" w:rsidRDefault="00FE7BF7">
      <w:pPr>
        <w:pStyle w:val="ConsPlusNonformat"/>
        <w:jc w:val="both"/>
      </w:pPr>
    </w:p>
    <w:p w:rsidR="00FE7BF7" w:rsidRDefault="00FE7BF7">
      <w:pPr>
        <w:pStyle w:val="ConsPlusNonformat"/>
        <w:jc w:val="both"/>
      </w:pPr>
      <w:r>
        <w:t xml:space="preserve">               Сведения о внесении в Единый государственный реестр</w:t>
      </w:r>
    </w:p>
    <w:p w:rsidR="00FE7BF7" w:rsidRDefault="00FE7BF7">
      <w:pPr>
        <w:pStyle w:val="ConsPlusNonformat"/>
        <w:jc w:val="both"/>
      </w:pPr>
    </w:p>
    <w:p w:rsidR="00FE7BF7" w:rsidRDefault="00FE7BF7">
      <w:pPr>
        <w:pStyle w:val="ConsPlusNonformat"/>
        <w:jc w:val="both"/>
      </w:pPr>
      <w:r>
        <w:t>Наименование регистрирующего органа:</w:t>
      </w:r>
    </w:p>
    <w:p w:rsidR="00FE7BF7" w:rsidRDefault="00FE7BF7">
      <w:pPr>
        <w:pStyle w:val="ConsPlusNonformat"/>
        <w:jc w:val="both"/>
      </w:pPr>
      <w:r>
        <w:t>___________________________________________________________________________</w:t>
      </w:r>
    </w:p>
    <w:p w:rsidR="00FE7BF7" w:rsidRDefault="00FE7BF7">
      <w:pPr>
        <w:pStyle w:val="ConsPlusNonformat"/>
        <w:jc w:val="both"/>
      </w:pPr>
      <w:r>
        <w:t xml:space="preserve">         (из свидетельства о внесении в Единый государственный реестр)</w:t>
      </w:r>
    </w:p>
    <w:p w:rsidR="00FE7BF7" w:rsidRDefault="00FE7BF7">
      <w:pPr>
        <w:pStyle w:val="ConsPlusNonformat"/>
        <w:jc w:val="both"/>
      </w:pPr>
    </w:p>
    <w:p w:rsidR="00FE7BF7" w:rsidRDefault="00FE7BF7">
      <w:pPr>
        <w:pStyle w:val="ConsPlusNonformat"/>
        <w:jc w:val="both"/>
      </w:pPr>
      <w:r>
        <w:t>Основной государственный регистрационный номер (ОГРН) _____________________</w:t>
      </w:r>
    </w:p>
    <w:p w:rsidR="00FE7BF7" w:rsidRDefault="00FE7BF7">
      <w:pPr>
        <w:pStyle w:val="ConsPlusNonformat"/>
        <w:jc w:val="both"/>
      </w:pPr>
      <w:r>
        <w:t>Дата внесения записи в Единый государственный реестр "___" _____ 20___ года</w:t>
      </w:r>
    </w:p>
    <w:p w:rsidR="00FE7BF7" w:rsidRDefault="00FE7BF7">
      <w:pPr>
        <w:pStyle w:val="ConsPlusNonformat"/>
        <w:jc w:val="both"/>
      </w:pPr>
      <w:r>
        <w:t>ИНН/КПП юридического (физического) лица ___________________________________</w:t>
      </w:r>
    </w:p>
    <w:p w:rsidR="00FE7BF7" w:rsidRDefault="00FE7BF7">
      <w:pPr>
        <w:pStyle w:val="ConsPlusNonformat"/>
        <w:jc w:val="both"/>
      </w:pPr>
      <w:r>
        <w:t>Код ОКПО __________________________________________________________________</w:t>
      </w:r>
    </w:p>
    <w:p w:rsidR="00FE7BF7" w:rsidRDefault="00FE7BF7">
      <w:pPr>
        <w:pStyle w:val="ConsPlusNonformat"/>
        <w:jc w:val="both"/>
      </w:pPr>
      <w:r>
        <w:t>Телефон (факс) ____________________________________________________________</w:t>
      </w:r>
    </w:p>
    <w:p w:rsidR="00FE7BF7" w:rsidRDefault="00FE7BF7">
      <w:pPr>
        <w:pStyle w:val="ConsPlusNonformat"/>
        <w:jc w:val="both"/>
      </w:pPr>
      <w:r>
        <w:t>Банковские реквизиты:</w:t>
      </w:r>
    </w:p>
    <w:p w:rsidR="00FE7BF7" w:rsidRDefault="00FE7BF7">
      <w:pPr>
        <w:pStyle w:val="ConsPlusNonformat"/>
        <w:jc w:val="both"/>
      </w:pPr>
      <w:r>
        <w:t>р/с _______________________________________________________________________</w:t>
      </w:r>
    </w:p>
    <w:p w:rsidR="00FE7BF7" w:rsidRDefault="00FE7BF7">
      <w:pPr>
        <w:pStyle w:val="ConsPlusNonformat"/>
        <w:jc w:val="both"/>
      </w:pPr>
      <w:r>
        <w:t>БИК _______________________________________________________________________</w:t>
      </w:r>
    </w:p>
    <w:p w:rsidR="00FE7BF7" w:rsidRDefault="00FE7BF7">
      <w:pPr>
        <w:pStyle w:val="ConsPlusNonformat"/>
        <w:jc w:val="both"/>
      </w:pPr>
      <w:r>
        <w:t>к/с _______________________________________________________________________</w:t>
      </w:r>
    </w:p>
    <w:p w:rsidR="00FE7BF7" w:rsidRDefault="00FE7BF7">
      <w:pPr>
        <w:pStyle w:val="ConsPlusNonformat"/>
        <w:jc w:val="both"/>
      </w:pPr>
      <w:r>
        <w:t xml:space="preserve">    С целью  строительства  и  эксплуатации подземных сооружений местного и</w:t>
      </w:r>
    </w:p>
    <w:p w:rsidR="00FE7BF7" w:rsidRDefault="00FE7BF7">
      <w:pPr>
        <w:pStyle w:val="ConsPlusNonformat"/>
        <w:jc w:val="both"/>
      </w:pPr>
      <w:r>
        <w:t>регионального   значения,  не  связанных  с  добычей  полезных  ископаемых,</w:t>
      </w:r>
    </w:p>
    <w:p w:rsidR="00FE7BF7" w:rsidRDefault="00FE7BF7">
      <w:pPr>
        <w:pStyle w:val="ConsPlusNonformat"/>
        <w:jc w:val="both"/>
      </w:pPr>
      <w:r>
        <w:t>разведки  и  добычи  общераспространенных   полезных  ископаемых  открытого</w:t>
      </w:r>
    </w:p>
    <w:p w:rsidR="00FE7BF7" w:rsidRDefault="00FE7BF7">
      <w:pPr>
        <w:pStyle w:val="ConsPlusNonformat"/>
        <w:jc w:val="both"/>
      </w:pPr>
      <w:r>
        <w:t>месторождения при  установлении  факта  его  открытия  пользователем  недр,</w:t>
      </w:r>
    </w:p>
    <w:p w:rsidR="00FE7BF7" w:rsidRDefault="00FE7BF7">
      <w:pPr>
        <w:pStyle w:val="ConsPlusNonformat"/>
        <w:jc w:val="both"/>
      </w:pPr>
      <w:r>
        <w:t>проводившим   работы  по  геологическому изучению   такого  участка недр  в</w:t>
      </w:r>
    </w:p>
    <w:p w:rsidR="00FE7BF7" w:rsidRDefault="00FE7BF7">
      <w:pPr>
        <w:pStyle w:val="ConsPlusNonformat"/>
        <w:jc w:val="both"/>
      </w:pPr>
      <w:r>
        <w:t>целях   поисков   и  оценки   месторождений  общераспространенных  полезных</w:t>
      </w:r>
    </w:p>
    <w:p w:rsidR="00FE7BF7" w:rsidRDefault="00FE7BF7">
      <w:pPr>
        <w:pStyle w:val="ConsPlusNonformat"/>
        <w:jc w:val="both"/>
      </w:pPr>
      <w:r>
        <w:t>ископаемых,  за исключением  проведения  указанных  работ в соответствии  с</w:t>
      </w:r>
    </w:p>
    <w:p w:rsidR="00FE7BF7" w:rsidRDefault="00FE7BF7">
      <w:pPr>
        <w:pStyle w:val="ConsPlusNonformat"/>
        <w:jc w:val="both"/>
      </w:pPr>
      <w:r>
        <w:t>государственным    контрактом,   краткосрочного  (сроком  до  одного  года)</w:t>
      </w:r>
    </w:p>
    <w:p w:rsidR="00FE7BF7" w:rsidRDefault="00FE7BF7">
      <w:pPr>
        <w:pStyle w:val="ConsPlusNonformat"/>
        <w:jc w:val="both"/>
      </w:pPr>
      <w:r>
        <w:t>пользования участком недр местного значения для осуществления   юридическим</w:t>
      </w:r>
    </w:p>
    <w:p w:rsidR="00FE7BF7" w:rsidRDefault="00FE7BF7">
      <w:pPr>
        <w:pStyle w:val="ConsPlusNonformat"/>
        <w:jc w:val="both"/>
      </w:pPr>
      <w:r>
        <w:t>лицом (оператором) деятельности на участке недр  местного  значения,  право</w:t>
      </w:r>
    </w:p>
    <w:p w:rsidR="00FE7BF7" w:rsidRDefault="00FE7BF7">
      <w:pPr>
        <w:pStyle w:val="ConsPlusNonformat"/>
        <w:jc w:val="both"/>
      </w:pPr>
      <w:r>
        <w:t>пользования которым досрочно прекращено, геологического  изучения  в  целях</w:t>
      </w:r>
    </w:p>
    <w:p w:rsidR="00FE7BF7" w:rsidRDefault="00FE7BF7">
      <w:pPr>
        <w:pStyle w:val="ConsPlusNonformat"/>
        <w:jc w:val="both"/>
      </w:pPr>
      <w:r>
        <w:t>поисков  оценки  месторождений  общераспространенных  полезных  ископаемых,</w:t>
      </w:r>
    </w:p>
    <w:p w:rsidR="00FE7BF7" w:rsidRDefault="00FE7BF7">
      <w:pPr>
        <w:pStyle w:val="ConsPlusNonformat"/>
        <w:jc w:val="both"/>
      </w:pPr>
      <w:r>
        <w:t>геологического изучения в целях поисков и оценки подземных вод,  для добычи</w:t>
      </w:r>
    </w:p>
    <w:p w:rsidR="00FE7BF7" w:rsidRDefault="00FE7BF7">
      <w:pPr>
        <w:pStyle w:val="ConsPlusNonformat"/>
        <w:jc w:val="both"/>
      </w:pPr>
      <w:r>
        <w:t>подземных вод или для  геологического  изучения  в  целях  поисков и оценки</w:t>
      </w:r>
    </w:p>
    <w:p w:rsidR="00FE7BF7" w:rsidRDefault="00FE7BF7">
      <w:pPr>
        <w:pStyle w:val="ConsPlusNonformat"/>
        <w:jc w:val="both"/>
      </w:pPr>
      <w:r>
        <w:t>подземных вод и их добычи (нужное подчеркнуть):</w:t>
      </w:r>
    </w:p>
    <w:p w:rsidR="00FE7BF7" w:rsidRDefault="00FE7BF7">
      <w:pPr>
        <w:pStyle w:val="ConsPlusNonformat"/>
        <w:jc w:val="both"/>
      </w:pPr>
      <w:r>
        <w:t>___________________________________________________________________________</w:t>
      </w:r>
    </w:p>
    <w:p w:rsidR="00FE7BF7" w:rsidRDefault="00FE7BF7">
      <w:pPr>
        <w:pStyle w:val="ConsPlusNonformat"/>
        <w:jc w:val="both"/>
      </w:pPr>
      <w:r>
        <w:t>___________________________________________________________________________</w:t>
      </w:r>
    </w:p>
    <w:p w:rsidR="00FE7BF7" w:rsidRDefault="00FE7BF7">
      <w:pPr>
        <w:pStyle w:val="ConsPlusNonformat"/>
        <w:jc w:val="both"/>
      </w:pPr>
      <w:r>
        <w:t xml:space="preserve">                       (наименование организации)</w:t>
      </w:r>
    </w:p>
    <w:p w:rsidR="00FE7BF7" w:rsidRDefault="00FE7BF7">
      <w:pPr>
        <w:pStyle w:val="ConsPlusNonformat"/>
        <w:jc w:val="both"/>
      </w:pPr>
      <w:r>
        <w:t>просит рассмотреть прилагаемую документацию  и  выдать  лицензию,  продлить</w:t>
      </w:r>
    </w:p>
    <w:p w:rsidR="00FE7BF7" w:rsidRDefault="00FE7BF7">
      <w:pPr>
        <w:pStyle w:val="ConsPlusNonformat"/>
        <w:jc w:val="both"/>
      </w:pPr>
      <w:r>
        <w:t>срок действия лицензии, переоформить лицензию, внести изменения  в  условия</w:t>
      </w:r>
    </w:p>
    <w:p w:rsidR="00FE7BF7" w:rsidRDefault="00FE7BF7">
      <w:pPr>
        <w:pStyle w:val="ConsPlusNonformat"/>
        <w:jc w:val="both"/>
      </w:pPr>
      <w:r>
        <w:t>пользования       недрами     лицензии    на  пользование   участком   недр</w:t>
      </w:r>
    </w:p>
    <w:p w:rsidR="00FE7BF7" w:rsidRDefault="00FE7BF7">
      <w:pPr>
        <w:pStyle w:val="ConsPlusNonformat"/>
        <w:jc w:val="both"/>
      </w:pPr>
      <w:r>
        <w:t>(нужное подчеркнуть), расположенным в _____________________________________</w:t>
      </w:r>
    </w:p>
    <w:p w:rsidR="00FE7BF7" w:rsidRDefault="00FE7BF7">
      <w:pPr>
        <w:pStyle w:val="ConsPlusNonformat"/>
        <w:jc w:val="both"/>
      </w:pPr>
      <w:r>
        <w:t>___________________________________________________________________________</w:t>
      </w:r>
    </w:p>
    <w:p w:rsidR="00FE7BF7" w:rsidRDefault="00FE7BF7">
      <w:pPr>
        <w:pStyle w:val="ConsPlusNonformat"/>
        <w:jc w:val="both"/>
      </w:pPr>
      <w:r>
        <w:t>___________________________________________________________________________</w:t>
      </w:r>
    </w:p>
    <w:p w:rsidR="00FE7BF7" w:rsidRDefault="00FE7BF7">
      <w:pPr>
        <w:pStyle w:val="ConsPlusNonformat"/>
        <w:jc w:val="both"/>
      </w:pPr>
      <w:r>
        <w:lastRenderedPageBreak/>
        <w:t>___________________________________________________________________________</w:t>
      </w:r>
    </w:p>
    <w:p w:rsidR="00FE7BF7" w:rsidRDefault="00FE7BF7">
      <w:pPr>
        <w:pStyle w:val="ConsPlusNonformat"/>
        <w:jc w:val="both"/>
      </w:pPr>
      <w:r>
        <w:t>___________________________________________________________________________</w:t>
      </w:r>
    </w:p>
    <w:p w:rsidR="00FE7BF7" w:rsidRDefault="00FE7BF7">
      <w:pPr>
        <w:pStyle w:val="ConsPlusNonformat"/>
        <w:jc w:val="both"/>
      </w:pPr>
      <w:r>
        <w:t>___________________________________________________________________________</w:t>
      </w:r>
    </w:p>
    <w:p w:rsidR="00FE7BF7" w:rsidRDefault="00FE7BF7">
      <w:pPr>
        <w:pStyle w:val="ConsPlusNonformat"/>
        <w:jc w:val="both"/>
      </w:pPr>
    </w:p>
    <w:p w:rsidR="00FE7BF7" w:rsidRDefault="00FE7BF7">
      <w:pPr>
        <w:pStyle w:val="ConsPlusNonformat"/>
        <w:jc w:val="both"/>
      </w:pPr>
      <w:r>
        <w:t>Руководитель:                            Документы приняты:</w:t>
      </w:r>
    </w:p>
    <w:p w:rsidR="00FE7BF7" w:rsidRDefault="00FE7BF7">
      <w:pPr>
        <w:pStyle w:val="ConsPlusNonformat"/>
        <w:jc w:val="both"/>
      </w:pPr>
    </w:p>
    <w:p w:rsidR="00FE7BF7" w:rsidRDefault="00FE7BF7">
      <w:pPr>
        <w:pStyle w:val="ConsPlusNonformat"/>
        <w:jc w:val="both"/>
      </w:pPr>
      <w:r>
        <w:t>___________________________              Дата "___" ___________ 20___ года</w:t>
      </w:r>
    </w:p>
    <w:p w:rsidR="00FE7BF7" w:rsidRDefault="00FE7BF7">
      <w:pPr>
        <w:pStyle w:val="ConsPlusNonformat"/>
        <w:jc w:val="both"/>
      </w:pPr>
      <w:r>
        <w:t xml:space="preserve">     (должность)</w:t>
      </w:r>
    </w:p>
    <w:p w:rsidR="00FE7BF7" w:rsidRDefault="00FE7BF7">
      <w:pPr>
        <w:pStyle w:val="ConsPlusNonformat"/>
        <w:jc w:val="both"/>
      </w:pPr>
      <w:r>
        <w:t>___________________________</w:t>
      </w:r>
    </w:p>
    <w:p w:rsidR="00FE7BF7" w:rsidRDefault="00FE7BF7">
      <w:pPr>
        <w:pStyle w:val="ConsPlusNonformat"/>
        <w:jc w:val="both"/>
      </w:pPr>
      <w:r>
        <w:t xml:space="preserve">   (Ф.И.О. полностью)</w:t>
      </w:r>
    </w:p>
    <w:p w:rsidR="00FE7BF7" w:rsidRDefault="00FE7BF7">
      <w:pPr>
        <w:pStyle w:val="ConsPlusNonformat"/>
        <w:jc w:val="both"/>
      </w:pPr>
      <w:r>
        <w:t>___________________________              Ф.И.О. __________________________</w:t>
      </w:r>
    </w:p>
    <w:p w:rsidR="00FE7BF7" w:rsidRDefault="00FE7BF7">
      <w:pPr>
        <w:pStyle w:val="ConsPlusNonformat"/>
        <w:jc w:val="both"/>
      </w:pPr>
      <w:r>
        <w:t xml:space="preserve">         (подпись)</w:t>
      </w:r>
    </w:p>
    <w:p w:rsidR="00FE7BF7" w:rsidRDefault="00FE7BF7">
      <w:pPr>
        <w:pStyle w:val="ConsPlusNonformat"/>
        <w:jc w:val="both"/>
      </w:pPr>
      <w:r>
        <w:t>Дата "____" __________ 20___ года        Подпись _________________________</w:t>
      </w:r>
    </w:p>
    <w:p w:rsidR="00FE7BF7" w:rsidRDefault="00FE7BF7">
      <w:pPr>
        <w:pStyle w:val="ConsPlusNonformat"/>
        <w:jc w:val="both"/>
      </w:pPr>
      <w:r>
        <w:t>М.П.</w:t>
      </w: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pPr>
    </w:p>
    <w:p w:rsidR="00FE7BF7" w:rsidRDefault="00FE7BF7">
      <w:pPr>
        <w:pStyle w:val="ConsPlusNormal"/>
        <w:jc w:val="right"/>
        <w:outlineLvl w:val="1"/>
      </w:pPr>
      <w:r>
        <w:t>Приложение 5</w:t>
      </w:r>
    </w:p>
    <w:p w:rsidR="00FE7BF7" w:rsidRDefault="00FE7BF7">
      <w:pPr>
        <w:pStyle w:val="ConsPlusNormal"/>
        <w:jc w:val="right"/>
      </w:pPr>
      <w:r>
        <w:t>к Порядку предоставления в пользование</w:t>
      </w:r>
    </w:p>
    <w:p w:rsidR="00FE7BF7" w:rsidRDefault="00FE7BF7">
      <w:pPr>
        <w:pStyle w:val="ConsPlusNormal"/>
        <w:jc w:val="right"/>
      </w:pPr>
      <w:r>
        <w:t>участков недр местного значения</w:t>
      </w:r>
    </w:p>
    <w:p w:rsidR="00FE7BF7" w:rsidRDefault="00FE7BF7">
      <w:pPr>
        <w:pStyle w:val="ConsPlusNormal"/>
        <w:jc w:val="right"/>
      </w:pPr>
      <w:r>
        <w:t>Брянской области, использования</w:t>
      </w:r>
    </w:p>
    <w:p w:rsidR="00FE7BF7" w:rsidRDefault="00FE7BF7">
      <w:pPr>
        <w:pStyle w:val="ConsPlusNormal"/>
        <w:jc w:val="right"/>
      </w:pPr>
      <w:r>
        <w:t>собственниками земельных участков,</w:t>
      </w:r>
    </w:p>
    <w:p w:rsidR="00FE7BF7" w:rsidRDefault="00FE7BF7">
      <w:pPr>
        <w:pStyle w:val="ConsPlusNormal"/>
        <w:jc w:val="right"/>
      </w:pPr>
      <w:r>
        <w:t>землепользователями, землевладельцами,</w:t>
      </w:r>
    </w:p>
    <w:p w:rsidR="00FE7BF7" w:rsidRDefault="00FE7BF7">
      <w:pPr>
        <w:pStyle w:val="ConsPlusNormal"/>
        <w:jc w:val="right"/>
      </w:pPr>
      <w:r>
        <w:t>арендаторами земельных участков</w:t>
      </w:r>
    </w:p>
    <w:p w:rsidR="00FE7BF7" w:rsidRDefault="00FE7BF7">
      <w:pPr>
        <w:pStyle w:val="ConsPlusNormal"/>
        <w:jc w:val="right"/>
      </w:pPr>
      <w:r>
        <w:t>для собственных нужд общераспространенных</w:t>
      </w:r>
    </w:p>
    <w:p w:rsidR="00FE7BF7" w:rsidRDefault="00FE7BF7">
      <w:pPr>
        <w:pStyle w:val="ConsPlusNormal"/>
        <w:jc w:val="right"/>
      </w:pPr>
      <w:r>
        <w:t>полезных ископаемых и подземных вод,</w:t>
      </w:r>
    </w:p>
    <w:p w:rsidR="00FE7BF7" w:rsidRDefault="00FE7BF7">
      <w:pPr>
        <w:pStyle w:val="ConsPlusNormal"/>
        <w:jc w:val="right"/>
      </w:pPr>
      <w:r>
        <w:t>имеющихся в границах земельного участка,</w:t>
      </w:r>
    </w:p>
    <w:p w:rsidR="00FE7BF7" w:rsidRDefault="00FE7BF7">
      <w:pPr>
        <w:pStyle w:val="ConsPlusNormal"/>
        <w:jc w:val="right"/>
      </w:pPr>
      <w:r>
        <w:t>выдачи разрешений на проведение</w:t>
      </w:r>
    </w:p>
    <w:p w:rsidR="00FE7BF7" w:rsidRDefault="00FE7BF7">
      <w:pPr>
        <w:pStyle w:val="ConsPlusNormal"/>
        <w:jc w:val="right"/>
      </w:pPr>
      <w:r>
        <w:t>внутрихозяйственных работ, связанных</w:t>
      </w:r>
    </w:p>
    <w:p w:rsidR="00FE7BF7" w:rsidRDefault="00FE7BF7">
      <w:pPr>
        <w:pStyle w:val="ConsPlusNormal"/>
        <w:jc w:val="right"/>
      </w:pPr>
      <w:r>
        <w:t>с нарушением почвенного покрова</w:t>
      </w:r>
    </w:p>
    <w:p w:rsidR="00FE7BF7" w:rsidRDefault="00FE7BF7">
      <w:pPr>
        <w:pStyle w:val="ConsPlusNormal"/>
        <w:jc w:val="right"/>
      </w:pPr>
      <w:r>
        <w:t>на территории Брянской области</w:t>
      </w:r>
    </w:p>
    <w:p w:rsidR="00FE7BF7" w:rsidRDefault="00FE7BF7">
      <w:pPr>
        <w:pStyle w:val="ConsPlusNormal"/>
        <w:jc w:val="right"/>
      </w:pPr>
    </w:p>
    <w:p w:rsidR="00FE7BF7" w:rsidRDefault="00FE7BF7">
      <w:pPr>
        <w:pStyle w:val="ConsPlusTitle"/>
        <w:jc w:val="center"/>
      </w:pPr>
      <w:bookmarkStart w:id="13" w:name="P644"/>
      <w:bookmarkEnd w:id="13"/>
      <w:r>
        <w:t>Реквизиты для оплаты государственной пошлины</w:t>
      </w:r>
    </w:p>
    <w:p w:rsidR="00FE7BF7" w:rsidRDefault="00FE7BF7">
      <w:pPr>
        <w:pStyle w:val="ConsPlusNormal"/>
        <w:jc w:val="center"/>
      </w:pPr>
    </w:p>
    <w:p w:rsidR="00FE7BF7" w:rsidRDefault="00FE7BF7">
      <w:pPr>
        <w:pStyle w:val="ConsPlusNormal"/>
        <w:ind w:firstLine="540"/>
        <w:jc w:val="both"/>
      </w:pPr>
      <w:r>
        <w:t>Получатель платежа:</w:t>
      </w:r>
    </w:p>
    <w:p w:rsidR="00FE7BF7" w:rsidRDefault="00FE7BF7">
      <w:pPr>
        <w:pStyle w:val="ConsPlusNormal"/>
        <w:spacing w:before="240"/>
        <w:ind w:firstLine="540"/>
        <w:jc w:val="both"/>
      </w:pPr>
      <w:r>
        <w:t>ИНН 3201003920</w:t>
      </w:r>
    </w:p>
    <w:p w:rsidR="00FE7BF7" w:rsidRDefault="00FE7BF7">
      <w:pPr>
        <w:pStyle w:val="ConsPlusNormal"/>
        <w:spacing w:before="240"/>
        <w:ind w:firstLine="540"/>
        <w:jc w:val="both"/>
      </w:pPr>
      <w:r>
        <w:t>КПП 325701001</w:t>
      </w:r>
    </w:p>
    <w:p w:rsidR="00FE7BF7" w:rsidRDefault="00FE7BF7">
      <w:pPr>
        <w:pStyle w:val="ConsPlusNormal"/>
        <w:spacing w:before="240"/>
        <w:ind w:firstLine="540"/>
        <w:jc w:val="both"/>
      </w:pPr>
      <w:r>
        <w:t>УФК по Брянской области (департамент природных ресурсов и экологии Брянской области)</w:t>
      </w:r>
    </w:p>
    <w:p w:rsidR="00FE7BF7" w:rsidRDefault="00FE7BF7">
      <w:pPr>
        <w:pStyle w:val="ConsPlusNormal"/>
        <w:spacing w:before="240"/>
        <w:ind w:firstLine="540"/>
        <w:jc w:val="both"/>
      </w:pPr>
      <w:r>
        <w:t>р/с 40101810300000010008 в отделение Брянск г. Брянск</w:t>
      </w:r>
    </w:p>
    <w:p w:rsidR="00FE7BF7" w:rsidRDefault="00FE7BF7">
      <w:pPr>
        <w:pStyle w:val="ConsPlusNormal"/>
        <w:spacing w:before="240"/>
        <w:ind w:firstLine="540"/>
        <w:jc w:val="both"/>
      </w:pPr>
      <w:r>
        <w:t>БИК 041501001</w:t>
      </w:r>
    </w:p>
    <w:p w:rsidR="00FE7BF7" w:rsidRDefault="00FE7BF7">
      <w:pPr>
        <w:pStyle w:val="ConsPlusNormal"/>
        <w:spacing w:before="240"/>
        <w:ind w:firstLine="540"/>
        <w:jc w:val="both"/>
      </w:pPr>
      <w:r>
        <w:t>КБК 80810807082014000110, государственная пошлина за совершение действий, связанных с лицензированием (предоставление лицензии).</w:t>
      </w:r>
    </w:p>
    <w:p w:rsidR="00FE7BF7" w:rsidRDefault="00FE7BF7">
      <w:pPr>
        <w:pStyle w:val="ConsPlusNormal"/>
        <w:ind w:firstLine="540"/>
        <w:jc w:val="both"/>
      </w:pPr>
    </w:p>
    <w:p w:rsidR="00FE7BF7" w:rsidRDefault="00FE7BF7">
      <w:pPr>
        <w:pStyle w:val="ConsPlusNormal"/>
        <w:ind w:firstLine="540"/>
        <w:jc w:val="both"/>
      </w:pPr>
    </w:p>
    <w:p w:rsidR="00FE7BF7" w:rsidRDefault="00FE7BF7">
      <w:pPr>
        <w:pStyle w:val="ConsPlusNormal"/>
        <w:pBdr>
          <w:top w:val="single" w:sz="6" w:space="0" w:color="auto"/>
        </w:pBdr>
        <w:spacing w:before="100" w:after="100"/>
        <w:jc w:val="both"/>
        <w:rPr>
          <w:sz w:val="2"/>
          <w:szCs w:val="2"/>
        </w:rPr>
      </w:pPr>
    </w:p>
    <w:p w:rsidR="00C34108" w:rsidRDefault="00C34108"/>
    <w:sectPr w:rsidR="00C34108" w:rsidSect="0097027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FE7BF7"/>
    <w:rsid w:val="001C4468"/>
    <w:rsid w:val="002E187F"/>
    <w:rsid w:val="002F216B"/>
    <w:rsid w:val="005C1102"/>
    <w:rsid w:val="006C7B8E"/>
    <w:rsid w:val="007C4A42"/>
    <w:rsid w:val="00A377C6"/>
    <w:rsid w:val="00C34108"/>
    <w:rsid w:val="00FE7B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7C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377C6"/>
    <w:pPr>
      <w:spacing w:before="240" w:after="60"/>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A377C6"/>
    <w:rPr>
      <w:rFonts w:asciiTheme="majorHAnsi" w:eastAsiaTheme="majorEastAsia" w:hAnsiTheme="majorHAnsi" w:cstheme="majorBidi"/>
      <w:b/>
      <w:bCs/>
      <w:kern w:val="28"/>
      <w:sz w:val="32"/>
      <w:szCs w:val="32"/>
    </w:rPr>
  </w:style>
  <w:style w:type="paragraph" w:customStyle="1" w:styleId="ConsPlusNormal">
    <w:name w:val="ConsPlusNormal"/>
    <w:rsid w:val="00FE7BF7"/>
    <w:pPr>
      <w:widowControl w:val="0"/>
      <w:autoSpaceDE w:val="0"/>
      <w:autoSpaceDN w:val="0"/>
    </w:pPr>
    <w:rPr>
      <w:sz w:val="24"/>
    </w:rPr>
  </w:style>
  <w:style w:type="paragraph" w:customStyle="1" w:styleId="ConsPlusNonformat">
    <w:name w:val="ConsPlusNonformat"/>
    <w:rsid w:val="00FE7BF7"/>
    <w:pPr>
      <w:widowControl w:val="0"/>
      <w:autoSpaceDE w:val="0"/>
      <w:autoSpaceDN w:val="0"/>
    </w:pPr>
    <w:rPr>
      <w:rFonts w:ascii="Courier New" w:hAnsi="Courier New" w:cs="Courier New"/>
    </w:rPr>
  </w:style>
  <w:style w:type="paragraph" w:customStyle="1" w:styleId="ConsPlusTitle">
    <w:name w:val="ConsPlusTitle"/>
    <w:rsid w:val="00FE7BF7"/>
    <w:pPr>
      <w:widowControl w:val="0"/>
      <w:autoSpaceDE w:val="0"/>
      <w:autoSpaceDN w:val="0"/>
    </w:pPr>
    <w:rPr>
      <w:b/>
      <w:sz w:val="24"/>
    </w:rPr>
  </w:style>
  <w:style w:type="paragraph" w:customStyle="1" w:styleId="ConsPlusCell">
    <w:name w:val="ConsPlusCell"/>
    <w:rsid w:val="00FE7BF7"/>
    <w:pPr>
      <w:widowControl w:val="0"/>
      <w:autoSpaceDE w:val="0"/>
      <w:autoSpaceDN w:val="0"/>
    </w:pPr>
    <w:rPr>
      <w:rFonts w:ascii="Courier New" w:hAnsi="Courier New" w:cs="Courier New"/>
    </w:rPr>
  </w:style>
  <w:style w:type="paragraph" w:customStyle="1" w:styleId="ConsPlusDocList">
    <w:name w:val="ConsPlusDocList"/>
    <w:rsid w:val="00FE7BF7"/>
    <w:pPr>
      <w:widowControl w:val="0"/>
      <w:autoSpaceDE w:val="0"/>
      <w:autoSpaceDN w:val="0"/>
    </w:pPr>
    <w:rPr>
      <w:rFonts w:ascii="Courier New" w:hAnsi="Courier New" w:cs="Courier New"/>
    </w:rPr>
  </w:style>
  <w:style w:type="paragraph" w:customStyle="1" w:styleId="ConsPlusTitlePage">
    <w:name w:val="ConsPlusTitlePage"/>
    <w:rsid w:val="00FE7BF7"/>
    <w:pPr>
      <w:widowControl w:val="0"/>
      <w:autoSpaceDE w:val="0"/>
      <w:autoSpaceDN w:val="0"/>
    </w:pPr>
    <w:rPr>
      <w:rFonts w:ascii="Tahoma" w:hAnsi="Tahoma" w:cs="Tahoma"/>
    </w:rPr>
  </w:style>
  <w:style w:type="paragraph" w:customStyle="1" w:styleId="ConsPlusJurTerm">
    <w:name w:val="ConsPlusJurTerm"/>
    <w:rsid w:val="00FE7BF7"/>
    <w:pPr>
      <w:widowControl w:val="0"/>
      <w:autoSpaceDE w:val="0"/>
      <w:autoSpaceDN w:val="0"/>
    </w:pPr>
    <w:rPr>
      <w:rFonts w:ascii="Tahoma" w:hAnsi="Tahoma" w:cs="Tahoma"/>
      <w:sz w:val="26"/>
    </w:rPr>
  </w:style>
  <w:style w:type="paragraph" w:customStyle="1" w:styleId="ConsPlusTextList">
    <w:name w:val="ConsPlusTextList"/>
    <w:rsid w:val="00FE7BF7"/>
    <w:pPr>
      <w:widowControl w:val="0"/>
      <w:autoSpaceDE w:val="0"/>
      <w:autoSpaceDN w:val="0"/>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02F503946977617BC303A2806C520898896B5A89FDADBB2004F8568EB8ACB4C04QEL" TargetMode="External"/><Relationship Id="rId13" Type="http://schemas.openxmlformats.org/officeDocument/2006/relationships/hyperlink" Target="consultantplus://offline/ref=702F503946977617BC303A2806C520898896B5A89FD4DEB3064F8568EB8ACB4C04QEL" TargetMode="External"/><Relationship Id="rId18" Type="http://schemas.openxmlformats.org/officeDocument/2006/relationships/hyperlink" Target="consultantplus://offline/ref=702F503946977617BC30242510A97C848B94EAA69BD5D5E75810DE35BC08Q3L" TargetMode="External"/><Relationship Id="rId26" Type="http://schemas.openxmlformats.org/officeDocument/2006/relationships/hyperlink" Target="consultantplus://offline/ref=702F503946977617BC30242510A97C848B94E2A79DDDD5E75810DE35BC83C11B096A888715A94D8208QAL" TargetMode="External"/><Relationship Id="rId39" Type="http://schemas.openxmlformats.org/officeDocument/2006/relationships/hyperlink" Target="consultantplus://offline/ref=702F503946977617BC30242510A97C848B94E3A299D5D5E75810DE35BC83C11B096A888715A8428408Q8L" TargetMode="External"/><Relationship Id="rId3" Type="http://schemas.openxmlformats.org/officeDocument/2006/relationships/webSettings" Target="webSettings.xml"/><Relationship Id="rId21" Type="http://schemas.openxmlformats.org/officeDocument/2006/relationships/hyperlink" Target="consultantplus://offline/ref=702F503946977617BC30242510A97C848B95EEA19CD9D5E75810DE35BC83C11B096A888715A94A8008Q0L" TargetMode="External"/><Relationship Id="rId34" Type="http://schemas.openxmlformats.org/officeDocument/2006/relationships/hyperlink" Target="consultantplus://offline/ref=702F503946977617BC303A2806C520898896B5A89AD5DAB3014F8568EB8ACB4C4E25D1C551A44B8089D48607QDL" TargetMode="External"/><Relationship Id="rId42" Type="http://schemas.openxmlformats.org/officeDocument/2006/relationships/theme" Target="theme/theme1.xml"/><Relationship Id="rId7" Type="http://schemas.openxmlformats.org/officeDocument/2006/relationships/hyperlink" Target="consultantplus://offline/ref=702F503946977617BC303A2806C520898896B5A89BD8DCB60C4F8568EB8ACB4C4E25D1C551A44B8089D78507Q7L" TargetMode="External"/><Relationship Id="rId12" Type="http://schemas.openxmlformats.org/officeDocument/2006/relationships/hyperlink" Target="consultantplus://offline/ref=702F503946977617BC303A2806C520898896B5A89FDBDFB4074F8568EB8ACB4C04QEL" TargetMode="External"/><Relationship Id="rId17" Type="http://schemas.openxmlformats.org/officeDocument/2006/relationships/hyperlink" Target="consultantplus://offline/ref=702F503946977617BC30242510A97C848A9FE8A1958A82E50945D003Q0L" TargetMode="External"/><Relationship Id="rId25" Type="http://schemas.openxmlformats.org/officeDocument/2006/relationships/hyperlink" Target="consultantplus://offline/ref=702F503946977617BC30242510A97C848B94E2A79DDDD5E75810DE35BC83C11B096A888715A94C8108Q0L" TargetMode="External"/><Relationship Id="rId33" Type="http://schemas.openxmlformats.org/officeDocument/2006/relationships/hyperlink" Target="consultantplus://offline/ref=702F503946977617BC30242510A97C848B94EAA69BD5D5E75810DE35BC83C11B096A888715A94B8108QFL" TargetMode="External"/><Relationship Id="rId38" Type="http://schemas.openxmlformats.org/officeDocument/2006/relationships/hyperlink" Target="consultantplus://offline/ref=702F503946977617BC303A2806C520898896B5A89BDCDDB9074F8568EB8ACB4C4E25D1C551A44B8089D48507Q4L" TargetMode="External"/><Relationship Id="rId2" Type="http://schemas.openxmlformats.org/officeDocument/2006/relationships/settings" Target="settings.xml"/><Relationship Id="rId16" Type="http://schemas.openxmlformats.org/officeDocument/2006/relationships/hyperlink" Target="consultantplus://offline/ref=702F503946977617BC303A2806C520898896B5A89BD8DCB60C4F8568EB8ACB4C04QEL" TargetMode="External"/><Relationship Id="rId20" Type="http://schemas.openxmlformats.org/officeDocument/2006/relationships/hyperlink" Target="consultantplus://offline/ref=702F503946977617BC30242510A97C848C9AECA697D788ED5049D2370BQBL" TargetMode="External"/><Relationship Id="rId29" Type="http://schemas.openxmlformats.org/officeDocument/2006/relationships/hyperlink" Target="consultantplus://offline/ref=702F503946977617BC303A2806C520898896B5A89AD5DAB3014F8568EB8ACB4C4E25D1C551A44B8089D48607Q3L"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702F503946977617BC30242510A97C848B94E2A79DDDD5E75810DE35BC83C11B096A8887150AQBL" TargetMode="External"/><Relationship Id="rId11" Type="http://schemas.openxmlformats.org/officeDocument/2006/relationships/hyperlink" Target="consultantplus://offline/ref=702F503946977617BC303A2806C520898896B5A89FD4DCB1054F8568EB8ACB4C04QEL" TargetMode="External"/><Relationship Id="rId24" Type="http://schemas.openxmlformats.org/officeDocument/2006/relationships/hyperlink" Target="consultantplus://offline/ref=702F503946977617BC30242510A97C848B94E2A79DDDD5E75810DE35BC83C11B096A888F01Q2L" TargetMode="External"/><Relationship Id="rId32" Type="http://schemas.openxmlformats.org/officeDocument/2006/relationships/hyperlink" Target="consultantplus://offline/ref=702F503946977617BC303A2806C520898896B5A89AD5DAB3014F8568EB8ACB4C4E25D1C551A44B8089D48607QCL" TargetMode="External"/><Relationship Id="rId37" Type="http://schemas.openxmlformats.org/officeDocument/2006/relationships/hyperlink" Target="consultantplus://offline/ref=702F503946977617BC30242510A97C84889EE8A698DCD5E75810DE35BC08Q3L" TargetMode="External"/><Relationship Id="rId40" Type="http://schemas.openxmlformats.org/officeDocument/2006/relationships/hyperlink" Target="consultantplus://offline/ref=702F503946977617BC30242510A97C848B94E3A299D5D5E75810DE35BC83C11B096A888715A8428408QCL" TargetMode="External"/><Relationship Id="rId5" Type="http://schemas.openxmlformats.org/officeDocument/2006/relationships/hyperlink" Target="consultantplus://offline/ref=702F503946977617BC303A2806C520898896B5A89AD5DAB3014F8568EB8ACB4C4E25D1C551A44B8089D48607Q1L" TargetMode="External"/><Relationship Id="rId15" Type="http://schemas.openxmlformats.org/officeDocument/2006/relationships/hyperlink" Target="consultantplus://offline/ref=702F503946977617BC30242510A97C848B94E2A79DDDD5E75810DE35BC83C11B096A888715A94D8208QAL" TargetMode="External"/><Relationship Id="rId23" Type="http://schemas.openxmlformats.org/officeDocument/2006/relationships/hyperlink" Target="consultantplus://offline/ref=702F503946977617BC303A2806C520898896B5A89BDCDDB9074F8568EB8ACB4C4E25D1C551A44B8089D48507Q4L" TargetMode="External"/><Relationship Id="rId28" Type="http://schemas.openxmlformats.org/officeDocument/2006/relationships/hyperlink" Target="consultantplus://offline/ref=702F503946977617BC303A2806C520898896B5A89AD5DAB3014F8568EB8ACB4C4E25D1C551A44B8089D48607Q2L" TargetMode="External"/><Relationship Id="rId36" Type="http://schemas.openxmlformats.org/officeDocument/2006/relationships/hyperlink" Target="consultantplus://offline/ref=702F503946977617BC303A2806C520898896B5A89AD5DAB3014F8568EB8ACB4C4E25D1C551A44B8089D48707Q4L" TargetMode="External"/><Relationship Id="rId10" Type="http://schemas.openxmlformats.org/officeDocument/2006/relationships/hyperlink" Target="consultantplus://offline/ref=702F503946977617BC303A2806C520898896B5A897DBDBB00F128F60B286C904QBL" TargetMode="External"/><Relationship Id="rId19" Type="http://schemas.openxmlformats.org/officeDocument/2006/relationships/hyperlink" Target="consultantplus://offline/ref=702F503946977617BC30242510A97C84889CEAA39DD788ED5049D237BB8C9E0C0E23848615A94808Q0L" TargetMode="External"/><Relationship Id="rId31" Type="http://schemas.openxmlformats.org/officeDocument/2006/relationships/hyperlink" Target="consultantplus://offline/ref=702F503946977617BC30242510A97C848B94E2A79DDDD5E75810DE35BC83C11B096A888F01Q2L" TargetMode="External"/><Relationship Id="rId4" Type="http://schemas.openxmlformats.org/officeDocument/2006/relationships/hyperlink" Target="http://www.consultant.ru" TargetMode="External"/><Relationship Id="rId9" Type="http://schemas.openxmlformats.org/officeDocument/2006/relationships/hyperlink" Target="consultantplus://offline/ref=702F503946977617BC303A2806C520898896B5A89CDFD6B0044F8568EB8ACB4C04QEL" TargetMode="External"/><Relationship Id="rId14" Type="http://schemas.openxmlformats.org/officeDocument/2006/relationships/hyperlink" Target="consultantplus://offline/ref=702F503946977617BC303A2806C520898896B5A89AD5DAB3014F8568EB8ACB4C4E25D1C551A44B8089D48607Q1L" TargetMode="External"/><Relationship Id="rId22" Type="http://schemas.openxmlformats.org/officeDocument/2006/relationships/hyperlink" Target="consultantplus://offline/ref=702F503946977617BC30242510A97C848898E3AC98DDD5E75810DE35BC83C11B096A888715A94A8008Q0L" TargetMode="External"/><Relationship Id="rId27" Type="http://schemas.openxmlformats.org/officeDocument/2006/relationships/hyperlink" Target="consultantplus://offline/ref=702F503946977617BC30242510A97C848898E3AC98DDD5E75810DE35BC83C11B096A888715A94A8008Q0L" TargetMode="External"/><Relationship Id="rId30" Type="http://schemas.openxmlformats.org/officeDocument/2006/relationships/hyperlink" Target="consultantplus://offline/ref=702F503946977617BC30242510A97C848B95EEA19CD9D5E75810DE35BC83C11B096A888715A94A8008Q0L" TargetMode="External"/><Relationship Id="rId35" Type="http://schemas.openxmlformats.org/officeDocument/2006/relationships/hyperlink" Target="consultantplus://offline/ref=702F503946977617BC30242510A97C848B94E2A79DDDD5E75810DE35BC83C11B096A8884150AQ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10805</Words>
  <Characters>61592</Characters>
  <Application>Microsoft Office Word</Application>
  <DocSecurity>0</DocSecurity>
  <Lines>513</Lines>
  <Paragraphs>144</Paragraphs>
  <ScaleCrop>false</ScaleCrop>
  <Company>Reanimator Extreme Edition</Company>
  <LinksUpToDate>false</LinksUpToDate>
  <CharactersWithSpaces>72253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Arhpc</cp:lastModifiedBy>
  <cp:revision>1</cp:revision>
  <dcterms:created xsi:type="dcterms:W3CDTF">2018-07-18T11:16:00Z</dcterms:created>
  <dcterms:modified xsi:type="dcterms:W3CDTF">2018-07-18T11:16:00Z</dcterms:modified>
</cp:coreProperties>
</file>