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A71" w:rsidRPr="00FC5B99" w:rsidRDefault="00C22587" w:rsidP="00E16A71">
      <w:pPr>
        <w:jc w:val="center"/>
        <w:rPr>
          <w:b/>
          <w:i/>
          <w:sz w:val="20"/>
          <w:szCs w:val="20"/>
        </w:rPr>
      </w:pPr>
      <w:r w:rsidRPr="00FC5B99">
        <w:rPr>
          <w:b/>
          <w:i/>
          <w:sz w:val="20"/>
          <w:szCs w:val="20"/>
        </w:rPr>
        <w:t xml:space="preserve">                                                                                                                                                                                   </w:t>
      </w:r>
      <w:r w:rsidR="00166E9B" w:rsidRPr="00FC5B99">
        <w:rPr>
          <w:b/>
          <w:i/>
          <w:sz w:val="20"/>
          <w:szCs w:val="20"/>
        </w:rPr>
        <w:t xml:space="preserve">                                                                                                                                                                                                                                                                                                                                                                                                                                                                                                                                                                                                                                                                                                                                                                                                                                                                                                                                                                                                                                                                                                                                                                                                                                                                                                                                                                                                                                                                                                                                                                                                                                                                                                                                                                                                                                                                                                                                                                                                                                                                                                                                                                                                                                                                                                                                                                                                                                                                                                                                                                                                                                                                                                                                                                                                                                                                                                                                                                                                                                                                                                                                                                                   </w:t>
      </w:r>
      <w:r w:rsidR="00CE369D" w:rsidRPr="00FC5B99">
        <w:rPr>
          <w:b/>
          <w:i/>
          <w:sz w:val="20"/>
          <w:szCs w:val="20"/>
        </w:rPr>
        <w:t xml:space="preserve"> </w:t>
      </w:r>
      <w:r w:rsidR="00775213" w:rsidRPr="00FC5B99">
        <w:rPr>
          <w:b/>
          <w:i/>
          <w:sz w:val="20"/>
          <w:szCs w:val="20"/>
        </w:rPr>
        <w:t xml:space="preserve"> </w:t>
      </w:r>
      <w:r w:rsidR="00E16A71" w:rsidRPr="00FC5B99">
        <w:rPr>
          <w:b/>
          <w:i/>
          <w:sz w:val="20"/>
          <w:szCs w:val="20"/>
        </w:rPr>
        <w:t>Пояснительная записка</w:t>
      </w:r>
    </w:p>
    <w:p w:rsidR="00E16A71" w:rsidRPr="00FC5B99" w:rsidRDefault="00E16A71" w:rsidP="00E16A71">
      <w:pPr>
        <w:jc w:val="center"/>
        <w:rPr>
          <w:i/>
          <w:sz w:val="20"/>
          <w:szCs w:val="20"/>
          <w:u w:val="single"/>
        </w:rPr>
      </w:pPr>
      <w:r w:rsidRPr="00FC5B99">
        <w:rPr>
          <w:i/>
          <w:sz w:val="20"/>
          <w:szCs w:val="20"/>
          <w:u w:val="single"/>
        </w:rPr>
        <w:t xml:space="preserve">об исполнении бюджета </w:t>
      </w:r>
    </w:p>
    <w:p w:rsidR="00E16A71" w:rsidRPr="00FC5B99" w:rsidRDefault="00E16A71" w:rsidP="00E16A71">
      <w:pPr>
        <w:jc w:val="center"/>
        <w:rPr>
          <w:i/>
          <w:sz w:val="20"/>
          <w:szCs w:val="20"/>
          <w:u w:val="single"/>
        </w:rPr>
      </w:pPr>
      <w:r w:rsidRPr="00FC5B99">
        <w:rPr>
          <w:i/>
          <w:sz w:val="20"/>
          <w:szCs w:val="20"/>
          <w:u w:val="single"/>
        </w:rPr>
        <w:t>Трубчевского муниципального района</w:t>
      </w:r>
    </w:p>
    <w:p w:rsidR="00E16A71" w:rsidRPr="00FC5B99" w:rsidRDefault="00E16A71" w:rsidP="00E16A71">
      <w:pPr>
        <w:jc w:val="center"/>
        <w:rPr>
          <w:i/>
          <w:sz w:val="20"/>
          <w:szCs w:val="20"/>
          <w:u w:val="single"/>
        </w:rPr>
      </w:pPr>
      <w:r w:rsidRPr="00FC5B99">
        <w:rPr>
          <w:i/>
          <w:sz w:val="20"/>
          <w:szCs w:val="20"/>
          <w:u w:val="single"/>
        </w:rPr>
        <w:t xml:space="preserve">за </w:t>
      </w:r>
      <w:r w:rsidR="00D60B37">
        <w:rPr>
          <w:i/>
          <w:sz w:val="20"/>
          <w:szCs w:val="20"/>
          <w:u w:val="single"/>
        </w:rPr>
        <w:t>9 месяцев</w:t>
      </w:r>
      <w:r w:rsidR="004A2788" w:rsidRPr="00FC5B99">
        <w:rPr>
          <w:i/>
          <w:sz w:val="20"/>
          <w:szCs w:val="20"/>
          <w:u w:val="single"/>
        </w:rPr>
        <w:t xml:space="preserve"> </w:t>
      </w:r>
      <w:r w:rsidRPr="00FC5B99">
        <w:rPr>
          <w:i/>
          <w:sz w:val="20"/>
          <w:szCs w:val="20"/>
          <w:u w:val="single"/>
        </w:rPr>
        <w:t>201</w:t>
      </w:r>
      <w:r w:rsidR="00BB1779" w:rsidRPr="00FC5B99">
        <w:rPr>
          <w:i/>
          <w:sz w:val="20"/>
          <w:szCs w:val="20"/>
          <w:u w:val="single"/>
        </w:rPr>
        <w:t>8</w:t>
      </w:r>
      <w:r w:rsidRPr="00FC5B99">
        <w:rPr>
          <w:i/>
          <w:sz w:val="20"/>
          <w:szCs w:val="20"/>
          <w:u w:val="single"/>
        </w:rPr>
        <w:t xml:space="preserve"> года</w:t>
      </w:r>
    </w:p>
    <w:p w:rsidR="00E16A71" w:rsidRPr="00FC5B99" w:rsidRDefault="00E16A71" w:rsidP="00E16A71">
      <w:pPr>
        <w:jc w:val="center"/>
        <w:rPr>
          <w:sz w:val="20"/>
          <w:szCs w:val="20"/>
        </w:rPr>
      </w:pPr>
    </w:p>
    <w:p w:rsidR="00E16A71" w:rsidRPr="001D7050" w:rsidRDefault="00E16A71" w:rsidP="00E16A71">
      <w:pPr>
        <w:ind w:firstLine="709"/>
        <w:jc w:val="both"/>
        <w:rPr>
          <w:sz w:val="20"/>
          <w:szCs w:val="20"/>
        </w:rPr>
      </w:pPr>
      <w:r w:rsidRPr="001D7050">
        <w:rPr>
          <w:sz w:val="20"/>
          <w:szCs w:val="20"/>
        </w:rPr>
        <w:t xml:space="preserve">Итоги исполнения бюджета Трубчевского муниципального района за </w:t>
      </w:r>
      <w:r w:rsidR="00D60B37" w:rsidRPr="001D7050">
        <w:rPr>
          <w:sz w:val="20"/>
          <w:szCs w:val="20"/>
        </w:rPr>
        <w:t>9 месяцев</w:t>
      </w:r>
      <w:r w:rsidR="00FC7750" w:rsidRPr="001D7050">
        <w:rPr>
          <w:sz w:val="20"/>
          <w:szCs w:val="20"/>
        </w:rPr>
        <w:t xml:space="preserve"> </w:t>
      </w:r>
      <w:r w:rsidR="00866479" w:rsidRPr="001D7050">
        <w:rPr>
          <w:sz w:val="20"/>
          <w:szCs w:val="20"/>
        </w:rPr>
        <w:t>201</w:t>
      </w:r>
      <w:r w:rsidR="00BB1779" w:rsidRPr="001D7050">
        <w:rPr>
          <w:sz w:val="20"/>
          <w:szCs w:val="20"/>
        </w:rPr>
        <w:t>8</w:t>
      </w:r>
      <w:r w:rsidR="00866479" w:rsidRPr="001D7050">
        <w:rPr>
          <w:sz w:val="20"/>
          <w:szCs w:val="20"/>
        </w:rPr>
        <w:t xml:space="preserve"> года </w:t>
      </w:r>
      <w:r w:rsidRPr="001D7050">
        <w:rPr>
          <w:sz w:val="20"/>
          <w:szCs w:val="20"/>
        </w:rPr>
        <w:t>характеризуются следующими показателями:</w:t>
      </w:r>
    </w:p>
    <w:p w:rsidR="00E16A71" w:rsidRPr="001D7050" w:rsidRDefault="00E16A71" w:rsidP="00E16A71">
      <w:pPr>
        <w:tabs>
          <w:tab w:val="left" w:pos="5580"/>
        </w:tabs>
        <w:rPr>
          <w:b/>
          <w:sz w:val="20"/>
          <w:szCs w:val="20"/>
        </w:rPr>
      </w:pPr>
      <w:r w:rsidRPr="001D7050">
        <w:rPr>
          <w:sz w:val="20"/>
          <w:szCs w:val="20"/>
        </w:rPr>
        <w:t xml:space="preserve">                                                                                                                                                                                </w:t>
      </w:r>
      <w:r w:rsidR="00883D00" w:rsidRPr="001D7050">
        <w:rPr>
          <w:sz w:val="20"/>
          <w:szCs w:val="20"/>
        </w:rPr>
        <w:t xml:space="preserve"> </w:t>
      </w:r>
    </w:p>
    <w:p w:rsidR="00E16A71" w:rsidRPr="001D7050" w:rsidRDefault="00E16A71" w:rsidP="00E16A71">
      <w:pPr>
        <w:tabs>
          <w:tab w:val="left" w:pos="5580"/>
        </w:tabs>
        <w:jc w:val="center"/>
        <w:rPr>
          <w:b/>
          <w:sz w:val="20"/>
          <w:szCs w:val="20"/>
        </w:rPr>
      </w:pPr>
      <w:r w:rsidRPr="001D7050">
        <w:rPr>
          <w:b/>
          <w:sz w:val="20"/>
          <w:szCs w:val="20"/>
        </w:rPr>
        <w:t xml:space="preserve">        Основные итоги исполнения бюджета Трубчевского муниципального района за </w:t>
      </w:r>
      <w:r w:rsidR="00D60B37" w:rsidRPr="001D7050">
        <w:rPr>
          <w:b/>
          <w:sz w:val="20"/>
          <w:szCs w:val="20"/>
        </w:rPr>
        <w:t>9 месяцев</w:t>
      </w:r>
      <w:r w:rsidR="00362339" w:rsidRPr="001D7050">
        <w:rPr>
          <w:b/>
          <w:sz w:val="20"/>
          <w:szCs w:val="20"/>
        </w:rPr>
        <w:t xml:space="preserve"> </w:t>
      </w:r>
      <w:r w:rsidR="00866479" w:rsidRPr="001D7050">
        <w:rPr>
          <w:b/>
          <w:sz w:val="20"/>
          <w:szCs w:val="20"/>
        </w:rPr>
        <w:t>201</w:t>
      </w:r>
      <w:r w:rsidR="00BB1779" w:rsidRPr="001D7050">
        <w:rPr>
          <w:b/>
          <w:sz w:val="20"/>
          <w:szCs w:val="20"/>
        </w:rPr>
        <w:t>8</w:t>
      </w:r>
      <w:r w:rsidRPr="001D7050">
        <w:rPr>
          <w:b/>
          <w:sz w:val="20"/>
          <w:szCs w:val="20"/>
        </w:rPr>
        <w:t xml:space="preserve"> года</w:t>
      </w:r>
    </w:p>
    <w:p w:rsidR="00E16A71" w:rsidRPr="001D7050" w:rsidRDefault="00E16A71" w:rsidP="00E16A71">
      <w:pPr>
        <w:rPr>
          <w:sz w:val="20"/>
          <w:szCs w:val="20"/>
        </w:rPr>
      </w:pPr>
      <w:r w:rsidRPr="001D7050">
        <w:rPr>
          <w:sz w:val="20"/>
          <w:szCs w:val="20"/>
        </w:rPr>
        <w:t xml:space="preserve">                                                                                                                                                           ( руб.)</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3"/>
        <w:gridCol w:w="2426"/>
        <w:gridCol w:w="2796"/>
        <w:gridCol w:w="2443"/>
      </w:tblGrid>
      <w:tr w:rsidR="001D7050" w:rsidRPr="001D7050" w:rsidTr="00D548C7">
        <w:trPr>
          <w:trHeight w:val="910"/>
        </w:trPr>
        <w:tc>
          <w:tcPr>
            <w:tcW w:w="2703" w:type="dxa"/>
            <w:shd w:val="clear" w:color="auto" w:fill="auto"/>
          </w:tcPr>
          <w:p w:rsidR="00E16A71" w:rsidRPr="001D7050" w:rsidRDefault="00E16A71" w:rsidP="00D548C7">
            <w:pPr>
              <w:jc w:val="center"/>
              <w:rPr>
                <w:sz w:val="20"/>
                <w:szCs w:val="20"/>
              </w:rPr>
            </w:pPr>
            <w:r w:rsidRPr="001D7050">
              <w:rPr>
                <w:sz w:val="20"/>
                <w:szCs w:val="20"/>
              </w:rPr>
              <w:t>Наименование показателя</w:t>
            </w:r>
          </w:p>
        </w:tc>
        <w:tc>
          <w:tcPr>
            <w:tcW w:w="2426" w:type="dxa"/>
            <w:shd w:val="clear" w:color="auto" w:fill="auto"/>
          </w:tcPr>
          <w:p w:rsidR="00E16A71" w:rsidRPr="001D7050" w:rsidRDefault="00E16A71" w:rsidP="00D548C7">
            <w:pPr>
              <w:jc w:val="center"/>
              <w:rPr>
                <w:sz w:val="20"/>
                <w:szCs w:val="20"/>
              </w:rPr>
            </w:pPr>
            <w:r w:rsidRPr="001D7050">
              <w:rPr>
                <w:sz w:val="20"/>
                <w:szCs w:val="20"/>
              </w:rPr>
              <w:t>Уточненные</w:t>
            </w:r>
          </w:p>
          <w:p w:rsidR="00E16A71" w:rsidRPr="001D7050" w:rsidRDefault="00E16A71" w:rsidP="00D548C7">
            <w:pPr>
              <w:jc w:val="center"/>
              <w:rPr>
                <w:sz w:val="20"/>
                <w:szCs w:val="20"/>
              </w:rPr>
            </w:pPr>
            <w:r w:rsidRPr="001D7050">
              <w:rPr>
                <w:sz w:val="20"/>
                <w:szCs w:val="20"/>
              </w:rPr>
              <w:t>назначения</w:t>
            </w:r>
          </w:p>
          <w:p w:rsidR="00E16A71" w:rsidRPr="001D7050" w:rsidRDefault="00866479" w:rsidP="00BB1779">
            <w:pPr>
              <w:jc w:val="center"/>
              <w:rPr>
                <w:sz w:val="20"/>
                <w:szCs w:val="20"/>
              </w:rPr>
            </w:pPr>
            <w:r w:rsidRPr="001D7050">
              <w:rPr>
                <w:sz w:val="20"/>
                <w:szCs w:val="20"/>
              </w:rPr>
              <w:t>на 201</w:t>
            </w:r>
            <w:r w:rsidR="00BB1779" w:rsidRPr="001D7050">
              <w:rPr>
                <w:sz w:val="20"/>
                <w:szCs w:val="20"/>
              </w:rPr>
              <w:t>8</w:t>
            </w:r>
            <w:r w:rsidR="00E16A71" w:rsidRPr="001D7050">
              <w:rPr>
                <w:sz w:val="20"/>
                <w:szCs w:val="20"/>
              </w:rPr>
              <w:t xml:space="preserve"> год</w:t>
            </w:r>
          </w:p>
        </w:tc>
        <w:tc>
          <w:tcPr>
            <w:tcW w:w="2796" w:type="dxa"/>
            <w:shd w:val="clear" w:color="auto" w:fill="auto"/>
          </w:tcPr>
          <w:p w:rsidR="00E16A71" w:rsidRPr="001D7050" w:rsidRDefault="00E16A71" w:rsidP="00D548C7">
            <w:pPr>
              <w:jc w:val="center"/>
              <w:rPr>
                <w:sz w:val="20"/>
                <w:szCs w:val="20"/>
              </w:rPr>
            </w:pPr>
            <w:r w:rsidRPr="001D7050">
              <w:rPr>
                <w:sz w:val="20"/>
                <w:szCs w:val="20"/>
              </w:rPr>
              <w:t xml:space="preserve">Кассовое исполнение </w:t>
            </w:r>
          </w:p>
          <w:p w:rsidR="00E16A71" w:rsidRPr="001D7050" w:rsidRDefault="00E16A71" w:rsidP="00D548C7">
            <w:pPr>
              <w:jc w:val="center"/>
              <w:rPr>
                <w:sz w:val="20"/>
                <w:szCs w:val="20"/>
              </w:rPr>
            </w:pPr>
            <w:r w:rsidRPr="001D7050">
              <w:rPr>
                <w:sz w:val="20"/>
                <w:szCs w:val="20"/>
              </w:rPr>
              <w:t xml:space="preserve">за </w:t>
            </w:r>
            <w:r w:rsidR="00D60B37" w:rsidRPr="001D7050">
              <w:rPr>
                <w:sz w:val="20"/>
                <w:szCs w:val="20"/>
              </w:rPr>
              <w:t>9 месяцев</w:t>
            </w:r>
          </w:p>
          <w:p w:rsidR="00E16A71" w:rsidRPr="001D7050" w:rsidRDefault="00866479" w:rsidP="00BB1779">
            <w:pPr>
              <w:jc w:val="center"/>
              <w:rPr>
                <w:sz w:val="20"/>
                <w:szCs w:val="20"/>
              </w:rPr>
            </w:pPr>
            <w:r w:rsidRPr="001D7050">
              <w:rPr>
                <w:sz w:val="20"/>
                <w:szCs w:val="20"/>
              </w:rPr>
              <w:t xml:space="preserve"> 201</w:t>
            </w:r>
            <w:r w:rsidR="00BB1779" w:rsidRPr="001D7050">
              <w:rPr>
                <w:sz w:val="20"/>
                <w:szCs w:val="20"/>
              </w:rPr>
              <w:t>8</w:t>
            </w:r>
            <w:r w:rsidR="00E16A71" w:rsidRPr="001D7050">
              <w:rPr>
                <w:sz w:val="20"/>
                <w:szCs w:val="20"/>
              </w:rPr>
              <w:t xml:space="preserve"> года</w:t>
            </w:r>
          </w:p>
        </w:tc>
        <w:tc>
          <w:tcPr>
            <w:tcW w:w="2443" w:type="dxa"/>
            <w:shd w:val="clear" w:color="auto" w:fill="auto"/>
          </w:tcPr>
          <w:p w:rsidR="00E16A71" w:rsidRPr="001D7050" w:rsidRDefault="00E16A71" w:rsidP="00D548C7">
            <w:pPr>
              <w:jc w:val="center"/>
              <w:rPr>
                <w:sz w:val="20"/>
                <w:szCs w:val="20"/>
              </w:rPr>
            </w:pPr>
            <w:r w:rsidRPr="001D7050">
              <w:rPr>
                <w:sz w:val="20"/>
                <w:szCs w:val="20"/>
              </w:rPr>
              <w:t>Процент</w:t>
            </w:r>
          </w:p>
          <w:p w:rsidR="00E16A71" w:rsidRPr="001D7050" w:rsidRDefault="00E16A71" w:rsidP="00D548C7">
            <w:pPr>
              <w:jc w:val="center"/>
              <w:rPr>
                <w:sz w:val="20"/>
                <w:szCs w:val="20"/>
              </w:rPr>
            </w:pPr>
            <w:r w:rsidRPr="001D7050">
              <w:rPr>
                <w:sz w:val="20"/>
                <w:szCs w:val="20"/>
              </w:rPr>
              <w:t>исполнения %</w:t>
            </w:r>
          </w:p>
        </w:tc>
      </w:tr>
      <w:tr w:rsidR="001D7050" w:rsidRPr="001D7050" w:rsidTr="00104E08">
        <w:trPr>
          <w:trHeight w:val="315"/>
        </w:trPr>
        <w:tc>
          <w:tcPr>
            <w:tcW w:w="2703" w:type="dxa"/>
            <w:shd w:val="clear" w:color="auto" w:fill="auto"/>
            <w:vAlign w:val="center"/>
          </w:tcPr>
          <w:p w:rsidR="00E16A71" w:rsidRPr="001D7050" w:rsidRDefault="00E16A71" w:rsidP="00104E08">
            <w:pPr>
              <w:jc w:val="center"/>
              <w:rPr>
                <w:sz w:val="20"/>
                <w:szCs w:val="20"/>
              </w:rPr>
            </w:pPr>
            <w:r w:rsidRPr="001D7050">
              <w:rPr>
                <w:sz w:val="20"/>
                <w:szCs w:val="20"/>
              </w:rPr>
              <w:t>Доходы</w:t>
            </w:r>
          </w:p>
        </w:tc>
        <w:tc>
          <w:tcPr>
            <w:tcW w:w="2426" w:type="dxa"/>
            <w:shd w:val="clear" w:color="auto" w:fill="auto"/>
            <w:vAlign w:val="center"/>
          </w:tcPr>
          <w:p w:rsidR="00E16A71" w:rsidRPr="001D7050" w:rsidRDefault="00FD15B9" w:rsidP="00104E08">
            <w:pPr>
              <w:jc w:val="center"/>
              <w:rPr>
                <w:sz w:val="20"/>
                <w:szCs w:val="20"/>
              </w:rPr>
            </w:pPr>
            <w:r w:rsidRPr="001D7050">
              <w:rPr>
                <w:sz w:val="20"/>
                <w:szCs w:val="20"/>
              </w:rPr>
              <w:t>499 803 381,76</w:t>
            </w:r>
          </w:p>
        </w:tc>
        <w:tc>
          <w:tcPr>
            <w:tcW w:w="2796" w:type="dxa"/>
            <w:shd w:val="clear" w:color="auto" w:fill="auto"/>
            <w:vAlign w:val="center"/>
          </w:tcPr>
          <w:p w:rsidR="00E16A71" w:rsidRPr="001D7050" w:rsidRDefault="00FD15B9" w:rsidP="00104E08">
            <w:pPr>
              <w:ind w:firstLine="16"/>
              <w:jc w:val="center"/>
              <w:rPr>
                <w:sz w:val="20"/>
                <w:szCs w:val="20"/>
              </w:rPr>
            </w:pPr>
            <w:r w:rsidRPr="001D7050">
              <w:rPr>
                <w:sz w:val="20"/>
                <w:szCs w:val="20"/>
              </w:rPr>
              <w:t>334 992 093,44</w:t>
            </w:r>
          </w:p>
        </w:tc>
        <w:tc>
          <w:tcPr>
            <w:tcW w:w="2443" w:type="dxa"/>
            <w:shd w:val="clear" w:color="auto" w:fill="auto"/>
            <w:vAlign w:val="center"/>
          </w:tcPr>
          <w:p w:rsidR="00E16A71" w:rsidRPr="001D7050" w:rsidRDefault="00FD15B9" w:rsidP="00104E08">
            <w:pPr>
              <w:ind w:firstLine="16"/>
              <w:jc w:val="center"/>
              <w:rPr>
                <w:sz w:val="20"/>
                <w:szCs w:val="20"/>
              </w:rPr>
            </w:pPr>
            <w:r w:rsidRPr="001D7050">
              <w:rPr>
                <w:sz w:val="20"/>
                <w:szCs w:val="20"/>
              </w:rPr>
              <w:t>67,0</w:t>
            </w:r>
          </w:p>
        </w:tc>
      </w:tr>
      <w:tr w:rsidR="001D7050" w:rsidRPr="001D7050" w:rsidTr="00104E08">
        <w:trPr>
          <w:trHeight w:val="357"/>
        </w:trPr>
        <w:tc>
          <w:tcPr>
            <w:tcW w:w="2703" w:type="dxa"/>
            <w:shd w:val="clear" w:color="auto" w:fill="auto"/>
            <w:vAlign w:val="center"/>
          </w:tcPr>
          <w:p w:rsidR="00E16A71" w:rsidRPr="001D7050" w:rsidRDefault="00E16A71" w:rsidP="00104E08">
            <w:pPr>
              <w:jc w:val="center"/>
              <w:rPr>
                <w:sz w:val="20"/>
                <w:szCs w:val="20"/>
              </w:rPr>
            </w:pPr>
            <w:r w:rsidRPr="001D7050">
              <w:rPr>
                <w:sz w:val="20"/>
                <w:szCs w:val="20"/>
              </w:rPr>
              <w:t>Расходы</w:t>
            </w:r>
          </w:p>
        </w:tc>
        <w:tc>
          <w:tcPr>
            <w:tcW w:w="2426" w:type="dxa"/>
            <w:shd w:val="clear" w:color="auto" w:fill="auto"/>
            <w:vAlign w:val="center"/>
          </w:tcPr>
          <w:p w:rsidR="00E16A71" w:rsidRPr="001D7050" w:rsidRDefault="009A614C" w:rsidP="00104E08">
            <w:pPr>
              <w:jc w:val="center"/>
              <w:rPr>
                <w:sz w:val="20"/>
                <w:szCs w:val="20"/>
              </w:rPr>
            </w:pPr>
            <w:r w:rsidRPr="001D7050">
              <w:rPr>
                <w:sz w:val="20"/>
                <w:szCs w:val="20"/>
              </w:rPr>
              <w:t>502 940 510,78</w:t>
            </w:r>
          </w:p>
        </w:tc>
        <w:tc>
          <w:tcPr>
            <w:tcW w:w="2796" w:type="dxa"/>
            <w:shd w:val="clear" w:color="auto" w:fill="auto"/>
            <w:vAlign w:val="center"/>
          </w:tcPr>
          <w:p w:rsidR="00E16A71" w:rsidRPr="001D7050" w:rsidRDefault="009A614C" w:rsidP="00104E08">
            <w:pPr>
              <w:jc w:val="center"/>
              <w:rPr>
                <w:sz w:val="20"/>
                <w:szCs w:val="20"/>
              </w:rPr>
            </w:pPr>
            <w:r w:rsidRPr="001D7050">
              <w:rPr>
                <w:sz w:val="20"/>
                <w:szCs w:val="20"/>
              </w:rPr>
              <w:t>336 651 288,97</w:t>
            </w:r>
          </w:p>
        </w:tc>
        <w:tc>
          <w:tcPr>
            <w:tcW w:w="2443" w:type="dxa"/>
            <w:shd w:val="clear" w:color="auto" w:fill="auto"/>
            <w:vAlign w:val="center"/>
          </w:tcPr>
          <w:p w:rsidR="00E16A71" w:rsidRPr="001D7050" w:rsidRDefault="009A614C" w:rsidP="00104E08">
            <w:pPr>
              <w:jc w:val="center"/>
              <w:rPr>
                <w:sz w:val="20"/>
                <w:szCs w:val="20"/>
              </w:rPr>
            </w:pPr>
            <w:r w:rsidRPr="001D7050">
              <w:rPr>
                <w:sz w:val="20"/>
                <w:szCs w:val="20"/>
              </w:rPr>
              <w:t>66,9</w:t>
            </w:r>
          </w:p>
        </w:tc>
      </w:tr>
      <w:tr w:rsidR="00E16A71" w:rsidRPr="001D7050" w:rsidTr="00104E08">
        <w:trPr>
          <w:trHeight w:val="636"/>
        </w:trPr>
        <w:tc>
          <w:tcPr>
            <w:tcW w:w="2703" w:type="dxa"/>
            <w:shd w:val="clear" w:color="auto" w:fill="auto"/>
            <w:vAlign w:val="center"/>
          </w:tcPr>
          <w:p w:rsidR="00E16A71" w:rsidRPr="001D7050" w:rsidRDefault="00E16A71" w:rsidP="00104E08">
            <w:pPr>
              <w:jc w:val="center"/>
              <w:rPr>
                <w:sz w:val="20"/>
                <w:szCs w:val="20"/>
              </w:rPr>
            </w:pPr>
            <w:r w:rsidRPr="001D7050">
              <w:rPr>
                <w:sz w:val="20"/>
                <w:szCs w:val="20"/>
              </w:rPr>
              <w:t>Дефицит</w:t>
            </w:r>
            <w:proofErr w:type="gramStart"/>
            <w:r w:rsidRPr="001D7050">
              <w:rPr>
                <w:sz w:val="20"/>
                <w:szCs w:val="20"/>
              </w:rPr>
              <w:t xml:space="preserve"> (-)</w:t>
            </w:r>
            <w:proofErr w:type="gramEnd"/>
          </w:p>
          <w:p w:rsidR="00E16A71" w:rsidRPr="001D7050" w:rsidRDefault="00E16A71" w:rsidP="00104E08">
            <w:pPr>
              <w:jc w:val="center"/>
              <w:rPr>
                <w:sz w:val="20"/>
                <w:szCs w:val="20"/>
              </w:rPr>
            </w:pPr>
            <w:r w:rsidRPr="001D7050">
              <w:rPr>
                <w:sz w:val="20"/>
                <w:szCs w:val="20"/>
              </w:rPr>
              <w:t>Профицит</w:t>
            </w:r>
            <w:proofErr w:type="gramStart"/>
            <w:r w:rsidRPr="001D7050">
              <w:rPr>
                <w:sz w:val="20"/>
                <w:szCs w:val="20"/>
              </w:rPr>
              <w:t xml:space="preserve"> (+)</w:t>
            </w:r>
            <w:proofErr w:type="gramEnd"/>
          </w:p>
        </w:tc>
        <w:tc>
          <w:tcPr>
            <w:tcW w:w="2426" w:type="dxa"/>
            <w:shd w:val="clear" w:color="auto" w:fill="auto"/>
            <w:vAlign w:val="center"/>
          </w:tcPr>
          <w:p w:rsidR="00E16A71" w:rsidRPr="001D7050" w:rsidRDefault="00416F2F" w:rsidP="00A01C21">
            <w:pPr>
              <w:jc w:val="center"/>
              <w:rPr>
                <w:b/>
                <w:sz w:val="20"/>
                <w:szCs w:val="20"/>
              </w:rPr>
            </w:pPr>
            <w:r w:rsidRPr="001D7050">
              <w:rPr>
                <w:b/>
                <w:sz w:val="20"/>
                <w:szCs w:val="20"/>
              </w:rPr>
              <w:t>- 3 137 129,02</w:t>
            </w:r>
          </w:p>
        </w:tc>
        <w:tc>
          <w:tcPr>
            <w:tcW w:w="2796" w:type="dxa"/>
            <w:shd w:val="clear" w:color="auto" w:fill="auto"/>
            <w:vAlign w:val="center"/>
          </w:tcPr>
          <w:p w:rsidR="00E16A71" w:rsidRPr="001D7050" w:rsidRDefault="00416F2F" w:rsidP="00104E08">
            <w:pPr>
              <w:jc w:val="center"/>
              <w:rPr>
                <w:b/>
                <w:sz w:val="20"/>
                <w:szCs w:val="20"/>
              </w:rPr>
            </w:pPr>
            <w:r w:rsidRPr="001D7050">
              <w:rPr>
                <w:b/>
                <w:sz w:val="20"/>
                <w:szCs w:val="20"/>
              </w:rPr>
              <w:t xml:space="preserve">- </w:t>
            </w:r>
            <w:r w:rsidR="00875841" w:rsidRPr="001D7050">
              <w:rPr>
                <w:b/>
                <w:sz w:val="20"/>
                <w:szCs w:val="20"/>
              </w:rPr>
              <w:t>1</w:t>
            </w:r>
            <w:r w:rsidR="009A614C" w:rsidRPr="001D7050">
              <w:rPr>
                <w:b/>
                <w:sz w:val="20"/>
                <w:szCs w:val="20"/>
              </w:rPr>
              <w:t> 659 195,53</w:t>
            </w:r>
          </w:p>
        </w:tc>
        <w:tc>
          <w:tcPr>
            <w:tcW w:w="2443" w:type="dxa"/>
            <w:shd w:val="clear" w:color="auto" w:fill="auto"/>
            <w:vAlign w:val="center"/>
          </w:tcPr>
          <w:p w:rsidR="00E16A71" w:rsidRPr="001D7050" w:rsidRDefault="00E16A71" w:rsidP="00104E08">
            <w:pPr>
              <w:jc w:val="center"/>
              <w:rPr>
                <w:b/>
                <w:sz w:val="20"/>
                <w:szCs w:val="20"/>
              </w:rPr>
            </w:pPr>
          </w:p>
        </w:tc>
      </w:tr>
    </w:tbl>
    <w:p w:rsidR="00E16A71" w:rsidRPr="001D7050" w:rsidRDefault="00E16A71" w:rsidP="00E16A71">
      <w:pPr>
        <w:spacing w:before="120" w:line="276" w:lineRule="auto"/>
        <w:ind w:firstLine="709"/>
        <w:jc w:val="both"/>
        <w:rPr>
          <w:sz w:val="20"/>
          <w:szCs w:val="20"/>
        </w:rPr>
      </w:pPr>
      <w:proofErr w:type="gramStart"/>
      <w:r w:rsidRPr="001D7050">
        <w:rPr>
          <w:sz w:val="20"/>
          <w:szCs w:val="20"/>
        </w:rPr>
        <w:t xml:space="preserve">В отчетном периоде бюджет района по доходам исполнен в объеме  </w:t>
      </w:r>
      <w:r w:rsidR="009A614C" w:rsidRPr="001D7050">
        <w:rPr>
          <w:sz w:val="20"/>
          <w:szCs w:val="20"/>
        </w:rPr>
        <w:t>334 992 093,44</w:t>
      </w:r>
      <w:r w:rsidRPr="001D7050">
        <w:rPr>
          <w:sz w:val="20"/>
          <w:szCs w:val="20"/>
        </w:rPr>
        <w:t xml:space="preserve"> рублей, или на </w:t>
      </w:r>
      <w:r w:rsidR="009A614C" w:rsidRPr="001D7050">
        <w:rPr>
          <w:sz w:val="20"/>
          <w:szCs w:val="20"/>
        </w:rPr>
        <w:t>67,0</w:t>
      </w:r>
      <w:r w:rsidRPr="001D7050">
        <w:rPr>
          <w:sz w:val="20"/>
          <w:szCs w:val="20"/>
        </w:rPr>
        <w:t xml:space="preserve"> процента к плану (</w:t>
      </w:r>
      <w:r w:rsidR="00D60B37" w:rsidRPr="001D7050">
        <w:rPr>
          <w:sz w:val="20"/>
          <w:szCs w:val="20"/>
        </w:rPr>
        <w:t>9 месяцев</w:t>
      </w:r>
      <w:r w:rsidRPr="001D7050">
        <w:rPr>
          <w:sz w:val="20"/>
          <w:szCs w:val="20"/>
        </w:rPr>
        <w:t xml:space="preserve"> </w:t>
      </w:r>
      <w:r w:rsidR="00213410" w:rsidRPr="001D7050">
        <w:rPr>
          <w:sz w:val="20"/>
          <w:szCs w:val="20"/>
        </w:rPr>
        <w:t>201</w:t>
      </w:r>
      <w:r w:rsidR="00BB1779" w:rsidRPr="001D7050">
        <w:rPr>
          <w:sz w:val="20"/>
          <w:szCs w:val="20"/>
        </w:rPr>
        <w:t>7</w:t>
      </w:r>
      <w:r w:rsidRPr="001D7050">
        <w:rPr>
          <w:sz w:val="20"/>
          <w:szCs w:val="20"/>
        </w:rPr>
        <w:t xml:space="preserve"> года </w:t>
      </w:r>
      <w:r w:rsidR="009A614C" w:rsidRPr="001D7050">
        <w:rPr>
          <w:sz w:val="20"/>
          <w:szCs w:val="20"/>
        </w:rPr>
        <w:t>-</w:t>
      </w:r>
      <w:r w:rsidR="00DB014E" w:rsidRPr="001D7050">
        <w:rPr>
          <w:sz w:val="20"/>
          <w:szCs w:val="20"/>
        </w:rPr>
        <w:t xml:space="preserve"> </w:t>
      </w:r>
      <w:r w:rsidR="009A614C" w:rsidRPr="001D7050">
        <w:rPr>
          <w:sz w:val="20"/>
          <w:szCs w:val="20"/>
        </w:rPr>
        <w:t>293 455 882,09</w:t>
      </w:r>
      <w:r w:rsidR="00DB014E" w:rsidRPr="001D7050">
        <w:rPr>
          <w:sz w:val="20"/>
          <w:szCs w:val="20"/>
        </w:rPr>
        <w:t xml:space="preserve"> рублей</w:t>
      </w:r>
      <w:r w:rsidRPr="001D7050">
        <w:rPr>
          <w:sz w:val="20"/>
          <w:szCs w:val="20"/>
        </w:rPr>
        <w:t>);</w:t>
      </w:r>
      <w:r w:rsidR="001329D6" w:rsidRPr="001D7050">
        <w:rPr>
          <w:sz w:val="20"/>
          <w:szCs w:val="20"/>
        </w:rPr>
        <w:t xml:space="preserve"> по расходам</w:t>
      </w:r>
      <w:r w:rsidRPr="001D7050">
        <w:rPr>
          <w:sz w:val="20"/>
          <w:szCs w:val="20"/>
        </w:rPr>
        <w:t xml:space="preserve"> в объеме </w:t>
      </w:r>
      <w:r w:rsidR="009A614C" w:rsidRPr="001D7050">
        <w:rPr>
          <w:sz w:val="20"/>
          <w:szCs w:val="20"/>
        </w:rPr>
        <w:t>336 651 288,97</w:t>
      </w:r>
      <w:r w:rsidR="002D1F90" w:rsidRPr="001D7050">
        <w:rPr>
          <w:sz w:val="20"/>
          <w:szCs w:val="20"/>
        </w:rPr>
        <w:t xml:space="preserve"> </w:t>
      </w:r>
      <w:r w:rsidRPr="001D7050">
        <w:rPr>
          <w:sz w:val="20"/>
          <w:szCs w:val="20"/>
        </w:rPr>
        <w:t xml:space="preserve">рублей или </w:t>
      </w:r>
      <w:r w:rsidR="009A614C" w:rsidRPr="001D7050">
        <w:rPr>
          <w:sz w:val="20"/>
          <w:szCs w:val="20"/>
        </w:rPr>
        <w:t>66,9</w:t>
      </w:r>
      <w:r w:rsidR="001329D6" w:rsidRPr="001D7050">
        <w:rPr>
          <w:sz w:val="20"/>
          <w:szCs w:val="20"/>
        </w:rPr>
        <w:t xml:space="preserve"> </w:t>
      </w:r>
      <w:r w:rsidRPr="001D7050">
        <w:rPr>
          <w:sz w:val="20"/>
          <w:szCs w:val="20"/>
        </w:rPr>
        <w:t>процента к плановым назначениям, (</w:t>
      </w:r>
      <w:r w:rsidR="00D60B37" w:rsidRPr="001D7050">
        <w:rPr>
          <w:sz w:val="20"/>
          <w:szCs w:val="20"/>
        </w:rPr>
        <w:t>9 месяцев</w:t>
      </w:r>
      <w:r w:rsidR="00213410" w:rsidRPr="001D7050">
        <w:rPr>
          <w:sz w:val="20"/>
          <w:szCs w:val="20"/>
        </w:rPr>
        <w:t xml:space="preserve"> 201</w:t>
      </w:r>
      <w:r w:rsidR="00BB1779" w:rsidRPr="001D7050">
        <w:rPr>
          <w:sz w:val="20"/>
          <w:szCs w:val="20"/>
        </w:rPr>
        <w:t>7</w:t>
      </w:r>
      <w:r w:rsidRPr="001D7050">
        <w:rPr>
          <w:sz w:val="20"/>
          <w:szCs w:val="20"/>
        </w:rPr>
        <w:t xml:space="preserve"> г. </w:t>
      </w:r>
      <w:r w:rsidR="008A4D0E" w:rsidRPr="001D7050">
        <w:rPr>
          <w:sz w:val="20"/>
          <w:szCs w:val="20"/>
        </w:rPr>
        <w:t xml:space="preserve">– 287 301 221,87 </w:t>
      </w:r>
      <w:r w:rsidR="00775213" w:rsidRPr="001D7050">
        <w:rPr>
          <w:sz w:val="20"/>
          <w:szCs w:val="20"/>
        </w:rPr>
        <w:t>рублей</w:t>
      </w:r>
      <w:r w:rsidRPr="001D7050">
        <w:rPr>
          <w:sz w:val="20"/>
          <w:szCs w:val="20"/>
        </w:rPr>
        <w:t>),</w:t>
      </w:r>
      <w:r w:rsidR="001329D6" w:rsidRPr="001D7050">
        <w:rPr>
          <w:sz w:val="20"/>
          <w:szCs w:val="20"/>
        </w:rPr>
        <w:t xml:space="preserve"> с деф</w:t>
      </w:r>
      <w:r w:rsidRPr="001D7050">
        <w:rPr>
          <w:sz w:val="20"/>
          <w:szCs w:val="20"/>
        </w:rPr>
        <w:t xml:space="preserve">ицитом </w:t>
      </w:r>
      <w:r w:rsidR="00063071" w:rsidRPr="001D7050">
        <w:rPr>
          <w:sz w:val="20"/>
          <w:szCs w:val="20"/>
        </w:rPr>
        <w:t xml:space="preserve"> </w:t>
      </w:r>
      <w:r w:rsidR="00213410" w:rsidRPr="001D7050">
        <w:rPr>
          <w:sz w:val="20"/>
          <w:szCs w:val="20"/>
        </w:rPr>
        <w:t xml:space="preserve"> </w:t>
      </w:r>
      <w:r w:rsidR="003F17CC" w:rsidRPr="001D7050">
        <w:rPr>
          <w:sz w:val="20"/>
          <w:szCs w:val="20"/>
        </w:rPr>
        <w:t>-</w:t>
      </w:r>
      <w:r w:rsidR="000C12A2" w:rsidRPr="001D7050">
        <w:rPr>
          <w:sz w:val="20"/>
          <w:szCs w:val="20"/>
        </w:rPr>
        <w:t xml:space="preserve"> </w:t>
      </w:r>
      <w:r w:rsidR="00DB014E" w:rsidRPr="001D7050">
        <w:rPr>
          <w:sz w:val="20"/>
          <w:szCs w:val="20"/>
        </w:rPr>
        <w:t>1</w:t>
      </w:r>
      <w:r w:rsidR="008A4D0E" w:rsidRPr="001D7050">
        <w:rPr>
          <w:sz w:val="20"/>
          <w:szCs w:val="20"/>
        </w:rPr>
        <w:t> 659 195,53</w:t>
      </w:r>
      <w:r w:rsidRPr="001D7050">
        <w:rPr>
          <w:sz w:val="20"/>
          <w:szCs w:val="20"/>
        </w:rPr>
        <w:t xml:space="preserve"> рублей.</w:t>
      </w:r>
      <w:proofErr w:type="gramEnd"/>
    </w:p>
    <w:p w:rsidR="001D7050" w:rsidRDefault="001D7050" w:rsidP="008146F4">
      <w:pPr>
        <w:ind w:firstLine="709"/>
        <w:rPr>
          <w:b/>
          <w:sz w:val="20"/>
          <w:szCs w:val="20"/>
        </w:rPr>
      </w:pPr>
    </w:p>
    <w:p w:rsidR="00E16A71" w:rsidRPr="001D7050" w:rsidRDefault="008146F4" w:rsidP="008146F4">
      <w:pPr>
        <w:ind w:firstLine="709"/>
        <w:rPr>
          <w:b/>
          <w:sz w:val="20"/>
          <w:szCs w:val="20"/>
          <w:u w:val="single"/>
        </w:rPr>
      </w:pPr>
      <w:r w:rsidRPr="001D7050">
        <w:rPr>
          <w:b/>
          <w:sz w:val="20"/>
          <w:szCs w:val="20"/>
        </w:rPr>
        <w:t xml:space="preserve">                                                                   </w:t>
      </w:r>
      <w:r w:rsidRPr="001D7050">
        <w:rPr>
          <w:b/>
          <w:sz w:val="20"/>
          <w:szCs w:val="20"/>
          <w:u w:val="single"/>
        </w:rPr>
        <w:t xml:space="preserve">Д О Х О Д </w:t>
      </w:r>
      <w:proofErr w:type="gramStart"/>
      <w:r w:rsidRPr="001D7050">
        <w:rPr>
          <w:b/>
          <w:sz w:val="20"/>
          <w:szCs w:val="20"/>
          <w:u w:val="single"/>
        </w:rPr>
        <w:t>Ы</w:t>
      </w:r>
      <w:proofErr w:type="gramEnd"/>
    </w:p>
    <w:p w:rsidR="00E16A71" w:rsidRPr="001D7050" w:rsidRDefault="00E16A71" w:rsidP="00E16A71">
      <w:pPr>
        <w:spacing w:before="120" w:line="264" w:lineRule="auto"/>
        <w:jc w:val="both"/>
        <w:rPr>
          <w:spacing w:val="4"/>
          <w:sz w:val="20"/>
          <w:szCs w:val="20"/>
        </w:rPr>
      </w:pPr>
      <w:r w:rsidRPr="001D7050">
        <w:rPr>
          <w:spacing w:val="4"/>
          <w:sz w:val="20"/>
          <w:szCs w:val="20"/>
        </w:rPr>
        <w:t xml:space="preserve">            </w:t>
      </w:r>
      <w:proofErr w:type="gramStart"/>
      <w:r w:rsidRPr="001D7050">
        <w:rPr>
          <w:spacing w:val="4"/>
          <w:sz w:val="20"/>
          <w:szCs w:val="20"/>
        </w:rPr>
        <w:t xml:space="preserve">За </w:t>
      </w:r>
      <w:r w:rsidR="00BA0E0E" w:rsidRPr="001D7050">
        <w:rPr>
          <w:spacing w:val="4"/>
          <w:sz w:val="20"/>
          <w:szCs w:val="20"/>
        </w:rPr>
        <w:t>9 месяцев</w:t>
      </w:r>
      <w:r w:rsidR="00BB1779" w:rsidRPr="001D7050">
        <w:rPr>
          <w:spacing w:val="4"/>
          <w:sz w:val="20"/>
          <w:szCs w:val="20"/>
        </w:rPr>
        <w:t xml:space="preserve"> </w:t>
      </w:r>
      <w:r w:rsidRPr="001D7050">
        <w:rPr>
          <w:spacing w:val="4"/>
          <w:sz w:val="20"/>
          <w:szCs w:val="20"/>
        </w:rPr>
        <w:t>201</w:t>
      </w:r>
      <w:r w:rsidR="00BB1779" w:rsidRPr="001D7050">
        <w:rPr>
          <w:spacing w:val="4"/>
          <w:sz w:val="20"/>
          <w:szCs w:val="20"/>
        </w:rPr>
        <w:t>8</w:t>
      </w:r>
      <w:r w:rsidRPr="001D7050">
        <w:rPr>
          <w:spacing w:val="4"/>
          <w:sz w:val="20"/>
          <w:szCs w:val="20"/>
        </w:rPr>
        <w:t xml:space="preserve"> года доходы бюджета района исполнены в объеме</w:t>
      </w:r>
      <w:r w:rsidR="005301CC" w:rsidRPr="001D7050">
        <w:rPr>
          <w:spacing w:val="4"/>
          <w:sz w:val="20"/>
          <w:szCs w:val="20"/>
        </w:rPr>
        <w:t xml:space="preserve"> </w:t>
      </w:r>
      <w:r w:rsidR="00285826" w:rsidRPr="001D7050">
        <w:rPr>
          <w:spacing w:val="4"/>
          <w:sz w:val="20"/>
          <w:szCs w:val="20"/>
        </w:rPr>
        <w:t>334 992 093,44</w:t>
      </w:r>
      <w:r w:rsidR="008E6DF4" w:rsidRPr="001D7050">
        <w:rPr>
          <w:spacing w:val="4"/>
          <w:sz w:val="20"/>
          <w:szCs w:val="20"/>
        </w:rPr>
        <w:t xml:space="preserve"> </w:t>
      </w:r>
      <w:r w:rsidRPr="001D7050">
        <w:rPr>
          <w:spacing w:val="4"/>
          <w:sz w:val="20"/>
          <w:szCs w:val="20"/>
        </w:rPr>
        <w:t>рублей, из них удельный вес поступления налоговых</w:t>
      </w:r>
      <w:r w:rsidR="008E6DF4" w:rsidRPr="001D7050">
        <w:rPr>
          <w:spacing w:val="4"/>
          <w:sz w:val="20"/>
          <w:szCs w:val="20"/>
        </w:rPr>
        <w:t xml:space="preserve"> и неналоговых доходов составил </w:t>
      </w:r>
      <w:r w:rsidR="00E84333" w:rsidRPr="001D7050">
        <w:rPr>
          <w:spacing w:val="4"/>
          <w:sz w:val="20"/>
          <w:szCs w:val="20"/>
        </w:rPr>
        <w:t>2</w:t>
      </w:r>
      <w:r w:rsidR="00475B94" w:rsidRPr="001D7050">
        <w:rPr>
          <w:spacing w:val="4"/>
          <w:sz w:val="20"/>
          <w:szCs w:val="20"/>
        </w:rPr>
        <w:t>5,3</w:t>
      </w:r>
      <w:r w:rsidR="008E6DF4" w:rsidRPr="001D7050">
        <w:rPr>
          <w:spacing w:val="4"/>
          <w:sz w:val="20"/>
          <w:szCs w:val="20"/>
        </w:rPr>
        <w:t xml:space="preserve"> </w:t>
      </w:r>
      <w:r w:rsidR="00E84333" w:rsidRPr="001D7050">
        <w:rPr>
          <w:spacing w:val="4"/>
          <w:sz w:val="20"/>
          <w:szCs w:val="20"/>
        </w:rPr>
        <w:t xml:space="preserve">процента или </w:t>
      </w:r>
      <w:r w:rsidR="000D277C" w:rsidRPr="001D7050">
        <w:rPr>
          <w:spacing w:val="4"/>
          <w:sz w:val="20"/>
          <w:szCs w:val="20"/>
        </w:rPr>
        <w:t xml:space="preserve">84 630 701,32 </w:t>
      </w:r>
      <w:r w:rsidRPr="001D7050">
        <w:rPr>
          <w:spacing w:val="4"/>
          <w:sz w:val="20"/>
          <w:szCs w:val="20"/>
        </w:rPr>
        <w:t>рублей</w:t>
      </w:r>
      <w:r w:rsidR="00380E02" w:rsidRPr="001D7050">
        <w:rPr>
          <w:spacing w:val="4"/>
          <w:sz w:val="20"/>
          <w:szCs w:val="20"/>
        </w:rPr>
        <w:t xml:space="preserve">, по безвозмездным поступлениям </w:t>
      </w:r>
      <w:r w:rsidR="004743D2" w:rsidRPr="001D7050">
        <w:rPr>
          <w:spacing w:val="4"/>
          <w:sz w:val="20"/>
          <w:szCs w:val="20"/>
        </w:rPr>
        <w:t>7</w:t>
      </w:r>
      <w:r w:rsidR="00284C66" w:rsidRPr="001D7050">
        <w:rPr>
          <w:spacing w:val="4"/>
          <w:sz w:val="20"/>
          <w:szCs w:val="20"/>
        </w:rPr>
        <w:t>4,7</w:t>
      </w:r>
      <w:r w:rsidRPr="001D7050">
        <w:rPr>
          <w:spacing w:val="4"/>
          <w:sz w:val="20"/>
          <w:szCs w:val="20"/>
        </w:rPr>
        <w:t xml:space="preserve"> процента или </w:t>
      </w:r>
      <w:r w:rsidR="00285826" w:rsidRPr="001D7050">
        <w:rPr>
          <w:spacing w:val="4"/>
          <w:sz w:val="20"/>
          <w:szCs w:val="20"/>
        </w:rPr>
        <w:t>250</w:t>
      </w:r>
      <w:r w:rsidR="00D8670C" w:rsidRPr="001D7050">
        <w:rPr>
          <w:spacing w:val="4"/>
          <w:sz w:val="20"/>
          <w:szCs w:val="20"/>
        </w:rPr>
        <w:t> 653 181,64</w:t>
      </w:r>
      <w:r w:rsidRPr="001D7050">
        <w:rPr>
          <w:spacing w:val="4"/>
          <w:sz w:val="20"/>
          <w:szCs w:val="20"/>
        </w:rPr>
        <w:t xml:space="preserve"> рублей</w:t>
      </w:r>
      <w:r w:rsidR="00380E02" w:rsidRPr="001D7050">
        <w:rPr>
          <w:spacing w:val="4"/>
          <w:sz w:val="20"/>
          <w:szCs w:val="20"/>
        </w:rPr>
        <w:t xml:space="preserve">, по доходам от возврата остатков субсидий прошлых лет </w:t>
      </w:r>
      <w:r w:rsidR="005347D3" w:rsidRPr="001D7050">
        <w:rPr>
          <w:spacing w:val="4"/>
          <w:sz w:val="20"/>
          <w:szCs w:val="20"/>
        </w:rPr>
        <w:t xml:space="preserve">- </w:t>
      </w:r>
      <w:r w:rsidR="004743D2" w:rsidRPr="001D7050">
        <w:rPr>
          <w:spacing w:val="4"/>
          <w:sz w:val="20"/>
          <w:szCs w:val="20"/>
        </w:rPr>
        <w:t xml:space="preserve">291 789,52 </w:t>
      </w:r>
      <w:r w:rsidR="00380E02" w:rsidRPr="001D7050">
        <w:rPr>
          <w:spacing w:val="4"/>
          <w:sz w:val="20"/>
          <w:szCs w:val="20"/>
        </w:rPr>
        <w:t>рублей</w:t>
      </w:r>
      <w:r w:rsidRPr="001D7050">
        <w:rPr>
          <w:spacing w:val="4"/>
          <w:sz w:val="20"/>
          <w:szCs w:val="20"/>
        </w:rPr>
        <w:t>.</w:t>
      </w:r>
      <w:proofErr w:type="gramEnd"/>
    </w:p>
    <w:p w:rsidR="00E16A71" w:rsidRPr="001D7050" w:rsidRDefault="00E16A71" w:rsidP="00C42FAA">
      <w:pPr>
        <w:spacing w:line="264" w:lineRule="auto"/>
        <w:ind w:firstLine="720"/>
        <w:jc w:val="both"/>
        <w:rPr>
          <w:sz w:val="20"/>
          <w:szCs w:val="20"/>
        </w:rPr>
      </w:pPr>
      <w:r w:rsidRPr="001D7050">
        <w:rPr>
          <w:sz w:val="20"/>
          <w:szCs w:val="20"/>
        </w:rPr>
        <w:t xml:space="preserve">Информация о поступлении доходов бюджета района за отчетный период в разрезе групп доходов </w:t>
      </w:r>
    </w:p>
    <w:p w:rsidR="00E16A71" w:rsidRPr="001D7050" w:rsidRDefault="00E16A71" w:rsidP="00E16A71">
      <w:pPr>
        <w:spacing w:line="264" w:lineRule="auto"/>
        <w:jc w:val="center"/>
        <w:rPr>
          <w:b/>
          <w:sz w:val="20"/>
          <w:szCs w:val="20"/>
        </w:rPr>
      </w:pPr>
      <w:r w:rsidRPr="001D7050">
        <w:rPr>
          <w:b/>
          <w:sz w:val="20"/>
          <w:szCs w:val="20"/>
        </w:rPr>
        <w:t xml:space="preserve">Исполнение доходов бюджета района за </w:t>
      </w:r>
      <w:r w:rsidR="00BA0E0E" w:rsidRPr="001D7050">
        <w:rPr>
          <w:b/>
          <w:sz w:val="20"/>
          <w:szCs w:val="20"/>
        </w:rPr>
        <w:t>9 месяцев</w:t>
      </w:r>
      <w:r w:rsidRPr="001D7050">
        <w:rPr>
          <w:b/>
          <w:sz w:val="20"/>
          <w:szCs w:val="20"/>
        </w:rPr>
        <w:t xml:space="preserve"> 201</w:t>
      </w:r>
      <w:r w:rsidR="00BB1779" w:rsidRPr="001D7050">
        <w:rPr>
          <w:b/>
          <w:sz w:val="20"/>
          <w:szCs w:val="20"/>
        </w:rPr>
        <w:t>8</w:t>
      </w:r>
      <w:r w:rsidRPr="001D7050">
        <w:rPr>
          <w:b/>
          <w:sz w:val="20"/>
          <w:szCs w:val="20"/>
        </w:rPr>
        <w:t xml:space="preserve"> года.</w:t>
      </w:r>
    </w:p>
    <w:p w:rsidR="00E16A71" w:rsidRPr="001D7050" w:rsidRDefault="00E16A71" w:rsidP="00E16A71">
      <w:pPr>
        <w:spacing w:line="264" w:lineRule="auto"/>
        <w:jc w:val="center"/>
        <w:rPr>
          <w:sz w:val="20"/>
          <w:szCs w:val="20"/>
        </w:rPr>
      </w:pPr>
      <w:r w:rsidRPr="001D7050">
        <w:rPr>
          <w:sz w:val="20"/>
          <w:szCs w:val="20"/>
        </w:rPr>
        <w:t xml:space="preserve">                                                                                                                                               </w:t>
      </w:r>
      <w:r w:rsidR="00001787" w:rsidRPr="001D7050">
        <w:rPr>
          <w:sz w:val="20"/>
          <w:szCs w:val="20"/>
        </w:rPr>
        <w:t xml:space="preserve">                        </w:t>
      </w:r>
      <w:r w:rsidR="00B63B73" w:rsidRPr="001D7050">
        <w:rPr>
          <w:sz w:val="20"/>
          <w:szCs w:val="20"/>
        </w:rPr>
        <w:t xml:space="preserve">       </w:t>
      </w:r>
      <w:r w:rsidRPr="001D7050">
        <w:rPr>
          <w:sz w:val="20"/>
          <w:szCs w:val="20"/>
        </w:rPr>
        <w:t xml:space="preserve">  </w:t>
      </w:r>
      <w:r w:rsidR="00B63B73" w:rsidRPr="001D7050">
        <w:rPr>
          <w:sz w:val="20"/>
          <w:szCs w:val="20"/>
        </w:rPr>
        <w:t>р</w:t>
      </w:r>
      <w:r w:rsidRPr="001D7050">
        <w:rPr>
          <w:sz w:val="20"/>
          <w:szCs w:val="20"/>
        </w:rPr>
        <w:t>ублей</w:t>
      </w:r>
      <w:r w:rsidR="00B63B73" w:rsidRPr="001D7050">
        <w:rPr>
          <w:sz w:val="20"/>
          <w:szCs w:val="20"/>
        </w:rPr>
        <w:t>.</w:t>
      </w:r>
    </w:p>
    <w:tbl>
      <w:tblPr>
        <w:tblW w:w="10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1"/>
        <w:gridCol w:w="1843"/>
        <w:gridCol w:w="1736"/>
        <w:gridCol w:w="1808"/>
        <w:gridCol w:w="1134"/>
        <w:gridCol w:w="850"/>
        <w:gridCol w:w="1418"/>
      </w:tblGrid>
      <w:tr w:rsidR="001D7050" w:rsidRPr="001D7050" w:rsidTr="00D548C7">
        <w:trPr>
          <w:cantSplit/>
          <w:trHeight w:val="1198"/>
        </w:trPr>
        <w:tc>
          <w:tcPr>
            <w:tcW w:w="1881" w:type="dxa"/>
            <w:vAlign w:val="center"/>
          </w:tcPr>
          <w:p w:rsidR="00E16A71" w:rsidRPr="001D7050" w:rsidRDefault="00E16A71" w:rsidP="00D548C7">
            <w:pPr>
              <w:spacing w:line="220" w:lineRule="exact"/>
              <w:jc w:val="center"/>
              <w:rPr>
                <w:sz w:val="20"/>
                <w:szCs w:val="20"/>
              </w:rPr>
            </w:pPr>
            <w:r w:rsidRPr="001D7050">
              <w:rPr>
                <w:sz w:val="20"/>
                <w:szCs w:val="20"/>
              </w:rPr>
              <w:t>Наименование показателя</w:t>
            </w:r>
          </w:p>
        </w:tc>
        <w:tc>
          <w:tcPr>
            <w:tcW w:w="1843" w:type="dxa"/>
            <w:vAlign w:val="center"/>
          </w:tcPr>
          <w:p w:rsidR="00E16A71" w:rsidRPr="001D7050" w:rsidRDefault="00E16A71" w:rsidP="00D548C7">
            <w:pPr>
              <w:spacing w:line="220" w:lineRule="exact"/>
              <w:jc w:val="center"/>
              <w:rPr>
                <w:sz w:val="20"/>
                <w:szCs w:val="20"/>
              </w:rPr>
            </w:pPr>
            <w:r w:rsidRPr="001D7050">
              <w:rPr>
                <w:sz w:val="20"/>
                <w:szCs w:val="20"/>
              </w:rPr>
              <w:t>Исполнено</w:t>
            </w:r>
          </w:p>
          <w:p w:rsidR="00E16A71" w:rsidRPr="001D7050" w:rsidRDefault="00E16A71" w:rsidP="00D548C7">
            <w:pPr>
              <w:spacing w:line="220" w:lineRule="exact"/>
              <w:jc w:val="center"/>
              <w:rPr>
                <w:sz w:val="20"/>
                <w:szCs w:val="20"/>
              </w:rPr>
            </w:pPr>
            <w:r w:rsidRPr="001D7050">
              <w:rPr>
                <w:sz w:val="20"/>
                <w:szCs w:val="20"/>
              </w:rPr>
              <w:t xml:space="preserve">за </w:t>
            </w:r>
            <w:r w:rsidR="000D277C" w:rsidRPr="001D7050">
              <w:rPr>
                <w:sz w:val="20"/>
                <w:szCs w:val="20"/>
              </w:rPr>
              <w:t>9 месяцев</w:t>
            </w:r>
          </w:p>
          <w:p w:rsidR="00E16A71" w:rsidRPr="001D7050" w:rsidRDefault="00E16A71" w:rsidP="00011386">
            <w:pPr>
              <w:spacing w:line="220" w:lineRule="exact"/>
              <w:jc w:val="center"/>
              <w:rPr>
                <w:sz w:val="20"/>
                <w:szCs w:val="20"/>
              </w:rPr>
            </w:pPr>
            <w:r w:rsidRPr="001D7050">
              <w:rPr>
                <w:sz w:val="20"/>
                <w:szCs w:val="20"/>
              </w:rPr>
              <w:t>201</w:t>
            </w:r>
            <w:r w:rsidR="00011386" w:rsidRPr="001D7050">
              <w:rPr>
                <w:sz w:val="20"/>
                <w:szCs w:val="20"/>
              </w:rPr>
              <w:t>7</w:t>
            </w:r>
            <w:r w:rsidRPr="001D7050">
              <w:rPr>
                <w:sz w:val="20"/>
                <w:szCs w:val="20"/>
              </w:rPr>
              <w:t xml:space="preserve"> г.</w:t>
            </w:r>
          </w:p>
        </w:tc>
        <w:tc>
          <w:tcPr>
            <w:tcW w:w="1736" w:type="dxa"/>
            <w:vAlign w:val="center"/>
          </w:tcPr>
          <w:p w:rsidR="00E16A71" w:rsidRPr="001D7050" w:rsidRDefault="00E16A71" w:rsidP="00011386">
            <w:pPr>
              <w:spacing w:line="220" w:lineRule="exact"/>
              <w:jc w:val="center"/>
              <w:rPr>
                <w:sz w:val="20"/>
                <w:szCs w:val="20"/>
              </w:rPr>
            </w:pPr>
            <w:r w:rsidRPr="001D7050">
              <w:rPr>
                <w:sz w:val="20"/>
                <w:szCs w:val="20"/>
              </w:rPr>
              <w:t>Уточненные назначения на 201</w:t>
            </w:r>
            <w:r w:rsidR="00011386" w:rsidRPr="001D7050">
              <w:rPr>
                <w:sz w:val="20"/>
                <w:szCs w:val="20"/>
              </w:rPr>
              <w:t>8</w:t>
            </w:r>
            <w:r w:rsidRPr="001D7050">
              <w:rPr>
                <w:sz w:val="20"/>
                <w:szCs w:val="20"/>
              </w:rPr>
              <w:t xml:space="preserve"> год</w:t>
            </w:r>
          </w:p>
        </w:tc>
        <w:tc>
          <w:tcPr>
            <w:tcW w:w="1808" w:type="dxa"/>
            <w:vAlign w:val="center"/>
          </w:tcPr>
          <w:p w:rsidR="00E16A71" w:rsidRPr="001D7050" w:rsidRDefault="00E16A71" w:rsidP="00D548C7">
            <w:pPr>
              <w:spacing w:line="220" w:lineRule="exact"/>
              <w:jc w:val="center"/>
              <w:rPr>
                <w:sz w:val="20"/>
                <w:szCs w:val="20"/>
              </w:rPr>
            </w:pPr>
            <w:r w:rsidRPr="001D7050">
              <w:rPr>
                <w:sz w:val="20"/>
                <w:szCs w:val="20"/>
              </w:rPr>
              <w:t xml:space="preserve">Кассовое исполнение </w:t>
            </w:r>
          </w:p>
          <w:p w:rsidR="00E16A71" w:rsidRPr="001D7050" w:rsidRDefault="00E16A71" w:rsidP="00D548C7">
            <w:pPr>
              <w:spacing w:line="220" w:lineRule="exact"/>
              <w:jc w:val="center"/>
              <w:rPr>
                <w:sz w:val="20"/>
                <w:szCs w:val="20"/>
              </w:rPr>
            </w:pPr>
            <w:r w:rsidRPr="001D7050">
              <w:rPr>
                <w:sz w:val="20"/>
                <w:szCs w:val="20"/>
              </w:rPr>
              <w:t xml:space="preserve">за </w:t>
            </w:r>
            <w:r w:rsidR="000D277C" w:rsidRPr="001D7050">
              <w:rPr>
                <w:sz w:val="20"/>
                <w:szCs w:val="20"/>
              </w:rPr>
              <w:t>9 месяцев</w:t>
            </w:r>
          </w:p>
          <w:p w:rsidR="00E16A71" w:rsidRPr="001D7050" w:rsidRDefault="00E16A71" w:rsidP="00011386">
            <w:pPr>
              <w:spacing w:line="220" w:lineRule="exact"/>
              <w:jc w:val="center"/>
              <w:rPr>
                <w:sz w:val="20"/>
                <w:szCs w:val="20"/>
              </w:rPr>
            </w:pPr>
            <w:r w:rsidRPr="001D7050">
              <w:rPr>
                <w:sz w:val="20"/>
                <w:szCs w:val="20"/>
              </w:rPr>
              <w:t xml:space="preserve">   201</w:t>
            </w:r>
            <w:r w:rsidR="00011386" w:rsidRPr="001D7050">
              <w:rPr>
                <w:sz w:val="20"/>
                <w:szCs w:val="20"/>
              </w:rPr>
              <w:t>8</w:t>
            </w:r>
            <w:r w:rsidRPr="001D7050">
              <w:rPr>
                <w:sz w:val="20"/>
                <w:szCs w:val="20"/>
              </w:rPr>
              <w:t xml:space="preserve"> г.</w:t>
            </w:r>
          </w:p>
        </w:tc>
        <w:tc>
          <w:tcPr>
            <w:tcW w:w="1134" w:type="dxa"/>
            <w:vAlign w:val="center"/>
          </w:tcPr>
          <w:p w:rsidR="00E16A71" w:rsidRPr="001D7050" w:rsidRDefault="00E16A71" w:rsidP="00D548C7">
            <w:pPr>
              <w:spacing w:line="220" w:lineRule="exact"/>
              <w:jc w:val="center"/>
              <w:rPr>
                <w:sz w:val="20"/>
                <w:szCs w:val="20"/>
              </w:rPr>
            </w:pPr>
            <w:r w:rsidRPr="001D7050">
              <w:rPr>
                <w:sz w:val="20"/>
                <w:szCs w:val="20"/>
              </w:rPr>
              <w:t xml:space="preserve">Процент </w:t>
            </w:r>
            <w:proofErr w:type="spellStart"/>
            <w:r w:rsidRPr="001D7050">
              <w:rPr>
                <w:sz w:val="20"/>
                <w:szCs w:val="20"/>
              </w:rPr>
              <w:t>выполне</w:t>
            </w:r>
            <w:proofErr w:type="spellEnd"/>
          </w:p>
          <w:p w:rsidR="00E16A71" w:rsidRPr="001D7050" w:rsidRDefault="00E16A71" w:rsidP="00D548C7">
            <w:pPr>
              <w:spacing w:line="220" w:lineRule="exact"/>
              <w:jc w:val="center"/>
              <w:rPr>
                <w:sz w:val="20"/>
                <w:szCs w:val="20"/>
              </w:rPr>
            </w:pPr>
            <w:proofErr w:type="spellStart"/>
            <w:r w:rsidRPr="001D7050">
              <w:rPr>
                <w:sz w:val="20"/>
                <w:szCs w:val="20"/>
              </w:rPr>
              <w:t>ния</w:t>
            </w:r>
            <w:proofErr w:type="spellEnd"/>
            <w:r w:rsidRPr="001D7050">
              <w:rPr>
                <w:sz w:val="20"/>
                <w:szCs w:val="20"/>
              </w:rPr>
              <w:t xml:space="preserve"> плана, </w:t>
            </w:r>
          </w:p>
          <w:p w:rsidR="00E16A71" w:rsidRPr="001D7050" w:rsidRDefault="00E16A71" w:rsidP="00D548C7">
            <w:pPr>
              <w:spacing w:line="220" w:lineRule="exact"/>
              <w:jc w:val="center"/>
              <w:rPr>
                <w:sz w:val="20"/>
                <w:szCs w:val="20"/>
              </w:rPr>
            </w:pPr>
            <w:r w:rsidRPr="001D7050">
              <w:rPr>
                <w:sz w:val="20"/>
                <w:szCs w:val="20"/>
              </w:rPr>
              <w:t>%</w:t>
            </w:r>
          </w:p>
        </w:tc>
        <w:tc>
          <w:tcPr>
            <w:tcW w:w="850" w:type="dxa"/>
            <w:vAlign w:val="center"/>
          </w:tcPr>
          <w:p w:rsidR="00E16A71" w:rsidRPr="001D7050" w:rsidRDefault="00E16A71" w:rsidP="00D548C7">
            <w:pPr>
              <w:spacing w:line="220" w:lineRule="exact"/>
              <w:ind w:hanging="108"/>
              <w:jc w:val="center"/>
              <w:rPr>
                <w:sz w:val="20"/>
                <w:szCs w:val="20"/>
              </w:rPr>
            </w:pPr>
            <w:r w:rsidRPr="001D7050">
              <w:rPr>
                <w:sz w:val="20"/>
                <w:szCs w:val="20"/>
              </w:rPr>
              <w:t>Темп роста, %</w:t>
            </w:r>
          </w:p>
        </w:tc>
        <w:tc>
          <w:tcPr>
            <w:tcW w:w="1418" w:type="dxa"/>
          </w:tcPr>
          <w:p w:rsidR="00E16A71" w:rsidRPr="001D7050" w:rsidRDefault="00E16A71" w:rsidP="00D548C7">
            <w:pPr>
              <w:jc w:val="center"/>
              <w:rPr>
                <w:sz w:val="20"/>
                <w:szCs w:val="20"/>
              </w:rPr>
            </w:pPr>
            <w:proofErr w:type="spellStart"/>
            <w:r w:rsidRPr="001D7050">
              <w:rPr>
                <w:sz w:val="20"/>
                <w:szCs w:val="20"/>
              </w:rPr>
              <w:t>Уд</w:t>
            </w:r>
            <w:proofErr w:type="gramStart"/>
            <w:r w:rsidRPr="001D7050">
              <w:rPr>
                <w:sz w:val="20"/>
                <w:szCs w:val="20"/>
              </w:rPr>
              <w:t>.в</w:t>
            </w:r>
            <w:proofErr w:type="gramEnd"/>
            <w:r w:rsidRPr="001D7050">
              <w:rPr>
                <w:sz w:val="20"/>
                <w:szCs w:val="20"/>
              </w:rPr>
              <w:t>ес</w:t>
            </w:r>
            <w:proofErr w:type="spellEnd"/>
            <w:r w:rsidRPr="001D7050">
              <w:rPr>
                <w:sz w:val="20"/>
                <w:szCs w:val="20"/>
              </w:rPr>
              <w:t xml:space="preserve"> в </w:t>
            </w:r>
            <w:proofErr w:type="spellStart"/>
            <w:r w:rsidRPr="001D7050">
              <w:rPr>
                <w:sz w:val="20"/>
                <w:szCs w:val="20"/>
              </w:rPr>
              <w:t>касс.исп</w:t>
            </w:r>
            <w:proofErr w:type="spellEnd"/>
            <w:r w:rsidRPr="001D7050">
              <w:rPr>
                <w:sz w:val="20"/>
                <w:szCs w:val="20"/>
              </w:rPr>
              <w:t>.</w:t>
            </w:r>
          </w:p>
          <w:p w:rsidR="00E16A71" w:rsidRPr="001D7050" w:rsidRDefault="000D277C" w:rsidP="00D548C7">
            <w:pPr>
              <w:spacing w:line="220" w:lineRule="exact"/>
              <w:ind w:hanging="108"/>
              <w:jc w:val="center"/>
              <w:rPr>
                <w:sz w:val="20"/>
                <w:szCs w:val="20"/>
              </w:rPr>
            </w:pPr>
            <w:r w:rsidRPr="001D7050">
              <w:rPr>
                <w:sz w:val="20"/>
                <w:szCs w:val="20"/>
              </w:rPr>
              <w:t>9 месяцев</w:t>
            </w:r>
          </w:p>
          <w:p w:rsidR="00E16A71" w:rsidRPr="001D7050" w:rsidRDefault="00E16A71" w:rsidP="00D548C7">
            <w:pPr>
              <w:spacing w:line="220" w:lineRule="exact"/>
              <w:ind w:hanging="108"/>
              <w:jc w:val="center"/>
              <w:rPr>
                <w:sz w:val="20"/>
                <w:szCs w:val="20"/>
              </w:rPr>
            </w:pPr>
            <w:r w:rsidRPr="001D7050">
              <w:rPr>
                <w:sz w:val="20"/>
                <w:szCs w:val="20"/>
              </w:rPr>
              <w:t>201</w:t>
            </w:r>
            <w:r w:rsidR="00011386" w:rsidRPr="001D7050">
              <w:rPr>
                <w:sz w:val="20"/>
                <w:szCs w:val="20"/>
              </w:rPr>
              <w:t>8</w:t>
            </w:r>
            <w:r w:rsidRPr="001D7050">
              <w:rPr>
                <w:sz w:val="20"/>
                <w:szCs w:val="20"/>
              </w:rPr>
              <w:t>г.,</w:t>
            </w:r>
          </w:p>
          <w:p w:rsidR="00E16A71" w:rsidRPr="001D7050" w:rsidRDefault="00E16A71" w:rsidP="00D548C7">
            <w:pPr>
              <w:spacing w:line="220" w:lineRule="exact"/>
              <w:ind w:hanging="108"/>
              <w:jc w:val="center"/>
              <w:rPr>
                <w:sz w:val="20"/>
                <w:szCs w:val="20"/>
              </w:rPr>
            </w:pPr>
            <w:r w:rsidRPr="001D7050">
              <w:rPr>
                <w:sz w:val="20"/>
                <w:szCs w:val="20"/>
              </w:rPr>
              <w:t>%</w:t>
            </w:r>
          </w:p>
        </w:tc>
      </w:tr>
      <w:tr w:rsidR="001D7050" w:rsidRPr="001D7050" w:rsidTr="00E84333">
        <w:trPr>
          <w:trHeight w:val="539"/>
        </w:trPr>
        <w:tc>
          <w:tcPr>
            <w:tcW w:w="1881" w:type="dxa"/>
          </w:tcPr>
          <w:p w:rsidR="00EE58C7" w:rsidRPr="001D7050" w:rsidRDefault="00EE58C7" w:rsidP="00D548C7">
            <w:pPr>
              <w:spacing w:line="240" w:lineRule="exact"/>
              <w:rPr>
                <w:sz w:val="20"/>
                <w:szCs w:val="20"/>
              </w:rPr>
            </w:pPr>
            <w:r w:rsidRPr="001D7050">
              <w:rPr>
                <w:sz w:val="20"/>
                <w:szCs w:val="20"/>
              </w:rPr>
              <w:t xml:space="preserve">Налоговые и неналоговые доходы </w:t>
            </w:r>
            <w:r w:rsidRPr="001D7050">
              <w:rPr>
                <w:spacing w:val="-4"/>
                <w:sz w:val="20"/>
                <w:szCs w:val="20"/>
              </w:rPr>
              <w:t xml:space="preserve"> бюджета района</w:t>
            </w:r>
          </w:p>
        </w:tc>
        <w:tc>
          <w:tcPr>
            <w:tcW w:w="1843" w:type="dxa"/>
            <w:vAlign w:val="center"/>
          </w:tcPr>
          <w:p w:rsidR="00EE58C7" w:rsidRPr="001D7050" w:rsidRDefault="000D277C" w:rsidP="00DB014E">
            <w:pPr>
              <w:ind w:firstLine="16"/>
              <w:jc w:val="center"/>
              <w:rPr>
                <w:sz w:val="20"/>
                <w:szCs w:val="20"/>
              </w:rPr>
            </w:pPr>
            <w:r w:rsidRPr="001D7050">
              <w:rPr>
                <w:sz w:val="20"/>
                <w:szCs w:val="20"/>
              </w:rPr>
              <w:t>88 074 558,30</w:t>
            </w:r>
          </w:p>
        </w:tc>
        <w:tc>
          <w:tcPr>
            <w:tcW w:w="1736" w:type="dxa"/>
            <w:vAlign w:val="center"/>
          </w:tcPr>
          <w:p w:rsidR="00EE58C7" w:rsidRPr="001D7050" w:rsidRDefault="00DB014E" w:rsidP="000D277C">
            <w:pPr>
              <w:jc w:val="center"/>
              <w:rPr>
                <w:sz w:val="20"/>
                <w:szCs w:val="20"/>
              </w:rPr>
            </w:pPr>
            <w:r w:rsidRPr="001D7050">
              <w:rPr>
                <w:sz w:val="20"/>
                <w:szCs w:val="20"/>
              </w:rPr>
              <w:t>11</w:t>
            </w:r>
            <w:r w:rsidR="000D277C" w:rsidRPr="001D7050">
              <w:rPr>
                <w:sz w:val="20"/>
                <w:szCs w:val="20"/>
              </w:rPr>
              <w:t>6 812 6</w:t>
            </w:r>
            <w:r w:rsidR="00EE58C7" w:rsidRPr="001D7050">
              <w:rPr>
                <w:sz w:val="20"/>
                <w:szCs w:val="20"/>
              </w:rPr>
              <w:t>00,00</w:t>
            </w:r>
          </w:p>
        </w:tc>
        <w:tc>
          <w:tcPr>
            <w:tcW w:w="1808" w:type="dxa"/>
            <w:vAlign w:val="center"/>
          </w:tcPr>
          <w:p w:rsidR="00EE58C7" w:rsidRPr="001D7050" w:rsidRDefault="000D277C" w:rsidP="009B0908">
            <w:pPr>
              <w:ind w:firstLine="16"/>
              <w:jc w:val="center"/>
              <w:rPr>
                <w:sz w:val="20"/>
                <w:szCs w:val="20"/>
              </w:rPr>
            </w:pPr>
            <w:r w:rsidRPr="001D7050">
              <w:rPr>
                <w:sz w:val="20"/>
                <w:szCs w:val="20"/>
              </w:rPr>
              <w:t>84 630 701,32</w:t>
            </w:r>
          </w:p>
        </w:tc>
        <w:tc>
          <w:tcPr>
            <w:tcW w:w="1134" w:type="dxa"/>
            <w:vAlign w:val="center"/>
          </w:tcPr>
          <w:p w:rsidR="00EE58C7" w:rsidRPr="001D7050" w:rsidRDefault="000D277C" w:rsidP="009B0908">
            <w:pPr>
              <w:ind w:firstLine="16"/>
              <w:jc w:val="center"/>
              <w:rPr>
                <w:sz w:val="20"/>
                <w:szCs w:val="20"/>
              </w:rPr>
            </w:pPr>
            <w:r w:rsidRPr="001D7050">
              <w:rPr>
                <w:sz w:val="20"/>
                <w:szCs w:val="20"/>
              </w:rPr>
              <w:t>72,4</w:t>
            </w:r>
          </w:p>
        </w:tc>
        <w:tc>
          <w:tcPr>
            <w:tcW w:w="850" w:type="dxa"/>
            <w:vAlign w:val="center"/>
          </w:tcPr>
          <w:p w:rsidR="00EE58C7" w:rsidRPr="001D7050" w:rsidRDefault="000D277C" w:rsidP="009B0908">
            <w:pPr>
              <w:ind w:firstLine="16"/>
              <w:jc w:val="center"/>
              <w:rPr>
                <w:sz w:val="20"/>
                <w:szCs w:val="20"/>
              </w:rPr>
            </w:pPr>
            <w:r w:rsidRPr="001D7050">
              <w:rPr>
                <w:sz w:val="20"/>
                <w:szCs w:val="20"/>
              </w:rPr>
              <w:t>96,1</w:t>
            </w:r>
          </w:p>
        </w:tc>
        <w:tc>
          <w:tcPr>
            <w:tcW w:w="1418" w:type="dxa"/>
            <w:vAlign w:val="center"/>
          </w:tcPr>
          <w:p w:rsidR="009B0908" w:rsidRPr="001D7050" w:rsidRDefault="00D75F8B" w:rsidP="00E84333">
            <w:pPr>
              <w:ind w:firstLine="16"/>
              <w:jc w:val="center"/>
              <w:rPr>
                <w:sz w:val="20"/>
                <w:szCs w:val="20"/>
              </w:rPr>
            </w:pPr>
            <w:r w:rsidRPr="001D7050">
              <w:rPr>
                <w:sz w:val="20"/>
                <w:szCs w:val="20"/>
              </w:rPr>
              <w:t>25,</w:t>
            </w:r>
            <w:r w:rsidR="00F772E0" w:rsidRPr="001D7050">
              <w:rPr>
                <w:sz w:val="20"/>
                <w:szCs w:val="20"/>
              </w:rPr>
              <w:t>3</w:t>
            </w:r>
          </w:p>
        </w:tc>
      </w:tr>
      <w:tr w:rsidR="001D7050" w:rsidRPr="001D7050" w:rsidTr="00D548C7">
        <w:trPr>
          <w:trHeight w:val="461"/>
        </w:trPr>
        <w:tc>
          <w:tcPr>
            <w:tcW w:w="1881" w:type="dxa"/>
            <w:vAlign w:val="center"/>
          </w:tcPr>
          <w:p w:rsidR="00E371C4" w:rsidRPr="001D7050" w:rsidRDefault="00E371C4" w:rsidP="00D548C7">
            <w:pPr>
              <w:spacing w:line="240" w:lineRule="exact"/>
              <w:rPr>
                <w:sz w:val="20"/>
                <w:szCs w:val="20"/>
              </w:rPr>
            </w:pPr>
            <w:r w:rsidRPr="001D7050">
              <w:rPr>
                <w:sz w:val="20"/>
                <w:szCs w:val="20"/>
              </w:rPr>
              <w:t>Безвозмездные поступления</w:t>
            </w:r>
          </w:p>
        </w:tc>
        <w:tc>
          <w:tcPr>
            <w:tcW w:w="1843" w:type="dxa"/>
            <w:vAlign w:val="center"/>
          </w:tcPr>
          <w:p w:rsidR="00E371C4" w:rsidRPr="001D7050" w:rsidRDefault="009C36CD" w:rsidP="00D548C7">
            <w:pPr>
              <w:ind w:firstLine="16"/>
              <w:jc w:val="center"/>
              <w:rPr>
                <w:sz w:val="20"/>
                <w:szCs w:val="20"/>
              </w:rPr>
            </w:pPr>
            <w:r w:rsidRPr="001D7050">
              <w:rPr>
                <w:sz w:val="20"/>
                <w:szCs w:val="20"/>
              </w:rPr>
              <w:t>205 379 497,54</w:t>
            </w:r>
          </w:p>
        </w:tc>
        <w:tc>
          <w:tcPr>
            <w:tcW w:w="1736" w:type="dxa"/>
            <w:vAlign w:val="center"/>
          </w:tcPr>
          <w:p w:rsidR="00E371C4" w:rsidRPr="001D7050" w:rsidRDefault="00285826" w:rsidP="00D548C7">
            <w:pPr>
              <w:jc w:val="center"/>
              <w:rPr>
                <w:sz w:val="20"/>
                <w:szCs w:val="20"/>
              </w:rPr>
            </w:pPr>
            <w:r w:rsidRPr="001D7050">
              <w:rPr>
                <w:sz w:val="20"/>
                <w:szCs w:val="20"/>
              </w:rPr>
              <w:t>382 990 781,76</w:t>
            </w:r>
          </w:p>
        </w:tc>
        <w:tc>
          <w:tcPr>
            <w:tcW w:w="1808" w:type="dxa"/>
            <w:vAlign w:val="center"/>
          </w:tcPr>
          <w:p w:rsidR="00E371C4" w:rsidRPr="001D7050" w:rsidRDefault="00D75F8B" w:rsidP="005B41F0">
            <w:pPr>
              <w:jc w:val="center"/>
              <w:rPr>
                <w:sz w:val="20"/>
                <w:szCs w:val="20"/>
              </w:rPr>
            </w:pPr>
            <w:r w:rsidRPr="001D7050">
              <w:rPr>
                <w:sz w:val="20"/>
                <w:szCs w:val="20"/>
              </w:rPr>
              <w:t>250</w:t>
            </w:r>
            <w:r w:rsidR="001A7E07" w:rsidRPr="001D7050">
              <w:rPr>
                <w:sz w:val="20"/>
                <w:szCs w:val="20"/>
              </w:rPr>
              <w:t> 653 181,64</w:t>
            </w:r>
          </w:p>
        </w:tc>
        <w:tc>
          <w:tcPr>
            <w:tcW w:w="1134" w:type="dxa"/>
            <w:vAlign w:val="center"/>
          </w:tcPr>
          <w:p w:rsidR="00E371C4" w:rsidRPr="001D7050" w:rsidRDefault="00285826" w:rsidP="00D548C7">
            <w:pPr>
              <w:ind w:firstLine="16"/>
              <w:jc w:val="center"/>
              <w:rPr>
                <w:sz w:val="20"/>
                <w:szCs w:val="20"/>
              </w:rPr>
            </w:pPr>
            <w:r w:rsidRPr="001D7050">
              <w:rPr>
                <w:sz w:val="20"/>
                <w:szCs w:val="20"/>
              </w:rPr>
              <w:t>65,4</w:t>
            </w:r>
          </w:p>
        </w:tc>
        <w:tc>
          <w:tcPr>
            <w:tcW w:w="850" w:type="dxa"/>
            <w:vAlign w:val="center"/>
          </w:tcPr>
          <w:p w:rsidR="00E371C4" w:rsidRPr="001D7050" w:rsidRDefault="00D75F8B" w:rsidP="00D548C7">
            <w:pPr>
              <w:ind w:firstLine="16"/>
              <w:jc w:val="center"/>
              <w:rPr>
                <w:sz w:val="20"/>
                <w:szCs w:val="20"/>
              </w:rPr>
            </w:pPr>
            <w:r w:rsidRPr="001D7050">
              <w:rPr>
                <w:sz w:val="20"/>
                <w:szCs w:val="20"/>
              </w:rPr>
              <w:t>1</w:t>
            </w:r>
            <w:r w:rsidR="00D8670C" w:rsidRPr="001D7050">
              <w:rPr>
                <w:sz w:val="20"/>
                <w:szCs w:val="20"/>
              </w:rPr>
              <w:t>2</w:t>
            </w:r>
            <w:r w:rsidR="001A7E07" w:rsidRPr="001D7050">
              <w:rPr>
                <w:sz w:val="20"/>
                <w:szCs w:val="20"/>
              </w:rPr>
              <w:t>2,0</w:t>
            </w:r>
          </w:p>
        </w:tc>
        <w:tc>
          <w:tcPr>
            <w:tcW w:w="1418" w:type="dxa"/>
            <w:vAlign w:val="center"/>
          </w:tcPr>
          <w:p w:rsidR="00E371C4" w:rsidRPr="001D7050" w:rsidRDefault="00D75F8B" w:rsidP="00D548C7">
            <w:pPr>
              <w:ind w:firstLine="16"/>
              <w:jc w:val="center"/>
              <w:rPr>
                <w:sz w:val="20"/>
                <w:szCs w:val="20"/>
              </w:rPr>
            </w:pPr>
            <w:r w:rsidRPr="001D7050">
              <w:rPr>
                <w:sz w:val="20"/>
                <w:szCs w:val="20"/>
              </w:rPr>
              <w:t>74,</w:t>
            </w:r>
            <w:r w:rsidR="00F772E0" w:rsidRPr="001D7050">
              <w:rPr>
                <w:sz w:val="20"/>
                <w:szCs w:val="20"/>
              </w:rPr>
              <w:t>7</w:t>
            </w:r>
          </w:p>
        </w:tc>
      </w:tr>
      <w:tr w:rsidR="001D7050" w:rsidRPr="001D7050" w:rsidTr="00D548C7">
        <w:trPr>
          <w:trHeight w:val="514"/>
        </w:trPr>
        <w:tc>
          <w:tcPr>
            <w:tcW w:w="1881" w:type="dxa"/>
            <w:vAlign w:val="center"/>
          </w:tcPr>
          <w:p w:rsidR="00E371C4" w:rsidRPr="001D7050" w:rsidRDefault="00E371C4" w:rsidP="00D548C7">
            <w:pPr>
              <w:rPr>
                <w:sz w:val="20"/>
                <w:szCs w:val="20"/>
              </w:rPr>
            </w:pPr>
            <w:r w:rsidRPr="001D7050">
              <w:rPr>
                <w:sz w:val="20"/>
                <w:szCs w:val="20"/>
              </w:rPr>
              <w:t>Доходы бюджета муниципального района от возврата бюджетными учреждениями остатков субсидий прошлых лет</w:t>
            </w:r>
          </w:p>
        </w:tc>
        <w:tc>
          <w:tcPr>
            <w:tcW w:w="1843" w:type="dxa"/>
            <w:vAlign w:val="center"/>
          </w:tcPr>
          <w:p w:rsidR="00E371C4" w:rsidRPr="001D7050" w:rsidRDefault="00DB014E" w:rsidP="00D548C7">
            <w:pPr>
              <w:ind w:firstLine="16"/>
              <w:jc w:val="center"/>
              <w:rPr>
                <w:sz w:val="20"/>
                <w:szCs w:val="20"/>
              </w:rPr>
            </w:pPr>
            <w:r w:rsidRPr="001D7050">
              <w:rPr>
                <w:sz w:val="20"/>
                <w:szCs w:val="20"/>
              </w:rPr>
              <w:t>1 826,25</w:t>
            </w:r>
          </w:p>
        </w:tc>
        <w:tc>
          <w:tcPr>
            <w:tcW w:w="1736" w:type="dxa"/>
            <w:vAlign w:val="center"/>
          </w:tcPr>
          <w:p w:rsidR="00E371C4" w:rsidRPr="001D7050" w:rsidRDefault="00E371C4" w:rsidP="00D548C7">
            <w:pPr>
              <w:jc w:val="center"/>
              <w:rPr>
                <w:sz w:val="20"/>
                <w:szCs w:val="20"/>
              </w:rPr>
            </w:pPr>
            <w:r w:rsidRPr="001D7050">
              <w:rPr>
                <w:sz w:val="20"/>
                <w:szCs w:val="20"/>
              </w:rPr>
              <w:t>-</w:t>
            </w:r>
          </w:p>
        </w:tc>
        <w:tc>
          <w:tcPr>
            <w:tcW w:w="1808" w:type="dxa"/>
            <w:vAlign w:val="center"/>
          </w:tcPr>
          <w:p w:rsidR="00E371C4" w:rsidRPr="001D7050" w:rsidRDefault="00E371C4" w:rsidP="00D548C7">
            <w:pPr>
              <w:ind w:firstLine="16"/>
              <w:jc w:val="center"/>
              <w:rPr>
                <w:sz w:val="20"/>
                <w:szCs w:val="20"/>
              </w:rPr>
            </w:pPr>
          </w:p>
        </w:tc>
        <w:tc>
          <w:tcPr>
            <w:tcW w:w="1134" w:type="dxa"/>
            <w:vAlign w:val="center"/>
          </w:tcPr>
          <w:p w:rsidR="00E371C4" w:rsidRPr="001D7050" w:rsidRDefault="00E371C4" w:rsidP="00D548C7">
            <w:pPr>
              <w:ind w:firstLine="16"/>
              <w:jc w:val="center"/>
              <w:rPr>
                <w:b/>
                <w:sz w:val="20"/>
                <w:szCs w:val="20"/>
              </w:rPr>
            </w:pPr>
          </w:p>
        </w:tc>
        <w:tc>
          <w:tcPr>
            <w:tcW w:w="850" w:type="dxa"/>
            <w:vAlign w:val="center"/>
          </w:tcPr>
          <w:p w:rsidR="00E371C4" w:rsidRPr="001D7050" w:rsidRDefault="00E371C4" w:rsidP="00D548C7">
            <w:pPr>
              <w:ind w:firstLine="16"/>
              <w:jc w:val="center"/>
              <w:rPr>
                <w:b/>
                <w:sz w:val="20"/>
                <w:szCs w:val="20"/>
              </w:rPr>
            </w:pPr>
          </w:p>
        </w:tc>
        <w:tc>
          <w:tcPr>
            <w:tcW w:w="1418" w:type="dxa"/>
            <w:vAlign w:val="center"/>
          </w:tcPr>
          <w:p w:rsidR="00E371C4" w:rsidRPr="001D7050" w:rsidRDefault="00E371C4" w:rsidP="00D548C7">
            <w:pPr>
              <w:ind w:firstLine="16"/>
              <w:jc w:val="center"/>
              <w:rPr>
                <w:b/>
                <w:sz w:val="20"/>
                <w:szCs w:val="20"/>
              </w:rPr>
            </w:pPr>
          </w:p>
        </w:tc>
      </w:tr>
      <w:tr w:rsidR="001D7050" w:rsidRPr="001D7050" w:rsidTr="00D548C7">
        <w:trPr>
          <w:trHeight w:val="514"/>
        </w:trPr>
        <w:tc>
          <w:tcPr>
            <w:tcW w:w="1881" w:type="dxa"/>
            <w:vAlign w:val="center"/>
          </w:tcPr>
          <w:p w:rsidR="00463F27" w:rsidRPr="001D7050" w:rsidRDefault="00463F27" w:rsidP="00463F27">
            <w:pPr>
              <w:rPr>
                <w:sz w:val="20"/>
                <w:szCs w:val="20"/>
              </w:rPr>
            </w:pPr>
            <w:r w:rsidRPr="001D7050">
              <w:rPr>
                <w:sz w:val="20"/>
                <w:szCs w:val="20"/>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районов </w:t>
            </w:r>
          </w:p>
          <w:p w:rsidR="00463F27" w:rsidRPr="001D7050" w:rsidRDefault="00463F27" w:rsidP="00D548C7">
            <w:pPr>
              <w:rPr>
                <w:sz w:val="20"/>
                <w:szCs w:val="20"/>
              </w:rPr>
            </w:pPr>
          </w:p>
        </w:tc>
        <w:tc>
          <w:tcPr>
            <w:tcW w:w="1843" w:type="dxa"/>
            <w:vAlign w:val="center"/>
          </w:tcPr>
          <w:p w:rsidR="00463F27" w:rsidRPr="001D7050" w:rsidRDefault="00463F27" w:rsidP="00D548C7">
            <w:pPr>
              <w:ind w:firstLine="16"/>
              <w:jc w:val="center"/>
              <w:rPr>
                <w:sz w:val="20"/>
                <w:szCs w:val="20"/>
              </w:rPr>
            </w:pPr>
          </w:p>
        </w:tc>
        <w:tc>
          <w:tcPr>
            <w:tcW w:w="1736" w:type="dxa"/>
            <w:vAlign w:val="center"/>
          </w:tcPr>
          <w:p w:rsidR="00463F27" w:rsidRPr="001D7050" w:rsidRDefault="00463F27" w:rsidP="00D548C7">
            <w:pPr>
              <w:jc w:val="center"/>
              <w:rPr>
                <w:sz w:val="20"/>
                <w:szCs w:val="20"/>
              </w:rPr>
            </w:pPr>
          </w:p>
        </w:tc>
        <w:tc>
          <w:tcPr>
            <w:tcW w:w="1808" w:type="dxa"/>
            <w:vAlign w:val="center"/>
          </w:tcPr>
          <w:p w:rsidR="00463F27" w:rsidRPr="001D7050" w:rsidRDefault="00463F27" w:rsidP="00D548C7">
            <w:pPr>
              <w:ind w:firstLine="16"/>
              <w:jc w:val="center"/>
              <w:rPr>
                <w:sz w:val="20"/>
                <w:szCs w:val="20"/>
              </w:rPr>
            </w:pPr>
            <w:r w:rsidRPr="001D7050">
              <w:rPr>
                <w:sz w:val="20"/>
                <w:szCs w:val="20"/>
              </w:rPr>
              <w:t>- 291 789,52</w:t>
            </w:r>
          </w:p>
        </w:tc>
        <w:tc>
          <w:tcPr>
            <w:tcW w:w="1134" w:type="dxa"/>
            <w:vAlign w:val="center"/>
          </w:tcPr>
          <w:p w:rsidR="00463F27" w:rsidRPr="001D7050" w:rsidRDefault="00463F27" w:rsidP="00D548C7">
            <w:pPr>
              <w:ind w:firstLine="16"/>
              <w:jc w:val="center"/>
              <w:rPr>
                <w:b/>
                <w:sz w:val="20"/>
                <w:szCs w:val="20"/>
              </w:rPr>
            </w:pPr>
          </w:p>
        </w:tc>
        <w:tc>
          <w:tcPr>
            <w:tcW w:w="850" w:type="dxa"/>
            <w:vAlign w:val="center"/>
          </w:tcPr>
          <w:p w:rsidR="00463F27" w:rsidRPr="001D7050" w:rsidRDefault="00463F27" w:rsidP="00D548C7">
            <w:pPr>
              <w:ind w:firstLine="16"/>
              <w:jc w:val="center"/>
              <w:rPr>
                <w:b/>
                <w:sz w:val="20"/>
                <w:szCs w:val="20"/>
              </w:rPr>
            </w:pPr>
          </w:p>
        </w:tc>
        <w:tc>
          <w:tcPr>
            <w:tcW w:w="1418" w:type="dxa"/>
            <w:vAlign w:val="center"/>
          </w:tcPr>
          <w:p w:rsidR="00463F27" w:rsidRPr="001D7050" w:rsidRDefault="00463F27" w:rsidP="00D548C7">
            <w:pPr>
              <w:ind w:firstLine="16"/>
              <w:jc w:val="center"/>
              <w:rPr>
                <w:b/>
                <w:sz w:val="20"/>
                <w:szCs w:val="20"/>
              </w:rPr>
            </w:pPr>
          </w:p>
        </w:tc>
      </w:tr>
      <w:tr w:rsidR="001D7050" w:rsidRPr="001D7050" w:rsidTr="00D548C7">
        <w:trPr>
          <w:trHeight w:val="514"/>
        </w:trPr>
        <w:tc>
          <w:tcPr>
            <w:tcW w:w="1881" w:type="dxa"/>
            <w:vAlign w:val="center"/>
          </w:tcPr>
          <w:p w:rsidR="00E371C4" w:rsidRPr="001D7050" w:rsidRDefault="00E371C4" w:rsidP="00D548C7">
            <w:pPr>
              <w:rPr>
                <w:b/>
                <w:sz w:val="20"/>
                <w:szCs w:val="20"/>
              </w:rPr>
            </w:pPr>
            <w:r w:rsidRPr="001D7050">
              <w:rPr>
                <w:b/>
                <w:sz w:val="20"/>
                <w:szCs w:val="20"/>
              </w:rPr>
              <w:t>Всего доходов:</w:t>
            </w:r>
          </w:p>
        </w:tc>
        <w:tc>
          <w:tcPr>
            <w:tcW w:w="1843" w:type="dxa"/>
            <w:vAlign w:val="center"/>
          </w:tcPr>
          <w:p w:rsidR="00E371C4" w:rsidRPr="001D7050" w:rsidRDefault="00285826" w:rsidP="00D548C7">
            <w:pPr>
              <w:ind w:firstLine="16"/>
              <w:jc w:val="center"/>
              <w:rPr>
                <w:b/>
                <w:sz w:val="20"/>
                <w:szCs w:val="20"/>
              </w:rPr>
            </w:pPr>
            <w:r w:rsidRPr="001D7050">
              <w:rPr>
                <w:b/>
                <w:sz w:val="20"/>
                <w:szCs w:val="20"/>
              </w:rPr>
              <w:t>293 455 882,09</w:t>
            </w:r>
          </w:p>
        </w:tc>
        <w:tc>
          <w:tcPr>
            <w:tcW w:w="1736" w:type="dxa"/>
            <w:vAlign w:val="center"/>
          </w:tcPr>
          <w:p w:rsidR="00E371C4" w:rsidRPr="001D7050" w:rsidRDefault="00285826" w:rsidP="00D548C7">
            <w:pPr>
              <w:jc w:val="center"/>
              <w:rPr>
                <w:b/>
                <w:sz w:val="20"/>
                <w:szCs w:val="20"/>
              </w:rPr>
            </w:pPr>
            <w:r w:rsidRPr="001D7050">
              <w:rPr>
                <w:b/>
                <w:sz w:val="20"/>
                <w:szCs w:val="20"/>
              </w:rPr>
              <w:t>499 803 381,76</w:t>
            </w:r>
          </w:p>
        </w:tc>
        <w:tc>
          <w:tcPr>
            <w:tcW w:w="1808" w:type="dxa"/>
            <w:vAlign w:val="center"/>
          </w:tcPr>
          <w:p w:rsidR="00E371C4" w:rsidRPr="001D7050" w:rsidRDefault="00285826" w:rsidP="00D548C7">
            <w:pPr>
              <w:ind w:firstLine="16"/>
              <w:jc w:val="center"/>
              <w:rPr>
                <w:b/>
                <w:sz w:val="20"/>
                <w:szCs w:val="20"/>
              </w:rPr>
            </w:pPr>
            <w:r w:rsidRPr="001D7050">
              <w:rPr>
                <w:b/>
                <w:sz w:val="20"/>
                <w:szCs w:val="20"/>
              </w:rPr>
              <w:t>334 992 093,44</w:t>
            </w:r>
          </w:p>
        </w:tc>
        <w:tc>
          <w:tcPr>
            <w:tcW w:w="1134" w:type="dxa"/>
            <w:vAlign w:val="center"/>
          </w:tcPr>
          <w:p w:rsidR="00E371C4" w:rsidRPr="001D7050" w:rsidRDefault="00285826" w:rsidP="00D548C7">
            <w:pPr>
              <w:ind w:firstLine="16"/>
              <w:jc w:val="center"/>
              <w:rPr>
                <w:b/>
                <w:sz w:val="20"/>
                <w:szCs w:val="20"/>
              </w:rPr>
            </w:pPr>
            <w:r w:rsidRPr="001D7050">
              <w:rPr>
                <w:b/>
                <w:sz w:val="20"/>
                <w:szCs w:val="20"/>
              </w:rPr>
              <w:t>67,0</w:t>
            </w:r>
          </w:p>
        </w:tc>
        <w:tc>
          <w:tcPr>
            <w:tcW w:w="850" w:type="dxa"/>
            <w:vAlign w:val="center"/>
          </w:tcPr>
          <w:p w:rsidR="00E371C4" w:rsidRPr="001D7050" w:rsidRDefault="00E509F5" w:rsidP="00D548C7">
            <w:pPr>
              <w:ind w:firstLine="16"/>
              <w:jc w:val="center"/>
              <w:rPr>
                <w:b/>
                <w:sz w:val="20"/>
                <w:szCs w:val="20"/>
              </w:rPr>
            </w:pPr>
            <w:r w:rsidRPr="001D7050">
              <w:rPr>
                <w:b/>
                <w:sz w:val="20"/>
                <w:szCs w:val="20"/>
              </w:rPr>
              <w:t>114,2</w:t>
            </w:r>
          </w:p>
        </w:tc>
        <w:tc>
          <w:tcPr>
            <w:tcW w:w="1418" w:type="dxa"/>
            <w:vAlign w:val="center"/>
          </w:tcPr>
          <w:p w:rsidR="00E371C4" w:rsidRPr="001D7050" w:rsidRDefault="00285826" w:rsidP="00D548C7">
            <w:pPr>
              <w:ind w:firstLine="16"/>
              <w:jc w:val="center"/>
              <w:rPr>
                <w:b/>
                <w:sz w:val="20"/>
                <w:szCs w:val="20"/>
              </w:rPr>
            </w:pPr>
            <w:r w:rsidRPr="001D7050">
              <w:rPr>
                <w:b/>
                <w:sz w:val="20"/>
                <w:szCs w:val="20"/>
              </w:rPr>
              <w:t>1</w:t>
            </w:r>
            <w:r w:rsidR="00475B94" w:rsidRPr="001D7050">
              <w:rPr>
                <w:b/>
                <w:sz w:val="20"/>
                <w:szCs w:val="20"/>
              </w:rPr>
              <w:t>00,0</w:t>
            </w:r>
          </w:p>
        </w:tc>
      </w:tr>
    </w:tbl>
    <w:p w:rsidR="00E16A71" w:rsidRPr="001D7050" w:rsidRDefault="00E16A71" w:rsidP="00E16A71">
      <w:pPr>
        <w:rPr>
          <w:b/>
          <w:sz w:val="20"/>
          <w:szCs w:val="20"/>
        </w:rPr>
      </w:pPr>
    </w:p>
    <w:p w:rsidR="00E371C4" w:rsidRPr="001D7050" w:rsidRDefault="00E16A71" w:rsidP="00E16A71">
      <w:pPr>
        <w:ind w:firstLine="709"/>
        <w:jc w:val="both"/>
        <w:rPr>
          <w:sz w:val="20"/>
          <w:szCs w:val="20"/>
        </w:rPr>
      </w:pPr>
      <w:r w:rsidRPr="001D7050">
        <w:rPr>
          <w:sz w:val="20"/>
          <w:szCs w:val="20"/>
        </w:rPr>
        <w:lastRenderedPageBreak/>
        <w:t>По отношению к уточненному плану 201</w:t>
      </w:r>
      <w:r w:rsidR="00011386" w:rsidRPr="001D7050">
        <w:rPr>
          <w:sz w:val="20"/>
          <w:szCs w:val="20"/>
        </w:rPr>
        <w:t>8</w:t>
      </w:r>
      <w:r w:rsidRPr="001D7050">
        <w:rPr>
          <w:sz w:val="20"/>
          <w:szCs w:val="20"/>
        </w:rPr>
        <w:t xml:space="preserve"> года налоговые и неналоговые доходы исполнены на </w:t>
      </w:r>
      <w:r w:rsidR="000D277C" w:rsidRPr="001D7050">
        <w:rPr>
          <w:sz w:val="20"/>
          <w:szCs w:val="20"/>
        </w:rPr>
        <w:t>72,4</w:t>
      </w:r>
      <w:r w:rsidRPr="001D7050">
        <w:rPr>
          <w:sz w:val="20"/>
          <w:szCs w:val="20"/>
        </w:rPr>
        <w:t xml:space="preserve"> процента,</w:t>
      </w:r>
      <w:r w:rsidR="008927D0" w:rsidRPr="001D7050">
        <w:rPr>
          <w:sz w:val="20"/>
          <w:szCs w:val="20"/>
        </w:rPr>
        <w:t xml:space="preserve"> безвозмездные поступления на </w:t>
      </w:r>
      <w:r w:rsidR="00C53675" w:rsidRPr="001D7050">
        <w:rPr>
          <w:sz w:val="20"/>
          <w:szCs w:val="20"/>
        </w:rPr>
        <w:t>65,4</w:t>
      </w:r>
      <w:r w:rsidR="005301CC" w:rsidRPr="001D7050">
        <w:rPr>
          <w:sz w:val="20"/>
          <w:szCs w:val="20"/>
        </w:rPr>
        <w:t xml:space="preserve"> </w:t>
      </w:r>
      <w:r w:rsidRPr="001D7050">
        <w:rPr>
          <w:sz w:val="20"/>
          <w:szCs w:val="20"/>
        </w:rPr>
        <w:t>процента. По сравнению с аналогичным периодом прошлого года</w:t>
      </w:r>
      <w:r w:rsidR="00621F17" w:rsidRPr="001D7050">
        <w:rPr>
          <w:sz w:val="20"/>
          <w:szCs w:val="20"/>
        </w:rPr>
        <w:t xml:space="preserve"> </w:t>
      </w:r>
      <w:r w:rsidR="009313E1" w:rsidRPr="001D7050">
        <w:rPr>
          <w:sz w:val="20"/>
          <w:szCs w:val="20"/>
        </w:rPr>
        <w:t>налоговые</w:t>
      </w:r>
      <w:r w:rsidRPr="001D7050">
        <w:rPr>
          <w:sz w:val="20"/>
          <w:szCs w:val="20"/>
        </w:rPr>
        <w:t xml:space="preserve"> и неналогов</w:t>
      </w:r>
      <w:r w:rsidR="009313E1" w:rsidRPr="001D7050">
        <w:rPr>
          <w:sz w:val="20"/>
          <w:szCs w:val="20"/>
        </w:rPr>
        <w:t>ые доходы</w:t>
      </w:r>
      <w:r w:rsidRPr="001D7050">
        <w:rPr>
          <w:sz w:val="20"/>
          <w:szCs w:val="20"/>
        </w:rPr>
        <w:t xml:space="preserve"> </w:t>
      </w:r>
      <w:r w:rsidR="009313E1" w:rsidRPr="001D7050">
        <w:rPr>
          <w:sz w:val="20"/>
          <w:szCs w:val="20"/>
        </w:rPr>
        <w:t xml:space="preserve">снизились </w:t>
      </w:r>
      <w:r w:rsidRPr="001D7050">
        <w:rPr>
          <w:sz w:val="20"/>
          <w:szCs w:val="20"/>
        </w:rPr>
        <w:t xml:space="preserve">на </w:t>
      </w:r>
      <w:r w:rsidR="000D277C" w:rsidRPr="001D7050">
        <w:rPr>
          <w:sz w:val="20"/>
          <w:szCs w:val="20"/>
        </w:rPr>
        <w:t>3,9</w:t>
      </w:r>
      <w:r w:rsidRPr="001D7050">
        <w:rPr>
          <w:sz w:val="20"/>
          <w:szCs w:val="20"/>
        </w:rPr>
        <w:t xml:space="preserve"> процента, безвозмездные поступления </w:t>
      </w:r>
      <w:r w:rsidR="00646A3C" w:rsidRPr="001D7050">
        <w:rPr>
          <w:sz w:val="20"/>
          <w:szCs w:val="20"/>
        </w:rPr>
        <w:t>увеличились</w:t>
      </w:r>
      <w:r w:rsidRPr="001D7050">
        <w:rPr>
          <w:sz w:val="20"/>
          <w:szCs w:val="20"/>
        </w:rPr>
        <w:t xml:space="preserve"> на </w:t>
      </w:r>
      <w:r w:rsidR="00C53675" w:rsidRPr="001D7050">
        <w:rPr>
          <w:sz w:val="20"/>
          <w:szCs w:val="20"/>
        </w:rPr>
        <w:t>22,0</w:t>
      </w:r>
      <w:r w:rsidR="00646A3C" w:rsidRPr="001D7050">
        <w:rPr>
          <w:sz w:val="20"/>
          <w:szCs w:val="20"/>
        </w:rPr>
        <w:t xml:space="preserve"> </w:t>
      </w:r>
      <w:r w:rsidR="00755E4D" w:rsidRPr="001D7050">
        <w:rPr>
          <w:sz w:val="20"/>
          <w:szCs w:val="20"/>
        </w:rPr>
        <w:t xml:space="preserve"> процент</w:t>
      </w:r>
      <w:r w:rsidR="005301CC" w:rsidRPr="001D7050">
        <w:rPr>
          <w:sz w:val="20"/>
          <w:szCs w:val="20"/>
        </w:rPr>
        <w:t>а</w:t>
      </w:r>
      <w:r w:rsidRPr="001D7050">
        <w:rPr>
          <w:sz w:val="20"/>
          <w:szCs w:val="20"/>
        </w:rPr>
        <w:t>.</w:t>
      </w:r>
    </w:p>
    <w:p w:rsidR="00E371C4" w:rsidRPr="001D7050" w:rsidRDefault="00E371C4" w:rsidP="00E371C4">
      <w:pPr>
        <w:ind w:firstLine="709"/>
        <w:jc w:val="both"/>
        <w:rPr>
          <w:sz w:val="20"/>
          <w:szCs w:val="20"/>
        </w:rPr>
      </w:pPr>
      <w:r w:rsidRPr="001D7050">
        <w:rPr>
          <w:sz w:val="20"/>
          <w:szCs w:val="20"/>
        </w:rPr>
        <w:t xml:space="preserve">За </w:t>
      </w:r>
      <w:r w:rsidR="000D277C" w:rsidRPr="001D7050">
        <w:rPr>
          <w:sz w:val="20"/>
          <w:szCs w:val="20"/>
        </w:rPr>
        <w:t>9 месяцев</w:t>
      </w:r>
      <w:r w:rsidRPr="001D7050">
        <w:rPr>
          <w:sz w:val="20"/>
          <w:szCs w:val="20"/>
        </w:rPr>
        <w:t xml:space="preserve"> 201</w:t>
      </w:r>
      <w:r w:rsidR="00A76A25" w:rsidRPr="001D7050">
        <w:rPr>
          <w:sz w:val="20"/>
          <w:szCs w:val="20"/>
        </w:rPr>
        <w:t>8</w:t>
      </w:r>
      <w:r w:rsidRPr="001D7050">
        <w:rPr>
          <w:sz w:val="20"/>
          <w:szCs w:val="20"/>
        </w:rPr>
        <w:t xml:space="preserve"> года в бюджет района мобилизовано налоговых и неналоговых доходов в объеме </w:t>
      </w:r>
      <w:r w:rsidR="00E64E2B" w:rsidRPr="001D7050">
        <w:rPr>
          <w:sz w:val="20"/>
          <w:szCs w:val="20"/>
        </w:rPr>
        <w:t>84 630 701,32</w:t>
      </w:r>
      <w:r w:rsidRPr="001D7050">
        <w:rPr>
          <w:sz w:val="20"/>
          <w:szCs w:val="20"/>
        </w:rPr>
        <w:t xml:space="preserve"> рублей, или </w:t>
      </w:r>
      <w:r w:rsidR="00E64E2B" w:rsidRPr="001D7050">
        <w:rPr>
          <w:sz w:val="20"/>
          <w:szCs w:val="20"/>
        </w:rPr>
        <w:t>72,4</w:t>
      </w:r>
      <w:r w:rsidRPr="001D7050">
        <w:rPr>
          <w:sz w:val="20"/>
          <w:szCs w:val="20"/>
        </w:rPr>
        <w:t xml:space="preserve"> процента к ут</w:t>
      </w:r>
      <w:r w:rsidR="009B0908" w:rsidRPr="001D7050">
        <w:rPr>
          <w:sz w:val="20"/>
          <w:szCs w:val="20"/>
        </w:rPr>
        <w:t>очне</w:t>
      </w:r>
      <w:r w:rsidR="00B11833" w:rsidRPr="001D7050">
        <w:rPr>
          <w:sz w:val="20"/>
          <w:szCs w:val="20"/>
        </w:rPr>
        <w:t>нному</w:t>
      </w:r>
      <w:r w:rsidRPr="001D7050">
        <w:rPr>
          <w:sz w:val="20"/>
          <w:szCs w:val="20"/>
        </w:rPr>
        <w:t xml:space="preserve"> плану 201</w:t>
      </w:r>
      <w:r w:rsidR="00A76A25" w:rsidRPr="001D7050">
        <w:rPr>
          <w:sz w:val="20"/>
          <w:szCs w:val="20"/>
        </w:rPr>
        <w:t>8</w:t>
      </w:r>
      <w:r w:rsidRPr="001D7050">
        <w:rPr>
          <w:sz w:val="20"/>
          <w:szCs w:val="20"/>
        </w:rPr>
        <w:t xml:space="preserve"> года. </w:t>
      </w:r>
    </w:p>
    <w:p w:rsidR="00E371C4" w:rsidRPr="001D7050" w:rsidRDefault="00E371C4" w:rsidP="00E371C4">
      <w:pPr>
        <w:jc w:val="both"/>
        <w:rPr>
          <w:sz w:val="20"/>
          <w:szCs w:val="20"/>
        </w:rPr>
      </w:pPr>
      <w:r w:rsidRPr="001D7050">
        <w:rPr>
          <w:sz w:val="20"/>
          <w:szCs w:val="20"/>
        </w:rPr>
        <w:t xml:space="preserve">       Исполнение бюджета района по основным доходным источникам характеризуется следующими показателями.</w:t>
      </w:r>
      <w:r w:rsidR="004A4A99" w:rsidRPr="001D7050">
        <w:rPr>
          <w:sz w:val="20"/>
          <w:szCs w:val="20"/>
        </w:rPr>
        <w:t xml:space="preserve"> </w:t>
      </w:r>
    </w:p>
    <w:p w:rsidR="00E371C4" w:rsidRPr="001D7050" w:rsidRDefault="00E371C4" w:rsidP="00E371C4">
      <w:pPr>
        <w:jc w:val="center"/>
        <w:rPr>
          <w:sz w:val="20"/>
          <w:szCs w:val="20"/>
        </w:rPr>
      </w:pPr>
      <w:r w:rsidRPr="001D7050">
        <w:rPr>
          <w:sz w:val="20"/>
          <w:szCs w:val="20"/>
        </w:rPr>
        <w:t xml:space="preserve">                                                                                                                                            </w:t>
      </w:r>
    </w:p>
    <w:p w:rsidR="00E371C4" w:rsidRPr="001D7050" w:rsidRDefault="00E371C4" w:rsidP="00E371C4">
      <w:pPr>
        <w:jc w:val="center"/>
        <w:rPr>
          <w:b/>
          <w:sz w:val="20"/>
          <w:szCs w:val="20"/>
        </w:rPr>
      </w:pPr>
      <w:r w:rsidRPr="001D7050">
        <w:rPr>
          <w:b/>
          <w:sz w:val="20"/>
          <w:szCs w:val="20"/>
        </w:rPr>
        <w:t>Структура поступлений налоговых и неналоговых  доходов в бюджет района</w:t>
      </w:r>
    </w:p>
    <w:p w:rsidR="00E371C4" w:rsidRPr="001D7050" w:rsidRDefault="00E371C4" w:rsidP="00E371C4">
      <w:pPr>
        <w:jc w:val="center"/>
        <w:rPr>
          <w:b/>
          <w:sz w:val="20"/>
          <w:szCs w:val="20"/>
        </w:rPr>
      </w:pPr>
      <w:r w:rsidRPr="001D7050">
        <w:rPr>
          <w:b/>
          <w:sz w:val="20"/>
          <w:szCs w:val="20"/>
        </w:rPr>
        <w:t xml:space="preserve">за </w:t>
      </w:r>
      <w:r w:rsidR="00E64E2B" w:rsidRPr="001D7050">
        <w:rPr>
          <w:b/>
          <w:sz w:val="20"/>
          <w:szCs w:val="20"/>
        </w:rPr>
        <w:t>9 месяцев</w:t>
      </w:r>
      <w:r w:rsidRPr="001D7050">
        <w:rPr>
          <w:b/>
          <w:sz w:val="20"/>
          <w:szCs w:val="20"/>
        </w:rPr>
        <w:t xml:space="preserve"> 201</w:t>
      </w:r>
      <w:r w:rsidR="00A76A25" w:rsidRPr="001D7050">
        <w:rPr>
          <w:b/>
          <w:sz w:val="20"/>
          <w:szCs w:val="20"/>
        </w:rPr>
        <w:t>8</w:t>
      </w:r>
      <w:r w:rsidRPr="001D7050">
        <w:rPr>
          <w:b/>
          <w:sz w:val="20"/>
          <w:szCs w:val="20"/>
        </w:rPr>
        <w:t xml:space="preserve"> года. </w:t>
      </w:r>
    </w:p>
    <w:p w:rsidR="00E371C4" w:rsidRPr="001D7050" w:rsidRDefault="00E371C4" w:rsidP="00E371C4">
      <w:pPr>
        <w:shd w:val="clear" w:color="auto" w:fill="FFFFFF"/>
        <w:jc w:val="center"/>
        <w:rPr>
          <w:sz w:val="20"/>
          <w:szCs w:val="20"/>
        </w:rPr>
      </w:pPr>
      <w:r w:rsidRPr="001D7050">
        <w:rPr>
          <w:sz w:val="20"/>
          <w:szCs w:val="20"/>
        </w:rPr>
        <w:t xml:space="preserve">                                                                                                                                                                                    рублей</w:t>
      </w:r>
      <w:r w:rsidR="000F6595" w:rsidRPr="001D7050">
        <w:rPr>
          <w:sz w:val="20"/>
          <w:szCs w:val="20"/>
        </w:rPr>
        <w:t>.</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843"/>
        <w:gridCol w:w="1843"/>
        <w:gridCol w:w="1559"/>
        <w:gridCol w:w="1417"/>
        <w:gridCol w:w="851"/>
        <w:gridCol w:w="851"/>
      </w:tblGrid>
      <w:tr w:rsidR="001D7050" w:rsidRPr="001D7050" w:rsidTr="000C1636">
        <w:trPr>
          <w:trHeight w:val="578"/>
        </w:trPr>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jc w:val="center"/>
              <w:rPr>
                <w:b/>
                <w:sz w:val="20"/>
                <w:szCs w:val="20"/>
              </w:rPr>
            </w:pPr>
            <w:r w:rsidRPr="001D7050">
              <w:rPr>
                <w:b/>
                <w:sz w:val="20"/>
                <w:szCs w:val="20"/>
              </w:rPr>
              <w:t>Виды доходов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jc w:val="center"/>
              <w:rPr>
                <w:b/>
                <w:sz w:val="20"/>
                <w:szCs w:val="20"/>
              </w:rPr>
            </w:pPr>
            <w:r w:rsidRPr="001D7050">
              <w:rPr>
                <w:b/>
                <w:sz w:val="20"/>
                <w:szCs w:val="20"/>
              </w:rPr>
              <w:t xml:space="preserve">Исполнение за     </w:t>
            </w:r>
            <w:r w:rsidR="00E64E2B" w:rsidRPr="001D7050">
              <w:rPr>
                <w:b/>
                <w:sz w:val="20"/>
                <w:szCs w:val="20"/>
              </w:rPr>
              <w:t>9 месяцев</w:t>
            </w:r>
          </w:p>
          <w:p w:rsidR="00E371C4" w:rsidRPr="001D7050" w:rsidRDefault="00E371C4" w:rsidP="00A76A25">
            <w:pPr>
              <w:shd w:val="clear" w:color="auto" w:fill="FFFFFF"/>
              <w:jc w:val="center"/>
              <w:rPr>
                <w:b/>
                <w:sz w:val="20"/>
                <w:szCs w:val="20"/>
              </w:rPr>
            </w:pPr>
            <w:r w:rsidRPr="001D7050">
              <w:rPr>
                <w:b/>
                <w:sz w:val="20"/>
                <w:szCs w:val="20"/>
              </w:rPr>
              <w:t>201</w:t>
            </w:r>
            <w:r w:rsidR="00A76A25" w:rsidRPr="001D7050">
              <w:rPr>
                <w:b/>
                <w:sz w:val="20"/>
                <w:szCs w:val="20"/>
              </w:rPr>
              <w:t>7</w:t>
            </w:r>
            <w:r w:rsidRPr="001D7050">
              <w:rPr>
                <w:b/>
                <w:sz w:val="20"/>
                <w:szCs w:val="20"/>
              </w:rPr>
              <w:t>г.</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jc w:val="center"/>
              <w:rPr>
                <w:b/>
                <w:sz w:val="20"/>
                <w:szCs w:val="20"/>
              </w:rPr>
            </w:pPr>
            <w:r w:rsidRPr="001D7050">
              <w:rPr>
                <w:b/>
                <w:sz w:val="20"/>
                <w:szCs w:val="20"/>
              </w:rPr>
              <w:t>Ут</w:t>
            </w:r>
            <w:r w:rsidR="00B11833" w:rsidRPr="001D7050">
              <w:rPr>
                <w:b/>
                <w:sz w:val="20"/>
                <w:szCs w:val="20"/>
              </w:rPr>
              <w:t>вержденный</w:t>
            </w:r>
          </w:p>
          <w:p w:rsidR="00E371C4" w:rsidRPr="001D7050" w:rsidRDefault="00E371C4" w:rsidP="00A76A25">
            <w:pPr>
              <w:shd w:val="clear" w:color="auto" w:fill="FFFFFF"/>
              <w:jc w:val="center"/>
              <w:rPr>
                <w:b/>
                <w:sz w:val="20"/>
                <w:szCs w:val="20"/>
              </w:rPr>
            </w:pPr>
            <w:r w:rsidRPr="001D7050">
              <w:rPr>
                <w:b/>
                <w:sz w:val="20"/>
                <w:szCs w:val="20"/>
              </w:rPr>
              <w:t>план на 201</w:t>
            </w:r>
            <w:r w:rsidR="00A76A25" w:rsidRPr="001D7050">
              <w:rPr>
                <w:b/>
                <w:sz w:val="20"/>
                <w:szCs w:val="20"/>
              </w:rPr>
              <w:t>8</w:t>
            </w:r>
            <w:r w:rsidRPr="001D7050">
              <w:rPr>
                <w:b/>
                <w:sz w:val="20"/>
                <w:szCs w:val="20"/>
              </w:rPr>
              <w:t>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jc w:val="center"/>
              <w:rPr>
                <w:b/>
                <w:sz w:val="20"/>
                <w:szCs w:val="20"/>
              </w:rPr>
            </w:pPr>
            <w:r w:rsidRPr="001D7050">
              <w:rPr>
                <w:b/>
                <w:sz w:val="20"/>
                <w:szCs w:val="20"/>
              </w:rPr>
              <w:t xml:space="preserve">Исполнение за  </w:t>
            </w:r>
            <w:r w:rsidR="00E64E2B" w:rsidRPr="001D7050">
              <w:rPr>
                <w:b/>
                <w:sz w:val="20"/>
                <w:szCs w:val="20"/>
              </w:rPr>
              <w:t>9 месяцев</w:t>
            </w:r>
          </w:p>
          <w:p w:rsidR="00E371C4" w:rsidRPr="001D7050" w:rsidRDefault="00E371C4" w:rsidP="00A76A25">
            <w:pPr>
              <w:shd w:val="clear" w:color="auto" w:fill="FFFFFF"/>
              <w:jc w:val="center"/>
              <w:rPr>
                <w:b/>
                <w:sz w:val="20"/>
                <w:szCs w:val="20"/>
              </w:rPr>
            </w:pPr>
            <w:r w:rsidRPr="001D7050">
              <w:rPr>
                <w:b/>
                <w:sz w:val="20"/>
                <w:szCs w:val="20"/>
              </w:rPr>
              <w:t>201</w:t>
            </w:r>
            <w:r w:rsidR="00A76A25" w:rsidRPr="001D7050">
              <w:rPr>
                <w:b/>
                <w:sz w:val="20"/>
                <w:szCs w:val="20"/>
              </w:rPr>
              <w:t>8</w:t>
            </w:r>
            <w:r w:rsidRPr="001D7050">
              <w:rPr>
                <w:b/>
                <w:sz w:val="20"/>
                <w:szCs w:val="20"/>
              </w:rPr>
              <w:t>г.</w:t>
            </w:r>
          </w:p>
        </w:tc>
        <w:tc>
          <w:tcPr>
            <w:tcW w:w="1417" w:type="dxa"/>
            <w:tcBorders>
              <w:top w:val="single" w:sz="4" w:space="0" w:color="auto"/>
              <w:left w:val="single" w:sz="4" w:space="0" w:color="auto"/>
              <w:right w:val="single" w:sz="4" w:space="0" w:color="auto"/>
            </w:tcBorders>
            <w:shd w:val="clear" w:color="auto" w:fill="auto"/>
          </w:tcPr>
          <w:p w:rsidR="00E371C4" w:rsidRPr="001D7050" w:rsidRDefault="00E371C4" w:rsidP="000C1636">
            <w:pPr>
              <w:shd w:val="clear" w:color="auto" w:fill="FFFFFF"/>
              <w:jc w:val="center"/>
              <w:rPr>
                <w:b/>
                <w:sz w:val="20"/>
                <w:szCs w:val="20"/>
              </w:rPr>
            </w:pPr>
            <w:r w:rsidRPr="001D7050">
              <w:rPr>
                <w:b/>
                <w:sz w:val="20"/>
                <w:szCs w:val="20"/>
              </w:rPr>
              <w:t>Процент исполнения к плану года</w:t>
            </w:r>
          </w:p>
        </w:tc>
        <w:tc>
          <w:tcPr>
            <w:tcW w:w="851" w:type="dxa"/>
            <w:tcBorders>
              <w:top w:val="single" w:sz="4" w:space="0" w:color="auto"/>
              <w:left w:val="single" w:sz="4" w:space="0" w:color="auto"/>
              <w:right w:val="single" w:sz="4" w:space="0" w:color="auto"/>
            </w:tcBorders>
            <w:shd w:val="clear" w:color="auto" w:fill="auto"/>
          </w:tcPr>
          <w:p w:rsidR="00E371C4" w:rsidRPr="001D7050" w:rsidRDefault="00E371C4" w:rsidP="000C1636">
            <w:pPr>
              <w:shd w:val="clear" w:color="auto" w:fill="FFFFFF"/>
              <w:jc w:val="center"/>
              <w:rPr>
                <w:b/>
                <w:sz w:val="20"/>
                <w:szCs w:val="20"/>
              </w:rPr>
            </w:pPr>
            <w:r w:rsidRPr="001D7050">
              <w:rPr>
                <w:b/>
                <w:sz w:val="20"/>
                <w:szCs w:val="20"/>
              </w:rPr>
              <w:t xml:space="preserve">Темп </w:t>
            </w:r>
          </w:p>
          <w:p w:rsidR="00E371C4" w:rsidRPr="001D7050" w:rsidRDefault="00E371C4" w:rsidP="000C1636">
            <w:pPr>
              <w:shd w:val="clear" w:color="auto" w:fill="FFFFFF"/>
              <w:jc w:val="center"/>
              <w:rPr>
                <w:b/>
                <w:sz w:val="20"/>
                <w:szCs w:val="20"/>
              </w:rPr>
            </w:pPr>
            <w:r w:rsidRPr="001D7050">
              <w:rPr>
                <w:b/>
                <w:sz w:val="20"/>
                <w:szCs w:val="20"/>
              </w:rPr>
              <w:t>роста,</w:t>
            </w:r>
          </w:p>
          <w:p w:rsidR="00E371C4" w:rsidRPr="001D7050" w:rsidRDefault="00E371C4" w:rsidP="000C1636">
            <w:pPr>
              <w:shd w:val="clear" w:color="auto" w:fill="FFFFFF"/>
              <w:jc w:val="center"/>
              <w:rPr>
                <w:b/>
                <w:sz w:val="20"/>
                <w:szCs w:val="20"/>
              </w:rPr>
            </w:pPr>
            <w:r w:rsidRPr="001D7050">
              <w:rPr>
                <w:b/>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jc w:val="center"/>
              <w:rPr>
                <w:b/>
                <w:sz w:val="20"/>
                <w:szCs w:val="20"/>
              </w:rPr>
            </w:pPr>
            <w:r w:rsidRPr="001D7050">
              <w:rPr>
                <w:b/>
                <w:sz w:val="20"/>
                <w:szCs w:val="20"/>
              </w:rPr>
              <w:t>Уд</w:t>
            </w:r>
            <w:proofErr w:type="gramStart"/>
            <w:r w:rsidRPr="001D7050">
              <w:rPr>
                <w:b/>
                <w:sz w:val="20"/>
                <w:szCs w:val="20"/>
              </w:rPr>
              <w:t>.</w:t>
            </w:r>
            <w:proofErr w:type="gramEnd"/>
            <w:r w:rsidRPr="001D7050">
              <w:rPr>
                <w:b/>
                <w:sz w:val="20"/>
                <w:szCs w:val="20"/>
              </w:rPr>
              <w:t xml:space="preserve"> </w:t>
            </w:r>
            <w:proofErr w:type="gramStart"/>
            <w:r w:rsidRPr="001D7050">
              <w:rPr>
                <w:b/>
                <w:sz w:val="20"/>
                <w:szCs w:val="20"/>
              </w:rPr>
              <w:t>в</w:t>
            </w:r>
            <w:proofErr w:type="gramEnd"/>
            <w:r w:rsidRPr="001D7050">
              <w:rPr>
                <w:b/>
                <w:sz w:val="20"/>
                <w:szCs w:val="20"/>
              </w:rPr>
              <w:t>ес</w:t>
            </w:r>
          </w:p>
          <w:p w:rsidR="00E371C4" w:rsidRPr="001D7050" w:rsidRDefault="00E371C4" w:rsidP="000C1636">
            <w:pPr>
              <w:shd w:val="clear" w:color="auto" w:fill="FFFFFF"/>
              <w:jc w:val="center"/>
              <w:rPr>
                <w:b/>
                <w:sz w:val="20"/>
                <w:szCs w:val="20"/>
              </w:rPr>
            </w:pPr>
            <w:r w:rsidRPr="001D7050">
              <w:rPr>
                <w:b/>
                <w:sz w:val="20"/>
                <w:szCs w:val="20"/>
              </w:rPr>
              <w:t>%</w:t>
            </w:r>
          </w:p>
        </w:tc>
      </w:tr>
      <w:tr w:rsidR="001D7050" w:rsidRPr="001D705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b/>
                <w:sz w:val="20"/>
                <w:szCs w:val="20"/>
              </w:rPr>
              <w:t>Налоговые и неналоговые доходы, всего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64E2B" w:rsidP="000C1636">
            <w:pPr>
              <w:shd w:val="clear" w:color="auto" w:fill="FFFFFF"/>
              <w:jc w:val="center"/>
              <w:rPr>
                <w:b/>
                <w:sz w:val="20"/>
                <w:szCs w:val="20"/>
              </w:rPr>
            </w:pPr>
            <w:r w:rsidRPr="001D7050">
              <w:rPr>
                <w:b/>
                <w:sz w:val="20"/>
                <w:szCs w:val="20"/>
              </w:rPr>
              <w:t>88 074 558,30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B138E4">
            <w:pPr>
              <w:shd w:val="clear" w:color="auto" w:fill="FFFFFF"/>
              <w:ind w:firstLine="108"/>
              <w:jc w:val="center"/>
              <w:rPr>
                <w:b/>
                <w:sz w:val="20"/>
                <w:szCs w:val="20"/>
              </w:rPr>
            </w:pPr>
            <w:r w:rsidRPr="001D7050">
              <w:rPr>
                <w:b/>
                <w:sz w:val="20"/>
                <w:szCs w:val="20"/>
              </w:rPr>
              <w:t>11</w:t>
            </w:r>
            <w:r w:rsidR="00B138E4" w:rsidRPr="001D7050">
              <w:rPr>
                <w:b/>
                <w:sz w:val="20"/>
                <w:szCs w:val="20"/>
              </w:rPr>
              <w:t>6 812 6</w:t>
            </w:r>
            <w:r w:rsidRPr="001D7050">
              <w:rPr>
                <w:b/>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A23E5C">
            <w:pPr>
              <w:shd w:val="clear" w:color="auto" w:fill="FFFFFF"/>
              <w:jc w:val="center"/>
              <w:rPr>
                <w:b/>
                <w:sz w:val="20"/>
                <w:szCs w:val="20"/>
              </w:rPr>
            </w:pPr>
            <w:r w:rsidRPr="001D7050">
              <w:rPr>
                <w:b/>
                <w:sz w:val="20"/>
                <w:szCs w:val="20"/>
              </w:rPr>
              <w:t>84 630 701,32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b/>
                <w:sz w:val="20"/>
                <w:szCs w:val="20"/>
              </w:rPr>
            </w:pPr>
            <w:r w:rsidRPr="001D7050">
              <w:rPr>
                <w:b/>
                <w:sz w:val="20"/>
                <w:szCs w:val="20"/>
              </w:rPr>
              <w:t>72,4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A23E5C" w:rsidP="000C1636">
            <w:pPr>
              <w:shd w:val="clear" w:color="auto" w:fill="FFFFFF"/>
              <w:jc w:val="center"/>
              <w:rPr>
                <w:b/>
                <w:sz w:val="20"/>
                <w:szCs w:val="20"/>
              </w:rPr>
            </w:pPr>
            <w:r w:rsidRPr="001D7050">
              <w:rPr>
                <w:b/>
                <w:sz w:val="20"/>
                <w:szCs w:val="20"/>
              </w:rPr>
              <w:t>96,1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371C4" w:rsidP="000C1636">
            <w:pPr>
              <w:shd w:val="clear" w:color="auto" w:fill="FFFFFF"/>
              <w:jc w:val="center"/>
              <w:rPr>
                <w:b/>
                <w:sz w:val="20"/>
                <w:szCs w:val="20"/>
              </w:rPr>
            </w:pPr>
            <w:r w:rsidRPr="001D7050">
              <w:rPr>
                <w:b/>
                <w:sz w:val="20"/>
                <w:szCs w:val="20"/>
              </w:rPr>
              <w:t>100,00</w:t>
            </w:r>
          </w:p>
        </w:tc>
      </w:tr>
      <w:tr w:rsidR="001D7050" w:rsidRPr="001D7050" w:rsidTr="000C1636">
        <w:trPr>
          <w:trHeight w:val="19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jc w:val="center"/>
              <w:rPr>
                <w:i/>
                <w:sz w:val="20"/>
                <w:szCs w:val="20"/>
              </w:rPr>
            </w:pPr>
            <w:r w:rsidRPr="001D7050">
              <w:rPr>
                <w:i/>
                <w:sz w:val="20"/>
                <w:szCs w:val="20"/>
              </w:rPr>
              <w:t>из них: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371C4" w:rsidP="000C1636">
            <w:pPr>
              <w:shd w:val="clear" w:color="auto" w:fill="FFFFFF"/>
              <w:jc w:val="center"/>
              <w:rPr>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371C4" w:rsidP="000C1636">
            <w:pPr>
              <w:shd w:val="clear" w:color="auto" w:fill="FFFFFF"/>
              <w:jc w:val="center"/>
              <w:rPr>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371C4" w:rsidP="000C1636">
            <w:pPr>
              <w:shd w:val="clear" w:color="auto" w:fill="FFFFFF"/>
              <w:jc w:val="center"/>
              <w:rPr>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371C4" w:rsidP="000C1636">
            <w:pPr>
              <w:shd w:val="clear" w:color="auto" w:fill="FFFFFF"/>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371C4" w:rsidP="000C1636">
            <w:pPr>
              <w:shd w:val="clear" w:color="auto" w:fill="FFFFFF"/>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371C4" w:rsidP="000C1636">
            <w:pPr>
              <w:shd w:val="clear" w:color="auto" w:fill="FFFFFF"/>
              <w:jc w:val="center"/>
              <w:rPr>
                <w:b/>
                <w:sz w:val="20"/>
                <w:szCs w:val="20"/>
              </w:rPr>
            </w:pPr>
          </w:p>
        </w:tc>
      </w:tr>
      <w:tr w:rsidR="001D7050" w:rsidRPr="001D705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sz w:val="20"/>
                <w:szCs w:val="20"/>
              </w:rPr>
              <w:t>Налог на доходы физических лиц</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64E2B" w:rsidP="000C1636">
            <w:pPr>
              <w:shd w:val="clear" w:color="auto" w:fill="FFFFFF"/>
              <w:jc w:val="center"/>
              <w:rPr>
                <w:sz w:val="20"/>
                <w:szCs w:val="20"/>
              </w:rPr>
            </w:pPr>
            <w:r w:rsidRPr="001D7050">
              <w:rPr>
                <w:sz w:val="20"/>
                <w:szCs w:val="20"/>
              </w:rPr>
              <w:t>54 293 474,52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81 724 000,00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58 772 642,37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71,9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3C7392" w:rsidP="000C1636">
            <w:pPr>
              <w:shd w:val="clear" w:color="auto" w:fill="FFFFFF"/>
              <w:jc w:val="center"/>
              <w:rPr>
                <w:sz w:val="20"/>
                <w:szCs w:val="20"/>
              </w:rPr>
            </w:pPr>
            <w:r w:rsidRPr="001D7050">
              <w:rPr>
                <w:sz w:val="20"/>
                <w:szCs w:val="20"/>
              </w:rPr>
              <w:t>10</w:t>
            </w:r>
            <w:r w:rsidR="00E019B8" w:rsidRPr="001D7050">
              <w:rPr>
                <w:sz w:val="20"/>
                <w:szCs w:val="20"/>
              </w:rPr>
              <w:t>8,2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3C7392" w:rsidP="00633EB1">
            <w:pPr>
              <w:shd w:val="clear" w:color="auto" w:fill="FFFFFF"/>
              <w:jc w:val="center"/>
              <w:rPr>
                <w:sz w:val="20"/>
                <w:szCs w:val="20"/>
              </w:rPr>
            </w:pPr>
            <w:r w:rsidRPr="001D7050">
              <w:rPr>
                <w:sz w:val="20"/>
                <w:szCs w:val="20"/>
              </w:rPr>
              <w:t>69,</w:t>
            </w:r>
            <w:r w:rsidR="00E019B8" w:rsidRPr="001D7050">
              <w:rPr>
                <w:sz w:val="20"/>
                <w:szCs w:val="20"/>
              </w:rPr>
              <w:t>4</w:t>
            </w:r>
            <w:r w:rsidR="00633EB1" w:rsidRPr="001D7050">
              <w:rPr>
                <w:sz w:val="20"/>
                <w:szCs w:val="20"/>
              </w:rPr>
              <w:t>5</w:t>
            </w:r>
          </w:p>
        </w:tc>
      </w:tr>
      <w:tr w:rsidR="001D7050" w:rsidRPr="001D705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sz w:val="20"/>
                <w:szCs w:val="20"/>
              </w:rPr>
              <w:t xml:space="preserve">Акцизы на нефтепродукты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64E2B" w:rsidP="000C1636">
            <w:pPr>
              <w:shd w:val="clear" w:color="auto" w:fill="FFFFFF"/>
              <w:jc w:val="center"/>
              <w:rPr>
                <w:sz w:val="20"/>
                <w:szCs w:val="20"/>
              </w:rPr>
            </w:pPr>
            <w:r w:rsidRPr="001D7050">
              <w:rPr>
                <w:sz w:val="20"/>
                <w:szCs w:val="20"/>
              </w:rPr>
              <w:t>5 917 806,25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8 150 600,00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6 265 104,43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363B65">
            <w:pPr>
              <w:shd w:val="clear" w:color="auto" w:fill="FFFFFF"/>
              <w:jc w:val="center"/>
              <w:rPr>
                <w:sz w:val="20"/>
                <w:szCs w:val="20"/>
              </w:rPr>
            </w:pPr>
            <w:r w:rsidRPr="001D7050">
              <w:rPr>
                <w:sz w:val="20"/>
                <w:szCs w:val="20"/>
              </w:rPr>
              <w:t>76,9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363B65" w:rsidP="000C1636">
            <w:pPr>
              <w:shd w:val="clear" w:color="auto" w:fill="FFFFFF"/>
              <w:jc w:val="center"/>
              <w:rPr>
                <w:sz w:val="20"/>
                <w:szCs w:val="20"/>
              </w:rPr>
            </w:pPr>
            <w:r w:rsidRPr="001D7050">
              <w:rPr>
                <w:sz w:val="20"/>
                <w:szCs w:val="20"/>
              </w:rPr>
              <w:t>10</w:t>
            </w:r>
            <w:r w:rsidR="00E019B8" w:rsidRPr="001D7050">
              <w:rPr>
                <w:sz w:val="20"/>
                <w:szCs w:val="20"/>
              </w:rPr>
              <w:t>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8D4A2A" w:rsidP="000C1636">
            <w:pPr>
              <w:shd w:val="clear" w:color="auto" w:fill="FFFFFF"/>
              <w:jc w:val="center"/>
              <w:rPr>
                <w:sz w:val="20"/>
                <w:szCs w:val="20"/>
              </w:rPr>
            </w:pPr>
            <w:r w:rsidRPr="001D7050">
              <w:rPr>
                <w:sz w:val="20"/>
                <w:szCs w:val="20"/>
              </w:rPr>
              <w:t>7,</w:t>
            </w:r>
            <w:r w:rsidR="00E019B8" w:rsidRPr="001D7050">
              <w:rPr>
                <w:sz w:val="20"/>
                <w:szCs w:val="20"/>
              </w:rPr>
              <w:t>40</w:t>
            </w:r>
          </w:p>
        </w:tc>
      </w:tr>
      <w:tr w:rsidR="001D7050" w:rsidRPr="001D705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sz w:val="20"/>
                <w:szCs w:val="20"/>
              </w:rPr>
              <w:t>Единый налог на вмененный доход для отдельных видов деятельности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64E2B" w:rsidP="000C1636">
            <w:pPr>
              <w:shd w:val="clear" w:color="auto" w:fill="FFFFFF"/>
              <w:jc w:val="center"/>
              <w:rPr>
                <w:sz w:val="20"/>
                <w:szCs w:val="20"/>
              </w:rPr>
            </w:pPr>
            <w:r w:rsidRPr="001D7050">
              <w:rPr>
                <w:sz w:val="20"/>
                <w:szCs w:val="20"/>
              </w:rPr>
              <w:t>7 880 899,68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10 908 000,00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7 911 288,94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72,5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3C7392" w:rsidP="000C1636">
            <w:pPr>
              <w:shd w:val="clear" w:color="auto" w:fill="FFFFFF"/>
              <w:jc w:val="center"/>
              <w:rPr>
                <w:sz w:val="20"/>
                <w:szCs w:val="20"/>
              </w:rPr>
            </w:pPr>
            <w:r w:rsidRPr="001D7050">
              <w:rPr>
                <w:sz w:val="20"/>
                <w:szCs w:val="20"/>
              </w:rPr>
              <w:t>10</w:t>
            </w:r>
            <w:r w:rsidR="00E019B8" w:rsidRPr="001D7050">
              <w:rPr>
                <w:sz w:val="20"/>
                <w:szCs w:val="20"/>
              </w:rPr>
              <w:t>0,4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2678EB" w:rsidP="000C1636">
            <w:pPr>
              <w:shd w:val="clear" w:color="auto" w:fill="FFFFFF"/>
              <w:jc w:val="center"/>
              <w:rPr>
                <w:sz w:val="20"/>
                <w:szCs w:val="20"/>
              </w:rPr>
            </w:pPr>
            <w:r w:rsidRPr="001D7050">
              <w:rPr>
                <w:sz w:val="20"/>
                <w:szCs w:val="20"/>
              </w:rPr>
              <w:t>9,</w:t>
            </w:r>
            <w:r w:rsidR="00E019B8" w:rsidRPr="001D7050">
              <w:rPr>
                <w:sz w:val="20"/>
                <w:szCs w:val="20"/>
              </w:rPr>
              <w:t>3</w:t>
            </w:r>
            <w:r w:rsidR="00633EB1" w:rsidRPr="001D7050">
              <w:rPr>
                <w:sz w:val="20"/>
                <w:szCs w:val="20"/>
              </w:rPr>
              <w:t>5</w:t>
            </w:r>
          </w:p>
        </w:tc>
      </w:tr>
      <w:tr w:rsidR="001D7050" w:rsidRPr="001D7050" w:rsidTr="000C1636">
        <w:trPr>
          <w:trHeight w:val="301"/>
        </w:trPr>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sz w:val="20"/>
                <w:szCs w:val="20"/>
              </w:rPr>
              <w:t>Единый сельскохозяйственный налог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64E2B" w:rsidP="000C1636">
            <w:pPr>
              <w:shd w:val="clear" w:color="auto" w:fill="FFFFFF"/>
              <w:jc w:val="center"/>
              <w:rPr>
                <w:sz w:val="20"/>
                <w:szCs w:val="20"/>
              </w:rPr>
            </w:pPr>
            <w:r w:rsidRPr="001D7050">
              <w:rPr>
                <w:sz w:val="20"/>
                <w:szCs w:val="20"/>
              </w:rPr>
              <w:t>453 280,13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488 200,00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362 708,22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74,3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019B8" w:rsidP="000C1636">
            <w:pPr>
              <w:shd w:val="clear" w:color="auto" w:fill="FFFFFF"/>
              <w:jc w:val="center"/>
              <w:rPr>
                <w:sz w:val="20"/>
                <w:szCs w:val="20"/>
              </w:rPr>
            </w:pPr>
            <w:r w:rsidRPr="001D7050">
              <w:rPr>
                <w:sz w:val="20"/>
                <w:szCs w:val="20"/>
              </w:rPr>
              <w:t>80,0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235C29" w:rsidP="000C1636">
            <w:pPr>
              <w:shd w:val="clear" w:color="auto" w:fill="FFFFFF"/>
              <w:jc w:val="center"/>
              <w:rPr>
                <w:sz w:val="20"/>
                <w:szCs w:val="20"/>
              </w:rPr>
            </w:pPr>
            <w:r w:rsidRPr="001D7050">
              <w:rPr>
                <w:sz w:val="20"/>
                <w:szCs w:val="20"/>
              </w:rPr>
              <w:t>0,</w:t>
            </w:r>
            <w:r w:rsidR="00E019B8" w:rsidRPr="001D7050">
              <w:rPr>
                <w:sz w:val="20"/>
                <w:szCs w:val="20"/>
              </w:rPr>
              <w:t>4</w:t>
            </w:r>
            <w:r w:rsidR="00633EB1" w:rsidRPr="001D7050">
              <w:rPr>
                <w:sz w:val="20"/>
                <w:szCs w:val="20"/>
              </w:rPr>
              <w:t>3</w:t>
            </w:r>
          </w:p>
        </w:tc>
      </w:tr>
      <w:tr w:rsidR="001D7050" w:rsidRPr="001D7050" w:rsidTr="000C1636">
        <w:trPr>
          <w:trHeight w:val="260"/>
        </w:trPr>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sz w:val="20"/>
                <w:szCs w:val="20"/>
              </w:rPr>
              <w:t xml:space="preserve">Налог, взимаемый в связи с  применением патентной системы налогообложения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9313E1" w:rsidP="000C1636">
            <w:pPr>
              <w:shd w:val="clear" w:color="auto" w:fill="FFFFFF"/>
              <w:jc w:val="center"/>
              <w:rPr>
                <w:sz w:val="20"/>
                <w:szCs w:val="20"/>
              </w:rPr>
            </w:pPr>
            <w:r w:rsidRPr="001D7050">
              <w:rPr>
                <w:sz w:val="20"/>
                <w:szCs w:val="20"/>
              </w:rPr>
              <w:t>38 500,00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68 200,00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47 679,89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69,9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019B8" w:rsidP="000C1636">
            <w:pPr>
              <w:shd w:val="clear" w:color="auto" w:fill="FFFFFF"/>
              <w:jc w:val="center"/>
              <w:rPr>
                <w:sz w:val="20"/>
                <w:szCs w:val="20"/>
              </w:rPr>
            </w:pPr>
            <w:r w:rsidRPr="001D7050">
              <w:rPr>
                <w:sz w:val="20"/>
                <w:szCs w:val="20"/>
              </w:rPr>
              <w:t>123,8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F146C" w:rsidP="000C1636">
            <w:pPr>
              <w:shd w:val="clear" w:color="auto" w:fill="FFFFFF"/>
              <w:jc w:val="center"/>
              <w:rPr>
                <w:sz w:val="20"/>
                <w:szCs w:val="20"/>
              </w:rPr>
            </w:pPr>
            <w:r w:rsidRPr="001D7050">
              <w:rPr>
                <w:sz w:val="20"/>
                <w:szCs w:val="20"/>
              </w:rPr>
              <w:t>0,0</w:t>
            </w:r>
            <w:r w:rsidR="00633EB1" w:rsidRPr="001D7050">
              <w:rPr>
                <w:sz w:val="20"/>
                <w:szCs w:val="20"/>
              </w:rPr>
              <w:t>6</w:t>
            </w:r>
          </w:p>
        </w:tc>
      </w:tr>
      <w:tr w:rsidR="001D7050" w:rsidRPr="001D7050" w:rsidTr="000C1636">
        <w:trPr>
          <w:trHeight w:val="36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sz w:val="20"/>
                <w:szCs w:val="20"/>
              </w:rPr>
              <w:t>Государственная пошлина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64E2B" w:rsidP="000C1636">
            <w:pPr>
              <w:shd w:val="clear" w:color="auto" w:fill="FFFFFF"/>
              <w:jc w:val="center"/>
              <w:rPr>
                <w:sz w:val="20"/>
                <w:szCs w:val="20"/>
              </w:rPr>
            </w:pPr>
            <w:r w:rsidRPr="001D7050">
              <w:rPr>
                <w:sz w:val="20"/>
                <w:szCs w:val="20"/>
              </w:rPr>
              <w:t>1 211 404,49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1 601 800,00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1 369 472,06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363B65">
            <w:pPr>
              <w:shd w:val="clear" w:color="auto" w:fill="FFFFFF"/>
              <w:jc w:val="center"/>
              <w:rPr>
                <w:sz w:val="20"/>
                <w:szCs w:val="20"/>
              </w:rPr>
            </w:pPr>
            <w:r w:rsidRPr="001D7050">
              <w:rPr>
                <w:sz w:val="20"/>
                <w:szCs w:val="20"/>
              </w:rPr>
              <w:t>85,5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B3126D" w:rsidP="000C1636">
            <w:pPr>
              <w:shd w:val="clear" w:color="auto" w:fill="FFFFFF"/>
              <w:jc w:val="center"/>
              <w:rPr>
                <w:sz w:val="20"/>
                <w:szCs w:val="20"/>
              </w:rPr>
            </w:pPr>
            <w:r w:rsidRPr="001D7050">
              <w:rPr>
                <w:sz w:val="20"/>
                <w:szCs w:val="20"/>
              </w:rPr>
              <w:t>1</w:t>
            </w:r>
            <w:r w:rsidR="00E019B8" w:rsidRPr="001D7050">
              <w:rPr>
                <w:sz w:val="20"/>
                <w:szCs w:val="20"/>
              </w:rPr>
              <w:t>13,0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2678EB" w:rsidP="000C1636">
            <w:pPr>
              <w:shd w:val="clear" w:color="auto" w:fill="FFFFFF"/>
              <w:jc w:val="center"/>
              <w:rPr>
                <w:sz w:val="20"/>
                <w:szCs w:val="20"/>
              </w:rPr>
            </w:pPr>
            <w:r w:rsidRPr="001D7050">
              <w:rPr>
                <w:sz w:val="20"/>
                <w:szCs w:val="20"/>
              </w:rPr>
              <w:t>1,</w:t>
            </w:r>
            <w:r w:rsidR="00633EB1" w:rsidRPr="001D7050">
              <w:rPr>
                <w:sz w:val="20"/>
                <w:szCs w:val="20"/>
              </w:rPr>
              <w:t>62</w:t>
            </w:r>
          </w:p>
        </w:tc>
      </w:tr>
      <w:tr w:rsidR="001D7050" w:rsidRPr="001D705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sz w:val="20"/>
                <w:szCs w:val="20"/>
              </w:rPr>
              <w:t>Задолженность и перерасчеты по отмененным налогам, сборам и иным обязательным платежам</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9313E1" w:rsidP="000C1636">
            <w:pPr>
              <w:shd w:val="clear" w:color="auto" w:fill="FFFFFF"/>
              <w:jc w:val="center"/>
              <w:rPr>
                <w:sz w:val="20"/>
                <w:szCs w:val="20"/>
              </w:rPr>
            </w:pPr>
            <w:r w:rsidRPr="001D7050">
              <w:rPr>
                <w:sz w:val="20"/>
                <w:szCs w:val="20"/>
              </w:rPr>
              <w:t>4 010,20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371C4" w:rsidP="000C1636">
            <w:pPr>
              <w:shd w:val="clear" w:color="auto" w:fill="FFFFFF"/>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371C4" w:rsidP="000C1636">
            <w:pPr>
              <w:shd w:val="clear" w:color="auto" w:fill="FFFFFF"/>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371C4" w:rsidP="000C1636">
            <w:pPr>
              <w:shd w:val="clear" w:color="auto" w:fill="FFFFFF"/>
              <w:jc w:val="center"/>
              <w:rPr>
                <w:sz w:val="20"/>
                <w:szCs w:val="20"/>
              </w:rPr>
            </w:pPr>
          </w:p>
        </w:tc>
      </w:tr>
      <w:tr w:rsidR="001D7050" w:rsidRPr="001D705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B138E4" w:rsidP="000C1636">
            <w:pPr>
              <w:shd w:val="clear" w:color="auto" w:fill="FFFFFF"/>
              <w:jc w:val="center"/>
              <w:rPr>
                <w:sz w:val="20"/>
                <w:szCs w:val="20"/>
              </w:rPr>
            </w:pPr>
            <w:r w:rsidRPr="001D7050">
              <w:rPr>
                <w:sz w:val="20"/>
                <w:szCs w:val="20"/>
              </w:rPr>
              <w:t>1 631 316,50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B138E4" w:rsidP="000C1636">
            <w:pPr>
              <w:shd w:val="clear" w:color="auto" w:fill="FFFFFF"/>
              <w:jc w:val="center"/>
              <w:rPr>
                <w:sz w:val="20"/>
                <w:szCs w:val="20"/>
              </w:rPr>
            </w:pPr>
            <w:r w:rsidRPr="001D7050">
              <w:rPr>
                <w:sz w:val="20"/>
                <w:szCs w:val="20"/>
              </w:rPr>
              <w:t>4 299 600,00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4 622 787,14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107,5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3C7392" w:rsidP="000C1636">
            <w:pPr>
              <w:shd w:val="clear" w:color="auto" w:fill="FFFFFF"/>
              <w:jc w:val="center"/>
              <w:rPr>
                <w:sz w:val="20"/>
                <w:szCs w:val="20"/>
              </w:rPr>
            </w:pPr>
            <w:r w:rsidRPr="001D7050">
              <w:rPr>
                <w:sz w:val="20"/>
                <w:szCs w:val="20"/>
              </w:rPr>
              <w:t>2</w:t>
            </w:r>
            <w:r w:rsidR="00E019B8" w:rsidRPr="001D7050">
              <w:rPr>
                <w:sz w:val="20"/>
                <w:szCs w:val="20"/>
              </w:rPr>
              <w:t>83,4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B42917" w:rsidP="000C1636">
            <w:pPr>
              <w:shd w:val="clear" w:color="auto" w:fill="FFFFFF"/>
              <w:jc w:val="center"/>
              <w:rPr>
                <w:sz w:val="20"/>
                <w:szCs w:val="20"/>
              </w:rPr>
            </w:pPr>
            <w:r w:rsidRPr="001D7050">
              <w:rPr>
                <w:sz w:val="20"/>
                <w:szCs w:val="20"/>
              </w:rPr>
              <w:t>5,</w:t>
            </w:r>
            <w:r w:rsidR="00633EB1" w:rsidRPr="001D7050">
              <w:rPr>
                <w:sz w:val="20"/>
                <w:szCs w:val="20"/>
              </w:rPr>
              <w:t>46</w:t>
            </w:r>
          </w:p>
        </w:tc>
      </w:tr>
      <w:tr w:rsidR="001D7050" w:rsidRPr="001D705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proofErr w:type="gramStart"/>
            <w:r w:rsidRPr="001D7050">
              <w:rPr>
                <w:sz w:val="20"/>
                <w:szCs w:val="20"/>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B138E4" w:rsidP="000C1636">
            <w:pPr>
              <w:shd w:val="clear" w:color="auto" w:fill="FFFFFF"/>
              <w:jc w:val="center"/>
              <w:rPr>
                <w:sz w:val="20"/>
                <w:szCs w:val="20"/>
              </w:rPr>
            </w:pPr>
            <w:r w:rsidRPr="001D7050">
              <w:rPr>
                <w:sz w:val="20"/>
                <w:szCs w:val="20"/>
              </w:rPr>
              <w:t>215 862,56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309 600,00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192 334,57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363B65" w:rsidP="000C1636">
            <w:pPr>
              <w:shd w:val="clear" w:color="auto" w:fill="FFFFFF"/>
              <w:jc w:val="center"/>
              <w:rPr>
                <w:sz w:val="20"/>
                <w:szCs w:val="20"/>
              </w:rPr>
            </w:pPr>
            <w:r w:rsidRPr="001D7050">
              <w:rPr>
                <w:sz w:val="20"/>
                <w:szCs w:val="20"/>
              </w:rPr>
              <w:t>62,1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019B8" w:rsidP="000C1636">
            <w:pPr>
              <w:shd w:val="clear" w:color="auto" w:fill="FFFFFF"/>
              <w:jc w:val="center"/>
              <w:rPr>
                <w:sz w:val="20"/>
                <w:szCs w:val="20"/>
              </w:rPr>
            </w:pPr>
            <w:r w:rsidRPr="001D7050">
              <w:rPr>
                <w:sz w:val="20"/>
                <w:szCs w:val="20"/>
              </w:rPr>
              <w:t>89,1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2678EB" w:rsidP="000C1636">
            <w:pPr>
              <w:shd w:val="clear" w:color="auto" w:fill="FFFFFF"/>
              <w:jc w:val="center"/>
              <w:rPr>
                <w:sz w:val="20"/>
                <w:szCs w:val="20"/>
              </w:rPr>
            </w:pPr>
            <w:r w:rsidRPr="001D7050">
              <w:rPr>
                <w:sz w:val="20"/>
                <w:szCs w:val="20"/>
              </w:rPr>
              <w:t>0,</w:t>
            </w:r>
            <w:r w:rsidR="00633EB1" w:rsidRPr="001D7050">
              <w:rPr>
                <w:sz w:val="20"/>
                <w:szCs w:val="20"/>
              </w:rPr>
              <w:t>23</w:t>
            </w:r>
          </w:p>
        </w:tc>
      </w:tr>
      <w:tr w:rsidR="001D7050" w:rsidRPr="001D705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sz w:val="20"/>
                <w:szCs w:val="20"/>
              </w:rPr>
              <w:t xml:space="preserve">Доходы от сдачи в аренду имущества, составляющего казну муниципальных районов </w:t>
            </w:r>
            <w:r w:rsidRPr="001D7050">
              <w:rPr>
                <w:sz w:val="20"/>
                <w:szCs w:val="20"/>
              </w:rPr>
              <w:lastRenderedPageBreak/>
              <w:t>(за исключением земельных участков)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9313E1" w:rsidP="000C1636">
            <w:pPr>
              <w:shd w:val="clear" w:color="auto" w:fill="FFFFFF"/>
              <w:jc w:val="center"/>
              <w:rPr>
                <w:sz w:val="20"/>
                <w:szCs w:val="20"/>
              </w:rPr>
            </w:pPr>
            <w:r w:rsidRPr="001D7050">
              <w:rPr>
                <w:sz w:val="20"/>
                <w:szCs w:val="20"/>
              </w:rPr>
              <w:lastRenderedPageBreak/>
              <w:t>1</w:t>
            </w:r>
            <w:r w:rsidR="00B138E4" w:rsidRPr="001D7050">
              <w:rPr>
                <w:sz w:val="20"/>
                <w:szCs w:val="20"/>
              </w:rPr>
              <w:t>94 610,73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295 700,00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1</w:t>
            </w:r>
            <w:r w:rsidR="00C30D27" w:rsidRPr="001D7050">
              <w:rPr>
                <w:sz w:val="20"/>
                <w:szCs w:val="20"/>
              </w:rPr>
              <w:t>78 988,10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60,5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019B8" w:rsidP="000C1636">
            <w:pPr>
              <w:shd w:val="clear" w:color="auto" w:fill="FFFFFF"/>
              <w:jc w:val="center"/>
              <w:rPr>
                <w:sz w:val="20"/>
                <w:szCs w:val="20"/>
              </w:rPr>
            </w:pPr>
            <w:r w:rsidRPr="001D7050">
              <w:rPr>
                <w:sz w:val="20"/>
                <w:szCs w:val="20"/>
              </w:rPr>
              <w:t>92,0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2678EB" w:rsidP="000C1636">
            <w:pPr>
              <w:shd w:val="clear" w:color="auto" w:fill="FFFFFF"/>
              <w:jc w:val="center"/>
              <w:rPr>
                <w:sz w:val="20"/>
                <w:szCs w:val="20"/>
              </w:rPr>
            </w:pPr>
            <w:r w:rsidRPr="001D7050">
              <w:rPr>
                <w:sz w:val="20"/>
                <w:szCs w:val="20"/>
              </w:rPr>
              <w:t>0,2</w:t>
            </w:r>
            <w:r w:rsidR="00633EB1" w:rsidRPr="001D7050">
              <w:rPr>
                <w:sz w:val="20"/>
                <w:szCs w:val="20"/>
              </w:rPr>
              <w:t>1</w:t>
            </w:r>
          </w:p>
        </w:tc>
      </w:tr>
      <w:tr w:rsidR="001D7050" w:rsidRPr="001D705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sz w:val="20"/>
                <w:szCs w:val="20"/>
              </w:rPr>
              <w:lastRenderedPageBreak/>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9313E1" w:rsidP="000C1636">
            <w:pPr>
              <w:shd w:val="clear" w:color="auto" w:fill="FFFFFF"/>
              <w:jc w:val="center"/>
              <w:rPr>
                <w:sz w:val="20"/>
                <w:szCs w:val="20"/>
              </w:rPr>
            </w:pPr>
            <w:r w:rsidRPr="001D7050">
              <w:rPr>
                <w:sz w:val="20"/>
                <w:szCs w:val="20"/>
              </w:rPr>
              <w:t>369 000,00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410 000,00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410 000,00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F0093F" w:rsidP="000C1636">
            <w:pPr>
              <w:shd w:val="clear" w:color="auto" w:fill="FFFFFF"/>
              <w:jc w:val="center"/>
              <w:rPr>
                <w:sz w:val="20"/>
                <w:szCs w:val="20"/>
              </w:rPr>
            </w:pPr>
            <w:r w:rsidRPr="001D7050">
              <w:rPr>
                <w:sz w:val="20"/>
                <w:szCs w:val="20"/>
              </w:rPr>
              <w:t>100,0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3C7392" w:rsidP="000C1636">
            <w:pPr>
              <w:shd w:val="clear" w:color="auto" w:fill="FFFFFF"/>
              <w:jc w:val="center"/>
              <w:rPr>
                <w:sz w:val="20"/>
                <w:szCs w:val="20"/>
              </w:rPr>
            </w:pPr>
            <w:r w:rsidRPr="001D7050">
              <w:rPr>
                <w:sz w:val="20"/>
                <w:szCs w:val="20"/>
              </w:rPr>
              <w:t>111,1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B42917" w:rsidP="000C1636">
            <w:pPr>
              <w:shd w:val="clear" w:color="auto" w:fill="FFFFFF"/>
              <w:jc w:val="center"/>
              <w:rPr>
                <w:sz w:val="20"/>
                <w:szCs w:val="20"/>
              </w:rPr>
            </w:pPr>
            <w:r w:rsidRPr="001D7050">
              <w:rPr>
                <w:sz w:val="20"/>
                <w:szCs w:val="20"/>
              </w:rPr>
              <w:t>0,</w:t>
            </w:r>
            <w:r w:rsidR="00633EB1" w:rsidRPr="001D7050">
              <w:rPr>
                <w:sz w:val="20"/>
                <w:szCs w:val="20"/>
              </w:rPr>
              <w:t>48</w:t>
            </w:r>
          </w:p>
        </w:tc>
      </w:tr>
      <w:tr w:rsidR="001D7050" w:rsidRPr="001D705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B138E4" w:rsidP="000C1636">
            <w:pPr>
              <w:shd w:val="clear" w:color="auto" w:fill="FFFFFF"/>
              <w:jc w:val="center"/>
              <w:rPr>
                <w:sz w:val="20"/>
                <w:szCs w:val="20"/>
              </w:rPr>
            </w:pPr>
            <w:r w:rsidRPr="001D7050">
              <w:rPr>
                <w:sz w:val="20"/>
                <w:szCs w:val="20"/>
              </w:rPr>
              <w:t>3</w:t>
            </w:r>
            <w:r w:rsidR="009313E1" w:rsidRPr="001D7050">
              <w:rPr>
                <w:sz w:val="20"/>
                <w:szCs w:val="20"/>
              </w:rPr>
              <w:t>67,40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1 100,00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598,88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54,4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019B8" w:rsidP="000C1636">
            <w:pPr>
              <w:shd w:val="clear" w:color="auto" w:fill="FFFFFF"/>
              <w:jc w:val="center"/>
              <w:rPr>
                <w:sz w:val="20"/>
                <w:szCs w:val="20"/>
              </w:rPr>
            </w:pPr>
            <w:r w:rsidRPr="001D7050">
              <w:rPr>
                <w:sz w:val="20"/>
                <w:szCs w:val="20"/>
              </w:rPr>
              <w:t>163,0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371C4" w:rsidP="000C1636">
            <w:pPr>
              <w:shd w:val="clear" w:color="auto" w:fill="FFFFFF"/>
              <w:jc w:val="center"/>
              <w:rPr>
                <w:sz w:val="20"/>
                <w:szCs w:val="20"/>
              </w:rPr>
            </w:pPr>
          </w:p>
        </w:tc>
      </w:tr>
      <w:tr w:rsidR="001D7050" w:rsidRPr="001D705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sz w:val="20"/>
                <w:szCs w:val="20"/>
              </w:rPr>
              <w:t>Плата за негативное воздействие на окружающую среду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B138E4" w:rsidP="000C1636">
            <w:pPr>
              <w:shd w:val="clear" w:color="auto" w:fill="FFFFFF"/>
              <w:jc w:val="center"/>
              <w:rPr>
                <w:sz w:val="20"/>
                <w:szCs w:val="20"/>
              </w:rPr>
            </w:pPr>
            <w:r w:rsidRPr="001D7050">
              <w:rPr>
                <w:sz w:val="20"/>
                <w:szCs w:val="20"/>
              </w:rPr>
              <w:t>691 833,03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923 500,00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702 035,00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E342E" w:rsidRPr="001D7050" w:rsidRDefault="00A23E5C" w:rsidP="00C30D27">
            <w:pPr>
              <w:shd w:val="clear" w:color="auto" w:fill="FFFFFF"/>
              <w:rPr>
                <w:sz w:val="20"/>
                <w:szCs w:val="20"/>
              </w:rPr>
            </w:pPr>
            <w:r w:rsidRPr="001D7050">
              <w:rPr>
                <w:sz w:val="20"/>
                <w:szCs w:val="20"/>
              </w:rPr>
              <w:t xml:space="preserve">         </w:t>
            </w:r>
            <w:r w:rsidR="00C30D27" w:rsidRPr="001D7050">
              <w:rPr>
                <w:sz w:val="20"/>
                <w:szCs w:val="20"/>
              </w:rPr>
              <w:t>76,0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AE342E" w:rsidP="000C1636">
            <w:pPr>
              <w:shd w:val="clear" w:color="auto" w:fill="FFFFFF"/>
              <w:jc w:val="center"/>
              <w:rPr>
                <w:sz w:val="20"/>
                <w:szCs w:val="20"/>
              </w:rPr>
            </w:pPr>
            <w:r w:rsidRPr="001D7050">
              <w:rPr>
                <w:sz w:val="20"/>
                <w:szCs w:val="20"/>
              </w:rPr>
              <w:t>1</w:t>
            </w:r>
            <w:r w:rsidR="00E019B8" w:rsidRPr="001D7050">
              <w:rPr>
                <w:sz w:val="20"/>
                <w:szCs w:val="20"/>
              </w:rPr>
              <w:t>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633EB1" w:rsidP="000C1636">
            <w:pPr>
              <w:shd w:val="clear" w:color="auto" w:fill="FFFFFF"/>
              <w:jc w:val="center"/>
              <w:rPr>
                <w:sz w:val="20"/>
                <w:szCs w:val="20"/>
              </w:rPr>
            </w:pPr>
            <w:r w:rsidRPr="001D7050">
              <w:rPr>
                <w:sz w:val="20"/>
                <w:szCs w:val="20"/>
              </w:rPr>
              <w:t>0,8</w:t>
            </w:r>
            <w:r w:rsidR="00730113" w:rsidRPr="001D7050">
              <w:rPr>
                <w:sz w:val="20"/>
                <w:szCs w:val="20"/>
              </w:rPr>
              <w:t>3</w:t>
            </w:r>
          </w:p>
        </w:tc>
      </w:tr>
      <w:tr w:rsidR="001D7050" w:rsidRPr="001D7050" w:rsidTr="000C1636">
        <w:trPr>
          <w:trHeight w:val="710"/>
        </w:trPr>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sz w:val="20"/>
                <w:szCs w:val="20"/>
              </w:rPr>
              <w:t>Доходы от оказания платных услуг и компенсации затрат государства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B138E4" w:rsidP="000C1636">
            <w:pPr>
              <w:shd w:val="clear" w:color="auto" w:fill="FFFFFF"/>
              <w:jc w:val="center"/>
              <w:rPr>
                <w:sz w:val="20"/>
                <w:szCs w:val="20"/>
              </w:rPr>
            </w:pPr>
            <w:r w:rsidRPr="001D7050">
              <w:rPr>
                <w:sz w:val="20"/>
                <w:szCs w:val="20"/>
              </w:rPr>
              <w:t>21 272,82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40 300,00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25 432,79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A23E5C" w:rsidP="000C1636">
            <w:pPr>
              <w:shd w:val="clear" w:color="auto" w:fill="FFFFFF"/>
              <w:jc w:val="center"/>
              <w:rPr>
                <w:sz w:val="20"/>
                <w:szCs w:val="20"/>
              </w:rPr>
            </w:pPr>
            <w:r w:rsidRPr="001D7050">
              <w:rPr>
                <w:sz w:val="20"/>
                <w:szCs w:val="20"/>
              </w:rPr>
              <w:t>63,1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019B8" w:rsidP="00E019B8">
            <w:pPr>
              <w:shd w:val="clear" w:color="auto" w:fill="FFFFFF"/>
              <w:rPr>
                <w:sz w:val="20"/>
                <w:szCs w:val="20"/>
              </w:rPr>
            </w:pPr>
            <w:r w:rsidRPr="001D7050">
              <w:rPr>
                <w:sz w:val="20"/>
                <w:szCs w:val="20"/>
              </w:rPr>
              <w:t xml:space="preserve">  119,6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7E5A6D" w:rsidP="000C1636">
            <w:pPr>
              <w:shd w:val="clear" w:color="auto" w:fill="FFFFFF"/>
              <w:jc w:val="center"/>
              <w:rPr>
                <w:sz w:val="20"/>
                <w:szCs w:val="20"/>
              </w:rPr>
            </w:pPr>
            <w:r w:rsidRPr="001D7050">
              <w:rPr>
                <w:sz w:val="20"/>
                <w:szCs w:val="20"/>
              </w:rPr>
              <w:t>0,03</w:t>
            </w:r>
          </w:p>
        </w:tc>
      </w:tr>
      <w:tr w:rsidR="001D7050" w:rsidRPr="001D705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sz w:val="20"/>
                <w:szCs w:val="20"/>
              </w:rPr>
              <w:t>Доходы от продажи материальных и нематериальных активов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735A2B" w:rsidP="000C1636">
            <w:pPr>
              <w:shd w:val="clear" w:color="auto" w:fill="FFFFFF"/>
              <w:jc w:val="center"/>
              <w:rPr>
                <w:sz w:val="20"/>
                <w:szCs w:val="20"/>
              </w:rPr>
            </w:pPr>
            <w:r w:rsidRPr="001D7050">
              <w:rPr>
                <w:sz w:val="20"/>
                <w:szCs w:val="20"/>
              </w:rPr>
              <w:t>1</w:t>
            </w:r>
            <w:r w:rsidR="00B138E4" w:rsidRPr="001D7050">
              <w:rPr>
                <w:sz w:val="20"/>
                <w:szCs w:val="20"/>
              </w:rPr>
              <w:t>3 234 434,15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4C24B9" w:rsidP="000C1636">
            <w:pPr>
              <w:shd w:val="clear" w:color="auto" w:fill="FFFFFF"/>
              <w:jc w:val="center"/>
              <w:rPr>
                <w:sz w:val="20"/>
                <w:szCs w:val="20"/>
              </w:rPr>
            </w:pPr>
            <w:r w:rsidRPr="001D7050">
              <w:rPr>
                <w:sz w:val="20"/>
                <w:szCs w:val="20"/>
              </w:rPr>
              <w:t>3 765 000,00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B41D06">
            <w:pPr>
              <w:shd w:val="clear" w:color="auto" w:fill="FFFFFF"/>
              <w:jc w:val="center"/>
              <w:rPr>
                <w:sz w:val="20"/>
                <w:szCs w:val="20"/>
              </w:rPr>
            </w:pPr>
            <w:r w:rsidRPr="001D7050">
              <w:rPr>
                <w:sz w:val="20"/>
                <w:szCs w:val="20"/>
              </w:rPr>
              <w:t>303 783,65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A23E5C" w:rsidP="000C1636">
            <w:pPr>
              <w:shd w:val="clear" w:color="auto" w:fill="FFFFFF"/>
              <w:jc w:val="center"/>
              <w:rPr>
                <w:sz w:val="20"/>
                <w:szCs w:val="20"/>
              </w:rPr>
            </w:pPr>
            <w:r w:rsidRPr="001D7050">
              <w:rPr>
                <w:sz w:val="20"/>
                <w:szCs w:val="20"/>
              </w:rPr>
              <w:t>8,1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3C7392" w:rsidP="000C1636">
            <w:pPr>
              <w:shd w:val="clear" w:color="auto" w:fill="FFFFFF"/>
              <w:jc w:val="center"/>
              <w:rPr>
                <w:sz w:val="20"/>
                <w:szCs w:val="20"/>
              </w:rPr>
            </w:pPr>
            <w:r w:rsidRPr="001D7050">
              <w:rPr>
                <w:sz w:val="20"/>
                <w:szCs w:val="20"/>
              </w:rPr>
              <w:t>2,</w:t>
            </w:r>
            <w:r w:rsidR="00E019B8" w:rsidRPr="001D7050">
              <w:rPr>
                <w:sz w:val="20"/>
                <w:szCs w:val="20"/>
              </w:rPr>
              <w:t>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2678EB" w:rsidP="000C1636">
            <w:pPr>
              <w:shd w:val="clear" w:color="auto" w:fill="FFFFFF"/>
              <w:jc w:val="center"/>
              <w:rPr>
                <w:sz w:val="20"/>
                <w:szCs w:val="20"/>
              </w:rPr>
            </w:pPr>
            <w:r w:rsidRPr="001D7050">
              <w:rPr>
                <w:sz w:val="20"/>
                <w:szCs w:val="20"/>
              </w:rPr>
              <w:t>0,</w:t>
            </w:r>
            <w:r w:rsidR="00633EB1" w:rsidRPr="001D7050">
              <w:rPr>
                <w:sz w:val="20"/>
                <w:szCs w:val="20"/>
              </w:rPr>
              <w:t>3</w:t>
            </w:r>
            <w:r w:rsidR="00730113" w:rsidRPr="001D7050">
              <w:rPr>
                <w:sz w:val="20"/>
                <w:szCs w:val="20"/>
              </w:rPr>
              <w:t>6</w:t>
            </w:r>
          </w:p>
        </w:tc>
      </w:tr>
      <w:tr w:rsidR="001D7050" w:rsidRPr="001D705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sz w:val="20"/>
                <w:szCs w:val="20"/>
              </w:rPr>
              <w:t>Штрафы, санкции, возмещение ущерба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B138E4" w:rsidP="000C1636">
            <w:pPr>
              <w:shd w:val="clear" w:color="auto" w:fill="FFFFFF"/>
              <w:jc w:val="center"/>
              <w:rPr>
                <w:sz w:val="20"/>
                <w:szCs w:val="20"/>
              </w:rPr>
            </w:pPr>
            <w:r w:rsidRPr="001D7050">
              <w:rPr>
                <w:sz w:val="20"/>
                <w:szCs w:val="20"/>
              </w:rPr>
              <w:t>1 907 410,40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B138E4" w:rsidP="000C1636">
            <w:pPr>
              <w:shd w:val="clear" w:color="auto" w:fill="FFFFFF"/>
              <w:jc w:val="center"/>
              <w:rPr>
                <w:sz w:val="20"/>
                <w:szCs w:val="20"/>
              </w:rPr>
            </w:pPr>
            <w:r w:rsidRPr="001D7050">
              <w:rPr>
                <w:sz w:val="20"/>
                <w:szCs w:val="20"/>
              </w:rPr>
              <w:t>3 827 000,00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C30D27" w:rsidP="000C1636">
            <w:pPr>
              <w:shd w:val="clear" w:color="auto" w:fill="FFFFFF"/>
              <w:jc w:val="center"/>
              <w:rPr>
                <w:sz w:val="20"/>
                <w:szCs w:val="20"/>
              </w:rPr>
            </w:pPr>
            <w:r w:rsidRPr="001D7050">
              <w:rPr>
                <w:sz w:val="20"/>
                <w:szCs w:val="20"/>
              </w:rPr>
              <w:t>3 465 845,28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A23E5C" w:rsidP="000C1636">
            <w:pPr>
              <w:shd w:val="clear" w:color="auto" w:fill="FFFFFF"/>
              <w:jc w:val="center"/>
              <w:rPr>
                <w:sz w:val="20"/>
                <w:szCs w:val="20"/>
              </w:rPr>
            </w:pPr>
            <w:r w:rsidRPr="001D7050">
              <w:rPr>
                <w:sz w:val="20"/>
                <w:szCs w:val="20"/>
              </w:rPr>
              <w:t>90,6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330020" w:rsidP="003C7392">
            <w:pPr>
              <w:shd w:val="clear" w:color="auto" w:fill="FFFFFF"/>
              <w:jc w:val="center"/>
              <w:rPr>
                <w:sz w:val="20"/>
                <w:szCs w:val="20"/>
              </w:rPr>
            </w:pPr>
            <w:r w:rsidRPr="001D7050">
              <w:rPr>
                <w:sz w:val="20"/>
                <w:szCs w:val="20"/>
              </w:rPr>
              <w:t>1</w:t>
            </w:r>
            <w:r w:rsidR="00E019B8" w:rsidRPr="001D7050">
              <w:rPr>
                <w:sz w:val="20"/>
                <w:szCs w:val="20"/>
              </w:rPr>
              <w:t>81,7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633EB1" w:rsidP="000C1636">
            <w:pPr>
              <w:shd w:val="clear" w:color="auto" w:fill="FFFFFF"/>
              <w:jc w:val="center"/>
              <w:rPr>
                <w:sz w:val="20"/>
                <w:szCs w:val="20"/>
              </w:rPr>
            </w:pPr>
            <w:r w:rsidRPr="001D7050">
              <w:rPr>
                <w:sz w:val="20"/>
                <w:szCs w:val="20"/>
              </w:rPr>
              <w:t>4,09</w:t>
            </w:r>
          </w:p>
        </w:tc>
      </w:tr>
      <w:tr w:rsidR="001D7050" w:rsidRPr="001D705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1D7050" w:rsidRDefault="00E371C4" w:rsidP="000C1636">
            <w:pPr>
              <w:shd w:val="clear" w:color="auto" w:fill="FFFFFF"/>
              <w:rPr>
                <w:sz w:val="20"/>
                <w:szCs w:val="20"/>
              </w:rPr>
            </w:pPr>
            <w:r w:rsidRPr="001D7050">
              <w:rPr>
                <w:sz w:val="20"/>
                <w:szCs w:val="20"/>
              </w:rPr>
              <w:t>Прочие неналоговые доходы бюджетов муниципальных районов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735A2B" w:rsidP="000C1636">
            <w:pPr>
              <w:shd w:val="clear" w:color="auto" w:fill="FFFFFF"/>
              <w:jc w:val="center"/>
              <w:rPr>
                <w:sz w:val="20"/>
                <w:szCs w:val="20"/>
              </w:rPr>
            </w:pPr>
            <w:r w:rsidRPr="001D7050">
              <w:rPr>
                <w:sz w:val="20"/>
                <w:szCs w:val="20"/>
              </w:rPr>
              <w:t>9</w:t>
            </w:r>
            <w:r w:rsidR="00B138E4" w:rsidRPr="001D7050">
              <w:rPr>
                <w:sz w:val="20"/>
                <w:szCs w:val="20"/>
              </w:rPr>
              <w:t> 075,44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B41D06" w:rsidP="000C1636">
            <w:pPr>
              <w:shd w:val="clear" w:color="auto" w:fill="FFFFFF"/>
              <w:jc w:val="center"/>
              <w:rPr>
                <w:sz w:val="20"/>
                <w:szCs w:val="20"/>
              </w:rPr>
            </w:pPr>
            <w:r w:rsidRPr="001D7050">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B41D06" w:rsidP="000C1636">
            <w:pPr>
              <w:shd w:val="clear" w:color="auto" w:fill="FFFFFF"/>
              <w:jc w:val="center"/>
              <w:rPr>
                <w:sz w:val="20"/>
                <w:szCs w:val="20"/>
              </w:rPr>
            </w:pPr>
            <w:r w:rsidRPr="001D7050">
              <w:rPr>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371C4" w:rsidP="000C1636">
            <w:pPr>
              <w:shd w:val="clear" w:color="auto" w:fill="FFFFFF"/>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371C4" w:rsidP="000C1636">
            <w:pPr>
              <w:shd w:val="clear" w:color="auto" w:fill="FFFFFF"/>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1D7050" w:rsidRDefault="00E371C4" w:rsidP="000C1636">
            <w:pPr>
              <w:shd w:val="clear" w:color="auto" w:fill="FFFFFF"/>
              <w:jc w:val="center"/>
              <w:rPr>
                <w:sz w:val="20"/>
                <w:szCs w:val="20"/>
              </w:rPr>
            </w:pPr>
          </w:p>
        </w:tc>
      </w:tr>
    </w:tbl>
    <w:p w:rsidR="009B0908" w:rsidRPr="001D7050" w:rsidRDefault="009B0908" w:rsidP="009B0908">
      <w:pPr>
        <w:spacing w:before="240"/>
        <w:ind w:firstLine="720"/>
        <w:jc w:val="both"/>
        <w:rPr>
          <w:sz w:val="20"/>
          <w:szCs w:val="20"/>
        </w:rPr>
      </w:pPr>
      <w:r w:rsidRPr="001D7050">
        <w:rPr>
          <w:sz w:val="20"/>
          <w:szCs w:val="20"/>
        </w:rPr>
        <w:t xml:space="preserve">За </w:t>
      </w:r>
      <w:r w:rsidR="00730113" w:rsidRPr="001D7050">
        <w:rPr>
          <w:sz w:val="20"/>
          <w:szCs w:val="20"/>
        </w:rPr>
        <w:t xml:space="preserve">9 месяцев </w:t>
      </w:r>
      <w:r w:rsidRPr="001D7050">
        <w:rPr>
          <w:sz w:val="20"/>
          <w:szCs w:val="20"/>
        </w:rPr>
        <w:t>2018</w:t>
      </w:r>
      <w:r w:rsidR="00EC53AD" w:rsidRPr="001D7050">
        <w:rPr>
          <w:sz w:val="20"/>
          <w:szCs w:val="20"/>
        </w:rPr>
        <w:t xml:space="preserve"> года более 9</w:t>
      </w:r>
      <w:r w:rsidR="00730113" w:rsidRPr="001D7050">
        <w:rPr>
          <w:sz w:val="20"/>
          <w:szCs w:val="20"/>
        </w:rPr>
        <w:t>8</w:t>
      </w:r>
      <w:r w:rsidRPr="001D7050">
        <w:rPr>
          <w:sz w:val="20"/>
          <w:szCs w:val="20"/>
        </w:rPr>
        <w:t xml:space="preserve"> процентов налоговых и неналоговых доходов бюджета района получено за счет налога на доходы физических лиц, единого налога на вмененный доход, акцизов на нефтепродукты, госпошлины,  доходов от аренды  земельных участков, платы за негативное воздействие на окружающую среду, штрафов, санкций и возмещения ущерба.</w:t>
      </w:r>
    </w:p>
    <w:p w:rsidR="009B0908" w:rsidRPr="001D7050" w:rsidRDefault="009B0908" w:rsidP="009B0908">
      <w:pPr>
        <w:ind w:firstLine="720"/>
        <w:jc w:val="both"/>
        <w:rPr>
          <w:sz w:val="20"/>
          <w:szCs w:val="20"/>
        </w:rPr>
      </w:pPr>
      <w:r w:rsidRPr="001D7050">
        <w:rPr>
          <w:sz w:val="20"/>
          <w:szCs w:val="20"/>
        </w:rPr>
        <w:t>По сравнению с аналогичным</w:t>
      </w:r>
      <w:r w:rsidR="00EC53AD" w:rsidRPr="001D7050">
        <w:rPr>
          <w:sz w:val="20"/>
          <w:szCs w:val="20"/>
        </w:rPr>
        <w:t xml:space="preserve"> периодом </w:t>
      </w:r>
      <w:r w:rsidR="005E667C" w:rsidRPr="001D7050">
        <w:rPr>
          <w:sz w:val="20"/>
          <w:szCs w:val="20"/>
        </w:rPr>
        <w:t xml:space="preserve">прошлого года </w:t>
      </w:r>
      <w:r w:rsidRPr="001D7050">
        <w:rPr>
          <w:sz w:val="20"/>
          <w:szCs w:val="20"/>
        </w:rPr>
        <w:t xml:space="preserve"> пост</w:t>
      </w:r>
      <w:r w:rsidR="005E667C" w:rsidRPr="001D7050">
        <w:rPr>
          <w:sz w:val="20"/>
          <w:szCs w:val="20"/>
        </w:rPr>
        <w:t>упление</w:t>
      </w:r>
      <w:r w:rsidRPr="001D7050">
        <w:rPr>
          <w:sz w:val="20"/>
          <w:szCs w:val="20"/>
        </w:rPr>
        <w:t xml:space="preserve"> налогов</w:t>
      </w:r>
      <w:r w:rsidR="00EC53AD" w:rsidRPr="001D7050">
        <w:rPr>
          <w:sz w:val="20"/>
          <w:szCs w:val="20"/>
        </w:rPr>
        <w:t xml:space="preserve">ых и неналоговых доходов </w:t>
      </w:r>
      <w:r w:rsidR="005E667C" w:rsidRPr="001D7050">
        <w:rPr>
          <w:sz w:val="20"/>
          <w:szCs w:val="20"/>
        </w:rPr>
        <w:t xml:space="preserve">уменьшилось </w:t>
      </w:r>
      <w:r w:rsidR="00EC53AD" w:rsidRPr="001D7050">
        <w:rPr>
          <w:sz w:val="20"/>
          <w:szCs w:val="20"/>
        </w:rPr>
        <w:t>на</w:t>
      </w:r>
      <w:r w:rsidRPr="001D7050">
        <w:rPr>
          <w:sz w:val="20"/>
          <w:szCs w:val="20"/>
        </w:rPr>
        <w:t xml:space="preserve"> </w:t>
      </w:r>
      <w:r w:rsidR="00730113" w:rsidRPr="001D7050">
        <w:rPr>
          <w:sz w:val="20"/>
          <w:szCs w:val="20"/>
        </w:rPr>
        <w:t>3 443 856,98</w:t>
      </w:r>
      <w:r w:rsidRPr="001D7050">
        <w:rPr>
          <w:sz w:val="20"/>
          <w:szCs w:val="20"/>
        </w:rPr>
        <w:t xml:space="preserve"> рублей или на </w:t>
      </w:r>
      <w:r w:rsidR="00730113" w:rsidRPr="001D7050">
        <w:rPr>
          <w:sz w:val="20"/>
          <w:szCs w:val="20"/>
        </w:rPr>
        <w:t>3,9</w:t>
      </w:r>
      <w:r w:rsidRPr="001D7050">
        <w:rPr>
          <w:sz w:val="20"/>
          <w:szCs w:val="20"/>
        </w:rPr>
        <w:t xml:space="preserve"> процента. </w:t>
      </w:r>
    </w:p>
    <w:p w:rsidR="009B0908" w:rsidRPr="001D7050" w:rsidRDefault="005E667C" w:rsidP="009B0908">
      <w:pPr>
        <w:ind w:firstLine="720"/>
        <w:jc w:val="both"/>
        <w:rPr>
          <w:sz w:val="20"/>
          <w:szCs w:val="20"/>
        </w:rPr>
      </w:pPr>
      <w:r w:rsidRPr="001D7050">
        <w:rPr>
          <w:sz w:val="20"/>
          <w:szCs w:val="20"/>
        </w:rPr>
        <w:t>Снижение</w:t>
      </w:r>
      <w:r w:rsidR="009B0908" w:rsidRPr="001D7050">
        <w:rPr>
          <w:sz w:val="20"/>
          <w:szCs w:val="20"/>
        </w:rPr>
        <w:t xml:space="preserve"> поступлений</w:t>
      </w:r>
      <w:r w:rsidRPr="001D7050">
        <w:rPr>
          <w:sz w:val="20"/>
          <w:szCs w:val="20"/>
        </w:rPr>
        <w:t xml:space="preserve"> к уровню прошлого года сложилось</w:t>
      </w:r>
      <w:r w:rsidR="009B0908" w:rsidRPr="001D7050">
        <w:rPr>
          <w:sz w:val="20"/>
          <w:szCs w:val="20"/>
        </w:rPr>
        <w:t xml:space="preserve"> по следующим доходам: </w:t>
      </w:r>
    </w:p>
    <w:p w:rsidR="005E667C" w:rsidRPr="001D7050" w:rsidRDefault="005E667C" w:rsidP="005E667C">
      <w:pPr>
        <w:ind w:firstLine="720"/>
        <w:jc w:val="both"/>
        <w:rPr>
          <w:sz w:val="20"/>
          <w:szCs w:val="20"/>
        </w:rPr>
      </w:pPr>
      <w:r w:rsidRPr="001D7050">
        <w:rPr>
          <w:sz w:val="20"/>
          <w:szCs w:val="20"/>
        </w:rPr>
        <w:t>- по единому сельскохозяйственному налогу в сумме 9</w:t>
      </w:r>
      <w:r w:rsidR="00390087" w:rsidRPr="001D7050">
        <w:rPr>
          <w:sz w:val="20"/>
          <w:szCs w:val="20"/>
        </w:rPr>
        <w:t>0 571,91</w:t>
      </w:r>
      <w:r w:rsidRPr="001D7050">
        <w:rPr>
          <w:sz w:val="20"/>
          <w:szCs w:val="20"/>
        </w:rPr>
        <w:t xml:space="preserve"> рублей в связи со снижением полученных доходов по результатам финансово – хозяйственной деятельности за 2017 год ООО «Молочное»,  </w:t>
      </w:r>
      <w:r w:rsidR="005A01B6" w:rsidRPr="001D7050">
        <w:rPr>
          <w:sz w:val="20"/>
          <w:szCs w:val="20"/>
        </w:rPr>
        <w:t>Ольховой</w:t>
      </w:r>
      <w:r w:rsidRPr="001D7050">
        <w:rPr>
          <w:sz w:val="20"/>
          <w:szCs w:val="20"/>
        </w:rPr>
        <w:t xml:space="preserve"> И.В. по отношению к результатам работы за 2016 год;</w:t>
      </w:r>
    </w:p>
    <w:p w:rsidR="002B49C2" w:rsidRPr="001D7050" w:rsidRDefault="002B49C2" w:rsidP="002B49C2">
      <w:pPr>
        <w:ind w:firstLine="720"/>
        <w:jc w:val="both"/>
        <w:rPr>
          <w:sz w:val="20"/>
          <w:szCs w:val="20"/>
        </w:rPr>
      </w:pPr>
      <w:r w:rsidRPr="001D7050">
        <w:rPr>
          <w:sz w:val="20"/>
          <w:szCs w:val="20"/>
        </w:rPr>
        <w:t>- по задолженности и перерасчетам по отмененным налогам и сборам в сумме 4 010,20</w:t>
      </w:r>
      <w:r w:rsidR="007F2128" w:rsidRPr="001D7050">
        <w:rPr>
          <w:sz w:val="20"/>
          <w:szCs w:val="20"/>
        </w:rPr>
        <w:t xml:space="preserve"> рублей связано</w:t>
      </w:r>
      <w:r w:rsidRPr="001D7050">
        <w:rPr>
          <w:sz w:val="20"/>
          <w:szCs w:val="20"/>
        </w:rPr>
        <w:t xml:space="preserve"> с поступлением в 2017 году задолженности прошлых лет от СПК им. Кутузова;</w:t>
      </w:r>
    </w:p>
    <w:p w:rsidR="00390087" w:rsidRPr="001D7050" w:rsidRDefault="00390087" w:rsidP="002B49C2">
      <w:pPr>
        <w:ind w:firstLine="720"/>
        <w:jc w:val="both"/>
        <w:rPr>
          <w:sz w:val="20"/>
          <w:szCs w:val="20"/>
        </w:rPr>
      </w:pPr>
      <w:r w:rsidRPr="001D7050">
        <w:rPr>
          <w:sz w:val="20"/>
          <w:szCs w:val="20"/>
        </w:rPr>
        <w:t>- по доходам в виде арендной платы за земельные участки, находящиеся в собственности муниципального района в сумме 23 527,99 рублей, в связи с расторжением договора аренды с ООО «Содействие»</w:t>
      </w:r>
      <w:r w:rsidR="0076508E" w:rsidRPr="001D7050">
        <w:rPr>
          <w:sz w:val="20"/>
          <w:szCs w:val="20"/>
        </w:rPr>
        <w:t xml:space="preserve"> в декабре 2017 года и поступлением в текущем году только задолженности</w:t>
      </w:r>
      <w:r w:rsidRPr="001D7050">
        <w:rPr>
          <w:sz w:val="20"/>
          <w:szCs w:val="20"/>
        </w:rPr>
        <w:t>;</w:t>
      </w:r>
    </w:p>
    <w:p w:rsidR="00390087" w:rsidRPr="001D7050" w:rsidRDefault="00390087" w:rsidP="002B49C2">
      <w:pPr>
        <w:ind w:firstLine="720"/>
        <w:jc w:val="both"/>
        <w:rPr>
          <w:sz w:val="20"/>
          <w:szCs w:val="20"/>
        </w:rPr>
      </w:pPr>
      <w:r w:rsidRPr="001D7050">
        <w:rPr>
          <w:sz w:val="20"/>
          <w:szCs w:val="20"/>
        </w:rPr>
        <w:t xml:space="preserve">- по доходам от сдачи в аренду имущества, составляющего казну муниципального района, на 15 622,63 рублей в связи с окончанием сроков договоров аренды с ООО «Трубчевский Агрохолдинг», </w:t>
      </w:r>
      <w:proofErr w:type="spellStart"/>
      <w:r w:rsidRPr="001D7050">
        <w:rPr>
          <w:sz w:val="20"/>
          <w:szCs w:val="20"/>
        </w:rPr>
        <w:t>Макушкиной</w:t>
      </w:r>
      <w:proofErr w:type="spellEnd"/>
      <w:r w:rsidRPr="001D7050">
        <w:rPr>
          <w:sz w:val="20"/>
          <w:szCs w:val="20"/>
        </w:rPr>
        <w:t xml:space="preserve"> Т.В., </w:t>
      </w:r>
      <w:proofErr w:type="spellStart"/>
      <w:r w:rsidRPr="001D7050">
        <w:rPr>
          <w:sz w:val="20"/>
          <w:szCs w:val="20"/>
        </w:rPr>
        <w:t>Шашниной</w:t>
      </w:r>
      <w:proofErr w:type="spellEnd"/>
      <w:r w:rsidRPr="001D7050">
        <w:rPr>
          <w:sz w:val="20"/>
          <w:szCs w:val="20"/>
        </w:rPr>
        <w:t xml:space="preserve"> В.И.;</w:t>
      </w:r>
    </w:p>
    <w:p w:rsidR="00325BB9" w:rsidRPr="001D7050" w:rsidRDefault="00325BB9" w:rsidP="002B49C2">
      <w:pPr>
        <w:ind w:firstLine="720"/>
        <w:jc w:val="both"/>
        <w:rPr>
          <w:sz w:val="20"/>
          <w:szCs w:val="20"/>
        </w:rPr>
      </w:pPr>
      <w:r w:rsidRPr="001D7050">
        <w:rPr>
          <w:sz w:val="20"/>
          <w:szCs w:val="20"/>
        </w:rPr>
        <w:t>- по доходам от продажи материальных и нематериальных активов в сумме 12 930 650,50 рублей, так как за 9 месяцев 2017 года было продано на 16 земельных участков больше, чем</w:t>
      </w:r>
      <w:r w:rsidR="001D4840" w:rsidRPr="001D7050">
        <w:rPr>
          <w:sz w:val="20"/>
          <w:szCs w:val="20"/>
        </w:rPr>
        <w:t xml:space="preserve"> было продано за отчётный период текущего года</w:t>
      </w:r>
      <w:r w:rsidRPr="001D7050">
        <w:rPr>
          <w:sz w:val="20"/>
          <w:szCs w:val="20"/>
        </w:rPr>
        <w:t>;</w:t>
      </w:r>
    </w:p>
    <w:p w:rsidR="00390087" w:rsidRPr="001D7050" w:rsidRDefault="006268C1" w:rsidP="002B49C2">
      <w:pPr>
        <w:ind w:firstLine="720"/>
        <w:jc w:val="both"/>
        <w:rPr>
          <w:sz w:val="20"/>
          <w:szCs w:val="20"/>
        </w:rPr>
      </w:pPr>
      <w:r w:rsidRPr="001D7050">
        <w:rPr>
          <w:sz w:val="20"/>
          <w:szCs w:val="20"/>
        </w:rPr>
        <w:t xml:space="preserve"> - по прочим неналоговым доходам бюджетов муниципальных районов в сумме 9</w:t>
      </w:r>
      <w:r w:rsidR="00896B69" w:rsidRPr="001D7050">
        <w:rPr>
          <w:sz w:val="20"/>
          <w:szCs w:val="20"/>
        </w:rPr>
        <w:t> 075,44</w:t>
      </w:r>
      <w:r w:rsidR="00325BB9" w:rsidRPr="001D7050">
        <w:rPr>
          <w:sz w:val="20"/>
          <w:szCs w:val="20"/>
        </w:rPr>
        <w:t xml:space="preserve"> </w:t>
      </w:r>
      <w:r w:rsidRPr="001D7050">
        <w:rPr>
          <w:sz w:val="20"/>
          <w:szCs w:val="20"/>
        </w:rPr>
        <w:t>рублей в связи с поступлением в 2017 году остатков неизрасходованных денежных средств со специальных избирательных счетов кандидатов в депутаты Трубчевского районного Совета народных  депутатов.</w:t>
      </w:r>
    </w:p>
    <w:p w:rsidR="00390087" w:rsidRPr="001D7050" w:rsidRDefault="00390087" w:rsidP="002B49C2">
      <w:pPr>
        <w:ind w:firstLine="720"/>
        <w:jc w:val="both"/>
        <w:rPr>
          <w:sz w:val="20"/>
          <w:szCs w:val="20"/>
        </w:rPr>
      </w:pPr>
    </w:p>
    <w:p w:rsidR="00390087" w:rsidRPr="001D7050" w:rsidRDefault="00390087" w:rsidP="002B49C2">
      <w:pPr>
        <w:ind w:firstLine="720"/>
        <w:jc w:val="both"/>
        <w:rPr>
          <w:sz w:val="20"/>
          <w:szCs w:val="20"/>
        </w:rPr>
      </w:pPr>
    </w:p>
    <w:p w:rsidR="00390087" w:rsidRPr="001D7050" w:rsidRDefault="00390087" w:rsidP="002B49C2">
      <w:pPr>
        <w:ind w:firstLine="720"/>
        <w:jc w:val="both"/>
        <w:rPr>
          <w:sz w:val="20"/>
          <w:szCs w:val="20"/>
        </w:rPr>
      </w:pPr>
    </w:p>
    <w:p w:rsidR="009B0908" w:rsidRPr="001D7050" w:rsidRDefault="009B0908" w:rsidP="009B0908">
      <w:pPr>
        <w:jc w:val="both"/>
        <w:rPr>
          <w:sz w:val="20"/>
          <w:szCs w:val="20"/>
        </w:rPr>
      </w:pPr>
      <w:r w:rsidRPr="001D7050">
        <w:rPr>
          <w:sz w:val="20"/>
          <w:szCs w:val="20"/>
        </w:rPr>
        <w:lastRenderedPageBreak/>
        <w:t xml:space="preserve">            </w:t>
      </w:r>
      <w:r w:rsidR="009E1A8C" w:rsidRPr="001D7050">
        <w:rPr>
          <w:sz w:val="20"/>
          <w:szCs w:val="20"/>
        </w:rPr>
        <w:t xml:space="preserve"> </w:t>
      </w:r>
      <w:r w:rsidRPr="001D7050">
        <w:rPr>
          <w:sz w:val="20"/>
          <w:szCs w:val="20"/>
        </w:rPr>
        <w:t xml:space="preserve">  Вместе с тем, по отдельным доходн</w:t>
      </w:r>
      <w:r w:rsidR="006F7DFD" w:rsidRPr="001D7050">
        <w:rPr>
          <w:sz w:val="20"/>
          <w:szCs w:val="20"/>
        </w:rPr>
        <w:t>ым источникам произошло увеличение</w:t>
      </w:r>
      <w:r w:rsidRPr="001D7050">
        <w:rPr>
          <w:sz w:val="20"/>
          <w:szCs w:val="20"/>
        </w:rPr>
        <w:t xml:space="preserve"> поступлений по сравнению с аналогичным периодом прошлого года:</w:t>
      </w:r>
    </w:p>
    <w:p w:rsidR="009B0908" w:rsidRPr="001D7050" w:rsidRDefault="009B0908" w:rsidP="009B0908">
      <w:pPr>
        <w:jc w:val="both"/>
        <w:rPr>
          <w:sz w:val="20"/>
          <w:szCs w:val="20"/>
        </w:rPr>
      </w:pPr>
      <w:r w:rsidRPr="001D7050">
        <w:rPr>
          <w:sz w:val="20"/>
          <w:szCs w:val="20"/>
        </w:rPr>
        <w:t xml:space="preserve">              - по налогу на доходы физических лиц в сумме </w:t>
      </w:r>
      <w:r w:rsidR="003804A5" w:rsidRPr="001D7050">
        <w:rPr>
          <w:sz w:val="20"/>
          <w:szCs w:val="20"/>
        </w:rPr>
        <w:t>4 479 167,85</w:t>
      </w:r>
      <w:r w:rsidRPr="001D7050">
        <w:rPr>
          <w:sz w:val="20"/>
          <w:szCs w:val="20"/>
        </w:rPr>
        <w:t xml:space="preserve"> рублей в связи с</w:t>
      </w:r>
      <w:r w:rsidR="00056BE6" w:rsidRPr="001D7050">
        <w:rPr>
          <w:sz w:val="20"/>
          <w:szCs w:val="20"/>
        </w:rPr>
        <w:t xml:space="preserve"> росто</w:t>
      </w:r>
      <w:r w:rsidR="00884707" w:rsidRPr="001D7050">
        <w:rPr>
          <w:sz w:val="20"/>
          <w:szCs w:val="20"/>
        </w:rPr>
        <w:t xml:space="preserve">м в 2018 году </w:t>
      </w:r>
      <w:r w:rsidR="00284C66" w:rsidRPr="001D7050">
        <w:rPr>
          <w:sz w:val="20"/>
          <w:szCs w:val="20"/>
        </w:rPr>
        <w:t>среднемесячной заработной платы, индексацией с 01.01.2018 года заработной платы работникам бюджетной сферы на 4%</w:t>
      </w:r>
      <w:r w:rsidRPr="001D7050">
        <w:rPr>
          <w:sz w:val="20"/>
          <w:szCs w:val="20"/>
        </w:rPr>
        <w:t>;</w:t>
      </w:r>
    </w:p>
    <w:p w:rsidR="00056BE6" w:rsidRPr="001D7050" w:rsidRDefault="00056BE6" w:rsidP="00FC7DE9">
      <w:pPr>
        <w:ind w:firstLine="720"/>
        <w:jc w:val="both"/>
        <w:rPr>
          <w:sz w:val="20"/>
          <w:szCs w:val="20"/>
        </w:rPr>
      </w:pPr>
      <w:r w:rsidRPr="001D7050">
        <w:rPr>
          <w:sz w:val="20"/>
          <w:szCs w:val="20"/>
        </w:rPr>
        <w:t xml:space="preserve">- по акцизам на нефтепродукты в сумме </w:t>
      </w:r>
      <w:r w:rsidR="003804A5" w:rsidRPr="001D7050">
        <w:rPr>
          <w:sz w:val="20"/>
          <w:szCs w:val="20"/>
        </w:rPr>
        <w:t>347 298,18</w:t>
      </w:r>
      <w:r w:rsidR="00D54E8C" w:rsidRPr="001D7050">
        <w:rPr>
          <w:sz w:val="20"/>
          <w:szCs w:val="20"/>
        </w:rPr>
        <w:t xml:space="preserve"> рублей обусловлено</w:t>
      </w:r>
      <w:r w:rsidRPr="001D7050">
        <w:rPr>
          <w:sz w:val="20"/>
          <w:szCs w:val="20"/>
        </w:rPr>
        <w:t xml:space="preserve"> </w:t>
      </w:r>
      <w:r w:rsidR="00E524FE" w:rsidRPr="001D7050">
        <w:rPr>
          <w:sz w:val="20"/>
          <w:szCs w:val="20"/>
        </w:rPr>
        <w:t xml:space="preserve">увеличением в </w:t>
      </w:r>
      <w:r w:rsidRPr="001D7050">
        <w:rPr>
          <w:sz w:val="20"/>
          <w:szCs w:val="20"/>
        </w:rPr>
        <w:t xml:space="preserve">2018 году </w:t>
      </w:r>
      <w:r w:rsidR="00E524FE" w:rsidRPr="001D7050">
        <w:rPr>
          <w:sz w:val="20"/>
          <w:szCs w:val="20"/>
        </w:rPr>
        <w:t>ставок акцизов на автомобильный бензин класса 5 и дизельное топливо</w:t>
      </w:r>
      <w:r w:rsidRPr="001D7050">
        <w:rPr>
          <w:sz w:val="20"/>
          <w:szCs w:val="20"/>
        </w:rPr>
        <w:t>;</w:t>
      </w:r>
    </w:p>
    <w:p w:rsidR="00FC7DE9" w:rsidRPr="001D7050" w:rsidRDefault="009B0908" w:rsidP="009B0908">
      <w:pPr>
        <w:ind w:firstLine="720"/>
        <w:jc w:val="both"/>
        <w:rPr>
          <w:sz w:val="20"/>
          <w:szCs w:val="20"/>
        </w:rPr>
      </w:pPr>
      <w:r w:rsidRPr="001D7050">
        <w:rPr>
          <w:sz w:val="20"/>
          <w:szCs w:val="20"/>
        </w:rPr>
        <w:t>- по единому налогу на вмененный доход для отдельных видов де</w:t>
      </w:r>
      <w:r w:rsidR="00FC7DE9" w:rsidRPr="001D7050">
        <w:rPr>
          <w:sz w:val="20"/>
          <w:szCs w:val="20"/>
        </w:rPr>
        <w:t>ятельности</w:t>
      </w:r>
      <w:r w:rsidRPr="001D7050">
        <w:rPr>
          <w:sz w:val="20"/>
          <w:szCs w:val="20"/>
        </w:rPr>
        <w:t xml:space="preserve"> в сумме </w:t>
      </w:r>
      <w:r w:rsidR="003804A5" w:rsidRPr="001D7050">
        <w:rPr>
          <w:sz w:val="20"/>
          <w:szCs w:val="20"/>
        </w:rPr>
        <w:t>30 389,26</w:t>
      </w:r>
      <w:r w:rsidRPr="001D7050">
        <w:rPr>
          <w:sz w:val="20"/>
          <w:szCs w:val="20"/>
        </w:rPr>
        <w:t xml:space="preserve"> рублей</w:t>
      </w:r>
      <w:r w:rsidRPr="001D7050">
        <w:t xml:space="preserve"> </w:t>
      </w:r>
      <w:r w:rsidRPr="001D7050">
        <w:rPr>
          <w:sz w:val="20"/>
          <w:szCs w:val="20"/>
        </w:rPr>
        <w:t>в связи с</w:t>
      </w:r>
      <w:r w:rsidR="00FC7DE9" w:rsidRPr="001D7050">
        <w:rPr>
          <w:sz w:val="20"/>
          <w:szCs w:val="20"/>
        </w:rPr>
        <w:t xml:space="preserve"> увеличением в 2018 году коэффициента- дефлятора</w:t>
      </w:r>
      <w:proofErr w:type="gramStart"/>
      <w:r w:rsidR="00FC7DE9" w:rsidRPr="001D7050">
        <w:rPr>
          <w:sz w:val="20"/>
          <w:szCs w:val="20"/>
        </w:rPr>
        <w:t xml:space="preserve"> К</w:t>
      </w:r>
      <w:proofErr w:type="gramEnd"/>
      <w:r w:rsidR="00FC7DE9" w:rsidRPr="001D7050">
        <w:rPr>
          <w:sz w:val="20"/>
          <w:szCs w:val="20"/>
        </w:rPr>
        <w:t xml:space="preserve"> 1 на 3,89% и коэффициента базовой </w:t>
      </w:r>
      <w:r w:rsidR="00396EF3" w:rsidRPr="001D7050">
        <w:rPr>
          <w:sz w:val="20"/>
          <w:szCs w:val="20"/>
        </w:rPr>
        <w:t>доходности К 2 на 4%;</w:t>
      </w:r>
    </w:p>
    <w:p w:rsidR="00A00E55" w:rsidRPr="001D7050" w:rsidRDefault="00A00E55" w:rsidP="009B0908">
      <w:pPr>
        <w:ind w:firstLine="720"/>
        <w:jc w:val="both"/>
        <w:rPr>
          <w:sz w:val="20"/>
          <w:szCs w:val="20"/>
        </w:rPr>
      </w:pPr>
      <w:r w:rsidRPr="001D7050">
        <w:rPr>
          <w:sz w:val="20"/>
          <w:szCs w:val="20"/>
        </w:rPr>
        <w:t xml:space="preserve"> - по налогу, взимаемому в связи с применением патентной системы налогообложения в сумме 9 179,89</w:t>
      </w:r>
      <w:r w:rsidR="0068263A" w:rsidRPr="001D7050">
        <w:rPr>
          <w:sz w:val="20"/>
          <w:szCs w:val="20"/>
        </w:rPr>
        <w:t xml:space="preserve"> рублей</w:t>
      </w:r>
      <w:r w:rsidR="00E947F1" w:rsidRPr="001D7050">
        <w:rPr>
          <w:sz w:val="20"/>
          <w:szCs w:val="20"/>
        </w:rPr>
        <w:t xml:space="preserve"> в связи с уплатой </w:t>
      </w:r>
      <w:proofErr w:type="gramStart"/>
      <w:r w:rsidR="00E947F1" w:rsidRPr="001D7050">
        <w:rPr>
          <w:sz w:val="20"/>
          <w:szCs w:val="20"/>
        </w:rPr>
        <w:t>налога</w:t>
      </w:r>
      <w:proofErr w:type="gramEnd"/>
      <w:r w:rsidR="00E947F1" w:rsidRPr="001D7050">
        <w:rPr>
          <w:sz w:val="20"/>
          <w:szCs w:val="20"/>
        </w:rPr>
        <w:t xml:space="preserve"> в текущем году ранее установленного срока;</w:t>
      </w:r>
    </w:p>
    <w:p w:rsidR="002B49C2" w:rsidRPr="001D7050" w:rsidRDefault="002B49C2" w:rsidP="009B0908">
      <w:pPr>
        <w:ind w:firstLine="720"/>
        <w:jc w:val="both"/>
        <w:rPr>
          <w:sz w:val="20"/>
          <w:szCs w:val="20"/>
        </w:rPr>
      </w:pPr>
      <w:r w:rsidRPr="001D7050">
        <w:rPr>
          <w:sz w:val="20"/>
          <w:szCs w:val="20"/>
        </w:rPr>
        <w:t xml:space="preserve">- по государственной пошлине в сумме </w:t>
      </w:r>
      <w:r w:rsidR="00D91115" w:rsidRPr="001D7050">
        <w:rPr>
          <w:sz w:val="20"/>
          <w:szCs w:val="20"/>
        </w:rPr>
        <w:t>158 067,57</w:t>
      </w:r>
      <w:r w:rsidRPr="001D7050">
        <w:rPr>
          <w:sz w:val="20"/>
          <w:szCs w:val="20"/>
        </w:rPr>
        <w:t xml:space="preserve"> рублей в связи с увеличением обращений физических и юридических лиц для совершения юридически значимых действий;</w:t>
      </w:r>
    </w:p>
    <w:p w:rsidR="009B0908" w:rsidRPr="001D7050" w:rsidRDefault="009B0908" w:rsidP="009B0908">
      <w:pPr>
        <w:jc w:val="both"/>
        <w:rPr>
          <w:sz w:val="20"/>
          <w:szCs w:val="20"/>
        </w:rPr>
      </w:pPr>
      <w:r w:rsidRPr="001D7050">
        <w:rPr>
          <w:sz w:val="20"/>
          <w:szCs w:val="20"/>
        </w:rPr>
        <w:t xml:space="preserve">              - по доходам</w:t>
      </w:r>
      <w:r w:rsidRPr="001D7050">
        <w:t xml:space="preserve"> </w:t>
      </w:r>
      <w:r w:rsidRPr="001D7050">
        <w:rPr>
          <w:sz w:val="20"/>
          <w:szCs w:val="20"/>
        </w:rPr>
        <w:t>в виде арендной платы за земельные участки, государственная собственность на которые не разгранич</w:t>
      </w:r>
      <w:r w:rsidR="002B49C2" w:rsidRPr="001D7050">
        <w:rPr>
          <w:sz w:val="20"/>
          <w:szCs w:val="20"/>
        </w:rPr>
        <w:t xml:space="preserve">ена, </w:t>
      </w:r>
      <w:r w:rsidRPr="001D7050">
        <w:rPr>
          <w:sz w:val="20"/>
          <w:szCs w:val="20"/>
        </w:rPr>
        <w:t xml:space="preserve">в сумме </w:t>
      </w:r>
      <w:r w:rsidR="00D91115" w:rsidRPr="001D7050">
        <w:rPr>
          <w:sz w:val="20"/>
          <w:szCs w:val="20"/>
        </w:rPr>
        <w:t>2 991 470,64</w:t>
      </w:r>
      <w:r w:rsidR="007F2128" w:rsidRPr="001D7050">
        <w:rPr>
          <w:sz w:val="20"/>
          <w:szCs w:val="20"/>
        </w:rPr>
        <w:t xml:space="preserve"> рублей связано</w:t>
      </w:r>
      <w:r w:rsidRPr="001D7050">
        <w:rPr>
          <w:sz w:val="20"/>
          <w:szCs w:val="20"/>
        </w:rPr>
        <w:t xml:space="preserve"> с </w:t>
      </w:r>
      <w:r w:rsidR="002B49C2" w:rsidRPr="001D7050">
        <w:rPr>
          <w:sz w:val="20"/>
          <w:szCs w:val="20"/>
        </w:rPr>
        <w:t>заключением в 2018 году 2</w:t>
      </w:r>
      <w:r w:rsidR="0068263A" w:rsidRPr="001D7050">
        <w:rPr>
          <w:sz w:val="20"/>
          <w:szCs w:val="20"/>
        </w:rPr>
        <w:t>6</w:t>
      </w:r>
      <w:r w:rsidR="002B49C2" w:rsidRPr="001D7050">
        <w:rPr>
          <w:sz w:val="20"/>
          <w:szCs w:val="20"/>
        </w:rPr>
        <w:t xml:space="preserve"> новых договоров аренды (ООО «Брянская мясная компания», ПАО «МРСК Центра», МУП «МТС Агро»)</w:t>
      </w:r>
      <w:r w:rsidRPr="001D7050">
        <w:rPr>
          <w:sz w:val="20"/>
          <w:szCs w:val="20"/>
        </w:rPr>
        <w:t>;</w:t>
      </w:r>
    </w:p>
    <w:p w:rsidR="002B49C2" w:rsidRPr="001D7050" w:rsidRDefault="0083263F" w:rsidP="009B0908">
      <w:pPr>
        <w:jc w:val="both"/>
        <w:rPr>
          <w:sz w:val="20"/>
          <w:szCs w:val="20"/>
        </w:rPr>
      </w:pPr>
      <w:r w:rsidRPr="001D7050">
        <w:rPr>
          <w:sz w:val="20"/>
          <w:szCs w:val="20"/>
        </w:rPr>
        <w:t xml:space="preserve">              - по доходам от перечисления части прибыли муниципальными унитарными предприятиями в сумме 41 000,</w:t>
      </w:r>
      <w:r w:rsidR="00D54E8C" w:rsidRPr="001D7050">
        <w:rPr>
          <w:sz w:val="20"/>
          <w:szCs w:val="20"/>
        </w:rPr>
        <w:t>00 рублей в результате</w:t>
      </w:r>
      <w:r w:rsidRPr="001D7050">
        <w:rPr>
          <w:sz w:val="20"/>
          <w:szCs w:val="20"/>
        </w:rPr>
        <w:t xml:space="preserve"> </w:t>
      </w:r>
      <w:r w:rsidR="00D54E8C" w:rsidRPr="001D7050">
        <w:rPr>
          <w:sz w:val="20"/>
          <w:szCs w:val="20"/>
        </w:rPr>
        <w:t xml:space="preserve"> получения</w:t>
      </w:r>
      <w:r w:rsidRPr="001D7050">
        <w:rPr>
          <w:sz w:val="20"/>
          <w:szCs w:val="20"/>
        </w:rPr>
        <w:t xml:space="preserve"> </w:t>
      </w:r>
      <w:r w:rsidR="00D54E8C" w:rsidRPr="001D7050">
        <w:rPr>
          <w:sz w:val="20"/>
          <w:szCs w:val="20"/>
        </w:rPr>
        <w:t xml:space="preserve">МУП «Трубчевская МТС Агро» </w:t>
      </w:r>
      <w:r w:rsidRPr="001D7050">
        <w:rPr>
          <w:sz w:val="20"/>
          <w:szCs w:val="20"/>
        </w:rPr>
        <w:t>чи</w:t>
      </w:r>
      <w:r w:rsidR="00D54E8C" w:rsidRPr="001D7050">
        <w:rPr>
          <w:sz w:val="20"/>
          <w:szCs w:val="20"/>
        </w:rPr>
        <w:t>стой прибыли</w:t>
      </w:r>
      <w:r w:rsidRPr="001D7050">
        <w:rPr>
          <w:sz w:val="20"/>
          <w:szCs w:val="20"/>
        </w:rPr>
        <w:t xml:space="preserve"> за 2017 год в </w:t>
      </w:r>
      <w:r w:rsidR="00A00E55" w:rsidRPr="001D7050">
        <w:rPr>
          <w:sz w:val="20"/>
          <w:szCs w:val="20"/>
        </w:rPr>
        <w:t xml:space="preserve">большем объёме, </w:t>
      </w:r>
      <w:r w:rsidR="00D54E8C" w:rsidRPr="001D7050">
        <w:rPr>
          <w:sz w:val="20"/>
          <w:szCs w:val="20"/>
        </w:rPr>
        <w:t>чем за 2016 год</w:t>
      </w:r>
      <w:r w:rsidRPr="001D7050">
        <w:rPr>
          <w:sz w:val="20"/>
          <w:szCs w:val="20"/>
        </w:rPr>
        <w:t>;</w:t>
      </w:r>
    </w:p>
    <w:p w:rsidR="00581D03" w:rsidRPr="001D7050" w:rsidRDefault="00581D03" w:rsidP="00581D03">
      <w:pPr>
        <w:ind w:firstLine="720"/>
        <w:jc w:val="both"/>
        <w:rPr>
          <w:sz w:val="20"/>
          <w:szCs w:val="20"/>
        </w:rPr>
      </w:pPr>
      <w:r w:rsidRPr="001D7050">
        <w:rPr>
          <w:sz w:val="20"/>
          <w:szCs w:val="20"/>
        </w:rPr>
        <w:t xml:space="preserve">- по прочим поступлениям от использования имущества, находящегося в собственности муниципальных районов (наём жилья) в сумме </w:t>
      </w:r>
      <w:r w:rsidR="006268C1" w:rsidRPr="001D7050">
        <w:rPr>
          <w:sz w:val="20"/>
          <w:szCs w:val="20"/>
        </w:rPr>
        <w:t xml:space="preserve">231,48 </w:t>
      </w:r>
      <w:r w:rsidRPr="001D7050">
        <w:rPr>
          <w:sz w:val="20"/>
          <w:szCs w:val="20"/>
        </w:rPr>
        <w:t>рублей в связи с внесенной предоплатой по договорам социального найма жилья;</w:t>
      </w:r>
    </w:p>
    <w:p w:rsidR="00581D03" w:rsidRPr="001D7050" w:rsidRDefault="00581D03" w:rsidP="00581D03">
      <w:pPr>
        <w:ind w:firstLine="720"/>
        <w:jc w:val="both"/>
        <w:rPr>
          <w:sz w:val="20"/>
          <w:szCs w:val="20"/>
        </w:rPr>
      </w:pPr>
      <w:r w:rsidRPr="001D7050">
        <w:rPr>
          <w:sz w:val="20"/>
          <w:szCs w:val="20"/>
        </w:rPr>
        <w:t xml:space="preserve">- по плате за негативное воздействие на окружающую среду в сумме </w:t>
      </w:r>
      <w:r w:rsidR="006268C1" w:rsidRPr="001D7050">
        <w:rPr>
          <w:sz w:val="20"/>
          <w:szCs w:val="20"/>
        </w:rPr>
        <w:t>10 201,97</w:t>
      </w:r>
      <w:r w:rsidRPr="001D7050">
        <w:rPr>
          <w:sz w:val="20"/>
          <w:szCs w:val="20"/>
        </w:rPr>
        <w:t xml:space="preserve"> </w:t>
      </w:r>
      <w:r w:rsidR="00D54E8C" w:rsidRPr="001D7050">
        <w:rPr>
          <w:sz w:val="20"/>
          <w:szCs w:val="20"/>
        </w:rPr>
        <w:t>рублей связано</w:t>
      </w:r>
      <w:r w:rsidRPr="001D7050">
        <w:rPr>
          <w:sz w:val="20"/>
          <w:szCs w:val="20"/>
        </w:rPr>
        <w:t xml:space="preserve"> с повышением ставок платы за негативное воздействие, применяемых при начислении платежей;</w:t>
      </w:r>
    </w:p>
    <w:p w:rsidR="00581D03" w:rsidRPr="001D7050" w:rsidRDefault="00581D03" w:rsidP="00581D03">
      <w:pPr>
        <w:ind w:firstLine="720"/>
        <w:jc w:val="both"/>
        <w:rPr>
          <w:sz w:val="20"/>
          <w:szCs w:val="20"/>
        </w:rPr>
      </w:pPr>
      <w:r w:rsidRPr="001D7050">
        <w:rPr>
          <w:sz w:val="20"/>
          <w:szCs w:val="20"/>
        </w:rPr>
        <w:t xml:space="preserve">- по доходам от оказания платных услуг и компенсации затрат государства в сумме </w:t>
      </w:r>
      <w:r w:rsidR="006268C1" w:rsidRPr="001D7050">
        <w:rPr>
          <w:sz w:val="20"/>
          <w:szCs w:val="20"/>
        </w:rPr>
        <w:t>4 159,97</w:t>
      </w:r>
      <w:r w:rsidRPr="001D7050">
        <w:rPr>
          <w:sz w:val="20"/>
          <w:szCs w:val="20"/>
        </w:rPr>
        <w:t xml:space="preserve"> рублей в св</w:t>
      </w:r>
      <w:r w:rsidR="0068263A" w:rsidRPr="001D7050">
        <w:rPr>
          <w:sz w:val="20"/>
          <w:szCs w:val="20"/>
        </w:rPr>
        <w:t>язи с индексацией оплаты коммунальных услуг в текущем году на уровень инфляции</w:t>
      </w:r>
      <w:r w:rsidRPr="001D7050">
        <w:rPr>
          <w:sz w:val="20"/>
          <w:szCs w:val="20"/>
        </w:rPr>
        <w:t>;</w:t>
      </w:r>
    </w:p>
    <w:p w:rsidR="00581D03" w:rsidRPr="001D7050" w:rsidRDefault="00581D03" w:rsidP="00581D03">
      <w:pPr>
        <w:jc w:val="both"/>
        <w:rPr>
          <w:sz w:val="20"/>
          <w:szCs w:val="20"/>
        </w:rPr>
      </w:pPr>
      <w:r w:rsidRPr="001D7050">
        <w:rPr>
          <w:sz w:val="20"/>
          <w:szCs w:val="20"/>
        </w:rPr>
        <w:t xml:space="preserve">              </w:t>
      </w:r>
      <w:proofErr w:type="gramStart"/>
      <w:r w:rsidRPr="001D7050">
        <w:rPr>
          <w:sz w:val="20"/>
          <w:szCs w:val="20"/>
        </w:rPr>
        <w:t>- по штрафам, санкциям и возмещению ущерба</w:t>
      </w:r>
      <w:r w:rsidR="001A4FAE" w:rsidRPr="001D7050">
        <w:rPr>
          <w:sz w:val="20"/>
          <w:szCs w:val="20"/>
        </w:rPr>
        <w:t xml:space="preserve"> </w:t>
      </w:r>
      <w:r w:rsidRPr="001D7050">
        <w:rPr>
          <w:sz w:val="20"/>
          <w:szCs w:val="20"/>
        </w:rPr>
        <w:t xml:space="preserve">в сумме </w:t>
      </w:r>
      <w:r w:rsidR="006268C1" w:rsidRPr="001D7050">
        <w:rPr>
          <w:sz w:val="20"/>
          <w:szCs w:val="20"/>
        </w:rPr>
        <w:t>1 558 434,88</w:t>
      </w:r>
      <w:r w:rsidR="00BD3ECC" w:rsidRPr="001D7050">
        <w:rPr>
          <w:sz w:val="20"/>
          <w:szCs w:val="20"/>
        </w:rPr>
        <w:t xml:space="preserve"> рублей</w:t>
      </w:r>
      <w:r w:rsidRPr="001D7050">
        <w:rPr>
          <w:sz w:val="20"/>
          <w:szCs w:val="20"/>
        </w:rPr>
        <w:t xml:space="preserve"> в связи с ростом взыскания</w:t>
      </w:r>
      <w:r w:rsidR="009E1A8C" w:rsidRPr="001D7050">
        <w:rPr>
          <w:sz w:val="20"/>
          <w:szCs w:val="20"/>
        </w:rPr>
        <w:t xml:space="preserve"> в 2018 году </w:t>
      </w:r>
      <w:r w:rsidRPr="001D7050">
        <w:rPr>
          <w:sz w:val="20"/>
          <w:szCs w:val="20"/>
        </w:rPr>
        <w:t>штрафов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r w:rsidR="001A4FAE" w:rsidRPr="001D7050">
        <w:rPr>
          <w:sz w:val="20"/>
          <w:szCs w:val="20"/>
        </w:rPr>
        <w:t xml:space="preserve">, </w:t>
      </w:r>
      <w:r w:rsidR="009E1A8C" w:rsidRPr="001D7050">
        <w:rPr>
          <w:sz w:val="20"/>
          <w:szCs w:val="20"/>
        </w:rPr>
        <w:t xml:space="preserve">штрафов </w:t>
      </w:r>
      <w:r w:rsidR="001A4FAE" w:rsidRPr="001D7050">
        <w:rPr>
          <w:sz w:val="20"/>
          <w:szCs w:val="20"/>
        </w:rPr>
        <w:t xml:space="preserve">за нарушение земельного законодательства и </w:t>
      </w:r>
      <w:r w:rsidRPr="001D7050">
        <w:rPr>
          <w:sz w:val="20"/>
          <w:szCs w:val="20"/>
        </w:rPr>
        <w:t>штрафов за административные правонарушения, предусмотренные статьей 20.25 Кодекса РФ об админи</w:t>
      </w:r>
      <w:r w:rsidR="009E1A8C" w:rsidRPr="001D7050">
        <w:rPr>
          <w:sz w:val="20"/>
          <w:szCs w:val="20"/>
        </w:rPr>
        <w:t>стративных правонарушениях;</w:t>
      </w:r>
      <w:proofErr w:type="gramEnd"/>
    </w:p>
    <w:p w:rsidR="009B0908" w:rsidRPr="001D7050" w:rsidRDefault="009B0908" w:rsidP="009B0908">
      <w:pPr>
        <w:ind w:firstLine="709"/>
        <w:jc w:val="both"/>
        <w:rPr>
          <w:b/>
          <w:sz w:val="20"/>
          <w:szCs w:val="20"/>
        </w:rPr>
      </w:pPr>
      <w:r w:rsidRPr="001D7050">
        <w:rPr>
          <w:sz w:val="20"/>
          <w:szCs w:val="20"/>
        </w:rPr>
        <w:t>Наибольший удельный вес (</w:t>
      </w:r>
      <w:r w:rsidR="00A00E55" w:rsidRPr="001D7050">
        <w:rPr>
          <w:sz w:val="20"/>
          <w:szCs w:val="20"/>
        </w:rPr>
        <w:t>69,45</w:t>
      </w:r>
      <w:r w:rsidRPr="001D7050">
        <w:rPr>
          <w:sz w:val="20"/>
          <w:szCs w:val="20"/>
        </w:rPr>
        <w:t xml:space="preserve"> процента) в структуре налоговых и неналоговых доходов бюджета Трубчевского муниципального района за </w:t>
      </w:r>
      <w:r w:rsidR="00A00E55" w:rsidRPr="001D7050">
        <w:rPr>
          <w:sz w:val="20"/>
          <w:szCs w:val="20"/>
        </w:rPr>
        <w:t xml:space="preserve">9 месяцев </w:t>
      </w:r>
      <w:r w:rsidRPr="001D7050">
        <w:rPr>
          <w:sz w:val="20"/>
          <w:szCs w:val="20"/>
        </w:rPr>
        <w:t>2018 года сложился  по налогу на доходы физических лиц, поступления которого составили</w:t>
      </w:r>
      <w:r w:rsidR="00A00E55" w:rsidRPr="001D7050">
        <w:rPr>
          <w:sz w:val="20"/>
          <w:szCs w:val="20"/>
        </w:rPr>
        <w:t xml:space="preserve"> 58 772 642,37</w:t>
      </w:r>
      <w:r w:rsidRPr="001D7050">
        <w:rPr>
          <w:sz w:val="20"/>
          <w:szCs w:val="20"/>
        </w:rPr>
        <w:t xml:space="preserve">  рублей. </w:t>
      </w:r>
      <w:proofErr w:type="gramStart"/>
      <w:r w:rsidRPr="001D7050">
        <w:rPr>
          <w:sz w:val="20"/>
          <w:szCs w:val="20"/>
        </w:rPr>
        <w:t>Следующими по значимости доходными источниками являются налоги на совокупный доход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w:t>
      </w:r>
      <w:r w:rsidR="004244E1" w:rsidRPr="001D7050">
        <w:rPr>
          <w:sz w:val="20"/>
          <w:szCs w:val="20"/>
        </w:rPr>
        <w:t xml:space="preserve"> 9,83</w:t>
      </w:r>
      <w:r w:rsidRPr="001D7050">
        <w:rPr>
          <w:sz w:val="20"/>
          <w:szCs w:val="20"/>
        </w:rPr>
        <w:t xml:space="preserve"> процента; акцизы на нефтепродукты – </w:t>
      </w:r>
      <w:r w:rsidR="00BD3ECC" w:rsidRPr="001D7050">
        <w:rPr>
          <w:sz w:val="20"/>
          <w:szCs w:val="20"/>
        </w:rPr>
        <w:t>7,</w:t>
      </w:r>
      <w:r w:rsidR="001428D9" w:rsidRPr="001D7050">
        <w:rPr>
          <w:sz w:val="20"/>
          <w:szCs w:val="20"/>
        </w:rPr>
        <w:t>40</w:t>
      </w:r>
      <w:r w:rsidRPr="001D7050">
        <w:rPr>
          <w:sz w:val="20"/>
          <w:szCs w:val="20"/>
        </w:rPr>
        <w:t xml:space="preserve"> процента; </w:t>
      </w:r>
      <w:r w:rsidR="00BD3ECC" w:rsidRPr="001D7050">
        <w:rPr>
          <w:sz w:val="20"/>
          <w:szCs w:val="20"/>
        </w:rPr>
        <w:t>доходы в виде арендной платы за земельные участки до разграничения государственной собственности на землю – 5,</w:t>
      </w:r>
      <w:r w:rsidR="001428D9" w:rsidRPr="001D7050">
        <w:rPr>
          <w:sz w:val="20"/>
          <w:szCs w:val="20"/>
        </w:rPr>
        <w:t>46</w:t>
      </w:r>
      <w:r w:rsidR="00BD3ECC" w:rsidRPr="001D7050">
        <w:rPr>
          <w:sz w:val="20"/>
          <w:szCs w:val="20"/>
        </w:rPr>
        <w:t xml:space="preserve"> процента;</w:t>
      </w:r>
      <w:proofErr w:type="gramEnd"/>
      <w:r w:rsidR="00BD3ECC" w:rsidRPr="001D7050">
        <w:rPr>
          <w:sz w:val="20"/>
          <w:szCs w:val="20"/>
        </w:rPr>
        <w:t xml:space="preserve"> </w:t>
      </w:r>
      <w:r w:rsidRPr="001D7050">
        <w:rPr>
          <w:sz w:val="20"/>
          <w:szCs w:val="20"/>
        </w:rPr>
        <w:t xml:space="preserve">штрафы, санкции, возмещение ущерба – </w:t>
      </w:r>
      <w:r w:rsidR="001428D9" w:rsidRPr="001D7050">
        <w:rPr>
          <w:sz w:val="20"/>
          <w:szCs w:val="20"/>
        </w:rPr>
        <w:t>4,09</w:t>
      </w:r>
      <w:r w:rsidR="00BD3ECC" w:rsidRPr="001D7050">
        <w:rPr>
          <w:sz w:val="20"/>
          <w:szCs w:val="20"/>
        </w:rPr>
        <w:t xml:space="preserve"> процента; государственная п</w:t>
      </w:r>
      <w:r w:rsidR="001428D9" w:rsidRPr="001D7050">
        <w:rPr>
          <w:sz w:val="20"/>
          <w:szCs w:val="20"/>
        </w:rPr>
        <w:t>ошлина – 1,62</w:t>
      </w:r>
      <w:r w:rsidR="00BD3ECC" w:rsidRPr="001D7050">
        <w:rPr>
          <w:sz w:val="20"/>
          <w:szCs w:val="20"/>
        </w:rPr>
        <w:t xml:space="preserve"> процента,</w:t>
      </w:r>
      <w:r w:rsidRPr="001D7050">
        <w:rPr>
          <w:sz w:val="20"/>
          <w:szCs w:val="20"/>
        </w:rPr>
        <w:t xml:space="preserve"> плата за негативное воздей</w:t>
      </w:r>
      <w:r w:rsidR="00BD3ECC" w:rsidRPr="001D7050">
        <w:rPr>
          <w:sz w:val="20"/>
          <w:szCs w:val="20"/>
        </w:rPr>
        <w:t xml:space="preserve">ствие на окружающую среду – </w:t>
      </w:r>
      <w:r w:rsidR="001428D9" w:rsidRPr="001D7050">
        <w:rPr>
          <w:sz w:val="20"/>
          <w:szCs w:val="20"/>
        </w:rPr>
        <w:t>0,83</w:t>
      </w:r>
      <w:r w:rsidRPr="001D7050">
        <w:rPr>
          <w:sz w:val="20"/>
          <w:szCs w:val="20"/>
        </w:rPr>
        <w:t xml:space="preserve"> процента</w:t>
      </w:r>
      <w:r w:rsidR="00BD3ECC" w:rsidRPr="001D7050">
        <w:rPr>
          <w:sz w:val="20"/>
          <w:szCs w:val="20"/>
        </w:rPr>
        <w:t>.</w:t>
      </w:r>
      <w:r w:rsidRPr="001D7050">
        <w:t xml:space="preserve"> </w:t>
      </w:r>
      <w:r w:rsidRPr="001D7050">
        <w:rPr>
          <w:sz w:val="20"/>
          <w:szCs w:val="20"/>
        </w:rPr>
        <w:t xml:space="preserve">   </w:t>
      </w:r>
    </w:p>
    <w:p w:rsidR="009B0908" w:rsidRPr="001D7050" w:rsidRDefault="009B0908" w:rsidP="009B0908">
      <w:pPr>
        <w:ind w:firstLine="709"/>
        <w:jc w:val="both"/>
        <w:rPr>
          <w:sz w:val="20"/>
          <w:szCs w:val="20"/>
        </w:rPr>
      </w:pPr>
      <w:r w:rsidRPr="001D7050">
        <w:rPr>
          <w:sz w:val="20"/>
          <w:szCs w:val="20"/>
        </w:rPr>
        <w:t xml:space="preserve">В структуре налоговых и неналоговых  доходов бюджета района </w:t>
      </w:r>
      <w:r w:rsidR="009150C5" w:rsidRPr="001D7050">
        <w:rPr>
          <w:sz w:val="20"/>
          <w:szCs w:val="20"/>
        </w:rPr>
        <w:t>8</w:t>
      </w:r>
      <w:r w:rsidR="001428D9" w:rsidRPr="001D7050">
        <w:rPr>
          <w:sz w:val="20"/>
          <w:szCs w:val="20"/>
        </w:rPr>
        <w:t>8</w:t>
      </w:r>
      <w:r w:rsidR="009150C5" w:rsidRPr="001D7050">
        <w:rPr>
          <w:sz w:val="20"/>
          <w:szCs w:val="20"/>
        </w:rPr>
        <w:t>,</w:t>
      </w:r>
      <w:r w:rsidR="001428D9" w:rsidRPr="001D7050">
        <w:rPr>
          <w:sz w:val="20"/>
          <w:szCs w:val="20"/>
        </w:rPr>
        <w:t>3</w:t>
      </w:r>
      <w:r w:rsidRPr="001D7050">
        <w:rPr>
          <w:sz w:val="20"/>
          <w:szCs w:val="20"/>
        </w:rPr>
        <w:t xml:space="preserve"> процента составляют налоговые доходы, </w:t>
      </w:r>
      <w:r w:rsidR="001428D9" w:rsidRPr="001D7050">
        <w:rPr>
          <w:sz w:val="20"/>
          <w:szCs w:val="20"/>
        </w:rPr>
        <w:t>11,7</w:t>
      </w:r>
      <w:r w:rsidRPr="001D7050">
        <w:rPr>
          <w:sz w:val="20"/>
          <w:szCs w:val="20"/>
        </w:rPr>
        <w:t xml:space="preserve"> процента - неналоговые доходы.</w:t>
      </w:r>
    </w:p>
    <w:p w:rsidR="00001787" w:rsidRPr="001D7050" w:rsidRDefault="00001787" w:rsidP="00001787">
      <w:pPr>
        <w:spacing w:before="120" w:line="288" w:lineRule="auto"/>
        <w:ind w:right="-6" w:firstLine="720"/>
        <w:jc w:val="both"/>
        <w:rPr>
          <w:b/>
          <w:sz w:val="20"/>
          <w:szCs w:val="20"/>
        </w:rPr>
      </w:pPr>
      <w:r w:rsidRPr="001D7050">
        <w:rPr>
          <w:b/>
          <w:sz w:val="20"/>
          <w:szCs w:val="20"/>
        </w:rPr>
        <w:t xml:space="preserve">                                      </w:t>
      </w:r>
      <w:r w:rsidR="00FD23F4" w:rsidRPr="001D7050">
        <w:rPr>
          <w:b/>
          <w:sz w:val="20"/>
          <w:szCs w:val="20"/>
        </w:rPr>
        <w:t xml:space="preserve">               </w:t>
      </w:r>
      <w:r w:rsidRPr="001D7050">
        <w:rPr>
          <w:b/>
          <w:sz w:val="20"/>
          <w:szCs w:val="20"/>
        </w:rPr>
        <w:t xml:space="preserve">   Безвозмездные поступления в</w:t>
      </w:r>
      <w:r w:rsidR="00C45694" w:rsidRPr="001D7050">
        <w:rPr>
          <w:b/>
          <w:sz w:val="20"/>
          <w:szCs w:val="20"/>
        </w:rPr>
        <w:t xml:space="preserve"> </w:t>
      </w:r>
      <w:r w:rsidR="00B375D7" w:rsidRPr="001D7050">
        <w:rPr>
          <w:b/>
          <w:sz w:val="20"/>
          <w:szCs w:val="20"/>
        </w:rPr>
        <w:t>9 месяцев</w:t>
      </w:r>
      <w:r w:rsidR="007035D1" w:rsidRPr="001D7050">
        <w:rPr>
          <w:b/>
          <w:sz w:val="20"/>
          <w:szCs w:val="20"/>
        </w:rPr>
        <w:t xml:space="preserve"> 2018 года</w:t>
      </w:r>
    </w:p>
    <w:p w:rsidR="00001787" w:rsidRPr="001D7050" w:rsidRDefault="00001787" w:rsidP="00001787">
      <w:pPr>
        <w:spacing w:after="200" w:line="288" w:lineRule="auto"/>
        <w:ind w:firstLine="720"/>
        <w:jc w:val="both"/>
        <w:rPr>
          <w:rFonts w:eastAsia="Calibri"/>
          <w:spacing w:val="4"/>
          <w:sz w:val="20"/>
          <w:szCs w:val="20"/>
          <w:lang w:eastAsia="en-US"/>
        </w:rPr>
      </w:pPr>
      <w:r w:rsidRPr="001D7050">
        <w:rPr>
          <w:rFonts w:eastAsia="Calibri"/>
          <w:spacing w:val="4"/>
          <w:sz w:val="20"/>
          <w:szCs w:val="20"/>
          <w:lang w:eastAsia="en-US"/>
        </w:rPr>
        <w:t xml:space="preserve">Фактически в отчетном периоде безвозмездные поступления составили </w:t>
      </w:r>
      <w:r w:rsidR="00A92E43" w:rsidRPr="001D7050">
        <w:rPr>
          <w:rFonts w:eastAsia="Calibri"/>
          <w:spacing w:val="4"/>
          <w:sz w:val="20"/>
          <w:szCs w:val="20"/>
          <w:lang w:eastAsia="en-US"/>
        </w:rPr>
        <w:t>250 361 392,12</w:t>
      </w:r>
      <w:r w:rsidRPr="001D7050">
        <w:rPr>
          <w:rFonts w:eastAsia="Calibri"/>
          <w:spacing w:val="4"/>
          <w:sz w:val="20"/>
          <w:szCs w:val="20"/>
          <w:lang w:eastAsia="en-US"/>
        </w:rPr>
        <w:t xml:space="preserve"> рублей, или </w:t>
      </w:r>
      <w:r w:rsidR="00A92E43" w:rsidRPr="001D7050">
        <w:rPr>
          <w:rFonts w:eastAsia="Calibri"/>
          <w:spacing w:val="4"/>
          <w:sz w:val="20"/>
          <w:szCs w:val="20"/>
          <w:lang w:eastAsia="en-US"/>
        </w:rPr>
        <w:t>65,4 процента от уточненного плана 382 990 781,76</w:t>
      </w:r>
      <w:r w:rsidRPr="001D7050">
        <w:rPr>
          <w:rFonts w:eastAsia="Calibri"/>
          <w:spacing w:val="4"/>
          <w:sz w:val="20"/>
          <w:szCs w:val="20"/>
          <w:lang w:eastAsia="en-US"/>
        </w:rPr>
        <w:t xml:space="preserve"> </w:t>
      </w:r>
      <w:r w:rsidR="00A92E43" w:rsidRPr="001D7050">
        <w:rPr>
          <w:rFonts w:eastAsia="Calibri"/>
          <w:spacing w:val="4"/>
          <w:sz w:val="20"/>
          <w:szCs w:val="20"/>
          <w:lang w:eastAsia="en-US"/>
        </w:rPr>
        <w:t>рублей</w:t>
      </w:r>
      <w:r w:rsidRPr="001D7050">
        <w:rPr>
          <w:rFonts w:eastAsia="Calibri"/>
          <w:spacing w:val="4"/>
          <w:sz w:val="20"/>
          <w:szCs w:val="20"/>
          <w:lang w:eastAsia="en-US"/>
        </w:rPr>
        <w:t xml:space="preserve"> и на </w:t>
      </w:r>
      <w:r w:rsidR="00A92E43" w:rsidRPr="001D7050">
        <w:rPr>
          <w:rFonts w:eastAsia="Calibri"/>
          <w:spacing w:val="4"/>
          <w:sz w:val="20"/>
          <w:szCs w:val="20"/>
          <w:lang w:eastAsia="en-US"/>
        </w:rPr>
        <w:t>44 980 068,33</w:t>
      </w:r>
      <w:r w:rsidR="00FB1201" w:rsidRPr="001D7050">
        <w:rPr>
          <w:rFonts w:eastAsia="Calibri"/>
          <w:spacing w:val="4"/>
          <w:sz w:val="20"/>
          <w:szCs w:val="20"/>
          <w:lang w:eastAsia="en-US"/>
        </w:rPr>
        <w:t xml:space="preserve"> рублей</w:t>
      </w:r>
      <w:r w:rsidRPr="001D7050">
        <w:rPr>
          <w:rFonts w:eastAsia="Calibri"/>
          <w:spacing w:val="4"/>
          <w:sz w:val="20"/>
          <w:szCs w:val="20"/>
          <w:lang w:eastAsia="en-US"/>
        </w:rPr>
        <w:t xml:space="preserve"> </w:t>
      </w:r>
      <w:r w:rsidR="00925692" w:rsidRPr="001D7050">
        <w:rPr>
          <w:rFonts w:eastAsia="Calibri"/>
          <w:spacing w:val="4"/>
          <w:sz w:val="20"/>
          <w:szCs w:val="20"/>
          <w:lang w:eastAsia="en-US"/>
        </w:rPr>
        <w:t>больше</w:t>
      </w:r>
      <w:r w:rsidR="00C45694" w:rsidRPr="001D7050">
        <w:rPr>
          <w:rFonts w:eastAsia="Calibri"/>
          <w:spacing w:val="4"/>
          <w:sz w:val="20"/>
          <w:szCs w:val="20"/>
          <w:lang w:eastAsia="en-US"/>
        </w:rPr>
        <w:t xml:space="preserve"> уровня </w:t>
      </w:r>
      <w:r w:rsidR="00420F40" w:rsidRPr="001D7050">
        <w:rPr>
          <w:rFonts w:eastAsia="Calibri"/>
          <w:spacing w:val="4"/>
          <w:sz w:val="20"/>
          <w:szCs w:val="20"/>
          <w:lang w:eastAsia="en-US"/>
        </w:rPr>
        <w:t>9 месяцев</w:t>
      </w:r>
      <w:r w:rsidR="00645AE3" w:rsidRPr="001D7050">
        <w:rPr>
          <w:rFonts w:eastAsia="Calibri"/>
          <w:spacing w:val="4"/>
          <w:sz w:val="20"/>
          <w:szCs w:val="20"/>
          <w:lang w:eastAsia="en-US"/>
        </w:rPr>
        <w:t xml:space="preserve"> </w:t>
      </w:r>
      <w:r w:rsidR="00AF2D42" w:rsidRPr="001D7050">
        <w:rPr>
          <w:rFonts w:eastAsia="Calibri"/>
          <w:spacing w:val="4"/>
          <w:sz w:val="20"/>
          <w:szCs w:val="20"/>
          <w:lang w:eastAsia="en-US"/>
        </w:rPr>
        <w:t>2017</w:t>
      </w:r>
      <w:r w:rsidRPr="001D7050">
        <w:rPr>
          <w:rFonts w:eastAsia="Calibri"/>
          <w:spacing w:val="4"/>
          <w:sz w:val="20"/>
          <w:szCs w:val="20"/>
          <w:lang w:eastAsia="en-US"/>
        </w:rPr>
        <w:t xml:space="preserve"> года. </w:t>
      </w:r>
      <w:r w:rsidR="00AB75F8" w:rsidRPr="001D7050">
        <w:rPr>
          <w:rFonts w:eastAsia="Calibri"/>
          <w:spacing w:val="4"/>
          <w:sz w:val="20"/>
          <w:szCs w:val="20"/>
          <w:lang w:eastAsia="en-US"/>
        </w:rPr>
        <w:t xml:space="preserve"> </w:t>
      </w:r>
    </w:p>
    <w:tbl>
      <w:tblPr>
        <w:tblW w:w="105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2"/>
        <w:gridCol w:w="3878"/>
        <w:gridCol w:w="1480"/>
        <w:gridCol w:w="1501"/>
        <w:gridCol w:w="1299"/>
      </w:tblGrid>
      <w:tr w:rsidR="001D7050" w:rsidRPr="001D7050" w:rsidTr="00FD1229">
        <w:trPr>
          <w:trHeight w:val="188"/>
        </w:trPr>
        <w:tc>
          <w:tcPr>
            <w:tcW w:w="2342" w:type="dxa"/>
          </w:tcPr>
          <w:p w:rsidR="00CB5125" w:rsidRPr="001D7050" w:rsidRDefault="00FF7B41" w:rsidP="00CB5125">
            <w:pPr>
              <w:jc w:val="center"/>
              <w:rPr>
                <w:bCs/>
                <w:sz w:val="18"/>
                <w:szCs w:val="18"/>
              </w:rPr>
            </w:pPr>
            <w:r w:rsidRPr="001D7050">
              <w:rPr>
                <w:bCs/>
                <w:sz w:val="18"/>
                <w:szCs w:val="18"/>
              </w:rPr>
              <w:t xml:space="preserve">Код бюджетной классификации Российской Федерации </w:t>
            </w:r>
          </w:p>
        </w:tc>
        <w:tc>
          <w:tcPr>
            <w:tcW w:w="3878" w:type="dxa"/>
          </w:tcPr>
          <w:p w:rsidR="00CB5125" w:rsidRPr="001D7050" w:rsidRDefault="00CB5125" w:rsidP="00CB5125">
            <w:pPr>
              <w:jc w:val="center"/>
              <w:rPr>
                <w:b/>
                <w:bCs/>
                <w:sz w:val="18"/>
                <w:szCs w:val="18"/>
              </w:rPr>
            </w:pPr>
          </w:p>
          <w:p w:rsidR="00FF7B41" w:rsidRPr="001D7050" w:rsidRDefault="00FF7B41" w:rsidP="00CB5125">
            <w:pPr>
              <w:jc w:val="center"/>
              <w:rPr>
                <w:bCs/>
                <w:sz w:val="18"/>
                <w:szCs w:val="18"/>
              </w:rPr>
            </w:pPr>
            <w:r w:rsidRPr="001D7050">
              <w:rPr>
                <w:bCs/>
                <w:sz w:val="18"/>
                <w:szCs w:val="18"/>
              </w:rPr>
              <w:t>Наименование</w:t>
            </w:r>
          </w:p>
        </w:tc>
        <w:tc>
          <w:tcPr>
            <w:tcW w:w="1480" w:type="dxa"/>
          </w:tcPr>
          <w:p w:rsidR="00CB5125" w:rsidRPr="001D7050" w:rsidRDefault="00FF7B41" w:rsidP="00CB5125">
            <w:pPr>
              <w:jc w:val="center"/>
              <w:rPr>
                <w:bCs/>
                <w:sz w:val="18"/>
                <w:szCs w:val="18"/>
              </w:rPr>
            </w:pPr>
            <w:r w:rsidRPr="001D7050">
              <w:rPr>
                <w:bCs/>
                <w:sz w:val="18"/>
                <w:szCs w:val="18"/>
              </w:rPr>
              <w:t>Уточненный план на 2018 год</w:t>
            </w:r>
          </w:p>
        </w:tc>
        <w:tc>
          <w:tcPr>
            <w:tcW w:w="1501" w:type="dxa"/>
          </w:tcPr>
          <w:p w:rsidR="00CB5125" w:rsidRPr="001D7050" w:rsidRDefault="00FF7B41" w:rsidP="00FD1229">
            <w:pPr>
              <w:ind w:left="-161" w:firstLine="161"/>
              <w:jc w:val="center"/>
              <w:rPr>
                <w:bCs/>
                <w:sz w:val="18"/>
                <w:szCs w:val="18"/>
              </w:rPr>
            </w:pPr>
            <w:r w:rsidRPr="001D7050">
              <w:rPr>
                <w:bCs/>
                <w:sz w:val="18"/>
                <w:szCs w:val="18"/>
              </w:rPr>
              <w:t xml:space="preserve">Кассовое исполнение за </w:t>
            </w:r>
            <w:r w:rsidR="00FD1229" w:rsidRPr="001D7050">
              <w:rPr>
                <w:bCs/>
                <w:sz w:val="18"/>
                <w:szCs w:val="18"/>
              </w:rPr>
              <w:t>9 месяцев</w:t>
            </w:r>
            <w:r w:rsidRPr="001D7050">
              <w:rPr>
                <w:bCs/>
                <w:sz w:val="18"/>
                <w:szCs w:val="18"/>
              </w:rPr>
              <w:t xml:space="preserve"> 2018 года</w:t>
            </w:r>
          </w:p>
        </w:tc>
        <w:tc>
          <w:tcPr>
            <w:tcW w:w="1299" w:type="dxa"/>
          </w:tcPr>
          <w:p w:rsidR="00CB5125" w:rsidRPr="001D7050" w:rsidRDefault="00FF7B41" w:rsidP="00CB5125">
            <w:pPr>
              <w:jc w:val="center"/>
              <w:rPr>
                <w:bCs/>
                <w:sz w:val="18"/>
                <w:szCs w:val="18"/>
              </w:rPr>
            </w:pPr>
            <w:r w:rsidRPr="001D7050">
              <w:rPr>
                <w:bCs/>
                <w:sz w:val="18"/>
                <w:szCs w:val="18"/>
              </w:rPr>
              <w:t xml:space="preserve">Процент </w:t>
            </w:r>
          </w:p>
          <w:p w:rsidR="00FF7B41" w:rsidRPr="001D7050" w:rsidRDefault="00FF7B41" w:rsidP="00CB5125">
            <w:pPr>
              <w:jc w:val="center"/>
              <w:rPr>
                <w:bCs/>
                <w:sz w:val="18"/>
                <w:szCs w:val="18"/>
              </w:rPr>
            </w:pPr>
            <w:r w:rsidRPr="001D7050">
              <w:rPr>
                <w:bCs/>
                <w:sz w:val="18"/>
                <w:szCs w:val="18"/>
              </w:rPr>
              <w:t>исполнения</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23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D0E" w:rsidRPr="001D7050" w:rsidRDefault="00A25D0E">
            <w:pPr>
              <w:jc w:val="center"/>
              <w:rPr>
                <w:b/>
                <w:bCs/>
                <w:sz w:val="18"/>
                <w:szCs w:val="18"/>
              </w:rPr>
            </w:pPr>
            <w:r w:rsidRPr="001D7050">
              <w:rPr>
                <w:b/>
                <w:bCs/>
                <w:sz w:val="18"/>
                <w:szCs w:val="18"/>
              </w:rPr>
              <w:t xml:space="preserve"> 2 00 00000 00 0000 000</w:t>
            </w:r>
          </w:p>
        </w:tc>
        <w:tc>
          <w:tcPr>
            <w:tcW w:w="3878" w:type="dxa"/>
            <w:tcBorders>
              <w:top w:val="single" w:sz="4" w:space="0" w:color="auto"/>
              <w:left w:val="nil"/>
              <w:bottom w:val="single" w:sz="4" w:space="0" w:color="auto"/>
              <w:right w:val="single" w:sz="4" w:space="0" w:color="auto"/>
            </w:tcBorders>
            <w:shd w:val="clear" w:color="000000" w:fill="auto"/>
            <w:vAlign w:val="center"/>
            <w:hideMark/>
          </w:tcPr>
          <w:p w:rsidR="00A25D0E" w:rsidRPr="001D7050" w:rsidRDefault="00A25D0E">
            <w:pPr>
              <w:rPr>
                <w:b/>
                <w:bCs/>
                <w:sz w:val="18"/>
                <w:szCs w:val="18"/>
              </w:rPr>
            </w:pPr>
            <w:r w:rsidRPr="001D7050">
              <w:rPr>
                <w:b/>
                <w:bCs/>
                <w:sz w:val="18"/>
                <w:szCs w:val="18"/>
              </w:rPr>
              <w:t>БЕЗВОЗМЕЗДНЫЕ ПОСТУПЛЕНИЯ</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A25D0E" w:rsidRPr="001D7050" w:rsidRDefault="00A25D0E">
            <w:pPr>
              <w:jc w:val="center"/>
              <w:rPr>
                <w:b/>
                <w:bCs/>
                <w:sz w:val="18"/>
                <w:szCs w:val="18"/>
              </w:rPr>
            </w:pPr>
            <w:r w:rsidRPr="001D7050">
              <w:rPr>
                <w:b/>
                <w:bCs/>
                <w:sz w:val="18"/>
                <w:szCs w:val="18"/>
              </w:rPr>
              <w:t>382 990 781,76</w:t>
            </w:r>
          </w:p>
        </w:tc>
        <w:tc>
          <w:tcPr>
            <w:tcW w:w="1501" w:type="dxa"/>
            <w:tcBorders>
              <w:top w:val="single" w:sz="4" w:space="0" w:color="auto"/>
              <w:left w:val="nil"/>
              <w:bottom w:val="single" w:sz="4" w:space="0" w:color="auto"/>
              <w:right w:val="single" w:sz="4" w:space="0" w:color="auto"/>
            </w:tcBorders>
            <w:shd w:val="clear" w:color="000000" w:fill="auto"/>
            <w:vAlign w:val="center"/>
            <w:hideMark/>
          </w:tcPr>
          <w:p w:rsidR="00A25D0E" w:rsidRPr="001D7050" w:rsidRDefault="00A25D0E">
            <w:pPr>
              <w:jc w:val="center"/>
              <w:rPr>
                <w:b/>
                <w:bCs/>
                <w:sz w:val="18"/>
                <w:szCs w:val="18"/>
              </w:rPr>
            </w:pPr>
            <w:r w:rsidRPr="001D7050">
              <w:rPr>
                <w:b/>
                <w:bCs/>
                <w:sz w:val="18"/>
                <w:szCs w:val="18"/>
              </w:rPr>
              <w:t>250 361 392,12</w:t>
            </w:r>
          </w:p>
        </w:tc>
        <w:tc>
          <w:tcPr>
            <w:tcW w:w="1299" w:type="dxa"/>
            <w:tcBorders>
              <w:top w:val="single" w:sz="4" w:space="0" w:color="auto"/>
              <w:left w:val="nil"/>
              <w:bottom w:val="single" w:sz="4" w:space="0" w:color="auto"/>
              <w:right w:val="single" w:sz="4" w:space="0" w:color="auto"/>
            </w:tcBorders>
            <w:shd w:val="clear" w:color="000000" w:fill="auto"/>
            <w:noWrap/>
            <w:vAlign w:val="center"/>
            <w:hideMark/>
          </w:tcPr>
          <w:p w:rsidR="00A25D0E" w:rsidRPr="001D7050" w:rsidRDefault="00A25D0E">
            <w:pPr>
              <w:jc w:val="center"/>
              <w:rPr>
                <w:b/>
                <w:bCs/>
                <w:sz w:val="18"/>
                <w:szCs w:val="18"/>
              </w:rPr>
            </w:pPr>
            <w:r w:rsidRPr="001D7050">
              <w:rPr>
                <w:b/>
                <w:bCs/>
                <w:sz w:val="18"/>
                <w:szCs w:val="18"/>
              </w:rPr>
              <w:t>65,4</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2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A25D0E" w:rsidRPr="001D7050" w:rsidRDefault="00A25D0E">
            <w:pPr>
              <w:jc w:val="center"/>
              <w:rPr>
                <w:b/>
                <w:bCs/>
                <w:sz w:val="18"/>
                <w:szCs w:val="18"/>
              </w:rPr>
            </w:pPr>
            <w:r w:rsidRPr="001D7050">
              <w:rPr>
                <w:b/>
                <w:bCs/>
                <w:sz w:val="18"/>
                <w:szCs w:val="18"/>
              </w:rPr>
              <w:t xml:space="preserve"> 2 02 00000 00 0000 000</w:t>
            </w:r>
          </w:p>
        </w:tc>
        <w:tc>
          <w:tcPr>
            <w:tcW w:w="3878" w:type="dxa"/>
            <w:tcBorders>
              <w:top w:val="nil"/>
              <w:left w:val="nil"/>
              <w:bottom w:val="single" w:sz="4" w:space="0" w:color="auto"/>
              <w:right w:val="single" w:sz="4" w:space="0" w:color="auto"/>
            </w:tcBorders>
            <w:shd w:val="clear" w:color="000000" w:fill="auto"/>
            <w:vAlign w:val="center"/>
            <w:hideMark/>
          </w:tcPr>
          <w:p w:rsidR="00A25D0E" w:rsidRPr="001D7050" w:rsidRDefault="00A25D0E">
            <w:pPr>
              <w:rPr>
                <w:b/>
                <w:bCs/>
                <w:sz w:val="18"/>
                <w:szCs w:val="18"/>
              </w:rPr>
            </w:pPr>
            <w:r w:rsidRPr="001D7050">
              <w:rPr>
                <w:b/>
                <w:bCs/>
                <w:sz w:val="18"/>
                <w:szCs w:val="18"/>
              </w:rPr>
              <w:t>Безвозмездные поступления от других бюджетов бюджетной системы Российской Федерации</w:t>
            </w:r>
          </w:p>
        </w:tc>
        <w:tc>
          <w:tcPr>
            <w:tcW w:w="1480" w:type="dxa"/>
            <w:tcBorders>
              <w:top w:val="nil"/>
              <w:left w:val="nil"/>
              <w:bottom w:val="single" w:sz="4" w:space="0" w:color="auto"/>
              <w:right w:val="single" w:sz="4" w:space="0" w:color="auto"/>
            </w:tcBorders>
            <w:shd w:val="clear" w:color="auto" w:fill="auto"/>
            <w:noWrap/>
            <w:vAlign w:val="center"/>
            <w:hideMark/>
          </w:tcPr>
          <w:p w:rsidR="00A25D0E" w:rsidRPr="001D7050" w:rsidRDefault="00A25D0E">
            <w:pPr>
              <w:jc w:val="center"/>
              <w:rPr>
                <w:b/>
                <w:bCs/>
                <w:sz w:val="18"/>
                <w:szCs w:val="18"/>
              </w:rPr>
            </w:pPr>
            <w:r w:rsidRPr="001D7050">
              <w:rPr>
                <w:b/>
                <w:bCs/>
                <w:sz w:val="18"/>
                <w:szCs w:val="18"/>
              </w:rPr>
              <w:t>382 990 781,76</w:t>
            </w:r>
          </w:p>
        </w:tc>
        <w:tc>
          <w:tcPr>
            <w:tcW w:w="1501" w:type="dxa"/>
            <w:tcBorders>
              <w:top w:val="nil"/>
              <w:left w:val="nil"/>
              <w:bottom w:val="single" w:sz="4" w:space="0" w:color="auto"/>
              <w:right w:val="single" w:sz="4" w:space="0" w:color="auto"/>
            </w:tcBorders>
            <w:shd w:val="clear" w:color="auto" w:fill="auto"/>
            <w:noWrap/>
            <w:vAlign w:val="center"/>
            <w:hideMark/>
          </w:tcPr>
          <w:p w:rsidR="00A25D0E" w:rsidRPr="001D7050" w:rsidRDefault="00A25D0E">
            <w:pPr>
              <w:jc w:val="center"/>
              <w:rPr>
                <w:b/>
                <w:bCs/>
                <w:sz w:val="18"/>
                <w:szCs w:val="18"/>
              </w:rPr>
            </w:pPr>
            <w:r w:rsidRPr="001D7050">
              <w:rPr>
                <w:b/>
                <w:bCs/>
                <w:sz w:val="18"/>
                <w:szCs w:val="18"/>
              </w:rPr>
              <w:t>250 653 181,64</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65,4</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A25D0E" w:rsidRPr="001D7050" w:rsidRDefault="00A25D0E">
            <w:pPr>
              <w:jc w:val="center"/>
              <w:rPr>
                <w:b/>
                <w:bCs/>
                <w:sz w:val="18"/>
                <w:szCs w:val="18"/>
              </w:rPr>
            </w:pPr>
            <w:r w:rsidRPr="001D7050">
              <w:rPr>
                <w:b/>
                <w:bCs/>
                <w:sz w:val="18"/>
                <w:szCs w:val="18"/>
              </w:rPr>
              <w:t xml:space="preserve"> 2 02 10000 00 0000 151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b/>
                <w:bCs/>
                <w:sz w:val="18"/>
                <w:szCs w:val="18"/>
              </w:rPr>
            </w:pPr>
            <w:r w:rsidRPr="001D7050">
              <w:rPr>
                <w:b/>
                <w:bCs/>
                <w:sz w:val="18"/>
                <w:szCs w:val="18"/>
              </w:rPr>
              <w:t>Дотации бюджетам субъектов Российской Федерации и муниципальных образований</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b/>
                <w:bCs/>
                <w:sz w:val="18"/>
                <w:szCs w:val="18"/>
              </w:rPr>
            </w:pPr>
            <w:r w:rsidRPr="001D7050">
              <w:rPr>
                <w:b/>
                <w:bCs/>
                <w:sz w:val="18"/>
                <w:szCs w:val="18"/>
              </w:rPr>
              <w:t>100 380 537,00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b/>
                <w:bCs/>
                <w:sz w:val="18"/>
                <w:szCs w:val="18"/>
              </w:rPr>
            </w:pPr>
            <w:r w:rsidRPr="001D7050">
              <w:rPr>
                <w:b/>
                <w:bCs/>
                <w:sz w:val="18"/>
                <w:szCs w:val="18"/>
              </w:rPr>
              <w:t>74 492 250,00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74,2</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2 02 15001 00 0000 151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 xml:space="preserve">Дотации на выравнивание бюджетной обеспеченности </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80 166 000,00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60 124 500,00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75,0</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2 02 15001 05 0000 151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 xml:space="preserve">Дотации бюджетам муниципальных районов на выравнивание бюджетной обеспеченности </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80 166 000,00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60 124 500,00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75,0</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 xml:space="preserve"> 2 02 15002 00 0000 151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Дотации бюджетам на поддержку мер по обеспечению сбалансированности бюджетов</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20 214 537,00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14 367 750,00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71,1</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2 02 15002 05 0000 151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 xml:space="preserve">Дотации бюджетам муниципальных районов на поддержку мер по обеспечению сбалансированности бюджетов </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20 214 537,00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14 367 750,00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71,1</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A25D0E" w:rsidRPr="001D7050" w:rsidRDefault="00A25D0E">
            <w:pPr>
              <w:jc w:val="center"/>
              <w:rPr>
                <w:b/>
                <w:bCs/>
                <w:sz w:val="18"/>
                <w:szCs w:val="18"/>
              </w:rPr>
            </w:pPr>
            <w:r w:rsidRPr="001D7050">
              <w:rPr>
                <w:b/>
                <w:bCs/>
                <w:sz w:val="18"/>
                <w:szCs w:val="18"/>
              </w:rPr>
              <w:t>2 02 20000 00 0000 151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b/>
                <w:bCs/>
                <w:sz w:val="18"/>
                <w:szCs w:val="18"/>
              </w:rPr>
            </w:pPr>
            <w:r w:rsidRPr="001D7050">
              <w:rPr>
                <w:b/>
                <w:bCs/>
                <w:sz w:val="18"/>
                <w:szCs w:val="18"/>
              </w:rPr>
              <w:t>Субсидии бюджетам бюджетной системы Российской Федерации (межбюджетные субсидии)</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b/>
                <w:bCs/>
                <w:sz w:val="18"/>
                <w:szCs w:val="18"/>
              </w:rPr>
            </w:pPr>
            <w:r w:rsidRPr="001D7050">
              <w:rPr>
                <w:b/>
                <w:bCs/>
                <w:sz w:val="18"/>
                <w:szCs w:val="18"/>
              </w:rPr>
              <w:t>43 709 738,56</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b/>
                <w:bCs/>
                <w:sz w:val="18"/>
                <w:szCs w:val="18"/>
              </w:rPr>
            </w:pPr>
            <w:r w:rsidRPr="001D7050">
              <w:rPr>
                <w:b/>
                <w:bCs/>
                <w:sz w:val="18"/>
                <w:szCs w:val="18"/>
              </w:rPr>
              <w:t>10 611 446,40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24,3</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5"/>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lastRenderedPageBreak/>
              <w:t>2 02 20077 00 0000 151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Субсидии бюджетам  на софинансирование капитальных вложений в объекты государственной (муниципальной) собственности</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24 785 439,34</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2 605 096,19</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10,5</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2 02 20077 05 0000 151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Субсидии бюджетам муниципальных районов на софинансирование капитальных вложений в объекты муниципальной собственности</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24 785 439,34</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2 605 096,19</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10,5</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70"/>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2 02 20216 00 0000 151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w:t>
            </w:r>
            <w:proofErr w:type="spellStart"/>
            <w:proofErr w:type="gramStart"/>
            <w:r w:rsidRPr="001D7050">
              <w:rPr>
                <w:sz w:val="18"/>
                <w:szCs w:val="18"/>
              </w:rPr>
              <w:t>к</w:t>
            </w:r>
            <w:proofErr w:type="spellEnd"/>
            <w:proofErr w:type="gramEnd"/>
            <w:r w:rsidRPr="001D7050">
              <w:rPr>
                <w:sz w:val="18"/>
                <w:szCs w:val="18"/>
              </w:rPr>
              <w:t xml:space="preserve"> дворовым территориям многоквартирных домов населенных пунктов</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14 115 110,22</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4 227 585,32</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30,0</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2 02 20216 05 0000 151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14 115 110,22</w:t>
            </w:r>
          </w:p>
        </w:tc>
        <w:tc>
          <w:tcPr>
            <w:tcW w:w="1501" w:type="dxa"/>
            <w:tcBorders>
              <w:top w:val="nil"/>
              <w:left w:val="nil"/>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4 227 585,32</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30,0</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5"/>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2 02 25467 00 0000 151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2 000 000,00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1 548 408,39</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77,4</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5"/>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2 02 25467 05 0000 151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2 000 000,00</w:t>
            </w:r>
          </w:p>
        </w:tc>
        <w:tc>
          <w:tcPr>
            <w:tcW w:w="1501" w:type="dxa"/>
            <w:tcBorders>
              <w:top w:val="nil"/>
              <w:left w:val="nil"/>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1 548 408,39</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77,4</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2 02 25497 00 0000 151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Субсидии бюджетам на реализацию мероприятий по обеспечению жильем молодых семей</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1 463 241,00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1 075 912,50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73,5</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50"/>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2 02 25497 05 0000 151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Субсидии бюджетам муниципальных районов на реализацию мероприятий по обеспечению жильем молодых семей</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1 463 241,00</w:t>
            </w:r>
          </w:p>
        </w:tc>
        <w:tc>
          <w:tcPr>
            <w:tcW w:w="1501" w:type="dxa"/>
            <w:tcBorders>
              <w:top w:val="nil"/>
              <w:left w:val="nil"/>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1 075 912,50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73,5</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2 02 25519 00 0000 151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Субсидия бюджетам на поддержку отрасли культура</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130 000,00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130 000,00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100,0</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45"/>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2 02 25519 05 0000 151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Субсидия бюджетам муниципальных районов на поддержку отрасли культура</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130 000,00</w:t>
            </w:r>
          </w:p>
        </w:tc>
        <w:tc>
          <w:tcPr>
            <w:tcW w:w="1501" w:type="dxa"/>
            <w:tcBorders>
              <w:top w:val="nil"/>
              <w:left w:val="nil"/>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130 000,00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100,0</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5"/>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2 02 29999 00 0000 151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 xml:space="preserve">Прочие субсидии </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1 215 948,00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1 024 444,00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84,3</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2 02 29999 05 0000 151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Прочие субсидии бюджетам муниципальных районов</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1 215 948,00</w:t>
            </w:r>
          </w:p>
        </w:tc>
        <w:tc>
          <w:tcPr>
            <w:tcW w:w="1501" w:type="dxa"/>
            <w:tcBorders>
              <w:top w:val="nil"/>
              <w:left w:val="nil"/>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1 024 444,00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84,3</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5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A25D0E" w:rsidRPr="001D7050" w:rsidRDefault="00A25D0E">
            <w:pPr>
              <w:jc w:val="center"/>
              <w:rPr>
                <w:b/>
                <w:bCs/>
                <w:sz w:val="18"/>
                <w:szCs w:val="18"/>
              </w:rPr>
            </w:pPr>
            <w:r w:rsidRPr="001D7050">
              <w:rPr>
                <w:b/>
                <w:bCs/>
                <w:sz w:val="18"/>
                <w:szCs w:val="18"/>
              </w:rPr>
              <w:t xml:space="preserve"> 2 02 30000 00 0000 151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b/>
                <w:bCs/>
                <w:sz w:val="18"/>
                <w:szCs w:val="18"/>
              </w:rPr>
            </w:pPr>
            <w:r w:rsidRPr="001D7050">
              <w:rPr>
                <w:b/>
                <w:bCs/>
                <w:sz w:val="18"/>
                <w:szCs w:val="18"/>
              </w:rPr>
              <w:t>Субвенции бюджетам субъектов Российской Федерации и муниципальных образований</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b/>
                <w:bCs/>
                <w:sz w:val="18"/>
                <w:szCs w:val="18"/>
              </w:rPr>
            </w:pPr>
            <w:r w:rsidRPr="001D7050">
              <w:rPr>
                <w:b/>
                <w:bCs/>
                <w:sz w:val="18"/>
                <w:szCs w:val="18"/>
              </w:rPr>
              <w:t>190 604 184,72</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b/>
                <w:bCs/>
                <w:sz w:val="18"/>
                <w:szCs w:val="18"/>
              </w:rPr>
            </w:pPr>
            <w:r w:rsidRPr="001D7050">
              <w:rPr>
                <w:b/>
                <w:bCs/>
                <w:sz w:val="18"/>
                <w:szCs w:val="18"/>
              </w:rPr>
              <w:t>136 023 033,67</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71,4</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2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A25D0E" w:rsidRPr="001D7050" w:rsidRDefault="00A25D0E">
            <w:pPr>
              <w:jc w:val="center"/>
              <w:rPr>
                <w:sz w:val="18"/>
                <w:szCs w:val="18"/>
              </w:rPr>
            </w:pPr>
            <w:r w:rsidRPr="001D7050">
              <w:rPr>
                <w:sz w:val="18"/>
                <w:szCs w:val="18"/>
              </w:rPr>
              <w:t xml:space="preserve"> 2 02 30024 00 0000 151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Субвенции местным бюджетам на выполнение передаваемых полномочий субъектов Российской Федерации</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173 391 062,18</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120 252 775,32</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69,4</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4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A25D0E" w:rsidRPr="001D7050" w:rsidRDefault="00A25D0E">
            <w:pPr>
              <w:jc w:val="center"/>
              <w:rPr>
                <w:sz w:val="18"/>
                <w:szCs w:val="18"/>
              </w:rPr>
            </w:pPr>
            <w:r w:rsidRPr="001D7050">
              <w:rPr>
                <w:sz w:val="18"/>
                <w:szCs w:val="18"/>
              </w:rPr>
              <w:t xml:space="preserve"> 2 02 30024 05 0000 151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Субвенции бюджетам муниципальных районов на выполнение передаваемых полномочий субъектов Российской Федерации</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173 391 062,18</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120 252 775,32</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69,4</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4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A25D0E" w:rsidRPr="001D7050" w:rsidRDefault="00A25D0E">
            <w:pPr>
              <w:jc w:val="center"/>
              <w:rPr>
                <w:sz w:val="18"/>
                <w:szCs w:val="18"/>
              </w:rPr>
            </w:pPr>
            <w:r w:rsidRPr="001D7050">
              <w:rPr>
                <w:sz w:val="18"/>
                <w:szCs w:val="18"/>
              </w:rPr>
              <w:t xml:space="preserve">2 02 30029 00 0000 151 </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1 633 766,00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702 388,00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43,0</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55"/>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A25D0E" w:rsidRPr="001D7050" w:rsidRDefault="00A25D0E">
            <w:pPr>
              <w:jc w:val="center"/>
              <w:rPr>
                <w:sz w:val="18"/>
                <w:szCs w:val="18"/>
              </w:rPr>
            </w:pPr>
            <w:r w:rsidRPr="001D7050">
              <w:rPr>
                <w:sz w:val="18"/>
                <w:szCs w:val="18"/>
              </w:rPr>
              <w:t xml:space="preserve">2 02 30029 05 0000 151 </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1 633 766,00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702 388,00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43,0</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4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A25D0E" w:rsidRPr="001D7050" w:rsidRDefault="00A25D0E">
            <w:pPr>
              <w:jc w:val="center"/>
              <w:rPr>
                <w:sz w:val="18"/>
                <w:szCs w:val="18"/>
              </w:rPr>
            </w:pPr>
            <w:r w:rsidRPr="001D7050">
              <w:rPr>
                <w:sz w:val="18"/>
                <w:szCs w:val="18"/>
              </w:rPr>
              <w:lastRenderedPageBreak/>
              <w:t>2 02 35082 00 0000 151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14 202 045,00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14 202 045,00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100,0</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55"/>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A25D0E" w:rsidRPr="001D7050" w:rsidRDefault="00A25D0E">
            <w:pPr>
              <w:jc w:val="center"/>
              <w:rPr>
                <w:sz w:val="18"/>
                <w:szCs w:val="18"/>
              </w:rPr>
            </w:pPr>
            <w:r w:rsidRPr="001D7050">
              <w:rPr>
                <w:sz w:val="18"/>
                <w:szCs w:val="18"/>
              </w:rPr>
              <w:t>2 02 35082 05 0000 151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14 202 045,00</w:t>
            </w:r>
          </w:p>
        </w:tc>
        <w:tc>
          <w:tcPr>
            <w:tcW w:w="1501" w:type="dxa"/>
            <w:tcBorders>
              <w:top w:val="nil"/>
              <w:left w:val="nil"/>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14 202 045,00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100,0</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A25D0E" w:rsidRPr="001D7050" w:rsidRDefault="00A25D0E">
            <w:pPr>
              <w:jc w:val="center"/>
              <w:rPr>
                <w:sz w:val="18"/>
                <w:szCs w:val="18"/>
              </w:rPr>
            </w:pPr>
            <w:r w:rsidRPr="001D7050">
              <w:rPr>
                <w:sz w:val="18"/>
                <w:szCs w:val="18"/>
              </w:rPr>
              <w:t xml:space="preserve"> 2 02 35118 00 0000 151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Субвенции бюджетам на осуществление первичного воинского учета на территориях, где отсутствуют военные коммиссариаты</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927 985,00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695 988,75</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75,0</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A25D0E" w:rsidRPr="001D7050" w:rsidRDefault="00A25D0E">
            <w:pPr>
              <w:jc w:val="center"/>
              <w:rPr>
                <w:sz w:val="18"/>
                <w:szCs w:val="18"/>
              </w:rPr>
            </w:pPr>
            <w:r w:rsidRPr="001D7050">
              <w:rPr>
                <w:sz w:val="18"/>
                <w:szCs w:val="18"/>
              </w:rPr>
              <w:t xml:space="preserve"> 2 02 35118 05 0000 151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927 985,00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695 988,75</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75,0</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5"/>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A25D0E" w:rsidRPr="001D7050" w:rsidRDefault="00A25D0E">
            <w:pPr>
              <w:jc w:val="center"/>
              <w:rPr>
                <w:sz w:val="18"/>
                <w:szCs w:val="18"/>
              </w:rPr>
            </w:pPr>
            <w:r w:rsidRPr="001D7050">
              <w:rPr>
                <w:sz w:val="18"/>
                <w:szCs w:val="18"/>
              </w:rPr>
              <w:t xml:space="preserve"> 2 02 35120 00 0000 151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103 209,00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103 209,00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100,0</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6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A25D0E" w:rsidRPr="001D7050" w:rsidRDefault="00A25D0E">
            <w:pPr>
              <w:jc w:val="center"/>
              <w:rPr>
                <w:sz w:val="18"/>
                <w:szCs w:val="18"/>
              </w:rPr>
            </w:pPr>
            <w:r w:rsidRPr="001D7050">
              <w:rPr>
                <w:sz w:val="18"/>
                <w:szCs w:val="18"/>
              </w:rPr>
              <w:t xml:space="preserve"> 2 02 35120 05 0000 151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103 209,00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103 209,00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100,0</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A25D0E" w:rsidRPr="001D7050" w:rsidRDefault="00A25D0E">
            <w:pPr>
              <w:jc w:val="center"/>
              <w:rPr>
                <w:sz w:val="18"/>
                <w:szCs w:val="18"/>
              </w:rPr>
            </w:pPr>
            <w:r w:rsidRPr="001D7050">
              <w:rPr>
                <w:sz w:val="18"/>
                <w:szCs w:val="18"/>
              </w:rPr>
              <w:t xml:space="preserve"> 2 02 35260 00 0000 151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Субвенции бюджетам на выплату единовременного пособия при всех формах устройства детей, лишенных родительского попечения, в семью</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346 117,54</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66 627,60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19,2</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A25D0E" w:rsidRPr="001D7050" w:rsidRDefault="00A25D0E">
            <w:pPr>
              <w:jc w:val="center"/>
              <w:rPr>
                <w:sz w:val="18"/>
                <w:szCs w:val="18"/>
              </w:rPr>
            </w:pPr>
            <w:r w:rsidRPr="001D7050">
              <w:rPr>
                <w:sz w:val="18"/>
                <w:szCs w:val="18"/>
              </w:rPr>
              <w:t xml:space="preserve"> 2 02 35260 05 0000 151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346 117,54</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66 627,60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19,2</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A25D0E" w:rsidRPr="001D7050" w:rsidRDefault="00A25D0E">
            <w:pPr>
              <w:jc w:val="center"/>
              <w:rPr>
                <w:b/>
                <w:bCs/>
                <w:sz w:val="18"/>
                <w:szCs w:val="18"/>
              </w:rPr>
            </w:pPr>
            <w:r w:rsidRPr="001D7050">
              <w:rPr>
                <w:b/>
                <w:bCs/>
                <w:sz w:val="18"/>
                <w:szCs w:val="18"/>
              </w:rPr>
              <w:t xml:space="preserve"> 2 02 40000 00 0000 151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b/>
                <w:bCs/>
                <w:sz w:val="18"/>
                <w:szCs w:val="18"/>
              </w:rPr>
            </w:pPr>
            <w:r w:rsidRPr="001D7050">
              <w:rPr>
                <w:b/>
                <w:bCs/>
                <w:sz w:val="18"/>
                <w:szCs w:val="18"/>
              </w:rPr>
              <w:t>Иные межбюджетные трансферты</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b/>
                <w:bCs/>
                <w:sz w:val="18"/>
                <w:szCs w:val="18"/>
              </w:rPr>
            </w:pPr>
            <w:r w:rsidRPr="001D7050">
              <w:rPr>
                <w:b/>
                <w:bCs/>
                <w:sz w:val="18"/>
                <w:szCs w:val="18"/>
              </w:rPr>
              <w:t>48 296 321,48</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b/>
                <w:bCs/>
                <w:sz w:val="18"/>
                <w:szCs w:val="18"/>
              </w:rPr>
            </w:pPr>
            <w:r w:rsidRPr="001D7050">
              <w:rPr>
                <w:b/>
                <w:bCs/>
                <w:sz w:val="18"/>
                <w:szCs w:val="18"/>
              </w:rPr>
              <w:t>29 526 451,57</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61,1</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0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 xml:space="preserve"> 2 02 40014 00 0000 151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47 205 825,48</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28 435 955,57</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60,2</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6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 xml:space="preserve"> 2 02 40014 05 0000 151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47 205 825,48</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28 435 955,57</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60,2</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2 02 49999 00 0000 151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Прочие межбюджетные трансферты, передаваемые бюджетам</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1 090 496,00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1 090 496,00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100,0</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2 02 49999 05 0000 151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Прочие межбюджетные трансферты, передаваемые бюджетам муниципальных районов</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1 090 496,00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1 090 496,00</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100,0</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7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A25D0E" w:rsidRPr="001D7050" w:rsidRDefault="00A25D0E">
            <w:pPr>
              <w:jc w:val="center"/>
              <w:rPr>
                <w:b/>
                <w:bCs/>
                <w:sz w:val="18"/>
                <w:szCs w:val="18"/>
              </w:rPr>
            </w:pPr>
            <w:r w:rsidRPr="001D7050">
              <w:rPr>
                <w:b/>
                <w:bCs/>
                <w:sz w:val="18"/>
                <w:szCs w:val="18"/>
              </w:rPr>
              <w:t>2 19 00000 00 0000 000</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b/>
                <w:bCs/>
                <w:sz w:val="18"/>
                <w:szCs w:val="18"/>
              </w:rPr>
            </w:pPr>
            <w:r w:rsidRPr="001D7050">
              <w:rPr>
                <w:b/>
                <w:bCs/>
                <w:sz w:val="18"/>
                <w:szCs w:val="18"/>
              </w:rPr>
              <w:t>ВОЗВРАТ ОСТАТКОВ СУБСИДИЙ, СУБВЕНЦИЙ И ИНЫХ МЕЖБЮДЖЕТНЫХ ТРАНСФЕРТОВ</w:t>
            </w:r>
            <w:proofErr w:type="gramStart"/>
            <w:r w:rsidRPr="001D7050">
              <w:rPr>
                <w:b/>
                <w:bCs/>
                <w:sz w:val="18"/>
                <w:szCs w:val="18"/>
              </w:rPr>
              <w:t xml:space="preserve"> ,</w:t>
            </w:r>
            <w:proofErr w:type="gramEnd"/>
            <w:r w:rsidRPr="001D7050">
              <w:rPr>
                <w:b/>
                <w:bCs/>
                <w:sz w:val="18"/>
                <w:szCs w:val="18"/>
              </w:rPr>
              <w:t xml:space="preserve"> ИМЕЮЩИХ ЦЕЛЕВОЕ НАЗНАЧЕНИЕ, ПРОШЛЫХ ЛЕТ</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b/>
                <w:bCs/>
                <w:sz w:val="18"/>
                <w:szCs w:val="18"/>
              </w:rPr>
            </w:pPr>
            <w:r w:rsidRPr="001D7050">
              <w:rPr>
                <w:b/>
                <w:bCs/>
                <w:sz w:val="18"/>
                <w:szCs w:val="18"/>
              </w:rPr>
              <w:t>0,00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b/>
                <w:bCs/>
                <w:sz w:val="18"/>
                <w:szCs w:val="18"/>
              </w:rPr>
            </w:pPr>
            <w:r w:rsidRPr="001D7050">
              <w:rPr>
                <w:b/>
                <w:bCs/>
                <w:sz w:val="18"/>
                <w:szCs w:val="18"/>
              </w:rPr>
              <w:t>-291 789,52</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 </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2 19 00000 05 0000 151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 xml:space="preserve">Возврат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480"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0,00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-291 789,52</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 </w:t>
            </w:r>
          </w:p>
        </w:tc>
      </w:tr>
      <w:tr w:rsidR="001D7050" w:rsidRPr="001D7050" w:rsidTr="00FD1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lastRenderedPageBreak/>
              <w:t>2 19 60010 05 0000 151</w:t>
            </w:r>
          </w:p>
        </w:tc>
        <w:tc>
          <w:tcPr>
            <w:tcW w:w="3878" w:type="dxa"/>
            <w:tcBorders>
              <w:top w:val="nil"/>
              <w:left w:val="nil"/>
              <w:bottom w:val="single" w:sz="4" w:space="0" w:color="auto"/>
              <w:right w:val="single" w:sz="4" w:space="0" w:color="auto"/>
            </w:tcBorders>
            <w:shd w:val="clear" w:color="auto" w:fill="auto"/>
            <w:vAlign w:val="center"/>
            <w:hideMark/>
          </w:tcPr>
          <w:p w:rsidR="00A25D0E" w:rsidRPr="001D7050" w:rsidRDefault="00A25D0E">
            <w:pPr>
              <w:rPr>
                <w:sz w:val="18"/>
                <w:szCs w:val="18"/>
              </w:rPr>
            </w:pPr>
            <w:r w:rsidRPr="001D7050">
              <w:rPr>
                <w:sz w:val="18"/>
                <w:szCs w:val="18"/>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480" w:type="dxa"/>
            <w:tcBorders>
              <w:top w:val="nil"/>
              <w:left w:val="nil"/>
              <w:bottom w:val="single" w:sz="4" w:space="0" w:color="auto"/>
              <w:right w:val="single" w:sz="4" w:space="0" w:color="auto"/>
            </w:tcBorders>
            <w:shd w:val="clear" w:color="auto" w:fill="auto"/>
            <w:noWrap/>
            <w:vAlign w:val="center"/>
            <w:hideMark/>
          </w:tcPr>
          <w:p w:rsidR="00A25D0E" w:rsidRPr="001D7050" w:rsidRDefault="00A25D0E">
            <w:pPr>
              <w:jc w:val="center"/>
              <w:rPr>
                <w:sz w:val="18"/>
                <w:szCs w:val="18"/>
              </w:rPr>
            </w:pPr>
            <w:r w:rsidRPr="001D7050">
              <w:rPr>
                <w:sz w:val="18"/>
                <w:szCs w:val="18"/>
              </w:rPr>
              <w:t>0,00</w:t>
            </w:r>
          </w:p>
        </w:tc>
        <w:tc>
          <w:tcPr>
            <w:tcW w:w="1501" w:type="dxa"/>
            <w:tcBorders>
              <w:top w:val="nil"/>
              <w:left w:val="nil"/>
              <w:bottom w:val="single" w:sz="4" w:space="0" w:color="auto"/>
              <w:right w:val="single" w:sz="4" w:space="0" w:color="auto"/>
            </w:tcBorders>
            <w:shd w:val="clear" w:color="auto" w:fill="auto"/>
            <w:vAlign w:val="center"/>
            <w:hideMark/>
          </w:tcPr>
          <w:p w:rsidR="00A25D0E" w:rsidRPr="001D7050" w:rsidRDefault="00A25D0E">
            <w:pPr>
              <w:jc w:val="center"/>
              <w:rPr>
                <w:sz w:val="18"/>
                <w:szCs w:val="18"/>
              </w:rPr>
            </w:pPr>
            <w:r w:rsidRPr="001D7050">
              <w:rPr>
                <w:sz w:val="18"/>
                <w:szCs w:val="18"/>
              </w:rPr>
              <w:t>-291 789,52</w:t>
            </w:r>
          </w:p>
        </w:tc>
        <w:tc>
          <w:tcPr>
            <w:tcW w:w="1299" w:type="dxa"/>
            <w:tcBorders>
              <w:top w:val="nil"/>
              <w:left w:val="nil"/>
              <w:bottom w:val="single" w:sz="4" w:space="0" w:color="auto"/>
              <w:right w:val="single" w:sz="4" w:space="0" w:color="auto"/>
            </w:tcBorders>
            <w:shd w:val="clear" w:color="000000" w:fill="auto"/>
            <w:noWrap/>
            <w:vAlign w:val="center"/>
            <w:hideMark/>
          </w:tcPr>
          <w:p w:rsidR="00A25D0E" w:rsidRPr="001D7050" w:rsidRDefault="00A25D0E">
            <w:pPr>
              <w:jc w:val="center"/>
              <w:rPr>
                <w:sz w:val="18"/>
                <w:szCs w:val="18"/>
              </w:rPr>
            </w:pPr>
            <w:r w:rsidRPr="001D7050">
              <w:rPr>
                <w:sz w:val="18"/>
                <w:szCs w:val="18"/>
              </w:rPr>
              <w:t> </w:t>
            </w:r>
          </w:p>
        </w:tc>
      </w:tr>
    </w:tbl>
    <w:p w:rsidR="00230E3B" w:rsidRPr="001D7050" w:rsidRDefault="00230E3B" w:rsidP="00001787">
      <w:pPr>
        <w:spacing w:after="200" w:line="288" w:lineRule="auto"/>
        <w:ind w:firstLine="720"/>
        <w:jc w:val="both"/>
        <w:rPr>
          <w:rFonts w:eastAsia="Calibri"/>
          <w:spacing w:val="4"/>
          <w:sz w:val="20"/>
          <w:szCs w:val="20"/>
          <w:lang w:eastAsia="en-US"/>
        </w:rPr>
      </w:pPr>
    </w:p>
    <w:p w:rsidR="00CB7309" w:rsidRPr="001D7050" w:rsidRDefault="00505633" w:rsidP="00505633">
      <w:pPr>
        <w:spacing w:line="288" w:lineRule="auto"/>
        <w:ind w:right="-6" w:firstLine="720"/>
        <w:jc w:val="both"/>
        <w:rPr>
          <w:spacing w:val="-2"/>
          <w:sz w:val="20"/>
          <w:szCs w:val="20"/>
        </w:rPr>
      </w:pPr>
      <w:r w:rsidRPr="001D7050">
        <w:rPr>
          <w:spacing w:val="-2"/>
          <w:sz w:val="20"/>
          <w:szCs w:val="20"/>
        </w:rPr>
        <w:t xml:space="preserve">За </w:t>
      </w:r>
      <w:r w:rsidR="00FD1229" w:rsidRPr="001D7050">
        <w:rPr>
          <w:spacing w:val="-2"/>
          <w:sz w:val="20"/>
          <w:szCs w:val="20"/>
        </w:rPr>
        <w:t>9 месяцев</w:t>
      </w:r>
      <w:r w:rsidR="007035D1" w:rsidRPr="001D7050">
        <w:rPr>
          <w:spacing w:val="-2"/>
          <w:sz w:val="20"/>
          <w:szCs w:val="20"/>
        </w:rPr>
        <w:t xml:space="preserve"> 2018</w:t>
      </w:r>
      <w:r w:rsidRPr="001D7050">
        <w:rPr>
          <w:spacing w:val="-2"/>
          <w:sz w:val="20"/>
          <w:szCs w:val="20"/>
        </w:rPr>
        <w:t xml:space="preserve"> года  поступили </w:t>
      </w:r>
      <w:r w:rsidR="009F7FEC" w:rsidRPr="001D7050">
        <w:rPr>
          <w:spacing w:val="-2"/>
          <w:sz w:val="20"/>
          <w:szCs w:val="20"/>
        </w:rPr>
        <w:t xml:space="preserve">дотации </w:t>
      </w:r>
      <w:r w:rsidRPr="001D7050">
        <w:rPr>
          <w:spacing w:val="-2"/>
          <w:sz w:val="20"/>
          <w:szCs w:val="20"/>
        </w:rPr>
        <w:t xml:space="preserve">в объеме </w:t>
      </w:r>
      <w:r w:rsidR="00D4012F" w:rsidRPr="001D7050">
        <w:rPr>
          <w:spacing w:val="-2"/>
          <w:sz w:val="20"/>
          <w:szCs w:val="20"/>
        </w:rPr>
        <w:t>74 492 250,00</w:t>
      </w:r>
      <w:r w:rsidRPr="001D7050">
        <w:rPr>
          <w:spacing w:val="-2"/>
          <w:sz w:val="20"/>
          <w:szCs w:val="20"/>
        </w:rPr>
        <w:t xml:space="preserve">  рублей или </w:t>
      </w:r>
      <w:r w:rsidR="00D4012F" w:rsidRPr="001D7050">
        <w:rPr>
          <w:spacing w:val="-2"/>
          <w:sz w:val="20"/>
          <w:szCs w:val="20"/>
        </w:rPr>
        <w:t>74,2</w:t>
      </w:r>
      <w:r w:rsidRPr="001D7050">
        <w:rPr>
          <w:spacing w:val="-2"/>
          <w:sz w:val="20"/>
          <w:szCs w:val="20"/>
        </w:rPr>
        <w:t xml:space="preserve"> процентов от плановых назначений и на </w:t>
      </w:r>
      <w:r w:rsidR="00D4012F" w:rsidRPr="001D7050">
        <w:rPr>
          <w:spacing w:val="-2"/>
          <w:sz w:val="20"/>
          <w:szCs w:val="20"/>
        </w:rPr>
        <w:t>11 734 166,00</w:t>
      </w:r>
      <w:r w:rsidRPr="001D7050">
        <w:rPr>
          <w:spacing w:val="-2"/>
          <w:sz w:val="20"/>
          <w:szCs w:val="20"/>
        </w:rPr>
        <w:t xml:space="preserve"> </w:t>
      </w:r>
      <w:r w:rsidR="00952C01" w:rsidRPr="001D7050">
        <w:rPr>
          <w:spacing w:val="-2"/>
          <w:sz w:val="20"/>
          <w:szCs w:val="20"/>
        </w:rPr>
        <w:t>рублей</w:t>
      </w:r>
      <w:r w:rsidR="00C77C01" w:rsidRPr="001D7050">
        <w:rPr>
          <w:spacing w:val="-2"/>
          <w:sz w:val="20"/>
          <w:szCs w:val="20"/>
        </w:rPr>
        <w:t xml:space="preserve"> больше</w:t>
      </w:r>
      <w:r w:rsidR="00237C37" w:rsidRPr="001D7050">
        <w:rPr>
          <w:spacing w:val="-2"/>
          <w:sz w:val="20"/>
          <w:szCs w:val="20"/>
        </w:rPr>
        <w:t xml:space="preserve"> аналогичного периода</w:t>
      </w:r>
      <w:r w:rsidR="00CA7770" w:rsidRPr="001D7050">
        <w:rPr>
          <w:spacing w:val="-2"/>
          <w:sz w:val="20"/>
          <w:szCs w:val="20"/>
        </w:rPr>
        <w:t xml:space="preserve"> 2017</w:t>
      </w:r>
      <w:r w:rsidRPr="001D7050">
        <w:rPr>
          <w:spacing w:val="-2"/>
          <w:sz w:val="20"/>
          <w:szCs w:val="20"/>
        </w:rPr>
        <w:t xml:space="preserve"> года.  Дотации</w:t>
      </w:r>
      <w:r w:rsidRPr="001D7050">
        <w:rPr>
          <w:i/>
          <w:spacing w:val="-2"/>
          <w:sz w:val="20"/>
          <w:szCs w:val="20"/>
        </w:rPr>
        <w:t xml:space="preserve"> </w:t>
      </w:r>
      <w:r w:rsidRPr="001D7050">
        <w:rPr>
          <w:spacing w:val="-2"/>
          <w:sz w:val="20"/>
          <w:szCs w:val="20"/>
        </w:rPr>
        <w:t xml:space="preserve">на выравнивание бюджетной обеспеченности </w:t>
      </w:r>
      <w:r w:rsidR="00826212" w:rsidRPr="001D7050">
        <w:rPr>
          <w:spacing w:val="-2"/>
          <w:sz w:val="20"/>
          <w:szCs w:val="20"/>
        </w:rPr>
        <w:t>п</w:t>
      </w:r>
      <w:r w:rsidRPr="001D7050">
        <w:rPr>
          <w:spacing w:val="-2"/>
          <w:sz w:val="20"/>
          <w:szCs w:val="20"/>
        </w:rPr>
        <w:t xml:space="preserve">оступили в объеме </w:t>
      </w:r>
      <w:r w:rsidR="00826212" w:rsidRPr="001D7050">
        <w:rPr>
          <w:sz w:val="18"/>
          <w:szCs w:val="18"/>
        </w:rPr>
        <w:t>60</w:t>
      </w:r>
      <w:r w:rsidR="00826212" w:rsidRPr="001D7050">
        <w:rPr>
          <w:sz w:val="18"/>
          <w:szCs w:val="18"/>
          <w:lang w:val="en-US"/>
        </w:rPr>
        <w:t> </w:t>
      </w:r>
      <w:r w:rsidR="00826212" w:rsidRPr="001D7050">
        <w:rPr>
          <w:sz w:val="18"/>
          <w:szCs w:val="18"/>
        </w:rPr>
        <w:t>124</w:t>
      </w:r>
      <w:r w:rsidR="00826212" w:rsidRPr="001D7050">
        <w:rPr>
          <w:sz w:val="18"/>
          <w:szCs w:val="18"/>
          <w:lang w:val="en-US"/>
        </w:rPr>
        <w:t> </w:t>
      </w:r>
      <w:r w:rsidR="00826212" w:rsidRPr="001D7050">
        <w:rPr>
          <w:sz w:val="18"/>
          <w:szCs w:val="18"/>
        </w:rPr>
        <w:t xml:space="preserve">500,00 </w:t>
      </w:r>
      <w:r w:rsidR="001D1FBA" w:rsidRPr="001D7050">
        <w:rPr>
          <w:sz w:val="18"/>
          <w:szCs w:val="18"/>
        </w:rPr>
        <w:t xml:space="preserve"> </w:t>
      </w:r>
      <w:r w:rsidRPr="001D7050">
        <w:rPr>
          <w:spacing w:val="-2"/>
          <w:sz w:val="20"/>
          <w:szCs w:val="20"/>
        </w:rPr>
        <w:t xml:space="preserve">рублей, или </w:t>
      </w:r>
      <w:r w:rsidR="00826212" w:rsidRPr="001D7050">
        <w:rPr>
          <w:spacing w:val="-2"/>
          <w:sz w:val="20"/>
          <w:szCs w:val="20"/>
        </w:rPr>
        <w:t>75,0</w:t>
      </w:r>
      <w:r w:rsidRPr="001D7050">
        <w:rPr>
          <w:spacing w:val="-2"/>
          <w:sz w:val="20"/>
          <w:szCs w:val="20"/>
        </w:rPr>
        <w:t xml:space="preserve">  процентов</w:t>
      </w:r>
      <w:r w:rsidR="001D1FBA" w:rsidRPr="001D7050">
        <w:rPr>
          <w:spacing w:val="-2"/>
          <w:sz w:val="20"/>
          <w:szCs w:val="20"/>
        </w:rPr>
        <w:t xml:space="preserve"> от плана, и  больше на </w:t>
      </w:r>
      <w:r w:rsidR="00826212" w:rsidRPr="001D7050">
        <w:rPr>
          <w:spacing w:val="-2"/>
          <w:sz w:val="20"/>
          <w:szCs w:val="20"/>
        </w:rPr>
        <w:t>16 370 531,00</w:t>
      </w:r>
      <w:r w:rsidR="00CA7770" w:rsidRPr="001D7050">
        <w:rPr>
          <w:spacing w:val="-2"/>
          <w:sz w:val="20"/>
          <w:szCs w:val="20"/>
        </w:rPr>
        <w:t xml:space="preserve"> рублей уровня 2017</w:t>
      </w:r>
      <w:r w:rsidR="001D1FBA" w:rsidRPr="001D7050">
        <w:rPr>
          <w:spacing w:val="-2"/>
          <w:sz w:val="20"/>
          <w:szCs w:val="20"/>
        </w:rPr>
        <w:t xml:space="preserve"> года. </w:t>
      </w:r>
      <w:r w:rsidRPr="001D7050">
        <w:rPr>
          <w:spacing w:val="-2"/>
          <w:sz w:val="20"/>
          <w:szCs w:val="20"/>
        </w:rPr>
        <w:t xml:space="preserve">Дотации на поддержку мер по обеспечению сбалансированности поступили в сумме </w:t>
      </w:r>
      <w:r w:rsidR="00826212" w:rsidRPr="001D7050">
        <w:rPr>
          <w:sz w:val="18"/>
          <w:szCs w:val="18"/>
        </w:rPr>
        <w:t>14 367 750,00</w:t>
      </w:r>
      <w:r w:rsidRPr="001D7050">
        <w:rPr>
          <w:spacing w:val="-2"/>
          <w:sz w:val="20"/>
          <w:szCs w:val="20"/>
        </w:rPr>
        <w:t xml:space="preserve"> рублей, что составляет </w:t>
      </w:r>
      <w:r w:rsidR="00826212" w:rsidRPr="001D7050">
        <w:rPr>
          <w:spacing w:val="-2"/>
          <w:sz w:val="20"/>
          <w:szCs w:val="20"/>
        </w:rPr>
        <w:t>71,1</w:t>
      </w:r>
      <w:r w:rsidRPr="001D7050">
        <w:rPr>
          <w:spacing w:val="-2"/>
          <w:sz w:val="20"/>
          <w:szCs w:val="20"/>
        </w:rPr>
        <w:t xml:space="preserve"> процентов</w:t>
      </w:r>
      <w:r w:rsidR="001D1FBA" w:rsidRPr="001D7050">
        <w:rPr>
          <w:spacing w:val="-2"/>
          <w:sz w:val="20"/>
          <w:szCs w:val="20"/>
        </w:rPr>
        <w:t xml:space="preserve"> от плана и на </w:t>
      </w:r>
      <w:r w:rsidR="00826212" w:rsidRPr="001D7050">
        <w:rPr>
          <w:spacing w:val="-2"/>
          <w:sz w:val="20"/>
          <w:szCs w:val="20"/>
        </w:rPr>
        <w:t>4 636 365,00</w:t>
      </w:r>
      <w:r w:rsidR="004144D9" w:rsidRPr="001D7050">
        <w:rPr>
          <w:spacing w:val="-2"/>
          <w:sz w:val="20"/>
          <w:szCs w:val="20"/>
        </w:rPr>
        <w:t xml:space="preserve"> рублей </w:t>
      </w:r>
      <w:r w:rsidR="00CA7770" w:rsidRPr="001D7050">
        <w:rPr>
          <w:spacing w:val="-2"/>
          <w:sz w:val="20"/>
          <w:szCs w:val="20"/>
        </w:rPr>
        <w:t>меньше</w:t>
      </w:r>
      <w:r w:rsidR="004144D9" w:rsidRPr="001D7050">
        <w:rPr>
          <w:spacing w:val="-2"/>
          <w:sz w:val="20"/>
          <w:szCs w:val="20"/>
        </w:rPr>
        <w:t xml:space="preserve"> </w:t>
      </w:r>
      <w:r w:rsidR="00237C37" w:rsidRPr="001D7050">
        <w:rPr>
          <w:spacing w:val="-2"/>
          <w:sz w:val="20"/>
          <w:szCs w:val="20"/>
        </w:rPr>
        <w:t>аналогичного периода</w:t>
      </w:r>
      <w:r w:rsidR="00CA7770" w:rsidRPr="001D7050">
        <w:rPr>
          <w:spacing w:val="-2"/>
          <w:sz w:val="20"/>
          <w:szCs w:val="20"/>
        </w:rPr>
        <w:t xml:space="preserve"> 2017</w:t>
      </w:r>
      <w:r w:rsidR="001D1FBA" w:rsidRPr="001D7050">
        <w:rPr>
          <w:spacing w:val="-2"/>
          <w:sz w:val="20"/>
          <w:szCs w:val="20"/>
        </w:rPr>
        <w:t xml:space="preserve"> года.</w:t>
      </w:r>
    </w:p>
    <w:p w:rsidR="00D608E1" w:rsidRPr="001D7050" w:rsidRDefault="009F7FEC" w:rsidP="00942D3B">
      <w:pPr>
        <w:spacing w:line="288" w:lineRule="auto"/>
        <w:ind w:right="-6" w:firstLine="720"/>
        <w:jc w:val="both"/>
        <w:rPr>
          <w:sz w:val="20"/>
          <w:szCs w:val="20"/>
        </w:rPr>
      </w:pPr>
      <w:r w:rsidRPr="001D7050">
        <w:rPr>
          <w:spacing w:val="-2"/>
          <w:sz w:val="20"/>
          <w:szCs w:val="20"/>
        </w:rPr>
        <w:t xml:space="preserve">Субсидии за </w:t>
      </w:r>
      <w:r w:rsidR="00FD1229" w:rsidRPr="001D7050">
        <w:rPr>
          <w:spacing w:val="-2"/>
          <w:sz w:val="20"/>
          <w:szCs w:val="20"/>
        </w:rPr>
        <w:t>9 месяцев</w:t>
      </w:r>
      <w:r w:rsidR="00C77C01" w:rsidRPr="001D7050">
        <w:rPr>
          <w:spacing w:val="-2"/>
          <w:sz w:val="20"/>
          <w:szCs w:val="20"/>
        </w:rPr>
        <w:t xml:space="preserve"> </w:t>
      </w:r>
      <w:r w:rsidR="007035D1" w:rsidRPr="001D7050">
        <w:rPr>
          <w:spacing w:val="-2"/>
          <w:sz w:val="20"/>
          <w:szCs w:val="20"/>
        </w:rPr>
        <w:t>2018</w:t>
      </w:r>
      <w:r w:rsidR="00BD2B73" w:rsidRPr="001D7050">
        <w:rPr>
          <w:spacing w:val="-2"/>
          <w:sz w:val="20"/>
          <w:szCs w:val="20"/>
        </w:rPr>
        <w:t xml:space="preserve"> года поступили в объеме </w:t>
      </w:r>
      <w:r w:rsidR="00DD7332" w:rsidRPr="001D7050">
        <w:rPr>
          <w:spacing w:val="-2"/>
          <w:sz w:val="20"/>
          <w:szCs w:val="20"/>
        </w:rPr>
        <w:t>10 611 446,40</w:t>
      </w:r>
      <w:r w:rsidR="00942D3B" w:rsidRPr="001D7050">
        <w:rPr>
          <w:spacing w:val="-2"/>
          <w:sz w:val="20"/>
          <w:szCs w:val="20"/>
        </w:rPr>
        <w:t xml:space="preserve"> рублей или 24,3</w:t>
      </w:r>
      <w:r w:rsidR="00C77C01" w:rsidRPr="001D7050">
        <w:rPr>
          <w:spacing w:val="-2"/>
          <w:sz w:val="20"/>
          <w:szCs w:val="20"/>
        </w:rPr>
        <w:t xml:space="preserve">% </w:t>
      </w:r>
      <w:r w:rsidR="00942D3B" w:rsidRPr="001D7050">
        <w:rPr>
          <w:spacing w:val="-2"/>
          <w:sz w:val="20"/>
          <w:szCs w:val="20"/>
        </w:rPr>
        <w:t xml:space="preserve">от плановых назначений, и </w:t>
      </w:r>
      <w:r w:rsidR="00C77C01" w:rsidRPr="001D7050">
        <w:rPr>
          <w:spacing w:val="-2"/>
          <w:sz w:val="20"/>
          <w:szCs w:val="20"/>
        </w:rPr>
        <w:t xml:space="preserve"> на </w:t>
      </w:r>
      <w:r w:rsidR="00DD7332" w:rsidRPr="001D7050">
        <w:rPr>
          <w:spacing w:val="-2"/>
          <w:sz w:val="20"/>
          <w:szCs w:val="20"/>
        </w:rPr>
        <w:t>310 414,96</w:t>
      </w:r>
      <w:r w:rsidR="00C77C01" w:rsidRPr="001D7050">
        <w:rPr>
          <w:spacing w:val="-2"/>
          <w:sz w:val="20"/>
          <w:szCs w:val="20"/>
        </w:rPr>
        <w:t> </w:t>
      </w:r>
      <w:r w:rsidR="00942D3B" w:rsidRPr="001D7050">
        <w:rPr>
          <w:spacing w:val="-2"/>
          <w:sz w:val="20"/>
          <w:szCs w:val="20"/>
        </w:rPr>
        <w:t xml:space="preserve">меньше </w:t>
      </w:r>
      <w:r w:rsidR="003029B9" w:rsidRPr="001D7050">
        <w:rPr>
          <w:spacing w:val="-2"/>
          <w:sz w:val="20"/>
          <w:szCs w:val="20"/>
        </w:rPr>
        <w:t>уровня</w:t>
      </w:r>
      <w:r w:rsidR="004144D9" w:rsidRPr="001D7050">
        <w:rPr>
          <w:sz w:val="20"/>
          <w:szCs w:val="20"/>
        </w:rPr>
        <w:t xml:space="preserve"> </w:t>
      </w:r>
      <w:r w:rsidR="00FD1229" w:rsidRPr="001D7050">
        <w:rPr>
          <w:sz w:val="20"/>
          <w:szCs w:val="20"/>
        </w:rPr>
        <w:t>9 месяцев</w:t>
      </w:r>
      <w:r w:rsidR="00BD2B73" w:rsidRPr="001D7050">
        <w:rPr>
          <w:sz w:val="20"/>
          <w:szCs w:val="20"/>
        </w:rPr>
        <w:t xml:space="preserve"> </w:t>
      </w:r>
      <w:r w:rsidR="003029B9" w:rsidRPr="001D7050">
        <w:rPr>
          <w:sz w:val="20"/>
          <w:szCs w:val="20"/>
        </w:rPr>
        <w:t>2017 года.</w:t>
      </w:r>
    </w:p>
    <w:p w:rsidR="003029B9" w:rsidRPr="001D7050" w:rsidRDefault="000402B9" w:rsidP="00942D3B">
      <w:pPr>
        <w:spacing w:line="288" w:lineRule="auto"/>
        <w:ind w:right="-6" w:firstLine="720"/>
        <w:jc w:val="both"/>
        <w:rPr>
          <w:sz w:val="20"/>
          <w:szCs w:val="20"/>
        </w:rPr>
      </w:pPr>
      <w:r w:rsidRPr="001D7050">
        <w:rPr>
          <w:sz w:val="20"/>
          <w:szCs w:val="20"/>
        </w:rPr>
        <w:t xml:space="preserve">Субвенции за 9 месяцев 2018 года при плановых назначениях </w:t>
      </w:r>
      <w:r w:rsidR="004B0A77" w:rsidRPr="001D7050">
        <w:rPr>
          <w:sz w:val="20"/>
          <w:szCs w:val="20"/>
        </w:rPr>
        <w:t xml:space="preserve">190 604 184,72  </w:t>
      </w:r>
      <w:r w:rsidRPr="001D7050">
        <w:rPr>
          <w:sz w:val="20"/>
          <w:szCs w:val="20"/>
        </w:rPr>
        <w:t xml:space="preserve">рублей, исполнены  </w:t>
      </w:r>
      <w:r w:rsidR="004B0A77" w:rsidRPr="001D7050">
        <w:rPr>
          <w:sz w:val="20"/>
          <w:szCs w:val="20"/>
        </w:rPr>
        <w:t>136 023 033,67</w:t>
      </w:r>
      <w:r w:rsidRPr="001D7050">
        <w:rPr>
          <w:sz w:val="20"/>
          <w:szCs w:val="20"/>
        </w:rPr>
        <w:t xml:space="preserve">      рублей или</w:t>
      </w:r>
      <w:r w:rsidR="004B0A77" w:rsidRPr="001D7050">
        <w:rPr>
          <w:sz w:val="20"/>
          <w:szCs w:val="20"/>
        </w:rPr>
        <w:t xml:space="preserve"> 71,4 </w:t>
      </w:r>
      <w:r w:rsidRPr="001D7050">
        <w:rPr>
          <w:sz w:val="20"/>
          <w:szCs w:val="20"/>
        </w:rPr>
        <w:t>% и на</w:t>
      </w:r>
      <w:r w:rsidR="004B0A77" w:rsidRPr="001D7050">
        <w:rPr>
          <w:sz w:val="20"/>
          <w:szCs w:val="20"/>
        </w:rPr>
        <w:t xml:space="preserve"> </w:t>
      </w:r>
      <w:r w:rsidR="00DD4E4B" w:rsidRPr="001D7050">
        <w:rPr>
          <w:sz w:val="20"/>
          <w:szCs w:val="20"/>
        </w:rPr>
        <w:t>10 025 298,28</w:t>
      </w:r>
      <w:r w:rsidR="004B0A77" w:rsidRPr="001D7050">
        <w:rPr>
          <w:sz w:val="20"/>
          <w:szCs w:val="20"/>
        </w:rPr>
        <w:t xml:space="preserve"> </w:t>
      </w:r>
      <w:r w:rsidR="00DD4E4B" w:rsidRPr="001D7050">
        <w:rPr>
          <w:sz w:val="20"/>
          <w:szCs w:val="20"/>
        </w:rPr>
        <w:t>рублей больше</w:t>
      </w:r>
      <w:r w:rsidRPr="001D7050">
        <w:rPr>
          <w:sz w:val="20"/>
          <w:szCs w:val="20"/>
        </w:rPr>
        <w:t xml:space="preserve"> уровня 2017 года.</w:t>
      </w:r>
    </w:p>
    <w:p w:rsidR="004E10AC" w:rsidRPr="001D7050" w:rsidRDefault="004E10AC" w:rsidP="00E16A71">
      <w:pPr>
        <w:ind w:firstLine="709"/>
        <w:jc w:val="both"/>
        <w:rPr>
          <w:sz w:val="20"/>
          <w:szCs w:val="20"/>
        </w:rPr>
      </w:pPr>
      <w:r w:rsidRPr="001D7050">
        <w:rPr>
          <w:sz w:val="20"/>
          <w:szCs w:val="20"/>
        </w:rPr>
        <w:t>Иные межбюджетные трансферты</w:t>
      </w:r>
      <w:r w:rsidR="00FB22D3" w:rsidRPr="001D7050">
        <w:rPr>
          <w:sz w:val="20"/>
          <w:szCs w:val="20"/>
        </w:rPr>
        <w:t xml:space="preserve"> на осуществление части полномочий по решению вопросов местного значения в соответствии с заключенными соглашениями </w:t>
      </w:r>
      <w:r w:rsidRPr="001D7050">
        <w:rPr>
          <w:sz w:val="20"/>
          <w:szCs w:val="20"/>
        </w:rPr>
        <w:t xml:space="preserve">за </w:t>
      </w:r>
      <w:r w:rsidR="00FD1229" w:rsidRPr="001D7050">
        <w:rPr>
          <w:sz w:val="20"/>
          <w:szCs w:val="20"/>
        </w:rPr>
        <w:t>9 месяцев</w:t>
      </w:r>
      <w:r w:rsidR="007035D1" w:rsidRPr="001D7050">
        <w:rPr>
          <w:sz w:val="20"/>
          <w:szCs w:val="20"/>
        </w:rPr>
        <w:t xml:space="preserve"> 2018</w:t>
      </w:r>
      <w:r w:rsidRPr="001D7050">
        <w:rPr>
          <w:sz w:val="20"/>
          <w:szCs w:val="20"/>
        </w:rPr>
        <w:t xml:space="preserve"> года при плане </w:t>
      </w:r>
      <w:r w:rsidR="00DD7332" w:rsidRPr="001D7050">
        <w:rPr>
          <w:sz w:val="20"/>
          <w:szCs w:val="20"/>
        </w:rPr>
        <w:t>48 296 321,48</w:t>
      </w:r>
      <w:r w:rsidR="00C77C01" w:rsidRPr="001D7050">
        <w:rPr>
          <w:sz w:val="20"/>
          <w:szCs w:val="20"/>
        </w:rPr>
        <w:t xml:space="preserve"> </w:t>
      </w:r>
      <w:r w:rsidRPr="001D7050">
        <w:rPr>
          <w:sz w:val="20"/>
          <w:szCs w:val="20"/>
        </w:rPr>
        <w:t xml:space="preserve">рублей, исполнены </w:t>
      </w:r>
      <w:r w:rsidR="00DD7332" w:rsidRPr="001D7050">
        <w:rPr>
          <w:sz w:val="20"/>
          <w:szCs w:val="20"/>
        </w:rPr>
        <w:t xml:space="preserve">29 526 451,57 </w:t>
      </w:r>
      <w:r w:rsidRPr="001D7050">
        <w:rPr>
          <w:sz w:val="20"/>
          <w:szCs w:val="20"/>
        </w:rPr>
        <w:t xml:space="preserve">рублей или </w:t>
      </w:r>
      <w:r w:rsidR="00DD7332" w:rsidRPr="001D7050">
        <w:rPr>
          <w:sz w:val="20"/>
          <w:szCs w:val="20"/>
        </w:rPr>
        <w:t>61,1</w:t>
      </w:r>
      <w:r w:rsidR="00804627" w:rsidRPr="001D7050">
        <w:rPr>
          <w:sz w:val="20"/>
          <w:szCs w:val="20"/>
        </w:rPr>
        <w:t xml:space="preserve">% </w:t>
      </w:r>
      <w:r w:rsidRPr="001D7050">
        <w:rPr>
          <w:sz w:val="20"/>
          <w:szCs w:val="20"/>
        </w:rPr>
        <w:t xml:space="preserve">и на </w:t>
      </w:r>
      <w:r w:rsidR="009B671B" w:rsidRPr="001D7050">
        <w:rPr>
          <w:sz w:val="20"/>
          <w:szCs w:val="20"/>
        </w:rPr>
        <w:t>23 824 634,78</w:t>
      </w:r>
      <w:r w:rsidRPr="001D7050">
        <w:rPr>
          <w:sz w:val="20"/>
          <w:szCs w:val="20"/>
        </w:rPr>
        <w:t xml:space="preserve"> рублей </w:t>
      </w:r>
      <w:r w:rsidR="00A16313" w:rsidRPr="001D7050">
        <w:rPr>
          <w:sz w:val="20"/>
          <w:szCs w:val="20"/>
        </w:rPr>
        <w:t>больше</w:t>
      </w:r>
      <w:r w:rsidR="007F76DC" w:rsidRPr="001D7050">
        <w:rPr>
          <w:sz w:val="20"/>
          <w:szCs w:val="20"/>
        </w:rPr>
        <w:t xml:space="preserve"> уровня 2017</w:t>
      </w:r>
      <w:r w:rsidR="00FB22D3" w:rsidRPr="001D7050">
        <w:rPr>
          <w:sz w:val="20"/>
          <w:szCs w:val="20"/>
        </w:rPr>
        <w:t xml:space="preserve"> года.</w:t>
      </w:r>
    </w:p>
    <w:p w:rsidR="00BA36A2" w:rsidRPr="001D7050" w:rsidRDefault="00BA36A2" w:rsidP="00E16A71">
      <w:pPr>
        <w:ind w:firstLine="709"/>
        <w:jc w:val="both"/>
        <w:rPr>
          <w:sz w:val="20"/>
          <w:szCs w:val="20"/>
        </w:rPr>
      </w:pPr>
      <w:r w:rsidRPr="001D7050">
        <w:rPr>
          <w:sz w:val="20"/>
          <w:szCs w:val="20"/>
        </w:rPr>
        <w:t xml:space="preserve">Возврат остатков субсидий, субвенций и иных межбюджетных трансфертов, имеющих целевое назначение, прошлых лет из </w:t>
      </w:r>
      <w:r w:rsidR="00942D3B" w:rsidRPr="001D7050">
        <w:rPr>
          <w:sz w:val="20"/>
          <w:szCs w:val="20"/>
        </w:rPr>
        <w:t>бюджетов муниципальных районов -</w:t>
      </w:r>
      <w:r w:rsidRPr="001D7050">
        <w:rPr>
          <w:sz w:val="20"/>
          <w:szCs w:val="20"/>
        </w:rPr>
        <w:t xml:space="preserve"> 291 789,52 рублей.</w:t>
      </w:r>
    </w:p>
    <w:p w:rsidR="00B90793" w:rsidRPr="001D7050" w:rsidRDefault="00B90793" w:rsidP="00E16A71">
      <w:pPr>
        <w:ind w:firstLine="709"/>
        <w:jc w:val="both"/>
        <w:rPr>
          <w:sz w:val="20"/>
          <w:szCs w:val="20"/>
        </w:rPr>
      </w:pPr>
    </w:p>
    <w:p w:rsidR="00B1608A" w:rsidRPr="001D7050" w:rsidRDefault="008146F4" w:rsidP="00E16A71">
      <w:pPr>
        <w:ind w:firstLine="709"/>
        <w:jc w:val="both"/>
        <w:rPr>
          <w:b/>
          <w:sz w:val="20"/>
          <w:szCs w:val="20"/>
          <w:u w:val="single"/>
        </w:rPr>
      </w:pPr>
      <w:r w:rsidRPr="001D7050">
        <w:rPr>
          <w:sz w:val="20"/>
          <w:szCs w:val="20"/>
        </w:rPr>
        <w:t xml:space="preserve">                                                        </w:t>
      </w:r>
      <w:r w:rsidR="004C4C76" w:rsidRPr="001D7050">
        <w:rPr>
          <w:sz w:val="20"/>
          <w:szCs w:val="20"/>
        </w:rPr>
        <w:t xml:space="preserve">                   </w:t>
      </w:r>
      <w:r w:rsidRPr="001D7050">
        <w:rPr>
          <w:sz w:val="20"/>
          <w:szCs w:val="20"/>
        </w:rPr>
        <w:t xml:space="preserve">  </w:t>
      </w:r>
      <w:proofErr w:type="gramStart"/>
      <w:r w:rsidRPr="001D7050">
        <w:rPr>
          <w:b/>
          <w:sz w:val="20"/>
          <w:szCs w:val="20"/>
          <w:u w:val="single"/>
        </w:rPr>
        <w:t>Р</w:t>
      </w:r>
      <w:proofErr w:type="gramEnd"/>
      <w:r w:rsidRPr="001D7050">
        <w:rPr>
          <w:b/>
          <w:sz w:val="20"/>
          <w:szCs w:val="20"/>
          <w:u w:val="single"/>
        </w:rPr>
        <w:t xml:space="preserve"> А С Х О Д Ы</w:t>
      </w:r>
    </w:p>
    <w:p w:rsidR="008146F4" w:rsidRPr="001D7050" w:rsidRDefault="008146F4" w:rsidP="00E16A71">
      <w:pPr>
        <w:ind w:firstLine="709"/>
        <w:jc w:val="both"/>
        <w:rPr>
          <w:sz w:val="20"/>
          <w:szCs w:val="20"/>
        </w:rPr>
      </w:pPr>
    </w:p>
    <w:p w:rsidR="00EC31AB" w:rsidRPr="001D7050" w:rsidRDefault="00EC31AB" w:rsidP="003E321C">
      <w:pPr>
        <w:jc w:val="center"/>
        <w:rPr>
          <w:b/>
          <w:sz w:val="20"/>
          <w:szCs w:val="20"/>
        </w:rPr>
      </w:pPr>
      <w:r w:rsidRPr="001D7050">
        <w:rPr>
          <w:b/>
          <w:sz w:val="20"/>
          <w:szCs w:val="20"/>
        </w:rPr>
        <w:t>Исполнение бюджета Трубчевского муниципального района по расходам</w:t>
      </w:r>
    </w:p>
    <w:p w:rsidR="00AA502C" w:rsidRPr="001D7050" w:rsidRDefault="00AA502C" w:rsidP="003E321C">
      <w:pPr>
        <w:jc w:val="center"/>
        <w:rPr>
          <w:b/>
          <w:sz w:val="20"/>
          <w:szCs w:val="20"/>
        </w:rPr>
      </w:pPr>
    </w:p>
    <w:p w:rsidR="00B83FDE" w:rsidRPr="001D7050" w:rsidRDefault="00AA502C" w:rsidP="00DD70BB">
      <w:pPr>
        <w:ind w:firstLine="709"/>
        <w:jc w:val="both"/>
        <w:rPr>
          <w:sz w:val="20"/>
          <w:szCs w:val="20"/>
        </w:rPr>
      </w:pPr>
      <w:r w:rsidRPr="001D7050">
        <w:rPr>
          <w:sz w:val="20"/>
          <w:szCs w:val="20"/>
        </w:rPr>
        <w:t>Бюджет Трубчевского муниципальн</w:t>
      </w:r>
      <w:r w:rsidR="00506569" w:rsidRPr="001D7050">
        <w:rPr>
          <w:sz w:val="20"/>
          <w:szCs w:val="20"/>
        </w:rPr>
        <w:t xml:space="preserve">ого района </w:t>
      </w:r>
      <w:r w:rsidR="00C045F0" w:rsidRPr="001D7050">
        <w:rPr>
          <w:sz w:val="20"/>
          <w:szCs w:val="20"/>
        </w:rPr>
        <w:t xml:space="preserve">по расходам за </w:t>
      </w:r>
      <w:r w:rsidR="00C97D97" w:rsidRPr="001D7050">
        <w:rPr>
          <w:sz w:val="20"/>
          <w:szCs w:val="20"/>
        </w:rPr>
        <w:t>9 месяцев</w:t>
      </w:r>
      <w:r w:rsidR="00CC46FF" w:rsidRPr="001D7050">
        <w:rPr>
          <w:sz w:val="20"/>
          <w:szCs w:val="20"/>
        </w:rPr>
        <w:t xml:space="preserve"> 2018</w:t>
      </w:r>
      <w:r w:rsidR="00E30A22" w:rsidRPr="001D7050">
        <w:rPr>
          <w:sz w:val="20"/>
          <w:szCs w:val="20"/>
        </w:rPr>
        <w:t xml:space="preserve"> года исполнен </w:t>
      </w:r>
      <w:r w:rsidR="00506569" w:rsidRPr="001D7050">
        <w:rPr>
          <w:sz w:val="20"/>
          <w:szCs w:val="20"/>
        </w:rPr>
        <w:t xml:space="preserve">в </w:t>
      </w:r>
      <w:r w:rsidR="00E30A22" w:rsidRPr="001D7050">
        <w:rPr>
          <w:sz w:val="20"/>
          <w:szCs w:val="20"/>
        </w:rPr>
        <w:t xml:space="preserve">объеме </w:t>
      </w:r>
      <w:r w:rsidR="00F00609" w:rsidRPr="001D7050">
        <w:rPr>
          <w:sz w:val="20"/>
          <w:szCs w:val="20"/>
        </w:rPr>
        <w:t>336 651 288,97</w:t>
      </w:r>
      <w:r w:rsidR="00C8078E" w:rsidRPr="001D7050">
        <w:rPr>
          <w:b/>
          <w:sz w:val="20"/>
          <w:szCs w:val="20"/>
        </w:rPr>
        <w:t xml:space="preserve"> </w:t>
      </w:r>
      <w:r w:rsidR="00E30A22" w:rsidRPr="001D7050">
        <w:rPr>
          <w:sz w:val="20"/>
          <w:szCs w:val="20"/>
        </w:rPr>
        <w:t>рублей</w:t>
      </w:r>
      <w:r w:rsidR="00F519F2" w:rsidRPr="001D7050">
        <w:rPr>
          <w:sz w:val="20"/>
          <w:szCs w:val="20"/>
        </w:rPr>
        <w:t xml:space="preserve">, что составило </w:t>
      </w:r>
      <w:r w:rsidR="00F00609" w:rsidRPr="001D7050">
        <w:rPr>
          <w:sz w:val="20"/>
          <w:szCs w:val="20"/>
        </w:rPr>
        <w:t>66,9</w:t>
      </w:r>
      <w:r w:rsidR="009F50A7" w:rsidRPr="001D7050">
        <w:rPr>
          <w:sz w:val="20"/>
          <w:szCs w:val="20"/>
        </w:rPr>
        <w:t xml:space="preserve"> процентов</w:t>
      </w:r>
      <w:r w:rsidR="009B526D" w:rsidRPr="001D7050">
        <w:rPr>
          <w:sz w:val="20"/>
          <w:szCs w:val="20"/>
        </w:rPr>
        <w:t xml:space="preserve"> к </w:t>
      </w:r>
      <w:r w:rsidR="00F519F2" w:rsidRPr="001D7050">
        <w:rPr>
          <w:sz w:val="20"/>
          <w:szCs w:val="20"/>
        </w:rPr>
        <w:t>уточ</w:t>
      </w:r>
      <w:r w:rsidR="00B83FDE" w:rsidRPr="001D7050">
        <w:rPr>
          <w:sz w:val="20"/>
          <w:szCs w:val="20"/>
        </w:rPr>
        <w:t xml:space="preserve">ненному плану. </w:t>
      </w:r>
    </w:p>
    <w:p w:rsidR="00FC7C32" w:rsidRPr="001D7050" w:rsidRDefault="00FC7C32" w:rsidP="00FC7C32">
      <w:pPr>
        <w:spacing w:line="288" w:lineRule="auto"/>
        <w:ind w:firstLine="720"/>
        <w:jc w:val="both"/>
        <w:rPr>
          <w:sz w:val="20"/>
          <w:szCs w:val="20"/>
        </w:rPr>
      </w:pPr>
      <w:r w:rsidRPr="001D7050">
        <w:rPr>
          <w:sz w:val="20"/>
          <w:szCs w:val="20"/>
        </w:rPr>
        <w:t>В соответствии с ведомственной структуро</w:t>
      </w:r>
      <w:r w:rsidR="00AE7CA1" w:rsidRPr="001D7050">
        <w:rPr>
          <w:sz w:val="20"/>
          <w:szCs w:val="20"/>
        </w:rPr>
        <w:t xml:space="preserve">й расходов районного бюджета за </w:t>
      </w:r>
      <w:r w:rsidR="00C97D97" w:rsidRPr="001D7050">
        <w:rPr>
          <w:sz w:val="20"/>
          <w:szCs w:val="20"/>
        </w:rPr>
        <w:t>9 месяцев</w:t>
      </w:r>
      <w:r w:rsidR="00913750" w:rsidRPr="001D7050">
        <w:rPr>
          <w:sz w:val="20"/>
          <w:szCs w:val="20"/>
        </w:rPr>
        <w:t xml:space="preserve"> </w:t>
      </w:r>
      <w:r w:rsidR="00CC46FF" w:rsidRPr="001D7050">
        <w:rPr>
          <w:sz w:val="20"/>
          <w:szCs w:val="20"/>
        </w:rPr>
        <w:t>2018</w:t>
      </w:r>
      <w:r w:rsidR="00AE7CA1" w:rsidRPr="001D7050">
        <w:rPr>
          <w:sz w:val="20"/>
          <w:szCs w:val="20"/>
        </w:rPr>
        <w:t xml:space="preserve"> года </w:t>
      </w:r>
      <w:r w:rsidRPr="001D7050">
        <w:rPr>
          <w:sz w:val="20"/>
          <w:szCs w:val="20"/>
        </w:rPr>
        <w:t xml:space="preserve">исполнение расходов бюджета в отчетном периоде осуществляли </w:t>
      </w:r>
      <w:r w:rsidR="00502B5E" w:rsidRPr="001D7050">
        <w:rPr>
          <w:sz w:val="20"/>
          <w:szCs w:val="20"/>
        </w:rPr>
        <w:t xml:space="preserve">5 </w:t>
      </w:r>
      <w:r w:rsidRPr="001D7050">
        <w:rPr>
          <w:sz w:val="20"/>
          <w:szCs w:val="20"/>
        </w:rPr>
        <w:t>главных распорядителя средств районного  бюджета.</w:t>
      </w:r>
    </w:p>
    <w:p w:rsidR="00FC7C32" w:rsidRPr="001D7050" w:rsidRDefault="00FC7C32" w:rsidP="00FC7C32">
      <w:pPr>
        <w:autoSpaceDE w:val="0"/>
        <w:autoSpaceDN w:val="0"/>
        <w:adjustRightInd w:val="0"/>
        <w:spacing w:line="288" w:lineRule="auto"/>
        <w:ind w:firstLine="720"/>
        <w:jc w:val="both"/>
        <w:rPr>
          <w:sz w:val="20"/>
          <w:szCs w:val="20"/>
        </w:rPr>
      </w:pPr>
      <w:r w:rsidRPr="001D7050">
        <w:rPr>
          <w:sz w:val="20"/>
          <w:szCs w:val="20"/>
        </w:rPr>
        <w:t>Итоги исполнения расходной части районного бюджета главными распорядителями средств,  представлены в таблице.</w:t>
      </w:r>
    </w:p>
    <w:p w:rsidR="00EC4AF9" w:rsidRPr="001D7050" w:rsidRDefault="00EC4AF9" w:rsidP="00EC4AF9">
      <w:pPr>
        <w:spacing w:line="276" w:lineRule="auto"/>
        <w:jc w:val="center"/>
        <w:rPr>
          <w:b/>
          <w:sz w:val="20"/>
          <w:szCs w:val="20"/>
        </w:rPr>
      </w:pPr>
      <w:r w:rsidRPr="001D7050">
        <w:rPr>
          <w:b/>
          <w:sz w:val="20"/>
          <w:szCs w:val="20"/>
        </w:rPr>
        <w:t xml:space="preserve">Исполнение по ведомственной структуре расходов районного бюджета  за </w:t>
      </w:r>
      <w:r w:rsidR="00C97D97" w:rsidRPr="001D7050">
        <w:rPr>
          <w:b/>
          <w:sz w:val="20"/>
          <w:szCs w:val="20"/>
        </w:rPr>
        <w:t>9 месяцев</w:t>
      </w:r>
      <w:r w:rsidR="00CC46FF" w:rsidRPr="001D7050">
        <w:rPr>
          <w:b/>
          <w:sz w:val="20"/>
          <w:szCs w:val="20"/>
        </w:rPr>
        <w:t xml:space="preserve"> 2018</w:t>
      </w:r>
      <w:r w:rsidRPr="001D7050">
        <w:rPr>
          <w:b/>
          <w:sz w:val="20"/>
          <w:szCs w:val="20"/>
        </w:rPr>
        <w:t xml:space="preserve"> года</w:t>
      </w:r>
    </w:p>
    <w:p w:rsidR="00EC4AF9" w:rsidRPr="001D7050" w:rsidRDefault="00EC4AF9" w:rsidP="004C4C76">
      <w:pPr>
        <w:spacing w:line="276" w:lineRule="auto"/>
        <w:ind w:firstLine="709"/>
        <w:jc w:val="center"/>
        <w:rPr>
          <w:sz w:val="20"/>
          <w:szCs w:val="20"/>
        </w:rPr>
      </w:pPr>
      <w:r w:rsidRPr="001D7050">
        <w:rPr>
          <w:sz w:val="20"/>
          <w:szCs w:val="20"/>
        </w:rPr>
        <w:t xml:space="preserve">                                                                                                                                          </w:t>
      </w:r>
      <w:r w:rsidR="004C4C76" w:rsidRPr="001D7050">
        <w:rPr>
          <w:sz w:val="20"/>
          <w:szCs w:val="20"/>
        </w:rPr>
        <w:t xml:space="preserve">                    </w:t>
      </w:r>
      <w:r w:rsidRPr="001D7050">
        <w:rPr>
          <w:sz w:val="20"/>
          <w:szCs w:val="20"/>
        </w:rPr>
        <w:t xml:space="preserve">  рублей</w:t>
      </w:r>
    </w:p>
    <w:tbl>
      <w:tblPr>
        <w:tblpPr w:leftFromText="180" w:rightFromText="180" w:vertAnchor="text" w:tblpX="665" w:tblpY="1"/>
        <w:tblOverlap w:val="never"/>
        <w:tblW w:w="9889" w:type="dxa"/>
        <w:tblLayout w:type="fixed"/>
        <w:tblLook w:val="04A0" w:firstRow="1" w:lastRow="0" w:firstColumn="1" w:lastColumn="0" w:noHBand="0" w:noVBand="1"/>
      </w:tblPr>
      <w:tblGrid>
        <w:gridCol w:w="2881"/>
        <w:gridCol w:w="1480"/>
        <w:gridCol w:w="1603"/>
        <w:gridCol w:w="1466"/>
        <w:gridCol w:w="1221"/>
        <w:gridCol w:w="1238"/>
      </w:tblGrid>
      <w:tr w:rsidR="001D7050" w:rsidRPr="001D7050" w:rsidTr="005E7B9A">
        <w:trPr>
          <w:trHeight w:val="1530"/>
        </w:trPr>
        <w:tc>
          <w:tcPr>
            <w:tcW w:w="2881" w:type="dxa"/>
            <w:tcBorders>
              <w:top w:val="single" w:sz="4" w:space="0" w:color="auto"/>
              <w:left w:val="single" w:sz="4" w:space="0" w:color="auto"/>
              <w:bottom w:val="single" w:sz="4" w:space="0" w:color="auto"/>
              <w:right w:val="single" w:sz="4" w:space="0" w:color="auto"/>
            </w:tcBorders>
            <w:shd w:val="clear" w:color="auto" w:fill="auto"/>
            <w:hideMark/>
          </w:tcPr>
          <w:p w:rsidR="00EC4AF9" w:rsidRPr="001D7050" w:rsidRDefault="00EC4AF9" w:rsidP="009D2842">
            <w:pPr>
              <w:jc w:val="center"/>
              <w:rPr>
                <w:sz w:val="20"/>
                <w:szCs w:val="20"/>
              </w:rPr>
            </w:pPr>
            <w:r w:rsidRPr="001D7050">
              <w:rPr>
                <w:sz w:val="20"/>
                <w:szCs w:val="20"/>
              </w:rPr>
              <w:t>Наименование</w:t>
            </w:r>
          </w:p>
        </w:tc>
        <w:tc>
          <w:tcPr>
            <w:tcW w:w="1480" w:type="dxa"/>
            <w:tcBorders>
              <w:top w:val="single" w:sz="4" w:space="0" w:color="auto"/>
              <w:left w:val="nil"/>
              <w:bottom w:val="single" w:sz="4" w:space="0" w:color="auto"/>
              <w:right w:val="single" w:sz="4" w:space="0" w:color="auto"/>
            </w:tcBorders>
            <w:shd w:val="clear" w:color="auto" w:fill="auto"/>
            <w:hideMark/>
          </w:tcPr>
          <w:p w:rsidR="00EC4AF9" w:rsidRPr="001D7050" w:rsidRDefault="00EC4AF9" w:rsidP="00E93CB2">
            <w:pPr>
              <w:jc w:val="center"/>
              <w:rPr>
                <w:sz w:val="20"/>
                <w:szCs w:val="20"/>
              </w:rPr>
            </w:pPr>
            <w:r w:rsidRPr="001D7050">
              <w:rPr>
                <w:sz w:val="20"/>
                <w:szCs w:val="20"/>
              </w:rPr>
              <w:t xml:space="preserve">Кассовое исполнение за </w:t>
            </w:r>
            <w:r w:rsidR="00E93CB2" w:rsidRPr="001D7050">
              <w:rPr>
                <w:sz w:val="20"/>
                <w:szCs w:val="20"/>
              </w:rPr>
              <w:t>9 месяцев</w:t>
            </w:r>
            <w:r w:rsidR="00B161AD" w:rsidRPr="001D7050">
              <w:rPr>
                <w:sz w:val="20"/>
                <w:szCs w:val="20"/>
              </w:rPr>
              <w:t xml:space="preserve"> </w:t>
            </w:r>
            <w:r w:rsidR="003A38CF" w:rsidRPr="001D7050">
              <w:rPr>
                <w:sz w:val="20"/>
                <w:szCs w:val="20"/>
              </w:rPr>
              <w:t>2017</w:t>
            </w:r>
            <w:r w:rsidRPr="001D7050">
              <w:rPr>
                <w:sz w:val="20"/>
                <w:szCs w:val="20"/>
              </w:rPr>
              <w:t xml:space="preserve"> года</w:t>
            </w:r>
          </w:p>
        </w:tc>
        <w:tc>
          <w:tcPr>
            <w:tcW w:w="1603" w:type="dxa"/>
            <w:tcBorders>
              <w:top w:val="single" w:sz="4" w:space="0" w:color="auto"/>
              <w:left w:val="nil"/>
              <w:bottom w:val="single" w:sz="4" w:space="0" w:color="auto"/>
              <w:right w:val="single" w:sz="4" w:space="0" w:color="auto"/>
            </w:tcBorders>
            <w:shd w:val="clear" w:color="auto" w:fill="auto"/>
            <w:hideMark/>
          </w:tcPr>
          <w:p w:rsidR="00EC4AF9" w:rsidRPr="001D7050" w:rsidRDefault="00EC4AF9" w:rsidP="009D2842">
            <w:pPr>
              <w:jc w:val="center"/>
              <w:rPr>
                <w:sz w:val="20"/>
                <w:szCs w:val="20"/>
              </w:rPr>
            </w:pPr>
            <w:r w:rsidRPr="001D7050">
              <w:rPr>
                <w:sz w:val="20"/>
                <w:szCs w:val="20"/>
              </w:rPr>
              <w:t>Уточненная бюджетная роспись           на 201</w:t>
            </w:r>
            <w:r w:rsidR="003A38CF" w:rsidRPr="001D7050">
              <w:rPr>
                <w:sz w:val="20"/>
                <w:szCs w:val="20"/>
              </w:rPr>
              <w:t>8</w:t>
            </w:r>
            <w:r w:rsidRPr="001D7050">
              <w:rPr>
                <w:sz w:val="20"/>
                <w:szCs w:val="20"/>
              </w:rPr>
              <w:t xml:space="preserve"> год</w:t>
            </w:r>
          </w:p>
        </w:tc>
        <w:tc>
          <w:tcPr>
            <w:tcW w:w="1466" w:type="dxa"/>
            <w:tcBorders>
              <w:top w:val="single" w:sz="4" w:space="0" w:color="auto"/>
              <w:left w:val="nil"/>
              <w:bottom w:val="single" w:sz="4" w:space="0" w:color="auto"/>
              <w:right w:val="single" w:sz="4" w:space="0" w:color="auto"/>
            </w:tcBorders>
            <w:shd w:val="clear" w:color="auto" w:fill="auto"/>
            <w:hideMark/>
          </w:tcPr>
          <w:p w:rsidR="00EC4AF9" w:rsidRPr="001D7050" w:rsidRDefault="00EC4AF9" w:rsidP="00E93CB2">
            <w:pPr>
              <w:jc w:val="center"/>
              <w:rPr>
                <w:sz w:val="20"/>
                <w:szCs w:val="20"/>
              </w:rPr>
            </w:pPr>
            <w:r w:rsidRPr="001D7050">
              <w:rPr>
                <w:sz w:val="20"/>
                <w:szCs w:val="20"/>
              </w:rPr>
              <w:t xml:space="preserve">Кассовое исполнение                               </w:t>
            </w:r>
            <w:r w:rsidR="00E93CB2" w:rsidRPr="001D7050">
              <w:rPr>
                <w:sz w:val="20"/>
                <w:szCs w:val="20"/>
              </w:rPr>
              <w:t>за 9 месяцев</w:t>
            </w:r>
            <w:r w:rsidR="003A38CF" w:rsidRPr="001D7050">
              <w:rPr>
                <w:sz w:val="20"/>
                <w:szCs w:val="20"/>
              </w:rPr>
              <w:t xml:space="preserve"> 2018</w:t>
            </w:r>
            <w:r w:rsidRPr="001D7050">
              <w:rPr>
                <w:sz w:val="20"/>
                <w:szCs w:val="20"/>
              </w:rPr>
              <w:t xml:space="preserve"> года</w:t>
            </w:r>
          </w:p>
        </w:tc>
        <w:tc>
          <w:tcPr>
            <w:tcW w:w="1221" w:type="dxa"/>
            <w:tcBorders>
              <w:top w:val="single" w:sz="4" w:space="0" w:color="auto"/>
              <w:left w:val="nil"/>
              <w:bottom w:val="single" w:sz="4" w:space="0" w:color="auto"/>
              <w:right w:val="single" w:sz="4" w:space="0" w:color="auto"/>
            </w:tcBorders>
            <w:shd w:val="clear" w:color="auto" w:fill="auto"/>
            <w:hideMark/>
          </w:tcPr>
          <w:p w:rsidR="00EC4AF9" w:rsidRPr="001D7050" w:rsidRDefault="00EC4AF9" w:rsidP="009D2842">
            <w:pPr>
              <w:jc w:val="center"/>
              <w:rPr>
                <w:sz w:val="20"/>
                <w:szCs w:val="20"/>
              </w:rPr>
            </w:pPr>
            <w:r w:rsidRPr="001D7050">
              <w:rPr>
                <w:sz w:val="20"/>
                <w:szCs w:val="20"/>
              </w:rPr>
              <w:t>Процент кассового исполнения к уточненной росписи</w:t>
            </w:r>
          </w:p>
        </w:tc>
        <w:tc>
          <w:tcPr>
            <w:tcW w:w="1238" w:type="dxa"/>
            <w:tcBorders>
              <w:top w:val="single" w:sz="4" w:space="0" w:color="auto"/>
              <w:left w:val="nil"/>
              <w:bottom w:val="single" w:sz="4" w:space="0" w:color="auto"/>
              <w:right w:val="single" w:sz="4" w:space="0" w:color="auto"/>
            </w:tcBorders>
            <w:shd w:val="clear" w:color="auto" w:fill="auto"/>
            <w:hideMark/>
          </w:tcPr>
          <w:p w:rsidR="00EC4AF9" w:rsidRPr="001D7050" w:rsidRDefault="00EC4AF9" w:rsidP="009D2842">
            <w:pPr>
              <w:jc w:val="center"/>
              <w:rPr>
                <w:sz w:val="20"/>
                <w:szCs w:val="20"/>
              </w:rPr>
            </w:pPr>
            <w:r w:rsidRPr="001D7050">
              <w:rPr>
                <w:sz w:val="20"/>
                <w:szCs w:val="20"/>
              </w:rPr>
              <w:t>Темп р</w:t>
            </w:r>
            <w:r w:rsidR="00C320B8" w:rsidRPr="001D7050">
              <w:rPr>
                <w:sz w:val="20"/>
                <w:szCs w:val="20"/>
              </w:rPr>
              <w:t>оста к аналогичному периоду 2017</w:t>
            </w:r>
            <w:r w:rsidRPr="001D7050">
              <w:rPr>
                <w:sz w:val="20"/>
                <w:szCs w:val="20"/>
              </w:rPr>
              <w:t xml:space="preserve"> года</w:t>
            </w:r>
          </w:p>
        </w:tc>
      </w:tr>
      <w:tr w:rsidR="001D7050" w:rsidRPr="001D7050" w:rsidTr="005E7B9A">
        <w:trPr>
          <w:trHeight w:val="495"/>
        </w:trPr>
        <w:tc>
          <w:tcPr>
            <w:tcW w:w="2881" w:type="dxa"/>
            <w:tcBorders>
              <w:top w:val="nil"/>
              <w:left w:val="single" w:sz="4" w:space="0" w:color="auto"/>
              <w:bottom w:val="single" w:sz="4" w:space="0" w:color="auto"/>
              <w:right w:val="single" w:sz="4" w:space="0" w:color="auto"/>
            </w:tcBorders>
            <w:shd w:val="clear" w:color="auto" w:fill="auto"/>
            <w:hideMark/>
          </w:tcPr>
          <w:p w:rsidR="003754D1" w:rsidRPr="001D7050" w:rsidRDefault="003754D1" w:rsidP="009D2842">
            <w:pPr>
              <w:rPr>
                <w:sz w:val="20"/>
                <w:szCs w:val="20"/>
              </w:rPr>
            </w:pPr>
            <w:r w:rsidRPr="001D7050">
              <w:rPr>
                <w:sz w:val="20"/>
                <w:szCs w:val="20"/>
              </w:rPr>
              <w:t>Администрация Трубчевского муниципального района</w:t>
            </w:r>
          </w:p>
        </w:tc>
        <w:tc>
          <w:tcPr>
            <w:tcW w:w="1480" w:type="dxa"/>
            <w:tcBorders>
              <w:top w:val="nil"/>
              <w:left w:val="nil"/>
              <w:bottom w:val="single" w:sz="4" w:space="0" w:color="auto"/>
              <w:right w:val="single" w:sz="4" w:space="0" w:color="auto"/>
            </w:tcBorders>
            <w:shd w:val="clear" w:color="auto" w:fill="auto"/>
            <w:noWrap/>
            <w:vAlign w:val="center"/>
          </w:tcPr>
          <w:p w:rsidR="003754D1" w:rsidRPr="001D7050" w:rsidRDefault="00B645DA" w:rsidP="009D2842">
            <w:pPr>
              <w:jc w:val="center"/>
              <w:rPr>
                <w:sz w:val="20"/>
                <w:szCs w:val="20"/>
              </w:rPr>
            </w:pPr>
            <w:r w:rsidRPr="001D7050">
              <w:rPr>
                <w:sz w:val="20"/>
                <w:szCs w:val="20"/>
              </w:rPr>
              <w:t>101 027 790,25</w:t>
            </w:r>
          </w:p>
        </w:tc>
        <w:tc>
          <w:tcPr>
            <w:tcW w:w="1603" w:type="dxa"/>
            <w:tcBorders>
              <w:top w:val="nil"/>
              <w:left w:val="nil"/>
              <w:bottom w:val="single" w:sz="4" w:space="0" w:color="auto"/>
              <w:right w:val="single" w:sz="4" w:space="0" w:color="auto"/>
            </w:tcBorders>
            <w:shd w:val="clear" w:color="auto" w:fill="auto"/>
            <w:noWrap/>
            <w:vAlign w:val="center"/>
          </w:tcPr>
          <w:p w:rsidR="003754D1" w:rsidRPr="001D7050" w:rsidRDefault="004974EC" w:rsidP="009D2842">
            <w:pPr>
              <w:jc w:val="center"/>
              <w:rPr>
                <w:sz w:val="20"/>
                <w:szCs w:val="20"/>
              </w:rPr>
            </w:pPr>
            <w:r w:rsidRPr="001D7050">
              <w:rPr>
                <w:sz w:val="20"/>
                <w:szCs w:val="20"/>
              </w:rPr>
              <w:t>24</w:t>
            </w:r>
            <w:r w:rsidR="003B18B7" w:rsidRPr="001D7050">
              <w:rPr>
                <w:sz w:val="20"/>
                <w:szCs w:val="20"/>
              </w:rPr>
              <w:t>8 528 178,68</w:t>
            </w:r>
          </w:p>
        </w:tc>
        <w:tc>
          <w:tcPr>
            <w:tcW w:w="1466" w:type="dxa"/>
            <w:tcBorders>
              <w:top w:val="nil"/>
              <w:left w:val="nil"/>
              <w:bottom w:val="single" w:sz="4" w:space="0" w:color="auto"/>
              <w:right w:val="single" w:sz="4" w:space="0" w:color="auto"/>
            </w:tcBorders>
            <w:shd w:val="clear" w:color="auto" w:fill="auto"/>
            <w:noWrap/>
            <w:vAlign w:val="center"/>
          </w:tcPr>
          <w:p w:rsidR="003754D1" w:rsidRPr="001D7050" w:rsidRDefault="003B18B7" w:rsidP="009D2842">
            <w:pPr>
              <w:jc w:val="center"/>
              <w:rPr>
                <w:sz w:val="20"/>
                <w:szCs w:val="20"/>
              </w:rPr>
            </w:pPr>
            <w:r w:rsidRPr="001D7050">
              <w:rPr>
                <w:sz w:val="20"/>
                <w:szCs w:val="20"/>
              </w:rPr>
              <w:t>157 154 541,44</w:t>
            </w:r>
          </w:p>
        </w:tc>
        <w:tc>
          <w:tcPr>
            <w:tcW w:w="1221" w:type="dxa"/>
            <w:tcBorders>
              <w:top w:val="nil"/>
              <w:left w:val="nil"/>
              <w:bottom w:val="single" w:sz="4" w:space="0" w:color="auto"/>
              <w:right w:val="single" w:sz="4" w:space="0" w:color="auto"/>
            </w:tcBorders>
            <w:shd w:val="clear" w:color="auto" w:fill="auto"/>
            <w:noWrap/>
            <w:vAlign w:val="center"/>
            <w:hideMark/>
          </w:tcPr>
          <w:p w:rsidR="003754D1" w:rsidRPr="001D7050" w:rsidRDefault="003B18B7" w:rsidP="009D2842">
            <w:pPr>
              <w:jc w:val="center"/>
              <w:rPr>
                <w:sz w:val="20"/>
                <w:szCs w:val="20"/>
              </w:rPr>
            </w:pPr>
            <w:r w:rsidRPr="001D7050">
              <w:rPr>
                <w:sz w:val="20"/>
                <w:szCs w:val="20"/>
              </w:rPr>
              <w:t>63,2</w:t>
            </w:r>
          </w:p>
        </w:tc>
        <w:tc>
          <w:tcPr>
            <w:tcW w:w="1238" w:type="dxa"/>
            <w:tcBorders>
              <w:top w:val="nil"/>
              <w:left w:val="nil"/>
              <w:bottom w:val="single" w:sz="4" w:space="0" w:color="auto"/>
              <w:right w:val="single" w:sz="4" w:space="0" w:color="auto"/>
            </w:tcBorders>
            <w:shd w:val="clear" w:color="auto" w:fill="auto"/>
            <w:noWrap/>
            <w:vAlign w:val="center"/>
            <w:hideMark/>
          </w:tcPr>
          <w:p w:rsidR="003754D1" w:rsidRPr="001D7050" w:rsidRDefault="00E53895" w:rsidP="009D2842">
            <w:pPr>
              <w:jc w:val="center"/>
              <w:rPr>
                <w:sz w:val="20"/>
                <w:szCs w:val="20"/>
              </w:rPr>
            </w:pPr>
            <w:r w:rsidRPr="001D7050">
              <w:rPr>
                <w:sz w:val="20"/>
                <w:szCs w:val="20"/>
              </w:rPr>
              <w:t>155,6</w:t>
            </w:r>
          </w:p>
        </w:tc>
      </w:tr>
      <w:tr w:rsidR="001D7050" w:rsidRPr="001D7050" w:rsidTr="005E7B9A">
        <w:trPr>
          <w:trHeight w:val="495"/>
        </w:trPr>
        <w:tc>
          <w:tcPr>
            <w:tcW w:w="2881" w:type="dxa"/>
            <w:tcBorders>
              <w:top w:val="nil"/>
              <w:left w:val="single" w:sz="4" w:space="0" w:color="auto"/>
              <w:bottom w:val="single" w:sz="4" w:space="0" w:color="auto"/>
              <w:right w:val="single" w:sz="4" w:space="0" w:color="auto"/>
            </w:tcBorders>
            <w:shd w:val="clear" w:color="auto" w:fill="auto"/>
          </w:tcPr>
          <w:p w:rsidR="00B645DA" w:rsidRPr="001D7050" w:rsidRDefault="00B645DA" w:rsidP="009D2842">
            <w:pPr>
              <w:rPr>
                <w:sz w:val="20"/>
                <w:szCs w:val="20"/>
              </w:rPr>
            </w:pPr>
            <w:r w:rsidRPr="001D7050">
              <w:rPr>
                <w:sz w:val="20"/>
                <w:szCs w:val="20"/>
              </w:rPr>
              <w:t>Трубчевский районный Совет народных депутатов</w:t>
            </w:r>
          </w:p>
        </w:tc>
        <w:tc>
          <w:tcPr>
            <w:tcW w:w="1480" w:type="dxa"/>
            <w:tcBorders>
              <w:top w:val="nil"/>
              <w:left w:val="nil"/>
              <w:bottom w:val="single" w:sz="4" w:space="0" w:color="auto"/>
              <w:right w:val="single" w:sz="4" w:space="0" w:color="auto"/>
            </w:tcBorders>
            <w:shd w:val="clear" w:color="auto" w:fill="auto"/>
            <w:noWrap/>
            <w:vAlign w:val="center"/>
          </w:tcPr>
          <w:p w:rsidR="00B645DA" w:rsidRPr="001D7050" w:rsidRDefault="00B645DA" w:rsidP="00AC5292">
            <w:pPr>
              <w:rPr>
                <w:sz w:val="20"/>
                <w:szCs w:val="20"/>
              </w:rPr>
            </w:pPr>
            <w:r w:rsidRPr="001D7050">
              <w:rPr>
                <w:sz w:val="20"/>
                <w:szCs w:val="20"/>
              </w:rPr>
              <w:t>1 456 649,46</w:t>
            </w:r>
          </w:p>
        </w:tc>
        <w:tc>
          <w:tcPr>
            <w:tcW w:w="1603" w:type="dxa"/>
            <w:tcBorders>
              <w:top w:val="nil"/>
              <w:left w:val="nil"/>
              <w:bottom w:val="single" w:sz="4" w:space="0" w:color="auto"/>
              <w:right w:val="single" w:sz="4" w:space="0" w:color="auto"/>
            </w:tcBorders>
            <w:shd w:val="clear" w:color="auto" w:fill="auto"/>
            <w:noWrap/>
            <w:vAlign w:val="center"/>
          </w:tcPr>
          <w:p w:rsidR="00B645DA" w:rsidRPr="001D7050" w:rsidRDefault="00B645DA" w:rsidP="009D2842">
            <w:pPr>
              <w:jc w:val="center"/>
              <w:rPr>
                <w:sz w:val="20"/>
                <w:szCs w:val="20"/>
              </w:rPr>
            </w:pPr>
            <w:r w:rsidRPr="001D7050">
              <w:rPr>
                <w:bCs/>
                <w:sz w:val="20"/>
                <w:szCs w:val="20"/>
              </w:rPr>
              <w:t xml:space="preserve">2 107 700,00   </w:t>
            </w:r>
          </w:p>
        </w:tc>
        <w:tc>
          <w:tcPr>
            <w:tcW w:w="1466" w:type="dxa"/>
            <w:tcBorders>
              <w:top w:val="nil"/>
              <w:left w:val="nil"/>
              <w:bottom w:val="single" w:sz="4" w:space="0" w:color="auto"/>
              <w:right w:val="single" w:sz="4" w:space="0" w:color="auto"/>
            </w:tcBorders>
            <w:shd w:val="clear" w:color="auto" w:fill="auto"/>
            <w:noWrap/>
            <w:vAlign w:val="center"/>
          </w:tcPr>
          <w:p w:rsidR="00B645DA" w:rsidRPr="001D7050" w:rsidRDefault="003B18B7" w:rsidP="009D2842">
            <w:pPr>
              <w:jc w:val="center"/>
              <w:rPr>
                <w:sz w:val="20"/>
                <w:szCs w:val="20"/>
              </w:rPr>
            </w:pPr>
            <w:r w:rsidRPr="001D7050">
              <w:rPr>
                <w:sz w:val="20"/>
                <w:szCs w:val="20"/>
              </w:rPr>
              <w:t>1 490 926,66</w:t>
            </w:r>
          </w:p>
        </w:tc>
        <w:tc>
          <w:tcPr>
            <w:tcW w:w="1221" w:type="dxa"/>
            <w:tcBorders>
              <w:top w:val="nil"/>
              <w:left w:val="nil"/>
              <w:bottom w:val="single" w:sz="4" w:space="0" w:color="auto"/>
              <w:right w:val="single" w:sz="4" w:space="0" w:color="auto"/>
            </w:tcBorders>
            <w:shd w:val="clear" w:color="auto" w:fill="auto"/>
            <w:noWrap/>
            <w:vAlign w:val="center"/>
          </w:tcPr>
          <w:p w:rsidR="00B645DA" w:rsidRPr="001D7050" w:rsidRDefault="003B18B7" w:rsidP="009D2842">
            <w:pPr>
              <w:jc w:val="center"/>
              <w:rPr>
                <w:sz w:val="20"/>
                <w:szCs w:val="20"/>
              </w:rPr>
            </w:pPr>
            <w:r w:rsidRPr="001D7050">
              <w:rPr>
                <w:sz w:val="20"/>
                <w:szCs w:val="20"/>
              </w:rPr>
              <w:t>70,7</w:t>
            </w:r>
          </w:p>
        </w:tc>
        <w:tc>
          <w:tcPr>
            <w:tcW w:w="1238" w:type="dxa"/>
            <w:tcBorders>
              <w:top w:val="nil"/>
              <w:left w:val="nil"/>
              <w:bottom w:val="single" w:sz="4" w:space="0" w:color="auto"/>
              <w:right w:val="single" w:sz="4" w:space="0" w:color="auto"/>
            </w:tcBorders>
            <w:shd w:val="clear" w:color="auto" w:fill="auto"/>
            <w:noWrap/>
            <w:vAlign w:val="center"/>
          </w:tcPr>
          <w:p w:rsidR="00B645DA" w:rsidRPr="001D7050" w:rsidRDefault="00E53895" w:rsidP="009D2842">
            <w:pPr>
              <w:jc w:val="center"/>
              <w:rPr>
                <w:sz w:val="20"/>
                <w:szCs w:val="20"/>
              </w:rPr>
            </w:pPr>
            <w:r w:rsidRPr="001D7050">
              <w:rPr>
                <w:sz w:val="20"/>
                <w:szCs w:val="20"/>
              </w:rPr>
              <w:t>102,4</w:t>
            </w:r>
          </w:p>
        </w:tc>
      </w:tr>
      <w:tr w:rsidR="001D7050" w:rsidRPr="001D7050" w:rsidTr="005E7B9A">
        <w:trPr>
          <w:trHeight w:val="270"/>
        </w:trPr>
        <w:tc>
          <w:tcPr>
            <w:tcW w:w="2881" w:type="dxa"/>
            <w:tcBorders>
              <w:top w:val="nil"/>
              <w:left w:val="single" w:sz="4" w:space="0" w:color="auto"/>
              <w:bottom w:val="single" w:sz="4" w:space="0" w:color="auto"/>
              <w:right w:val="single" w:sz="4" w:space="0" w:color="auto"/>
            </w:tcBorders>
            <w:shd w:val="clear" w:color="auto" w:fill="auto"/>
          </w:tcPr>
          <w:p w:rsidR="00B645DA" w:rsidRPr="001D7050" w:rsidRDefault="00B645DA" w:rsidP="009D2842">
            <w:pPr>
              <w:rPr>
                <w:sz w:val="20"/>
                <w:szCs w:val="20"/>
              </w:rPr>
            </w:pPr>
            <w:r w:rsidRPr="001D7050">
              <w:rPr>
                <w:sz w:val="20"/>
                <w:szCs w:val="20"/>
              </w:rPr>
              <w:t>Контрольно-счетная палата Трубчевского муниципального района</w:t>
            </w:r>
          </w:p>
        </w:tc>
        <w:tc>
          <w:tcPr>
            <w:tcW w:w="1480" w:type="dxa"/>
            <w:tcBorders>
              <w:top w:val="nil"/>
              <w:left w:val="nil"/>
              <w:bottom w:val="single" w:sz="4" w:space="0" w:color="auto"/>
              <w:right w:val="single" w:sz="4" w:space="0" w:color="auto"/>
            </w:tcBorders>
            <w:shd w:val="clear" w:color="auto" w:fill="auto"/>
            <w:noWrap/>
            <w:vAlign w:val="center"/>
          </w:tcPr>
          <w:p w:rsidR="00B645DA" w:rsidRPr="001D7050" w:rsidRDefault="00932A3A" w:rsidP="00AC5292">
            <w:pPr>
              <w:rPr>
                <w:sz w:val="20"/>
                <w:szCs w:val="20"/>
              </w:rPr>
            </w:pPr>
            <w:r w:rsidRPr="001D7050">
              <w:rPr>
                <w:sz w:val="20"/>
                <w:szCs w:val="20"/>
              </w:rPr>
              <w:t xml:space="preserve">   </w:t>
            </w:r>
            <w:r w:rsidR="00B645DA" w:rsidRPr="001D7050">
              <w:rPr>
                <w:sz w:val="20"/>
                <w:szCs w:val="20"/>
              </w:rPr>
              <w:t>928 027,35</w:t>
            </w:r>
          </w:p>
        </w:tc>
        <w:tc>
          <w:tcPr>
            <w:tcW w:w="1603" w:type="dxa"/>
            <w:tcBorders>
              <w:top w:val="nil"/>
              <w:left w:val="nil"/>
              <w:bottom w:val="single" w:sz="4" w:space="0" w:color="auto"/>
              <w:right w:val="single" w:sz="4" w:space="0" w:color="auto"/>
            </w:tcBorders>
            <w:shd w:val="clear" w:color="auto" w:fill="auto"/>
            <w:noWrap/>
            <w:vAlign w:val="center"/>
          </w:tcPr>
          <w:p w:rsidR="00B645DA" w:rsidRPr="001D7050" w:rsidRDefault="00B645DA" w:rsidP="009D2842">
            <w:pPr>
              <w:jc w:val="center"/>
              <w:rPr>
                <w:sz w:val="20"/>
                <w:szCs w:val="20"/>
              </w:rPr>
            </w:pPr>
            <w:r w:rsidRPr="001D7050">
              <w:rPr>
                <w:bCs/>
                <w:sz w:val="20"/>
                <w:szCs w:val="20"/>
              </w:rPr>
              <w:t xml:space="preserve">1 245 332,10   </w:t>
            </w:r>
          </w:p>
        </w:tc>
        <w:tc>
          <w:tcPr>
            <w:tcW w:w="1466" w:type="dxa"/>
            <w:tcBorders>
              <w:top w:val="nil"/>
              <w:left w:val="nil"/>
              <w:bottom w:val="single" w:sz="4" w:space="0" w:color="auto"/>
              <w:right w:val="single" w:sz="4" w:space="0" w:color="auto"/>
            </w:tcBorders>
            <w:shd w:val="clear" w:color="auto" w:fill="auto"/>
            <w:noWrap/>
            <w:vAlign w:val="center"/>
          </w:tcPr>
          <w:p w:rsidR="00B645DA" w:rsidRPr="001D7050" w:rsidRDefault="003B18B7" w:rsidP="009D2842">
            <w:pPr>
              <w:jc w:val="center"/>
              <w:rPr>
                <w:sz w:val="20"/>
                <w:szCs w:val="20"/>
              </w:rPr>
            </w:pPr>
            <w:r w:rsidRPr="001D7050">
              <w:rPr>
                <w:sz w:val="20"/>
                <w:szCs w:val="20"/>
              </w:rPr>
              <w:t>1 027 897,46</w:t>
            </w:r>
          </w:p>
        </w:tc>
        <w:tc>
          <w:tcPr>
            <w:tcW w:w="1221" w:type="dxa"/>
            <w:tcBorders>
              <w:top w:val="nil"/>
              <w:left w:val="nil"/>
              <w:bottom w:val="single" w:sz="4" w:space="0" w:color="auto"/>
              <w:right w:val="single" w:sz="4" w:space="0" w:color="auto"/>
            </w:tcBorders>
            <w:shd w:val="clear" w:color="auto" w:fill="auto"/>
            <w:noWrap/>
            <w:vAlign w:val="center"/>
          </w:tcPr>
          <w:p w:rsidR="00B645DA" w:rsidRPr="001D7050" w:rsidRDefault="003B18B7" w:rsidP="009D2842">
            <w:pPr>
              <w:jc w:val="center"/>
              <w:rPr>
                <w:sz w:val="20"/>
                <w:szCs w:val="20"/>
              </w:rPr>
            </w:pPr>
            <w:r w:rsidRPr="001D7050">
              <w:rPr>
                <w:sz w:val="20"/>
                <w:szCs w:val="20"/>
              </w:rPr>
              <w:t>82,5</w:t>
            </w:r>
          </w:p>
        </w:tc>
        <w:tc>
          <w:tcPr>
            <w:tcW w:w="1238" w:type="dxa"/>
            <w:tcBorders>
              <w:top w:val="nil"/>
              <w:left w:val="nil"/>
              <w:bottom w:val="single" w:sz="4" w:space="0" w:color="auto"/>
              <w:right w:val="single" w:sz="4" w:space="0" w:color="auto"/>
            </w:tcBorders>
            <w:shd w:val="clear" w:color="auto" w:fill="auto"/>
            <w:noWrap/>
            <w:vAlign w:val="center"/>
          </w:tcPr>
          <w:p w:rsidR="00B645DA" w:rsidRPr="001D7050" w:rsidRDefault="00E53895" w:rsidP="009D2842">
            <w:pPr>
              <w:jc w:val="center"/>
              <w:rPr>
                <w:sz w:val="20"/>
                <w:szCs w:val="20"/>
              </w:rPr>
            </w:pPr>
            <w:r w:rsidRPr="001D7050">
              <w:rPr>
                <w:sz w:val="20"/>
                <w:szCs w:val="20"/>
              </w:rPr>
              <w:t>110,8</w:t>
            </w:r>
          </w:p>
        </w:tc>
      </w:tr>
      <w:tr w:rsidR="001D7050" w:rsidRPr="001D7050" w:rsidTr="005E7B9A">
        <w:trPr>
          <w:trHeight w:val="795"/>
        </w:trPr>
        <w:tc>
          <w:tcPr>
            <w:tcW w:w="2881" w:type="dxa"/>
            <w:tcBorders>
              <w:top w:val="nil"/>
              <w:left w:val="single" w:sz="4" w:space="0" w:color="auto"/>
              <w:bottom w:val="single" w:sz="4" w:space="0" w:color="auto"/>
              <w:right w:val="single" w:sz="4" w:space="0" w:color="auto"/>
            </w:tcBorders>
            <w:shd w:val="clear" w:color="auto" w:fill="auto"/>
            <w:hideMark/>
          </w:tcPr>
          <w:p w:rsidR="00B645DA" w:rsidRPr="001D7050" w:rsidRDefault="00B645DA" w:rsidP="009D2842">
            <w:pPr>
              <w:rPr>
                <w:sz w:val="20"/>
                <w:szCs w:val="20"/>
              </w:rPr>
            </w:pPr>
            <w:r w:rsidRPr="001D7050">
              <w:rPr>
                <w:sz w:val="20"/>
                <w:szCs w:val="20"/>
              </w:rPr>
              <w:t>Финансовое управление администрации Трубчевского муниципального района</w:t>
            </w:r>
          </w:p>
        </w:tc>
        <w:tc>
          <w:tcPr>
            <w:tcW w:w="1480" w:type="dxa"/>
            <w:tcBorders>
              <w:top w:val="nil"/>
              <w:left w:val="nil"/>
              <w:bottom w:val="single" w:sz="4" w:space="0" w:color="auto"/>
              <w:right w:val="single" w:sz="4" w:space="0" w:color="auto"/>
            </w:tcBorders>
            <w:shd w:val="clear" w:color="auto" w:fill="auto"/>
            <w:noWrap/>
            <w:vAlign w:val="center"/>
          </w:tcPr>
          <w:p w:rsidR="00B645DA" w:rsidRPr="001D7050" w:rsidRDefault="00B645DA" w:rsidP="00AC5292">
            <w:pPr>
              <w:rPr>
                <w:sz w:val="20"/>
                <w:szCs w:val="20"/>
              </w:rPr>
            </w:pPr>
            <w:r w:rsidRPr="001D7050">
              <w:rPr>
                <w:sz w:val="20"/>
                <w:szCs w:val="20"/>
              </w:rPr>
              <w:t>16 307 711,38</w:t>
            </w:r>
          </w:p>
        </w:tc>
        <w:tc>
          <w:tcPr>
            <w:tcW w:w="1603" w:type="dxa"/>
            <w:tcBorders>
              <w:top w:val="nil"/>
              <w:left w:val="nil"/>
              <w:bottom w:val="single" w:sz="4" w:space="0" w:color="auto"/>
              <w:right w:val="single" w:sz="4" w:space="0" w:color="auto"/>
            </w:tcBorders>
            <w:shd w:val="clear" w:color="auto" w:fill="auto"/>
            <w:noWrap/>
            <w:vAlign w:val="center"/>
          </w:tcPr>
          <w:p w:rsidR="00B645DA" w:rsidRPr="001D7050" w:rsidRDefault="003B18B7" w:rsidP="009D2842">
            <w:pPr>
              <w:jc w:val="center"/>
              <w:rPr>
                <w:sz w:val="20"/>
                <w:szCs w:val="20"/>
              </w:rPr>
            </w:pPr>
            <w:r w:rsidRPr="001D7050">
              <w:rPr>
                <w:bCs/>
                <w:sz w:val="20"/>
                <w:szCs w:val="20"/>
              </w:rPr>
              <w:t>14 947 399,00</w:t>
            </w:r>
            <w:r w:rsidR="00B645DA" w:rsidRPr="001D7050">
              <w:rPr>
                <w:bCs/>
                <w:sz w:val="20"/>
                <w:szCs w:val="20"/>
              </w:rPr>
              <w:t xml:space="preserve">   </w:t>
            </w:r>
          </w:p>
        </w:tc>
        <w:tc>
          <w:tcPr>
            <w:tcW w:w="1466" w:type="dxa"/>
            <w:tcBorders>
              <w:top w:val="nil"/>
              <w:left w:val="nil"/>
              <w:bottom w:val="single" w:sz="4" w:space="0" w:color="auto"/>
              <w:right w:val="single" w:sz="4" w:space="0" w:color="auto"/>
            </w:tcBorders>
            <w:shd w:val="clear" w:color="auto" w:fill="auto"/>
            <w:noWrap/>
            <w:vAlign w:val="center"/>
          </w:tcPr>
          <w:p w:rsidR="00B645DA" w:rsidRPr="001D7050" w:rsidRDefault="003B18B7" w:rsidP="009D2842">
            <w:pPr>
              <w:jc w:val="center"/>
              <w:rPr>
                <w:sz w:val="20"/>
                <w:szCs w:val="20"/>
              </w:rPr>
            </w:pPr>
            <w:r w:rsidRPr="001D7050">
              <w:rPr>
                <w:sz w:val="20"/>
                <w:szCs w:val="20"/>
              </w:rPr>
              <w:t>12 461 787,58</w:t>
            </w:r>
          </w:p>
        </w:tc>
        <w:tc>
          <w:tcPr>
            <w:tcW w:w="1221" w:type="dxa"/>
            <w:tcBorders>
              <w:top w:val="nil"/>
              <w:left w:val="nil"/>
              <w:bottom w:val="single" w:sz="4" w:space="0" w:color="auto"/>
              <w:right w:val="single" w:sz="4" w:space="0" w:color="auto"/>
            </w:tcBorders>
            <w:shd w:val="clear" w:color="auto" w:fill="auto"/>
            <w:noWrap/>
            <w:vAlign w:val="center"/>
          </w:tcPr>
          <w:p w:rsidR="00B645DA" w:rsidRPr="001D7050" w:rsidRDefault="003B18B7" w:rsidP="009D2842">
            <w:pPr>
              <w:jc w:val="center"/>
              <w:rPr>
                <w:sz w:val="20"/>
                <w:szCs w:val="20"/>
              </w:rPr>
            </w:pPr>
            <w:r w:rsidRPr="001D7050">
              <w:rPr>
                <w:sz w:val="20"/>
                <w:szCs w:val="20"/>
              </w:rPr>
              <w:t>83,4</w:t>
            </w:r>
          </w:p>
        </w:tc>
        <w:tc>
          <w:tcPr>
            <w:tcW w:w="1238" w:type="dxa"/>
            <w:tcBorders>
              <w:top w:val="nil"/>
              <w:left w:val="nil"/>
              <w:bottom w:val="single" w:sz="4" w:space="0" w:color="auto"/>
              <w:right w:val="single" w:sz="4" w:space="0" w:color="auto"/>
            </w:tcBorders>
            <w:shd w:val="clear" w:color="auto" w:fill="auto"/>
            <w:noWrap/>
            <w:vAlign w:val="center"/>
          </w:tcPr>
          <w:p w:rsidR="00B645DA" w:rsidRPr="001D7050" w:rsidRDefault="00E53895" w:rsidP="009D2842">
            <w:pPr>
              <w:jc w:val="center"/>
              <w:rPr>
                <w:sz w:val="20"/>
                <w:szCs w:val="20"/>
              </w:rPr>
            </w:pPr>
            <w:r w:rsidRPr="001D7050">
              <w:rPr>
                <w:sz w:val="20"/>
                <w:szCs w:val="20"/>
              </w:rPr>
              <w:t>76,4</w:t>
            </w:r>
          </w:p>
        </w:tc>
      </w:tr>
      <w:tr w:rsidR="001D7050" w:rsidRPr="001D7050" w:rsidTr="005E7B9A">
        <w:trPr>
          <w:trHeight w:val="615"/>
        </w:trPr>
        <w:tc>
          <w:tcPr>
            <w:tcW w:w="2881" w:type="dxa"/>
            <w:tcBorders>
              <w:top w:val="nil"/>
              <w:left w:val="single" w:sz="4" w:space="0" w:color="auto"/>
              <w:bottom w:val="single" w:sz="4" w:space="0" w:color="auto"/>
              <w:right w:val="single" w:sz="4" w:space="0" w:color="auto"/>
            </w:tcBorders>
            <w:shd w:val="clear" w:color="auto" w:fill="auto"/>
          </w:tcPr>
          <w:p w:rsidR="00B645DA" w:rsidRPr="001D7050" w:rsidRDefault="00B645DA" w:rsidP="009D2842">
            <w:pPr>
              <w:rPr>
                <w:sz w:val="20"/>
                <w:szCs w:val="20"/>
              </w:rPr>
            </w:pPr>
            <w:r w:rsidRPr="001D7050">
              <w:rPr>
                <w:sz w:val="20"/>
                <w:szCs w:val="20"/>
              </w:rPr>
              <w:t>Отдел образования Трубчевского муниципального района</w:t>
            </w:r>
          </w:p>
        </w:tc>
        <w:tc>
          <w:tcPr>
            <w:tcW w:w="1480" w:type="dxa"/>
            <w:tcBorders>
              <w:top w:val="nil"/>
              <w:left w:val="nil"/>
              <w:bottom w:val="single" w:sz="4" w:space="0" w:color="auto"/>
              <w:right w:val="single" w:sz="4" w:space="0" w:color="auto"/>
            </w:tcBorders>
            <w:shd w:val="clear" w:color="auto" w:fill="auto"/>
            <w:noWrap/>
            <w:vAlign w:val="center"/>
          </w:tcPr>
          <w:p w:rsidR="00B645DA" w:rsidRPr="001D7050" w:rsidRDefault="00B645DA" w:rsidP="00AC5292">
            <w:pPr>
              <w:jc w:val="center"/>
              <w:rPr>
                <w:sz w:val="20"/>
                <w:szCs w:val="20"/>
              </w:rPr>
            </w:pPr>
            <w:r w:rsidRPr="001D7050">
              <w:rPr>
                <w:sz w:val="20"/>
                <w:szCs w:val="20"/>
              </w:rPr>
              <w:t>167 581 043,43</w:t>
            </w:r>
          </w:p>
        </w:tc>
        <w:tc>
          <w:tcPr>
            <w:tcW w:w="1603" w:type="dxa"/>
            <w:tcBorders>
              <w:top w:val="nil"/>
              <w:left w:val="nil"/>
              <w:bottom w:val="single" w:sz="4" w:space="0" w:color="auto"/>
              <w:right w:val="single" w:sz="4" w:space="0" w:color="auto"/>
            </w:tcBorders>
            <w:shd w:val="clear" w:color="auto" w:fill="auto"/>
            <w:noWrap/>
            <w:vAlign w:val="center"/>
          </w:tcPr>
          <w:p w:rsidR="00B645DA" w:rsidRPr="001D7050" w:rsidRDefault="003B18B7" w:rsidP="009D2842">
            <w:pPr>
              <w:jc w:val="center"/>
              <w:rPr>
                <w:sz w:val="20"/>
                <w:szCs w:val="20"/>
              </w:rPr>
            </w:pPr>
            <w:r w:rsidRPr="001D7050">
              <w:rPr>
                <w:sz w:val="20"/>
                <w:szCs w:val="20"/>
              </w:rPr>
              <w:t>236 111 901,00</w:t>
            </w:r>
          </w:p>
        </w:tc>
        <w:tc>
          <w:tcPr>
            <w:tcW w:w="1466" w:type="dxa"/>
            <w:tcBorders>
              <w:top w:val="nil"/>
              <w:left w:val="nil"/>
              <w:bottom w:val="single" w:sz="4" w:space="0" w:color="auto"/>
              <w:right w:val="single" w:sz="4" w:space="0" w:color="auto"/>
            </w:tcBorders>
            <w:shd w:val="clear" w:color="auto" w:fill="auto"/>
            <w:noWrap/>
            <w:vAlign w:val="center"/>
          </w:tcPr>
          <w:p w:rsidR="00B645DA" w:rsidRPr="001D7050" w:rsidRDefault="003B18B7" w:rsidP="009D2842">
            <w:pPr>
              <w:jc w:val="center"/>
              <w:rPr>
                <w:sz w:val="20"/>
                <w:szCs w:val="20"/>
              </w:rPr>
            </w:pPr>
            <w:r w:rsidRPr="001D7050">
              <w:rPr>
                <w:sz w:val="20"/>
                <w:szCs w:val="20"/>
              </w:rPr>
              <w:t>164 516 135,83</w:t>
            </w:r>
          </w:p>
        </w:tc>
        <w:tc>
          <w:tcPr>
            <w:tcW w:w="1221" w:type="dxa"/>
            <w:tcBorders>
              <w:top w:val="nil"/>
              <w:left w:val="nil"/>
              <w:bottom w:val="single" w:sz="4" w:space="0" w:color="auto"/>
              <w:right w:val="single" w:sz="4" w:space="0" w:color="auto"/>
            </w:tcBorders>
            <w:shd w:val="clear" w:color="auto" w:fill="auto"/>
            <w:noWrap/>
            <w:vAlign w:val="center"/>
          </w:tcPr>
          <w:p w:rsidR="00B645DA" w:rsidRPr="001D7050" w:rsidRDefault="003B18B7" w:rsidP="009D2842">
            <w:pPr>
              <w:jc w:val="center"/>
              <w:rPr>
                <w:sz w:val="20"/>
                <w:szCs w:val="20"/>
              </w:rPr>
            </w:pPr>
            <w:r w:rsidRPr="001D7050">
              <w:rPr>
                <w:sz w:val="20"/>
                <w:szCs w:val="20"/>
              </w:rPr>
              <w:t>69,7</w:t>
            </w:r>
          </w:p>
        </w:tc>
        <w:tc>
          <w:tcPr>
            <w:tcW w:w="1238" w:type="dxa"/>
            <w:tcBorders>
              <w:top w:val="nil"/>
              <w:left w:val="nil"/>
              <w:bottom w:val="single" w:sz="4" w:space="0" w:color="auto"/>
              <w:right w:val="single" w:sz="4" w:space="0" w:color="auto"/>
            </w:tcBorders>
            <w:shd w:val="clear" w:color="auto" w:fill="auto"/>
            <w:noWrap/>
            <w:vAlign w:val="center"/>
          </w:tcPr>
          <w:p w:rsidR="00B645DA" w:rsidRPr="001D7050" w:rsidRDefault="00E53895" w:rsidP="009D2842">
            <w:pPr>
              <w:jc w:val="center"/>
              <w:rPr>
                <w:sz w:val="20"/>
                <w:szCs w:val="20"/>
              </w:rPr>
            </w:pPr>
            <w:r w:rsidRPr="001D7050">
              <w:rPr>
                <w:sz w:val="20"/>
                <w:szCs w:val="20"/>
              </w:rPr>
              <w:t>98,2</w:t>
            </w:r>
          </w:p>
        </w:tc>
      </w:tr>
      <w:tr w:rsidR="001D7050" w:rsidRPr="001D7050" w:rsidTr="005E7B9A">
        <w:trPr>
          <w:trHeight w:val="405"/>
        </w:trPr>
        <w:tc>
          <w:tcPr>
            <w:tcW w:w="2881" w:type="dxa"/>
            <w:tcBorders>
              <w:top w:val="nil"/>
              <w:left w:val="single" w:sz="4" w:space="0" w:color="auto"/>
              <w:bottom w:val="single" w:sz="4" w:space="0" w:color="auto"/>
              <w:right w:val="single" w:sz="4" w:space="0" w:color="auto"/>
            </w:tcBorders>
            <w:shd w:val="clear" w:color="auto" w:fill="auto"/>
            <w:vAlign w:val="center"/>
            <w:hideMark/>
          </w:tcPr>
          <w:p w:rsidR="003754D1" w:rsidRPr="001D7050" w:rsidRDefault="003754D1" w:rsidP="009D2842">
            <w:pPr>
              <w:rPr>
                <w:b/>
                <w:bCs/>
                <w:sz w:val="20"/>
                <w:szCs w:val="20"/>
              </w:rPr>
            </w:pPr>
            <w:r w:rsidRPr="001D7050">
              <w:rPr>
                <w:b/>
                <w:bCs/>
                <w:sz w:val="20"/>
                <w:szCs w:val="20"/>
              </w:rPr>
              <w:t>Итого</w:t>
            </w:r>
          </w:p>
        </w:tc>
        <w:tc>
          <w:tcPr>
            <w:tcW w:w="1480" w:type="dxa"/>
            <w:tcBorders>
              <w:top w:val="nil"/>
              <w:left w:val="nil"/>
              <w:bottom w:val="single" w:sz="4" w:space="0" w:color="auto"/>
              <w:right w:val="single" w:sz="4" w:space="0" w:color="auto"/>
            </w:tcBorders>
            <w:shd w:val="clear" w:color="auto" w:fill="auto"/>
            <w:noWrap/>
            <w:vAlign w:val="center"/>
          </w:tcPr>
          <w:p w:rsidR="003754D1" w:rsidRPr="001D7050" w:rsidRDefault="00B645DA" w:rsidP="009D2842">
            <w:pPr>
              <w:jc w:val="center"/>
              <w:rPr>
                <w:b/>
                <w:bCs/>
                <w:sz w:val="20"/>
                <w:szCs w:val="20"/>
              </w:rPr>
            </w:pPr>
            <w:r w:rsidRPr="001D7050">
              <w:rPr>
                <w:b/>
                <w:bCs/>
                <w:sz w:val="20"/>
                <w:szCs w:val="20"/>
              </w:rPr>
              <w:t>287 301 221,87</w:t>
            </w:r>
          </w:p>
        </w:tc>
        <w:tc>
          <w:tcPr>
            <w:tcW w:w="1603" w:type="dxa"/>
            <w:tcBorders>
              <w:top w:val="nil"/>
              <w:left w:val="nil"/>
              <w:bottom w:val="single" w:sz="4" w:space="0" w:color="auto"/>
              <w:right w:val="single" w:sz="4" w:space="0" w:color="auto"/>
            </w:tcBorders>
            <w:shd w:val="clear" w:color="auto" w:fill="auto"/>
            <w:noWrap/>
            <w:vAlign w:val="center"/>
          </w:tcPr>
          <w:p w:rsidR="003754D1" w:rsidRPr="001D7050" w:rsidRDefault="003B18B7" w:rsidP="009D2842">
            <w:pPr>
              <w:jc w:val="center"/>
              <w:rPr>
                <w:b/>
                <w:bCs/>
                <w:sz w:val="20"/>
                <w:szCs w:val="20"/>
              </w:rPr>
            </w:pPr>
            <w:r w:rsidRPr="001D7050">
              <w:rPr>
                <w:b/>
                <w:bCs/>
                <w:sz w:val="20"/>
                <w:szCs w:val="20"/>
              </w:rPr>
              <w:t>502 940 510,78</w:t>
            </w:r>
            <w:r w:rsidR="003754D1" w:rsidRPr="001D7050">
              <w:rPr>
                <w:b/>
                <w:bCs/>
                <w:sz w:val="20"/>
                <w:szCs w:val="20"/>
              </w:rPr>
              <w:t xml:space="preserve">   </w:t>
            </w:r>
          </w:p>
        </w:tc>
        <w:tc>
          <w:tcPr>
            <w:tcW w:w="1466" w:type="dxa"/>
            <w:tcBorders>
              <w:top w:val="nil"/>
              <w:left w:val="nil"/>
              <w:bottom w:val="single" w:sz="4" w:space="0" w:color="auto"/>
              <w:right w:val="single" w:sz="4" w:space="0" w:color="auto"/>
            </w:tcBorders>
            <w:shd w:val="clear" w:color="auto" w:fill="auto"/>
            <w:noWrap/>
            <w:vAlign w:val="center"/>
          </w:tcPr>
          <w:p w:rsidR="003754D1" w:rsidRPr="001D7050" w:rsidRDefault="003B18B7" w:rsidP="009D2842">
            <w:pPr>
              <w:jc w:val="center"/>
              <w:rPr>
                <w:b/>
                <w:bCs/>
                <w:sz w:val="20"/>
                <w:szCs w:val="20"/>
              </w:rPr>
            </w:pPr>
            <w:r w:rsidRPr="001D7050">
              <w:rPr>
                <w:b/>
                <w:bCs/>
                <w:sz w:val="20"/>
                <w:szCs w:val="20"/>
              </w:rPr>
              <w:t>336 651 288,97</w:t>
            </w:r>
          </w:p>
        </w:tc>
        <w:tc>
          <w:tcPr>
            <w:tcW w:w="1221" w:type="dxa"/>
            <w:tcBorders>
              <w:top w:val="nil"/>
              <w:left w:val="nil"/>
              <w:bottom w:val="single" w:sz="4" w:space="0" w:color="auto"/>
              <w:right w:val="single" w:sz="4" w:space="0" w:color="auto"/>
            </w:tcBorders>
            <w:shd w:val="clear" w:color="auto" w:fill="auto"/>
            <w:noWrap/>
            <w:vAlign w:val="center"/>
          </w:tcPr>
          <w:p w:rsidR="003754D1" w:rsidRPr="001D7050" w:rsidRDefault="003B18B7" w:rsidP="009D2842">
            <w:pPr>
              <w:jc w:val="center"/>
              <w:rPr>
                <w:b/>
                <w:bCs/>
                <w:sz w:val="20"/>
                <w:szCs w:val="20"/>
              </w:rPr>
            </w:pPr>
            <w:r w:rsidRPr="001D7050">
              <w:rPr>
                <w:b/>
                <w:bCs/>
                <w:sz w:val="20"/>
                <w:szCs w:val="20"/>
              </w:rPr>
              <w:t>66,9</w:t>
            </w:r>
          </w:p>
        </w:tc>
        <w:tc>
          <w:tcPr>
            <w:tcW w:w="1238" w:type="dxa"/>
            <w:tcBorders>
              <w:top w:val="nil"/>
              <w:left w:val="nil"/>
              <w:bottom w:val="single" w:sz="4" w:space="0" w:color="auto"/>
              <w:right w:val="single" w:sz="4" w:space="0" w:color="auto"/>
            </w:tcBorders>
            <w:shd w:val="clear" w:color="auto" w:fill="auto"/>
            <w:noWrap/>
            <w:vAlign w:val="center"/>
          </w:tcPr>
          <w:p w:rsidR="003754D1" w:rsidRPr="001D7050" w:rsidRDefault="00E53895" w:rsidP="009D2842">
            <w:pPr>
              <w:jc w:val="center"/>
              <w:rPr>
                <w:b/>
                <w:bCs/>
                <w:sz w:val="20"/>
                <w:szCs w:val="20"/>
              </w:rPr>
            </w:pPr>
            <w:r w:rsidRPr="001D7050">
              <w:rPr>
                <w:b/>
                <w:bCs/>
                <w:sz w:val="20"/>
                <w:szCs w:val="20"/>
              </w:rPr>
              <w:t>117,2</w:t>
            </w:r>
          </w:p>
        </w:tc>
      </w:tr>
    </w:tbl>
    <w:p w:rsidR="00EC4AF9" w:rsidRPr="001D7050" w:rsidRDefault="009D2842" w:rsidP="00EC4AF9">
      <w:pPr>
        <w:spacing w:after="200" w:line="276" w:lineRule="auto"/>
        <w:rPr>
          <w:rFonts w:eastAsia="Calibri"/>
          <w:sz w:val="20"/>
          <w:szCs w:val="20"/>
          <w:lang w:eastAsia="en-US"/>
        </w:rPr>
      </w:pPr>
      <w:r w:rsidRPr="001D7050">
        <w:rPr>
          <w:rFonts w:eastAsia="Calibri"/>
          <w:sz w:val="20"/>
          <w:szCs w:val="20"/>
          <w:lang w:eastAsia="en-US"/>
        </w:rPr>
        <w:br w:type="textWrapping" w:clear="all"/>
      </w:r>
    </w:p>
    <w:p w:rsidR="00366E04" w:rsidRPr="001D7050" w:rsidRDefault="00366E04" w:rsidP="00366E04">
      <w:pPr>
        <w:spacing w:before="120" w:line="281" w:lineRule="auto"/>
        <w:ind w:firstLine="709"/>
        <w:jc w:val="both"/>
        <w:rPr>
          <w:sz w:val="20"/>
          <w:szCs w:val="20"/>
        </w:rPr>
      </w:pPr>
      <w:r w:rsidRPr="001D7050">
        <w:rPr>
          <w:rFonts w:eastAsia="Calibri"/>
          <w:sz w:val="20"/>
          <w:szCs w:val="20"/>
          <w:lang w:eastAsia="en-US"/>
        </w:rPr>
        <w:t xml:space="preserve">     </w:t>
      </w:r>
      <w:r w:rsidRPr="001D7050">
        <w:rPr>
          <w:sz w:val="20"/>
          <w:szCs w:val="20"/>
        </w:rPr>
        <w:t xml:space="preserve">За </w:t>
      </w:r>
      <w:r w:rsidR="00E93CB2" w:rsidRPr="001D7050">
        <w:rPr>
          <w:sz w:val="20"/>
          <w:szCs w:val="20"/>
        </w:rPr>
        <w:t>9 месяцев</w:t>
      </w:r>
      <w:r w:rsidR="00C354C3" w:rsidRPr="001D7050">
        <w:rPr>
          <w:sz w:val="20"/>
          <w:szCs w:val="20"/>
        </w:rPr>
        <w:t xml:space="preserve"> </w:t>
      </w:r>
      <w:r w:rsidR="00252E03" w:rsidRPr="001D7050">
        <w:rPr>
          <w:sz w:val="20"/>
          <w:szCs w:val="20"/>
        </w:rPr>
        <w:t>2018</w:t>
      </w:r>
      <w:r w:rsidRPr="001D7050">
        <w:rPr>
          <w:sz w:val="20"/>
          <w:szCs w:val="20"/>
        </w:rPr>
        <w:t xml:space="preserve"> года расходы главных распорядителей </w:t>
      </w:r>
      <w:r w:rsidR="00996EA7" w:rsidRPr="001D7050">
        <w:rPr>
          <w:sz w:val="20"/>
          <w:szCs w:val="20"/>
        </w:rPr>
        <w:t>увеличились</w:t>
      </w:r>
      <w:r w:rsidRPr="001D7050">
        <w:rPr>
          <w:sz w:val="20"/>
          <w:szCs w:val="20"/>
        </w:rPr>
        <w:t xml:space="preserve"> на </w:t>
      </w:r>
      <w:r w:rsidR="00061D6A" w:rsidRPr="001D7050">
        <w:rPr>
          <w:sz w:val="20"/>
          <w:szCs w:val="20"/>
        </w:rPr>
        <w:t>49 350 067,10</w:t>
      </w:r>
      <w:r w:rsidRPr="001D7050">
        <w:rPr>
          <w:sz w:val="20"/>
          <w:szCs w:val="20"/>
        </w:rPr>
        <w:t xml:space="preserve"> рублей </w:t>
      </w:r>
      <w:r w:rsidR="0042593C" w:rsidRPr="001D7050">
        <w:rPr>
          <w:sz w:val="20"/>
          <w:szCs w:val="20"/>
        </w:rPr>
        <w:t xml:space="preserve">к </w:t>
      </w:r>
      <w:r w:rsidR="001169E3" w:rsidRPr="001D7050">
        <w:rPr>
          <w:sz w:val="20"/>
          <w:szCs w:val="20"/>
        </w:rPr>
        <w:t>аналогичному периоду</w:t>
      </w:r>
      <w:r w:rsidRPr="001D7050">
        <w:rPr>
          <w:sz w:val="20"/>
          <w:szCs w:val="20"/>
        </w:rPr>
        <w:t xml:space="preserve"> прошлого года. </w:t>
      </w:r>
    </w:p>
    <w:p w:rsidR="002277D1" w:rsidRDefault="00366E04" w:rsidP="00B76B85">
      <w:pPr>
        <w:spacing w:line="281" w:lineRule="auto"/>
        <w:ind w:firstLine="709"/>
        <w:jc w:val="both"/>
        <w:rPr>
          <w:sz w:val="20"/>
          <w:szCs w:val="20"/>
        </w:rPr>
      </w:pPr>
      <w:r w:rsidRPr="001D7050">
        <w:rPr>
          <w:rFonts w:eastAsia="Calibri"/>
          <w:sz w:val="20"/>
          <w:szCs w:val="20"/>
          <w:lang w:eastAsia="en-US"/>
        </w:rPr>
        <w:t xml:space="preserve"> </w:t>
      </w:r>
      <w:r w:rsidR="00B76B85" w:rsidRPr="001D7050">
        <w:rPr>
          <w:sz w:val="20"/>
          <w:szCs w:val="20"/>
        </w:rPr>
        <w:t>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w:t>
      </w:r>
    </w:p>
    <w:p w:rsidR="001D7050" w:rsidRDefault="001D7050" w:rsidP="00B76B85">
      <w:pPr>
        <w:spacing w:line="281" w:lineRule="auto"/>
        <w:ind w:firstLine="709"/>
        <w:jc w:val="both"/>
        <w:rPr>
          <w:sz w:val="20"/>
          <w:szCs w:val="20"/>
        </w:rPr>
      </w:pPr>
    </w:p>
    <w:p w:rsidR="001D7050" w:rsidRPr="001D7050" w:rsidRDefault="001D7050" w:rsidP="00B76B85">
      <w:pPr>
        <w:spacing w:line="281" w:lineRule="auto"/>
        <w:ind w:firstLine="709"/>
        <w:jc w:val="both"/>
        <w:rPr>
          <w:sz w:val="20"/>
          <w:szCs w:val="20"/>
        </w:rPr>
      </w:pPr>
    </w:p>
    <w:p w:rsidR="00F5596D" w:rsidRPr="001D7050" w:rsidRDefault="00F5596D" w:rsidP="00B76B85">
      <w:pPr>
        <w:spacing w:line="281" w:lineRule="auto"/>
        <w:ind w:firstLine="709"/>
        <w:jc w:val="both"/>
        <w:rPr>
          <w:sz w:val="20"/>
          <w:szCs w:val="20"/>
        </w:rPr>
      </w:pPr>
    </w:p>
    <w:p w:rsidR="00B76B85" w:rsidRPr="001D7050" w:rsidRDefault="00B76B85" w:rsidP="00B76B85">
      <w:pPr>
        <w:autoSpaceDE w:val="0"/>
        <w:autoSpaceDN w:val="0"/>
        <w:adjustRightInd w:val="0"/>
        <w:spacing w:after="200" w:line="281" w:lineRule="auto"/>
        <w:ind w:firstLine="709"/>
        <w:jc w:val="center"/>
        <w:rPr>
          <w:b/>
          <w:sz w:val="20"/>
          <w:szCs w:val="20"/>
        </w:rPr>
      </w:pPr>
      <w:r w:rsidRPr="001D7050">
        <w:rPr>
          <w:b/>
          <w:sz w:val="20"/>
          <w:szCs w:val="20"/>
        </w:rPr>
        <w:lastRenderedPageBreak/>
        <w:t>Администрация Трубчевского муниципального  района (глава 922)</w:t>
      </w:r>
    </w:p>
    <w:p w:rsidR="00723D96" w:rsidRPr="001D7050" w:rsidRDefault="00B76B85" w:rsidP="00723D96">
      <w:pPr>
        <w:spacing w:line="281" w:lineRule="auto"/>
        <w:ind w:firstLine="720"/>
        <w:jc w:val="both"/>
        <w:rPr>
          <w:rFonts w:eastAsia="Calibri"/>
          <w:spacing w:val="6"/>
          <w:sz w:val="20"/>
          <w:szCs w:val="20"/>
          <w:lang w:eastAsia="en-US"/>
        </w:rPr>
      </w:pPr>
      <w:r w:rsidRPr="001D7050">
        <w:rPr>
          <w:rFonts w:eastAsia="Calibri"/>
          <w:sz w:val="20"/>
          <w:szCs w:val="20"/>
          <w:lang w:eastAsia="en-US"/>
        </w:rPr>
        <w:t>Кассовое исполнение расходов в целом по главному распорядителю</w:t>
      </w:r>
      <w:r w:rsidR="009702A3" w:rsidRPr="001D7050">
        <w:rPr>
          <w:rFonts w:eastAsia="Calibri"/>
          <w:sz w:val="20"/>
          <w:szCs w:val="20"/>
          <w:lang w:eastAsia="en-US"/>
        </w:rPr>
        <w:t xml:space="preserve"> за </w:t>
      </w:r>
      <w:r w:rsidR="000C17A3" w:rsidRPr="001D7050">
        <w:rPr>
          <w:rFonts w:eastAsia="Calibri"/>
          <w:sz w:val="20"/>
          <w:szCs w:val="20"/>
          <w:lang w:eastAsia="en-US"/>
        </w:rPr>
        <w:t>9 месяцев</w:t>
      </w:r>
      <w:r w:rsidR="00252E03" w:rsidRPr="001D7050">
        <w:rPr>
          <w:rFonts w:eastAsia="Calibri"/>
          <w:sz w:val="20"/>
          <w:szCs w:val="20"/>
          <w:lang w:eastAsia="en-US"/>
        </w:rPr>
        <w:t xml:space="preserve"> 2018</w:t>
      </w:r>
      <w:r w:rsidR="009702A3" w:rsidRPr="001D7050">
        <w:rPr>
          <w:rFonts w:eastAsia="Calibri"/>
          <w:sz w:val="20"/>
          <w:szCs w:val="20"/>
          <w:lang w:eastAsia="en-US"/>
        </w:rPr>
        <w:t xml:space="preserve"> года</w:t>
      </w:r>
      <w:r w:rsidRPr="001D7050">
        <w:rPr>
          <w:rFonts w:eastAsia="Calibri"/>
          <w:sz w:val="20"/>
          <w:szCs w:val="20"/>
          <w:lang w:eastAsia="en-US"/>
        </w:rPr>
        <w:t xml:space="preserve"> составило </w:t>
      </w:r>
      <w:r w:rsidR="00FC1C4B" w:rsidRPr="001D7050">
        <w:rPr>
          <w:sz w:val="20"/>
          <w:szCs w:val="20"/>
        </w:rPr>
        <w:t>157 154 541,44</w:t>
      </w:r>
      <w:r w:rsidR="00996EA7" w:rsidRPr="001D7050">
        <w:rPr>
          <w:sz w:val="20"/>
          <w:szCs w:val="20"/>
        </w:rPr>
        <w:t xml:space="preserve"> </w:t>
      </w:r>
      <w:r w:rsidRPr="001D7050">
        <w:rPr>
          <w:rFonts w:eastAsia="Calibri"/>
          <w:sz w:val="20"/>
          <w:szCs w:val="20"/>
          <w:lang w:eastAsia="en-US"/>
        </w:rPr>
        <w:t xml:space="preserve">рублей, или </w:t>
      </w:r>
      <w:r w:rsidR="00932A3A" w:rsidRPr="001D7050">
        <w:rPr>
          <w:rFonts w:eastAsia="Calibri"/>
          <w:sz w:val="20"/>
          <w:szCs w:val="20"/>
          <w:lang w:eastAsia="en-US"/>
        </w:rPr>
        <w:t>63,2</w:t>
      </w:r>
      <w:r w:rsidRPr="001D7050">
        <w:rPr>
          <w:rFonts w:eastAsia="Calibri"/>
          <w:sz w:val="20"/>
          <w:szCs w:val="20"/>
          <w:lang w:eastAsia="en-US"/>
        </w:rPr>
        <w:t xml:space="preserve"> процента.</w:t>
      </w:r>
      <w:r w:rsidR="00E23239" w:rsidRPr="001D7050">
        <w:rPr>
          <w:rFonts w:eastAsia="Calibri"/>
          <w:sz w:val="20"/>
          <w:szCs w:val="20"/>
          <w:lang w:eastAsia="en-US"/>
        </w:rPr>
        <w:t xml:space="preserve"> </w:t>
      </w:r>
      <w:r w:rsidR="00E23239" w:rsidRPr="001D7050">
        <w:rPr>
          <w:rFonts w:eastAsia="Calibri"/>
          <w:spacing w:val="6"/>
          <w:sz w:val="20"/>
          <w:szCs w:val="20"/>
          <w:lang w:eastAsia="en-US"/>
        </w:rPr>
        <w:t xml:space="preserve">По сравнению с аналогичным периодом </w:t>
      </w:r>
      <w:r w:rsidR="00252E03" w:rsidRPr="001D7050">
        <w:rPr>
          <w:rFonts w:eastAsia="Calibri"/>
          <w:spacing w:val="6"/>
          <w:sz w:val="20"/>
          <w:szCs w:val="20"/>
          <w:lang w:eastAsia="en-US"/>
        </w:rPr>
        <w:t>2017</w:t>
      </w:r>
      <w:r w:rsidR="00E23239" w:rsidRPr="001D7050">
        <w:rPr>
          <w:rFonts w:eastAsia="Calibri"/>
          <w:spacing w:val="6"/>
          <w:sz w:val="20"/>
          <w:szCs w:val="20"/>
          <w:lang w:eastAsia="en-US"/>
        </w:rPr>
        <w:t xml:space="preserve"> года расходы </w:t>
      </w:r>
      <w:r w:rsidR="005F3D2F" w:rsidRPr="001D7050">
        <w:rPr>
          <w:rFonts w:eastAsia="Calibri"/>
          <w:spacing w:val="6"/>
          <w:sz w:val="20"/>
          <w:szCs w:val="20"/>
          <w:lang w:eastAsia="en-US"/>
        </w:rPr>
        <w:t>у</w:t>
      </w:r>
      <w:r w:rsidR="00472AF0" w:rsidRPr="001D7050">
        <w:rPr>
          <w:rFonts w:eastAsia="Calibri"/>
          <w:spacing w:val="6"/>
          <w:sz w:val="20"/>
          <w:szCs w:val="20"/>
          <w:lang w:eastAsia="en-US"/>
        </w:rPr>
        <w:t xml:space="preserve">величились </w:t>
      </w:r>
      <w:r w:rsidR="00E23239" w:rsidRPr="001D7050">
        <w:rPr>
          <w:rFonts w:eastAsia="Calibri"/>
          <w:spacing w:val="6"/>
          <w:sz w:val="20"/>
          <w:szCs w:val="20"/>
          <w:lang w:eastAsia="en-US"/>
        </w:rPr>
        <w:t xml:space="preserve">на </w:t>
      </w:r>
      <w:r w:rsidR="00932A3A" w:rsidRPr="001D7050">
        <w:rPr>
          <w:rFonts w:eastAsia="Calibri"/>
          <w:spacing w:val="6"/>
          <w:sz w:val="20"/>
          <w:szCs w:val="20"/>
          <w:lang w:eastAsia="en-US"/>
        </w:rPr>
        <w:t>56 126 751,19</w:t>
      </w:r>
      <w:r w:rsidR="00E23239" w:rsidRPr="001D7050">
        <w:rPr>
          <w:rFonts w:eastAsia="Calibri"/>
          <w:spacing w:val="6"/>
          <w:sz w:val="20"/>
          <w:szCs w:val="20"/>
          <w:lang w:eastAsia="en-US"/>
        </w:rPr>
        <w:t xml:space="preserve"> рублей.</w:t>
      </w:r>
    </w:p>
    <w:p w:rsidR="008C7444" w:rsidRPr="001D7050" w:rsidRDefault="005E6806" w:rsidP="00723D96">
      <w:pPr>
        <w:spacing w:line="281" w:lineRule="auto"/>
        <w:ind w:firstLine="720"/>
        <w:jc w:val="both"/>
        <w:rPr>
          <w:b/>
          <w:sz w:val="20"/>
          <w:szCs w:val="20"/>
        </w:rPr>
      </w:pPr>
      <w:r w:rsidRPr="001D7050">
        <w:rPr>
          <w:rFonts w:eastAsia="Calibri"/>
          <w:spacing w:val="6"/>
          <w:sz w:val="20"/>
          <w:szCs w:val="20"/>
          <w:lang w:eastAsia="en-US"/>
        </w:rPr>
        <w:t xml:space="preserve">                   </w:t>
      </w:r>
      <w:r w:rsidR="00B06F54" w:rsidRPr="001D7050">
        <w:rPr>
          <w:rFonts w:eastAsia="Calibri"/>
          <w:spacing w:val="6"/>
          <w:sz w:val="20"/>
          <w:szCs w:val="20"/>
          <w:lang w:eastAsia="en-US"/>
        </w:rPr>
        <w:t xml:space="preserve"> </w:t>
      </w:r>
      <w:r w:rsidR="008C7444" w:rsidRPr="001D7050">
        <w:rPr>
          <w:rFonts w:eastAsia="Calibri"/>
          <w:b/>
          <w:spacing w:val="6"/>
          <w:sz w:val="20"/>
          <w:szCs w:val="20"/>
          <w:lang w:eastAsia="en-US"/>
        </w:rPr>
        <w:t>Отдел</w:t>
      </w:r>
      <w:r w:rsidR="008C7444" w:rsidRPr="001D7050">
        <w:rPr>
          <w:rFonts w:eastAsia="Calibri"/>
          <w:spacing w:val="6"/>
          <w:sz w:val="20"/>
          <w:szCs w:val="20"/>
          <w:lang w:eastAsia="en-US"/>
        </w:rPr>
        <w:t xml:space="preserve"> </w:t>
      </w:r>
      <w:r w:rsidR="008C7444" w:rsidRPr="001D7050">
        <w:rPr>
          <w:b/>
          <w:sz w:val="20"/>
          <w:szCs w:val="20"/>
        </w:rPr>
        <w:t xml:space="preserve"> образования  администрации Трубчевского муниципального района (глава 008)</w:t>
      </w:r>
    </w:p>
    <w:p w:rsidR="005E1695" w:rsidRPr="001D7050" w:rsidRDefault="005E1695" w:rsidP="008C7444">
      <w:pPr>
        <w:autoSpaceDE w:val="0"/>
        <w:autoSpaceDN w:val="0"/>
        <w:adjustRightInd w:val="0"/>
        <w:jc w:val="center"/>
        <w:rPr>
          <w:b/>
          <w:sz w:val="20"/>
          <w:szCs w:val="20"/>
        </w:rPr>
      </w:pPr>
    </w:p>
    <w:p w:rsidR="007202C5" w:rsidRPr="001D7050" w:rsidRDefault="008C7444" w:rsidP="007202C5">
      <w:pPr>
        <w:spacing w:line="276" w:lineRule="auto"/>
        <w:ind w:firstLine="720"/>
        <w:jc w:val="both"/>
        <w:rPr>
          <w:iCs/>
          <w:sz w:val="20"/>
          <w:szCs w:val="20"/>
        </w:rPr>
      </w:pPr>
      <w:r w:rsidRPr="001D7050">
        <w:rPr>
          <w:iCs/>
          <w:sz w:val="20"/>
          <w:szCs w:val="20"/>
        </w:rPr>
        <w:t xml:space="preserve">В отчетном периоде расходы по главному распорядителю исполнены в сумме </w:t>
      </w:r>
      <w:r w:rsidR="00932A3A" w:rsidRPr="001D7050">
        <w:rPr>
          <w:sz w:val="20"/>
          <w:szCs w:val="20"/>
        </w:rPr>
        <w:t xml:space="preserve"> 164 516 135,83 рублей</w:t>
      </w:r>
      <w:r w:rsidRPr="001D7050">
        <w:rPr>
          <w:iCs/>
          <w:sz w:val="20"/>
          <w:szCs w:val="20"/>
        </w:rPr>
        <w:t xml:space="preserve">, что составило </w:t>
      </w:r>
      <w:r w:rsidR="00932A3A" w:rsidRPr="001D7050">
        <w:rPr>
          <w:iCs/>
          <w:sz w:val="20"/>
          <w:szCs w:val="20"/>
        </w:rPr>
        <w:t>69,7</w:t>
      </w:r>
      <w:r w:rsidRPr="001D7050">
        <w:rPr>
          <w:iCs/>
          <w:sz w:val="20"/>
          <w:szCs w:val="20"/>
        </w:rPr>
        <w:t xml:space="preserve"> процента к уточненной бюджетной росписи и на </w:t>
      </w:r>
      <w:r w:rsidR="00932A3A" w:rsidRPr="001D7050">
        <w:rPr>
          <w:iCs/>
          <w:sz w:val="20"/>
          <w:szCs w:val="20"/>
        </w:rPr>
        <w:t>3 064 907,60</w:t>
      </w:r>
      <w:r w:rsidR="00F23C76" w:rsidRPr="001D7050">
        <w:rPr>
          <w:iCs/>
          <w:sz w:val="20"/>
          <w:szCs w:val="20"/>
        </w:rPr>
        <w:t xml:space="preserve"> рублей</w:t>
      </w:r>
      <w:r w:rsidRPr="001D7050">
        <w:rPr>
          <w:iCs/>
          <w:sz w:val="20"/>
          <w:szCs w:val="20"/>
        </w:rPr>
        <w:t xml:space="preserve">  </w:t>
      </w:r>
      <w:r w:rsidR="00112C10" w:rsidRPr="001D7050">
        <w:rPr>
          <w:iCs/>
          <w:sz w:val="20"/>
          <w:szCs w:val="20"/>
        </w:rPr>
        <w:t>меньше</w:t>
      </w:r>
      <w:r w:rsidRPr="001D7050">
        <w:rPr>
          <w:iCs/>
          <w:sz w:val="20"/>
          <w:szCs w:val="20"/>
        </w:rPr>
        <w:t xml:space="preserve"> </w:t>
      </w:r>
      <w:r w:rsidR="001169E3" w:rsidRPr="001D7050">
        <w:rPr>
          <w:iCs/>
          <w:sz w:val="20"/>
          <w:szCs w:val="20"/>
        </w:rPr>
        <w:t>аналогичного периода</w:t>
      </w:r>
      <w:r w:rsidRPr="001D7050">
        <w:rPr>
          <w:iCs/>
          <w:sz w:val="20"/>
          <w:szCs w:val="20"/>
        </w:rPr>
        <w:t xml:space="preserve"> прошлого года</w:t>
      </w:r>
      <w:r w:rsidR="007202C5" w:rsidRPr="001D7050">
        <w:rPr>
          <w:iCs/>
          <w:sz w:val="20"/>
          <w:szCs w:val="20"/>
        </w:rPr>
        <w:t xml:space="preserve"> (план </w:t>
      </w:r>
      <w:r w:rsidR="00FD1229" w:rsidRPr="001D7050">
        <w:rPr>
          <w:iCs/>
          <w:sz w:val="20"/>
          <w:szCs w:val="20"/>
        </w:rPr>
        <w:t>9 месяцев</w:t>
      </w:r>
      <w:r w:rsidR="00252E03" w:rsidRPr="001D7050">
        <w:rPr>
          <w:iCs/>
          <w:sz w:val="20"/>
          <w:szCs w:val="20"/>
        </w:rPr>
        <w:t xml:space="preserve"> 2017 года </w:t>
      </w:r>
      <w:r w:rsidR="007202C5" w:rsidRPr="001D7050">
        <w:rPr>
          <w:iCs/>
          <w:sz w:val="20"/>
          <w:szCs w:val="20"/>
        </w:rPr>
        <w:t xml:space="preserve"> </w:t>
      </w:r>
      <w:r w:rsidR="00A607D5" w:rsidRPr="001D7050">
        <w:rPr>
          <w:iCs/>
          <w:sz w:val="20"/>
          <w:szCs w:val="20"/>
        </w:rPr>
        <w:t xml:space="preserve"> </w:t>
      </w:r>
      <w:r w:rsidR="00932A3A" w:rsidRPr="001D7050">
        <w:rPr>
          <w:bCs/>
          <w:sz w:val="20"/>
          <w:szCs w:val="20"/>
        </w:rPr>
        <w:t xml:space="preserve">229 025 567,20  </w:t>
      </w:r>
      <w:r w:rsidR="00BA00BF" w:rsidRPr="001D7050">
        <w:rPr>
          <w:iCs/>
          <w:sz w:val="20"/>
          <w:szCs w:val="20"/>
        </w:rPr>
        <w:t xml:space="preserve">рублей, исполнено </w:t>
      </w:r>
      <w:r w:rsidR="006C016E" w:rsidRPr="001D7050">
        <w:rPr>
          <w:bCs/>
          <w:sz w:val="20"/>
          <w:szCs w:val="20"/>
        </w:rPr>
        <w:t xml:space="preserve">167 581 043,43 </w:t>
      </w:r>
      <w:r w:rsidR="007202C5" w:rsidRPr="001D7050">
        <w:rPr>
          <w:iCs/>
          <w:sz w:val="20"/>
          <w:szCs w:val="20"/>
        </w:rPr>
        <w:t>рублей)</w:t>
      </w:r>
      <w:r w:rsidRPr="001D7050">
        <w:rPr>
          <w:iCs/>
          <w:sz w:val="20"/>
          <w:szCs w:val="20"/>
        </w:rPr>
        <w:t>.</w:t>
      </w:r>
    </w:p>
    <w:p w:rsidR="008C7444" w:rsidRPr="001D7050" w:rsidRDefault="008C7444" w:rsidP="007202C5">
      <w:pPr>
        <w:spacing w:line="276" w:lineRule="auto"/>
        <w:ind w:firstLine="720"/>
        <w:jc w:val="both"/>
        <w:rPr>
          <w:iCs/>
          <w:sz w:val="20"/>
          <w:szCs w:val="20"/>
        </w:rPr>
      </w:pPr>
      <w:r w:rsidRPr="001D7050">
        <w:rPr>
          <w:iCs/>
          <w:sz w:val="20"/>
          <w:szCs w:val="20"/>
        </w:rPr>
        <w:t xml:space="preserve">Выделенные бюджетные средства позволили содержать </w:t>
      </w:r>
      <w:r w:rsidR="00F70A9B" w:rsidRPr="001D7050">
        <w:rPr>
          <w:iCs/>
          <w:sz w:val="20"/>
          <w:szCs w:val="20"/>
        </w:rPr>
        <w:t>24</w:t>
      </w:r>
      <w:r w:rsidRPr="001D7050">
        <w:rPr>
          <w:iCs/>
          <w:sz w:val="20"/>
          <w:szCs w:val="20"/>
        </w:rPr>
        <w:t xml:space="preserve"> муниципальных учрежде</w:t>
      </w:r>
      <w:r w:rsidR="007202C5" w:rsidRPr="001D7050">
        <w:rPr>
          <w:iCs/>
          <w:sz w:val="20"/>
          <w:szCs w:val="20"/>
        </w:rPr>
        <w:t>ний - 12</w:t>
      </w:r>
      <w:r w:rsidRPr="001D7050">
        <w:rPr>
          <w:iCs/>
          <w:sz w:val="20"/>
          <w:szCs w:val="20"/>
        </w:rPr>
        <w:t xml:space="preserve"> общеобразовательных школ, 6</w:t>
      </w:r>
      <w:r w:rsidR="00EB7C89" w:rsidRPr="001D7050">
        <w:rPr>
          <w:iCs/>
          <w:sz w:val="20"/>
          <w:szCs w:val="20"/>
        </w:rPr>
        <w:t xml:space="preserve"> детских дошкольных учреждений</w:t>
      </w:r>
      <w:r w:rsidRPr="001D7050">
        <w:rPr>
          <w:iCs/>
          <w:sz w:val="20"/>
          <w:szCs w:val="20"/>
        </w:rPr>
        <w:t xml:space="preserve">, </w:t>
      </w:r>
      <w:r w:rsidR="00F70A9B" w:rsidRPr="001D7050">
        <w:rPr>
          <w:iCs/>
          <w:sz w:val="20"/>
          <w:szCs w:val="20"/>
        </w:rPr>
        <w:t>5</w:t>
      </w:r>
      <w:r w:rsidR="0067301D" w:rsidRPr="001D7050">
        <w:rPr>
          <w:iCs/>
          <w:sz w:val="20"/>
          <w:szCs w:val="20"/>
        </w:rPr>
        <w:t xml:space="preserve"> </w:t>
      </w:r>
      <w:r w:rsidR="003F2C82" w:rsidRPr="001D7050">
        <w:rPr>
          <w:iCs/>
          <w:sz w:val="20"/>
          <w:szCs w:val="20"/>
        </w:rPr>
        <w:t>внешкольных  учреждений</w:t>
      </w:r>
      <w:r w:rsidRPr="001D7050">
        <w:rPr>
          <w:iCs/>
          <w:sz w:val="20"/>
          <w:szCs w:val="20"/>
        </w:rPr>
        <w:t xml:space="preserve">,  </w:t>
      </w:r>
      <w:r w:rsidR="003F2C82" w:rsidRPr="001D7050">
        <w:rPr>
          <w:iCs/>
          <w:sz w:val="20"/>
          <w:szCs w:val="20"/>
        </w:rPr>
        <w:t>и 1 психолого-педагогического центра.</w:t>
      </w:r>
    </w:p>
    <w:p w:rsidR="00CA7D54" w:rsidRPr="001D7050" w:rsidRDefault="00D55E99" w:rsidP="00CA7D54">
      <w:pPr>
        <w:autoSpaceDE w:val="0"/>
        <w:autoSpaceDN w:val="0"/>
        <w:adjustRightInd w:val="0"/>
        <w:spacing w:after="200" w:line="281" w:lineRule="auto"/>
        <w:ind w:firstLine="709"/>
        <w:jc w:val="center"/>
        <w:rPr>
          <w:b/>
          <w:sz w:val="20"/>
          <w:szCs w:val="20"/>
        </w:rPr>
      </w:pPr>
      <w:r w:rsidRPr="001D7050">
        <w:rPr>
          <w:b/>
          <w:sz w:val="20"/>
          <w:szCs w:val="20"/>
        </w:rPr>
        <w:t xml:space="preserve">           </w:t>
      </w:r>
      <w:r w:rsidR="00CA7D54" w:rsidRPr="001D7050">
        <w:rPr>
          <w:b/>
          <w:sz w:val="20"/>
          <w:szCs w:val="20"/>
        </w:rPr>
        <w:t xml:space="preserve">Финансовое управление администрации </w:t>
      </w:r>
      <w:r w:rsidR="00464F87" w:rsidRPr="001D7050">
        <w:rPr>
          <w:b/>
          <w:sz w:val="20"/>
          <w:szCs w:val="20"/>
        </w:rPr>
        <w:t>Трубчевского  муниципального района (глава 002</w:t>
      </w:r>
      <w:r w:rsidR="00CA7D54" w:rsidRPr="001D7050">
        <w:rPr>
          <w:b/>
          <w:sz w:val="20"/>
          <w:szCs w:val="20"/>
        </w:rPr>
        <w:t>)</w:t>
      </w:r>
    </w:p>
    <w:p w:rsidR="00CA7D54" w:rsidRPr="001D7050" w:rsidRDefault="00CA7D54" w:rsidP="00E23239">
      <w:pPr>
        <w:ind w:firstLine="709"/>
        <w:jc w:val="both"/>
        <w:rPr>
          <w:sz w:val="20"/>
          <w:szCs w:val="20"/>
        </w:rPr>
      </w:pPr>
      <w:r w:rsidRPr="001D7050">
        <w:rPr>
          <w:sz w:val="20"/>
          <w:szCs w:val="20"/>
        </w:rPr>
        <w:t xml:space="preserve">Финансовое управление администрации </w:t>
      </w:r>
      <w:r w:rsidR="00464F87" w:rsidRPr="001D7050">
        <w:rPr>
          <w:sz w:val="20"/>
          <w:szCs w:val="20"/>
        </w:rPr>
        <w:t>Трубчевского муниципального</w:t>
      </w:r>
      <w:r w:rsidR="00985207" w:rsidRPr="001D7050">
        <w:rPr>
          <w:sz w:val="20"/>
          <w:szCs w:val="20"/>
        </w:rPr>
        <w:t xml:space="preserve"> района </w:t>
      </w:r>
      <w:r w:rsidRPr="001D7050">
        <w:rPr>
          <w:sz w:val="20"/>
          <w:szCs w:val="20"/>
        </w:rPr>
        <w:t xml:space="preserve">является органом, формирующим районный бюджет, организующим его исполнение, исполняющим его в соответствии с бюджетным законодательством и обеспечивающим проведение бюджетной и налоговой политики на территории </w:t>
      </w:r>
      <w:r w:rsidR="00464F87" w:rsidRPr="001D7050">
        <w:rPr>
          <w:sz w:val="20"/>
          <w:szCs w:val="20"/>
        </w:rPr>
        <w:t>Трубчевского муниципального</w:t>
      </w:r>
      <w:r w:rsidRPr="001D7050">
        <w:rPr>
          <w:sz w:val="20"/>
          <w:szCs w:val="20"/>
        </w:rPr>
        <w:t xml:space="preserve"> района.</w:t>
      </w:r>
    </w:p>
    <w:p w:rsidR="00CA7D54" w:rsidRPr="001D7050" w:rsidRDefault="00CA7D54" w:rsidP="00E23239">
      <w:pPr>
        <w:ind w:firstLine="709"/>
        <w:jc w:val="both"/>
        <w:rPr>
          <w:sz w:val="20"/>
          <w:szCs w:val="20"/>
        </w:rPr>
      </w:pPr>
      <w:proofErr w:type="gramStart"/>
      <w:r w:rsidRPr="001D7050">
        <w:rPr>
          <w:sz w:val="20"/>
          <w:szCs w:val="20"/>
        </w:rPr>
        <w:t xml:space="preserve">Исполнение расходов по главному распорядителю средств районного бюджета сложилось в объеме </w:t>
      </w:r>
      <w:r w:rsidR="007E2D23" w:rsidRPr="001D7050">
        <w:rPr>
          <w:sz w:val="20"/>
          <w:szCs w:val="20"/>
        </w:rPr>
        <w:t>12 461 787,58</w:t>
      </w:r>
      <w:r w:rsidR="00CD7CAD" w:rsidRPr="001D7050">
        <w:rPr>
          <w:sz w:val="20"/>
          <w:szCs w:val="20"/>
        </w:rPr>
        <w:t xml:space="preserve"> </w:t>
      </w:r>
      <w:r w:rsidRPr="001D7050">
        <w:rPr>
          <w:sz w:val="20"/>
          <w:szCs w:val="20"/>
        </w:rPr>
        <w:t>рублей,</w:t>
      </w:r>
      <w:r w:rsidR="007E2D23" w:rsidRPr="001D7050">
        <w:rPr>
          <w:sz w:val="20"/>
          <w:szCs w:val="20"/>
        </w:rPr>
        <w:t xml:space="preserve"> </w:t>
      </w:r>
      <w:r w:rsidR="007D2B86" w:rsidRPr="001D7050">
        <w:rPr>
          <w:sz w:val="20"/>
          <w:szCs w:val="20"/>
        </w:rPr>
        <w:t xml:space="preserve">что составило </w:t>
      </w:r>
      <w:r w:rsidR="007E2D23" w:rsidRPr="001D7050">
        <w:rPr>
          <w:sz w:val="20"/>
          <w:szCs w:val="20"/>
        </w:rPr>
        <w:t>83,4</w:t>
      </w:r>
      <w:r w:rsidRPr="001D7050">
        <w:rPr>
          <w:sz w:val="20"/>
          <w:szCs w:val="20"/>
        </w:rPr>
        <w:t xml:space="preserve"> процентов от уточненных плановых назначений, из них  на обеспечение </w:t>
      </w:r>
      <w:r w:rsidR="007C1B2A" w:rsidRPr="001D7050">
        <w:rPr>
          <w:sz w:val="20"/>
          <w:szCs w:val="20"/>
        </w:rPr>
        <w:t>деятельности финансовых органов</w:t>
      </w:r>
      <w:r w:rsidR="007E2D23" w:rsidRPr="001D7050">
        <w:rPr>
          <w:sz w:val="20"/>
          <w:szCs w:val="20"/>
        </w:rPr>
        <w:t xml:space="preserve"> - </w:t>
      </w:r>
      <w:r w:rsidR="007C1B2A" w:rsidRPr="001D7050">
        <w:rPr>
          <w:sz w:val="20"/>
          <w:szCs w:val="20"/>
        </w:rPr>
        <w:t xml:space="preserve"> </w:t>
      </w:r>
      <w:r w:rsidR="007E2D23" w:rsidRPr="001D7050">
        <w:rPr>
          <w:sz w:val="20"/>
          <w:szCs w:val="20"/>
        </w:rPr>
        <w:t>4 288 242,64</w:t>
      </w:r>
      <w:r w:rsidRPr="001D7050">
        <w:rPr>
          <w:sz w:val="20"/>
          <w:szCs w:val="20"/>
        </w:rPr>
        <w:t xml:space="preserve"> рублей, </w:t>
      </w:r>
      <w:r w:rsidR="00396DD4" w:rsidRPr="001D7050">
        <w:rPr>
          <w:sz w:val="20"/>
          <w:szCs w:val="20"/>
        </w:rPr>
        <w:t xml:space="preserve"> </w:t>
      </w:r>
      <w:r w:rsidR="00A410D2" w:rsidRPr="001D7050">
        <w:rPr>
          <w:sz w:val="20"/>
          <w:szCs w:val="20"/>
        </w:rPr>
        <w:t>материальная помощь гражданам в связи с тяжелым материальным положением -161 000,00 рублей,</w:t>
      </w:r>
      <w:r w:rsidR="00396DD4" w:rsidRPr="001D7050">
        <w:rPr>
          <w:sz w:val="20"/>
          <w:szCs w:val="20"/>
        </w:rPr>
        <w:t xml:space="preserve">  </w:t>
      </w:r>
      <w:r w:rsidR="00F23FBF" w:rsidRPr="001D7050">
        <w:rPr>
          <w:sz w:val="20"/>
          <w:szCs w:val="20"/>
        </w:rPr>
        <w:t>уплата процентов по кредиту, полученному в ПАО «</w:t>
      </w:r>
      <w:proofErr w:type="spellStart"/>
      <w:r w:rsidR="00F23FBF" w:rsidRPr="001D7050">
        <w:rPr>
          <w:sz w:val="20"/>
          <w:szCs w:val="20"/>
        </w:rPr>
        <w:t>С</w:t>
      </w:r>
      <w:r w:rsidR="00CD7CAD" w:rsidRPr="001D7050">
        <w:rPr>
          <w:sz w:val="20"/>
          <w:szCs w:val="20"/>
        </w:rPr>
        <w:t>овкомбанк</w:t>
      </w:r>
      <w:proofErr w:type="spellEnd"/>
      <w:r w:rsidR="00F23FBF" w:rsidRPr="001D7050">
        <w:rPr>
          <w:sz w:val="20"/>
          <w:szCs w:val="20"/>
        </w:rPr>
        <w:t>» -</w:t>
      </w:r>
      <w:r w:rsidR="007E2D23" w:rsidRPr="001D7050">
        <w:rPr>
          <w:sz w:val="20"/>
          <w:szCs w:val="20"/>
        </w:rPr>
        <w:t xml:space="preserve"> 463 584,94</w:t>
      </w:r>
      <w:r w:rsidR="00CB62E3" w:rsidRPr="001D7050">
        <w:rPr>
          <w:sz w:val="20"/>
          <w:szCs w:val="20"/>
        </w:rPr>
        <w:t xml:space="preserve"> </w:t>
      </w:r>
      <w:r w:rsidR="00F23FBF" w:rsidRPr="001D7050">
        <w:rPr>
          <w:sz w:val="20"/>
          <w:szCs w:val="20"/>
        </w:rPr>
        <w:t xml:space="preserve">рублей, и </w:t>
      </w:r>
      <w:r w:rsidRPr="001D7050">
        <w:rPr>
          <w:sz w:val="20"/>
          <w:szCs w:val="20"/>
        </w:rPr>
        <w:t>передано бюджетам</w:t>
      </w:r>
      <w:proofErr w:type="gramEnd"/>
      <w:r w:rsidRPr="001D7050">
        <w:rPr>
          <w:sz w:val="20"/>
          <w:szCs w:val="20"/>
        </w:rPr>
        <w:t xml:space="preserve"> поселений </w:t>
      </w:r>
      <w:r w:rsidR="00C92D09" w:rsidRPr="001D7050">
        <w:rPr>
          <w:sz w:val="20"/>
          <w:szCs w:val="20"/>
        </w:rPr>
        <w:t>на осуществление части полномочий в соответствии с заключенными соглашениями</w:t>
      </w:r>
      <w:r w:rsidR="00A410D2" w:rsidRPr="001D7050">
        <w:rPr>
          <w:sz w:val="20"/>
          <w:szCs w:val="20"/>
        </w:rPr>
        <w:t xml:space="preserve"> - </w:t>
      </w:r>
      <w:r w:rsidR="007E2D23" w:rsidRPr="001D7050">
        <w:rPr>
          <w:sz w:val="20"/>
          <w:szCs w:val="20"/>
        </w:rPr>
        <w:t>7 548 960,00</w:t>
      </w:r>
      <w:r w:rsidR="00A82FF6" w:rsidRPr="001D7050">
        <w:rPr>
          <w:sz w:val="20"/>
          <w:szCs w:val="20"/>
        </w:rPr>
        <w:t xml:space="preserve"> рублей</w:t>
      </w:r>
      <w:r w:rsidRPr="001D7050">
        <w:rPr>
          <w:sz w:val="20"/>
          <w:szCs w:val="20"/>
        </w:rPr>
        <w:t>.</w:t>
      </w:r>
    </w:p>
    <w:p w:rsidR="00A92984" w:rsidRPr="001D7050" w:rsidRDefault="00C42FAA" w:rsidP="00C42FAA">
      <w:pPr>
        <w:ind w:firstLine="720"/>
        <w:jc w:val="both"/>
        <w:rPr>
          <w:b/>
          <w:sz w:val="20"/>
          <w:szCs w:val="20"/>
        </w:rPr>
      </w:pPr>
      <w:r w:rsidRPr="001D7050">
        <w:rPr>
          <w:b/>
          <w:sz w:val="20"/>
          <w:szCs w:val="20"/>
        </w:rPr>
        <w:t xml:space="preserve">                </w:t>
      </w:r>
      <w:r w:rsidR="00D55E99" w:rsidRPr="001D7050">
        <w:rPr>
          <w:b/>
          <w:sz w:val="20"/>
          <w:szCs w:val="20"/>
        </w:rPr>
        <w:t xml:space="preserve">       </w:t>
      </w:r>
      <w:r w:rsidRPr="001D7050">
        <w:rPr>
          <w:b/>
          <w:sz w:val="20"/>
          <w:szCs w:val="20"/>
        </w:rPr>
        <w:t xml:space="preserve">  </w:t>
      </w:r>
      <w:r w:rsidR="00A92984" w:rsidRPr="001D7050">
        <w:rPr>
          <w:b/>
          <w:sz w:val="20"/>
          <w:szCs w:val="20"/>
        </w:rPr>
        <w:t>Трубчевский районный Совет народных депутатов (глава 930)</w:t>
      </w:r>
      <w:r w:rsidRPr="001D7050">
        <w:rPr>
          <w:b/>
          <w:sz w:val="20"/>
          <w:szCs w:val="20"/>
        </w:rPr>
        <w:t xml:space="preserve"> </w:t>
      </w:r>
    </w:p>
    <w:p w:rsidR="00C42FAA" w:rsidRPr="001D7050" w:rsidRDefault="00C42FAA" w:rsidP="00C42FAA">
      <w:pPr>
        <w:ind w:firstLine="720"/>
        <w:jc w:val="both"/>
        <w:rPr>
          <w:b/>
          <w:sz w:val="20"/>
          <w:szCs w:val="20"/>
        </w:rPr>
      </w:pPr>
    </w:p>
    <w:p w:rsidR="00A92984" w:rsidRPr="001D7050" w:rsidRDefault="00A92984" w:rsidP="00C42FAA">
      <w:pPr>
        <w:ind w:firstLine="720"/>
        <w:jc w:val="both"/>
        <w:rPr>
          <w:rFonts w:eastAsia="Calibri"/>
          <w:spacing w:val="6"/>
          <w:sz w:val="20"/>
          <w:szCs w:val="20"/>
          <w:lang w:eastAsia="en-US"/>
        </w:rPr>
      </w:pPr>
      <w:r w:rsidRPr="001D7050">
        <w:rPr>
          <w:sz w:val="20"/>
          <w:szCs w:val="20"/>
        </w:rPr>
        <w:t xml:space="preserve">Исполнение расходов по главному распорядителю средств районного бюджета сложилось в объеме </w:t>
      </w:r>
      <w:r w:rsidR="00BC6753" w:rsidRPr="001D7050">
        <w:rPr>
          <w:sz w:val="20"/>
          <w:szCs w:val="20"/>
        </w:rPr>
        <w:t>1 490 926,66 рублей,</w:t>
      </w:r>
      <w:r w:rsidR="00D55E99" w:rsidRPr="001D7050">
        <w:rPr>
          <w:sz w:val="20"/>
          <w:szCs w:val="20"/>
        </w:rPr>
        <w:t xml:space="preserve"> что составило </w:t>
      </w:r>
      <w:r w:rsidR="00BC6753" w:rsidRPr="001D7050">
        <w:rPr>
          <w:sz w:val="20"/>
          <w:szCs w:val="20"/>
        </w:rPr>
        <w:t>70,7</w:t>
      </w:r>
      <w:r w:rsidRPr="001D7050">
        <w:rPr>
          <w:sz w:val="20"/>
          <w:szCs w:val="20"/>
        </w:rPr>
        <w:t xml:space="preserve"> процентов от уточненных плановых назначений.</w:t>
      </w:r>
      <w:r w:rsidRPr="001D7050">
        <w:rPr>
          <w:rFonts w:eastAsia="Calibri"/>
          <w:spacing w:val="6"/>
          <w:sz w:val="20"/>
          <w:szCs w:val="20"/>
          <w:lang w:eastAsia="en-US"/>
        </w:rPr>
        <w:t xml:space="preserve"> По сравнению с аналогичным периодом </w:t>
      </w:r>
      <w:r w:rsidR="005B4C29" w:rsidRPr="001D7050">
        <w:rPr>
          <w:rFonts w:eastAsia="Calibri"/>
          <w:spacing w:val="6"/>
          <w:sz w:val="20"/>
          <w:szCs w:val="20"/>
          <w:lang w:eastAsia="en-US"/>
        </w:rPr>
        <w:t>2017</w:t>
      </w:r>
      <w:r w:rsidRPr="001D7050">
        <w:rPr>
          <w:rFonts w:eastAsia="Calibri"/>
          <w:spacing w:val="6"/>
          <w:sz w:val="20"/>
          <w:szCs w:val="20"/>
          <w:lang w:eastAsia="en-US"/>
        </w:rPr>
        <w:t xml:space="preserve"> года рас</w:t>
      </w:r>
      <w:r w:rsidR="001A2A5A" w:rsidRPr="001D7050">
        <w:rPr>
          <w:rFonts w:eastAsia="Calibri"/>
          <w:spacing w:val="6"/>
          <w:sz w:val="20"/>
          <w:szCs w:val="20"/>
          <w:lang w:eastAsia="en-US"/>
        </w:rPr>
        <w:t xml:space="preserve">ходы </w:t>
      </w:r>
      <w:r w:rsidR="00BC6753" w:rsidRPr="001D7050">
        <w:rPr>
          <w:rFonts w:eastAsia="Calibri"/>
          <w:spacing w:val="6"/>
          <w:sz w:val="20"/>
          <w:szCs w:val="20"/>
          <w:lang w:eastAsia="en-US"/>
        </w:rPr>
        <w:t>увеличились</w:t>
      </w:r>
      <w:r w:rsidRPr="001D7050">
        <w:rPr>
          <w:rFonts w:eastAsia="Calibri"/>
          <w:spacing w:val="6"/>
          <w:sz w:val="20"/>
          <w:szCs w:val="20"/>
          <w:lang w:eastAsia="en-US"/>
        </w:rPr>
        <w:t xml:space="preserve"> на </w:t>
      </w:r>
      <w:r w:rsidR="00BC6753" w:rsidRPr="001D7050">
        <w:rPr>
          <w:rFonts w:eastAsia="Calibri"/>
          <w:spacing w:val="6"/>
          <w:sz w:val="20"/>
          <w:szCs w:val="20"/>
          <w:lang w:eastAsia="en-US"/>
        </w:rPr>
        <w:t>34 277,20</w:t>
      </w:r>
      <w:r w:rsidRPr="001D7050">
        <w:rPr>
          <w:rFonts w:eastAsia="Calibri"/>
          <w:spacing w:val="6"/>
          <w:sz w:val="20"/>
          <w:szCs w:val="20"/>
          <w:lang w:eastAsia="en-US"/>
        </w:rPr>
        <w:t xml:space="preserve"> рублей (план </w:t>
      </w:r>
      <w:r w:rsidR="000C17A3" w:rsidRPr="001D7050">
        <w:rPr>
          <w:rFonts w:eastAsia="Calibri"/>
          <w:spacing w:val="6"/>
          <w:sz w:val="20"/>
          <w:szCs w:val="20"/>
          <w:lang w:eastAsia="en-US"/>
        </w:rPr>
        <w:t>9 месяцев</w:t>
      </w:r>
      <w:r w:rsidR="0046531F" w:rsidRPr="001D7050">
        <w:rPr>
          <w:rFonts w:eastAsia="Calibri"/>
          <w:spacing w:val="6"/>
          <w:sz w:val="20"/>
          <w:szCs w:val="20"/>
          <w:lang w:eastAsia="en-US"/>
        </w:rPr>
        <w:t xml:space="preserve"> 2017</w:t>
      </w:r>
      <w:r w:rsidR="00BC6753" w:rsidRPr="001D7050">
        <w:rPr>
          <w:rFonts w:eastAsia="Calibri"/>
          <w:spacing w:val="6"/>
          <w:sz w:val="20"/>
          <w:szCs w:val="20"/>
          <w:lang w:eastAsia="en-US"/>
        </w:rPr>
        <w:t xml:space="preserve"> года - </w:t>
      </w:r>
      <w:r w:rsidR="00474CC6" w:rsidRPr="001D7050">
        <w:rPr>
          <w:rFonts w:eastAsia="Calibri"/>
          <w:spacing w:val="6"/>
          <w:sz w:val="20"/>
          <w:szCs w:val="20"/>
          <w:lang w:eastAsia="en-US"/>
        </w:rPr>
        <w:t>2 054 700,00</w:t>
      </w:r>
      <w:r w:rsidRPr="001D7050">
        <w:rPr>
          <w:rFonts w:eastAsia="Calibri"/>
          <w:spacing w:val="6"/>
          <w:sz w:val="20"/>
          <w:szCs w:val="20"/>
          <w:lang w:eastAsia="en-US"/>
        </w:rPr>
        <w:t xml:space="preserve"> рублей, исполнено </w:t>
      </w:r>
      <w:r w:rsidR="00BC6753" w:rsidRPr="001D7050">
        <w:rPr>
          <w:rFonts w:eastAsia="Calibri"/>
          <w:spacing w:val="6"/>
          <w:sz w:val="20"/>
          <w:szCs w:val="20"/>
          <w:lang w:eastAsia="en-US"/>
        </w:rPr>
        <w:t>1 456 649,46</w:t>
      </w:r>
      <w:r w:rsidRPr="001D7050">
        <w:rPr>
          <w:rFonts w:eastAsia="Calibri"/>
          <w:spacing w:val="6"/>
          <w:sz w:val="20"/>
          <w:szCs w:val="20"/>
          <w:lang w:eastAsia="en-US"/>
        </w:rPr>
        <w:t xml:space="preserve"> рублей).</w:t>
      </w:r>
    </w:p>
    <w:p w:rsidR="00A92984" w:rsidRPr="001D7050" w:rsidRDefault="002F0325" w:rsidP="00A92984">
      <w:pPr>
        <w:spacing w:after="200" w:line="281" w:lineRule="auto"/>
        <w:ind w:firstLine="709"/>
        <w:jc w:val="center"/>
        <w:rPr>
          <w:b/>
          <w:sz w:val="20"/>
          <w:szCs w:val="20"/>
        </w:rPr>
      </w:pPr>
      <w:r w:rsidRPr="001D7050">
        <w:rPr>
          <w:b/>
          <w:sz w:val="20"/>
          <w:szCs w:val="20"/>
        </w:rPr>
        <w:t>Контрольно-счетная палата Трубчевского</w:t>
      </w:r>
      <w:r w:rsidR="00A92984" w:rsidRPr="001D7050">
        <w:rPr>
          <w:b/>
          <w:sz w:val="20"/>
          <w:szCs w:val="20"/>
        </w:rPr>
        <w:t xml:space="preserve"> муниципального района (глава </w:t>
      </w:r>
      <w:r w:rsidRPr="001D7050">
        <w:rPr>
          <w:b/>
          <w:sz w:val="20"/>
          <w:szCs w:val="20"/>
        </w:rPr>
        <w:t>940</w:t>
      </w:r>
      <w:r w:rsidR="00A92984" w:rsidRPr="001D7050">
        <w:rPr>
          <w:b/>
          <w:sz w:val="20"/>
          <w:szCs w:val="20"/>
        </w:rPr>
        <w:t>)</w:t>
      </w:r>
    </w:p>
    <w:p w:rsidR="002F0325" w:rsidRPr="001D7050" w:rsidRDefault="00A92984" w:rsidP="00C42FAA">
      <w:pPr>
        <w:ind w:firstLine="720"/>
        <w:jc w:val="both"/>
        <w:rPr>
          <w:rFonts w:eastAsia="Calibri"/>
          <w:spacing w:val="6"/>
          <w:sz w:val="20"/>
          <w:szCs w:val="20"/>
          <w:lang w:eastAsia="en-US"/>
        </w:rPr>
      </w:pPr>
      <w:r w:rsidRPr="001D7050">
        <w:rPr>
          <w:sz w:val="20"/>
          <w:szCs w:val="20"/>
        </w:rPr>
        <w:t xml:space="preserve">Исполнение расходов по главному распорядителю средств районного бюджета сложилось в объеме </w:t>
      </w:r>
      <w:r w:rsidR="00F33BCD" w:rsidRPr="001D7050">
        <w:rPr>
          <w:bCs/>
          <w:sz w:val="20"/>
          <w:szCs w:val="20"/>
        </w:rPr>
        <w:t>1 027 897,46</w:t>
      </w:r>
      <w:r w:rsidR="00F854F1" w:rsidRPr="001D7050">
        <w:rPr>
          <w:bCs/>
          <w:sz w:val="20"/>
          <w:szCs w:val="20"/>
        </w:rPr>
        <w:t xml:space="preserve"> </w:t>
      </w:r>
      <w:r w:rsidR="00D55E99" w:rsidRPr="001D7050">
        <w:rPr>
          <w:sz w:val="20"/>
          <w:szCs w:val="20"/>
        </w:rPr>
        <w:t xml:space="preserve">рублей,  что составило </w:t>
      </w:r>
      <w:r w:rsidR="00F33BCD" w:rsidRPr="001D7050">
        <w:rPr>
          <w:sz w:val="20"/>
          <w:szCs w:val="20"/>
        </w:rPr>
        <w:t>82,5</w:t>
      </w:r>
      <w:r w:rsidRPr="001D7050">
        <w:rPr>
          <w:sz w:val="20"/>
          <w:szCs w:val="20"/>
        </w:rPr>
        <w:t xml:space="preserve"> процентов от уточненных плановых назначений. </w:t>
      </w:r>
      <w:r w:rsidR="002F0325" w:rsidRPr="001D7050">
        <w:rPr>
          <w:rFonts w:eastAsia="Calibri"/>
          <w:spacing w:val="6"/>
          <w:sz w:val="20"/>
          <w:szCs w:val="20"/>
          <w:lang w:eastAsia="en-US"/>
        </w:rPr>
        <w:t xml:space="preserve">По сравнению с аналогичным периодом </w:t>
      </w:r>
      <w:r w:rsidR="00F854F1" w:rsidRPr="001D7050">
        <w:rPr>
          <w:rFonts w:eastAsia="Calibri"/>
          <w:spacing w:val="6"/>
          <w:sz w:val="20"/>
          <w:szCs w:val="20"/>
          <w:lang w:eastAsia="en-US"/>
        </w:rPr>
        <w:t>2017</w:t>
      </w:r>
      <w:r w:rsidR="002F0325" w:rsidRPr="001D7050">
        <w:rPr>
          <w:rFonts w:eastAsia="Calibri"/>
          <w:spacing w:val="6"/>
          <w:sz w:val="20"/>
          <w:szCs w:val="20"/>
          <w:lang w:eastAsia="en-US"/>
        </w:rPr>
        <w:t xml:space="preserve"> года расходы у</w:t>
      </w:r>
      <w:r w:rsidR="0046773C" w:rsidRPr="001D7050">
        <w:rPr>
          <w:rFonts w:eastAsia="Calibri"/>
          <w:spacing w:val="6"/>
          <w:sz w:val="20"/>
          <w:szCs w:val="20"/>
          <w:lang w:eastAsia="en-US"/>
        </w:rPr>
        <w:t>величились</w:t>
      </w:r>
      <w:r w:rsidR="005115BB" w:rsidRPr="001D7050">
        <w:rPr>
          <w:rFonts w:eastAsia="Calibri"/>
          <w:spacing w:val="6"/>
          <w:sz w:val="20"/>
          <w:szCs w:val="20"/>
          <w:lang w:eastAsia="en-US"/>
        </w:rPr>
        <w:t xml:space="preserve"> </w:t>
      </w:r>
      <w:r w:rsidR="002F0325" w:rsidRPr="001D7050">
        <w:rPr>
          <w:rFonts w:eastAsia="Calibri"/>
          <w:spacing w:val="6"/>
          <w:sz w:val="20"/>
          <w:szCs w:val="20"/>
          <w:lang w:eastAsia="en-US"/>
        </w:rPr>
        <w:t xml:space="preserve">на </w:t>
      </w:r>
      <w:r w:rsidR="00F33BCD" w:rsidRPr="001D7050">
        <w:rPr>
          <w:rFonts w:eastAsia="Calibri"/>
          <w:spacing w:val="6"/>
          <w:sz w:val="20"/>
          <w:szCs w:val="20"/>
          <w:lang w:eastAsia="en-US"/>
        </w:rPr>
        <w:t>99 870,11</w:t>
      </w:r>
      <w:r w:rsidR="002F0325" w:rsidRPr="001D7050">
        <w:rPr>
          <w:rFonts w:eastAsia="Calibri"/>
          <w:spacing w:val="6"/>
          <w:sz w:val="20"/>
          <w:szCs w:val="20"/>
          <w:lang w:eastAsia="en-US"/>
        </w:rPr>
        <w:t xml:space="preserve"> рублей (план </w:t>
      </w:r>
      <w:r w:rsidR="000C17A3" w:rsidRPr="001D7050">
        <w:rPr>
          <w:rFonts w:eastAsia="Calibri"/>
          <w:spacing w:val="6"/>
          <w:sz w:val="20"/>
          <w:szCs w:val="20"/>
          <w:lang w:eastAsia="en-US"/>
        </w:rPr>
        <w:t>9 месяцев</w:t>
      </w:r>
      <w:r w:rsidR="00F854F1" w:rsidRPr="001D7050">
        <w:rPr>
          <w:rFonts w:eastAsia="Calibri"/>
          <w:spacing w:val="6"/>
          <w:sz w:val="20"/>
          <w:szCs w:val="20"/>
          <w:lang w:eastAsia="en-US"/>
        </w:rPr>
        <w:t xml:space="preserve"> 2017</w:t>
      </w:r>
      <w:r w:rsidR="002F0325" w:rsidRPr="001D7050">
        <w:rPr>
          <w:rFonts w:eastAsia="Calibri"/>
          <w:spacing w:val="6"/>
          <w:sz w:val="20"/>
          <w:szCs w:val="20"/>
          <w:lang w:eastAsia="en-US"/>
        </w:rPr>
        <w:t xml:space="preserve"> года </w:t>
      </w:r>
      <w:r w:rsidR="001129A4" w:rsidRPr="001D7050">
        <w:rPr>
          <w:rFonts w:eastAsia="Calibri"/>
          <w:spacing w:val="6"/>
          <w:sz w:val="20"/>
          <w:szCs w:val="20"/>
          <w:lang w:eastAsia="en-US"/>
        </w:rPr>
        <w:t>-</w:t>
      </w:r>
      <w:r w:rsidR="002F0325" w:rsidRPr="001D7050">
        <w:rPr>
          <w:rFonts w:eastAsia="Calibri"/>
          <w:spacing w:val="6"/>
          <w:sz w:val="20"/>
          <w:szCs w:val="20"/>
          <w:lang w:eastAsia="en-US"/>
        </w:rPr>
        <w:t xml:space="preserve"> </w:t>
      </w:r>
      <w:r w:rsidR="00231537" w:rsidRPr="001D7050">
        <w:rPr>
          <w:rFonts w:eastAsia="Calibri"/>
          <w:spacing w:val="6"/>
          <w:sz w:val="20"/>
          <w:szCs w:val="20"/>
          <w:lang w:eastAsia="en-US"/>
        </w:rPr>
        <w:t>1 217 562,00</w:t>
      </w:r>
      <w:r w:rsidR="002F0325" w:rsidRPr="001D7050">
        <w:rPr>
          <w:rFonts w:eastAsia="Calibri"/>
          <w:spacing w:val="6"/>
          <w:sz w:val="20"/>
          <w:szCs w:val="20"/>
          <w:lang w:eastAsia="en-US"/>
        </w:rPr>
        <w:t xml:space="preserve"> рублей, исполнено </w:t>
      </w:r>
      <w:r w:rsidR="00F854F1" w:rsidRPr="001D7050">
        <w:rPr>
          <w:rFonts w:eastAsia="Calibri"/>
          <w:spacing w:val="6"/>
          <w:sz w:val="20"/>
          <w:szCs w:val="20"/>
          <w:lang w:eastAsia="en-US"/>
        </w:rPr>
        <w:t>–</w:t>
      </w:r>
      <w:r w:rsidR="00987656" w:rsidRPr="001D7050">
        <w:rPr>
          <w:rFonts w:eastAsia="Calibri"/>
          <w:spacing w:val="6"/>
          <w:sz w:val="20"/>
          <w:szCs w:val="20"/>
          <w:lang w:eastAsia="en-US"/>
        </w:rPr>
        <w:t xml:space="preserve"> </w:t>
      </w:r>
      <w:r w:rsidR="00F33BCD" w:rsidRPr="001D7050">
        <w:rPr>
          <w:rFonts w:eastAsia="Calibri"/>
          <w:spacing w:val="6"/>
          <w:sz w:val="20"/>
          <w:szCs w:val="20"/>
          <w:lang w:eastAsia="en-US"/>
        </w:rPr>
        <w:t>928 027,35</w:t>
      </w:r>
      <w:r w:rsidR="002F0325" w:rsidRPr="001D7050">
        <w:rPr>
          <w:rFonts w:eastAsia="Calibri"/>
          <w:spacing w:val="6"/>
          <w:sz w:val="20"/>
          <w:szCs w:val="20"/>
          <w:lang w:eastAsia="en-US"/>
        </w:rPr>
        <w:t xml:space="preserve"> рублей).</w:t>
      </w:r>
    </w:p>
    <w:p w:rsidR="00EB62B6" w:rsidRPr="001D7050" w:rsidRDefault="00EB62B6" w:rsidP="00C42FAA">
      <w:pPr>
        <w:ind w:firstLine="720"/>
        <w:jc w:val="both"/>
        <w:rPr>
          <w:rFonts w:eastAsia="Calibri"/>
          <w:spacing w:val="6"/>
          <w:sz w:val="20"/>
          <w:szCs w:val="20"/>
          <w:lang w:eastAsia="en-US"/>
        </w:rPr>
      </w:pPr>
    </w:p>
    <w:p w:rsidR="0063514B" w:rsidRPr="001D7050" w:rsidRDefault="0063514B" w:rsidP="0063514B">
      <w:pPr>
        <w:spacing w:after="200" w:line="281" w:lineRule="auto"/>
        <w:ind w:firstLine="709"/>
        <w:jc w:val="both"/>
        <w:rPr>
          <w:sz w:val="20"/>
          <w:szCs w:val="20"/>
        </w:rPr>
      </w:pPr>
      <w:r w:rsidRPr="001D7050">
        <w:rPr>
          <w:rFonts w:eastAsia="Calibri"/>
          <w:b/>
          <w:sz w:val="20"/>
          <w:szCs w:val="20"/>
          <w:lang w:eastAsia="en-US"/>
        </w:rPr>
        <w:t>Исполнение расходов по функциональным направлениям, в разрезе разделов бюджетной классификации расходов бюджетов</w:t>
      </w:r>
      <w:r w:rsidR="007E79BC" w:rsidRPr="001D7050">
        <w:rPr>
          <w:rFonts w:eastAsia="Calibri"/>
          <w:b/>
          <w:sz w:val="20"/>
          <w:szCs w:val="20"/>
          <w:lang w:eastAsia="en-US"/>
        </w:rPr>
        <w:t xml:space="preserve"> за</w:t>
      </w:r>
      <w:r w:rsidRPr="001D7050">
        <w:rPr>
          <w:rFonts w:eastAsia="Calibri"/>
          <w:b/>
          <w:sz w:val="20"/>
          <w:szCs w:val="20"/>
          <w:lang w:eastAsia="en-US"/>
        </w:rPr>
        <w:t xml:space="preserve"> </w:t>
      </w:r>
      <w:r w:rsidR="003C5C33" w:rsidRPr="001D7050">
        <w:rPr>
          <w:rFonts w:eastAsia="Calibri"/>
          <w:b/>
          <w:sz w:val="20"/>
          <w:szCs w:val="20"/>
          <w:lang w:eastAsia="en-US"/>
        </w:rPr>
        <w:t>9 месяцев</w:t>
      </w:r>
      <w:r w:rsidR="005B4C29" w:rsidRPr="001D7050">
        <w:rPr>
          <w:rFonts w:eastAsia="Calibri"/>
          <w:b/>
          <w:sz w:val="20"/>
          <w:szCs w:val="20"/>
          <w:lang w:eastAsia="en-US"/>
        </w:rPr>
        <w:t xml:space="preserve"> 2018</w:t>
      </w:r>
      <w:r w:rsidRPr="001D7050">
        <w:rPr>
          <w:rFonts w:eastAsia="Calibri"/>
          <w:b/>
          <w:sz w:val="20"/>
          <w:szCs w:val="20"/>
          <w:lang w:eastAsia="en-US"/>
        </w:rPr>
        <w:t xml:space="preserve"> года характеризовалось следующими показателями</w:t>
      </w:r>
    </w:p>
    <w:tbl>
      <w:tblPr>
        <w:tblW w:w="1081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3"/>
        <w:gridCol w:w="709"/>
        <w:gridCol w:w="1700"/>
        <w:gridCol w:w="1702"/>
        <w:gridCol w:w="1559"/>
        <w:gridCol w:w="1418"/>
        <w:gridCol w:w="1296"/>
      </w:tblGrid>
      <w:tr w:rsidR="001D7050" w:rsidRPr="001D7050" w:rsidTr="002E613C">
        <w:trPr>
          <w:trHeight w:val="1185"/>
          <w:jc w:val="center"/>
        </w:trPr>
        <w:tc>
          <w:tcPr>
            <w:tcW w:w="2433" w:type="dxa"/>
          </w:tcPr>
          <w:p w:rsidR="000E757C" w:rsidRPr="001D7050" w:rsidRDefault="00B12D67" w:rsidP="0067675F">
            <w:pPr>
              <w:rPr>
                <w:b/>
                <w:sz w:val="20"/>
                <w:szCs w:val="20"/>
              </w:rPr>
            </w:pPr>
            <w:r w:rsidRPr="001D7050">
              <w:rPr>
                <w:b/>
                <w:sz w:val="20"/>
                <w:szCs w:val="20"/>
              </w:rPr>
              <w:t>Наименование разделов функцио</w:t>
            </w:r>
            <w:r w:rsidR="000E757C" w:rsidRPr="001D7050">
              <w:rPr>
                <w:b/>
                <w:sz w:val="20"/>
                <w:szCs w:val="20"/>
              </w:rPr>
              <w:t xml:space="preserve">нальной </w:t>
            </w:r>
            <w:r w:rsidR="002222BE" w:rsidRPr="001D7050">
              <w:rPr>
                <w:b/>
                <w:sz w:val="20"/>
                <w:szCs w:val="20"/>
              </w:rPr>
              <w:t>классификации</w:t>
            </w:r>
            <w:r w:rsidR="000E757C" w:rsidRPr="001D7050">
              <w:rPr>
                <w:b/>
                <w:sz w:val="20"/>
                <w:szCs w:val="20"/>
              </w:rPr>
              <w:t xml:space="preserve"> расходов</w:t>
            </w:r>
          </w:p>
        </w:tc>
        <w:tc>
          <w:tcPr>
            <w:tcW w:w="709" w:type="dxa"/>
          </w:tcPr>
          <w:p w:rsidR="000E757C" w:rsidRPr="001D7050" w:rsidRDefault="000E757C" w:rsidP="00B614CD">
            <w:pPr>
              <w:jc w:val="center"/>
              <w:rPr>
                <w:b/>
                <w:sz w:val="20"/>
                <w:szCs w:val="20"/>
              </w:rPr>
            </w:pPr>
            <w:proofErr w:type="spellStart"/>
            <w:r w:rsidRPr="001D7050">
              <w:rPr>
                <w:b/>
                <w:sz w:val="20"/>
                <w:szCs w:val="20"/>
              </w:rPr>
              <w:t>Рз</w:t>
            </w:r>
            <w:proofErr w:type="spellEnd"/>
          </w:p>
        </w:tc>
        <w:tc>
          <w:tcPr>
            <w:tcW w:w="1700" w:type="dxa"/>
          </w:tcPr>
          <w:p w:rsidR="000E757C" w:rsidRPr="001D7050" w:rsidRDefault="000E757C" w:rsidP="00B614CD">
            <w:pPr>
              <w:jc w:val="center"/>
              <w:rPr>
                <w:b/>
                <w:sz w:val="20"/>
                <w:szCs w:val="20"/>
              </w:rPr>
            </w:pPr>
            <w:r w:rsidRPr="001D7050">
              <w:rPr>
                <w:b/>
                <w:sz w:val="20"/>
                <w:szCs w:val="20"/>
              </w:rPr>
              <w:t>Кассовое</w:t>
            </w:r>
          </w:p>
          <w:p w:rsidR="000E757C" w:rsidRPr="001D7050" w:rsidRDefault="000E757C" w:rsidP="00B614CD">
            <w:pPr>
              <w:jc w:val="center"/>
              <w:rPr>
                <w:b/>
                <w:sz w:val="20"/>
                <w:szCs w:val="20"/>
              </w:rPr>
            </w:pPr>
            <w:r w:rsidRPr="001D7050">
              <w:rPr>
                <w:b/>
                <w:sz w:val="20"/>
                <w:szCs w:val="20"/>
              </w:rPr>
              <w:t xml:space="preserve">исполнение за </w:t>
            </w:r>
            <w:r w:rsidR="000C17A3" w:rsidRPr="001D7050">
              <w:rPr>
                <w:b/>
                <w:sz w:val="20"/>
                <w:szCs w:val="20"/>
              </w:rPr>
              <w:t>9 месяцев</w:t>
            </w:r>
          </w:p>
          <w:p w:rsidR="000E757C" w:rsidRPr="001D7050" w:rsidRDefault="00490238" w:rsidP="00B614CD">
            <w:pPr>
              <w:jc w:val="center"/>
              <w:rPr>
                <w:b/>
                <w:sz w:val="20"/>
                <w:szCs w:val="20"/>
              </w:rPr>
            </w:pPr>
            <w:r w:rsidRPr="001D7050">
              <w:rPr>
                <w:b/>
                <w:sz w:val="20"/>
                <w:szCs w:val="20"/>
              </w:rPr>
              <w:t>2017</w:t>
            </w:r>
            <w:r w:rsidR="000E757C" w:rsidRPr="001D7050">
              <w:rPr>
                <w:b/>
                <w:sz w:val="20"/>
                <w:szCs w:val="20"/>
              </w:rPr>
              <w:t xml:space="preserve"> года</w:t>
            </w:r>
          </w:p>
        </w:tc>
        <w:tc>
          <w:tcPr>
            <w:tcW w:w="1702" w:type="dxa"/>
          </w:tcPr>
          <w:p w:rsidR="000E757C" w:rsidRPr="001D7050" w:rsidRDefault="000E757C" w:rsidP="00B614CD">
            <w:pPr>
              <w:jc w:val="center"/>
              <w:rPr>
                <w:b/>
                <w:sz w:val="20"/>
                <w:szCs w:val="20"/>
              </w:rPr>
            </w:pPr>
            <w:r w:rsidRPr="001D7050">
              <w:rPr>
                <w:b/>
                <w:sz w:val="20"/>
                <w:szCs w:val="20"/>
              </w:rPr>
              <w:t>Уточненная бюджетная роспись на 20</w:t>
            </w:r>
            <w:r w:rsidR="00490238" w:rsidRPr="001D7050">
              <w:rPr>
                <w:b/>
                <w:sz w:val="20"/>
                <w:szCs w:val="20"/>
              </w:rPr>
              <w:t>18</w:t>
            </w:r>
            <w:r w:rsidRPr="001D7050">
              <w:rPr>
                <w:b/>
                <w:sz w:val="20"/>
                <w:szCs w:val="20"/>
              </w:rPr>
              <w:t xml:space="preserve"> год</w:t>
            </w:r>
          </w:p>
        </w:tc>
        <w:tc>
          <w:tcPr>
            <w:tcW w:w="1559" w:type="dxa"/>
          </w:tcPr>
          <w:p w:rsidR="000E757C" w:rsidRPr="001D7050" w:rsidRDefault="000E757C" w:rsidP="00B614CD">
            <w:pPr>
              <w:jc w:val="center"/>
              <w:rPr>
                <w:b/>
                <w:sz w:val="20"/>
                <w:szCs w:val="20"/>
              </w:rPr>
            </w:pPr>
            <w:r w:rsidRPr="001D7050">
              <w:rPr>
                <w:b/>
                <w:sz w:val="20"/>
                <w:szCs w:val="20"/>
              </w:rPr>
              <w:t xml:space="preserve">Кассовое исполнение </w:t>
            </w:r>
          </w:p>
          <w:p w:rsidR="000E757C" w:rsidRPr="001D7050" w:rsidRDefault="00BA09E2" w:rsidP="000C17A3">
            <w:pPr>
              <w:jc w:val="center"/>
              <w:rPr>
                <w:b/>
                <w:sz w:val="20"/>
                <w:szCs w:val="20"/>
              </w:rPr>
            </w:pPr>
            <w:r w:rsidRPr="001D7050">
              <w:rPr>
                <w:b/>
                <w:sz w:val="20"/>
                <w:szCs w:val="20"/>
              </w:rPr>
              <w:t xml:space="preserve">за </w:t>
            </w:r>
            <w:r w:rsidR="000C17A3" w:rsidRPr="001D7050">
              <w:rPr>
                <w:b/>
                <w:sz w:val="20"/>
                <w:szCs w:val="20"/>
              </w:rPr>
              <w:t>9 месяцев 2018</w:t>
            </w:r>
            <w:r w:rsidR="000E757C" w:rsidRPr="001D7050">
              <w:rPr>
                <w:b/>
                <w:sz w:val="20"/>
                <w:szCs w:val="20"/>
              </w:rPr>
              <w:t xml:space="preserve"> года</w:t>
            </w:r>
          </w:p>
        </w:tc>
        <w:tc>
          <w:tcPr>
            <w:tcW w:w="1418" w:type="dxa"/>
          </w:tcPr>
          <w:p w:rsidR="000E757C" w:rsidRPr="001D7050" w:rsidRDefault="000E757C" w:rsidP="00B614CD">
            <w:pPr>
              <w:jc w:val="center"/>
              <w:rPr>
                <w:b/>
                <w:sz w:val="20"/>
                <w:szCs w:val="20"/>
              </w:rPr>
            </w:pPr>
            <w:r w:rsidRPr="001D7050">
              <w:rPr>
                <w:b/>
                <w:sz w:val="20"/>
                <w:szCs w:val="20"/>
              </w:rPr>
              <w:t>Процент</w:t>
            </w:r>
          </w:p>
          <w:p w:rsidR="000E757C" w:rsidRPr="001D7050" w:rsidRDefault="000E757C" w:rsidP="00B614CD">
            <w:pPr>
              <w:jc w:val="center"/>
              <w:rPr>
                <w:b/>
                <w:sz w:val="20"/>
                <w:szCs w:val="20"/>
              </w:rPr>
            </w:pPr>
            <w:r w:rsidRPr="001D7050">
              <w:rPr>
                <w:b/>
                <w:sz w:val="20"/>
                <w:szCs w:val="20"/>
              </w:rPr>
              <w:t>кассового</w:t>
            </w:r>
          </w:p>
          <w:p w:rsidR="000E757C" w:rsidRPr="001D7050" w:rsidRDefault="008511D9" w:rsidP="00B614CD">
            <w:pPr>
              <w:jc w:val="center"/>
              <w:rPr>
                <w:b/>
                <w:sz w:val="20"/>
                <w:szCs w:val="20"/>
              </w:rPr>
            </w:pPr>
            <w:r w:rsidRPr="001D7050">
              <w:rPr>
                <w:b/>
                <w:sz w:val="20"/>
                <w:szCs w:val="20"/>
              </w:rPr>
              <w:t>и</w:t>
            </w:r>
            <w:r w:rsidR="000E757C" w:rsidRPr="001D7050">
              <w:rPr>
                <w:b/>
                <w:sz w:val="20"/>
                <w:szCs w:val="20"/>
              </w:rPr>
              <w:t>сполнения</w:t>
            </w:r>
            <w:r w:rsidRPr="001D7050">
              <w:rPr>
                <w:b/>
                <w:sz w:val="20"/>
                <w:szCs w:val="20"/>
              </w:rPr>
              <w:t xml:space="preserve"> </w:t>
            </w:r>
            <w:proofErr w:type="gramStart"/>
            <w:r w:rsidR="000E757C" w:rsidRPr="001D7050">
              <w:rPr>
                <w:b/>
                <w:sz w:val="20"/>
                <w:szCs w:val="20"/>
              </w:rPr>
              <w:t>к</w:t>
            </w:r>
            <w:proofErr w:type="gramEnd"/>
          </w:p>
          <w:p w:rsidR="000E757C" w:rsidRPr="001D7050" w:rsidRDefault="000E757C" w:rsidP="00B614CD">
            <w:pPr>
              <w:jc w:val="center"/>
              <w:rPr>
                <w:b/>
                <w:sz w:val="20"/>
                <w:szCs w:val="20"/>
              </w:rPr>
            </w:pPr>
            <w:r w:rsidRPr="001D7050">
              <w:rPr>
                <w:b/>
                <w:sz w:val="20"/>
                <w:szCs w:val="20"/>
              </w:rPr>
              <w:t>уточненной</w:t>
            </w:r>
          </w:p>
          <w:p w:rsidR="000E757C" w:rsidRPr="001D7050" w:rsidRDefault="000E757C" w:rsidP="00B614CD">
            <w:pPr>
              <w:jc w:val="center"/>
              <w:rPr>
                <w:b/>
                <w:sz w:val="20"/>
                <w:szCs w:val="20"/>
              </w:rPr>
            </w:pPr>
            <w:r w:rsidRPr="001D7050">
              <w:rPr>
                <w:b/>
                <w:sz w:val="20"/>
                <w:szCs w:val="20"/>
              </w:rPr>
              <w:t>росписи</w:t>
            </w:r>
          </w:p>
        </w:tc>
        <w:tc>
          <w:tcPr>
            <w:tcW w:w="1296" w:type="dxa"/>
          </w:tcPr>
          <w:p w:rsidR="000E757C" w:rsidRPr="001D7050" w:rsidRDefault="000E757C" w:rsidP="00B614CD">
            <w:pPr>
              <w:jc w:val="center"/>
              <w:rPr>
                <w:b/>
                <w:sz w:val="20"/>
                <w:szCs w:val="20"/>
              </w:rPr>
            </w:pPr>
            <w:r w:rsidRPr="001D7050">
              <w:rPr>
                <w:b/>
                <w:sz w:val="20"/>
                <w:szCs w:val="20"/>
              </w:rPr>
              <w:t>Темп</w:t>
            </w:r>
          </w:p>
          <w:p w:rsidR="000E757C" w:rsidRPr="001D7050" w:rsidRDefault="000E757C" w:rsidP="00B614CD">
            <w:pPr>
              <w:jc w:val="center"/>
              <w:rPr>
                <w:b/>
                <w:sz w:val="20"/>
                <w:szCs w:val="20"/>
              </w:rPr>
            </w:pPr>
            <w:r w:rsidRPr="001D7050">
              <w:rPr>
                <w:b/>
                <w:sz w:val="20"/>
                <w:szCs w:val="20"/>
              </w:rPr>
              <w:t>роста</w:t>
            </w:r>
          </w:p>
          <w:p w:rsidR="000E757C" w:rsidRPr="001D7050" w:rsidRDefault="000E757C" w:rsidP="00B614CD">
            <w:pPr>
              <w:jc w:val="center"/>
              <w:rPr>
                <w:b/>
                <w:sz w:val="20"/>
                <w:szCs w:val="20"/>
              </w:rPr>
            </w:pPr>
            <w:r w:rsidRPr="001D7050">
              <w:rPr>
                <w:b/>
                <w:sz w:val="20"/>
                <w:szCs w:val="20"/>
              </w:rPr>
              <w:t>к аналогичному периоду</w:t>
            </w:r>
          </w:p>
        </w:tc>
      </w:tr>
      <w:tr w:rsidR="001D7050" w:rsidRPr="001D7050" w:rsidTr="002E613C">
        <w:trPr>
          <w:trHeight w:val="579"/>
          <w:jc w:val="center"/>
        </w:trPr>
        <w:tc>
          <w:tcPr>
            <w:tcW w:w="2433" w:type="dxa"/>
          </w:tcPr>
          <w:p w:rsidR="00AC07A0" w:rsidRPr="001D7050" w:rsidRDefault="00AC07A0" w:rsidP="000448CF">
            <w:pPr>
              <w:rPr>
                <w:sz w:val="20"/>
                <w:szCs w:val="20"/>
              </w:rPr>
            </w:pPr>
            <w:r w:rsidRPr="001D7050">
              <w:rPr>
                <w:sz w:val="20"/>
                <w:szCs w:val="20"/>
              </w:rPr>
              <w:t>Общегосударственные вопросы</w:t>
            </w:r>
          </w:p>
        </w:tc>
        <w:tc>
          <w:tcPr>
            <w:tcW w:w="709" w:type="dxa"/>
            <w:vAlign w:val="center"/>
          </w:tcPr>
          <w:p w:rsidR="00AC07A0" w:rsidRPr="001D7050" w:rsidRDefault="00AC07A0" w:rsidP="00A63EAB">
            <w:pPr>
              <w:jc w:val="center"/>
              <w:rPr>
                <w:sz w:val="20"/>
                <w:szCs w:val="20"/>
              </w:rPr>
            </w:pPr>
            <w:r w:rsidRPr="001D7050">
              <w:rPr>
                <w:sz w:val="20"/>
                <w:szCs w:val="20"/>
              </w:rPr>
              <w:t>01</w:t>
            </w:r>
          </w:p>
        </w:tc>
        <w:tc>
          <w:tcPr>
            <w:tcW w:w="1700" w:type="dxa"/>
            <w:vAlign w:val="center"/>
          </w:tcPr>
          <w:p w:rsidR="00AC07A0" w:rsidRPr="001D7050" w:rsidRDefault="002549A3" w:rsidP="00B12D67">
            <w:pPr>
              <w:jc w:val="center"/>
              <w:rPr>
                <w:sz w:val="20"/>
                <w:szCs w:val="20"/>
              </w:rPr>
            </w:pPr>
            <w:r w:rsidRPr="001D7050">
              <w:rPr>
                <w:sz w:val="20"/>
                <w:szCs w:val="20"/>
              </w:rPr>
              <w:t>27 483 299,29</w:t>
            </w:r>
          </w:p>
        </w:tc>
        <w:tc>
          <w:tcPr>
            <w:tcW w:w="1702" w:type="dxa"/>
            <w:vAlign w:val="center"/>
          </w:tcPr>
          <w:p w:rsidR="00AC07A0" w:rsidRPr="001D7050" w:rsidRDefault="004812C1" w:rsidP="00B12D67">
            <w:pPr>
              <w:jc w:val="center"/>
              <w:rPr>
                <w:sz w:val="20"/>
                <w:szCs w:val="20"/>
              </w:rPr>
            </w:pPr>
            <w:r w:rsidRPr="001D7050">
              <w:rPr>
                <w:sz w:val="20"/>
                <w:szCs w:val="20"/>
              </w:rPr>
              <w:t>59 128 062,01</w:t>
            </w:r>
          </w:p>
        </w:tc>
        <w:tc>
          <w:tcPr>
            <w:tcW w:w="1559" w:type="dxa"/>
            <w:vAlign w:val="center"/>
          </w:tcPr>
          <w:p w:rsidR="00AC07A0" w:rsidRPr="001D7050" w:rsidRDefault="007E52DD" w:rsidP="00B12D67">
            <w:pPr>
              <w:jc w:val="center"/>
              <w:rPr>
                <w:sz w:val="20"/>
                <w:szCs w:val="20"/>
              </w:rPr>
            </w:pPr>
            <w:r w:rsidRPr="001D7050">
              <w:rPr>
                <w:sz w:val="20"/>
                <w:szCs w:val="20"/>
              </w:rPr>
              <w:t>44 428 868,70</w:t>
            </w:r>
          </w:p>
        </w:tc>
        <w:tc>
          <w:tcPr>
            <w:tcW w:w="1418" w:type="dxa"/>
            <w:vAlign w:val="center"/>
          </w:tcPr>
          <w:p w:rsidR="00AC07A0" w:rsidRPr="001D7050" w:rsidRDefault="00FF3A0A" w:rsidP="00B12D67">
            <w:pPr>
              <w:jc w:val="center"/>
              <w:rPr>
                <w:sz w:val="20"/>
                <w:szCs w:val="20"/>
              </w:rPr>
            </w:pPr>
            <w:r w:rsidRPr="001D7050">
              <w:rPr>
                <w:sz w:val="20"/>
                <w:szCs w:val="20"/>
              </w:rPr>
              <w:t>75,1</w:t>
            </w:r>
          </w:p>
        </w:tc>
        <w:tc>
          <w:tcPr>
            <w:tcW w:w="1296" w:type="dxa"/>
            <w:vAlign w:val="center"/>
          </w:tcPr>
          <w:p w:rsidR="00AC07A0" w:rsidRPr="001D7050" w:rsidRDefault="00B44E5D" w:rsidP="00B12D67">
            <w:pPr>
              <w:jc w:val="center"/>
              <w:rPr>
                <w:sz w:val="20"/>
                <w:szCs w:val="20"/>
              </w:rPr>
            </w:pPr>
            <w:r w:rsidRPr="001D7050">
              <w:rPr>
                <w:sz w:val="20"/>
                <w:szCs w:val="20"/>
              </w:rPr>
              <w:t>16</w:t>
            </w:r>
            <w:r w:rsidR="00A53341" w:rsidRPr="001D7050">
              <w:rPr>
                <w:sz w:val="20"/>
                <w:szCs w:val="20"/>
              </w:rPr>
              <w:t>1,7</w:t>
            </w:r>
          </w:p>
        </w:tc>
      </w:tr>
      <w:tr w:rsidR="001D7050" w:rsidRPr="001D7050" w:rsidTr="002E613C">
        <w:trPr>
          <w:trHeight w:val="363"/>
          <w:jc w:val="center"/>
        </w:trPr>
        <w:tc>
          <w:tcPr>
            <w:tcW w:w="2433" w:type="dxa"/>
          </w:tcPr>
          <w:p w:rsidR="00AC07A0" w:rsidRPr="001D7050" w:rsidRDefault="00AC07A0" w:rsidP="000448CF">
            <w:pPr>
              <w:rPr>
                <w:sz w:val="20"/>
                <w:szCs w:val="20"/>
              </w:rPr>
            </w:pPr>
            <w:r w:rsidRPr="001D7050">
              <w:rPr>
                <w:sz w:val="20"/>
                <w:szCs w:val="20"/>
              </w:rPr>
              <w:t>Национальная оборона</w:t>
            </w:r>
          </w:p>
        </w:tc>
        <w:tc>
          <w:tcPr>
            <w:tcW w:w="709" w:type="dxa"/>
            <w:vAlign w:val="center"/>
          </w:tcPr>
          <w:p w:rsidR="00AC07A0" w:rsidRPr="001D7050" w:rsidRDefault="00AC07A0" w:rsidP="00A63EAB">
            <w:pPr>
              <w:jc w:val="center"/>
              <w:rPr>
                <w:sz w:val="20"/>
                <w:szCs w:val="20"/>
              </w:rPr>
            </w:pPr>
            <w:r w:rsidRPr="001D7050">
              <w:rPr>
                <w:sz w:val="20"/>
                <w:szCs w:val="20"/>
              </w:rPr>
              <w:t>02</w:t>
            </w:r>
          </w:p>
        </w:tc>
        <w:tc>
          <w:tcPr>
            <w:tcW w:w="1700" w:type="dxa"/>
            <w:vAlign w:val="center"/>
          </w:tcPr>
          <w:p w:rsidR="00AC07A0" w:rsidRPr="001D7050" w:rsidRDefault="002549A3" w:rsidP="00B12D67">
            <w:pPr>
              <w:jc w:val="center"/>
              <w:rPr>
                <w:sz w:val="20"/>
                <w:szCs w:val="20"/>
              </w:rPr>
            </w:pPr>
            <w:r w:rsidRPr="001D7050">
              <w:rPr>
                <w:sz w:val="20"/>
                <w:szCs w:val="20"/>
              </w:rPr>
              <w:t>644 425,50</w:t>
            </w:r>
          </w:p>
        </w:tc>
        <w:tc>
          <w:tcPr>
            <w:tcW w:w="1702" w:type="dxa"/>
            <w:vAlign w:val="center"/>
          </w:tcPr>
          <w:p w:rsidR="00AC07A0" w:rsidRPr="001D7050" w:rsidRDefault="00810E2C" w:rsidP="00B12D67">
            <w:pPr>
              <w:pStyle w:val="a7"/>
              <w:spacing w:before="0" w:beforeAutospacing="0" w:after="0" w:afterAutospacing="0" w:line="50" w:lineRule="atLeast"/>
              <w:jc w:val="center"/>
            </w:pPr>
            <w:r w:rsidRPr="001D7050">
              <w:rPr>
                <w:sz w:val="20"/>
                <w:szCs w:val="20"/>
              </w:rPr>
              <w:t>927 985,00</w:t>
            </w:r>
          </w:p>
        </w:tc>
        <w:tc>
          <w:tcPr>
            <w:tcW w:w="1559" w:type="dxa"/>
            <w:vAlign w:val="center"/>
          </w:tcPr>
          <w:p w:rsidR="00AC07A0" w:rsidRPr="001D7050" w:rsidRDefault="007E52DD" w:rsidP="00B12D67">
            <w:pPr>
              <w:pStyle w:val="a7"/>
              <w:spacing w:before="0" w:beforeAutospacing="0" w:after="0" w:afterAutospacing="0" w:line="50" w:lineRule="atLeast"/>
              <w:jc w:val="center"/>
            </w:pPr>
            <w:r w:rsidRPr="001D7050">
              <w:rPr>
                <w:sz w:val="20"/>
                <w:szCs w:val="20"/>
              </w:rPr>
              <w:t>695 988,75</w:t>
            </w:r>
          </w:p>
        </w:tc>
        <w:tc>
          <w:tcPr>
            <w:tcW w:w="1418" w:type="dxa"/>
            <w:vAlign w:val="center"/>
          </w:tcPr>
          <w:p w:rsidR="00AC07A0" w:rsidRPr="001D7050" w:rsidRDefault="00FF3A0A" w:rsidP="00B12D67">
            <w:pPr>
              <w:pStyle w:val="a7"/>
              <w:spacing w:before="0" w:beforeAutospacing="0" w:after="0" w:afterAutospacing="0" w:line="50" w:lineRule="atLeast"/>
              <w:jc w:val="center"/>
            </w:pPr>
            <w:r w:rsidRPr="001D7050">
              <w:rPr>
                <w:sz w:val="20"/>
                <w:szCs w:val="20"/>
              </w:rPr>
              <w:t>75,0</w:t>
            </w:r>
          </w:p>
        </w:tc>
        <w:tc>
          <w:tcPr>
            <w:tcW w:w="1296" w:type="dxa"/>
            <w:vAlign w:val="center"/>
          </w:tcPr>
          <w:p w:rsidR="00AC07A0" w:rsidRPr="001D7050" w:rsidRDefault="00810E2C" w:rsidP="00B12D67">
            <w:pPr>
              <w:jc w:val="center"/>
              <w:rPr>
                <w:sz w:val="20"/>
                <w:szCs w:val="20"/>
              </w:rPr>
            </w:pPr>
            <w:r w:rsidRPr="001D7050">
              <w:rPr>
                <w:sz w:val="20"/>
                <w:szCs w:val="20"/>
              </w:rPr>
              <w:t>108,0</w:t>
            </w:r>
          </w:p>
        </w:tc>
      </w:tr>
      <w:tr w:rsidR="001D7050" w:rsidRPr="001D7050" w:rsidTr="002E613C">
        <w:trPr>
          <w:trHeight w:val="579"/>
          <w:jc w:val="center"/>
        </w:trPr>
        <w:tc>
          <w:tcPr>
            <w:tcW w:w="2433" w:type="dxa"/>
          </w:tcPr>
          <w:p w:rsidR="00AC07A0" w:rsidRPr="001D7050" w:rsidRDefault="00AC07A0" w:rsidP="000448CF">
            <w:pPr>
              <w:rPr>
                <w:sz w:val="20"/>
                <w:szCs w:val="20"/>
              </w:rPr>
            </w:pPr>
            <w:r w:rsidRPr="001D7050">
              <w:rPr>
                <w:sz w:val="20"/>
                <w:szCs w:val="20"/>
              </w:rPr>
              <w:t>Национальная безопасность и правоохранительная деятельность</w:t>
            </w:r>
          </w:p>
        </w:tc>
        <w:tc>
          <w:tcPr>
            <w:tcW w:w="709" w:type="dxa"/>
            <w:vAlign w:val="center"/>
          </w:tcPr>
          <w:p w:rsidR="00AC07A0" w:rsidRPr="001D7050" w:rsidRDefault="00AC07A0" w:rsidP="00A63EAB">
            <w:pPr>
              <w:jc w:val="center"/>
              <w:rPr>
                <w:sz w:val="20"/>
                <w:szCs w:val="20"/>
              </w:rPr>
            </w:pPr>
            <w:r w:rsidRPr="001D7050">
              <w:rPr>
                <w:sz w:val="20"/>
                <w:szCs w:val="20"/>
              </w:rPr>
              <w:t>03</w:t>
            </w:r>
          </w:p>
        </w:tc>
        <w:tc>
          <w:tcPr>
            <w:tcW w:w="1700" w:type="dxa"/>
            <w:vAlign w:val="center"/>
          </w:tcPr>
          <w:p w:rsidR="00AC07A0" w:rsidRPr="001D7050" w:rsidRDefault="002549A3" w:rsidP="00B12D67">
            <w:pPr>
              <w:jc w:val="center"/>
              <w:rPr>
                <w:sz w:val="20"/>
                <w:szCs w:val="20"/>
              </w:rPr>
            </w:pPr>
            <w:r w:rsidRPr="001D7050">
              <w:rPr>
                <w:sz w:val="20"/>
                <w:szCs w:val="20"/>
              </w:rPr>
              <w:t>5 200 347,90</w:t>
            </w:r>
          </w:p>
        </w:tc>
        <w:tc>
          <w:tcPr>
            <w:tcW w:w="1702" w:type="dxa"/>
            <w:vAlign w:val="center"/>
          </w:tcPr>
          <w:p w:rsidR="00AC07A0" w:rsidRPr="001D7050" w:rsidRDefault="004812C1" w:rsidP="00B12D67">
            <w:pPr>
              <w:pStyle w:val="a7"/>
              <w:spacing w:before="0" w:beforeAutospacing="0" w:after="0" w:afterAutospacing="0"/>
              <w:jc w:val="center"/>
            </w:pPr>
            <w:r w:rsidRPr="001D7050">
              <w:rPr>
                <w:sz w:val="20"/>
                <w:szCs w:val="20"/>
              </w:rPr>
              <w:t>8 911 336,00</w:t>
            </w:r>
          </w:p>
        </w:tc>
        <w:tc>
          <w:tcPr>
            <w:tcW w:w="1559" w:type="dxa"/>
            <w:vAlign w:val="center"/>
          </w:tcPr>
          <w:p w:rsidR="00AC07A0" w:rsidRPr="001D7050" w:rsidRDefault="007E52DD" w:rsidP="00B12D67">
            <w:pPr>
              <w:pStyle w:val="a7"/>
              <w:spacing w:before="0" w:beforeAutospacing="0" w:after="0" w:afterAutospacing="0"/>
              <w:jc w:val="center"/>
            </w:pPr>
            <w:r w:rsidRPr="001D7050">
              <w:rPr>
                <w:sz w:val="20"/>
                <w:szCs w:val="20"/>
              </w:rPr>
              <w:t>6 248 430,98</w:t>
            </w:r>
          </w:p>
        </w:tc>
        <w:tc>
          <w:tcPr>
            <w:tcW w:w="1418" w:type="dxa"/>
            <w:vAlign w:val="center"/>
          </w:tcPr>
          <w:p w:rsidR="00AC07A0" w:rsidRPr="001D7050" w:rsidRDefault="00FF3A0A" w:rsidP="00B12D67">
            <w:pPr>
              <w:pStyle w:val="a7"/>
              <w:spacing w:before="0" w:beforeAutospacing="0" w:after="0" w:afterAutospacing="0"/>
              <w:jc w:val="center"/>
            </w:pPr>
            <w:r w:rsidRPr="001D7050">
              <w:rPr>
                <w:sz w:val="20"/>
                <w:szCs w:val="20"/>
              </w:rPr>
              <w:t>70,1</w:t>
            </w:r>
          </w:p>
        </w:tc>
        <w:tc>
          <w:tcPr>
            <w:tcW w:w="1296" w:type="dxa"/>
            <w:vAlign w:val="center"/>
          </w:tcPr>
          <w:p w:rsidR="00AC07A0" w:rsidRPr="001D7050" w:rsidRDefault="00A53341" w:rsidP="00B12D67">
            <w:pPr>
              <w:jc w:val="center"/>
              <w:rPr>
                <w:sz w:val="20"/>
                <w:szCs w:val="20"/>
              </w:rPr>
            </w:pPr>
            <w:r w:rsidRPr="001D7050">
              <w:rPr>
                <w:sz w:val="20"/>
                <w:szCs w:val="20"/>
              </w:rPr>
              <w:t>120,2</w:t>
            </w:r>
          </w:p>
        </w:tc>
      </w:tr>
      <w:tr w:rsidR="001D7050" w:rsidRPr="001D7050" w:rsidTr="002E613C">
        <w:trPr>
          <w:trHeight w:val="341"/>
          <w:jc w:val="center"/>
        </w:trPr>
        <w:tc>
          <w:tcPr>
            <w:tcW w:w="2433" w:type="dxa"/>
          </w:tcPr>
          <w:p w:rsidR="00AC07A0" w:rsidRPr="001D7050" w:rsidRDefault="00AC07A0" w:rsidP="000448CF">
            <w:pPr>
              <w:rPr>
                <w:sz w:val="20"/>
                <w:szCs w:val="20"/>
              </w:rPr>
            </w:pPr>
            <w:r w:rsidRPr="001D7050">
              <w:rPr>
                <w:sz w:val="20"/>
                <w:szCs w:val="20"/>
              </w:rPr>
              <w:t>Национальная экономика</w:t>
            </w:r>
          </w:p>
        </w:tc>
        <w:tc>
          <w:tcPr>
            <w:tcW w:w="709" w:type="dxa"/>
            <w:vAlign w:val="center"/>
          </w:tcPr>
          <w:p w:rsidR="00AC07A0" w:rsidRPr="001D7050" w:rsidRDefault="00AC07A0" w:rsidP="00A63EAB">
            <w:pPr>
              <w:jc w:val="center"/>
              <w:rPr>
                <w:sz w:val="20"/>
                <w:szCs w:val="20"/>
              </w:rPr>
            </w:pPr>
            <w:r w:rsidRPr="001D7050">
              <w:rPr>
                <w:sz w:val="20"/>
                <w:szCs w:val="20"/>
              </w:rPr>
              <w:t>04</w:t>
            </w:r>
          </w:p>
        </w:tc>
        <w:tc>
          <w:tcPr>
            <w:tcW w:w="1700" w:type="dxa"/>
            <w:vAlign w:val="center"/>
          </w:tcPr>
          <w:p w:rsidR="00AC07A0" w:rsidRPr="001D7050" w:rsidRDefault="002549A3" w:rsidP="00B12D67">
            <w:pPr>
              <w:jc w:val="center"/>
              <w:rPr>
                <w:sz w:val="20"/>
                <w:szCs w:val="20"/>
              </w:rPr>
            </w:pPr>
            <w:r w:rsidRPr="001D7050">
              <w:rPr>
                <w:sz w:val="20"/>
                <w:szCs w:val="20"/>
              </w:rPr>
              <w:t>12 309 207,77</w:t>
            </w:r>
          </w:p>
        </w:tc>
        <w:tc>
          <w:tcPr>
            <w:tcW w:w="1702" w:type="dxa"/>
            <w:vAlign w:val="center"/>
          </w:tcPr>
          <w:p w:rsidR="00AC07A0" w:rsidRPr="001D7050" w:rsidRDefault="00246ECC" w:rsidP="00B12D67">
            <w:pPr>
              <w:pStyle w:val="a7"/>
              <w:spacing w:before="0" w:beforeAutospacing="0" w:after="0" w:afterAutospacing="0" w:line="50" w:lineRule="atLeast"/>
              <w:jc w:val="center"/>
              <w:rPr>
                <w:sz w:val="20"/>
                <w:szCs w:val="20"/>
              </w:rPr>
            </w:pPr>
            <w:r w:rsidRPr="001D7050">
              <w:rPr>
                <w:sz w:val="20"/>
                <w:szCs w:val="20"/>
              </w:rPr>
              <w:t>45 471 913,25</w:t>
            </w:r>
          </w:p>
        </w:tc>
        <w:tc>
          <w:tcPr>
            <w:tcW w:w="1559" w:type="dxa"/>
            <w:vAlign w:val="center"/>
          </w:tcPr>
          <w:p w:rsidR="00AC07A0" w:rsidRPr="001D7050" w:rsidRDefault="00FF3A0A" w:rsidP="00674C66">
            <w:pPr>
              <w:pStyle w:val="a7"/>
              <w:spacing w:before="0" w:beforeAutospacing="0" w:after="0" w:afterAutospacing="0" w:line="50" w:lineRule="atLeast"/>
              <w:jc w:val="center"/>
              <w:rPr>
                <w:sz w:val="20"/>
                <w:szCs w:val="20"/>
              </w:rPr>
            </w:pPr>
            <w:r w:rsidRPr="001D7050">
              <w:rPr>
                <w:sz w:val="20"/>
                <w:szCs w:val="20"/>
              </w:rPr>
              <w:t>24 967 273,47</w:t>
            </w:r>
          </w:p>
        </w:tc>
        <w:tc>
          <w:tcPr>
            <w:tcW w:w="1418"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sz w:val="20"/>
                <w:szCs w:val="20"/>
              </w:rPr>
              <w:t>54,9</w:t>
            </w:r>
          </w:p>
        </w:tc>
        <w:tc>
          <w:tcPr>
            <w:tcW w:w="1296" w:type="dxa"/>
            <w:vAlign w:val="center"/>
          </w:tcPr>
          <w:p w:rsidR="00AC07A0" w:rsidRPr="001D7050" w:rsidRDefault="00A53341" w:rsidP="00B12D67">
            <w:pPr>
              <w:jc w:val="center"/>
              <w:rPr>
                <w:sz w:val="20"/>
                <w:szCs w:val="20"/>
              </w:rPr>
            </w:pPr>
            <w:r w:rsidRPr="001D7050">
              <w:rPr>
                <w:sz w:val="20"/>
                <w:szCs w:val="20"/>
              </w:rPr>
              <w:t>202,8</w:t>
            </w:r>
          </w:p>
        </w:tc>
      </w:tr>
      <w:tr w:rsidR="001D7050" w:rsidRPr="001D7050" w:rsidTr="002E613C">
        <w:trPr>
          <w:trHeight w:val="341"/>
          <w:jc w:val="center"/>
        </w:trPr>
        <w:tc>
          <w:tcPr>
            <w:tcW w:w="2433" w:type="dxa"/>
          </w:tcPr>
          <w:p w:rsidR="00AC07A0" w:rsidRPr="001D7050" w:rsidRDefault="00AC07A0" w:rsidP="000448CF">
            <w:pPr>
              <w:rPr>
                <w:sz w:val="20"/>
                <w:szCs w:val="20"/>
              </w:rPr>
            </w:pPr>
            <w:r w:rsidRPr="001D7050">
              <w:rPr>
                <w:sz w:val="20"/>
                <w:szCs w:val="20"/>
              </w:rPr>
              <w:t>Жилищно-коммунальное хозяйство</w:t>
            </w:r>
          </w:p>
        </w:tc>
        <w:tc>
          <w:tcPr>
            <w:tcW w:w="709" w:type="dxa"/>
            <w:vAlign w:val="center"/>
          </w:tcPr>
          <w:p w:rsidR="00AC07A0" w:rsidRPr="001D7050" w:rsidRDefault="00AC07A0" w:rsidP="00A63EAB">
            <w:pPr>
              <w:jc w:val="center"/>
              <w:rPr>
                <w:sz w:val="20"/>
                <w:szCs w:val="20"/>
              </w:rPr>
            </w:pPr>
            <w:r w:rsidRPr="001D7050">
              <w:rPr>
                <w:sz w:val="20"/>
                <w:szCs w:val="20"/>
              </w:rPr>
              <w:t>05</w:t>
            </w:r>
          </w:p>
        </w:tc>
        <w:tc>
          <w:tcPr>
            <w:tcW w:w="1700" w:type="dxa"/>
            <w:vAlign w:val="center"/>
          </w:tcPr>
          <w:p w:rsidR="00AC07A0" w:rsidRPr="001D7050" w:rsidRDefault="002549A3" w:rsidP="00B12D67">
            <w:pPr>
              <w:jc w:val="center"/>
              <w:rPr>
                <w:sz w:val="20"/>
                <w:szCs w:val="20"/>
              </w:rPr>
            </w:pPr>
            <w:r w:rsidRPr="001D7050">
              <w:rPr>
                <w:sz w:val="20"/>
                <w:szCs w:val="20"/>
              </w:rPr>
              <w:t>2 378 745,83</w:t>
            </w:r>
          </w:p>
        </w:tc>
        <w:tc>
          <w:tcPr>
            <w:tcW w:w="1702" w:type="dxa"/>
            <w:vAlign w:val="center"/>
          </w:tcPr>
          <w:p w:rsidR="00AC07A0" w:rsidRPr="001D7050" w:rsidRDefault="00246ECC" w:rsidP="00B12D67">
            <w:pPr>
              <w:pStyle w:val="a7"/>
              <w:spacing w:before="0" w:beforeAutospacing="0" w:after="0" w:afterAutospacing="0" w:line="50" w:lineRule="atLeast"/>
              <w:jc w:val="center"/>
              <w:rPr>
                <w:sz w:val="20"/>
                <w:szCs w:val="20"/>
              </w:rPr>
            </w:pPr>
            <w:r w:rsidRPr="001D7050">
              <w:rPr>
                <w:sz w:val="20"/>
                <w:szCs w:val="20"/>
              </w:rPr>
              <w:t>46 266 258,62</w:t>
            </w:r>
          </w:p>
        </w:tc>
        <w:tc>
          <w:tcPr>
            <w:tcW w:w="1559"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sz w:val="20"/>
                <w:szCs w:val="20"/>
              </w:rPr>
              <w:t>13 090 123,93</w:t>
            </w:r>
          </w:p>
        </w:tc>
        <w:tc>
          <w:tcPr>
            <w:tcW w:w="1418"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sz w:val="20"/>
                <w:szCs w:val="20"/>
              </w:rPr>
              <w:t>28,3</w:t>
            </w:r>
          </w:p>
        </w:tc>
        <w:tc>
          <w:tcPr>
            <w:tcW w:w="1296" w:type="dxa"/>
            <w:vAlign w:val="center"/>
          </w:tcPr>
          <w:p w:rsidR="00AC07A0" w:rsidRPr="001D7050" w:rsidRDefault="00A53341" w:rsidP="00B12D67">
            <w:pPr>
              <w:jc w:val="center"/>
              <w:rPr>
                <w:sz w:val="20"/>
                <w:szCs w:val="20"/>
              </w:rPr>
            </w:pPr>
            <w:r w:rsidRPr="001D7050">
              <w:rPr>
                <w:sz w:val="20"/>
                <w:szCs w:val="20"/>
              </w:rPr>
              <w:t>550,3</w:t>
            </w:r>
          </w:p>
        </w:tc>
      </w:tr>
      <w:tr w:rsidR="001D7050" w:rsidRPr="001D7050" w:rsidTr="002E613C">
        <w:trPr>
          <w:trHeight w:val="345"/>
          <w:jc w:val="center"/>
        </w:trPr>
        <w:tc>
          <w:tcPr>
            <w:tcW w:w="2433" w:type="dxa"/>
          </w:tcPr>
          <w:p w:rsidR="00AC07A0" w:rsidRPr="001D7050" w:rsidRDefault="00AC07A0" w:rsidP="00606A6F">
            <w:pPr>
              <w:rPr>
                <w:sz w:val="20"/>
                <w:szCs w:val="20"/>
              </w:rPr>
            </w:pPr>
            <w:r w:rsidRPr="001D7050">
              <w:rPr>
                <w:sz w:val="20"/>
                <w:szCs w:val="20"/>
              </w:rPr>
              <w:t xml:space="preserve">Образование </w:t>
            </w:r>
          </w:p>
        </w:tc>
        <w:tc>
          <w:tcPr>
            <w:tcW w:w="709" w:type="dxa"/>
            <w:vAlign w:val="center"/>
          </w:tcPr>
          <w:p w:rsidR="00AC07A0" w:rsidRPr="001D7050" w:rsidRDefault="00AC07A0" w:rsidP="00A63EAB">
            <w:pPr>
              <w:jc w:val="center"/>
              <w:rPr>
                <w:sz w:val="20"/>
                <w:szCs w:val="20"/>
              </w:rPr>
            </w:pPr>
            <w:r w:rsidRPr="001D7050">
              <w:rPr>
                <w:sz w:val="20"/>
                <w:szCs w:val="20"/>
              </w:rPr>
              <w:t>07</w:t>
            </w:r>
          </w:p>
        </w:tc>
        <w:tc>
          <w:tcPr>
            <w:tcW w:w="1700" w:type="dxa"/>
            <w:vAlign w:val="center"/>
          </w:tcPr>
          <w:p w:rsidR="00AC07A0" w:rsidRPr="001D7050" w:rsidRDefault="002549A3" w:rsidP="00B12D67">
            <w:pPr>
              <w:jc w:val="center"/>
              <w:rPr>
                <w:sz w:val="20"/>
                <w:szCs w:val="20"/>
              </w:rPr>
            </w:pPr>
            <w:r w:rsidRPr="001D7050">
              <w:rPr>
                <w:sz w:val="20"/>
                <w:szCs w:val="20"/>
              </w:rPr>
              <w:t>174 910 656,52</w:t>
            </w:r>
          </w:p>
        </w:tc>
        <w:tc>
          <w:tcPr>
            <w:tcW w:w="1702" w:type="dxa"/>
            <w:vAlign w:val="center"/>
          </w:tcPr>
          <w:p w:rsidR="00AC07A0" w:rsidRPr="001D7050" w:rsidRDefault="00246ECC" w:rsidP="00B12D67">
            <w:pPr>
              <w:pStyle w:val="a7"/>
              <w:spacing w:before="0" w:beforeAutospacing="0" w:after="0" w:afterAutospacing="0" w:line="50" w:lineRule="atLeast"/>
              <w:jc w:val="center"/>
              <w:rPr>
                <w:sz w:val="20"/>
                <w:szCs w:val="20"/>
              </w:rPr>
            </w:pPr>
            <w:r w:rsidRPr="001D7050">
              <w:rPr>
                <w:sz w:val="20"/>
                <w:szCs w:val="20"/>
              </w:rPr>
              <w:t>246 963 632,00</w:t>
            </w:r>
          </w:p>
        </w:tc>
        <w:tc>
          <w:tcPr>
            <w:tcW w:w="1559"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sz w:val="20"/>
                <w:szCs w:val="20"/>
              </w:rPr>
              <w:t>173 015 552,36</w:t>
            </w:r>
          </w:p>
        </w:tc>
        <w:tc>
          <w:tcPr>
            <w:tcW w:w="1418"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sz w:val="20"/>
                <w:szCs w:val="20"/>
              </w:rPr>
              <w:t>70,1</w:t>
            </w:r>
          </w:p>
        </w:tc>
        <w:tc>
          <w:tcPr>
            <w:tcW w:w="1296" w:type="dxa"/>
            <w:vAlign w:val="center"/>
          </w:tcPr>
          <w:p w:rsidR="00AC07A0" w:rsidRPr="001D7050" w:rsidRDefault="00A53341" w:rsidP="00B12D67">
            <w:pPr>
              <w:jc w:val="center"/>
              <w:rPr>
                <w:sz w:val="20"/>
                <w:szCs w:val="20"/>
              </w:rPr>
            </w:pPr>
            <w:r w:rsidRPr="001D7050">
              <w:rPr>
                <w:sz w:val="20"/>
                <w:szCs w:val="20"/>
              </w:rPr>
              <w:t>98,9</w:t>
            </w:r>
          </w:p>
        </w:tc>
      </w:tr>
      <w:tr w:rsidR="001D7050" w:rsidRPr="001D7050" w:rsidTr="002E613C">
        <w:trPr>
          <w:trHeight w:val="341"/>
          <w:jc w:val="center"/>
        </w:trPr>
        <w:tc>
          <w:tcPr>
            <w:tcW w:w="2433" w:type="dxa"/>
          </w:tcPr>
          <w:p w:rsidR="00AC07A0" w:rsidRPr="001D7050" w:rsidRDefault="00AC07A0" w:rsidP="000448CF">
            <w:pPr>
              <w:rPr>
                <w:sz w:val="20"/>
                <w:szCs w:val="20"/>
              </w:rPr>
            </w:pPr>
            <w:r w:rsidRPr="001D7050">
              <w:rPr>
                <w:sz w:val="20"/>
                <w:szCs w:val="20"/>
              </w:rPr>
              <w:t xml:space="preserve">Культура, кинематография </w:t>
            </w:r>
          </w:p>
        </w:tc>
        <w:tc>
          <w:tcPr>
            <w:tcW w:w="709" w:type="dxa"/>
            <w:vAlign w:val="center"/>
          </w:tcPr>
          <w:p w:rsidR="00AC07A0" w:rsidRPr="001D7050" w:rsidRDefault="00AC07A0" w:rsidP="00A63EAB">
            <w:pPr>
              <w:jc w:val="center"/>
              <w:rPr>
                <w:sz w:val="20"/>
                <w:szCs w:val="20"/>
              </w:rPr>
            </w:pPr>
            <w:r w:rsidRPr="001D7050">
              <w:rPr>
                <w:sz w:val="20"/>
                <w:szCs w:val="20"/>
              </w:rPr>
              <w:t>08</w:t>
            </w:r>
          </w:p>
        </w:tc>
        <w:tc>
          <w:tcPr>
            <w:tcW w:w="1700" w:type="dxa"/>
            <w:vAlign w:val="center"/>
          </w:tcPr>
          <w:p w:rsidR="00AC07A0" w:rsidRPr="001D7050" w:rsidRDefault="002549A3" w:rsidP="00B12D67">
            <w:pPr>
              <w:jc w:val="center"/>
              <w:rPr>
                <w:sz w:val="20"/>
                <w:szCs w:val="20"/>
              </w:rPr>
            </w:pPr>
            <w:r w:rsidRPr="001D7050">
              <w:rPr>
                <w:sz w:val="20"/>
                <w:szCs w:val="20"/>
              </w:rPr>
              <w:t>24 576 167,69</w:t>
            </w:r>
          </w:p>
        </w:tc>
        <w:tc>
          <w:tcPr>
            <w:tcW w:w="1702" w:type="dxa"/>
            <w:vAlign w:val="center"/>
          </w:tcPr>
          <w:p w:rsidR="00AC07A0" w:rsidRPr="001D7050" w:rsidRDefault="00246ECC" w:rsidP="00B12D67">
            <w:pPr>
              <w:pStyle w:val="a7"/>
              <w:spacing w:before="0" w:beforeAutospacing="0" w:after="0" w:afterAutospacing="0" w:line="50" w:lineRule="atLeast"/>
              <w:jc w:val="center"/>
              <w:rPr>
                <w:sz w:val="20"/>
                <w:szCs w:val="20"/>
              </w:rPr>
            </w:pPr>
            <w:r w:rsidRPr="001D7050">
              <w:rPr>
                <w:sz w:val="20"/>
                <w:szCs w:val="20"/>
              </w:rPr>
              <w:t>42 711 400,00</w:t>
            </w:r>
          </w:p>
        </w:tc>
        <w:tc>
          <w:tcPr>
            <w:tcW w:w="1559"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sz w:val="20"/>
                <w:szCs w:val="20"/>
              </w:rPr>
              <w:t>29 669 798,77</w:t>
            </w:r>
          </w:p>
        </w:tc>
        <w:tc>
          <w:tcPr>
            <w:tcW w:w="1418"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sz w:val="20"/>
                <w:szCs w:val="20"/>
              </w:rPr>
              <w:t>69,5</w:t>
            </w:r>
          </w:p>
        </w:tc>
        <w:tc>
          <w:tcPr>
            <w:tcW w:w="1296" w:type="dxa"/>
            <w:vAlign w:val="center"/>
          </w:tcPr>
          <w:p w:rsidR="00AC07A0" w:rsidRPr="001D7050" w:rsidRDefault="00A53341" w:rsidP="00B12D67">
            <w:pPr>
              <w:jc w:val="center"/>
              <w:rPr>
                <w:sz w:val="20"/>
                <w:szCs w:val="20"/>
              </w:rPr>
            </w:pPr>
            <w:r w:rsidRPr="001D7050">
              <w:rPr>
                <w:sz w:val="20"/>
                <w:szCs w:val="20"/>
              </w:rPr>
              <w:t>120,7</w:t>
            </w:r>
          </w:p>
        </w:tc>
      </w:tr>
      <w:tr w:rsidR="001D7050" w:rsidRPr="001D7050" w:rsidTr="002E613C">
        <w:trPr>
          <w:trHeight w:val="341"/>
          <w:jc w:val="center"/>
        </w:trPr>
        <w:tc>
          <w:tcPr>
            <w:tcW w:w="2433" w:type="dxa"/>
          </w:tcPr>
          <w:p w:rsidR="00AC07A0" w:rsidRPr="001D7050" w:rsidRDefault="00AC07A0" w:rsidP="000448CF">
            <w:pPr>
              <w:rPr>
                <w:sz w:val="20"/>
                <w:szCs w:val="20"/>
              </w:rPr>
            </w:pPr>
            <w:r w:rsidRPr="001D7050">
              <w:rPr>
                <w:sz w:val="20"/>
                <w:szCs w:val="20"/>
              </w:rPr>
              <w:t>Социальная политика</w:t>
            </w:r>
          </w:p>
        </w:tc>
        <w:tc>
          <w:tcPr>
            <w:tcW w:w="709" w:type="dxa"/>
            <w:vAlign w:val="center"/>
          </w:tcPr>
          <w:p w:rsidR="00AC07A0" w:rsidRPr="001D7050" w:rsidRDefault="00AC07A0" w:rsidP="00A63EAB">
            <w:pPr>
              <w:jc w:val="center"/>
              <w:rPr>
                <w:sz w:val="20"/>
                <w:szCs w:val="20"/>
              </w:rPr>
            </w:pPr>
            <w:r w:rsidRPr="001D7050">
              <w:rPr>
                <w:sz w:val="20"/>
                <w:szCs w:val="20"/>
              </w:rPr>
              <w:t>10</w:t>
            </w:r>
          </w:p>
        </w:tc>
        <w:tc>
          <w:tcPr>
            <w:tcW w:w="1700" w:type="dxa"/>
            <w:vAlign w:val="center"/>
          </w:tcPr>
          <w:p w:rsidR="00AC07A0" w:rsidRPr="001D7050" w:rsidRDefault="002549A3" w:rsidP="00B12D67">
            <w:pPr>
              <w:jc w:val="center"/>
              <w:rPr>
                <w:sz w:val="20"/>
                <w:szCs w:val="20"/>
              </w:rPr>
            </w:pPr>
            <w:r w:rsidRPr="001D7050">
              <w:rPr>
                <w:sz w:val="20"/>
                <w:szCs w:val="20"/>
              </w:rPr>
              <w:t>20 523 711,73</w:t>
            </w:r>
          </w:p>
        </w:tc>
        <w:tc>
          <w:tcPr>
            <w:tcW w:w="1702" w:type="dxa"/>
            <w:vAlign w:val="center"/>
          </w:tcPr>
          <w:p w:rsidR="00AC07A0" w:rsidRPr="001D7050" w:rsidRDefault="00674C66" w:rsidP="00246ECC">
            <w:pPr>
              <w:pStyle w:val="a7"/>
              <w:spacing w:before="0" w:beforeAutospacing="0" w:after="0" w:afterAutospacing="0" w:line="50" w:lineRule="atLeast"/>
              <w:jc w:val="center"/>
              <w:rPr>
                <w:sz w:val="20"/>
                <w:szCs w:val="20"/>
              </w:rPr>
            </w:pPr>
            <w:r w:rsidRPr="001D7050">
              <w:rPr>
                <w:sz w:val="20"/>
                <w:szCs w:val="20"/>
              </w:rPr>
              <w:t>31</w:t>
            </w:r>
            <w:r w:rsidR="00246ECC" w:rsidRPr="001D7050">
              <w:rPr>
                <w:sz w:val="20"/>
                <w:szCs w:val="20"/>
              </w:rPr>
              <w:t> 510 275,01</w:t>
            </w:r>
          </w:p>
        </w:tc>
        <w:tc>
          <w:tcPr>
            <w:tcW w:w="1559"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sz w:val="20"/>
                <w:szCs w:val="20"/>
              </w:rPr>
              <w:t>26 452 592,11</w:t>
            </w:r>
          </w:p>
        </w:tc>
        <w:tc>
          <w:tcPr>
            <w:tcW w:w="1418"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sz w:val="20"/>
                <w:szCs w:val="20"/>
              </w:rPr>
              <w:t>84,0</w:t>
            </w:r>
          </w:p>
        </w:tc>
        <w:tc>
          <w:tcPr>
            <w:tcW w:w="1296" w:type="dxa"/>
            <w:vAlign w:val="center"/>
          </w:tcPr>
          <w:p w:rsidR="00AC07A0" w:rsidRPr="001D7050" w:rsidRDefault="00A53341" w:rsidP="00B12D67">
            <w:pPr>
              <w:jc w:val="center"/>
              <w:rPr>
                <w:sz w:val="20"/>
                <w:szCs w:val="20"/>
              </w:rPr>
            </w:pPr>
            <w:r w:rsidRPr="001D7050">
              <w:rPr>
                <w:sz w:val="20"/>
                <w:szCs w:val="20"/>
              </w:rPr>
              <w:t>128,9</w:t>
            </w:r>
          </w:p>
        </w:tc>
      </w:tr>
      <w:tr w:rsidR="001D7050" w:rsidRPr="001D7050" w:rsidTr="002E613C">
        <w:trPr>
          <w:trHeight w:val="341"/>
          <w:jc w:val="center"/>
        </w:trPr>
        <w:tc>
          <w:tcPr>
            <w:tcW w:w="2433" w:type="dxa"/>
          </w:tcPr>
          <w:p w:rsidR="00AC07A0" w:rsidRPr="001D7050" w:rsidRDefault="00AC07A0" w:rsidP="000448CF">
            <w:pPr>
              <w:rPr>
                <w:sz w:val="20"/>
                <w:szCs w:val="20"/>
              </w:rPr>
            </w:pPr>
            <w:r w:rsidRPr="001D7050">
              <w:rPr>
                <w:sz w:val="20"/>
                <w:szCs w:val="20"/>
              </w:rPr>
              <w:t>Физическая культура и спорт</w:t>
            </w:r>
          </w:p>
        </w:tc>
        <w:tc>
          <w:tcPr>
            <w:tcW w:w="709" w:type="dxa"/>
            <w:vAlign w:val="center"/>
          </w:tcPr>
          <w:p w:rsidR="00AC07A0" w:rsidRPr="001D7050" w:rsidRDefault="00AC07A0" w:rsidP="00A63EAB">
            <w:pPr>
              <w:jc w:val="center"/>
              <w:rPr>
                <w:sz w:val="20"/>
                <w:szCs w:val="20"/>
              </w:rPr>
            </w:pPr>
            <w:r w:rsidRPr="001D7050">
              <w:rPr>
                <w:sz w:val="20"/>
                <w:szCs w:val="20"/>
              </w:rPr>
              <w:t>11</w:t>
            </w:r>
          </w:p>
        </w:tc>
        <w:tc>
          <w:tcPr>
            <w:tcW w:w="1700" w:type="dxa"/>
            <w:vAlign w:val="center"/>
          </w:tcPr>
          <w:p w:rsidR="00AC07A0" w:rsidRPr="001D7050" w:rsidRDefault="002549A3" w:rsidP="00B12D67">
            <w:pPr>
              <w:jc w:val="center"/>
              <w:rPr>
                <w:sz w:val="20"/>
                <w:szCs w:val="20"/>
              </w:rPr>
            </w:pPr>
            <w:r w:rsidRPr="001D7050">
              <w:rPr>
                <w:sz w:val="20"/>
                <w:szCs w:val="20"/>
              </w:rPr>
              <w:t>8 364 347,86</w:t>
            </w:r>
          </w:p>
        </w:tc>
        <w:tc>
          <w:tcPr>
            <w:tcW w:w="1702" w:type="dxa"/>
            <w:vAlign w:val="center"/>
          </w:tcPr>
          <w:p w:rsidR="00AC07A0" w:rsidRPr="001D7050" w:rsidRDefault="00246ECC" w:rsidP="00B12D67">
            <w:pPr>
              <w:pStyle w:val="a7"/>
              <w:spacing w:before="0" w:beforeAutospacing="0" w:after="0" w:afterAutospacing="0" w:line="50" w:lineRule="atLeast"/>
              <w:jc w:val="center"/>
              <w:rPr>
                <w:sz w:val="20"/>
                <w:szCs w:val="20"/>
              </w:rPr>
            </w:pPr>
            <w:r w:rsidRPr="001D7050">
              <w:rPr>
                <w:sz w:val="20"/>
                <w:szCs w:val="20"/>
              </w:rPr>
              <w:t>11 928 448,89</w:t>
            </w:r>
          </w:p>
        </w:tc>
        <w:tc>
          <w:tcPr>
            <w:tcW w:w="1559"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sz w:val="20"/>
                <w:szCs w:val="20"/>
              </w:rPr>
              <w:t>10 070 114,96</w:t>
            </w:r>
          </w:p>
        </w:tc>
        <w:tc>
          <w:tcPr>
            <w:tcW w:w="1418"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sz w:val="20"/>
                <w:szCs w:val="20"/>
              </w:rPr>
              <w:t>84,4</w:t>
            </w:r>
          </w:p>
        </w:tc>
        <w:tc>
          <w:tcPr>
            <w:tcW w:w="1296" w:type="dxa"/>
            <w:vAlign w:val="center"/>
          </w:tcPr>
          <w:p w:rsidR="00AC07A0" w:rsidRPr="001D7050" w:rsidRDefault="00A53341" w:rsidP="00B12D67">
            <w:pPr>
              <w:jc w:val="center"/>
              <w:rPr>
                <w:sz w:val="20"/>
                <w:szCs w:val="20"/>
              </w:rPr>
            </w:pPr>
            <w:r w:rsidRPr="001D7050">
              <w:rPr>
                <w:sz w:val="20"/>
                <w:szCs w:val="20"/>
              </w:rPr>
              <w:t>120,4</w:t>
            </w:r>
          </w:p>
        </w:tc>
      </w:tr>
      <w:tr w:rsidR="001D7050" w:rsidRPr="001D7050" w:rsidTr="002E613C">
        <w:trPr>
          <w:trHeight w:val="341"/>
          <w:jc w:val="center"/>
        </w:trPr>
        <w:tc>
          <w:tcPr>
            <w:tcW w:w="2433" w:type="dxa"/>
          </w:tcPr>
          <w:p w:rsidR="00AC07A0" w:rsidRPr="001D7050" w:rsidRDefault="00AC07A0" w:rsidP="000448CF">
            <w:pPr>
              <w:rPr>
                <w:sz w:val="20"/>
                <w:szCs w:val="20"/>
              </w:rPr>
            </w:pPr>
            <w:r w:rsidRPr="001D7050">
              <w:rPr>
                <w:sz w:val="20"/>
                <w:szCs w:val="20"/>
              </w:rPr>
              <w:t>Обслуживание государственного муниципального долга</w:t>
            </w:r>
          </w:p>
        </w:tc>
        <w:tc>
          <w:tcPr>
            <w:tcW w:w="709" w:type="dxa"/>
            <w:vAlign w:val="center"/>
          </w:tcPr>
          <w:p w:rsidR="00AC07A0" w:rsidRPr="001D7050" w:rsidRDefault="00AC07A0" w:rsidP="00A63EAB">
            <w:pPr>
              <w:jc w:val="center"/>
              <w:rPr>
                <w:sz w:val="20"/>
                <w:szCs w:val="20"/>
              </w:rPr>
            </w:pPr>
            <w:r w:rsidRPr="001D7050">
              <w:rPr>
                <w:sz w:val="20"/>
                <w:szCs w:val="20"/>
              </w:rPr>
              <w:t>13</w:t>
            </w:r>
          </w:p>
        </w:tc>
        <w:tc>
          <w:tcPr>
            <w:tcW w:w="1700" w:type="dxa"/>
            <w:vAlign w:val="center"/>
          </w:tcPr>
          <w:p w:rsidR="00AC07A0" w:rsidRPr="001D7050" w:rsidRDefault="002549A3" w:rsidP="00B12D67">
            <w:pPr>
              <w:jc w:val="center"/>
              <w:rPr>
                <w:sz w:val="20"/>
                <w:szCs w:val="20"/>
              </w:rPr>
            </w:pPr>
            <w:r w:rsidRPr="001D7050">
              <w:rPr>
                <w:sz w:val="20"/>
                <w:szCs w:val="20"/>
              </w:rPr>
              <w:t>139 686,78</w:t>
            </w:r>
          </w:p>
        </w:tc>
        <w:tc>
          <w:tcPr>
            <w:tcW w:w="1702" w:type="dxa"/>
            <w:vAlign w:val="center"/>
          </w:tcPr>
          <w:p w:rsidR="00AC07A0" w:rsidRPr="001D7050" w:rsidRDefault="00674C66" w:rsidP="00B12D67">
            <w:pPr>
              <w:pStyle w:val="a7"/>
              <w:spacing w:before="0" w:beforeAutospacing="0" w:after="0" w:afterAutospacing="0" w:line="50" w:lineRule="atLeast"/>
              <w:jc w:val="center"/>
              <w:rPr>
                <w:sz w:val="20"/>
                <w:szCs w:val="20"/>
              </w:rPr>
            </w:pPr>
            <w:r w:rsidRPr="001D7050">
              <w:rPr>
                <w:sz w:val="20"/>
                <w:szCs w:val="20"/>
              </w:rPr>
              <w:t>55</w:t>
            </w:r>
            <w:r w:rsidR="00246ECC" w:rsidRPr="001D7050">
              <w:rPr>
                <w:sz w:val="20"/>
                <w:szCs w:val="20"/>
              </w:rPr>
              <w:t>9 200,00</w:t>
            </w:r>
          </w:p>
        </w:tc>
        <w:tc>
          <w:tcPr>
            <w:tcW w:w="1559"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sz w:val="20"/>
                <w:szCs w:val="20"/>
              </w:rPr>
              <w:t>463 584,94</w:t>
            </w:r>
          </w:p>
        </w:tc>
        <w:tc>
          <w:tcPr>
            <w:tcW w:w="1418"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sz w:val="20"/>
                <w:szCs w:val="20"/>
              </w:rPr>
              <w:t>82,9</w:t>
            </w:r>
          </w:p>
        </w:tc>
        <w:tc>
          <w:tcPr>
            <w:tcW w:w="1296" w:type="dxa"/>
            <w:vAlign w:val="center"/>
          </w:tcPr>
          <w:p w:rsidR="00AC07A0" w:rsidRPr="001D7050" w:rsidRDefault="00A53341" w:rsidP="00B12D67">
            <w:pPr>
              <w:jc w:val="center"/>
              <w:rPr>
                <w:sz w:val="20"/>
                <w:szCs w:val="20"/>
              </w:rPr>
            </w:pPr>
            <w:r w:rsidRPr="001D7050">
              <w:rPr>
                <w:sz w:val="20"/>
                <w:szCs w:val="20"/>
              </w:rPr>
              <w:t>331,9</w:t>
            </w:r>
          </w:p>
        </w:tc>
      </w:tr>
      <w:tr w:rsidR="001D7050" w:rsidRPr="001D7050" w:rsidTr="002E613C">
        <w:trPr>
          <w:trHeight w:val="341"/>
          <w:jc w:val="center"/>
        </w:trPr>
        <w:tc>
          <w:tcPr>
            <w:tcW w:w="2433" w:type="dxa"/>
          </w:tcPr>
          <w:p w:rsidR="00AC07A0" w:rsidRPr="001D7050" w:rsidRDefault="00AC07A0" w:rsidP="000448CF">
            <w:pPr>
              <w:rPr>
                <w:sz w:val="20"/>
                <w:szCs w:val="20"/>
              </w:rPr>
            </w:pPr>
            <w:r w:rsidRPr="001D7050">
              <w:rPr>
                <w:sz w:val="20"/>
                <w:szCs w:val="20"/>
              </w:rPr>
              <w:t>Межбюджетные трансферты</w:t>
            </w:r>
          </w:p>
        </w:tc>
        <w:tc>
          <w:tcPr>
            <w:tcW w:w="709" w:type="dxa"/>
            <w:vAlign w:val="center"/>
          </w:tcPr>
          <w:p w:rsidR="00AC07A0" w:rsidRPr="001D7050" w:rsidRDefault="00AC07A0" w:rsidP="00A63EAB">
            <w:pPr>
              <w:jc w:val="center"/>
              <w:rPr>
                <w:sz w:val="20"/>
                <w:szCs w:val="20"/>
              </w:rPr>
            </w:pPr>
            <w:r w:rsidRPr="001D7050">
              <w:rPr>
                <w:sz w:val="20"/>
                <w:szCs w:val="20"/>
              </w:rPr>
              <w:t>14</w:t>
            </w:r>
          </w:p>
        </w:tc>
        <w:tc>
          <w:tcPr>
            <w:tcW w:w="1700" w:type="dxa"/>
            <w:vAlign w:val="center"/>
          </w:tcPr>
          <w:p w:rsidR="00D55E99" w:rsidRPr="001D7050" w:rsidRDefault="002549A3" w:rsidP="00D55E99">
            <w:pPr>
              <w:jc w:val="center"/>
              <w:rPr>
                <w:sz w:val="20"/>
                <w:szCs w:val="20"/>
              </w:rPr>
            </w:pPr>
            <w:r w:rsidRPr="001D7050">
              <w:rPr>
                <w:sz w:val="20"/>
                <w:szCs w:val="20"/>
              </w:rPr>
              <w:t>10 770 625,00</w:t>
            </w:r>
          </w:p>
        </w:tc>
        <w:tc>
          <w:tcPr>
            <w:tcW w:w="1702" w:type="dxa"/>
            <w:vAlign w:val="center"/>
          </w:tcPr>
          <w:p w:rsidR="00AC07A0" w:rsidRPr="001D7050" w:rsidRDefault="00166E9B" w:rsidP="00B12D67">
            <w:pPr>
              <w:pStyle w:val="a7"/>
              <w:spacing w:before="0" w:beforeAutospacing="0" w:after="0" w:afterAutospacing="0" w:line="50" w:lineRule="atLeast"/>
              <w:jc w:val="center"/>
              <w:rPr>
                <w:sz w:val="20"/>
                <w:szCs w:val="20"/>
              </w:rPr>
            </w:pPr>
            <w:r w:rsidRPr="001D7050">
              <w:rPr>
                <w:sz w:val="20"/>
                <w:szCs w:val="20"/>
              </w:rPr>
              <w:t>8 5</w:t>
            </w:r>
            <w:r w:rsidR="00F35EE3" w:rsidRPr="001D7050">
              <w:rPr>
                <w:sz w:val="20"/>
                <w:szCs w:val="20"/>
              </w:rPr>
              <w:t>62 000,00</w:t>
            </w:r>
          </w:p>
        </w:tc>
        <w:tc>
          <w:tcPr>
            <w:tcW w:w="1559"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sz w:val="20"/>
                <w:szCs w:val="20"/>
              </w:rPr>
              <w:t>7 548 960,00</w:t>
            </w:r>
          </w:p>
        </w:tc>
        <w:tc>
          <w:tcPr>
            <w:tcW w:w="1418"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sz w:val="20"/>
                <w:szCs w:val="20"/>
              </w:rPr>
              <w:t>88,2</w:t>
            </w:r>
          </w:p>
        </w:tc>
        <w:tc>
          <w:tcPr>
            <w:tcW w:w="1296" w:type="dxa"/>
            <w:vAlign w:val="center"/>
          </w:tcPr>
          <w:p w:rsidR="00AC07A0" w:rsidRPr="001D7050" w:rsidRDefault="00A53341" w:rsidP="00B12D67">
            <w:pPr>
              <w:jc w:val="center"/>
              <w:rPr>
                <w:sz w:val="20"/>
                <w:szCs w:val="20"/>
              </w:rPr>
            </w:pPr>
            <w:r w:rsidRPr="001D7050">
              <w:rPr>
                <w:sz w:val="20"/>
                <w:szCs w:val="20"/>
              </w:rPr>
              <w:t>70,1</w:t>
            </w:r>
          </w:p>
        </w:tc>
      </w:tr>
      <w:tr w:rsidR="001D7050" w:rsidRPr="001D7050" w:rsidTr="002E613C">
        <w:trPr>
          <w:trHeight w:val="341"/>
          <w:jc w:val="center"/>
        </w:trPr>
        <w:tc>
          <w:tcPr>
            <w:tcW w:w="2433" w:type="dxa"/>
          </w:tcPr>
          <w:p w:rsidR="00AC07A0" w:rsidRPr="001D7050" w:rsidRDefault="00AC07A0" w:rsidP="000448CF">
            <w:pPr>
              <w:rPr>
                <w:b/>
                <w:sz w:val="20"/>
                <w:szCs w:val="20"/>
              </w:rPr>
            </w:pPr>
            <w:r w:rsidRPr="001D7050">
              <w:rPr>
                <w:b/>
                <w:sz w:val="20"/>
                <w:szCs w:val="20"/>
              </w:rPr>
              <w:lastRenderedPageBreak/>
              <w:t>ВСЕГО</w:t>
            </w:r>
          </w:p>
        </w:tc>
        <w:tc>
          <w:tcPr>
            <w:tcW w:w="709" w:type="dxa"/>
          </w:tcPr>
          <w:p w:rsidR="00AC07A0" w:rsidRPr="001D7050" w:rsidRDefault="00AC07A0" w:rsidP="00B614CD">
            <w:pPr>
              <w:jc w:val="center"/>
              <w:rPr>
                <w:sz w:val="20"/>
                <w:szCs w:val="20"/>
              </w:rPr>
            </w:pPr>
          </w:p>
        </w:tc>
        <w:tc>
          <w:tcPr>
            <w:tcW w:w="1700" w:type="dxa"/>
            <w:vAlign w:val="center"/>
          </w:tcPr>
          <w:p w:rsidR="00AC07A0" w:rsidRPr="001D7050" w:rsidRDefault="002549A3" w:rsidP="00B12D67">
            <w:pPr>
              <w:jc w:val="center"/>
              <w:rPr>
                <w:b/>
                <w:sz w:val="20"/>
                <w:szCs w:val="20"/>
              </w:rPr>
            </w:pPr>
            <w:r w:rsidRPr="001D7050">
              <w:rPr>
                <w:b/>
                <w:sz w:val="20"/>
                <w:szCs w:val="20"/>
              </w:rPr>
              <w:t>287 301 221,87</w:t>
            </w:r>
          </w:p>
        </w:tc>
        <w:tc>
          <w:tcPr>
            <w:tcW w:w="1702" w:type="dxa"/>
            <w:vAlign w:val="center"/>
          </w:tcPr>
          <w:p w:rsidR="00AC07A0" w:rsidRPr="001D7050" w:rsidRDefault="00246ECC" w:rsidP="00B12D67">
            <w:pPr>
              <w:pStyle w:val="a7"/>
              <w:spacing w:before="0" w:beforeAutospacing="0" w:after="0" w:afterAutospacing="0" w:line="50" w:lineRule="atLeast"/>
              <w:jc w:val="center"/>
              <w:rPr>
                <w:sz w:val="20"/>
                <w:szCs w:val="20"/>
              </w:rPr>
            </w:pPr>
            <w:r w:rsidRPr="001D7050">
              <w:rPr>
                <w:b/>
                <w:sz w:val="20"/>
                <w:szCs w:val="20"/>
              </w:rPr>
              <w:t>502 940 510,78</w:t>
            </w:r>
          </w:p>
        </w:tc>
        <w:tc>
          <w:tcPr>
            <w:tcW w:w="1559"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b/>
                <w:sz w:val="20"/>
                <w:szCs w:val="20"/>
              </w:rPr>
              <w:t>336 651 288,97</w:t>
            </w:r>
          </w:p>
        </w:tc>
        <w:tc>
          <w:tcPr>
            <w:tcW w:w="1418" w:type="dxa"/>
            <w:vAlign w:val="center"/>
          </w:tcPr>
          <w:p w:rsidR="00AC07A0" w:rsidRPr="001D7050" w:rsidRDefault="00FF3A0A" w:rsidP="00B12D67">
            <w:pPr>
              <w:pStyle w:val="a7"/>
              <w:spacing w:before="0" w:beforeAutospacing="0" w:after="0" w:afterAutospacing="0" w:line="50" w:lineRule="atLeast"/>
              <w:jc w:val="center"/>
              <w:rPr>
                <w:sz w:val="20"/>
                <w:szCs w:val="20"/>
              </w:rPr>
            </w:pPr>
            <w:r w:rsidRPr="001D7050">
              <w:rPr>
                <w:b/>
                <w:sz w:val="20"/>
                <w:szCs w:val="20"/>
              </w:rPr>
              <w:t>66,9</w:t>
            </w:r>
          </w:p>
        </w:tc>
        <w:tc>
          <w:tcPr>
            <w:tcW w:w="1296" w:type="dxa"/>
            <w:vAlign w:val="center"/>
          </w:tcPr>
          <w:p w:rsidR="00AC07A0" w:rsidRPr="001D7050" w:rsidRDefault="00A53341" w:rsidP="00B12D67">
            <w:pPr>
              <w:jc w:val="center"/>
              <w:rPr>
                <w:b/>
                <w:sz w:val="20"/>
                <w:szCs w:val="20"/>
              </w:rPr>
            </w:pPr>
            <w:r w:rsidRPr="001D7050">
              <w:rPr>
                <w:b/>
                <w:sz w:val="20"/>
                <w:szCs w:val="20"/>
              </w:rPr>
              <w:t>117,2</w:t>
            </w:r>
          </w:p>
        </w:tc>
      </w:tr>
    </w:tbl>
    <w:p w:rsidR="00F519F2" w:rsidRPr="001D7050" w:rsidRDefault="00F519F2" w:rsidP="00B614CD">
      <w:pPr>
        <w:ind w:firstLine="709"/>
        <w:jc w:val="both"/>
        <w:rPr>
          <w:sz w:val="20"/>
          <w:szCs w:val="20"/>
        </w:rPr>
      </w:pPr>
    </w:p>
    <w:p w:rsidR="00E425F5" w:rsidRPr="001D7050" w:rsidRDefault="009B526D" w:rsidP="009B526D">
      <w:pPr>
        <w:jc w:val="both"/>
        <w:rPr>
          <w:sz w:val="20"/>
          <w:szCs w:val="20"/>
        </w:rPr>
      </w:pPr>
      <w:r w:rsidRPr="001D7050">
        <w:rPr>
          <w:sz w:val="20"/>
          <w:szCs w:val="20"/>
        </w:rPr>
        <w:t xml:space="preserve">     </w:t>
      </w:r>
      <w:r w:rsidR="00F519F2" w:rsidRPr="001D7050">
        <w:rPr>
          <w:sz w:val="20"/>
          <w:szCs w:val="20"/>
        </w:rPr>
        <w:t xml:space="preserve">Исполнение расходов бюджета района в отчетном периоде осуществлялось в соответствии с решением районного Совета народных депутатов </w:t>
      </w:r>
      <w:r w:rsidR="00A15CF6" w:rsidRPr="001D7050">
        <w:rPr>
          <w:sz w:val="20"/>
          <w:szCs w:val="20"/>
        </w:rPr>
        <w:t>от 26.12.2017</w:t>
      </w:r>
      <w:r w:rsidR="006028C9" w:rsidRPr="001D7050">
        <w:rPr>
          <w:sz w:val="20"/>
          <w:szCs w:val="20"/>
        </w:rPr>
        <w:t>года</w:t>
      </w:r>
      <w:r w:rsidR="00D20291" w:rsidRPr="001D7050">
        <w:rPr>
          <w:sz w:val="20"/>
          <w:szCs w:val="20"/>
        </w:rPr>
        <w:t xml:space="preserve"> № </w:t>
      </w:r>
      <w:r w:rsidR="00B170EB" w:rsidRPr="001D7050">
        <w:rPr>
          <w:sz w:val="20"/>
          <w:szCs w:val="20"/>
        </w:rPr>
        <w:t>5-</w:t>
      </w:r>
      <w:r w:rsidR="00A15CF6" w:rsidRPr="001D7050">
        <w:rPr>
          <w:sz w:val="20"/>
          <w:szCs w:val="20"/>
        </w:rPr>
        <w:t>528</w:t>
      </w:r>
      <w:r w:rsidR="00F519F2" w:rsidRPr="001D7050">
        <w:rPr>
          <w:sz w:val="20"/>
          <w:szCs w:val="20"/>
        </w:rPr>
        <w:t xml:space="preserve"> </w:t>
      </w:r>
      <w:r w:rsidR="00DA10D1" w:rsidRPr="001D7050">
        <w:rPr>
          <w:sz w:val="20"/>
          <w:szCs w:val="20"/>
        </w:rPr>
        <w:t>«О бюджете муниципального образования «Трубчевский муниципальный района» на 2018 год и на плановый период 2019 и 2020 годов»</w:t>
      </w:r>
      <w:r w:rsidR="00D50AA8" w:rsidRPr="001D7050">
        <w:rPr>
          <w:sz w:val="20"/>
          <w:szCs w:val="20"/>
        </w:rPr>
        <w:t xml:space="preserve"> (с учетом вн</w:t>
      </w:r>
      <w:r w:rsidR="00E425F5" w:rsidRPr="001D7050">
        <w:rPr>
          <w:sz w:val="20"/>
          <w:szCs w:val="20"/>
        </w:rPr>
        <w:t>есенных изменений и дополнений).</w:t>
      </w:r>
    </w:p>
    <w:p w:rsidR="00D97CCE" w:rsidRPr="001D7050" w:rsidRDefault="009045DF" w:rsidP="00D97CCE">
      <w:pPr>
        <w:jc w:val="both"/>
        <w:rPr>
          <w:sz w:val="20"/>
          <w:szCs w:val="20"/>
        </w:rPr>
      </w:pPr>
      <w:r w:rsidRPr="001D7050">
        <w:rPr>
          <w:sz w:val="20"/>
          <w:szCs w:val="20"/>
        </w:rPr>
        <w:t xml:space="preserve">         </w:t>
      </w:r>
      <w:r w:rsidR="00F519F2" w:rsidRPr="001D7050">
        <w:rPr>
          <w:sz w:val="20"/>
          <w:szCs w:val="20"/>
        </w:rPr>
        <w:t>В соответствии с реше</w:t>
      </w:r>
      <w:r w:rsidR="002A0336" w:rsidRPr="001D7050">
        <w:rPr>
          <w:sz w:val="20"/>
          <w:szCs w:val="20"/>
        </w:rPr>
        <w:t xml:space="preserve">нием </w:t>
      </w:r>
      <w:r w:rsidR="00F519F2" w:rsidRPr="001D7050">
        <w:rPr>
          <w:sz w:val="20"/>
          <w:szCs w:val="20"/>
        </w:rPr>
        <w:t>Трубчевского районного Совета народных депутатов общий объем расходов бюджета района на 20</w:t>
      </w:r>
      <w:r w:rsidR="00285F80" w:rsidRPr="001D7050">
        <w:rPr>
          <w:sz w:val="20"/>
          <w:szCs w:val="20"/>
        </w:rPr>
        <w:t>18</w:t>
      </w:r>
      <w:r w:rsidR="00F519F2" w:rsidRPr="001D7050">
        <w:rPr>
          <w:sz w:val="20"/>
          <w:szCs w:val="20"/>
        </w:rPr>
        <w:t xml:space="preserve"> год утвержден в сумме</w:t>
      </w:r>
      <w:r w:rsidR="00107B6F" w:rsidRPr="001D7050">
        <w:rPr>
          <w:sz w:val="20"/>
          <w:szCs w:val="20"/>
        </w:rPr>
        <w:t xml:space="preserve"> </w:t>
      </w:r>
      <w:r w:rsidR="00EF2968" w:rsidRPr="001D7050">
        <w:rPr>
          <w:sz w:val="20"/>
          <w:szCs w:val="20"/>
        </w:rPr>
        <w:t>404 914 276,60</w:t>
      </w:r>
      <w:r w:rsidR="00107B6F" w:rsidRPr="001D7050">
        <w:rPr>
          <w:sz w:val="20"/>
          <w:szCs w:val="20"/>
        </w:rPr>
        <w:t xml:space="preserve"> </w:t>
      </w:r>
      <w:r w:rsidR="00D8228A" w:rsidRPr="001D7050">
        <w:rPr>
          <w:sz w:val="20"/>
          <w:szCs w:val="20"/>
        </w:rPr>
        <w:t xml:space="preserve">рублей, </w:t>
      </w:r>
      <w:r w:rsidR="00F519F2" w:rsidRPr="001D7050">
        <w:rPr>
          <w:sz w:val="20"/>
          <w:szCs w:val="20"/>
        </w:rPr>
        <w:t>уточненный план расходов</w:t>
      </w:r>
      <w:r w:rsidR="002A5F1A" w:rsidRPr="001D7050">
        <w:rPr>
          <w:sz w:val="20"/>
          <w:szCs w:val="20"/>
        </w:rPr>
        <w:t xml:space="preserve"> по состоянию на </w:t>
      </w:r>
      <w:r w:rsidR="008D6B0C" w:rsidRPr="001D7050">
        <w:rPr>
          <w:sz w:val="20"/>
          <w:szCs w:val="20"/>
        </w:rPr>
        <w:t>01.</w:t>
      </w:r>
      <w:r w:rsidR="00EB62B6" w:rsidRPr="001D7050">
        <w:rPr>
          <w:sz w:val="20"/>
          <w:szCs w:val="20"/>
        </w:rPr>
        <w:t>10</w:t>
      </w:r>
      <w:r w:rsidR="00EF2968" w:rsidRPr="001D7050">
        <w:rPr>
          <w:sz w:val="20"/>
          <w:szCs w:val="20"/>
        </w:rPr>
        <w:t>.2018</w:t>
      </w:r>
      <w:r w:rsidR="000C4733" w:rsidRPr="001D7050">
        <w:rPr>
          <w:sz w:val="20"/>
          <w:szCs w:val="20"/>
        </w:rPr>
        <w:t xml:space="preserve"> </w:t>
      </w:r>
      <w:r w:rsidR="00883FEC" w:rsidRPr="001D7050">
        <w:rPr>
          <w:sz w:val="20"/>
          <w:szCs w:val="20"/>
        </w:rPr>
        <w:t>года</w:t>
      </w:r>
      <w:r w:rsidR="00F519F2" w:rsidRPr="001D7050">
        <w:rPr>
          <w:sz w:val="20"/>
          <w:szCs w:val="20"/>
        </w:rPr>
        <w:t xml:space="preserve"> составил </w:t>
      </w:r>
      <w:r w:rsidR="00EB62B6" w:rsidRPr="001D7050">
        <w:rPr>
          <w:sz w:val="20"/>
          <w:szCs w:val="20"/>
        </w:rPr>
        <w:t>502 940 510,78</w:t>
      </w:r>
      <w:r w:rsidR="00F519F2" w:rsidRPr="001D7050">
        <w:rPr>
          <w:sz w:val="20"/>
          <w:szCs w:val="20"/>
        </w:rPr>
        <w:t xml:space="preserve"> руб</w:t>
      </w:r>
      <w:r w:rsidR="00D8228A" w:rsidRPr="001D7050">
        <w:rPr>
          <w:sz w:val="20"/>
          <w:szCs w:val="20"/>
        </w:rPr>
        <w:t>лей</w:t>
      </w:r>
      <w:r w:rsidR="00063BFE" w:rsidRPr="001D7050">
        <w:rPr>
          <w:sz w:val="20"/>
          <w:szCs w:val="20"/>
        </w:rPr>
        <w:t>.</w:t>
      </w:r>
    </w:p>
    <w:p w:rsidR="005E7B9A" w:rsidRPr="001D7050" w:rsidRDefault="005E7B9A" w:rsidP="00D97CCE">
      <w:pPr>
        <w:jc w:val="both"/>
        <w:rPr>
          <w:sz w:val="20"/>
          <w:szCs w:val="20"/>
        </w:rPr>
      </w:pPr>
    </w:p>
    <w:p w:rsidR="00EB61F8" w:rsidRPr="001D7050" w:rsidRDefault="00EB61F8" w:rsidP="00D97CCE">
      <w:pPr>
        <w:jc w:val="both"/>
        <w:rPr>
          <w:rFonts w:eastAsia="Calibri"/>
          <w:spacing w:val="6"/>
          <w:sz w:val="20"/>
          <w:szCs w:val="20"/>
          <w:lang w:eastAsia="en-US"/>
        </w:rPr>
      </w:pPr>
      <w:r w:rsidRPr="001D7050">
        <w:rPr>
          <w:sz w:val="20"/>
          <w:szCs w:val="20"/>
        </w:rPr>
        <w:t xml:space="preserve">                                                  </w:t>
      </w:r>
      <w:r w:rsidR="00FB75B7" w:rsidRPr="001D7050">
        <w:rPr>
          <w:sz w:val="20"/>
          <w:szCs w:val="20"/>
        </w:rPr>
        <w:t xml:space="preserve">      </w:t>
      </w:r>
      <w:r w:rsidRPr="001D7050">
        <w:rPr>
          <w:sz w:val="20"/>
          <w:szCs w:val="20"/>
        </w:rPr>
        <w:t xml:space="preserve">     </w:t>
      </w:r>
      <w:r w:rsidRPr="001D7050">
        <w:rPr>
          <w:rFonts w:eastAsia="Calibri"/>
          <w:b/>
          <w:spacing w:val="6"/>
          <w:sz w:val="20"/>
          <w:szCs w:val="20"/>
          <w:lang w:eastAsia="en-US"/>
        </w:rPr>
        <w:t>0100</w:t>
      </w:r>
      <w:r w:rsidRPr="001D7050">
        <w:rPr>
          <w:rFonts w:eastAsia="Calibri"/>
          <w:spacing w:val="6"/>
          <w:sz w:val="20"/>
          <w:szCs w:val="20"/>
          <w:lang w:eastAsia="en-US"/>
        </w:rPr>
        <w:t xml:space="preserve"> </w:t>
      </w:r>
      <w:r w:rsidRPr="001D7050">
        <w:rPr>
          <w:rFonts w:eastAsia="Calibri"/>
          <w:b/>
          <w:spacing w:val="6"/>
          <w:sz w:val="20"/>
          <w:szCs w:val="20"/>
          <w:lang w:eastAsia="en-US"/>
        </w:rPr>
        <w:t>«Общегосударственные вопросы</w:t>
      </w:r>
      <w:r w:rsidRPr="001D7050">
        <w:rPr>
          <w:rFonts w:eastAsia="Calibri"/>
          <w:spacing w:val="6"/>
          <w:sz w:val="20"/>
          <w:szCs w:val="20"/>
          <w:lang w:eastAsia="en-US"/>
        </w:rPr>
        <w:t>»</w:t>
      </w:r>
    </w:p>
    <w:p w:rsidR="00EB61F8" w:rsidRPr="001D7050" w:rsidRDefault="00EB61F8" w:rsidP="00D97CCE">
      <w:pPr>
        <w:jc w:val="both"/>
        <w:rPr>
          <w:rFonts w:eastAsia="Calibri"/>
          <w:spacing w:val="6"/>
          <w:sz w:val="20"/>
          <w:szCs w:val="20"/>
          <w:lang w:eastAsia="en-US"/>
        </w:rPr>
      </w:pPr>
    </w:p>
    <w:p w:rsidR="00042D5E" w:rsidRPr="001D7050" w:rsidRDefault="00EB61F8" w:rsidP="00D97CCE">
      <w:pPr>
        <w:jc w:val="both"/>
        <w:rPr>
          <w:rFonts w:eastAsia="Calibri"/>
          <w:spacing w:val="6"/>
          <w:sz w:val="20"/>
          <w:szCs w:val="20"/>
          <w:lang w:eastAsia="en-US"/>
        </w:rPr>
      </w:pPr>
      <w:r w:rsidRPr="001D7050">
        <w:rPr>
          <w:rFonts w:eastAsia="Calibri"/>
          <w:spacing w:val="6"/>
          <w:sz w:val="20"/>
          <w:szCs w:val="20"/>
          <w:lang w:eastAsia="en-US"/>
        </w:rPr>
        <w:t xml:space="preserve"> </w:t>
      </w:r>
      <w:r w:rsidR="00063BFE" w:rsidRPr="001D7050">
        <w:rPr>
          <w:sz w:val="20"/>
          <w:szCs w:val="20"/>
        </w:rPr>
        <w:t xml:space="preserve">         </w:t>
      </w:r>
      <w:r w:rsidR="00763AF6" w:rsidRPr="001D7050">
        <w:rPr>
          <w:sz w:val="20"/>
          <w:szCs w:val="20"/>
        </w:rPr>
        <w:t>Расходы по разделу</w:t>
      </w:r>
      <w:r w:rsidR="00763AF6" w:rsidRPr="001D7050">
        <w:rPr>
          <w:rFonts w:eastAsia="Calibri"/>
          <w:spacing w:val="6"/>
          <w:sz w:val="20"/>
          <w:szCs w:val="20"/>
          <w:lang w:eastAsia="en-US"/>
        </w:rPr>
        <w:t xml:space="preserve"> 01</w:t>
      </w:r>
      <w:r w:rsidR="006B5E2B" w:rsidRPr="001D7050">
        <w:rPr>
          <w:rFonts w:eastAsia="Calibri"/>
          <w:spacing w:val="6"/>
          <w:sz w:val="20"/>
          <w:szCs w:val="20"/>
          <w:lang w:eastAsia="en-US"/>
        </w:rPr>
        <w:t>00</w:t>
      </w:r>
      <w:r w:rsidR="00763AF6" w:rsidRPr="001D7050">
        <w:rPr>
          <w:rFonts w:eastAsia="Calibri"/>
          <w:spacing w:val="6"/>
          <w:sz w:val="20"/>
          <w:szCs w:val="20"/>
          <w:lang w:eastAsia="en-US"/>
        </w:rPr>
        <w:t xml:space="preserve"> «Общегосударственные вопросы» исполнены в объеме </w:t>
      </w:r>
      <w:r w:rsidR="000B2E5A" w:rsidRPr="001D7050">
        <w:rPr>
          <w:rFonts w:eastAsia="Calibri"/>
          <w:spacing w:val="6"/>
          <w:sz w:val="20"/>
          <w:szCs w:val="20"/>
          <w:lang w:eastAsia="en-US"/>
        </w:rPr>
        <w:t>44 428 868,70</w:t>
      </w:r>
      <w:r w:rsidR="007F56FC" w:rsidRPr="001D7050">
        <w:rPr>
          <w:rFonts w:eastAsia="Calibri"/>
          <w:spacing w:val="6"/>
          <w:sz w:val="20"/>
          <w:szCs w:val="20"/>
          <w:lang w:eastAsia="en-US"/>
        </w:rPr>
        <w:t xml:space="preserve"> рублей, что составляет </w:t>
      </w:r>
      <w:r w:rsidR="000B2E5A" w:rsidRPr="001D7050">
        <w:rPr>
          <w:rFonts w:eastAsia="Calibri"/>
          <w:spacing w:val="6"/>
          <w:sz w:val="20"/>
          <w:szCs w:val="20"/>
          <w:lang w:eastAsia="en-US"/>
        </w:rPr>
        <w:t>75,1</w:t>
      </w:r>
      <w:r w:rsidR="00763AF6" w:rsidRPr="001D7050">
        <w:rPr>
          <w:rFonts w:eastAsia="Calibri"/>
          <w:spacing w:val="6"/>
          <w:sz w:val="20"/>
          <w:szCs w:val="20"/>
          <w:lang w:eastAsia="en-US"/>
        </w:rPr>
        <w:t xml:space="preserve">% к уточненному плану. По сравнению с аналогичным периодом </w:t>
      </w:r>
      <w:r w:rsidR="003D2574" w:rsidRPr="001D7050">
        <w:rPr>
          <w:rFonts w:eastAsia="Calibri"/>
          <w:spacing w:val="6"/>
          <w:sz w:val="20"/>
          <w:szCs w:val="20"/>
          <w:lang w:eastAsia="en-US"/>
        </w:rPr>
        <w:t>2017</w:t>
      </w:r>
      <w:r w:rsidR="00327B48" w:rsidRPr="001D7050">
        <w:rPr>
          <w:rFonts w:eastAsia="Calibri"/>
          <w:spacing w:val="6"/>
          <w:sz w:val="20"/>
          <w:szCs w:val="20"/>
          <w:lang w:eastAsia="en-US"/>
        </w:rPr>
        <w:t xml:space="preserve"> </w:t>
      </w:r>
      <w:r w:rsidR="00763AF6" w:rsidRPr="001D7050">
        <w:rPr>
          <w:rFonts w:eastAsia="Calibri"/>
          <w:spacing w:val="6"/>
          <w:sz w:val="20"/>
          <w:szCs w:val="20"/>
          <w:lang w:eastAsia="en-US"/>
        </w:rPr>
        <w:t>года</w:t>
      </w:r>
      <w:r w:rsidR="008F60F7" w:rsidRPr="001D7050">
        <w:rPr>
          <w:rFonts w:eastAsia="Calibri"/>
          <w:spacing w:val="6"/>
          <w:sz w:val="20"/>
          <w:szCs w:val="20"/>
          <w:lang w:eastAsia="en-US"/>
        </w:rPr>
        <w:t xml:space="preserve"> расходы</w:t>
      </w:r>
      <w:r w:rsidR="00763AF6" w:rsidRPr="001D7050">
        <w:rPr>
          <w:rFonts w:eastAsia="Calibri"/>
          <w:spacing w:val="6"/>
          <w:sz w:val="20"/>
          <w:szCs w:val="20"/>
          <w:lang w:eastAsia="en-US"/>
        </w:rPr>
        <w:t xml:space="preserve"> </w:t>
      </w:r>
      <w:r w:rsidR="000B3FB2" w:rsidRPr="001D7050">
        <w:rPr>
          <w:rFonts w:eastAsia="Calibri"/>
          <w:spacing w:val="6"/>
          <w:sz w:val="20"/>
          <w:szCs w:val="20"/>
          <w:lang w:eastAsia="en-US"/>
        </w:rPr>
        <w:t xml:space="preserve">увеличились на </w:t>
      </w:r>
      <w:r w:rsidR="000B2E5A" w:rsidRPr="001D7050">
        <w:rPr>
          <w:rFonts w:eastAsia="Calibri"/>
          <w:spacing w:val="6"/>
          <w:sz w:val="20"/>
          <w:szCs w:val="20"/>
          <w:lang w:eastAsia="en-US"/>
        </w:rPr>
        <w:t>16 945 569,41</w:t>
      </w:r>
      <w:r w:rsidR="002B74DE" w:rsidRPr="001D7050">
        <w:rPr>
          <w:rFonts w:eastAsia="Calibri"/>
          <w:spacing w:val="6"/>
          <w:sz w:val="20"/>
          <w:szCs w:val="20"/>
          <w:lang w:eastAsia="en-US"/>
        </w:rPr>
        <w:t xml:space="preserve"> рублей</w:t>
      </w:r>
      <w:r w:rsidR="00763AF6" w:rsidRPr="001D7050">
        <w:rPr>
          <w:rFonts w:eastAsia="Calibri"/>
          <w:spacing w:val="6"/>
          <w:sz w:val="20"/>
          <w:szCs w:val="20"/>
          <w:lang w:eastAsia="en-US"/>
        </w:rPr>
        <w:t>.</w:t>
      </w:r>
      <w:r w:rsidR="00960910" w:rsidRPr="001D7050">
        <w:rPr>
          <w:position w:val="2"/>
        </w:rPr>
        <w:t xml:space="preserve"> </w:t>
      </w:r>
      <w:r w:rsidR="000B3FB2" w:rsidRPr="001D7050">
        <w:rPr>
          <w:rFonts w:eastAsia="Calibri"/>
          <w:spacing w:val="6"/>
          <w:sz w:val="20"/>
          <w:szCs w:val="20"/>
          <w:lang w:eastAsia="en-US"/>
        </w:rPr>
        <w:t xml:space="preserve">Увеличение </w:t>
      </w:r>
      <w:r w:rsidR="00D97CCE" w:rsidRPr="001D7050">
        <w:rPr>
          <w:rFonts w:eastAsia="Calibri"/>
          <w:spacing w:val="6"/>
          <w:sz w:val="20"/>
          <w:szCs w:val="20"/>
          <w:lang w:eastAsia="en-US"/>
        </w:rPr>
        <w:t>расходов текущего г</w:t>
      </w:r>
      <w:r w:rsidR="005A3E20" w:rsidRPr="001D7050">
        <w:rPr>
          <w:rFonts w:eastAsia="Calibri"/>
          <w:spacing w:val="6"/>
          <w:sz w:val="20"/>
          <w:szCs w:val="20"/>
          <w:lang w:eastAsia="en-US"/>
        </w:rPr>
        <w:t>ода произошло по подразделу 0102</w:t>
      </w:r>
      <w:r w:rsidR="00D97CCE" w:rsidRPr="001D7050">
        <w:rPr>
          <w:rFonts w:eastAsia="Calibri"/>
          <w:spacing w:val="6"/>
          <w:sz w:val="20"/>
          <w:szCs w:val="20"/>
          <w:lang w:eastAsia="en-US"/>
        </w:rPr>
        <w:t xml:space="preserve"> на </w:t>
      </w:r>
      <w:r w:rsidR="00BB3E57" w:rsidRPr="001D7050">
        <w:rPr>
          <w:rFonts w:eastAsia="Calibri"/>
          <w:spacing w:val="6"/>
          <w:sz w:val="20"/>
          <w:szCs w:val="20"/>
          <w:lang w:eastAsia="en-US"/>
        </w:rPr>
        <w:t>113 031,00</w:t>
      </w:r>
      <w:r w:rsidR="005A3E20" w:rsidRPr="001D7050">
        <w:rPr>
          <w:rFonts w:eastAsia="Calibri"/>
          <w:spacing w:val="6"/>
          <w:sz w:val="20"/>
          <w:szCs w:val="20"/>
          <w:lang w:eastAsia="en-US"/>
        </w:rPr>
        <w:t xml:space="preserve"> р</w:t>
      </w:r>
      <w:r w:rsidR="006B300E" w:rsidRPr="001D7050">
        <w:rPr>
          <w:rFonts w:eastAsia="Calibri"/>
          <w:spacing w:val="6"/>
          <w:sz w:val="20"/>
          <w:szCs w:val="20"/>
          <w:lang w:eastAsia="en-US"/>
        </w:rPr>
        <w:t xml:space="preserve">ублей, </w:t>
      </w:r>
      <w:r w:rsidR="005A3E20" w:rsidRPr="001D7050">
        <w:rPr>
          <w:rFonts w:eastAsia="Calibri"/>
          <w:spacing w:val="6"/>
          <w:sz w:val="20"/>
          <w:szCs w:val="20"/>
          <w:lang w:eastAsia="en-US"/>
        </w:rPr>
        <w:t xml:space="preserve"> </w:t>
      </w:r>
      <w:r w:rsidR="00BB3E57" w:rsidRPr="001D7050">
        <w:rPr>
          <w:rFonts w:eastAsia="Calibri"/>
          <w:spacing w:val="6"/>
          <w:sz w:val="20"/>
          <w:szCs w:val="20"/>
          <w:lang w:eastAsia="en-US"/>
        </w:rPr>
        <w:t xml:space="preserve">0104 на 1 099 946,62 рублей, </w:t>
      </w:r>
      <w:r w:rsidR="005A3E20" w:rsidRPr="001D7050">
        <w:rPr>
          <w:rFonts w:eastAsia="Calibri"/>
          <w:spacing w:val="6"/>
          <w:sz w:val="20"/>
          <w:szCs w:val="20"/>
          <w:lang w:eastAsia="en-US"/>
        </w:rPr>
        <w:t xml:space="preserve">0106 на </w:t>
      </w:r>
      <w:r w:rsidR="00BB3E57" w:rsidRPr="001D7050">
        <w:rPr>
          <w:rFonts w:eastAsia="Calibri"/>
          <w:spacing w:val="6"/>
          <w:sz w:val="20"/>
          <w:szCs w:val="20"/>
          <w:lang w:eastAsia="en-US"/>
        </w:rPr>
        <w:t>453 330,15</w:t>
      </w:r>
      <w:r w:rsidR="000B3FB2" w:rsidRPr="001D7050">
        <w:rPr>
          <w:rFonts w:eastAsia="Calibri"/>
          <w:spacing w:val="6"/>
          <w:sz w:val="20"/>
          <w:szCs w:val="20"/>
          <w:lang w:eastAsia="en-US"/>
        </w:rPr>
        <w:t xml:space="preserve"> рублей, 0113 на </w:t>
      </w:r>
      <w:r w:rsidR="00BB3E57" w:rsidRPr="001D7050">
        <w:rPr>
          <w:rFonts w:eastAsia="Calibri"/>
          <w:spacing w:val="6"/>
          <w:sz w:val="20"/>
          <w:szCs w:val="20"/>
          <w:lang w:eastAsia="en-US"/>
        </w:rPr>
        <w:t>15 272 806,44</w:t>
      </w:r>
      <w:r w:rsidR="000B3FB2" w:rsidRPr="001D7050">
        <w:rPr>
          <w:rFonts w:eastAsia="Calibri"/>
          <w:spacing w:val="6"/>
          <w:sz w:val="20"/>
          <w:szCs w:val="20"/>
          <w:lang w:eastAsia="en-US"/>
        </w:rPr>
        <w:t xml:space="preserve"> рублей.</w:t>
      </w:r>
    </w:p>
    <w:p w:rsidR="008625BE" w:rsidRPr="001D7050" w:rsidRDefault="008625BE" w:rsidP="008625BE">
      <w:pPr>
        <w:rPr>
          <w:sz w:val="20"/>
          <w:szCs w:val="20"/>
        </w:rPr>
      </w:pPr>
      <w:r w:rsidRPr="001D7050">
        <w:rPr>
          <w:sz w:val="20"/>
          <w:szCs w:val="20"/>
        </w:rPr>
        <w:t xml:space="preserve">          По 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w:t>
      </w:r>
      <w:r w:rsidR="005C6442" w:rsidRPr="001D7050">
        <w:rPr>
          <w:sz w:val="20"/>
          <w:szCs w:val="20"/>
        </w:rPr>
        <w:t>863 789,66</w:t>
      </w:r>
      <w:r w:rsidRPr="001D7050">
        <w:rPr>
          <w:sz w:val="20"/>
          <w:szCs w:val="20"/>
        </w:rPr>
        <w:t xml:space="preserve"> рублей  при плане </w:t>
      </w:r>
      <w:r w:rsidR="005C6442" w:rsidRPr="001D7050">
        <w:rPr>
          <w:sz w:val="20"/>
          <w:szCs w:val="20"/>
        </w:rPr>
        <w:t xml:space="preserve">- </w:t>
      </w:r>
      <w:r w:rsidRPr="001D7050">
        <w:rPr>
          <w:sz w:val="20"/>
          <w:szCs w:val="20"/>
        </w:rPr>
        <w:t xml:space="preserve">1 077 000,00  или  </w:t>
      </w:r>
      <w:r w:rsidR="005C6442" w:rsidRPr="001D7050">
        <w:rPr>
          <w:sz w:val="20"/>
          <w:szCs w:val="20"/>
        </w:rPr>
        <w:t>80,2</w:t>
      </w:r>
      <w:r w:rsidRPr="001D7050">
        <w:rPr>
          <w:sz w:val="20"/>
          <w:szCs w:val="20"/>
        </w:rPr>
        <w:t xml:space="preserve"> %.</w:t>
      </w:r>
      <w:r w:rsidRPr="001D7050">
        <w:t xml:space="preserve"> </w:t>
      </w:r>
      <w:r w:rsidRPr="001D7050">
        <w:rPr>
          <w:sz w:val="20"/>
          <w:szCs w:val="20"/>
        </w:rPr>
        <w:t>По данному подразделу обеспечено содержание главы Трубчевского района.</w:t>
      </w:r>
    </w:p>
    <w:p w:rsidR="008625BE" w:rsidRPr="001D7050" w:rsidRDefault="008625BE" w:rsidP="008625BE">
      <w:pPr>
        <w:rPr>
          <w:sz w:val="20"/>
          <w:szCs w:val="20"/>
        </w:rPr>
      </w:pPr>
      <w:r w:rsidRPr="001D7050">
        <w:rPr>
          <w:iCs/>
          <w:sz w:val="20"/>
          <w:szCs w:val="20"/>
        </w:rPr>
        <w:t xml:space="preserve">         По разделу 0103 «Функционирование законодательных и представительных органов власти» кассовое исполнение расходов </w:t>
      </w:r>
      <w:r w:rsidRPr="001D7050">
        <w:rPr>
          <w:sz w:val="20"/>
          <w:szCs w:val="20"/>
        </w:rPr>
        <w:t>на содержание и обеспечение деятельности органа законодательной власти</w:t>
      </w:r>
      <w:r w:rsidRPr="001D7050">
        <w:rPr>
          <w:iCs/>
          <w:sz w:val="20"/>
          <w:szCs w:val="20"/>
        </w:rPr>
        <w:t xml:space="preserve"> сложилось в объеме </w:t>
      </w:r>
      <w:r w:rsidR="005C6442" w:rsidRPr="001D7050">
        <w:rPr>
          <w:iCs/>
          <w:sz w:val="20"/>
          <w:szCs w:val="20"/>
        </w:rPr>
        <w:t>-</w:t>
      </w:r>
      <w:r w:rsidRPr="001D7050">
        <w:rPr>
          <w:iCs/>
          <w:sz w:val="20"/>
          <w:szCs w:val="20"/>
        </w:rPr>
        <w:t xml:space="preserve"> </w:t>
      </w:r>
      <w:r w:rsidR="005C6442" w:rsidRPr="001D7050">
        <w:rPr>
          <w:iCs/>
          <w:sz w:val="20"/>
          <w:szCs w:val="20"/>
        </w:rPr>
        <w:t>627 137,00</w:t>
      </w:r>
      <w:r w:rsidRPr="001D7050">
        <w:rPr>
          <w:iCs/>
          <w:sz w:val="20"/>
          <w:szCs w:val="20"/>
        </w:rPr>
        <w:t xml:space="preserve"> рублей,  при плане 1 030 700, 00</w:t>
      </w:r>
      <w:r w:rsidR="005C6442" w:rsidRPr="001D7050">
        <w:rPr>
          <w:iCs/>
          <w:sz w:val="20"/>
          <w:szCs w:val="20"/>
        </w:rPr>
        <w:t xml:space="preserve"> рублей,</w:t>
      </w:r>
      <w:r w:rsidRPr="001D7050">
        <w:rPr>
          <w:iCs/>
          <w:sz w:val="20"/>
          <w:szCs w:val="20"/>
        </w:rPr>
        <w:t xml:space="preserve">  что составляет </w:t>
      </w:r>
      <w:r w:rsidR="005C6442" w:rsidRPr="001D7050">
        <w:rPr>
          <w:iCs/>
          <w:sz w:val="20"/>
          <w:szCs w:val="20"/>
        </w:rPr>
        <w:t>60,8</w:t>
      </w:r>
      <w:r w:rsidRPr="001D7050">
        <w:rPr>
          <w:iCs/>
          <w:sz w:val="20"/>
          <w:szCs w:val="20"/>
        </w:rPr>
        <w:t xml:space="preserve"> процентов.  </w:t>
      </w:r>
      <w:r w:rsidRPr="001D7050">
        <w:rPr>
          <w:sz w:val="20"/>
          <w:szCs w:val="20"/>
        </w:rPr>
        <w:t>По данному подразделу учтены расходы на содержание аппарата Трубчевского районного Совета народных депутатов.</w:t>
      </w:r>
    </w:p>
    <w:p w:rsidR="008625BE" w:rsidRPr="001D7050" w:rsidRDefault="005C6442" w:rsidP="008625BE">
      <w:pPr>
        <w:rPr>
          <w:sz w:val="20"/>
          <w:szCs w:val="20"/>
        </w:rPr>
      </w:pPr>
      <w:r w:rsidRPr="001D7050">
        <w:rPr>
          <w:sz w:val="20"/>
          <w:szCs w:val="20"/>
        </w:rPr>
        <w:t xml:space="preserve"> </w:t>
      </w:r>
      <w:r w:rsidR="008625BE" w:rsidRPr="001D7050">
        <w:rPr>
          <w:sz w:val="20"/>
          <w:szCs w:val="20"/>
        </w:rPr>
        <w:t xml:space="preserve"> Наибольшую долю по разделу составляют расходы на функционирование</w:t>
      </w:r>
      <w:r w:rsidRPr="001D7050">
        <w:rPr>
          <w:sz w:val="20"/>
          <w:szCs w:val="20"/>
        </w:rPr>
        <w:t xml:space="preserve"> исполнительных органов власти -</w:t>
      </w:r>
      <w:r w:rsidR="008625BE" w:rsidRPr="001D7050">
        <w:rPr>
          <w:sz w:val="20"/>
          <w:szCs w:val="20"/>
        </w:rPr>
        <w:t xml:space="preserve"> </w:t>
      </w:r>
      <w:r w:rsidRPr="001D7050">
        <w:rPr>
          <w:sz w:val="20"/>
          <w:szCs w:val="20"/>
        </w:rPr>
        <w:t>17 158 975,64 рублей или 76,3</w:t>
      </w:r>
      <w:r w:rsidR="008625BE" w:rsidRPr="001D7050">
        <w:rPr>
          <w:sz w:val="20"/>
          <w:szCs w:val="20"/>
        </w:rPr>
        <w:t>% от плановых назначений.</w:t>
      </w:r>
    </w:p>
    <w:p w:rsidR="008625BE" w:rsidRPr="001D7050" w:rsidRDefault="008625BE" w:rsidP="008625BE">
      <w:pPr>
        <w:rPr>
          <w:rFonts w:eastAsia="Calibri"/>
          <w:spacing w:val="6"/>
          <w:sz w:val="20"/>
          <w:szCs w:val="20"/>
          <w:lang w:eastAsia="en-US"/>
        </w:rPr>
      </w:pPr>
      <w:r w:rsidRPr="001D7050">
        <w:rPr>
          <w:sz w:val="20"/>
          <w:szCs w:val="20"/>
        </w:rPr>
        <w:t xml:space="preserve">          </w:t>
      </w:r>
      <w:r w:rsidRPr="001D7050">
        <w:rPr>
          <w:rFonts w:eastAsia="Calibri"/>
          <w:spacing w:val="6"/>
          <w:sz w:val="20"/>
          <w:szCs w:val="20"/>
          <w:lang w:eastAsia="en-US"/>
        </w:rPr>
        <w:t xml:space="preserve">  По разделу 0104 учтены расходы на оплату труда с начислениями главы администрации района, содержание аппарата администрации района, уплату налогов.</w:t>
      </w:r>
    </w:p>
    <w:p w:rsidR="005C6442" w:rsidRPr="001D7050" w:rsidRDefault="005C6442" w:rsidP="008625BE">
      <w:pPr>
        <w:rPr>
          <w:rFonts w:eastAsia="Calibri"/>
          <w:spacing w:val="6"/>
          <w:sz w:val="20"/>
          <w:szCs w:val="20"/>
          <w:lang w:eastAsia="en-US"/>
        </w:rPr>
      </w:pPr>
      <w:r w:rsidRPr="001D7050">
        <w:rPr>
          <w:rFonts w:eastAsia="Calibri"/>
          <w:spacing w:val="6"/>
          <w:sz w:val="20"/>
          <w:szCs w:val="20"/>
          <w:lang w:eastAsia="en-US"/>
        </w:rPr>
        <w:t xml:space="preserve">          По разделу 0105 «Судебная система»</w:t>
      </w:r>
      <w:r w:rsidR="00C56318" w:rsidRPr="001D7050">
        <w:rPr>
          <w:rFonts w:eastAsia="Calibri"/>
          <w:spacing w:val="6"/>
          <w:sz w:val="20"/>
          <w:szCs w:val="20"/>
          <w:lang w:eastAsia="en-US"/>
        </w:rPr>
        <w:t xml:space="preserve"> расходы сложились в объеме 103 209,00 рублей, или 100% от плановых назначений.</w:t>
      </w:r>
    </w:p>
    <w:p w:rsidR="008625BE" w:rsidRPr="001D7050" w:rsidRDefault="008625BE" w:rsidP="00D97CCE">
      <w:pPr>
        <w:jc w:val="both"/>
        <w:rPr>
          <w:rFonts w:eastAsia="Calibri"/>
          <w:spacing w:val="6"/>
          <w:sz w:val="20"/>
          <w:szCs w:val="20"/>
          <w:lang w:eastAsia="en-US"/>
        </w:rPr>
      </w:pPr>
      <w:r w:rsidRPr="001D7050">
        <w:rPr>
          <w:rFonts w:eastAsia="Calibri"/>
          <w:spacing w:val="6"/>
          <w:sz w:val="20"/>
          <w:szCs w:val="20"/>
          <w:lang w:eastAsia="en-US"/>
        </w:rPr>
        <w:t xml:space="preserve">           По разделу 0106 «Обеспечение деятельности финансовых, налоговых и таможенных органов и органов финансового надз</w:t>
      </w:r>
      <w:r w:rsidR="005C6442" w:rsidRPr="001D7050">
        <w:rPr>
          <w:rFonts w:eastAsia="Calibri"/>
          <w:spacing w:val="6"/>
          <w:sz w:val="20"/>
          <w:szCs w:val="20"/>
          <w:lang w:eastAsia="en-US"/>
        </w:rPr>
        <w:t xml:space="preserve">ора» расходы исполнены в сумме </w:t>
      </w:r>
      <w:r w:rsidR="00C56318" w:rsidRPr="001D7050">
        <w:rPr>
          <w:rFonts w:eastAsia="Calibri"/>
          <w:spacing w:val="6"/>
          <w:sz w:val="20"/>
          <w:szCs w:val="20"/>
          <w:lang w:eastAsia="en-US"/>
        </w:rPr>
        <w:t>-</w:t>
      </w:r>
      <w:r w:rsidRPr="001D7050">
        <w:rPr>
          <w:rFonts w:eastAsia="Calibri"/>
          <w:spacing w:val="6"/>
          <w:sz w:val="20"/>
          <w:szCs w:val="20"/>
          <w:lang w:eastAsia="en-US"/>
        </w:rPr>
        <w:t xml:space="preserve"> </w:t>
      </w:r>
      <w:r w:rsidR="005C6442" w:rsidRPr="001D7050">
        <w:rPr>
          <w:rFonts w:eastAsia="Calibri"/>
          <w:spacing w:val="6"/>
          <w:sz w:val="20"/>
          <w:szCs w:val="20"/>
          <w:lang w:eastAsia="en-US"/>
        </w:rPr>
        <w:t>5 316 140,10</w:t>
      </w:r>
      <w:r w:rsidRPr="001D7050">
        <w:rPr>
          <w:rFonts w:eastAsia="Calibri"/>
          <w:spacing w:val="6"/>
          <w:sz w:val="20"/>
          <w:szCs w:val="20"/>
          <w:lang w:eastAsia="en-US"/>
        </w:rPr>
        <w:t xml:space="preserve"> рублей или </w:t>
      </w:r>
      <w:r w:rsidR="005C6442" w:rsidRPr="001D7050">
        <w:rPr>
          <w:rFonts w:eastAsia="Calibri"/>
          <w:spacing w:val="6"/>
          <w:sz w:val="20"/>
          <w:szCs w:val="20"/>
          <w:lang w:eastAsia="en-US"/>
        </w:rPr>
        <w:t>78,0</w:t>
      </w:r>
      <w:r w:rsidRPr="001D7050">
        <w:rPr>
          <w:rFonts w:eastAsia="Calibri"/>
          <w:spacing w:val="6"/>
          <w:sz w:val="20"/>
          <w:szCs w:val="20"/>
          <w:lang w:eastAsia="en-US"/>
        </w:rPr>
        <w:t xml:space="preserve"> % от плановых назначений. По подразделу 0106 учтены расходы на содержание аппарата финансового управления администрации Трубчевского муниципального района.</w:t>
      </w:r>
    </w:p>
    <w:p w:rsidR="00960910" w:rsidRPr="001D7050" w:rsidRDefault="00D97CCE" w:rsidP="00D97CCE">
      <w:pPr>
        <w:jc w:val="both"/>
        <w:rPr>
          <w:rFonts w:ascii="Tahoma" w:hAnsi="Tahoma" w:cs="Tahoma"/>
          <w:sz w:val="20"/>
          <w:szCs w:val="20"/>
        </w:rPr>
      </w:pPr>
      <w:r w:rsidRPr="001D7050">
        <w:rPr>
          <w:iCs/>
          <w:sz w:val="20"/>
          <w:szCs w:val="20"/>
        </w:rPr>
        <w:t xml:space="preserve">      </w:t>
      </w:r>
      <w:r w:rsidR="008625BE" w:rsidRPr="001D7050">
        <w:rPr>
          <w:iCs/>
          <w:sz w:val="20"/>
          <w:szCs w:val="20"/>
        </w:rPr>
        <w:t xml:space="preserve"> </w:t>
      </w:r>
      <w:r w:rsidRPr="001D7050">
        <w:rPr>
          <w:iCs/>
          <w:sz w:val="20"/>
          <w:szCs w:val="20"/>
        </w:rPr>
        <w:t xml:space="preserve"> Расходы по разделу 0113 «Другие общегосударственные вопросы» исполнены в сумме </w:t>
      </w:r>
      <w:r w:rsidR="00C56318" w:rsidRPr="001D7050">
        <w:rPr>
          <w:iCs/>
          <w:sz w:val="20"/>
          <w:szCs w:val="20"/>
        </w:rPr>
        <w:t>20 359 617,30</w:t>
      </w:r>
      <w:r w:rsidR="005A3E20" w:rsidRPr="001D7050">
        <w:rPr>
          <w:iCs/>
          <w:sz w:val="20"/>
          <w:szCs w:val="20"/>
        </w:rPr>
        <w:t xml:space="preserve"> </w:t>
      </w:r>
      <w:r w:rsidRPr="001D7050">
        <w:rPr>
          <w:iCs/>
          <w:sz w:val="20"/>
          <w:szCs w:val="20"/>
        </w:rPr>
        <w:t xml:space="preserve"> рублей или </w:t>
      </w:r>
      <w:r w:rsidR="00C56318" w:rsidRPr="001D7050">
        <w:rPr>
          <w:iCs/>
          <w:sz w:val="20"/>
          <w:szCs w:val="20"/>
        </w:rPr>
        <w:t>74,0</w:t>
      </w:r>
      <w:r w:rsidR="00B96FE9" w:rsidRPr="001D7050">
        <w:rPr>
          <w:iCs/>
          <w:sz w:val="20"/>
          <w:szCs w:val="20"/>
        </w:rPr>
        <w:t xml:space="preserve"> </w:t>
      </w:r>
      <w:r w:rsidRPr="001D7050">
        <w:rPr>
          <w:iCs/>
          <w:sz w:val="20"/>
          <w:szCs w:val="20"/>
        </w:rPr>
        <w:t xml:space="preserve">% от плановых назначений. </w:t>
      </w:r>
      <w:r w:rsidR="00960910" w:rsidRPr="001D7050">
        <w:rPr>
          <w:position w:val="2"/>
          <w:sz w:val="20"/>
          <w:szCs w:val="20"/>
        </w:rPr>
        <w:t>По разделу 0113 - учтены расходы на содержание специалиста администрации, за счет субвенции из областного бюджета на выполнение полномочий по организации деятельности административных комиссий</w:t>
      </w:r>
      <w:r w:rsidR="000B2E5A" w:rsidRPr="001D7050">
        <w:rPr>
          <w:position w:val="2"/>
          <w:sz w:val="20"/>
          <w:szCs w:val="20"/>
        </w:rPr>
        <w:t>,</w:t>
      </w:r>
      <w:r w:rsidR="000B2E5A" w:rsidRPr="001D7050">
        <w:rPr>
          <w:sz w:val="20"/>
          <w:szCs w:val="20"/>
        </w:rPr>
        <w:t xml:space="preserve"> </w:t>
      </w:r>
      <w:r w:rsidR="00960910" w:rsidRPr="001D7050">
        <w:rPr>
          <w:sz w:val="20"/>
          <w:szCs w:val="20"/>
        </w:rPr>
        <w:t>финансирование</w:t>
      </w:r>
      <w:r w:rsidR="005A3E20" w:rsidRPr="001D7050">
        <w:rPr>
          <w:sz w:val="20"/>
          <w:szCs w:val="20"/>
        </w:rPr>
        <w:t xml:space="preserve"> расходов</w:t>
      </w:r>
      <w:r w:rsidR="00960910" w:rsidRPr="001D7050">
        <w:rPr>
          <w:sz w:val="20"/>
          <w:szCs w:val="20"/>
        </w:rPr>
        <w:t xml:space="preserve"> </w:t>
      </w:r>
      <w:r w:rsidRPr="001D7050">
        <w:rPr>
          <w:rFonts w:eastAsia="Calibri"/>
          <w:spacing w:val="6"/>
          <w:sz w:val="20"/>
          <w:szCs w:val="20"/>
          <w:lang w:eastAsia="en-US"/>
        </w:rPr>
        <w:t xml:space="preserve">по муниципальному бюджетному учреждению «Многофункциональный центр предоставления государственных и муниципальных услуг </w:t>
      </w:r>
      <w:proofErr w:type="gramStart"/>
      <w:r w:rsidRPr="001D7050">
        <w:rPr>
          <w:rFonts w:eastAsia="Calibri"/>
          <w:spacing w:val="6"/>
          <w:sz w:val="20"/>
          <w:szCs w:val="20"/>
          <w:lang w:eastAsia="en-US"/>
        </w:rPr>
        <w:t>в</w:t>
      </w:r>
      <w:proofErr w:type="gramEnd"/>
      <w:r w:rsidRPr="001D7050">
        <w:rPr>
          <w:rFonts w:eastAsia="Calibri"/>
          <w:spacing w:val="6"/>
          <w:sz w:val="20"/>
          <w:szCs w:val="20"/>
          <w:lang w:eastAsia="en-US"/>
        </w:rPr>
        <w:t xml:space="preserve"> </w:t>
      </w:r>
      <w:proofErr w:type="gramStart"/>
      <w:r w:rsidRPr="001D7050">
        <w:rPr>
          <w:rFonts w:eastAsia="Calibri"/>
          <w:spacing w:val="6"/>
          <w:sz w:val="20"/>
          <w:szCs w:val="20"/>
          <w:lang w:eastAsia="en-US"/>
        </w:rPr>
        <w:t>Трубчевском</w:t>
      </w:r>
      <w:proofErr w:type="gramEnd"/>
      <w:r w:rsidRPr="001D7050">
        <w:rPr>
          <w:rFonts w:eastAsia="Calibri"/>
          <w:spacing w:val="6"/>
          <w:sz w:val="20"/>
          <w:szCs w:val="20"/>
          <w:lang w:eastAsia="en-US"/>
        </w:rPr>
        <w:t xml:space="preserve"> районе»</w:t>
      </w:r>
      <w:r w:rsidR="00634B4E" w:rsidRPr="001D7050">
        <w:rPr>
          <w:rFonts w:eastAsia="Calibri"/>
          <w:spacing w:val="6"/>
          <w:sz w:val="20"/>
          <w:szCs w:val="20"/>
          <w:lang w:eastAsia="en-US"/>
        </w:rPr>
        <w:t xml:space="preserve"> и МБУ «ВИД».</w:t>
      </w:r>
      <w:r w:rsidR="00253DA1" w:rsidRPr="001D7050">
        <w:rPr>
          <w:rFonts w:eastAsia="Calibri"/>
          <w:spacing w:val="6"/>
          <w:sz w:val="20"/>
          <w:szCs w:val="20"/>
          <w:lang w:eastAsia="en-US"/>
        </w:rPr>
        <w:t xml:space="preserve"> </w:t>
      </w:r>
    </w:p>
    <w:p w:rsidR="008625BE" w:rsidRPr="001D7050" w:rsidRDefault="008625BE" w:rsidP="008D0D71">
      <w:pPr>
        <w:ind w:firstLine="709"/>
        <w:jc w:val="both"/>
        <w:rPr>
          <w:iCs/>
          <w:sz w:val="20"/>
          <w:szCs w:val="20"/>
        </w:rPr>
      </w:pPr>
    </w:p>
    <w:p w:rsidR="00801BE7" w:rsidRPr="001D7050" w:rsidRDefault="00B42AC9" w:rsidP="00DD70BB">
      <w:pPr>
        <w:pStyle w:val="ConsNormal"/>
        <w:widowControl/>
        <w:autoSpaceDE/>
        <w:autoSpaceDN/>
        <w:adjustRightInd/>
        <w:ind w:right="0" w:firstLine="709"/>
        <w:jc w:val="both"/>
        <w:rPr>
          <w:rFonts w:ascii="Times New Roman" w:hAnsi="Times New Roman" w:cs="Times New Roman"/>
          <w:b/>
          <w:spacing w:val="-4"/>
        </w:rPr>
      </w:pPr>
      <w:r w:rsidRPr="001D7050">
        <w:rPr>
          <w:rFonts w:ascii="Times New Roman" w:hAnsi="Times New Roman" w:cs="Times New Roman"/>
          <w:b/>
          <w:spacing w:val="-4"/>
        </w:rPr>
        <w:t xml:space="preserve">                        </w:t>
      </w:r>
      <w:r w:rsidR="005E50DA" w:rsidRPr="001D7050">
        <w:rPr>
          <w:rFonts w:ascii="Times New Roman" w:hAnsi="Times New Roman" w:cs="Times New Roman"/>
          <w:b/>
          <w:spacing w:val="-4"/>
        </w:rPr>
        <w:t xml:space="preserve">            </w:t>
      </w:r>
      <w:r w:rsidR="00801BE7" w:rsidRPr="001D7050">
        <w:rPr>
          <w:rFonts w:ascii="Times New Roman" w:hAnsi="Times New Roman" w:cs="Times New Roman"/>
          <w:b/>
          <w:spacing w:val="-4"/>
        </w:rPr>
        <w:t xml:space="preserve"> </w:t>
      </w:r>
      <w:r w:rsidR="005E330D" w:rsidRPr="001D7050">
        <w:rPr>
          <w:rFonts w:ascii="Times New Roman" w:hAnsi="Times New Roman" w:cs="Times New Roman"/>
          <w:b/>
          <w:spacing w:val="-4"/>
        </w:rPr>
        <w:t xml:space="preserve">   </w:t>
      </w:r>
      <w:r w:rsidR="00883D00" w:rsidRPr="001D7050">
        <w:rPr>
          <w:rFonts w:ascii="Times New Roman" w:hAnsi="Times New Roman" w:cs="Times New Roman"/>
          <w:b/>
          <w:spacing w:val="-4"/>
        </w:rPr>
        <w:t xml:space="preserve">         </w:t>
      </w:r>
      <w:r w:rsidR="005E330D" w:rsidRPr="001D7050">
        <w:rPr>
          <w:rFonts w:ascii="Times New Roman" w:hAnsi="Times New Roman" w:cs="Times New Roman"/>
          <w:b/>
          <w:spacing w:val="-4"/>
        </w:rPr>
        <w:t xml:space="preserve">     </w:t>
      </w:r>
      <w:r w:rsidR="00DD58E0" w:rsidRPr="001D7050">
        <w:rPr>
          <w:rFonts w:ascii="Times New Roman" w:hAnsi="Times New Roman" w:cs="Times New Roman"/>
          <w:b/>
          <w:spacing w:val="-4"/>
        </w:rPr>
        <w:t>0200</w:t>
      </w:r>
      <w:r w:rsidR="003E321C" w:rsidRPr="001D7050">
        <w:rPr>
          <w:rFonts w:ascii="Times New Roman" w:hAnsi="Times New Roman" w:cs="Times New Roman"/>
          <w:b/>
          <w:spacing w:val="-4"/>
        </w:rPr>
        <w:t xml:space="preserve"> </w:t>
      </w:r>
      <w:r w:rsidR="00801BE7" w:rsidRPr="001D7050">
        <w:rPr>
          <w:rFonts w:ascii="Times New Roman" w:hAnsi="Times New Roman" w:cs="Times New Roman"/>
          <w:b/>
          <w:spacing w:val="-4"/>
        </w:rPr>
        <w:t>«Национальная оборона»</w:t>
      </w:r>
    </w:p>
    <w:p w:rsidR="00EB61F8" w:rsidRPr="001D7050" w:rsidRDefault="00EB61F8" w:rsidP="00DD70BB">
      <w:pPr>
        <w:pStyle w:val="ConsNormal"/>
        <w:widowControl/>
        <w:autoSpaceDE/>
        <w:autoSpaceDN/>
        <w:adjustRightInd/>
        <w:ind w:right="0" w:firstLine="709"/>
        <w:jc w:val="both"/>
        <w:rPr>
          <w:rFonts w:ascii="Times New Roman" w:hAnsi="Times New Roman" w:cs="Times New Roman"/>
          <w:b/>
          <w:spacing w:val="-4"/>
        </w:rPr>
      </w:pPr>
    </w:p>
    <w:p w:rsidR="003845AD" w:rsidRPr="001D7050" w:rsidRDefault="00D44566" w:rsidP="00DD70BB">
      <w:pPr>
        <w:pStyle w:val="ConsNormal"/>
        <w:widowControl/>
        <w:autoSpaceDE/>
        <w:autoSpaceDN/>
        <w:adjustRightInd/>
        <w:ind w:right="0" w:firstLine="709"/>
        <w:jc w:val="both"/>
        <w:rPr>
          <w:rFonts w:ascii="Times New Roman" w:hAnsi="Times New Roman" w:cs="Times New Roman"/>
          <w:spacing w:val="-4"/>
        </w:rPr>
      </w:pPr>
      <w:r w:rsidRPr="001D7050">
        <w:rPr>
          <w:rFonts w:ascii="Times New Roman" w:hAnsi="Times New Roman" w:cs="Times New Roman"/>
          <w:spacing w:val="-4"/>
        </w:rPr>
        <w:t>Расходы</w:t>
      </w:r>
      <w:r w:rsidR="00801BE7" w:rsidRPr="001D7050">
        <w:rPr>
          <w:rFonts w:ascii="Times New Roman" w:hAnsi="Times New Roman" w:cs="Times New Roman"/>
          <w:spacing w:val="-4"/>
        </w:rPr>
        <w:t xml:space="preserve"> по отрасли «Национальная оборона» исполнены в сумме</w:t>
      </w:r>
      <w:r w:rsidR="00327B48" w:rsidRPr="001D7050">
        <w:rPr>
          <w:rFonts w:ascii="Times New Roman" w:hAnsi="Times New Roman" w:cs="Times New Roman"/>
          <w:spacing w:val="-4"/>
        </w:rPr>
        <w:t xml:space="preserve"> </w:t>
      </w:r>
      <w:r w:rsidR="00801BE7" w:rsidRPr="001D7050">
        <w:rPr>
          <w:rFonts w:ascii="Times New Roman" w:hAnsi="Times New Roman" w:cs="Times New Roman"/>
          <w:spacing w:val="-4"/>
        </w:rPr>
        <w:t xml:space="preserve"> </w:t>
      </w:r>
      <w:r w:rsidR="00F34445" w:rsidRPr="001D7050">
        <w:rPr>
          <w:rFonts w:ascii="Times New Roman" w:hAnsi="Times New Roman" w:cs="Times New Roman"/>
          <w:spacing w:val="-4"/>
        </w:rPr>
        <w:t>695 988,75</w:t>
      </w:r>
      <w:r w:rsidR="009A79A6" w:rsidRPr="001D7050">
        <w:rPr>
          <w:rFonts w:ascii="Times New Roman" w:hAnsi="Times New Roman" w:cs="Times New Roman"/>
          <w:spacing w:val="-4"/>
        </w:rPr>
        <w:t xml:space="preserve"> </w:t>
      </w:r>
      <w:r w:rsidR="007528FC" w:rsidRPr="001D7050">
        <w:rPr>
          <w:rFonts w:ascii="Times New Roman" w:hAnsi="Times New Roman" w:cs="Times New Roman"/>
          <w:spacing w:val="-4"/>
        </w:rPr>
        <w:t xml:space="preserve"> рублей, что составило </w:t>
      </w:r>
      <w:r w:rsidR="00F34445" w:rsidRPr="001D7050">
        <w:rPr>
          <w:rFonts w:ascii="Times New Roman" w:hAnsi="Times New Roman" w:cs="Times New Roman"/>
          <w:spacing w:val="-4"/>
        </w:rPr>
        <w:t>75</w:t>
      </w:r>
      <w:r w:rsidR="002275A4" w:rsidRPr="001D7050">
        <w:rPr>
          <w:rFonts w:ascii="Times New Roman" w:hAnsi="Times New Roman" w:cs="Times New Roman"/>
          <w:spacing w:val="-4"/>
        </w:rPr>
        <w:t>,0</w:t>
      </w:r>
      <w:r w:rsidR="000E7A10" w:rsidRPr="001D7050">
        <w:rPr>
          <w:rFonts w:ascii="Times New Roman" w:hAnsi="Times New Roman" w:cs="Times New Roman"/>
          <w:spacing w:val="-4"/>
        </w:rPr>
        <w:t xml:space="preserve"> процентов </w:t>
      </w:r>
      <w:proofErr w:type="gramStart"/>
      <w:r w:rsidR="003139E1" w:rsidRPr="001D7050">
        <w:rPr>
          <w:rFonts w:ascii="Times New Roman" w:hAnsi="Times New Roman" w:cs="Times New Roman"/>
          <w:spacing w:val="-4"/>
        </w:rPr>
        <w:t>при</w:t>
      </w:r>
      <w:proofErr w:type="gramEnd"/>
      <w:r w:rsidR="003139E1" w:rsidRPr="001D7050">
        <w:rPr>
          <w:rFonts w:ascii="Times New Roman" w:hAnsi="Times New Roman" w:cs="Times New Roman"/>
          <w:spacing w:val="-4"/>
        </w:rPr>
        <w:t xml:space="preserve"> </w:t>
      </w:r>
      <w:r w:rsidR="000E7A10" w:rsidRPr="001D7050">
        <w:rPr>
          <w:rFonts w:ascii="Times New Roman" w:hAnsi="Times New Roman" w:cs="Times New Roman"/>
          <w:spacing w:val="-4"/>
        </w:rPr>
        <w:t>плановых назначений</w:t>
      </w:r>
      <w:r w:rsidR="003139E1" w:rsidRPr="001D7050">
        <w:rPr>
          <w:rFonts w:ascii="Times New Roman" w:hAnsi="Times New Roman" w:cs="Times New Roman"/>
          <w:spacing w:val="-4"/>
        </w:rPr>
        <w:t xml:space="preserve"> </w:t>
      </w:r>
      <w:r w:rsidR="00C02AEA" w:rsidRPr="001D7050">
        <w:rPr>
          <w:rFonts w:ascii="Times New Roman" w:hAnsi="Times New Roman" w:cs="Times New Roman"/>
          <w:spacing w:val="-4"/>
        </w:rPr>
        <w:t>927 985,</w:t>
      </w:r>
      <w:r w:rsidR="003139E1" w:rsidRPr="001D7050">
        <w:rPr>
          <w:rFonts w:ascii="Times New Roman" w:hAnsi="Times New Roman" w:cs="Times New Roman"/>
          <w:spacing w:val="-4"/>
        </w:rPr>
        <w:t>00</w:t>
      </w:r>
      <w:r w:rsidR="00C02AEA" w:rsidRPr="001D7050">
        <w:rPr>
          <w:rFonts w:ascii="Times New Roman" w:hAnsi="Times New Roman" w:cs="Times New Roman"/>
          <w:spacing w:val="-4"/>
        </w:rPr>
        <w:t xml:space="preserve"> </w:t>
      </w:r>
      <w:r w:rsidR="003139E1" w:rsidRPr="001D7050">
        <w:rPr>
          <w:rFonts w:ascii="Times New Roman" w:hAnsi="Times New Roman" w:cs="Times New Roman"/>
          <w:spacing w:val="-4"/>
        </w:rPr>
        <w:t>рублей</w:t>
      </w:r>
      <w:r w:rsidR="007528FC" w:rsidRPr="001D7050">
        <w:rPr>
          <w:rFonts w:ascii="Times New Roman" w:hAnsi="Times New Roman" w:cs="Times New Roman"/>
          <w:spacing w:val="-4"/>
        </w:rPr>
        <w:t>.</w:t>
      </w:r>
    </w:p>
    <w:p w:rsidR="003C5969" w:rsidRPr="001D7050" w:rsidRDefault="003845AD" w:rsidP="003C5969">
      <w:pPr>
        <w:pStyle w:val="ConsNormal"/>
        <w:widowControl/>
        <w:autoSpaceDE/>
        <w:autoSpaceDN/>
        <w:adjustRightInd/>
        <w:ind w:right="0" w:firstLine="709"/>
        <w:jc w:val="both"/>
        <w:rPr>
          <w:rFonts w:ascii="Times New Roman" w:hAnsi="Times New Roman" w:cs="Times New Roman"/>
          <w:spacing w:val="-4"/>
        </w:rPr>
      </w:pPr>
      <w:r w:rsidRPr="001D7050">
        <w:rPr>
          <w:rFonts w:ascii="Times New Roman" w:hAnsi="Times New Roman" w:cs="Times New Roman"/>
          <w:spacing w:val="-4"/>
        </w:rPr>
        <w:t>По указанному разделу отражены расходы, передаваемые бюджетам городских и сельских поселений за счет с</w:t>
      </w:r>
      <w:r w:rsidR="005E330D" w:rsidRPr="001D7050">
        <w:rPr>
          <w:rFonts w:ascii="Times New Roman" w:hAnsi="Times New Roman" w:cs="Times New Roman"/>
          <w:spacing w:val="-4"/>
        </w:rPr>
        <w:t xml:space="preserve">убвенций из областного бюджета </w:t>
      </w:r>
      <w:r w:rsidRPr="001D7050">
        <w:rPr>
          <w:rFonts w:ascii="Times New Roman" w:hAnsi="Times New Roman" w:cs="Times New Roman"/>
          <w:spacing w:val="-4"/>
        </w:rPr>
        <w:t>на осуществление первичного воинского учета на территориях, где отсутствуют военные комиссариаты.</w:t>
      </w:r>
    </w:p>
    <w:p w:rsidR="003C5969" w:rsidRPr="001D7050" w:rsidRDefault="003845AD" w:rsidP="003C5969">
      <w:pPr>
        <w:rPr>
          <w:sz w:val="20"/>
          <w:szCs w:val="20"/>
        </w:rPr>
      </w:pPr>
      <w:r w:rsidRPr="001D7050">
        <w:rPr>
          <w:spacing w:val="-4"/>
        </w:rPr>
        <w:t xml:space="preserve"> </w:t>
      </w:r>
      <w:r w:rsidR="003C5969" w:rsidRPr="001D7050">
        <w:rPr>
          <w:sz w:val="20"/>
          <w:szCs w:val="20"/>
        </w:rPr>
        <w:t>Деятельность по воинскому учету осуществляется в следующих поселениях в Белоберезковском городском поселении,  и  в шести сельских поселениях: Городецкое,</w:t>
      </w:r>
      <w:r w:rsidR="006F4F1C" w:rsidRPr="001D7050">
        <w:rPr>
          <w:sz w:val="20"/>
          <w:szCs w:val="20"/>
        </w:rPr>
        <w:t xml:space="preserve"> </w:t>
      </w:r>
      <w:r w:rsidR="003C5969" w:rsidRPr="001D7050">
        <w:rPr>
          <w:sz w:val="20"/>
          <w:szCs w:val="20"/>
        </w:rPr>
        <w:t>Селецкое,</w:t>
      </w:r>
      <w:r w:rsidR="006F4F1C" w:rsidRPr="001D7050">
        <w:rPr>
          <w:sz w:val="20"/>
          <w:szCs w:val="20"/>
        </w:rPr>
        <w:t xml:space="preserve"> </w:t>
      </w:r>
      <w:r w:rsidR="003C5969" w:rsidRPr="001D7050">
        <w:rPr>
          <w:sz w:val="20"/>
          <w:szCs w:val="20"/>
        </w:rPr>
        <w:t>Семячковское, Телецкое, Усохское,</w:t>
      </w:r>
      <w:r w:rsidR="006F4F1C" w:rsidRPr="001D7050">
        <w:rPr>
          <w:sz w:val="20"/>
          <w:szCs w:val="20"/>
        </w:rPr>
        <w:t xml:space="preserve"> </w:t>
      </w:r>
      <w:r w:rsidR="003C5969" w:rsidRPr="001D7050">
        <w:rPr>
          <w:sz w:val="20"/>
          <w:szCs w:val="20"/>
        </w:rPr>
        <w:t>Юровское</w:t>
      </w:r>
      <w:r w:rsidR="00171E98" w:rsidRPr="001D7050">
        <w:rPr>
          <w:sz w:val="20"/>
          <w:szCs w:val="20"/>
        </w:rPr>
        <w:t>.</w:t>
      </w:r>
    </w:p>
    <w:p w:rsidR="00530CDF" w:rsidRPr="001D7050" w:rsidRDefault="007528FC" w:rsidP="00DD70BB">
      <w:pPr>
        <w:pStyle w:val="ConsNormal"/>
        <w:widowControl/>
        <w:autoSpaceDE/>
        <w:autoSpaceDN/>
        <w:adjustRightInd/>
        <w:ind w:right="0" w:firstLine="709"/>
        <w:jc w:val="both"/>
        <w:rPr>
          <w:rFonts w:ascii="Times New Roman" w:hAnsi="Times New Roman" w:cs="Times New Roman"/>
          <w:spacing w:val="-4"/>
        </w:rPr>
      </w:pPr>
      <w:r w:rsidRPr="001D7050">
        <w:rPr>
          <w:rFonts w:ascii="Times New Roman" w:hAnsi="Times New Roman" w:cs="Times New Roman"/>
          <w:spacing w:val="-4"/>
        </w:rPr>
        <w:t xml:space="preserve"> </w:t>
      </w:r>
    </w:p>
    <w:p w:rsidR="00E45F29" w:rsidRPr="001D7050" w:rsidRDefault="0062604E" w:rsidP="00DD70BB">
      <w:pPr>
        <w:ind w:firstLine="709"/>
        <w:jc w:val="center"/>
        <w:rPr>
          <w:b/>
          <w:sz w:val="20"/>
          <w:szCs w:val="20"/>
        </w:rPr>
      </w:pPr>
      <w:r w:rsidRPr="001D7050">
        <w:rPr>
          <w:b/>
          <w:sz w:val="20"/>
          <w:szCs w:val="20"/>
        </w:rPr>
        <w:t xml:space="preserve">       </w:t>
      </w:r>
      <w:r w:rsidR="00CF1C18" w:rsidRPr="001D7050">
        <w:rPr>
          <w:b/>
          <w:sz w:val="20"/>
          <w:szCs w:val="20"/>
        </w:rPr>
        <w:t xml:space="preserve">          </w:t>
      </w:r>
      <w:r w:rsidR="00911F1C" w:rsidRPr="001D7050">
        <w:rPr>
          <w:b/>
          <w:sz w:val="20"/>
          <w:szCs w:val="20"/>
        </w:rPr>
        <w:t xml:space="preserve">         </w:t>
      </w:r>
      <w:r w:rsidR="00CF1C18" w:rsidRPr="001D7050">
        <w:rPr>
          <w:b/>
          <w:sz w:val="20"/>
          <w:szCs w:val="20"/>
        </w:rPr>
        <w:t xml:space="preserve">   </w:t>
      </w:r>
      <w:r w:rsidRPr="001D7050">
        <w:rPr>
          <w:b/>
          <w:sz w:val="20"/>
          <w:szCs w:val="20"/>
        </w:rPr>
        <w:t xml:space="preserve"> </w:t>
      </w:r>
      <w:r w:rsidR="00AE48D4" w:rsidRPr="001D7050">
        <w:rPr>
          <w:b/>
          <w:sz w:val="20"/>
          <w:szCs w:val="20"/>
        </w:rPr>
        <w:t xml:space="preserve"> </w:t>
      </w:r>
      <w:r w:rsidR="00776A34" w:rsidRPr="001D7050">
        <w:rPr>
          <w:b/>
          <w:sz w:val="20"/>
          <w:szCs w:val="20"/>
        </w:rPr>
        <w:t xml:space="preserve">  </w:t>
      </w:r>
      <w:r w:rsidR="00AE48D4" w:rsidRPr="001D7050">
        <w:rPr>
          <w:b/>
          <w:sz w:val="20"/>
          <w:szCs w:val="20"/>
        </w:rPr>
        <w:t xml:space="preserve">  </w:t>
      </w:r>
      <w:r w:rsidR="00DD58E0" w:rsidRPr="001D7050">
        <w:rPr>
          <w:b/>
          <w:sz w:val="20"/>
          <w:szCs w:val="20"/>
        </w:rPr>
        <w:t>0300</w:t>
      </w:r>
      <w:r w:rsidR="00171E98" w:rsidRPr="001D7050">
        <w:rPr>
          <w:b/>
          <w:sz w:val="20"/>
          <w:szCs w:val="20"/>
        </w:rPr>
        <w:t xml:space="preserve"> </w:t>
      </w:r>
      <w:r w:rsidR="00FA4496" w:rsidRPr="001D7050">
        <w:rPr>
          <w:b/>
          <w:sz w:val="20"/>
          <w:szCs w:val="20"/>
        </w:rPr>
        <w:t>«Национальная безопасность и правоохранительная деятельность»</w:t>
      </w:r>
    </w:p>
    <w:p w:rsidR="00EB61F8" w:rsidRPr="001D7050" w:rsidRDefault="00EB61F8" w:rsidP="00DD70BB">
      <w:pPr>
        <w:ind w:firstLine="709"/>
        <w:jc w:val="center"/>
        <w:rPr>
          <w:b/>
          <w:sz w:val="20"/>
          <w:szCs w:val="20"/>
        </w:rPr>
      </w:pPr>
    </w:p>
    <w:p w:rsidR="00DE700D" w:rsidRPr="001D7050" w:rsidRDefault="008C22D4" w:rsidP="005546F1">
      <w:pPr>
        <w:jc w:val="both"/>
        <w:rPr>
          <w:sz w:val="20"/>
          <w:szCs w:val="20"/>
        </w:rPr>
      </w:pPr>
      <w:r w:rsidRPr="001D7050">
        <w:rPr>
          <w:sz w:val="20"/>
          <w:szCs w:val="20"/>
        </w:rPr>
        <w:t xml:space="preserve">  </w:t>
      </w:r>
      <w:r w:rsidR="006B5E2B" w:rsidRPr="001D7050">
        <w:rPr>
          <w:sz w:val="20"/>
          <w:szCs w:val="20"/>
        </w:rPr>
        <w:t>Расходы</w:t>
      </w:r>
      <w:r w:rsidR="005546F1" w:rsidRPr="001D7050">
        <w:rPr>
          <w:sz w:val="20"/>
          <w:szCs w:val="20"/>
        </w:rPr>
        <w:t xml:space="preserve"> </w:t>
      </w:r>
      <w:r w:rsidR="006B5E2B" w:rsidRPr="001D7050">
        <w:rPr>
          <w:sz w:val="20"/>
          <w:szCs w:val="20"/>
        </w:rPr>
        <w:t xml:space="preserve"> по разделу </w:t>
      </w:r>
      <w:r w:rsidR="003F6E45" w:rsidRPr="001D7050">
        <w:rPr>
          <w:sz w:val="20"/>
          <w:szCs w:val="20"/>
        </w:rPr>
        <w:t xml:space="preserve"> 0300 </w:t>
      </w:r>
      <w:r w:rsidR="004D252C" w:rsidRPr="001D7050">
        <w:rPr>
          <w:sz w:val="20"/>
          <w:szCs w:val="20"/>
        </w:rPr>
        <w:t>«</w:t>
      </w:r>
      <w:r w:rsidR="0027087C" w:rsidRPr="001D7050">
        <w:rPr>
          <w:sz w:val="20"/>
          <w:szCs w:val="20"/>
        </w:rPr>
        <w:t>Национальная</w:t>
      </w:r>
      <w:r w:rsidR="00DE700D" w:rsidRPr="001D7050">
        <w:rPr>
          <w:sz w:val="20"/>
          <w:szCs w:val="20"/>
        </w:rPr>
        <w:t xml:space="preserve"> безопасность и правоохранительн</w:t>
      </w:r>
      <w:r w:rsidR="0027087C" w:rsidRPr="001D7050">
        <w:rPr>
          <w:sz w:val="20"/>
          <w:szCs w:val="20"/>
        </w:rPr>
        <w:t>ая</w:t>
      </w:r>
      <w:r w:rsidR="00DE700D" w:rsidRPr="001D7050">
        <w:rPr>
          <w:sz w:val="20"/>
          <w:szCs w:val="20"/>
        </w:rPr>
        <w:t xml:space="preserve"> деятельность</w:t>
      </w:r>
      <w:r w:rsidR="004D252C" w:rsidRPr="001D7050">
        <w:rPr>
          <w:sz w:val="20"/>
          <w:szCs w:val="20"/>
        </w:rPr>
        <w:t>»</w:t>
      </w:r>
      <w:r w:rsidR="00A9721B" w:rsidRPr="001D7050">
        <w:rPr>
          <w:sz w:val="20"/>
          <w:szCs w:val="20"/>
        </w:rPr>
        <w:t xml:space="preserve"> </w:t>
      </w:r>
      <w:r w:rsidR="00DE700D" w:rsidRPr="001D7050">
        <w:rPr>
          <w:sz w:val="20"/>
          <w:szCs w:val="20"/>
        </w:rPr>
        <w:t xml:space="preserve">исполнены в сумме </w:t>
      </w:r>
      <w:r w:rsidR="00F34445" w:rsidRPr="001D7050">
        <w:rPr>
          <w:sz w:val="20"/>
          <w:szCs w:val="20"/>
        </w:rPr>
        <w:t>6 248 430,98</w:t>
      </w:r>
      <w:r w:rsidR="00B520B1" w:rsidRPr="001D7050">
        <w:rPr>
          <w:sz w:val="20"/>
          <w:szCs w:val="20"/>
        </w:rPr>
        <w:t xml:space="preserve"> </w:t>
      </w:r>
      <w:r w:rsidR="00DE700D" w:rsidRPr="001D7050">
        <w:rPr>
          <w:sz w:val="20"/>
          <w:szCs w:val="20"/>
        </w:rPr>
        <w:t xml:space="preserve">рублей, что составило </w:t>
      </w:r>
      <w:r w:rsidR="00F34445" w:rsidRPr="001D7050">
        <w:rPr>
          <w:sz w:val="20"/>
          <w:szCs w:val="20"/>
        </w:rPr>
        <w:t>70,1</w:t>
      </w:r>
      <w:r w:rsidR="008C7F34" w:rsidRPr="001D7050">
        <w:rPr>
          <w:sz w:val="20"/>
          <w:szCs w:val="20"/>
        </w:rPr>
        <w:t xml:space="preserve"> </w:t>
      </w:r>
      <w:r w:rsidR="00DE700D" w:rsidRPr="001D7050">
        <w:rPr>
          <w:sz w:val="20"/>
          <w:szCs w:val="20"/>
        </w:rPr>
        <w:t xml:space="preserve">процентов от плановых назначений, из них: </w:t>
      </w:r>
    </w:p>
    <w:p w:rsidR="00DE700D" w:rsidRPr="001D7050" w:rsidRDefault="00FE4682" w:rsidP="00DD70BB">
      <w:pPr>
        <w:ind w:firstLine="709"/>
        <w:jc w:val="both"/>
        <w:rPr>
          <w:sz w:val="20"/>
          <w:szCs w:val="20"/>
        </w:rPr>
      </w:pPr>
      <w:r w:rsidRPr="001D7050">
        <w:rPr>
          <w:sz w:val="20"/>
          <w:szCs w:val="20"/>
        </w:rPr>
        <w:t>-</w:t>
      </w:r>
      <w:r w:rsidR="00DE700D" w:rsidRPr="001D7050">
        <w:rPr>
          <w:sz w:val="20"/>
          <w:szCs w:val="20"/>
        </w:rPr>
        <w:t xml:space="preserve"> расходы по предупреждению и ликвидации чрезвычайных ситуаций и стихийных бедствий, гражданская о</w:t>
      </w:r>
      <w:r w:rsidR="00EE237B" w:rsidRPr="001D7050">
        <w:rPr>
          <w:sz w:val="20"/>
          <w:szCs w:val="20"/>
        </w:rPr>
        <w:t>борона</w:t>
      </w:r>
      <w:r w:rsidRPr="001D7050">
        <w:rPr>
          <w:sz w:val="20"/>
          <w:szCs w:val="20"/>
        </w:rPr>
        <w:t xml:space="preserve"> составили </w:t>
      </w:r>
      <w:r w:rsidR="00B74F85" w:rsidRPr="001D7050">
        <w:rPr>
          <w:sz w:val="20"/>
          <w:szCs w:val="20"/>
        </w:rPr>
        <w:t>-</w:t>
      </w:r>
      <w:r w:rsidR="00DE700D" w:rsidRPr="001D7050">
        <w:rPr>
          <w:sz w:val="20"/>
          <w:szCs w:val="20"/>
        </w:rPr>
        <w:t xml:space="preserve"> </w:t>
      </w:r>
      <w:r w:rsidR="00B74F85" w:rsidRPr="001D7050">
        <w:rPr>
          <w:sz w:val="20"/>
          <w:szCs w:val="20"/>
        </w:rPr>
        <w:t>1 707 377,42</w:t>
      </w:r>
      <w:r w:rsidR="00DE700D" w:rsidRPr="001D7050">
        <w:rPr>
          <w:sz w:val="20"/>
          <w:szCs w:val="20"/>
        </w:rPr>
        <w:t xml:space="preserve"> рублей</w:t>
      </w:r>
      <w:r w:rsidR="002341B6" w:rsidRPr="001D7050">
        <w:rPr>
          <w:sz w:val="20"/>
          <w:szCs w:val="20"/>
        </w:rPr>
        <w:t>;</w:t>
      </w:r>
    </w:p>
    <w:p w:rsidR="00776A34" w:rsidRPr="001D7050" w:rsidRDefault="002341B6" w:rsidP="00776A34">
      <w:pPr>
        <w:jc w:val="both"/>
        <w:outlineLvl w:val="3"/>
        <w:rPr>
          <w:sz w:val="20"/>
          <w:szCs w:val="20"/>
        </w:rPr>
      </w:pPr>
      <w:r w:rsidRPr="001D7050">
        <w:rPr>
          <w:sz w:val="20"/>
          <w:szCs w:val="20"/>
        </w:rPr>
        <w:t xml:space="preserve">           </w:t>
      </w:r>
      <w:r w:rsidR="00FE4682" w:rsidRPr="001D7050">
        <w:rPr>
          <w:sz w:val="20"/>
          <w:szCs w:val="20"/>
        </w:rPr>
        <w:t>-</w:t>
      </w:r>
      <w:r w:rsidR="00B9574C" w:rsidRPr="001D7050">
        <w:rPr>
          <w:sz w:val="20"/>
          <w:szCs w:val="20"/>
        </w:rPr>
        <w:t xml:space="preserve"> расходы по обеспечению</w:t>
      </w:r>
      <w:r w:rsidR="00DE700D" w:rsidRPr="001D7050">
        <w:rPr>
          <w:sz w:val="20"/>
          <w:szCs w:val="20"/>
        </w:rPr>
        <w:t xml:space="preserve"> противопожарной безопасности </w:t>
      </w:r>
      <w:r w:rsidR="00D434AA" w:rsidRPr="001D7050">
        <w:rPr>
          <w:sz w:val="20"/>
          <w:szCs w:val="20"/>
        </w:rPr>
        <w:t xml:space="preserve">(передаваемые полномочия сельских поселений) </w:t>
      </w:r>
      <w:r w:rsidR="005351CF" w:rsidRPr="001D7050">
        <w:rPr>
          <w:sz w:val="20"/>
          <w:szCs w:val="20"/>
        </w:rPr>
        <w:t>–</w:t>
      </w:r>
      <w:r w:rsidR="00DE700D" w:rsidRPr="001D7050">
        <w:rPr>
          <w:sz w:val="20"/>
          <w:szCs w:val="20"/>
        </w:rPr>
        <w:t xml:space="preserve"> </w:t>
      </w:r>
      <w:r w:rsidR="00B74F85" w:rsidRPr="001D7050">
        <w:rPr>
          <w:sz w:val="20"/>
          <w:szCs w:val="20"/>
        </w:rPr>
        <w:t>4 541 053,56</w:t>
      </w:r>
      <w:r w:rsidR="009A4353" w:rsidRPr="001D7050">
        <w:rPr>
          <w:sz w:val="20"/>
          <w:szCs w:val="20"/>
        </w:rPr>
        <w:t xml:space="preserve"> </w:t>
      </w:r>
      <w:r w:rsidR="00DE700D" w:rsidRPr="001D7050">
        <w:rPr>
          <w:sz w:val="20"/>
          <w:szCs w:val="20"/>
        </w:rPr>
        <w:t>рублей</w:t>
      </w:r>
      <w:r w:rsidR="00F85B54" w:rsidRPr="001D7050">
        <w:rPr>
          <w:sz w:val="20"/>
          <w:szCs w:val="20"/>
        </w:rPr>
        <w:t xml:space="preserve">. </w:t>
      </w:r>
    </w:p>
    <w:p w:rsidR="00AB52FE" w:rsidRPr="001D7050" w:rsidRDefault="00AB52FE" w:rsidP="00776A34">
      <w:pPr>
        <w:jc w:val="both"/>
        <w:outlineLvl w:val="3"/>
        <w:rPr>
          <w:b/>
          <w:sz w:val="20"/>
          <w:szCs w:val="20"/>
        </w:rPr>
      </w:pPr>
      <w:r w:rsidRPr="001D7050">
        <w:rPr>
          <w:b/>
          <w:sz w:val="20"/>
          <w:szCs w:val="20"/>
        </w:rPr>
        <w:t xml:space="preserve">                                              </w:t>
      </w:r>
      <w:r w:rsidR="00776A34" w:rsidRPr="001D7050">
        <w:rPr>
          <w:b/>
          <w:sz w:val="20"/>
          <w:szCs w:val="20"/>
        </w:rPr>
        <w:t xml:space="preserve">             </w:t>
      </w:r>
      <w:r w:rsidR="00EA7FEC" w:rsidRPr="001D7050">
        <w:rPr>
          <w:b/>
          <w:sz w:val="20"/>
          <w:szCs w:val="20"/>
        </w:rPr>
        <w:t xml:space="preserve"> </w:t>
      </w:r>
      <w:r w:rsidR="00776A34" w:rsidRPr="001D7050">
        <w:rPr>
          <w:b/>
          <w:sz w:val="20"/>
          <w:szCs w:val="20"/>
        </w:rPr>
        <w:t xml:space="preserve"> </w:t>
      </w:r>
      <w:r w:rsidRPr="001D7050">
        <w:rPr>
          <w:b/>
          <w:sz w:val="20"/>
          <w:szCs w:val="20"/>
        </w:rPr>
        <w:t xml:space="preserve">  0400  «Национальная экономика»</w:t>
      </w:r>
    </w:p>
    <w:p w:rsidR="00AB52FE" w:rsidRPr="001D7050" w:rsidRDefault="00AB52FE" w:rsidP="00AB52FE">
      <w:pPr>
        <w:ind w:firstLine="709"/>
        <w:rPr>
          <w:b/>
          <w:sz w:val="20"/>
          <w:szCs w:val="20"/>
          <w:highlight w:val="yellow"/>
        </w:rPr>
      </w:pPr>
    </w:p>
    <w:p w:rsidR="00174FCC" w:rsidRPr="001D7050" w:rsidRDefault="00174FCC" w:rsidP="00174FCC">
      <w:pPr>
        <w:jc w:val="both"/>
        <w:rPr>
          <w:spacing w:val="6"/>
          <w:sz w:val="20"/>
          <w:szCs w:val="20"/>
          <w:highlight w:val="yellow"/>
        </w:rPr>
      </w:pPr>
      <w:r w:rsidRPr="001D7050">
        <w:rPr>
          <w:spacing w:val="6"/>
          <w:sz w:val="20"/>
          <w:szCs w:val="20"/>
        </w:rPr>
        <w:t xml:space="preserve">              Расходы по разделу 0400 «Национальная экономика» исполнены на 54,9% (план 45 471 913,25 руб.,  исполнено 24 967 273,47 руб.) </w:t>
      </w:r>
    </w:p>
    <w:p w:rsidR="00174FCC" w:rsidRPr="001D7050" w:rsidRDefault="00174FCC" w:rsidP="00174FCC">
      <w:pPr>
        <w:ind w:right="20"/>
        <w:jc w:val="both"/>
        <w:rPr>
          <w:spacing w:val="1"/>
          <w:sz w:val="20"/>
          <w:szCs w:val="20"/>
        </w:rPr>
      </w:pPr>
      <w:r w:rsidRPr="001D7050">
        <w:rPr>
          <w:spacing w:val="1"/>
          <w:sz w:val="20"/>
          <w:szCs w:val="20"/>
        </w:rPr>
        <w:t xml:space="preserve">             </w:t>
      </w:r>
      <w:proofErr w:type="gramStart"/>
      <w:r w:rsidRPr="001D7050">
        <w:rPr>
          <w:spacing w:val="1"/>
          <w:sz w:val="20"/>
          <w:szCs w:val="20"/>
        </w:rPr>
        <w:t>По подразделу 0405 «Сельское хозяйство и рыболовство»</w:t>
      </w:r>
      <w:r w:rsidRPr="001D7050">
        <w:rPr>
          <w:i/>
          <w:iCs/>
          <w:spacing w:val="1"/>
          <w:sz w:val="20"/>
          <w:szCs w:val="20"/>
        </w:rPr>
        <w:t xml:space="preserve"> </w:t>
      </w:r>
      <w:r w:rsidRPr="001D7050">
        <w:rPr>
          <w:spacing w:val="1"/>
          <w:sz w:val="20"/>
          <w:szCs w:val="20"/>
        </w:rPr>
        <w:t>средства, предусмотренные из областного бюджета по организации и проведению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в сумме 122 347,18 руб. не освоены, в связи</w:t>
      </w:r>
      <w:proofErr w:type="gramEnd"/>
      <w:r w:rsidRPr="001D7050">
        <w:rPr>
          <w:spacing w:val="1"/>
          <w:sz w:val="20"/>
          <w:szCs w:val="20"/>
        </w:rPr>
        <w:t xml:space="preserve"> с отсутствием фактических расходов.</w:t>
      </w:r>
    </w:p>
    <w:p w:rsidR="00174FCC" w:rsidRPr="001D7050" w:rsidRDefault="00174FCC" w:rsidP="00174FCC">
      <w:pPr>
        <w:ind w:right="20"/>
        <w:jc w:val="both"/>
        <w:rPr>
          <w:spacing w:val="1"/>
          <w:sz w:val="20"/>
          <w:szCs w:val="20"/>
        </w:rPr>
      </w:pPr>
      <w:r w:rsidRPr="001D7050">
        <w:rPr>
          <w:spacing w:val="1"/>
          <w:sz w:val="20"/>
          <w:szCs w:val="20"/>
        </w:rPr>
        <w:t xml:space="preserve">             По подразделу 0406 «Водное хозяйство»</w:t>
      </w:r>
      <w:r w:rsidRPr="001D7050">
        <w:rPr>
          <w:i/>
          <w:iCs/>
          <w:spacing w:val="1"/>
          <w:sz w:val="20"/>
          <w:szCs w:val="20"/>
        </w:rPr>
        <w:t xml:space="preserve"> </w:t>
      </w:r>
      <w:r w:rsidRPr="001D7050">
        <w:rPr>
          <w:spacing w:val="1"/>
          <w:sz w:val="20"/>
          <w:szCs w:val="20"/>
        </w:rPr>
        <w:t xml:space="preserve">расходы при плане в сумме 153 120,00 руб. исполнены на 153 120,00 руб. или 100,0%. </w:t>
      </w:r>
    </w:p>
    <w:p w:rsidR="00174FCC" w:rsidRPr="001D7050" w:rsidRDefault="00174FCC" w:rsidP="00174FCC">
      <w:pPr>
        <w:ind w:right="20"/>
        <w:jc w:val="both"/>
        <w:rPr>
          <w:spacing w:val="1"/>
          <w:sz w:val="20"/>
          <w:szCs w:val="20"/>
        </w:rPr>
      </w:pPr>
      <w:r w:rsidRPr="001D7050">
        <w:rPr>
          <w:spacing w:val="1"/>
          <w:sz w:val="20"/>
          <w:szCs w:val="20"/>
        </w:rPr>
        <w:t xml:space="preserve">             По подразделу 0408 «Транспорт» субсидии на компенсацию части потерь в </w:t>
      </w:r>
      <w:proofErr w:type="gramStart"/>
      <w:r w:rsidRPr="001D7050">
        <w:rPr>
          <w:spacing w:val="1"/>
          <w:sz w:val="20"/>
          <w:szCs w:val="20"/>
        </w:rPr>
        <w:t>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w:t>
      </w:r>
      <w:proofErr w:type="gramEnd"/>
      <w:r w:rsidRPr="001D7050">
        <w:rPr>
          <w:spacing w:val="1"/>
          <w:sz w:val="20"/>
          <w:szCs w:val="20"/>
        </w:rPr>
        <w:t xml:space="preserve"> в сумме 2 800 000,00 руб. при плане 4 200 000,00 руб</w:t>
      </w:r>
      <w:r w:rsidR="00542362">
        <w:rPr>
          <w:spacing w:val="1"/>
          <w:sz w:val="20"/>
          <w:szCs w:val="20"/>
        </w:rPr>
        <w:t>.</w:t>
      </w:r>
      <w:r w:rsidRPr="001D7050">
        <w:rPr>
          <w:spacing w:val="1"/>
          <w:sz w:val="20"/>
          <w:szCs w:val="20"/>
        </w:rPr>
        <w:t xml:space="preserve"> или 66,7%.</w:t>
      </w:r>
    </w:p>
    <w:p w:rsidR="00174FCC" w:rsidRPr="001D7050" w:rsidRDefault="00174FCC" w:rsidP="00174FCC">
      <w:pPr>
        <w:ind w:right="20"/>
        <w:jc w:val="both"/>
        <w:rPr>
          <w:spacing w:val="1"/>
          <w:sz w:val="20"/>
          <w:szCs w:val="20"/>
        </w:rPr>
      </w:pPr>
      <w:r w:rsidRPr="001D7050">
        <w:rPr>
          <w:b/>
          <w:bCs/>
          <w:spacing w:val="1"/>
          <w:sz w:val="20"/>
          <w:szCs w:val="20"/>
        </w:rPr>
        <w:lastRenderedPageBreak/>
        <w:t xml:space="preserve">            </w:t>
      </w:r>
      <w:r w:rsidRPr="001D7050">
        <w:rPr>
          <w:bCs/>
          <w:spacing w:val="1"/>
          <w:sz w:val="20"/>
          <w:szCs w:val="20"/>
        </w:rPr>
        <w:t>По подразделу 0409 «Дорожное хозяйство (дорожные фонды)»</w:t>
      </w:r>
      <w:r w:rsidRPr="001D7050">
        <w:rPr>
          <w:i/>
          <w:iCs/>
          <w:spacing w:val="1"/>
          <w:sz w:val="20"/>
          <w:szCs w:val="20"/>
        </w:rPr>
        <w:t xml:space="preserve"> </w:t>
      </w:r>
      <w:r w:rsidRPr="001D7050">
        <w:rPr>
          <w:spacing w:val="1"/>
          <w:sz w:val="20"/>
          <w:szCs w:val="20"/>
        </w:rPr>
        <w:t>расходы бюджета Трубчевского муниципального района исполнены на 54,4% (план - 40 101 984,07 руб., факт -21 834 663,60 руб.), из них:</w:t>
      </w:r>
    </w:p>
    <w:p w:rsidR="00174FCC" w:rsidRPr="001D7050" w:rsidRDefault="00174FCC" w:rsidP="00174FCC">
      <w:pPr>
        <w:ind w:right="20"/>
        <w:jc w:val="both"/>
        <w:rPr>
          <w:spacing w:val="1"/>
          <w:sz w:val="20"/>
          <w:szCs w:val="20"/>
        </w:rPr>
      </w:pPr>
      <w:r w:rsidRPr="001D7050">
        <w:rPr>
          <w:spacing w:val="1"/>
          <w:sz w:val="20"/>
          <w:szCs w:val="20"/>
        </w:rPr>
        <w:t>за счет областного бюджета расходы на капитальный ремонт и ремонт автомобильных дорог общего пользования местного значения и искусственных сооружений на них в рамках реализации подпрограммы «Автомобильные дороги» (2014-2020 годы) – исполнены на 30,0% (план - 14 115 110,22 руб., факт - 4 227 585,32 руб.).</w:t>
      </w:r>
    </w:p>
    <w:p w:rsidR="00174FCC" w:rsidRPr="001D7050" w:rsidRDefault="00174FCC" w:rsidP="00174FCC">
      <w:pPr>
        <w:ind w:right="20"/>
        <w:jc w:val="both"/>
        <w:rPr>
          <w:spacing w:val="1"/>
          <w:sz w:val="20"/>
          <w:szCs w:val="20"/>
        </w:rPr>
      </w:pPr>
      <w:r w:rsidRPr="001D7050">
        <w:rPr>
          <w:spacing w:val="1"/>
          <w:sz w:val="20"/>
          <w:szCs w:val="20"/>
        </w:rPr>
        <w:t xml:space="preserve">             Сумма средств местных бюджетов, направленная на осуществление дорожной деятельности за 9 месяцев 2018 года составила 17 607 078,28 руб., из них:</w:t>
      </w:r>
    </w:p>
    <w:p w:rsidR="00174FCC" w:rsidRPr="001D7050" w:rsidRDefault="00174FCC" w:rsidP="00174FCC">
      <w:pPr>
        <w:ind w:right="20"/>
        <w:jc w:val="both"/>
        <w:rPr>
          <w:spacing w:val="1"/>
          <w:sz w:val="20"/>
          <w:szCs w:val="20"/>
        </w:rPr>
      </w:pPr>
      <w:r w:rsidRPr="001D7050">
        <w:rPr>
          <w:spacing w:val="1"/>
          <w:sz w:val="20"/>
          <w:szCs w:val="20"/>
        </w:rPr>
        <w:t xml:space="preserve">- средства, направленные на содержание автодорог за счет средств местных бюджетов – 6 685 852,77 руб., </w:t>
      </w:r>
    </w:p>
    <w:p w:rsidR="00174FCC" w:rsidRPr="001D7050" w:rsidRDefault="00174FCC" w:rsidP="00174FCC">
      <w:pPr>
        <w:ind w:right="20"/>
        <w:jc w:val="both"/>
        <w:rPr>
          <w:spacing w:val="1"/>
          <w:sz w:val="20"/>
          <w:szCs w:val="20"/>
        </w:rPr>
      </w:pPr>
      <w:r w:rsidRPr="001D7050">
        <w:rPr>
          <w:spacing w:val="1"/>
          <w:sz w:val="20"/>
          <w:szCs w:val="20"/>
        </w:rPr>
        <w:t>в том числе: - за счет передаваемых полномочий города Трубчевска- 5 099 379,67 руб.,</w:t>
      </w:r>
    </w:p>
    <w:p w:rsidR="00174FCC" w:rsidRPr="001D7050" w:rsidRDefault="00174FCC" w:rsidP="00174FCC">
      <w:pPr>
        <w:ind w:right="20"/>
        <w:jc w:val="both"/>
        <w:rPr>
          <w:spacing w:val="1"/>
          <w:sz w:val="20"/>
          <w:szCs w:val="20"/>
        </w:rPr>
      </w:pPr>
      <w:r w:rsidRPr="001D7050">
        <w:rPr>
          <w:spacing w:val="1"/>
          <w:sz w:val="20"/>
          <w:szCs w:val="20"/>
        </w:rPr>
        <w:t xml:space="preserve">                      - за счет передаваемых полномочий Белоберезковского городского поселения-  999 060,00 руб.,</w:t>
      </w:r>
    </w:p>
    <w:p w:rsidR="00174FCC" w:rsidRPr="001D7050" w:rsidRDefault="00174FCC" w:rsidP="00174FCC">
      <w:pPr>
        <w:ind w:right="20"/>
        <w:jc w:val="both"/>
        <w:rPr>
          <w:spacing w:val="1"/>
          <w:sz w:val="20"/>
          <w:szCs w:val="20"/>
        </w:rPr>
      </w:pPr>
      <w:r w:rsidRPr="001D7050">
        <w:rPr>
          <w:spacing w:val="1"/>
          <w:sz w:val="20"/>
          <w:szCs w:val="20"/>
        </w:rPr>
        <w:t xml:space="preserve">                      - за счет средств дорожного фонда района – 587 413,10 руб.,</w:t>
      </w:r>
    </w:p>
    <w:p w:rsidR="00174FCC" w:rsidRPr="001D7050" w:rsidRDefault="00174FCC" w:rsidP="00174FCC">
      <w:pPr>
        <w:ind w:right="20"/>
        <w:jc w:val="both"/>
        <w:rPr>
          <w:spacing w:val="1"/>
          <w:sz w:val="20"/>
          <w:szCs w:val="20"/>
        </w:rPr>
      </w:pPr>
      <w:r w:rsidRPr="001D7050">
        <w:rPr>
          <w:spacing w:val="1"/>
          <w:sz w:val="20"/>
          <w:szCs w:val="20"/>
        </w:rPr>
        <w:t>- средства, направленные на изготовление проектно-сметной документации – 227 339,55 руб.,</w:t>
      </w:r>
    </w:p>
    <w:p w:rsidR="00174FCC" w:rsidRPr="001D7050" w:rsidRDefault="00174FCC" w:rsidP="00174FCC">
      <w:pPr>
        <w:ind w:right="20"/>
        <w:jc w:val="both"/>
        <w:rPr>
          <w:spacing w:val="1"/>
          <w:sz w:val="20"/>
          <w:szCs w:val="20"/>
        </w:rPr>
      </w:pPr>
      <w:r w:rsidRPr="001D7050">
        <w:rPr>
          <w:spacing w:val="1"/>
          <w:sz w:val="20"/>
          <w:szCs w:val="20"/>
        </w:rPr>
        <w:t>в том числе: - за счет передаваемых полномочий города Трубчевска- 119 389,55 руб.,</w:t>
      </w:r>
    </w:p>
    <w:p w:rsidR="00174FCC" w:rsidRPr="001D7050" w:rsidRDefault="00174FCC" w:rsidP="00174FCC">
      <w:pPr>
        <w:ind w:right="20"/>
        <w:jc w:val="both"/>
        <w:rPr>
          <w:spacing w:val="1"/>
          <w:sz w:val="20"/>
          <w:szCs w:val="20"/>
        </w:rPr>
      </w:pPr>
      <w:r w:rsidRPr="001D7050">
        <w:rPr>
          <w:spacing w:val="1"/>
          <w:sz w:val="20"/>
          <w:szCs w:val="20"/>
        </w:rPr>
        <w:tab/>
        <w:t xml:space="preserve">        - за счет средств дорожного фонда района – 107 950,00 руб.,</w:t>
      </w:r>
    </w:p>
    <w:p w:rsidR="00174FCC" w:rsidRPr="001D7050" w:rsidRDefault="00174FCC" w:rsidP="00174FCC">
      <w:pPr>
        <w:ind w:right="20"/>
        <w:jc w:val="both"/>
        <w:rPr>
          <w:spacing w:val="1"/>
          <w:sz w:val="20"/>
          <w:szCs w:val="20"/>
        </w:rPr>
      </w:pPr>
      <w:r w:rsidRPr="001D7050">
        <w:rPr>
          <w:spacing w:val="1"/>
          <w:sz w:val="20"/>
          <w:szCs w:val="20"/>
        </w:rPr>
        <w:t>- средства, направленные на ремонт дорог за счет средств местных бюджетов – 10 693 885,96  руб.,</w:t>
      </w:r>
    </w:p>
    <w:p w:rsidR="00174FCC" w:rsidRPr="001D7050" w:rsidRDefault="00174FCC" w:rsidP="00174FCC">
      <w:pPr>
        <w:ind w:right="20"/>
        <w:jc w:val="both"/>
        <w:rPr>
          <w:spacing w:val="1"/>
          <w:sz w:val="20"/>
          <w:szCs w:val="20"/>
        </w:rPr>
      </w:pPr>
      <w:r w:rsidRPr="001D7050">
        <w:rPr>
          <w:spacing w:val="1"/>
          <w:sz w:val="20"/>
          <w:szCs w:val="20"/>
        </w:rPr>
        <w:t>в том числе: - за счет передаваемых полномочий города Трубчевска- 4 866 402,40  руб.,</w:t>
      </w:r>
    </w:p>
    <w:p w:rsidR="00174FCC" w:rsidRPr="001D7050" w:rsidRDefault="00174FCC" w:rsidP="00174FCC">
      <w:pPr>
        <w:ind w:right="20"/>
        <w:jc w:val="both"/>
        <w:rPr>
          <w:spacing w:val="1"/>
          <w:sz w:val="20"/>
          <w:szCs w:val="20"/>
        </w:rPr>
      </w:pPr>
      <w:r w:rsidRPr="001D7050">
        <w:rPr>
          <w:spacing w:val="1"/>
          <w:sz w:val="20"/>
          <w:szCs w:val="20"/>
        </w:rPr>
        <w:t xml:space="preserve">                      - за счет средств дорожного фонда района – 5 827 483,56 руб.</w:t>
      </w:r>
      <w:r w:rsidRPr="001D7050">
        <w:rPr>
          <w:spacing w:val="1"/>
          <w:sz w:val="20"/>
          <w:szCs w:val="20"/>
        </w:rPr>
        <w:tab/>
      </w:r>
      <w:r w:rsidRPr="001D7050">
        <w:rPr>
          <w:spacing w:val="1"/>
          <w:sz w:val="20"/>
          <w:szCs w:val="20"/>
        </w:rPr>
        <w:tab/>
      </w:r>
    </w:p>
    <w:p w:rsidR="00174FCC" w:rsidRPr="001D7050" w:rsidRDefault="00174FCC" w:rsidP="00174FCC">
      <w:pPr>
        <w:ind w:right="20"/>
        <w:jc w:val="both"/>
        <w:rPr>
          <w:spacing w:val="1"/>
          <w:sz w:val="20"/>
          <w:szCs w:val="20"/>
        </w:rPr>
      </w:pPr>
      <w:r w:rsidRPr="001D7050">
        <w:rPr>
          <w:spacing w:val="1"/>
          <w:sz w:val="20"/>
          <w:szCs w:val="20"/>
        </w:rPr>
        <w:t xml:space="preserve">              По подразделу 0412 «Другие вопросы в области национальной экономики» предусмотренные расходы в сумме 894 462,00 руб. исполнены в объеме 179 489,87 руб. или на 20,1%, из них:</w:t>
      </w:r>
    </w:p>
    <w:p w:rsidR="00174FCC" w:rsidRPr="001D7050" w:rsidRDefault="00174FCC" w:rsidP="00174FCC">
      <w:pPr>
        <w:jc w:val="both"/>
        <w:rPr>
          <w:rFonts w:eastAsiaTheme="minorHAnsi"/>
          <w:spacing w:val="1"/>
          <w:sz w:val="20"/>
          <w:szCs w:val="20"/>
          <w:lang w:eastAsia="en-US"/>
        </w:rPr>
      </w:pPr>
      <w:r w:rsidRPr="001D7050">
        <w:rPr>
          <w:rFonts w:eastAsiaTheme="minorHAnsi"/>
          <w:spacing w:val="1"/>
          <w:sz w:val="20"/>
          <w:szCs w:val="20"/>
          <w:lang w:eastAsia="en-US"/>
        </w:rPr>
        <w:t xml:space="preserve">                     - осуществление отдельных полномочий в области охраны труда и уведомительной регистрации территориальных соглашений и коллективных договоров – 157 061,87 рублей;</w:t>
      </w:r>
    </w:p>
    <w:p w:rsidR="00174FCC" w:rsidRPr="001D7050" w:rsidRDefault="00174FCC" w:rsidP="00174FCC">
      <w:pPr>
        <w:jc w:val="both"/>
        <w:rPr>
          <w:rFonts w:eastAsiaTheme="minorHAnsi"/>
          <w:spacing w:val="1"/>
          <w:sz w:val="20"/>
          <w:szCs w:val="20"/>
          <w:lang w:eastAsia="en-US"/>
        </w:rPr>
      </w:pPr>
      <w:r w:rsidRPr="001D7050">
        <w:rPr>
          <w:rFonts w:eastAsiaTheme="minorHAnsi"/>
          <w:spacing w:val="1"/>
          <w:sz w:val="20"/>
          <w:szCs w:val="20"/>
          <w:lang w:eastAsia="en-US"/>
        </w:rPr>
        <w:t xml:space="preserve">                    - субсидии на компенсацию затрат на горюче-смазочные материалы по доставке товаров в малонаселенные и отдаленные сельские населенные пункты – 22 428,00 рублей.</w:t>
      </w:r>
    </w:p>
    <w:p w:rsidR="00AF28ED" w:rsidRPr="001D7050" w:rsidRDefault="00AF28ED" w:rsidP="00AF28ED">
      <w:pPr>
        <w:jc w:val="both"/>
        <w:rPr>
          <w:rFonts w:eastAsiaTheme="minorHAnsi"/>
          <w:spacing w:val="1"/>
          <w:sz w:val="20"/>
          <w:szCs w:val="20"/>
          <w:lang w:eastAsia="en-US"/>
        </w:rPr>
      </w:pPr>
    </w:p>
    <w:p w:rsidR="00AB52FE" w:rsidRPr="001D7050" w:rsidRDefault="00AB52FE" w:rsidP="00AF28ED">
      <w:pPr>
        <w:jc w:val="center"/>
        <w:rPr>
          <w:b/>
          <w:sz w:val="20"/>
          <w:szCs w:val="20"/>
        </w:rPr>
      </w:pPr>
      <w:r w:rsidRPr="001D7050">
        <w:rPr>
          <w:b/>
          <w:sz w:val="20"/>
          <w:szCs w:val="20"/>
        </w:rPr>
        <w:t>0500 «Жилищно-коммунальное хозяйство»</w:t>
      </w:r>
    </w:p>
    <w:p w:rsidR="00AB52FE" w:rsidRPr="001D7050" w:rsidRDefault="00AB52FE" w:rsidP="00AB52FE">
      <w:pPr>
        <w:jc w:val="center"/>
        <w:rPr>
          <w:b/>
          <w:sz w:val="20"/>
          <w:szCs w:val="20"/>
          <w:highlight w:val="yellow"/>
        </w:rPr>
      </w:pPr>
    </w:p>
    <w:p w:rsidR="009D749D" w:rsidRPr="001D7050" w:rsidRDefault="009D749D" w:rsidP="009D749D">
      <w:pPr>
        <w:ind w:firstLine="708"/>
        <w:jc w:val="both"/>
        <w:rPr>
          <w:spacing w:val="1"/>
          <w:sz w:val="20"/>
          <w:szCs w:val="20"/>
        </w:rPr>
      </w:pPr>
      <w:r w:rsidRPr="001D7050">
        <w:rPr>
          <w:spacing w:val="1"/>
          <w:sz w:val="20"/>
          <w:szCs w:val="20"/>
        </w:rPr>
        <w:t>Расходы бюджета Трубчевского муниципального района по разделу «Жилищно-коммунальное хозяйство» исполнены на 28,3% (план - 46 266 258,62 руб., факт - 13 090 123,93 руб.)</w:t>
      </w:r>
    </w:p>
    <w:p w:rsidR="009D749D" w:rsidRPr="001D7050" w:rsidRDefault="009D749D" w:rsidP="009D749D">
      <w:pPr>
        <w:jc w:val="both"/>
        <w:rPr>
          <w:spacing w:val="1"/>
          <w:sz w:val="20"/>
          <w:szCs w:val="20"/>
        </w:rPr>
      </w:pPr>
      <w:r w:rsidRPr="001D7050">
        <w:rPr>
          <w:bCs/>
          <w:iCs/>
          <w:spacing w:val="1"/>
          <w:sz w:val="20"/>
          <w:szCs w:val="20"/>
        </w:rPr>
        <w:t>Расходы по подразделу 0501</w:t>
      </w:r>
      <w:r w:rsidRPr="001D7050">
        <w:rPr>
          <w:bCs/>
          <w:i/>
          <w:iCs/>
          <w:spacing w:val="1"/>
          <w:sz w:val="20"/>
          <w:szCs w:val="20"/>
        </w:rPr>
        <w:t xml:space="preserve"> </w:t>
      </w:r>
      <w:r w:rsidRPr="001D7050">
        <w:rPr>
          <w:spacing w:val="1"/>
          <w:sz w:val="20"/>
          <w:szCs w:val="20"/>
        </w:rPr>
        <w:t>«Жилищное хозяйство» исполнены на 67,6</w:t>
      </w:r>
      <w:r w:rsidRPr="001D7050">
        <w:rPr>
          <w:bCs/>
          <w:spacing w:val="1"/>
          <w:sz w:val="20"/>
          <w:szCs w:val="20"/>
        </w:rPr>
        <w:t xml:space="preserve"> %</w:t>
      </w:r>
      <w:r w:rsidRPr="001D7050">
        <w:rPr>
          <w:spacing w:val="1"/>
          <w:sz w:val="20"/>
          <w:szCs w:val="20"/>
        </w:rPr>
        <w:t xml:space="preserve"> (план – 27 000 руб., факт – 18 257,14 руб.) в том числе:</w:t>
      </w:r>
    </w:p>
    <w:p w:rsidR="009D749D" w:rsidRPr="001D7050" w:rsidRDefault="009D749D" w:rsidP="009D749D">
      <w:pPr>
        <w:jc w:val="both"/>
        <w:rPr>
          <w:spacing w:val="1"/>
          <w:sz w:val="20"/>
          <w:szCs w:val="20"/>
        </w:rPr>
      </w:pPr>
      <w:r w:rsidRPr="001D7050">
        <w:rPr>
          <w:spacing w:val="1"/>
          <w:sz w:val="20"/>
          <w:szCs w:val="20"/>
        </w:rPr>
        <w:t xml:space="preserve"> - взносы в регион</w:t>
      </w:r>
      <w:proofErr w:type="gramStart"/>
      <w:r w:rsidRPr="001D7050">
        <w:rPr>
          <w:spacing w:val="1"/>
          <w:sz w:val="20"/>
          <w:szCs w:val="20"/>
        </w:rPr>
        <w:t>.</w:t>
      </w:r>
      <w:proofErr w:type="gramEnd"/>
      <w:r w:rsidRPr="001D7050">
        <w:rPr>
          <w:spacing w:val="1"/>
          <w:sz w:val="20"/>
          <w:szCs w:val="20"/>
        </w:rPr>
        <w:t xml:space="preserve"> </w:t>
      </w:r>
      <w:proofErr w:type="gramStart"/>
      <w:r w:rsidRPr="001D7050">
        <w:rPr>
          <w:spacing w:val="1"/>
          <w:sz w:val="20"/>
          <w:szCs w:val="20"/>
        </w:rPr>
        <w:t>ф</w:t>
      </w:r>
      <w:proofErr w:type="gramEnd"/>
      <w:r w:rsidRPr="001D7050">
        <w:rPr>
          <w:spacing w:val="1"/>
          <w:sz w:val="20"/>
          <w:szCs w:val="20"/>
        </w:rPr>
        <w:t>онд капремонта МКД муниципальной собственности 18 257,14 руб.</w:t>
      </w:r>
    </w:p>
    <w:p w:rsidR="009D749D" w:rsidRPr="001D7050" w:rsidRDefault="009D749D" w:rsidP="009D749D">
      <w:pPr>
        <w:jc w:val="both"/>
        <w:rPr>
          <w:spacing w:val="1"/>
          <w:sz w:val="20"/>
          <w:szCs w:val="20"/>
        </w:rPr>
      </w:pPr>
      <w:r w:rsidRPr="001D7050">
        <w:rPr>
          <w:bCs/>
          <w:iCs/>
          <w:spacing w:val="1"/>
          <w:sz w:val="20"/>
          <w:szCs w:val="20"/>
        </w:rPr>
        <w:t>Расходы по подразделу 0502</w:t>
      </w:r>
      <w:r w:rsidRPr="001D7050">
        <w:rPr>
          <w:bCs/>
          <w:i/>
          <w:iCs/>
          <w:spacing w:val="1"/>
          <w:sz w:val="20"/>
          <w:szCs w:val="20"/>
        </w:rPr>
        <w:t xml:space="preserve"> </w:t>
      </w:r>
      <w:r w:rsidRPr="001D7050">
        <w:rPr>
          <w:spacing w:val="1"/>
          <w:sz w:val="20"/>
          <w:szCs w:val="20"/>
        </w:rPr>
        <w:t>«Коммунальное хозяйство» исполнены на 17,0% (план – 28 569 046,70 руб., факт- 4 843 574,56 руб.), в том числе:</w:t>
      </w:r>
    </w:p>
    <w:p w:rsidR="009D749D" w:rsidRPr="001D7050" w:rsidRDefault="009D749D" w:rsidP="009D749D">
      <w:pPr>
        <w:jc w:val="both"/>
        <w:rPr>
          <w:spacing w:val="1"/>
          <w:sz w:val="20"/>
          <w:szCs w:val="20"/>
        </w:rPr>
      </w:pPr>
      <w:r w:rsidRPr="001D7050">
        <w:rPr>
          <w:spacing w:val="1"/>
          <w:sz w:val="20"/>
          <w:szCs w:val="20"/>
        </w:rPr>
        <w:t xml:space="preserve">- средства областного бюджета, направленные на </w:t>
      </w:r>
      <w:r w:rsidRPr="001D7050">
        <w:rPr>
          <w:sz w:val="20"/>
          <w:szCs w:val="20"/>
        </w:rPr>
        <w:t xml:space="preserve">реализацию мероприятий подпрограммы «Устойчивое развитие сельских территорий» (2017-2020 годы) </w:t>
      </w:r>
      <w:r w:rsidRPr="001D7050">
        <w:rPr>
          <w:spacing w:val="1"/>
          <w:sz w:val="20"/>
          <w:szCs w:val="20"/>
        </w:rPr>
        <w:t xml:space="preserve">-  газификация </w:t>
      </w:r>
      <w:proofErr w:type="spellStart"/>
      <w:r w:rsidRPr="001D7050">
        <w:rPr>
          <w:spacing w:val="1"/>
          <w:sz w:val="20"/>
          <w:szCs w:val="20"/>
        </w:rPr>
        <w:t>н.п</w:t>
      </w:r>
      <w:proofErr w:type="spellEnd"/>
      <w:r w:rsidRPr="001D7050">
        <w:rPr>
          <w:spacing w:val="1"/>
          <w:sz w:val="20"/>
          <w:szCs w:val="20"/>
        </w:rPr>
        <w:t xml:space="preserve">. </w:t>
      </w:r>
      <w:proofErr w:type="spellStart"/>
      <w:r w:rsidRPr="001D7050">
        <w:rPr>
          <w:spacing w:val="1"/>
          <w:sz w:val="20"/>
          <w:szCs w:val="20"/>
        </w:rPr>
        <w:t>Шуклино</w:t>
      </w:r>
      <w:proofErr w:type="spellEnd"/>
      <w:r w:rsidRPr="001D7050">
        <w:rPr>
          <w:spacing w:val="1"/>
          <w:sz w:val="20"/>
          <w:szCs w:val="20"/>
        </w:rPr>
        <w:t xml:space="preserve"> и </w:t>
      </w:r>
      <w:proofErr w:type="spellStart"/>
      <w:r w:rsidRPr="001D7050">
        <w:rPr>
          <w:spacing w:val="1"/>
          <w:sz w:val="20"/>
          <w:szCs w:val="20"/>
        </w:rPr>
        <w:t>н.п</w:t>
      </w:r>
      <w:proofErr w:type="spellEnd"/>
      <w:r w:rsidRPr="001D7050">
        <w:rPr>
          <w:spacing w:val="1"/>
          <w:sz w:val="20"/>
          <w:szCs w:val="20"/>
        </w:rPr>
        <w:t>. Макарзно Трубчевского района – 2 375 488,20 руб.,</w:t>
      </w:r>
    </w:p>
    <w:p w:rsidR="009D749D" w:rsidRPr="001D7050" w:rsidRDefault="009D749D" w:rsidP="009D749D">
      <w:pPr>
        <w:jc w:val="both"/>
        <w:rPr>
          <w:spacing w:val="1"/>
          <w:sz w:val="20"/>
          <w:szCs w:val="20"/>
        </w:rPr>
      </w:pPr>
      <w:r w:rsidRPr="001D7050">
        <w:rPr>
          <w:sz w:val="20"/>
          <w:szCs w:val="20"/>
        </w:rPr>
        <w:t>- средства местного бюджета на софинансирование мероприятий</w:t>
      </w:r>
      <w:r w:rsidRPr="001D7050">
        <w:rPr>
          <w:spacing w:val="1"/>
          <w:sz w:val="20"/>
          <w:szCs w:val="20"/>
        </w:rPr>
        <w:t xml:space="preserve"> по объектам газификации </w:t>
      </w:r>
      <w:proofErr w:type="spellStart"/>
      <w:r w:rsidRPr="001D7050">
        <w:rPr>
          <w:spacing w:val="1"/>
          <w:sz w:val="20"/>
          <w:szCs w:val="20"/>
        </w:rPr>
        <w:t>н.п</w:t>
      </w:r>
      <w:proofErr w:type="spellEnd"/>
      <w:r w:rsidRPr="001D7050">
        <w:rPr>
          <w:spacing w:val="1"/>
          <w:sz w:val="20"/>
          <w:szCs w:val="20"/>
        </w:rPr>
        <w:t xml:space="preserve">. </w:t>
      </w:r>
      <w:proofErr w:type="spellStart"/>
      <w:r w:rsidRPr="001D7050">
        <w:rPr>
          <w:spacing w:val="1"/>
          <w:sz w:val="20"/>
          <w:szCs w:val="20"/>
        </w:rPr>
        <w:t>Шуклино</w:t>
      </w:r>
      <w:proofErr w:type="spellEnd"/>
      <w:r w:rsidRPr="001D7050">
        <w:rPr>
          <w:spacing w:val="1"/>
          <w:sz w:val="20"/>
          <w:szCs w:val="20"/>
        </w:rPr>
        <w:t xml:space="preserve"> и </w:t>
      </w:r>
      <w:proofErr w:type="spellStart"/>
      <w:r w:rsidRPr="001D7050">
        <w:rPr>
          <w:spacing w:val="1"/>
          <w:sz w:val="20"/>
          <w:szCs w:val="20"/>
        </w:rPr>
        <w:t>н.п</w:t>
      </w:r>
      <w:proofErr w:type="spellEnd"/>
      <w:r w:rsidRPr="001D7050">
        <w:rPr>
          <w:spacing w:val="1"/>
          <w:sz w:val="20"/>
          <w:szCs w:val="20"/>
        </w:rPr>
        <w:t>. Макарзно Трубчевского района – 125 025,69 руб.,</w:t>
      </w:r>
    </w:p>
    <w:p w:rsidR="009D749D" w:rsidRPr="001D7050" w:rsidRDefault="009D749D" w:rsidP="009D749D">
      <w:pPr>
        <w:jc w:val="both"/>
        <w:rPr>
          <w:spacing w:val="1"/>
          <w:sz w:val="20"/>
          <w:szCs w:val="20"/>
        </w:rPr>
      </w:pPr>
      <w:r w:rsidRPr="001D7050">
        <w:rPr>
          <w:spacing w:val="1"/>
          <w:sz w:val="20"/>
          <w:szCs w:val="20"/>
        </w:rPr>
        <w:t xml:space="preserve">- средства областного бюджета, направленные на реализацию мероприятий подпрограммы «Развитие социальной и инженерной инфраструктуры Брянской области» (2014-2020 годы) – газификация ул. Луговая </w:t>
      </w:r>
      <w:proofErr w:type="spellStart"/>
      <w:r w:rsidRPr="001D7050">
        <w:rPr>
          <w:spacing w:val="1"/>
          <w:sz w:val="20"/>
          <w:szCs w:val="20"/>
        </w:rPr>
        <w:t>н.п</w:t>
      </w:r>
      <w:proofErr w:type="spellEnd"/>
      <w:r w:rsidRPr="001D7050">
        <w:rPr>
          <w:spacing w:val="1"/>
          <w:sz w:val="20"/>
          <w:szCs w:val="20"/>
        </w:rPr>
        <w:t>. Селец Трубчевского района- 229 607,99 руб.,</w:t>
      </w:r>
    </w:p>
    <w:p w:rsidR="009D749D" w:rsidRPr="001D7050" w:rsidRDefault="009D749D" w:rsidP="009D749D">
      <w:pPr>
        <w:jc w:val="both"/>
        <w:rPr>
          <w:spacing w:val="1"/>
          <w:sz w:val="20"/>
          <w:szCs w:val="20"/>
        </w:rPr>
      </w:pPr>
      <w:r w:rsidRPr="001D7050">
        <w:rPr>
          <w:spacing w:val="1"/>
          <w:sz w:val="20"/>
          <w:szCs w:val="20"/>
        </w:rPr>
        <w:t xml:space="preserve">- средства местного бюджета на софинансирование мероприятий по объектам газификации ул. </w:t>
      </w:r>
      <w:proofErr w:type="gramStart"/>
      <w:r w:rsidRPr="001D7050">
        <w:rPr>
          <w:spacing w:val="1"/>
          <w:sz w:val="20"/>
          <w:szCs w:val="20"/>
        </w:rPr>
        <w:t>Луговая</w:t>
      </w:r>
      <w:proofErr w:type="gramEnd"/>
      <w:r w:rsidRPr="001D7050">
        <w:rPr>
          <w:spacing w:val="1"/>
          <w:sz w:val="20"/>
          <w:szCs w:val="20"/>
        </w:rPr>
        <w:t xml:space="preserve"> </w:t>
      </w:r>
      <w:proofErr w:type="spellStart"/>
      <w:r w:rsidRPr="001D7050">
        <w:rPr>
          <w:spacing w:val="1"/>
          <w:sz w:val="20"/>
          <w:szCs w:val="20"/>
        </w:rPr>
        <w:t>н.п</w:t>
      </w:r>
      <w:proofErr w:type="spellEnd"/>
      <w:r w:rsidRPr="001D7050">
        <w:rPr>
          <w:spacing w:val="1"/>
          <w:sz w:val="20"/>
          <w:szCs w:val="20"/>
        </w:rPr>
        <w:t>. Селец Трубчевского района – 12 084,63 руб.</w:t>
      </w:r>
    </w:p>
    <w:p w:rsidR="009D749D" w:rsidRPr="001D7050" w:rsidRDefault="009D749D" w:rsidP="009D749D">
      <w:pPr>
        <w:jc w:val="both"/>
        <w:rPr>
          <w:spacing w:val="1"/>
          <w:sz w:val="20"/>
          <w:szCs w:val="20"/>
        </w:rPr>
      </w:pPr>
    </w:p>
    <w:p w:rsidR="009D749D" w:rsidRPr="001D7050" w:rsidRDefault="009D749D" w:rsidP="009D749D">
      <w:pPr>
        <w:jc w:val="both"/>
        <w:rPr>
          <w:spacing w:val="1"/>
          <w:sz w:val="20"/>
          <w:szCs w:val="20"/>
        </w:rPr>
      </w:pPr>
      <w:r w:rsidRPr="001D7050">
        <w:rPr>
          <w:spacing w:val="1"/>
          <w:sz w:val="20"/>
          <w:szCs w:val="20"/>
        </w:rPr>
        <w:t>- убытки бань – 543 308,79 руб.- из них:</w:t>
      </w:r>
    </w:p>
    <w:p w:rsidR="009D749D" w:rsidRPr="001D7050" w:rsidRDefault="009D749D" w:rsidP="009D749D">
      <w:pPr>
        <w:jc w:val="both"/>
        <w:rPr>
          <w:spacing w:val="1"/>
          <w:sz w:val="20"/>
          <w:szCs w:val="20"/>
        </w:rPr>
      </w:pPr>
      <w:r w:rsidRPr="001D7050">
        <w:rPr>
          <w:spacing w:val="1"/>
          <w:sz w:val="20"/>
          <w:szCs w:val="20"/>
        </w:rPr>
        <w:tab/>
        <w:t xml:space="preserve">          - за счет передаваемых полномочий города Трубчевска – 497 620,60 руб.,</w:t>
      </w:r>
    </w:p>
    <w:p w:rsidR="009D749D" w:rsidRPr="001D7050" w:rsidRDefault="009D749D" w:rsidP="009D749D">
      <w:pPr>
        <w:jc w:val="both"/>
        <w:rPr>
          <w:spacing w:val="1"/>
          <w:sz w:val="20"/>
          <w:szCs w:val="20"/>
        </w:rPr>
      </w:pPr>
      <w:r w:rsidRPr="001D7050">
        <w:rPr>
          <w:spacing w:val="1"/>
          <w:sz w:val="20"/>
          <w:szCs w:val="20"/>
        </w:rPr>
        <w:t xml:space="preserve">                        - за счет передаваемых полномочий Белоберезковского городского  поселения - 45 688,19 руб.,          </w:t>
      </w:r>
    </w:p>
    <w:p w:rsidR="009D749D" w:rsidRPr="001D7050" w:rsidRDefault="009D749D" w:rsidP="009D749D">
      <w:pPr>
        <w:jc w:val="both"/>
        <w:rPr>
          <w:spacing w:val="1"/>
          <w:sz w:val="20"/>
          <w:szCs w:val="20"/>
        </w:rPr>
      </w:pPr>
      <w:r w:rsidRPr="001D7050">
        <w:rPr>
          <w:spacing w:val="1"/>
          <w:sz w:val="20"/>
          <w:szCs w:val="20"/>
        </w:rPr>
        <w:t>- расходы по разработке и экспертизе проектно-сметной документации по объектам водоснабжения и газификации -1 260 928,98 руб.,</w:t>
      </w:r>
    </w:p>
    <w:p w:rsidR="009D749D" w:rsidRPr="001D7050" w:rsidRDefault="009D749D" w:rsidP="009D749D">
      <w:pPr>
        <w:jc w:val="both"/>
        <w:rPr>
          <w:spacing w:val="1"/>
          <w:sz w:val="20"/>
          <w:szCs w:val="20"/>
        </w:rPr>
      </w:pPr>
      <w:r w:rsidRPr="001D7050">
        <w:rPr>
          <w:spacing w:val="1"/>
          <w:sz w:val="20"/>
          <w:szCs w:val="20"/>
        </w:rPr>
        <w:t>- приобретение материалов для ремонта теплотрасс – 129 770,00 руб.,</w:t>
      </w:r>
    </w:p>
    <w:p w:rsidR="009D749D" w:rsidRPr="001D7050" w:rsidRDefault="009D749D" w:rsidP="009D749D">
      <w:pPr>
        <w:jc w:val="both"/>
        <w:rPr>
          <w:spacing w:val="1"/>
          <w:sz w:val="20"/>
          <w:szCs w:val="20"/>
        </w:rPr>
      </w:pPr>
      <w:r w:rsidRPr="001D7050">
        <w:rPr>
          <w:spacing w:val="1"/>
          <w:sz w:val="20"/>
          <w:szCs w:val="20"/>
        </w:rPr>
        <w:t xml:space="preserve">-возврат средств в областной бюджет по реконструкции водоснабжения </w:t>
      </w:r>
      <w:proofErr w:type="spellStart"/>
      <w:r w:rsidRPr="001D7050">
        <w:rPr>
          <w:spacing w:val="1"/>
          <w:sz w:val="20"/>
          <w:szCs w:val="20"/>
        </w:rPr>
        <w:t>н.п</w:t>
      </w:r>
      <w:proofErr w:type="spellEnd"/>
      <w:r w:rsidRPr="001D7050">
        <w:rPr>
          <w:spacing w:val="1"/>
          <w:sz w:val="20"/>
          <w:szCs w:val="20"/>
        </w:rPr>
        <w:t xml:space="preserve">. </w:t>
      </w:r>
      <w:proofErr w:type="spellStart"/>
      <w:r w:rsidRPr="001D7050">
        <w:rPr>
          <w:spacing w:val="1"/>
          <w:sz w:val="20"/>
          <w:szCs w:val="20"/>
        </w:rPr>
        <w:t>Радутино</w:t>
      </w:r>
      <w:proofErr w:type="spellEnd"/>
      <w:r w:rsidRPr="001D7050">
        <w:rPr>
          <w:spacing w:val="1"/>
          <w:sz w:val="20"/>
          <w:szCs w:val="20"/>
        </w:rPr>
        <w:t xml:space="preserve"> Трубчевского района 167 360,28 руб.</w:t>
      </w:r>
    </w:p>
    <w:p w:rsidR="009D749D" w:rsidRPr="001D7050" w:rsidRDefault="009D749D" w:rsidP="009D749D">
      <w:pPr>
        <w:jc w:val="both"/>
        <w:rPr>
          <w:spacing w:val="1"/>
          <w:sz w:val="20"/>
          <w:szCs w:val="20"/>
        </w:rPr>
      </w:pPr>
      <w:r w:rsidRPr="001D7050">
        <w:rPr>
          <w:bCs/>
          <w:iCs/>
          <w:spacing w:val="1"/>
          <w:sz w:val="20"/>
          <w:szCs w:val="20"/>
        </w:rPr>
        <w:t>Расходы по подразделу 0503</w:t>
      </w:r>
      <w:r w:rsidRPr="001D7050">
        <w:rPr>
          <w:b/>
          <w:bCs/>
          <w:i/>
          <w:iCs/>
          <w:spacing w:val="1"/>
          <w:sz w:val="20"/>
          <w:szCs w:val="20"/>
        </w:rPr>
        <w:t xml:space="preserve"> </w:t>
      </w:r>
      <w:r w:rsidRPr="001D7050">
        <w:rPr>
          <w:spacing w:val="1"/>
          <w:sz w:val="20"/>
          <w:szCs w:val="20"/>
        </w:rPr>
        <w:t>«Благоустройство» исполнены на 46,6% (план – 17 670 211,92 руб., факт – 8 228 292,23 руб.) в том числе:</w:t>
      </w:r>
    </w:p>
    <w:p w:rsidR="009D749D" w:rsidRPr="001D7050" w:rsidRDefault="009D749D" w:rsidP="009D749D">
      <w:pPr>
        <w:jc w:val="both"/>
        <w:rPr>
          <w:spacing w:val="1"/>
          <w:sz w:val="20"/>
          <w:szCs w:val="20"/>
        </w:rPr>
      </w:pPr>
      <w:r w:rsidRPr="001D7050">
        <w:rPr>
          <w:spacing w:val="1"/>
          <w:sz w:val="20"/>
          <w:szCs w:val="20"/>
        </w:rPr>
        <w:t>- расходы на уличное освещение 4 050 746,46 руб.- из них:</w:t>
      </w:r>
    </w:p>
    <w:p w:rsidR="009D749D" w:rsidRPr="001D7050" w:rsidRDefault="009D749D" w:rsidP="009D749D">
      <w:pPr>
        <w:jc w:val="both"/>
        <w:rPr>
          <w:spacing w:val="1"/>
          <w:sz w:val="20"/>
          <w:szCs w:val="20"/>
        </w:rPr>
      </w:pPr>
      <w:r w:rsidRPr="001D7050">
        <w:rPr>
          <w:spacing w:val="1"/>
          <w:sz w:val="20"/>
          <w:szCs w:val="20"/>
        </w:rPr>
        <w:t xml:space="preserve">       </w:t>
      </w:r>
      <w:r w:rsidRPr="001D7050">
        <w:rPr>
          <w:spacing w:val="1"/>
          <w:sz w:val="20"/>
          <w:szCs w:val="20"/>
        </w:rPr>
        <w:tab/>
        <w:t xml:space="preserve">          - за счет передаваемых полномочий города Трубчевска- 3 247 997,45 руб.,</w:t>
      </w:r>
    </w:p>
    <w:p w:rsidR="009D749D" w:rsidRPr="001D7050" w:rsidRDefault="009D749D" w:rsidP="009D749D">
      <w:pPr>
        <w:jc w:val="both"/>
        <w:rPr>
          <w:spacing w:val="1"/>
          <w:sz w:val="20"/>
          <w:szCs w:val="20"/>
        </w:rPr>
      </w:pPr>
      <w:r w:rsidRPr="001D7050">
        <w:rPr>
          <w:spacing w:val="1"/>
          <w:sz w:val="20"/>
          <w:szCs w:val="20"/>
        </w:rPr>
        <w:t xml:space="preserve">                        - за счет передаваемых полномочий Белоберезковского городского поселения- 802 749,01 руб.   </w:t>
      </w:r>
    </w:p>
    <w:p w:rsidR="009D749D" w:rsidRPr="001D7050" w:rsidRDefault="009D749D" w:rsidP="009D749D">
      <w:pPr>
        <w:jc w:val="both"/>
        <w:rPr>
          <w:spacing w:val="1"/>
          <w:sz w:val="20"/>
          <w:szCs w:val="20"/>
        </w:rPr>
      </w:pPr>
      <w:r w:rsidRPr="001D7050">
        <w:rPr>
          <w:spacing w:val="1"/>
          <w:sz w:val="20"/>
          <w:szCs w:val="20"/>
        </w:rPr>
        <w:t>- расходы на озеленение – 407 604,97 руб. - из них:</w:t>
      </w:r>
    </w:p>
    <w:p w:rsidR="009D749D" w:rsidRPr="001D7050" w:rsidRDefault="009D749D" w:rsidP="009D749D">
      <w:pPr>
        <w:jc w:val="both"/>
        <w:rPr>
          <w:spacing w:val="1"/>
          <w:sz w:val="20"/>
          <w:szCs w:val="20"/>
        </w:rPr>
      </w:pPr>
      <w:r w:rsidRPr="001D7050">
        <w:rPr>
          <w:spacing w:val="1"/>
          <w:sz w:val="20"/>
          <w:szCs w:val="20"/>
        </w:rPr>
        <w:t xml:space="preserve">                       - за счет передаваемых полномочий города Трубчевска- 405 604,97 руб.,</w:t>
      </w:r>
    </w:p>
    <w:p w:rsidR="009D749D" w:rsidRPr="001D7050" w:rsidRDefault="009D749D" w:rsidP="009D749D">
      <w:pPr>
        <w:jc w:val="both"/>
        <w:rPr>
          <w:spacing w:val="1"/>
          <w:sz w:val="20"/>
          <w:szCs w:val="20"/>
        </w:rPr>
      </w:pPr>
      <w:r w:rsidRPr="001D7050">
        <w:rPr>
          <w:spacing w:val="1"/>
          <w:sz w:val="20"/>
          <w:szCs w:val="20"/>
        </w:rPr>
        <w:t xml:space="preserve">                       - за счет передаваемых полномочий Белоберезковского городского поселения – 2 000,00 руб.</w:t>
      </w:r>
    </w:p>
    <w:p w:rsidR="009D749D" w:rsidRPr="001D7050" w:rsidRDefault="009D749D" w:rsidP="009D749D">
      <w:pPr>
        <w:jc w:val="both"/>
        <w:rPr>
          <w:spacing w:val="1"/>
          <w:sz w:val="20"/>
          <w:szCs w:val="20"/>
        </w:rPr>
      </w:pPr>
      <w:r w:rsidRPr="001D7050">
        <w:rPr>
          <w:spacing w:val="1"/>
          <w:sz w:val="20"/>
          <w:szCs w:val="20"/>
        </w:rPr>
        <w:t>- организация и содержание мест захоронения ТБО- 30 000,00 руб.,</w:t>
      </w:r>
    </w:p>
    <w:p w:rsidR="009D749D" w:rsidRPr="001D7050" w:rsidRDefault="009D749D" w:rsidP="009D749D">
      <w:pPr>
        <w:jc w:val="both"/>
        <w:rPr>
          <w:spacing w:val="1"/>
          <w:sz w:val="20"/>
          <w:szCs w:val="20"/>
        </w:rPr>
      </w:pPr>
      <w:r w:rsidRPr="001D7050">
        <w:rPr>
          <w:spacing w:val="1"/>
          <w:sz w:val="20"/>
          <w:szCs w:val="20"/>
        </w:rPr>
        <w:t>- содержание мест захоронения – 80 014,85 руб., - из них:</w:t>
      </w:r>
    </w:p>
    <w:p w:rsidR="009D749D" w:rsidRPr="001D7050" w:rsidRDefault="009D749D" w:rsidP="009D749D">
      <w:pPr>
        <w:jc w:val="both"/>
        <w:rPr>
          <w:spacing w:val="1"/>
          <w:sz w:val="20"/>
          <w:szCs w:val="20"/>
        </w:rPr>
      </w:pPr>
      <w:r w:rsidRPr="001D7050">
        <w:rPr>
          <w:spacing w:val="1"/>
          <w:sz w:val="20"/>
          <w:szCs w:val="20"/>
        </w:rPr>
        <w:t xml:space="preserve">                       - за счет передаваемых полномочий города Трубчевска – 76 646,40 руб.,</w:t>
      </w:r>
    </w:p>
    <w:p w:rsidR="009D749D" w:rsidRPr="001D7050" w:rsidRDefault="009D749D" w:rsidP="009D749D">
      <w:pPr>
        <w:jc w:val="both"/>
        <w:rPr>
          <w:spacing w:val="1"/>
          <w:sz w:val="20"/>
          <w:szCs w:val="20"/>
        </w:rPr>
      </w:pPr>
      <w:r w:rsidRPr="001D7050">
        <w:rPr>
          <w:spacing w:val="1"/>
          <w:sz w:val="20"/>
          <w:szCs w:val="20"/>
        </w:rPr>
        <w:t xml:space="preserve">                       - за счет передаваемых полномочий Белоберезковского городского поселения – 3 368,45 руб.,</w:t>
      </w:r>
    </w:p>
    <w:p w:rsidR="009D749D" w:rsidRPr="001D7050" w:rsidRDefault="009D749D" w:rsidP="009D749D">
      <w:pPr>
        <w:jc w:val="both"/>
        <w:rPr>
          <w:spacing w:val="1"/>
          <w:sz w:val="20"/>
          <w:szCs w:val="20"/>
        </w:rPr>
      </w:pPr>
      <w:r w:rsidRPr="001D7050">
        <w:rPr>
          <w:spacing w:val="1"/>
          <w:sz w:val="20"/>
          <w:szCs w:val="20"/>
        </w:rPr>
        <w:t>- вывоз мусора – 1 103 344,15 руб. – из них:</w:t>
      </w:r>
    </w:p>
    <w:p w:rsidR="009D749D" w:rsidRPr="001D7050" w:rsidRDefault="009D749D" w:rsidP="009D749D">
      <w:pPr>
        <w:ind w:left="708"/>
        <w:jc w:val="both"/>
        <w:rPr>
          <w:spacing w:val="1"/>
          <w:sz w:val="20"/>
          <w:szCs w:val="20"/>
        </w:rPr>
      </w:pPr>
      <w:r w:rsidRPr="001D7050">
        <w:rPr>
          <w:spacing w:val="1"/>
          <w:sz w:val="20"/>
          <w:szCs w:val="20"/>
        </w:rPr>
        <w:t xml:space="preserve">         - за счет передаваемых полномочий города Трубчевска 1 101 344,15 руб.,</w:t>
      </w:r>
    </w:p>
    <w:p w:rsidR="009D749D" w:rsidRPr="001D7050" w:rsidRDefault="009D749D" w:rsidP="009D749D">
      <w:pPr>
        <w:ind w:left="708"/>
        <w:jc w:val="both"/>
        <w:rPr>
          <w:spacing w:val="1"/>
          <w:sz w:val="20"/>
          <w:szCs w:val="20"/>
        </w:rPr>
      </w:pPr>
      <w:r w:rsidRPr="001D7050">
        <w:rPr>
          <w:spacing w:val="1"/>
          <w:sz w:val="20"/>
          <w:szCs w:val="20"/>
        </w:rPr>
        <w:t xml:space="preserve">         - за счет передаваемых полномочий Белоберезковского городского поселения – 2 000,00 руб.,</w:t>
      </w:r>
    </w:p>
    <w:p w:rsidR="009D749D" w:rsidRPr="001D7050" w:rsidRDefault="009D749D" w:rsidP="009D749D">
      <w:pPr>
        <w:jc w:val="both"/>
        <w:rPr>
          <w:spacing w:val="1"/>
          <w:sz w:val="20"/>
          <w:szCs w:val="20"/>
        </w:rPr>
      </w:pPr>
      <w:r w:rsidRPr="001D7050">
        <w:rPr>
          <w:spacing w:val="1"/>
          <w:sz w:val="20"/>
          <w:szCs w:val="20"/>
        </w:rPr>
        <w:t>- благоустройство городского парка – 770 374,76 руб.,</w:t>
      </w:r>
    </w:p>
    <w:p w:rsidR="009D749D" w:rsidRPr="001D7050" w:rsidRDefault="009D749D" w:rsidP="009D749D">
      <w:pPr>
        <w:jc w:val="both"/>
        <w:rPr>
          <w:spacing w:val="1"/>
          <w:sz w:val="20"/>
          <w:szCs w:val="20"/>
        </w:rPr>
      </w:pPr>
      <w:r w:rsidRPr="001D7050">
        <w:rPr>
          <w:spacing w:val="1"/>
          <w:sz w:val="20"/>
          <w:szCs w:val="20"/>
        </w:rPr>
        <w:t>- прочие мероприятия по благоустройству – 1 786 207,04 руб.</w:t>
      </w:r>
    </w:p>
    <w:p w:rsidR="006D2D56" w:rsidRPr="001D7050" w:rsidRDefault="006D2D56" w:rsidP="009D749D">
      <w:pPr>
        <w:jc w:val="both"/>
        <w:rPr>
          <w:spacing w:val="1"/>
          <w:sz w:val="20"/>
          <w:szCs w:val="20"/>
        </w:rPr>
      </w:pPr>
    </w:p>
    <w:p w:rsidR="006D2D56" w:rsidRPr="001D7050" w:rsidRDefault="006D2D56" w:rsidP="009D749D">
      <w:pPr>
        <w:jc w:val="both"/>
        <w:rPr>
          <w:spacing w:val="1"/>
          <w:sz w:val="20"/>
          <w:szCs w:val="20"/>
        </w:rPr>
      </w:pPr>
    </w:p>
    <w:p w:rsidR="006D2D56" w:rsidRPr="001D7050" w:rsidRDefault="006D2D56" w:rsidP="009D749D">
      <w:pPr>
        <w:jc w:val="both"/>
        <w:rPr>
          <w:spacing w:val="1"/>
          <w:sz w:val="20"/>
          <w:szCs w:val="20"/>
        </w:rPr>
      </w:pPr>
    </w:p>
    <w:p w:rsidR="00D615A9" w:rsidRPr="001D7050" w:rsidRDefault="00D615A9" w:rsidP="00AF28ED">
      <w:pPr>
        <w:jc w:val="both"/>
        <w:rPr>
          <w:spacing w:val="1"/>
          <w:sz w:val="20"/>
          <w:szCs w:val="20"/>
        </w:rPr>
      </w:pPr>
    </w:p>
    <w:p w:rsidR="00783265" w:rsidRPr="001D7050" w:rsidRDefault="00783265" w:rsidP="00783265">
      <w:pPr>
        <w:rPr>
          <w:b/>
          <w:sz w:val="20"/>
          <w:szCs w:val="20"/>
        </w:rPr>
      </w:pPr>
      <w:r w:rsidRPr="001D7050">
        <w:rPr>
          <w:b/>
          <w:sz w:val="20"/>
          <w:szCs w:val="20"/>
        </w:rPr>
        <w:t xml:space="preserve">                                                                 </w:t>
      </w:r>
      <w:r w:rsidR="00DB6B1E" w:rsidRPr="001D7050">
        <w:rPr>
          <w:b/>
          <w:sz w:val="20"/>
          <w:szCs w:val="20"/>
        </w:rPr>
        <w:t xml:space="preserve">         </w:t>
      </w:r>
      <w:r w:rsidRPr="001D7050">
        <w:rPr>
          <w:b/>
          <w:sz w:val="20"/>
          <w:szCs w:val="20"/>
        </w:rPr>
        <w:t xml:space="preserve">      0700</w:t>
      </w:r>
      <w:r w:rsidR="00176E06" w:rsidRPr="001D7050">
        <w:rPr>
          <w:b/>
          <w:sz w:val="20"/>
          <w:szCs w:val="20"/>
        </w:rPr>
        <w:t xml:space="preserve"> </w:t>
      </w:r>
      <w:r w:rsidRPr="001D7050">
        <w:rPr>
          <w:b/>
          <w:sz w:val="20"/>
          <w:szCs w:val="20"/>
        </w:rPr>
        <w:t>«Образование»</w:t>
      </w:r>
    </w:p>
    <w:p w:rsidR="00783265" w:rsidRPr="001D7050" w:rsidRDefault="00783265" w:rsidP="00DD70BB">
      <w:pPr>
        <w:jc w:val="both"/>
        <w:rPr>
          <w:sz w:val="20"/>
          <w:szCs w:val="20"/>
        </w:rPr>
      </w:pPr>
    </w:p>
    <w:p w:rsidR="006D2D56" w:rsidRPr="001D7050" w:rsidRDefault="006D2D56" w:rsidP="006D2D56">
      <w:pPr>
        <w:jc w:val="both"/>
        <w:rPr>
          <w:sz w:val="20"/>
          <w:szCs w:val="20"/>
        </w:rPr>
      </w:pPr>
    </w:p>
    <w:p w:rsidR="006D2D56" w:rsidRPr="001D7050" w:rsidRDefault="006D2D56" w:rsidP="006D2D56">
      <w:pPr>
        <w:rPr>
          <w:sz w:val="20"/>
          <w:szCs w:val="20"/>
        </w:rPr>
      </w:pPr>
      <w:r w:rsidRPr="001D7050">
        <w:rPr>
          <w:sz w:val="20"/>
          <w:szCs w:val="20"/>
        </w:rPr>
        <w:t xml:space="preserve">    Всего расходы по разделу 0700 «Образование» за 9 месяцев 2018 года составили: план 246 963 632,00  рублей, исполнено </w:t>
      </w:r>
    </w:p>
    <w:p w:rsidR="006D2D56" w:rsidRPr="001D7050" w:rsidRDefault="006D2D56" w:rsidP="006D2D56">
      <w:pPr>
        <w:rPr>
          <w:rFonts w:eastAsia="Calibri"/>
          <w:spacing w:val="6"/>
          <w:sz w:val="20"/>
          <w:szCs w:val="20"/>
          <w:lang w:eastAsia="en-US"/>
        </w:rPr>
      </w:pPr>
      <w:r w:rsidRPr="001D7050">
        <w:rPr>
          <w:sz w:val="20"/>
          <w:szCs w:val="20"/>
        </w:rPr>
        <w:t xml:space="preserve">173 015 552,36 рублей или 70,1%. </w:t>
      </w:r>
      <w:r w:rsidRPr="001D7050">
        <w:rPr>
          <w:rFonts w:eastAsia="Calibri"/>
          <w:spacing w:val="6"/>
          <w:sz w:val="20"/>
          <w:szCs w:val="20"/>
          <w:lang w:eastAsia="en-US"/>
        </w:rPr>
        <w:t>По сравнению с аналогичным периодом 2017 года расходы уменьшены в объеме  1 895 104,16 рублей.</w:t>
      </w:r>
    </w:p>
    <w:p w:rsidR="006D2D56" w:rsidRPr="001D7050" w:rsidRDefault="006D2D56" w:rsidP="006D2D56">
      <w:pPr>
        <w:rPr>
          <w:sz w:val="20"/>
          <w:szCs w:val="20"/>
        </w:rPr>
      </w:pPr>
      <w:r w:rsidRPr="001D7050">
        <w:rPr>
          <w:sz w:val="20"/>
          <w:szCs w:val="20"/>
        </w:rPr>
        <w:t xml:space="preserve">     Расходы по разделу 0701 «Дошкольное образование» при плане  68 446 111,00 рублей, исполнены  - 46 783 565,18 рублей или 68,4%. По сравнению с аналогичным  периодом 2017 года  расходы увеличены в объеме - 3 247 438,70 рублей.</w:t>
      </w:r>
    </w:p>
    <w:p w:rsidR="006D2D56" w:rsidRPr="001D7050" w:rsidRDefault="006D2D56" w:rsidP="006D2D56">
      <w:pPr>
        <w:jc w:val="both"/>
        <w:rPr>
          <w:rFonts w:ascii="Tahoma" w:hAnsi="Tahoma" w:cs="Tahoma"/>
          <w:sz w:val="20"/>
          <w:szCs w:val="20"/>
        </w:rPr>
      </w:pPr>
      <w:r w:rsidRPr="001D7050">
        <w:t xml:space="preserve">          </w:t>
      </w:r>
      <w:r w:rsidRPr="001D7050">
        <w:rPr>
          <w:sz w:val="20"/>
          <w:szCs w:val="20"/>
        </w:rPr>
        <w:t xml:space="preserve">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 средства областного бюджета на финансовое обеспечение получения дошкольного образования в дошкольных образовательных организациях;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расходы в рамках мероприятий по развитию образования Трубчевского муниципального района. </w:t>
      </w:r>
    </w:p>
    <w:p w:rsidR="006D2D56" w:rsidRPr="001D7050" w:rsidRDefault="006D2D56" w:rsidP="006D2D56">
      <w:pPr>
        <w:jc w:val="both"/>
        <w:rPr>
          <w:sz w:val="20"/>
          <w:szCs w:val="20"/>
        </w:rPr>
      </w:pPr>
      <w:r w:rsidRPr="001D7050">
        <w:rPr>
          <w:sz w:val="20"/>
          <w:szCs w:val="20"/>
        </w:rPr>
        <w:t xml:space="preserve">          По разделу 0702 «Общее образование» - план 136 276 841,28  руб., исполнено 94 693 134,33 руб., или 69,5%. </w:t>
      </w:r>
    </w:p>
    <w:p w:rsidR="006D2D56" w:rsidRPr="001D7050" w:rsidRDefault="006D2D56" w:rsidP="006D2D56">
      <w:pPr>
        <w:jc w:val="both"/>
        <w:rPr>
          <w:sz w:val="20"/>
          <w:szCs w:val="20"/>
        </w:rPr>
      </w:pPr>
      <w:r w:rsidRPr="001D7050">
        <w:rPr>
          <w:sz w:val="20"/>
          <w:szCs w:val="20"/>
        </w:rPr>
        <w:t xml:space="preserve">          По сравнению с аналогичным  периодом 2017 года расходы уменьшены в объеме – 2 352 006,79 рублей.</w:t>
      </w:r>
    </w:p>
    <w:p w:rsidR="006D2D56" w:rsidRPr="001D7050" w:rsidRDefault="006D2D56" w:rsidP="006D2D56">
      <w:pPr>
        <w:jc w:val="both"/>
        <w:rPr>
          <w:sz w:val="20"/>
          <w:szCs w:val="20"/>
        </w:rPr>
      </w:pPr>
      <w:r w:rsidRPr="001D7050">
        <w:rPr>
          <w:sz w:val="20"/>
          <w:szCs w:val="20"/>
        </w:rPr>
        <w:t xml:space="preserve">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p>
    <w:p w:rsidR="006D2D56" w:rsidRPr="001D7050" w:rsidRDefault="006D2D56" w:rsidP="006D2D56">
      <w:pPr>
        <w:jc w:val="both"/>
        <w:rPr>
          <w:sz w:val="20"/>
          <w:szCs w:val="20"/>
        </w:rPr>
      </w:pPr>
      <w:r w:rsidRPr="001D7050">
        <w:rPr>
          <w:sz w:val="20"/>
          <w:szCs w:val="20"/>
        </w:rPr>
        <w:t xml:space="preserve">        По разделу 0703 «Дополнительное образование детей» расходы при плане 24 328 280 руб. исполнены 18 401 875,34 руб. или 75,6%. По сравнению с аналогичным  периодом 2017 года расходы увеличены в объеме - 2 767 307,44 рублей.</w:t>
      </w:r>
    </w:p>
    <w:p w:rsidR="006D2D56" w:rsidRPr="001D7050" w:rsidRDefault="006D2D56" w:rsidP="006D2D56">
      <w:pPr>
        <w:rPr>
          <w:sz w:val="20"/>
          <w:szCs w:val="20"/>
        </w:rPr>
      </w:pPr>
      <w:r w:rsidRPr="001D7050">
        <w:rPr>
          <w:sz w:val="20"/>
          <w:szCs w:val="20"/>
        </w:rPr>
        <w:t xml:space="preserve">        По разделу 0707 «Молодежная политика и оздоровление детей» - план 70 000,00 руб., исполнено  47 133,00 рублей  или 67,3% – реализация отдельных мероприятий по работе с детьми и молодежью Трубчевского муниципального района.</w:t>
      </w:r>
    </w:p>
    <w:p w:rsidR="006D2D56" w:rsidRPr="001D7050" w:rsidRDefault="006D2D56" w:rsidP="006D2D56">
      <w:pPr>
        <w:jc w:val="both"/>
        <w:rPr>
          <w:rFonts w:ascii="Tahoma" w:hAnsi="Tahoma" w:cs="Tahoma"/>
          <w:sz w:val="20"/>
          <w:szCs w:val="20"/>
        </w:rPr>
      </w:pPr>
      <w:r w:rsidRPr="001D7050">
        <w:rPr>
          <w:sz w:val="20"/>
          <w:szCs w:val="20"/>
        </w:rPr>
        <w:t xml:space="preserve">      По разделу 0709 «Другие вопросы в области образования» - план</w:t>
      </w:r>
      <w:r w:rsidRPr="001D7050">
        <w:rPr>
          <w:i/>
          <w:sz w:val="20"/>
          <w:szCs w:val="20"/>
        </w:rPr>
        <w:t xml:space="preserve"> </w:t>
      </w:r>
      <w:r w:rsidRPr="001D7050">
        <w:rPr>
          <w:sz w:val="20"/>
          <w:szCs w:val="20"/>
        </w:rPr>
        <w:t>17 842 399,72 рублей,</w:t>
      </w:r>
      <w:r w:rsidRPr="001D7050">
        <w:rPr>
          <w:i/>
          <w:sz w:val="20"/>
          <w:szCs w:val="20"/>
        </w:rPr>
        <w:t xml:space="preserve"> </w:t>
      </w:r>
      <w:r w:rsidRPr="001D7050">
        <w:rPr>
          <w:sz w:val="20"/>
          <w:szCs w:val="20"/>
        </w:rPr>
        <w:t>исполнено</w:t>
      </w:r>
      <w:r w:rsidRPr="001D7050">
        <w:rPr>
          <w:i/>
          <w:sz w:val="20"/>
          <w:szCs w:val="20"/>
        </w:rPr>
        <w:t xml:space="preserve"> </w:t>
      </w:r>
      <w:r w:rsidRPr="001D7050">
        <w:rPr>
          <w:sz w:val="20"/>
          <w:szCs w:val="20"/>
        </w:rPr>
        <w:t>13 089 844,51 руб</w:t>
      </w:r>
      <w:r w:rsidRPr="001D7050">
        <w:rPr>
          <w:i/>
          <w:sz w:val="20"/>
          <w:szCs w:val="20"/>
        </w:rPr>
        <w:t xml:space="preserve">. </w:t>
      </w:r>
      <w:r w:rsidRPr="001D7050">
        <w:rPr>
          <w:sz w:val="20"/>
          <w:szCs w:val="20"/>
        </w:rPr>
        <w:t>или 73,4%. По сравнению с аналогичным  периодом 2017 года расходы уменьшены в объеме – 5 567 983,51 рублей.</w:t>
      </w:r>
    </w:p>
    <w:p w:rsidR="006D2D56" w:rsidRPr="001D7050" w:rsidRDefault="006D2D56" w:rsidP="006D2D56">
      <w:pPr>
        <w:jc w:val="both"/>
        <w:rPr>
          <w:sz w:val="20"/>
          <w:szCs w:val="20"/>
        </w:rPr>
      </w:pPr>
      <w:r w:rsidRPr="001D7050">
        <w:rPr>
          <w:sz w:val="20"/>
          <w:szCs w:val="20"/>
        </w:rPr>
        <w:t xml:space="preserve">      По разделу 0709 учтены расходы  на оплату труда служащих аппарата управления образования,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 компенсация расходов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w:t>
      </w:r>
    </w:p>
    <w:p w:rsidR="00021F9B" w:rsidRPr="001D7050" w:rsidRDefault="00ED03B0" w:rsidP="00ED03B0">
      <w:pPr>
        <w:ind w:firstLine="709"/>
        <w:rPr>
          <w:b/>
          <w:sz w:val="20"/>
          <w:szCs w:val="20"/>
        </w:rPr>
      </w:pPr>
      <w:r w:rsidRPr="001D7050">
        <w:rPr>
          <w:b/>
          <w:sz w:val="20"/>
          <w:szCs w:val="20"/>
        </w:rPr>
        <w:t xml:space="preserve">                                                   </w:t>
      </w:r>
      <w:r w:rsidR="0071317D" w:rsidRPr="001D7050">
        <w:rPr>
          <w:b/>
          <w:sz w:val="20"/>
          <w:szCs w:val="20"/>
        </w:rPr>
        <w:t xml:space="preserve">0800 </w:t>
      </w:r>
      <w:r w:rsidR="00DF55FA" w:rsidRPr="001D7050">
        <w:rPr>
          <w:b/>
          <w:sz w:val="20"/>
          <w:szCs w:val="20"/>
        </w:rPr>
        <w:t>«Культура, кинематография</w:t>
      </w:r>
      <w:r w:rsidR="00CB06F8" w:rsidRPr="001D7050">
        <w:rPr>
          <w:b/>
          <w:sz w:val="20"/>
          <w:szCs w:val="20"/>
        </w:rPr>
        <w:t>»</w:t>
      </w:r>
    </w:p>
    <w:p w:rsidR="00EB61F8" w:rsidRPr="001D7050" w:rsidRDefault="00EB61F8" w:rsidP="003E321C">
      <w:pPr>
        <w:ind w:firstLine="709"/>
        <w:jc w:val="center"/>
        <w:rPr>
          <w:b/>
          <w:sz w:val="20"/>
          <w:szCs w:val="20"/>
        </w:rPr>
      </w:pPr>
    </w:p>
    <w:p w:rsidR="00490715" w:rsidRPr="001D7050" w:rsidRDefault="00784177" w:rsidP="00490715">
      <w:pPr>
        <w:jc w:val="both"/>
        <w:rPr>
          <w:sz w:val="20"/>
          <w:szCs w:val="20"/>
        </w:rPr>
      </w:pPr>
      <w:r w:rsidRPr="001D7050">
        <w:rPr>
          <w:sz w:val="20"/>
          <w:szCs w:val="20"/>
        </w:rPr>
        <w:t xml:space="preserve">    Р</w:t>
      </w:r>
      <w:r w:rsidR="00A846D4" w:rsidRPr="001D7050">
        <w:rPr>
          <w:sz w:val="20"/>
          <w:szCs w:val="20"/>
        </w:rPr>
        <w:t xml:space="preserve">асходы по разделу 0800 «Культура, кинематография» </w:t>
      </w:r>
      <w:r w:rsidR="005837FA" w:rsidRPr="001D7050">
        <w:rPr>
          <w:sz w:val="20"/>
          <w:szCs w:val="20"/>
        </w:rPr>
        <w:t xml:space="preserve">за </w:t>
      </w:r>
      <w:r w:rsidR="00A34911" w:rsidRPr="001D7050">
        <w:rPr>
          <w:sz w:val="20"/>
          <w:szCs w:val="20"/>
        </w:rPr>
        <w:t>9 месяцев</w:t>
      </w:r>
      <w:r w:rsidR="00C52FFB" w:rsidRPr="001D7050">
        <w:rPr>
          <w:sz w:val="20"/>
          <w:szCs w:val="20"/>
        </w:rPr>
        <w:t xml:space="preserve"> 2018</w:t>
      </w:r>
      <w:r w:rsidRPr="001D7050">
        <w:rPr>
          <w:sz w:val="20"/>
          <w:szCs w:val="20"/>
        </w:rPr>
        <w:t xml:space="preserve"> года</w:t>
      </w:r>
      <w:r w:rsidR="00A846D4" w:rsidRPr="001D7050">
        <w:rPr>
          <w:sz w:val="20"/>
          <w:szCs w:val="20"/>
        </w:rPr>
        <w:t xml:space="preserve"> </w:t>
      </w:r>
      <w:r w:rsidRPr="001D7050">
        <w:rPr>
          <w:sz w:val="20"/>
          <w:szCs w:val="20"/>
        </w:rPr>
        <w:t>при</w:t>
      </w:r>
      <w:r w:rsidR="00A846D4" w:rsidRPr="001D7050">
        <w:rPr>
          <w:sz w:val="20"/>
          <w:szCs w:val="20"/>
        </w:rPr>
        <w:t xml:space="preserve"> п</w:t>
      </w:r>
      <w:r w:rsidR="00B86C82" w:rsidRPr="001D7050">
        <w:rPr>
          <w:sz w:val="20"/>
          <w:szCs w:val="20"/>
        </w:rPr>
        <w:t>лан</w:t>
      </w:r>
      <w:r w:rsidRPr="001D7050">
        <w:rPr>
          <w:sz w:val="20"/>
          <w:szCs w:val="20"/>
        </w:rPr>
        <w:t>е</w:t>
      </w:r>
      <w:r w:rsidR="00B86C82" w:rsidRPr="001D7050">
        <w:rPr>
          <w:sz w:val="20"/>
          <w:szCs w:val="20"/>
        </w:rPr>
        <w:t xml:space="preserve"> </w:t>
      </w:r>
      <w:r w:rsidR="00A34911" w:rsidRPr="001D7050">
        <w:rPr>
          <w:sz w:val="20"/>
          <w:szCs w:val="20"/>
        </w:rPr>
        <w:t>-</w:t>
      </w:r>
      <w:r w:rsidR="00B66221" w:rsidRPr="001D7050">
        <w:rPr>
          <w:sz w:val="20"/>
          <w:szCs w:val="20"/>
        </w:rPr>
        <w:t xml:space="preserve"> </w:t>
      </w:r>
      <w:r w:rsidR="00A34911" w:rsidRPr="001D7050">
        <w:rPr>
          <w:sz w:val="20"/>
          <w:szCs w:val="20"/>
        </w:rPr>
        <w:t>42 711 400,00</w:t>
      </w:r>
      <w:r w:rsidR="00966A67" w:rsidRPr="001D7050">
        <w:rPr>
          <w:sz w:val="20"/>
          <w:szCs w:val="20"/>
        </w:rPr>
        <w:t xml:space="preserve"> </w:t>
      </w:r>
      <w:r w:rsidR="000A506E" w:rsidRPr="001D7050">
        <w:rPr>
          <w:sz w:val="20"/>
          <w:szCs w:val="20"/>
        </w:rPr>
        <w:t xml:space="preserve">рублей, </w:t>
      </w:r>
      <w:r w:rsidRPr="001D7050">
        <w:rPr>
          <w:sz w:val="20"/>
          <w:szCs w:val="20"/>
        </w:rPr>
        <w:t>исполнены</w:t>
      </w:r>
      <w:r w:rsidR="00B86C82" w:rsidRPr="001D7050">
        <w:rPr>
          <w:sz w:val="20"/>
          <w:szCs w:val="20"/>
        </w:rPr>
        <w:t xml:space="preserve"> </w:t>
      </w:r>
      <w:r w:rsidR="00ED03B0" w:rsidRPr="001D7050">
        <w:rPr>
          <w:sz w:val="20"/>
          <w:szCs w:val="20"/>
        </w:rPr>
        <w:t xml:space="preserve"> -</w:t>
      </w:r>
      <w:r w:rsidR="00A846D4" w:rsidRPr="001D7050">
        <w:rPr>
          <w:sz w:val="20"/>
          <w:szCs w:val="20"/>
        </w:rPr>
        <w:t xml:space="preserve"> </w:t>
      </w:r>
      <w:r w:rsidR="00A34911" w:rsidRPr="001D7050">
        <w:rPr>
          <w:sz w:val="20"/>
          <w:szCs w:val="20"/>
        </w:rPr>
        <w:t>29 669 798,77</w:t>
      </w:r>
      <w:r w:rsidR="00907833" w:rsidRPr="001D7050">
        <w:rPr>
          <w:sz w:val="20"/>
          <w:szCs w:val="20"/>
        </w:rPr>
        <w:t xml:space="preserve"> руб., исполнение </w:t>
      </w:r>
      <w:r w:rsidR="00A34911" w:rsidRPr="001D7050">
        <w:rPr>
          <w:sz w:val="20"/>
          <w:szCs w:val="20"/>
        </w:rPr>
        <w:t xml:space="preserve">69,5 </w:t>
      </w:r>
      <w:r w:rsidR="00A846D4" w:rsidRPr="001D7050">
        <w:rPr>
          <w:sz w:val="20"/>
          <w:szCs w:val="20"/>
        </w:rPr>
        <w:t>%</w:t>
      </w:r>
      <w:r w:rsidR="00A675E1" w:rsidRPr="001D7050">
        <w:rPr>
          <w:sz w:val="20"/>
          <w:szCs w:val="20"/>
        </w:rPr>
        <w:t xml:space="preserve"> от </w:t>
      </w:r>
      <w:r w:rsidRPr="001D7050">
        <w:rPr>
          <w:sz w:val="20"/>
          <w:szCs w:val="20"/>
        </w:rPr>
        <w:t>плановых</w:t>
      </w:r>
      <w:r w:rsidR="00A675E1" w:rsidRPr="001D7050">
        <w:rPr>
          <w:sz w:val="20"/>
          <w:szCs w:val="20"/>
        </w:rPr>
        <w:t xml:space="preserve"> назначений.</w:t>
      </w:r>
      <w:r w:rsidR="00A675E1" w:rsidRPr="001D7050">
        <w:rPr>
          <w:iCs/>
          <w:sz w:val="20"/>
          <w:szCs w:val="20"/>
        </w:rPr>
        <w:t xml:space="preserve"> В структуре бюджета</w:t>
      </w:r>
      <w:r w:rsidR="00B66221" w:rsidRPr="001D7050">
        <w:rPr>
          <w:iCs/>
          <w:sz w:val="20"/>
          <w:szCs w:val="20"/>
        </w:rPr>
        <w:t xml:space="preserve"> расходы на культуру составляют </w:t>
      </w:r>
      <w:r w:rsidR="00966A67" w:rsidRPr="001D7050">
        <w:rPr>
          <w:iCs/>
          <w:sz w:val="20"/>
          <w:szCs w:val="20"/>
        </w:rPr>
        <w:t>8,8</w:t>
      </w:r>
      <w:r w:rsidR="00A675E1" w:rsidRPr="001D7050">
        <w:rPr>
          <w:iCs/>
          <w:sz w:val="20"/>
          <w:szCs w:val="20"/>
        </w:rPr>
        <w:t xml:space="preserve"> процента.</w:t>
      </w:r>
      <w:r w:rsidR="005C0F14" w:rsidRPr="001D7050">
        <w:rPr>
          <w:sz w:val="20"/>
          <w:szCs w:val="20"/>
        </w:rPr>
        <w:t xml:space="preserve"> По сравне</w:t>
      </w:r>
      <w:r w:rsidR="00C52FFB" w:rsidRPr="001D7050">
        <w:rPr>
          <w:sz w:val="20"/>
          <w:szCs w:val="20"/>
        </w:rPr>
        <w:t>нию с аналогичным  периодом 2017</w:t>
      </w:r>
      <w:r w:rsidR="005C0F14" w:rsidRPr="001D7050">
        <w:rPr>
          <w:sz w:val="20"/>
          <w:szCs w:val="20"/>
        </w:rPr>
        <w:t xml:space="preserve"> г</w:t>
      </w:r>
      <w:r w:rsidR="005837FA" w:rsidRPr="001D7050">
        <w:rPr>
          <w:sz w:val="20"/>
          <w:szCs w:val="20"/>
        </w:rPr>
        <w:t>ода расходы увеличены</w:t>
      </w:r>
      <w:r w:rsidR="00B86C82" w:rsidRPr="001D7050">
        <w:rPr>
          <w:sz w:val="20"/>
          <w:szCs w:val="20"/>
        </w:rPr>
        <w:t xml:space="preserve"> в объеме </w:t>
      </w:r>
      <w:r w:rsidR="005837FA" w:rsidRPr="001D7050">
        <w:rPr>
          <w:sz w:val="20"/>
          <w:szCs w:val="20"/>
        </w:rPr>
        <w:t>–</w:t>
      </w:r>
      <w:r w:rsidR="005C0F14" w:rsidRPr="001D7050">
        <w:rPr>
          <w:sz w:val="20"/>
          <w:szCs w:val="20"/>
        </w:rPr>
        <w:t xml:space="preserve"> </w:t>
      </w:r>
      <w:r w:rsidR="00A34911" w:rsidRPr="001D7050">
        <w:rPr>
          <w:sz w:val="20"/>
          <w:szCs w:val="20"/>
        </w:rPr>
        <w:t>5 093 631,08</w:t>
      </w:r>
      <w:r w:rsidR="00A83A00" w:rsidRPr="001D7050">
        <w:rPr>
          <w:sz w:val="20"/>
          <w:szCs w:val="20"/>
        </w:rPr>
        <w:t xml:space="preserve"> </w:t>
      </w:r>
      <w:r w:rsidR="005C0F14" w:rsidRPr="001D7050">
        <w:rPr>
          <w:sz w:val="20"/>
          <w:szCs w:val="20"/>
        </w:rPr>
        <w:t xml:space="preserve"> рублей.</w:t>
      </w:r>
    </w:p>
    <w:p w:rsidR="00A846D4" w:rsidRPr="001D7050" w:rsidRDefault="00490715" w:rsidP="007A2899">
      <w:pPr>
        <w:jc w:val="both"/>
        <w:rPr>
          <w:sz w:val="20"/>
          <w:szCs w:val="20"/>
        </w:rPr>
      </w:pPr>
      <w:r w:rsidRPr="001D7050">
        <w:rPr>
          <w:sz w:val="20"/>
          <w:szCs w:val="20"/>
        </w:rPr>
        <w:t xml:space="preserve">      </w:t>
      </w:r>
      <w:r w:rsidR="005B13C8" w:rsidRPr="001D7050">
        <w:rPr>
          <w:sz w:val="20"/>
          <w:szCs w:val="20"/>
        </w:rPr>
        <w:t xml:space="preserve">По разделу 0801 учтены расходы </w:t>
      </w:r>
      <w:r w:rsidR="00337584" w:rsidRPr="001D7050">
        <w:rPr>
          <w:sz w:val="20"/>
          <w:szCs w:val="20"/>
        </w:rPr>
        <w:t>на</w:t>
      </w:r>
      <w:r w:rsidR="005B13C8" w:rsidRPr="001D7050">
        <w:rPr>
          <w:sz w:val="20"/>
          <w:szCs w:val="20"/>
        </w:rPr>
        <w:t xml:space="preserve"> содержание Трубчевской межпоселенческой библиотеки и ее структурных подразделений (сельские библиотеки)</w:t>
      </w:r>
      <w:r w:rsidR="00337584" w:rsidRPr="001D7050">
        <w:rPr>
          <w:sz w:val="20"/>
          <w:szCs w:val="20"/>
        </w:rPr>
        <w:t>,</w:t>
      </w:r>
      <w:r w:rsidR="005B13C8" w:rsidRPr="001D7050">
        <w:rPr>
          <w:sz w:val="20"/>
          <w:szCs w:val="20"/>
        </w:rPr>
        <w:t xml:space="preserve"> Центра культуры и досуга г</w:t>
      </w:r>
      <w:r w:rsidR="00B86C82" w:rsidRPr="001D7050">
        <w:rPr>
          <w:sz w:val="20"/>
          <w:szCs w:val="20"/>
        </w:rPr>
        <w:t>.</w:t>
      </w:r>
      <w:r w:rsidR="005B13C8" w:rsidRPr="001D7050">
        <w:rPr>
          <w:sz w:val="20"/>
          <w:szCs w:val="20"/>
        </w:rPr>
        <w:t xml:space="preserve"> Трубчевска и его структурных подразделений (культурно-досуговых центров сельских поселений) </w:t>
      </w:r>
      <w:r w:rsidR="00337584" w:rsidRPr="001D7050">
        <w:rPr>
          <w:sz w:val="20"/>
          <w:szCs w:val="20"/>
        </w:rPr>
        <w:t>и Трубчевского музея.</w:t>
      </w:r>
    </w:p>
    <w:p w:rsidR="00337584" w:rsidRPr="001D7050" w:rsidRDefault="00337584" w:rsidP="007A2899">
      <w:pPr>
        <w:jc w:val="both"/>
        <w:rPr>
          <w:b/>
          <w:sz w:val="20"/>
          <w:szCs w:val="20"/>
        </w:rPr>
      </w:pPr>
    </w:p>
    <w:p w:rsidR="004F3B57" w:rsidRPr="001D7050" w:rsidRDefault="00FC469B" w:rsidP="00FC469B">
      <w:pPr>
        <w:ind w:firstLine="709"/>
        <w:rPr>
          <w:b/>
          <w:sz w:val="20"/>
          <w:szCs w:val="20"/>
        </w:rPr>
      </w:pPr>
      <w:r w:rsidRPr="001D7050">
        <w:rPr>
          <w:b/>
          <w:sz w:val="20"/>
          <w:szCs w:val="20"/>
        </w:rPr>
        <w:t xml:space="preserve">                                              </w:t>
      </w:r>
      <w:r w:rsidR="00BA4F6A" w:rsidRPr="001D7050">
        <w:rPr>
          <w:b/>
          <w:sz w:val="20"/>
          <w:szCs w:val="20"/>
        </w:rPr>
        <w:t xml:space="preserve">  </w:t>
      </w:r>
      <w:r w:rsidR="00A846D4" w:rsidRPr="001D7050">
        <w:rPr>
          <w:b/>
          <w:sz w:val="20"/>
          <w:szCs w:val="20"/>
        </w:rPr>
        <w:t>100</w:t>
      </w:r>
      <w:r w:rsidR="00A51E71" w:rsidRPr="001D7050">
        <w:rPr>
          <w:b/>
          <w:sz w:val="20"/>
          <w:szCs w:val="20"/>
        </w:rPr>
        <w:t>0</w:t>
      </w:r>
      <w:r w:rsidR="00A846D4" w:rsidRPr="001D7050">
        <w:rPr>
          <w:b/>
          <w:sz w:val="20"/>
          <w:szCs w:val="20"/>
        </w:rPr>
        <w:t xml:space="preserve"> </w:t>
      </w:r>
      <w:r w:rsidR="00A97AB1" w:rsidRPr="001D7050">
        <w:rPr>
          <w:b/>
          <w:sz w:val="20"/>
          <w:szCs w:val="20"/>
        </w:rPr>
        <w:t>«Социальная политика»</w:t>
      </w:r>
    </w:p>
    <w:p w:rsidR="00EB61F8" w:rsidRPr="001D7050" w:rsidRDefault="00EB61F8" w:rsidP="00FC469B">
      <w:pPr>
        <w:ind w:firstLine="709"/>
        <w:rPr>
          <w:sz w:val="20"/>
          <w:szCs w:val="20"/>
        </w:rPr>
      </w:pPr>
    </w:p>
    <w:p w:rsidR="005415F9" w:rsidRPr="001D7050" w:rsidRDefault="00745956" w:rsidP="00DD70BB">
      <w:pPr>
        <w:ind w:firstLine="709"/>
        <w:jc w:val="both"/>
        <w:rPr>
          <w:sz w:val="20"/>
          <w:szCs w:val="20"/>
        </w:rPr>
      </w:pPr>
      <w:r w:rsidRPr="001D7050">
        <w:rPr>
          <w:sz w:val="20"/>
          <w:szCs w:val="20"/>
        </w:rPr>
        <w:t>Кассовое ис</w:t>
      </w:r>
      <w:r w:rsidR="00992E9A" w:rsidRPr="001D7050">
        <w:rPr>
          <w:sz w:val="20"/>
          <w:szCs w:val="20"/>
        </w:rPr>
        <w:t xml:space="preserve">полнение расходов </w:t>
      </w:r>
      <w:r w:rsidR="00D46ECB" w:rsidRPr="001D7050">
        <w:rPr>
          <w:sz w:val="20"/>
          <w:szCs w:val="20"/>
        </w:rPr>
        <w:t>по отрасли «</w:t>
      </w:r>
      <w:r w:rsidR="00530CDF" w:rsidRPr="001D7050">
        <w:rPr>
          <w:sz w:val="20"/>
          <w:szCs w:val="20"/>
        </w:rPr>
        <w:t>С</w:t>
      </w:r>
      <w:r w:rsidRPr="001D7050">
        <w:rPr>
          <w:sz w:val="20"/>
          <w:szCs w:val="20"/>
        </w:rPr>
        <w:t>оциальная политика» сложилось</w:t>
      </w:r>
      <w:r w:rsidR="004F3B57" w:rsidRPr="001D7050">
        <w:rPr>
          <w:sz w:val="20"/>
          <w:szCs w:val="20"/>
        </w:rPr>
        <w:t xml:space="preserve"> </w:t>
      </w:r>
      <w:r w:rsidRPr="001D7050">
        <w:rPr>
          <w:sz w:val="20"/>
          <w:szCs w:val="20"/>
        </w:rPr>
        <w:t>в</w:t>
      </w:r>
      <w:r w:rsidR="004F3B57" w:rsidRPr="001D7050">
        <w:rPr>
          <w:sz w:val="20"/>
          <w:szCs w:val="20"/>
        </w:rPr>
        <w:t xml:space="preserve"> </w:t>
      </w:r>
      <w:r w:rsidRPr="001D7050">
        <w:rPr>
          <w:sz w:val="20"/>
          <w:szCs w:val="20"/>
        </w:rPr>
        <w:t>сумме</w:t>
      </w:r>
      <w:r w:rsidR="00A5002F" w:rsidRPr="001D7050">
        <w:rPr>
          <w:sz w:val="20"/>
          <w:szCs w:val="20"/>
        </w:rPr>
        <w:t xml:space="preserve"> </w:t>
      </w:r>
      <w:r w:rsidR="004F3B57" w:rsidRPr="001D7050">
        <w:rPr>
          <w:sz w:val="20"/>
          <w:szCs w:val="20"/>
        </w:rPr>
        <w:t xml:space="preserve"> </w:t>
      </w:r>
      <w:r w:rsidR="005E2FEC" w:rsidRPr="001D7050">
        <w:rPr>
          <w:sz w:val="20"/>
          <w:szCs w:val="20"/>
        </w:rPr>
        <w:t>26 452 592,11</w:t>
      </w:r>
      <w:r w:rsidR="00B0623A" w:rsidRPr="001D7050">
        <w:rPr>
          <w:sz w:val="20"/>
          <w:szCs w:val="20"/>
        </w:rPr>
        <w:t xml:space="preserve"> рублей</w:t>
      </w:r>
      <w:r w:rsidR="004F3B57" w:rsidRPr="001D7050">
        <w:rPr>
          <w:sz w:val="20"/>
          <w:szCs w:val="20"/>
        </w:rPr>
        <w:t xml:space="preserve"> </w:t>
      </w:r>
      <w:r w:rsidR="00DD2309" w:rsidRPr="001D7050">
        <w:rPr>
          <w:sz w:val="20"/>
          <w:szCs w:val="20"/>
        </w:rPr>
        <w:t xml:space="preserve">или </w:t>
      </w:r>
      <w:r w:rsidR="005E2FEC" w:rsidRPr="001D7050">
        <w:rPr>
          <w:sz w:val="20"/>
          <w:szCs w:val="20"/>
        </w:rPr>
        <w:t>84,0</w:t>
      </w:r>
      <w:r w:rsidR="00EA3526" w:rsidRPr="001D7050">
        <w:rPr>
          <w:sz w:val="20"/>
          <w:szCs w:val="20"/>
        </w:rPr>
        <w:t xml:space="preserve"> процентов от </w:t>
      </w:r>
      <w:r w:rsidR="0062200B" w:rsidRPr="001D7050">
        <w:rPr>
          <w:sz w:val="20"/>
          <w:szCs w:val="20"/>
        </w:rPr>
        <w:t>плановых назначений</w:t>
      </w:r>
      <w:r w:rsidR="00EA3526" w:rsidRPr="001D7050">
        <w:rPr>
          <w:sz w:val="20"/>
          <w:szCs w:val="20"/>
        </w:rPr>
        <w:t>.</w:t>
      </w:r>
      <w:r w:rsidR="00F33854" w:rsidRPr="001D7050">
        <w:rPr>
          <w:sz w:val="20"/>
          <w:szCs w:val="20"/>
        </w:rPr>
        <w:t xml:space="preserve"> </w:t>
      </w:r>
    </w:p>
    <w:p w:rsidR="00E4680C" w:rsidRPr="001D7050" w:rsidRDefault="00E4680C" w:rsidP="00DD70BB">
      <w:pPr>
        <w:ind w:firstLine="709"/>
        <w:jc w:val="both"/>
        <w:rPr>
          <w:sz w:val="20"/>
          <w:szCs w:val="20"/>
        </w:rPr>
      </w:pPr>
      <w:r w:rsidRPr="001D7050">
        <w:rPr>
          <w:sz w:val="20"/>
          <w:szCs w:val="20"/>
        </w:rPr>
        <w:t xml:space="preserve">В структуре бюджета расходы на социальную политику в отчетном периоде составили </w:t>
      </w:r>
      <w:r w:rsidR="005415F9" w:rsidRPr="001D7050">
        <w:rPr>
          <w:sz w:val="20"/>
          <w:szCs w:val="20"/>
        </w:rPr>
        <w:t xml:space="preserve"> </w:t>
      </w:r>
      <w:r w:rsidR="008C25C1" w:rsidRPr="001D7050">
        <w:rPr>
          <w:sz w:val="20"/>
          <w:szCs w:val="20"/>
        </w:rPr>
        <w:t xml:space="preserve">7,9 </w:t>
      </w:r>
      <w:r w:rsidRPr="001D7050">
        <w:rPr>
          <w:sz w:val="20"/>
          <w:szCs w:val="20"/>
        </w:rPr>
        <w:t>процента.</w:t>
      </w:r>
    </w:p>
    <w:p w:rsidR="00F87270" w:rsidRPr="001D7050" w:rsidRDefault="00F87270" w:rsidP="00DD70BB">
      <w:pPr>
        <w:ind w:firstLine="709"/>
        <w:jc w:val="both"/>
        <w:rPr>
          <w:sz w:val="20"/>
          <w:szCs w:val="20"/>
        </w:rPr>
      </w:pPr>
      <w:r w:rsidRPr="001D7050">
        <w:rPr>
          <w:sz w:val="20"/>
          <w:szCs w:val="20"/>
        </w:rPr>
        <w:t>По сравне</w:t>
      </w:r>
      <w:r w:rsidR="00A76F1E" w:rsidRPr="001D7050">
        <w:rPr>
          <w:sz w:val="20"/>
          <w:szCs w:val="20"/>
        </w:rPr>
        <w:t>нию с аналогичным  перио</w:t>
      </w:r>
      <w:r w:rsidR="00C52FFB" w:rsidRPr="001D7050">
        <w:rPr>
          <w:sz w:val="20"/>
          <w:szCs w:val="20"/>
        </w:rPr>
        <w:t>дом 2017</w:t>
      </w:r>
      <w:r w:rsidR="00E30E51" w:rsidRPr="001D7050">
        <w:rPr>
          <w:sz w:val="20"/>
          <w:szCs w:val="20"/>
        </w:rPr>
        <w:t xml:space="preserve"> года расходы </w:t>
      </w:r>
      <w:r w:rsidR="007F38C7" w:rsidRPr="001D7050">
        <w:rPr>
          <w:sz w:val="20"/>
          <w:szCs w:val="20"/>
        </w:rPr>
        <w:t>увеличены</w:t>
      </w:r>
      <w:r w:rsidR="00E30E51" w:rsidRPr="001D7050">
        <w:rPr>
          <w:sz w:val="20"/>
          <w:szCs w:val="20"/>
        </w:rPr>
        <w:t xml:space="preserve"> </w:t>
      </w:r>
      <w:r w:rsidR="007F38C7" w:rsidRPr="001D7050">
        <w:rPr>
          <w:sz w:val="20"/>
          <w:szCs w:val="20"/>
        </w:rPr>
        <w:t>в объеме -</w:t>
      </w:r>
      <w:r w:rsidRPr="001D7050">
        <w:rPr>
          <w:sz w:val="20"/>
          <w:szCs w:val="20"/>
        </w:rPr>
        <w:t xml:space="preserve"> </w:t>
      </w:r>
      <w:r w:rsidR="007F38C7" w:rsidRPr="001D7050">
        <w:rPr>
          <w:sz w:val="20"/>
          <w:szCs w:val="20"/>
        </w:rPr>
        <w:t>5 928 880,38</w:t>
      </w:r>
      <w:r w:rsidRPr="001D7050">
        <w:rPr>
          <w:sz w:val="20"/>
          <w:szCs w:val="20"/>
        </w:rPr>
        <w:t xml:space="preserve"> рублей</w:t>
      </w:r>
      <w:r w:rsidR="00265A7B" w:rsidRPr="001D7050">
        <w:rPr>
          <w:sz w:val="20"/>
          <w:szCs w:val="20"/>
        </w:rPr>
        <w:t>.</w:t>
      </w:r>
    </w:p>
    <w:p w:rsidR="00D84841" w:rsidRPr="001D7050" w:rsidRDefault="00C355F0" w:rsidP="00D84841">
      <w:pPr>
        <w:ind w:firstLine="709"/>
        <w:jc w:val="both"/>
        <w:rPr>
          <w:sz w:val="20"/>
          <w:szCs w:val="20"/>
        </w:rPr>
      </w:pPr>
      <w:r w:rsidRPr="001D7050">
        <w:rPr>
          <w:sz w:val="20"/>
          <w:szCs w:val="20"/>
        </w:rPr>
        <w:t xml:space="preserve">Расходы по подразделу </w:t>
      </w:r>
      <w:r w:rsidR="00021422" w:rsidRPr="001D7050">
        <w:rPr>
          <w:sz w:val="20"/>
          <w:szCs w:val="20"/>
        </w:rPr>
        <w:t>1001 «Пенсионное обеспечение» исполнены в сумме</w:t>
      </w:r>
      <w:r w:rsidR="00270095" w:rsidRPr="001D7050">
        <w:rPr>
          <w:sz w:val="20"/>
          <w:szCs w:val="20"/>
        </w:rPr>
        <w:t xml:space="preserve"> </w:t>
      </w:r>
      <w:r w:rsidR="00DC1285" w:rsidRPr="001D7050">
        <w:rPr>
          <w:sz w:val="20"/>
          <w:szCs w:val="20"/>
        </w:rPr>
        <w:t>4 590 169,07</w:t>
      </w:r>
      <w:r w:rsidR="00C112CC" w:rsidRPr="001D7050">
        <w:rPr>
          <w:sz w:val="20"/>
          <w:szCs w:val="20"/>
        </w:rPr>
        <w:t xml:space="preserve"> рублей, что составило </w:t>
      </w:r>
      <w:r w:rsidR="00DC1285" w:rsidRPr="001D7050">
        <w:rPr>
          <w:sz w:val="20"/>
          <w:szCs w:val="20"/>
        </w:rPr>
        <w:t>100,0</w:t>
      </w:r>
      <w:r w:rsidR="00C112CC" w:rsidRPr="001D7050">
        <w:rPr>
          <w:sz w:val="20"/>
          <w:szCs w:val="20"/>
        </w:rPr>
        <w:t xml:space="preserve"> </w:t>
      </w:r>
      <w:r w:rsidR="007C3910" w:rsidRPr="001D7050">
        <w:rPr>
          <w:sz w:val="20"/>
          <w:szCs w:val="20"/>
        </w:rPr>
        <w:t xml:space="preserve">процентов от </w:t>
      </w:r>
      <w:r w:rsidR="00265A7B" w:rsidRPr="001D7050">
        <w:rPr>
          <w:sz w:val="20"/>
          <w:szCs w:val="20"/>
        </w:rPr>
        <w:t>плановых</w:t>
      </w:r>
      <w:r w:rsidR="007C3910" w:rsidRPr="001D7050">
        <w:rPr>
          <w:sz w:val="20"/>
          <w:szCs w:val="20"/>
        </w:rPr>
        <w:t xml:space="preserve"> назначений - доплата к пенсии муниципальным служащим.</w:t>
      </w:r>
    </w:p>
    <w:p w:rsidR="00265A7B" w:rsidRPr="001D7050" w:rsidRDefault="005D2A62" w:rsidP="00D84841">
      <w:pPr>
        <w:ind w:firstLine="709"/>
        <w:jc w:val="both"/>
        <w:rPr>
          <w:sz w:val="20"/>
          <w:szCs w:val="20"/>
        </w:rPr>
      </w:pPr>
      <w:r w:rsidRPr="001D7050">
        <w:rPr>
          <w:sz w:val="20"/>
          <w:szCs w:val="20"/>
        </w:rPr>
        <w:t xml:space="preserve">Расходы по подразделу 1003 «Социальное обеспечение населения» исполнены в сумме </w:t>
      </w:r>
      <w:r w:rsidR="00DC1285" w:rsidRPr="001D7050">
        <w:rPr>
          <w:sz w:val="20"/>
          <w:szCs w:val="20"/>
        </w:rPr>
        <w:t>1 740 877,50</w:t>
      </w:r>
      <w:r w:rsidR="0061002A" w:rsidRPr="001D7050">
        <w:rPr>
          <w:sz w:val="20"/>
          <w:szCs w:val="20"/>
        </w:rPr>
        <w:t xml:space="preserve"> </w:t>
      </w:r>
      <w:r w:rsidRPr="001D7050">
        <w:rPr>
          <w:sz w:val="20"/>
          <w:szCs w:val="20"/>
        </w:rPr>
        <w:t>рублей, при плановых назначениях</w:t>
      </w:r>
      <w:r w:rsidR="00B86C82" w:rsidRPr="001D7050">
        <w:rPr>
          <w:sz w:val="20"/>
          <w:szCs w:val="20"/>
        </w:rPr>
        <w:t xml:space="preserve"> </w:t>
      </w:r>
      <w:r w:rsidR="00DC1285" w:rsidRPr="001D7050">
        <w:rPr>
          <w:sz w:val="20"/>
          <w:szCs w:val="20"/>
        </w:rPr>
        <w:t>2 325 937,40</w:t>
      </w:r>
      <w:r w:rsidR="00ED4956" w:rsidRPr="001D7050">
        <w:rPr>
          <w:sz w:val="20"/>
          <w:szCs w:val="20"/>
        </w:rPr>
        <w:t xml:space="preserve"> </w:t>
      </w:r>
      <w:r w:rsidRPr="001D7050">
        <w:rPr>
          <w:sz w:val="20"/>
          <w:szCs w:val="20"/>
        </w:rPr>
        <w:t xml:space="preserve">рублей, или </w:t>
      </w:r>
      <w:r w:rsidR="005E2490" w:rsidRPr="001D7050">
        <w:rPr>
          <w:sz w:val="20"/>
          <w:szCs w:val="20"/>
        </w:rPr>
        <w:t>74,9</w:t>
      </w:r>
      <w:r w:rsidR="00ED4956" w:rsidRPr="001D7050">
        <w:rPr>
          <w:sz w:val="20"/>
          <w:szCs w:val="20"/>
        </w:rPr>
        <w:t xml:space="preserve"> </w:t>
      </w:r>
      <w:r w:rsidR="008D620C" w:rsidRPr="001D7050">
        <w:rPr>
          <w:sz w:val="20"/>
          <w:szCs w:val="20"/>
        </w:rPr>
        <w:t>%.</w:t>
      </w:r>
      <w:r w:rsidR="000F057C" w:rsidRPr="001D7050">
        <w:rPr>
          <w:sz w:val="20"/>
          <w:szCs w:val="20"/>
        </w:rPr>
        <w:t xml:space="preserve"> </w:t>
      </w:r>
    </w:p>
    <w:p w:rsidR="00C60619" w:rsidRPr="001D7050" w:rsidRDefault="000D75E9" w:rsidP="00D84841">
      <w:pPr>
        <w:ind w:firstLine="709"/>
        <w:jc w:val="both"/>
        <w:rPr>
          <w:sz w:val="20"/>
          <w:szCs w:val="20"/>
        </w:rPr>
      </w:pPr>
      <w:r w:rsidRPr="001D7050">
        <w:rPr>
          <w:sz w:val="20"/>
          <w:szCs w:val="20"/>
        </w:rPr>
        <w:t xml:space="preserve">Расходы по разделу 1004 «Охрана семьи и детства» исполнены в сумме </w:t>
      </w:r>
      <w:r w:rsidR="00EC4707" w:rsidRPr="001D7050">
        <w:rPr>
          <w:sz w:val="20"/>
          <w:szCs w:val="20"/>
        </w:rPr>
        <w:t xml:space="preserve">19 077 246,86 </w:t>
      </w:r>
      <w:r w:rsidRPr="001D7050">
        <w:rPr>
          <w:sz w:val="20"/>
          <w:szCs w:val="20"/>
        </w:rPr>
        <w:t xml:space="preserve">рублей, при плановых назначениях </w:t>
      </w:r>
      <w:r w:rsidR="00B55463" w:rsidRPr="001D7050">
        <w:rPr>
          <w:sz w:val="20"/>
          <w:szCs w:val="20"/>
        </w:rPr>
        <w:t>22 811 780,54</w:t>
      </w:r>
      <w:r w:rsidR="00CE1712" w:rsidRPr="001D7050">
        <w:rPr>
          <w:sz w:val="20"/>
          <w:szCs w:val="20"/>
        </w:rPr>
        <w:t xml:space="preserve"> </w:t>
      </w:r>
      <w:r w:rsidR="00DE3BAB" w:rsidRPr="001D7050">
        <w:rPr>
          <w:sz w:val="20"/>
          <w:szCs w:val="20"/>
        </w:rPr>
        <w:t xml:space="preserve">рублей или </w:t>
      </w:r>
      <w:r w:rsidR="005D3F62" w:rsidRPr="001D7050">
        <w:rPr>
          <w:sz w:val="20"/>
          <w:szCs w:val="20"/>
        </w:rPr>
        <w:t>83,6</w:t>
      </w:r>
      <w:r w:rsidR="00DE3BAB" w:rsidRPr="001D7050">
        <w:rPr>
          <w:sz w:val="20"/>
          <w:szCs w:val="20"/>
        </w:rPr>
        <w:t>%.</w:t>
      </w:r>
      <w:r w:rsidR="00D84841" w:rsidRPr="001D7050">
        <w:rPr>
          <w:sz w:val="20"/>
          <w:szCs w:val="20"/>
        </w:rPr>
        <w:t xml:space="preserve"> </w:t>
      </w:r>
      <w:r w:rsidR="00C60619" w:rsidRPr="001D7050">
        <w:t>-</w:t>
      </w:r>
      <w:r w:rsidR="00D84841" w:rsidRPr="001D7050">
        <w:t xml:space="preserve"> </w:t>
      </w:r>
      <w:r w:rsidR="00C60619" w:rsidRPr="001D7050">
        <w:rPr>
          <w:sz w:val="20"/>
          <w:szCs w:val="20"/>
        </w:rPr>
        <w:t>субвенция из областного бюджета на выплату единовременных пособий при всех формах устройства детей, лишенных родительского попечения, в семью;</w:t>
      </w:r>
      <w:r w:rsidR="00C60619" w:rsidRPr="001D7050">
        <w:rPr>
          <w:i/>
          <w:sz w:val="20"/>
          <w:szCs w:val="20"/>
        </w:rPr>
        <w:t xml:space="preserve"> </w:t>
      </w:r>
      <w:r w:rsidR="00C60619" w:rsidRPr="001D7050">
        <w:rPr>
          <w:sz w:val="20"/>
          <w:szCs w:val="20"/>
        </w:rPr>
        <w:t>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r w:rsidR="00C60619" w:rsidRPr="001D7050">
        <w:rPr>
          <w:i/>
          <w:sz w:val="20"/>
          <w:szCs w:val="20"/>
        </w:rPr>
        <w:t xml:space="preserve"> </w:t>
      </w:r>
      <w:r w:rsidR="00C60619" w:rsidRPr="001D7050">
        <w:rPr>
          <w:sz w:val="20"/>
          <w:szCs w:val="20"/>
        </w:rPr>
        <w:t>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7A2899" w:rsidRPr="001D7050" w:rsidRDefault="00D84841" w:rsidP="00053DE7">
      <w:pPr>
        <w:ind w:firstLine="709"/>
        <w:jc w:val="both"/>
        <w:rPr>
          <w:sz w:val="20"/>
          <w:szCs w:val="20"/>
        </w:rPr>
      </w:pPr>
      <w:r w:rsidRPr="001D7050">
        <w:rPr>
          <w:sz w:val="20"/>
          <w:szCs w:val="20"/>
        </w:rPr>
        <w:t xml:space="preserve">Расходы по подразделу 1006 «Другие вопросы в области социальной политики» исполнены на </w:t>
      </w:r>
      <w:r w:rsidR="005D3F62" w:rsidRPr="001D7050">
        <w:rPr>
          <w:sz w:val="20"/>
          <w:szCs w:val="20"/>
        </w:rPr>
        <w:t>58,6</w:t>
      </w:r>
      <w:r w:rsidRPr="001D7050">
        <w:rPr>
          <w:sz w:val="20"/>
          <w:szCs w:val="20"/>
        </w:rPr>
        <w:t xml:space="preserve">% (уточненный план </w:t>
      </w:r>
      <w:r w:rsidR="001A26EE" w:rsidRPr="001D7050">
        <w:rPr>
          <w:sz w:val="20"/>
          <w:szCs w:val="20"/>
        </w:rPr>
        <w:t>1 782 388,00</w:t>
      </w:r>
      <w:r w:rsidRPr="001D7050">
        <w:rPr>
          <w:sz w:val="20"/>
          <w:szCs w:val="20"/>
        </w:rPr>
        <w:t xml:space="preserve"> рублей, исполнено </w:t>
      </w:r>
      <w:r w:rsidR="005D3F62" w:rsidRPr="001D7050">
        <w:rPr>
          <w:sz w:val="20"/>
          <w:szCs w:val="20"/>
        </w:rPr>
        <w:t>1 044 298,68</w:t>
      </w:r>
      <w:r w:rsidR="009702A3" w:rsidRPr="001D7050">
        <w:rPr>
          <w:sz w:val="20"/>
          <w:szCs w:val="20"/>
        </w:rPr>
        <w:t xml:space="preserve"> рублей)</w:t>
      </w:r>
      <w:r w:rsidRPr="001D7050">
        <w:rPr>
          <w:sz w:val="20"/>
          <w:szCs w:val="20"/>
        </w:rPr>
        <w:t xml:space="preserve"> - </w:t>
      </w:r>
      <w:r w:rsidR="00C60619" w:rsidRPr="001D7050">
        <w:rPr>
          <w:sz w:val="20"/>
          <w:szCs w:val="20"/>
        </w:rPr>
        <w:t xml:space="preserve">субвенция из областного бюджета на осуществление деятельности по профилактике безнадзорности правонарушений несовершеннолетних; </w:t>
      </w:r>
      <w:r w:rsidRPr="001D7050">
        <w:rPr>
          <w:sz w:val="20"/>
          <w:szCs w:val="20"/>
        </w:rPr>
        <w:t xml:space="preserve">и </w:t>
      </w:r>
      <w:r w:rsidR="00C60619" w:rsidRPr="001D7050">
        <w:rPr>
          <w:sz w:val="20"/>
          <w:szCs w:val="20"/>
        </w:rPr>
        <w:t xml:space="preserve">на организацию и осуществление деятельности по опеке и попечительства. </w:t>
      </w:r>
    </w:p>
    <w:p w:rsidR="007A2899" w:rsidRPr="001D7050" w:rsidRDefault="007A2899" w:rsidP="00053DE7">
      <w:pPr>
        <w:ind w:firstLine="709"/>
        <w:jc w:val="both"/>
        <w:rPr>
          <w:sz w:val="20"/>
          <w:szCs w:val="20"/>
        </w:rPr>
      </w:pPr>
    </w:p>
    <w:p w:rsidR="005D3F62" w:rsidRPr="001D7050" w:rsidRDefault="005D3F62" w:rsidP="00053DE7">
      <w:pPr>
        <w:ind w:firstLine="709"/>
        <w:jc w:val="both"/>
        <w:rPr>
          <w:sz w:val="20"/>
          <w:szCs w:val="20"/>
        </w:rPr>
      </w:pPr>
    </w:p>
    <w:p w:rsidR="00053DE7" w:rsidRPr="001D7050" w:rsidRDefault="00053DE7" w:rsidP="00053DE7">
      <w:pPr>
        <w:ind w:firstLine="709"/>
        <w:jc w:val="both"/>
        <w:rPr>
          <w:b/>
          <w:sz w:val="20"/>
          <w:szCs w:val="20"/>
        </w:rPr>
      </w:pPr>
      <w:r w:rsidRPr="001D7050">
        <w:rPr>
          <w:sz w:val="20"/>
          <w:szCs w:val="20"/>
        </w:rPr>
        <w:lastRenderedPageBreak/>
        <w:t xml:space="preserve">                                                          </w:t>
      </w:r>
      <w:r w:rsidRPr="001D7050">
        <w:rPr>
          <w:b/>
          <w:sz w:val="20"/>
          <w:szCs w:val="20"/>
        </w:rPr>
        <w:t>1100 «Физическая культура и спорт»</w:t>
      </w:r>
    </w:p>
    <w:p w:rsidR="00EB61F8" w:rsidRPr="001D7050" w:rsidRDefault="00EB61F8" w:rsidP="00053DE7">
      <w:pPr>
        <w:ind w:firstLine="709"/>
        <w:jc w:val="both"/>
        <w:rPr>
          <w:rFonts w:ascii="Tahoma" w:hAnsi="Tahoma" w:cs="Tahoma"/>
          <w:b/>
          <w:sz w:val="20"/>
          <w:szCs w:val="20"/>
        </w:rPr>
      </w:pPr>
    </w:p>
    <w:p w:rsidR="00A73E5F" w:rsidRPr="001D7050" w:rsidRDefault="00053DE7" w:rsidP="00A73E5F">
      <w:pPr>
        <w:ind w:firstLine="709"/>
        <w:jc w:val="both"/>
        <w:rPr>
          <w:sz w:val="20"/>
          <w:szCs w:val="20"/>
        </w:rPr>
      </w:pPr>
      <w:r w:rsidRPr="001D7050">
        <w:rPr>
          <w:sz w:val="20"/>
          <w:szCs w:val="20"/>
        </w:rPr>
        <w:t xml:space="preserve">Всего расходы по разделу 1100 «Физическая культура и спорт» </w:t>
      </w:r>
      <w:r w:rsidR="009045AF" w:rsidRPr="001D7050">
        <w:rPr>
          <w:sz w:val="20"/>
          <w:szCs w:val="20"/>
        </w:rPr>
        <w:t xml:space="preserve">за </w:t>
      </w:r>
      <w:r w:rsidR="00851AF5" w:rsidRPr="001D7050">
        <w:rPr>
          <w:sz w:val="20"/>
          <w:szCs w:val="20"/>
        </w:rPr>
        <w:t>9 месяцев</w:t>
      </w:r>
      <w:r w:rsidR="003F0437" w:rsidRPr="001D7050">
        <w:rPr>
          <w:sz w:val="20"/>
          <w:szCs w:val="20"/>
        </w:rPr>
        <w:t xml:space="preserve"> 2018</w:t>
      </w:r>
      <w:r w:rsidR="009045AF" w:rsidRPr="001D7050">
        <w:rPr>
          <w:sz w:val="20"/>
          <w:szCs w:val="20"/>
        </w:rPr>
        <w:t xml:space="preserve"> </w:t>
      </w:r>
      <w:r w:rsidR="007366F4" w:rsidRPr="001D7050">
        <w:rPr>
          <w:sz w:val="20"/>
          <w:szCs w:val="20"/>
        </w:rPr>
        <w:t>года при</w:t>
      </w:r>
      <w:r w:rsidRPr="001D7050">
        <w:rPr>
          <w:sz w:val="20"/>
          <w:szCs w:val="20"/>
        </w:rPr>
        <w:t xml:space="preserve"> план</w:t>
      </w:r>
      <w:r w:rsidR="007366F4" w:rsidRPr="001D7050">
        <w:rPr>
          <w:sz w:val="20"/>
          <w:szCs w:val="20"/>
        </w:rPr>
        <w:t>е</w:t>
      </w:r>
      <w:r w:rsidRPr="001D7050">
        <w:rPr>
          <w:sz w:val="20"/>
          <w:szCs w:val="20"/>
        </w:rPr>
        <w:t xml:space="preserve"> </w:t>
      </w:r>
      <w:r w:rsidR="007742D7" w:rsidRPr="001D7050">
        <w:rPr>
          <w:sz w:val="20"/>
          <w:szCs w:val="20"/>
        </w:rPr>
        <w:t>–</w:t>
      </w:r>
      <w:r w:rsidR="00C84D6D" w:rsidRPr="001D7050">
        <w:rPr>
          <w:sz w:val="20"/>
          <w:szCs w:val="20"/>
        </w:rPr>
        <w:t xml:space="preserve"> </w:t>
      </w:r>
      <w:r w:rsidR="007742D7" w:rsidRPr="001D7050">
        <w:rPr>
          <w:sz w:val="20"/>
          <w:szCs w:val="20"/>
        </w:rPr>
        <w:t>11 928 448,89</w:t>
      </w:r>
      <w:r w:rsidR="00C84D6D" w:rsidRPr="001D7050">
        <w:rPr>
          <w:sz w:val="20"/>
          <w:szCs w:val="20"/>
        </w:rPr>
        <w:t xml:space="preserve"> руб., исполнены </w:t>
      </w:r>
      <w:r w:rsidR="006204B8" w:rsidRPr="001D7050">
        <w:rPr>
          <w:sz w:val="20"/>
          <w:szCs w:val="20"/>
        </w:rPr>
        <w:t>–</w:t>
      </w:r>
      <w:r w:rsidR="00A73E5F" w:rsidRPr="001D7050">
        <w:rPr>
          <w:sz w:val="20"/>
          <w:szCs w:val="20"/>
        </w:rPr>
        <w:t xml:space="preserve"> </w:t>
      </w:r>
      <w:r w:rsidR="007742D7" w:rsidRPr="001D7050">
        <w:rPr>
          <w:sz w:val="20"/>
          <w:szCs w:val="20"/>
        </w:rPr>
        <w:t>10 070 114,96</w:t>
      </w:r>
      <w:r w:rsidRPr="001D7050">
        <w:rPr>
          <w:sz w:val="20"/>
          <w:szCs w:val="20"/>
        </w:rPr>
        <w:t xml:space="preserve"> или </w:t>
      </w:r>
      <w:r w:rsidR="007742D7" w:rsidRPr="001D7050">
        <w:rPr>
          <w:sz w:val="20"/>
          <w:szCs w:val="20"/>
        </w:rPr>
        <w:t>84,4</w:t>
      </w:r>
      <w:r w:rsidR="00EA7654" w:rsidRPr="001D7050">
        <w:rPr>
          <w:sz w:val="20"/>
          <w:szCs w:val="20"/>
        </w:rPr>
        <w:t xml:space="preserve"> </w:t>
      </w:r>
      <w:r w:rsidRPr="001D7050">
        <w:rPr>
          <w:sz w:val="20"/>
          <w:szCs w:val="20"/>
        </w:rPr>
        <w:t>%:</w:t>
      </w:r>
      <w:r w:rsidR="00A73E5F" w:rsidRPr="001D7050">
        <w:rPr>
          <w:sz w:val="20"/>
          <w:szCs w:val="20"/>
        </w:rPr>
        <w:t xml:space="preserve"> По сравне</w:t>
      </w:r>
      <w:r w:rsidR="003F0437" w:rsidRPr="001D7050">
        <w:rPr>
          <w:sz w:val="20"/>
          <w:szCs w:val="20"/>
        </w:rPr>
        <w:t>нию с аналогичным  периодом 2017</w:t>
      </w:r>
      <w:r w:rsidR="00A73E5F" w:rsidRPr="001D7050">
        <w:rPr>
          <w:sz w:val="20"/>
          <w:szCs w:val="20"/>
        </w:rPr>
        <w:t xml:space="preserve"> г</w:t>
      </w:r>
      <w:r w:rsidR="003F0437" w:rsidRPr="001D7050">
        <w:rPr>
          <w:sz w:val="20"/>
          <w:szCs w:val="20"/>
        </w:rPr>
        <w:t>одом</w:t>
      </w:r>
      <w:r w:rsidR="003D4001" w:rsidRPr="001D7050">
        <w:rPr>
          <w:sz w:val="20"/>
          <w:szCs w:val="20"/>
        </w:rPr>
        <w:t xml:space="preserve"> расходы </w:t>
      </w:r>
      <w:r w:rsidR="003F0437" w:rsidRPr="001D7050">
        <w:rPr>
          <w:sz w:val="20"/>
          <w:szCs w:val="20"/>
        </w:rPr>
        <w:t>увеличены</w:t>
      </w:r>
      <w:r w:rsidR="00DC6892" w:rsidRPr="001D7050">
        <w:rPr>
          <w:sz w:val="20"/>
          <w:szCs w:val="20"/>
        </w:rPr>
        <w:t xml:space="preserve"> в объеме  - </w:t>
      </w:r>
      <w:r w:rsidR="00041B61" w:rsidRPr="001D7050">
        <w:rPr>
          <w:sz w:val="20"/>
          <w:szCs w:val="20"/>
        </w:rPr>
        <w:t>1 705 767,10</w:t>
      </w:r>
      <w:r w:rsidR="00DC6892" w:rsidRPr="001D7050">
        <w:rPr>
          <w:sz w:val="20"/>
          <w:szCs w:val="20"/>
        </w:rPr>
        <w:t xml:space="preserve"> </w:t>
      </w:r>
      <w:r w:rsidR="00A73E5F" w:rsidRPr="001D7050">
        <w:rPr>
          <w:sz w:val="20"/>
          <w:szCs w:val="20"/>
        </w:rPr>
        <w:t xml:space="preserve">рублей. </w:t>
      </w:r>
    </w:p>
    <w:p w:rsidR="008D620C" w:rsidRPr="001D7050" w:rsidRDefault="008D620C" w:rsidP="00DD70BB">
      <w:pPr>
        <w:ind w:firstLine="709"/>
        <w:jc w:val="both"/>
        <w:rPr>
          <w:sz w:val="20"/>
          <w:szCs w:val="20"/>
        </w:rPr>
      </w:pPr>
      <w:r w:rsidRPr="001D7050">
        <w:rPr>
          <w:sz w:val="20"/>
          <w:szCs w:val="20"/>
        </w:rPr>
        <w:t xml:space="preserve"> </w:t>
      </w:r>
      <w:r w:rsidR="0056642F" w:rsidRPr="001D7050">
        <w:rPr>
          <w:sz w:val="20"/>
          <w:szCs w:val="20"/>
        </w:rPr>
        <w:t xml:space="preserve"> </w:t>
      </w:r>
      <w:r w:rsidR="007715E0" w:rsidRPr="001D7050">
        <w:rPr>
          <w:sz w:val="20"/>
          <w:szCs w:val="20"/>
        </w:rPr>
        <w:t xml:space="preserve">                                       </w:t>
      </w:r>
    </w:p>
    <w:p w:rsidR="007715E0" w:rsidRPr="001D7050" w:rsidRDefault="007715E0" w:rsidP="00DD70BB">
      <w:pPr>
        <w:ind w:firstLine="709"/>
        <w:jc w:val="both"/>
        <w:rPr>
          <w:sz w:val="20"/>
          <w:szCs w:val="20"/>
        </w:rPr>
      </w:pPr>
      <w:r w:rsidRPr="001D7050">
        <w:rPr>
          <w:b/>
          <w:sz w:val="20"/>
          <w:szCs w:val="20"/>
        </w:rPr>
        <w:t xml:space="preserve">                              </w:t>
      </w:r>
      <w:r w:rsidR="003F0437" w:rsidRPr="001D7050">
        <w:rPr>
          <w:b/>
          <w:sz w:val="20"/>
          <w:szCs w:val="20"/>
        </w:rPr>
        <w:t xml:space="preserve">              </w:t>
      </w:r>
      <w:r w:rsidRPr="001D7050">
        <w:rPr>
          <w:b/>
          <w:sz w:val="20"/>
          <w:szCs w:val="20"/>
        </w:rPr>
        <w:t xml:space="preserve"> 1300 «Обслуживание государственного и муниципального долга</w:t>
      </w:r>
      <w:r w:rsidRPr="001D7050">
        <w:rPr>
          <w:sz w:val="20"/>
          <w:szCs w:val="20"/>
        </w:rPr>
        <w:t>»</w:t>
      </w:r>
    </w:p>
    <w:p w:rsidR="00B15538" w:rsidRPr="001D7050" w:rsidRDefault="0056642F" w:rsidP="0020637C">
      <w:pPr>
        <w:spacing w:before="100" w:beforeAutospacing="1" w:after="100" w:afterAutospacing="1"/>
        <w:rPr>
          <w:rFonts w:ascii="Tahoma" w:hAnsi="Tahoma" w:cs="Tahoma"/>
          <w:sz w:val="20"/>
          <w:szCs w:val="20"/>
        </w:rPr>
      </w:pPr>
      <w:r w:rsidRPr="001D7050">
        <w:rPr>
          <w:sz w:val="20"/>
          <w:szCs w:val="20"/>
        </w:rPr>
        <w:t>Расходы по разделу 13</w:t>
      </w:r>
      <w:r w:rsidR="007715E0" w:rsidRPr="001D7050">
        <w:rPr>
          <w:sz w:val="20"/>
          <w:szCs w:val="20"/>
        </w:rPr>
        <w:t>00</w:t>
      </w:r>
      <w:r w:rsidRPr="001D7050">
        <w:rPr>
          <w:sz w:val="20"/>
          <w:szCs w:val="20"/>
        </w:rPr>
        <w:t xml:space="preserve"> «</w:t>
      </w:r>
      <w:r w:rsidRPr="001D7050">
        <w:rPr>
          <w:b/>
          <w:sz w:val="20"/>
          <w:szCs w:val="20"/>
        </w:rPr>
        <w:t>Обслуживание государственного и муниципального долга</w:t>
      </w:r>
      <w:r w:rsidR="007715E0" w:rsidRPr="001D7050">
        <w:rPr>
          <w:sz w:val="20"/>
          <w:szCs w:val="20"/>
        </w:rPr>
        <w:t xml:space="preserve">» за </w:t>
      </w:r>
      <w:r w:rsidR="000B4BDF" w:rsidRPr="001D7050">
        <w:rPr>
          <w:sz w:val="20"/>
          <w:szCs w:val="20"/>
        </w:rPr>
        <w:t>9 месяцев</w:t>
      </w:r>
      <w:r w:rsidR="002F6E68" w:rsidRPr="001D7050">
        <w:rPr>
          <w:sz w:val="20"/>
          <w:szCs w:val="20"/>
        </w:rPr>
        <w:t xml:space="preserve"> 2018</w:t>
      </w:r>
      <w:r w:rsidRPr="001D7050">
        <w:rPr>
          <w:sz w:val="20"/>
          <w:szCs w:val="20"/>
        </w:rPr>
        <w:t xml:space="preserve"> года</w:t>
      </w:r>
      <w:r w:rsidR="00B15538" w:rsidRPr="001D7050">
        <w:rPr>
          <w:sz w:val="20"/>
          <w:szCs w:val="20"/>
        </w:rPr>
        <w:t xml:space="preserve"> при </w:t>
      </w:r>
      <w:r w:rsidRPr="001D7050">
        <w:rPr>
          <w:sz w:val="20"/>
          <w:szCs w:val="20"/>
        </w:rPr>
        <w:t xml:space="preserve"> </w:t>
      </w:r>
      <w:r w:rsidR="00703543" w:rsidRPr="001D7050">
        <w:rPr>
          <w:sz w:val="20"/>
          <w:szCs w:val="20"/>
        </w:rPr>
        <w:t xml:space="preserve">плане  </w:t>
      </w:r>
      <w:r w:rsidR="00E00716" w:rsidRPr="001D7050">
        <w:rPr>
          <w:sz w:val="20"/>
          <w:szCs w:val="20"/>
        </w:rPr>
        <w:t>559 200,00</w:t>
      </w:r>
      <w:r w:rsidR="00703543" w:rsidRPr="001D7050">
        <w:rPr>
          <w:sz w:val="20"/>
          <w:szCs w:val="20"/>
        </w:rPr>
        <w:t xml:space="preserve"> </w:t>
      </w:r>
      <w:r w:rsidR="00B15538" w:rsidRPr="001D7050">
        <w:rPr>
          <w:sz w:val="20"/>
          <w:szCs w:val="20"/>
        </w:rPr>
        <w:t xml:space="preserve">руб., исполнены </w:t>
      </w:r>
      <w:r w:rsidR="00703543" w:rsidRPr="001D7050">
        <w:rPr>
          <w:sz w:val="20"/>
          <w:szCs w:val="20"/>
        </w:rPr>
        <w:t xml:space="preserve"> </w:t>
      </w:r>
      <w:r w:rsidR="00E00716" w:rsidRPr="001D7050">
        <w:rPr>
          <w:sz w:val="20"/>
          <w:szCs w:val="20"/>
        </w:rPr>
        <w:t>463 584,94</w:t>
      </w:r>
      <w:r w:rsidR="00703543" w:rsidRPr="001D7050">
        <w:rPr>
          <w:sz w:val="20"/>
          <w:szCs w:val="20"/>
        </w:rPr>
        <w:t xml:space="preserve"> </w:t>
      </w:r>
      <w:r w:rsidR="00B15538" w:rsidRPr="001D7050">
        <w:rPr>
          <w:sz w:val="20"/>
          <w:szCs w:val="20"/>
        </w:rPr>
        <w:t xml:space="preserve">руб. или </w:t>
      </w:r>
      <w:r w:rsidR="00E00716" w:rsidRPr="001D7050">
        <w:rPr>
          <w:sz w:val="20"/>
          <w:szCs w:val="20"/>
        </w:rPr>
        <w:t>82,9</w:t>
      </w:r>
      <w:r w:rsidR="00B15538" w:rsidRPr="001D7050">
        <w:rPr>
          <w:sz w:val="20"/>
          <w:szCs w:val="20"/>
        </w:rPr>
        <w:t>%.- уплата процентов по кредиту, полученному в ПАО «</w:t>
      </w:r>
      <w:proofErr w:type="spellStart"/>
      <w:r w:rsidR="003F0437" w:rsidRPr="001D7050">
        <w:rPr>
          <w:sz w:val="20"/>
          <w:szCs w:val="20"/>
        </w:rPr>
        <w:t>Совкомбанк</w:t>
      </w:r>
      <w:proofErr w:type="spellEnd"/>
      <w:r w:rsidR="00B15538" w:rsidRPr="001D7050">
        <w:rPr>
          <w:sz w:val="20"/>
          <w:szCs w:val="20"/>
        </w:rPr>
        <w:t>».</w:t>
      </w:r>
    </w:p>
    <w:p w:rsidR="003E321C" w:rsidRPr="001D7050" w:rsidRDefault="008F60F7" w:rsidP="00DD70BB">
      <w:pPr>
        <w:ind w:firstLine="709"/>
        <w:jc w:val="both"/>
        <w:rPr>
          <w:sz w:val="20"/>
          <w:szCs w:val="20"/>
        </w:rPr>
      </w:pPr>
      <w:r w:rsidRPr="001D7050">
        <w:rPr>
          <w:sz w:val="20"/>
          <w:szCs w:val="20"/>
        </w:rPr>
        <w:t xml:space="preserve">                                 </w:t>
      </w:r>
      <w:r w:rsidR="00C42FAA" w:rsidRPr="001D7050">
        <w:rPr>
          <w:sz w:val="20"/>
          <w:szCs w:val="20"/>
        </w:rPr>
        <w:t xml:space="preserve">                    </w:t>
      </w:r>
      <w:r w:rsidRPr="001D7050">
        <w:rPr>
          <w:sz w:val="20"/>
          <w:szCs w:val="20"/>
        </w:rPr>
        <w:t xml:space="preserve">  </w:t>
      </w:r>
      <w:r w:rsidRPr="001D7050">
        <w:rPr>
          <w:b/>
          <w:sz w:val="20"/>
          <w:szCs w:val="20"/>
        </w:rPr>
        <w:t>1400</w:t>
      </w:r>
      <w:r w:rsidRPr="001D7050">
        <w:rPr>
          <w:b/>
          <w:bCs/>
          <w:sz w:val="20"/>
          <w:szCs w:val="20"/>
        </w:rPr>
        <w:t xml:space="preserve"> «Межбюджетные трансферты»</w:t>
      </w:r>
    </w:p>
    <w:p w:rsidR="001E18E1" w:rsidRPr="001D7050" w:rsidRDefault="001E18E1" w:rsidP="00DD70BB">
      <w:pPr>
        <w:jc w:val="both"/>
        <w:outlineLvl w:val="2"/>
        <w:rPr>
          <w:bCs/>
          <w:sz w:val="20"/>
          <w:szCs w:val="20"/>
        </w:rPr>
      </w:pPr>
      <w:r w:rsidRPr="001D7050">
        <w:rPr>
          <w:bCs/>
          <w:sz w:val="20"/>
          <w:szCs w:val="20"/>
        </w:rPr>
        <w:t xml:space="preserve">           По разделу </w:t>
      </w:r>
      <w:r w:rsidRPr="001D7050">
        <w:rPr>
          <w:b/>
          <w:bCs/>
          <w:sz w:val="20"/>
          <w:szCs w:val="20"/>
        </w:rPr>
        <w:t>14</w:t>
      </w:r>
      <w:r w:rsidR="008F60F7" w:rsidRPr="001D7050">
        <w:rPr>
          <w:b/>
          <w:bCs/>
          <w:sz w:val="20"/>
          <w:szCs w:val="20"/>
        </w:rPr>
        <w:t>00</w:t>
      </w:r>
      <w:r w:rsidRPr="001D7050">
        <w:rPr>
          <w:b/>
          <w:bCs/>
          <w:sz w:val="20"/>
          <w:szCs w:val="20"/>
        </w:rPr>
        <w:t xml:space="preserve"> «Межбюджетные трансферты»</w:t>
      </w:r>
      <w:r w:rsidRPr="001D7050">
        <w:rPr>
          <w:bCs/>
          <w:sz w:val="20"/>
          <w:szCs w:val="20"/>
        </w:rPr>
        <w:t xml:space="preserve"> </w:t>
      </w:r>
      <w:r w:rsidR="007E54C1" w:rsidRPr="001D7050">
        <w:rPr>
          <w:bCs/>
          <w:sz w:val="20"/>
          <w:szCs w:val="20"/>
        </w:rPr>
        <w:t xml:space="preserve">расходы исполнены в объеме </w:t>
      </w:r>
      <w:r w:rsidR="00E00716" w:rsidRPr="001D7050">
        <w:rPr>
          <w:bCs/>
          <w:sz w:val="20"/>
          <w:szCs w:val="20"/>
        </w:rPr>
        <w:t>7 548 960,00</w:t>
      </w:r>
      <w:r w:rsidR="00E81E43" w:rsidRPr="001D7050">
        <w:rPr>
          <w:bCs/>
          <w:sz w:val="20"/>
          <w:szCs w:val="20"/>
        </w:rPr>
        <w:t xml:space="preserve"> </w:t>
      </w:r>
      <w:r w:rsidR="00C203CB" w:rsidRPr="001D7050">
        <w:rPr>
          <w:bCs/>
          <w:sz w:val="20"/>
          <w:szCs w:val="20"/>
        </w:rPr>
        <w:t>рублей,</w:t>
      </w:r>
      <w:r w:rsidR="005005F0" w:rsidRPr="001D7050">
        <w:rPr>
          <w:bCs/>
          <w:sz w:val="20"/>
          <w:szCs w:val="20"/>
        </w:rPr>
        <w:t xml:space="preserve"> при плане </w:t>
      </w:r>
      <w:r w:rsidR="003F5D52" w:rsidRPr="001D7050">
        <w:rPr>
          <w:bCs/>
          <w:sz w:val="20"/>
          <w:szCs w:val="20"/>
        </w:rPr>
        <w:t>8</w:t>
      </w:r>
      <w:r w:rsidR="00A10679" w:rsidRPr="001D7050">
        <w:rPr>
          <w:bCs/>
          <w:sz w:val="20"/>
          <w:szCs w:val="20"/>
        </w:rPr>
        <w:t> 562 000,00</w:t>
      </w:r>
      <w:r w:rsidR="005005F0" w:rsidRPr="001D7050">
        <w:rPr>
          <w:bCs/>
          <w:sz w:val="20"/>
          <w:szCs w:val="20"/>
        </w:rPr>
        <w:t xml:space="preserve"> рублей</w:t>
      </w:r>
      <w:r w:rsidR="00C203CB" w:rsidRPr="001D7050">
        <w:rPr>
          <w:bCs/>
          <w:sz w:val="20"/>
          <w:szCs w:val="20"/>
        </w:rPr>
        <w:t xml:space="preserve"> или</w:t>
      </w:r>
      <w:r w:rsidR="00C047E5" w:rsidRPr="001D7050">
        <w:rPr>
          <w:bCs/>
          <w:sz w:val="20"/>
          <w:szCs w:val="20"/>
        </w:rPr>
        <w:t xml:space="preserve"> </w:t>
      </w:r>
      <w:r w:rsidR="00E00716" w:rsidRPr="001D7050">
        <w:rPr>
          <w:bCs/>
          <w:sz w:val="20"/>
          <w:szCs w:val="20"/>
        </w:rPr>
        <w:t>88,2</w:t>
      </w:r>
      <w:r w:rsidR="00CE7ADC" w:rsidRPr="001D7050">
        <w:rPr>
          <w:bCs/>
          <w:sz w:val="20"/>
          <w:szCs w:val="20"/>
        </w:rPr>
        <w:t xml:space="preserve"> </w:t>
      </w:r>
      <w:r w:rsidR="007E54C1" w:rsidRPr="001D7050">
        <w:rPr>
          <w:bCs/>
          <w:sz w:val="20"/>
          <w:szCs w:val="20"/>
        </w:rPr>
        <w:t xml:space="preserve">% к уточненному плану. </w:t>
      </w:r>
      <w:r w:rsidR="007366F4" w:rsidRPr="001D7050">
        <w:rPr>
          <w:sz w:val="20"/>
          <w:szCs w:val="20"/>
        </w:rPr>
        <w:t>По сравне</w:t>
      </w:r>
      <w:r w:rsidR="004A4C43" w:rsidRPr="001D7050">
        <w:rPr>
          <w:sz w:val="20"/>
          <w:szCs w:val="20"/>
        </w:rPr>
        <w:t>нию с аналогичным  периодом 2017</w:t>
      </w:r>
      <w:r w:rsidR="007366F4" w:rsidRPr="001D7050">
        <w:rPr>
          <w:sz w:val="20"/>
          <w:szCs w:val="20"/>
        </w:rPr>
        <w:t xml:space="preserve"> года расходы </w:t>
      </w:r>
      <w:r w:rsidR="005005F0" w:rsidRPr="001D7050">
        <w:rPr>
          <w:sz w:val="20"/>
          <w:szCs w:val="20"/>
        </w:rPr>
        <w:t>уменьшены</w:t>
      </w:r>
      <w:r w:rsidR="007366F4" w:rsidRPr="001D7050">
        <w:rPr>
          <w:sz w:val="20"/>
          <w:szCs w:val="20"/>
        </w:rPr>
        <w:t xml:space="preserve"> в объеме </w:t>
      </w:r>
      <w:r w:rsidR="00E00716" w:rsidRPr="001D7050">
        <w:rPr>
          <w:sz w:val="20"/>
          <w:szCs w:val="20"/>
        </w:rPr>
        <w:t xml:space="preserve">- 3 221 665,00 </w:t>
      </w:r>
      <w:r w:rsidR="007366F4" w:rsidRPr="001D7050">
        <w:rPr>
          <w:sz w:val="20"/>
          <w:szCs w:val="20"/>
        </w:rPr>
        <w:t>рублей.</w:t>
      </w:r>
    </w:p>
    <w:p w:rsidR="00754260" w:rsidRPr="001D7050" w:rsidRDefault="00754260" w:rsidP="00754260">
      <w:pPr>
        <w:ind w:firstLine="709"/>
        <w:jc w:val="both"/>
        <w:rPr>
          <w:rFonts w:eastAsia="Calibri"/>
          <w:sz w:val="20"/>
          <w:szCs w:val="20"/>
          <w:lang w:eastAsia="en-US"/>
        </w:rPr>
      </w:pPr>
      <w:r w:rsidRPr="001D7050">
        <w:rPr>
          <w:rFonts w:eastAsia="Calibri"/>
          <w:spacing w:val="6"/>
          <w:sz w:val="20"/>
          <w:szCs w:val="20"/>
          <w:lang w:eastAsia="en-US"/>
        </w:rPr>
        <w:t xml:space="preserve">Исполнение в целом по муниципальным программам за 9 месяцев 2018 года сложилось в объеме </w:t>
      </w:r>
      <w:r w:rsidRPr="001D7050">
        <w:rPr>
          <w:rFonts w:eastAsia="Calibri"/>
          <w:sz w:val="18"/>
          <w:szCs w:val="20"/>
          <w:lang w:eastAsia="en-US"/>
        </w:rPr>
        <w:t>333 758 103,57</w:t>
      </w:r>
      <w:r w:rsidRPr="001D7050">
        <w:rPr>
          <w:rFonts w:eastAsia="Calibri"/>
          <w:b/>
          <w:sz w:val="18"/>
          <w:szCs w:val="20"/>
          <w:lang w:eastAsia="en-US"/>
        </w:rPr>
        <w:t xml:space="preserve">  </w:t>
      </w:r>
      <w:r w:rsidRPr="001D7050">
        <w:rPr>
          <w:rFonts w:eastAsia="Calibri"/>
          <w:spacing w:val="6"/>
          <w:sz w:val="20"/>
          <w:szCs w:val="20"/>
          <w:lang w:eastAsia="en-US"/>
        </w:rPr>
        <w:t xml:space="preserve">рублей или </w:t>
      </w:r>
      <w:r w:rsidRPr="001D7050">
        <w:rPr>
          <w:rFonts w:eastAsia="Calibri"/>
          <w:sz w:val="20"/>
          <w:szCs w:val="20"/>
          <w:lang w:eastAsia="en-US"/>
        </w:rPr>
        <w:t>66,9</w:t>
      </w:r>
      <w:r w:rsidRPr="001D7050">
        <w:rPr>
          <w:rFonts w:eastAsia="Calibri"/>
          <w:spacing w:val="6"/>
          <w:sz w:val="20"/>
          <w:szCs w:val="20"/>
          <w:lang w:eastAsia="en-US"/>
        </w:rPr>
        <w:t xml:space="preserve"> % к уточненному годовому плану по программам </w:t>
      </w:r>
      <w:r w:rsidRPr="001D7050">
        <w:rPr>
          <w:rFonts w:eastAsia="Calibri"/>
          <w:sz w:val="20"/>
          <w:szCs w:val="20"/>
          <w:lang w:eastAsia="en-US"/>
        </w:rPr>
        <w:t>499 120 118,40</w:t>
      </w:r>
      <w:r w:rsidRPr="001D7050">
        <w:rPr>
          <w:rFonts w:eastAsia="Calibri"/>
          <w:b/>
          <w:sz w:val="20"/>
          <w:szCs w:val="20"/>
          <w:lang w:eastAsia="en-US"/>
        </w:rPr>
        <w:t xml:space="preserve"> </w:t>
      </w:r>
      <w:r w:rsidRPr="001D7050">
        <w:rPr>
          <w:rFonts w:eastAsia="Calibri"/>
          <w:spacing w:val="6"/>
          <w:sz w:val="20"/>
          <w:szCs w:val="20"/>
          <w:lang w:eastAsia="en-US"/>
        </w:rPr>
        <w:t>рублей.</w:t>
      </w:r>
    </w:p>
    <w:p w:rsidR="00754260" w:rsidRPr="001D7050" w:rsidRDefault="00754260" w:rsidP="00754260">
      <w:pPr>
        <w:spacing w:line="281" w:lineRule="auto"/>
        <w:ind w:firstLine="720"/>
        <w:jc w:val="both"/>
        <w:rPr>
          <w:rFonts w:eastAsia="Calibri"/>
          <w:b/>
          <w:i/>
          <w:sz w:val="20"/>
          <w:szCs w:val="20"/>
          <w:lang w:eastAsia="en-US"/>
        </w:rPr>
      </w:pPr>
    </w:p>
    <w:tbl>
      <w:tblPr>
        <w:tblW w:w="10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558"/>
        <w:gridCol w:w="1662"/>
        <w:gridCol w:w="1626"/>
        <w:gridCol w:w="1498"/>
        <w:gridCol w:w="1260"/>
        <w:gridCol w:w="1424"/>
      </w:tblGrid>
      <w:tr w:rsidR="001D7050" w:rsidRPr="001D7050" w:rsidTr="00475B94">
        <w:tc>
          <w:tcPr>
            <w:tcW w:w="566" w:type="dxa"/>
            <w:shd w:val="clear" w:color="auto" w:fill="auto"/>
          </w:tcPr>
          <w:p w:rsidR="00754260" w:rsidRPr="001D7050" w:rsidRDefault="00754260" w:rsidP="00475B94">
            <w:pPr>
              <w:spacing w:line="281" w:lineRule="auto"/>
              <w:jc w:val="both"/>
              <w:rPr>
                <w:rFonts w:eastAsia="Calibri"/>
                <w:b/>
                <w:i/>
                <w:sz w:val="20"/>
                <w:szCs w:val="20"/>
                <w:lang w:eastAsia="en-US"/>
              </w:rPr>
            </w:pPr>
            <w:r w:rsidRPr="001D7050">
              <w:rPr>
                <w:rFonts w:eastAsia="Calibri"/>
                <w:b/>
                <w:i/>
                <w:sz w:val="20"/>
                <w:szCs w:val="20"/>
                <w:lang w:eastAsia="en-US"/>
              </w:rPr>
              <w:t>№/</w:t>
            </w:r>
            <w:proofErr w:type="gramStart"/>
            <w:r w:rsidRPr="001D7050">
              <w:rPr>
                <w:rFonts w:eastAsia="Calibri"/>
                <w:b/>
                <w:i/>
                <w:sz w:val="20"/>
                <w:szCs w:val="20"/>
                <w:lang w:eastAsia="en-US"/>
              </w:rPr>
              <w:t>п</w:t>
            </w:r>
            <w:proofErr w:type="gramEnd"/>
          </w:p>
        </w:tc>
        <w:tc>
          <w:tcPr>
            <w:tcW w:w="2558" w:type="dxa"/>
            <w:shd w:val="clear" w:color="auto" w:fill="auto"/>
          </w:tcPr>
          <w:p w:rsidR="00754260" w:rsidRPr="001D7050" w:rsidRDefault="00754260" w:rsidP="00475B94">
            <w:pPr>
              <w:spacing w:line="281" w:lineRule="auto"/>
              <w:jc w:val="both"/>
              <w:rPr>
                <w:rFonts w:eastAsia="Calibri"/>
                <w:sz w:val="20"/>
                <w:szCs w:val="20"/>
                <w:lang w:eastAsia="en-US"/>
              </w:rPr>
            </w:pPr>
            <w:r w:rsidRPr="001D7050">
              <w:rPr>
                <w:rFonts w:eastAsia="Calibri"/>
                <w:b/>
                <w:i/>
                <w:sz w:val="20"/>
                <w:szCs w:val="20"/>
                <w:lang w:eastAsia="en-US"/>
              </w:rPr>
              <w:t xml:space="preserve">          </w:t>
            </w:r>
            <w:r w:rsidRPr="001D7050">
              <w:rPr>
                <w:rFonts w:eastAsia="Calibri"/>
                <w:sz w:val="20"/>
                <w:szCs w:val="20"/>
                <w:lang w:eastAsia="en-US"/>
              </w:rPr>
              <w:t xml:space="preserve">Наименование   </w:t>
            </w:r>
          </w:p>
          <w:p w:rsidR="00754260" w:rsidRPr="001D7050" w:rsidRDefault="00754260" w:rsidP="00475B94">
            <w:pPr>
              <w:spacing w:line="281" w:lineRule="auto"/>
              <w:jc w:val="both"/>
              <w:rPr>
                <w:rFonts w:eastAsia="Calibri"/>
                <w:sz w:val="20"/>
                <w:szCs w:val="20"/>
                <w:lang w:eastAsia="en-US"/>
              </w:rPr>
            </w:pPr>
            <w:r w:rsidRPr="001D7050">
              <w:rPr>
                <w:rFonts w:eastAsia="Calibri"/>
                <w:sz w:val="20"/>
                <w:szCs w:val="20"/>
                <w:lang w:eastAsia="en-US"/>
              </w:rPr>
              <w:t xml:space="preserve">       муниципальной </w:t>
            </w:r>
          </w:p>
          <w:p w:rsidR="00754260" w:rsidRPr="001D7050" w:rsidRDefault="00754260" w:rsidP="00475B94">
            <w:pPr>
              <w:spacing w:line="281" w:lineRule="auto"/>
              <w:jc w:val="both"/>
              <w:rPr>
                <w:rFonts w:eastAsia="Calibri"/>
                <w:sz w:val="20"/>
                <w:szCs w:val="20"/>
                <w:lang w:eastAsia="en-US"/>
              </w:rPr>
            </w:pPr>
            <w:r w:rsidRPr="001D7050">
              <w:rPr>
                <w:rFonts w:eastAsia="Calibri"/>
                <w:sz w:val="20"/>
                <w:szCs w:val="20"/>
                <w:lang w:eastAsia="en-US"/>
              </w:rPr>
              <w:t xml:space="preserve">          программы</w:t>
            </w:r>
          </w:p>
        </w:tc>
        <w:tc>
          <w:tcPr>
            <w:tcW w:w="1662" w:type="dxa"/>
            <w:shd w:val="clear" w:color="auto" w:fill="auto"/>
          </w:tcPr>
          <w:p w:rsidR="00754260" w:rsidRPr="001D7050" w:rsidRDefault="00754260" w:rsidP="00475B94">
            <w:pPr>
              <w:spacing w:line="281" w:lineRule="auto"/>
              <w:rPr>
                <w:sz w:val="20"/>
                <w:szCs w:val="20"/>
              </w:rPr>
            </w:pPr>
            <w:r w:rsidRPr="001D7050">
              <w:rPr>
                <w:sz w:val="20"/>
                <w:szCs w:val="20"/>
              </w:rPr>
              <w:t xml:space="preserve">     Кассовое исполнение </w:t>
            </w:r>
            <w:proofErr w:type="gramStart"/>
            <w:r w:rsidRPr="001D7050">
              <w:rPr>
                <w:sz w:val="20"/>
                <w:szCs w:val="20"/>
              </w:rPr>
              <w:t>за</w:t>
            </w:r>
            <w:proofErr w:type="gramEnd"/>
            <w:r w:rsidRPr="001D7050">
              <w:rPr>
                <w:sz w:val="20"/>
                <w:szCs w:val="20"/>
              </w:rPr>
              <w:t xml:space="preserve">      </w:t>
            </w:r>
          </w:p>
          <w:p w:rsidR="00754260" w:rsidRPr="001D7050" w:rsidRDefault="00754260" w:rsidP="00475B94">
            <w:pPr>
              <w:spacing w:line="281" w:lineRule="auto"/>
              <w:rPr>
                <w:sz w:val="20"/>
                <w:szCs w:val="20"/>
              </w:rPr>
            </w:pPr>
            <w:r w:rsidRPr="001D7050">
              <w:rPr>
                <w:sz w:val="20"/>
                <w:szCs w:val="20"/>
              </w:rPr>
              <w:t xml:space="preserve">    9 месяцев</w:t>
            </w:r>
          </w:p>
          <w:p w:rsidR="00754260" w:rsidRPr="001D7050" w:rsidRDefault="00754260" w:rsidP="00475B94">
            <w:pPr>
              <w:spacing w:line="281" w:lineRule="auto"/>
              <w:rPr>
                <w:rFonts w:eastAsia="Calibri"/>
                <w:b/>
                <w:i/>
                <w:sz w:val="20"/>
                <w:szCs w:val="20"/>
                <w:lang w:eastAsia="en-US"/>
              </w:rPr>
            </w:pPr>
            <w:r w:rsidRPr="001D7050">
              <w:rPr>
                <w:sz w:val="20"/>
                <w:szCs w:val="20"/>
              </w:rPr>
              <w:t xml:space="preserve">    2017 года</w:t>
            </w:r>
          </w:p>
        </w:tc>
        <w:tc>
          <w:tcPr>
            <w:tcW w:w="1626" w:type="dxa"/>
            <w:shd w:val="clear" w:color="auto" w:fill="auto"/>
          </w:tcPr>
          <w:p w:rsidR="00754260" w:rsidRPr="001D7050" w:rsidRDefault="00754260" w:rsidP="00475B94">
            <w:pPr>
              <w:spacing w:line="281" w:lineRule="auto"/>
              <w:jc w:val="both"/>
              <w:rPr>
                <w:rFonts w:eastAsia="Calibri"/>
                <w:sz w:val="20"/>
                <w:szCs w:val="20"/>
                <w:lang w:eastAsia="en-US"/>
              </w:rPr>
            </w:pPr>
            <w:r w:rsidRPr="001D7050">
              <w:rPr>
                <w:rFonts w:eastAsia="Calibri"/>
                <w:sz w:val="20"/>
                <w:szCs w:val="20"/>
                <w:lang w:eastAsia="en-US"/>
              </w:rPr>
              <w:t>Уточненный план на 2018год</w:t>
            </w:r>
          </w:p>
        </w:tc>
        <w:tc>
          <w:tcPr>
            <w:tcW w:w="1498" w:type="dxa"/>
            <w:shd w:val="clear" w:color="auto" w:fill="auto"/>
          </w:tcPr>
          <w:p w:rsidR="00754260" w:rsidRPr="001D7050" w:rsidRDefault="00754260" w:rsidP="00475B94">
            <w:pPr>
              <w:spacing w:line="281" w:lineRule="auto"/>
              <w:jc w:val="both"/>
              <w:rPr>
                <w:sz w:val="20"/>
                <w:szCs w:val="20"/>
              </w:rPr>
            </w:pPr>
            <w:r w:rsidRPr="001D7050">
              <w:rPr>
                <w:sz w:val="20"/>
                <w:szCs w:val="20"/>
              </w:rPr>
              <w:t xml:space="preserve">    Кассовое исполнение                               за 9 месяцев         </w:t>
            </w:r>
          </w:p>
          <w:p w:rsidR="00754260" w:rsidRPr="001D7050" w:rsidRDefault="00754260" w:rsidP="00475B94">
            <w:pPr>
              <w:spacing w:line="281" w:lineRule="auto"/>
              <w:jc w:val="both"/>
              <w:rPr>
                <w:rFonts w:eastAsia="Calibri"/>
                <w:i/>
                <w:sz w:val="20"/>
                <w:szCs w:val="20"/>
                <w:lang w:eastAsia="en-US"/>
              </w:rPr>
            </w:pPr>
            <w:r w:rsidRPr="001D7050">
              <w:rPr>
                <w:sz w:val="20"/>
                <w:szCs w:val="20"/>
              </w:rPr>
              <w:t xml:space="preserve">     2018 года</w:t>
            </w:r>
          </w:p>
        </w:tc>
        <w:tc>
          <w:tcPr>
            <w:tcW w:w="1260" w:type="dxa"/>
            <w:shd w:val="clear" w:color="auto" w:fill="auto"/>
          </w:tcPr>
          <w:p w:rsidR="00754260" w:rsidRPr="001D7050" w:rsidRDefault="00754260" w:rsidP="00475B94">
            <w:pPr>
              <w:spacing w:line="281" w:lineRule="auto"/>
              <w:jc w:val="both"/>
              <w:rPr>
                <w:rFonts w:eastAsia="Calibri"/>
                <w:sz w:val="20"/>
                <w:szCs w:val="20"/>
                <w:lang w:eastAsia="en-US"/>
              </w:rPr>
            </w:pPr>
            <w:r w:rsidRPr="001D7050">
              <w:rPr>
                <w:rFonts w:eastAsia="Calibri"/>
                <w:sz w:val="20"/>
                <w:szCs w:val="20"/>
                <w:lang w:eastAsia="en-US"/>
              </w:rPr>
              <w:t xml:space="preserve">         % </w:t>
            </w:r>
          </w:p>
          <w:p w:rsidR="00754260" w:rsidRPr="001D7050" w:rsidRDefault="00754260" w:rsidP="00475B94">
            <w:pPr>
              <w:spacing w:line="281" w:lineRule="auto"/>
              <w:jc w:val="both"/>
              <w:rPr>
                <w:rFonts w:eastAsia="Calibri"/>
                <w:b/>
                <w:i/>
                <w:sz w:val="20"/>
                <w:szCs w:val="20"/>
                <w:lang w:eastAsia="en-US"/>
              </w:rPr>
            </w:pPr>
            <w:r w:rsidRPr="001D7050">
              <w:rPr>
                <w:rFonts w:eastAsia="Calibri"/>
                <w:sz w:val="20"/>
                <w:szCs w:val="20"/>
                <w:lang w:eastAsia="en-US"/>
              </w:rPr>
              <w:t>исполнения</w:t>
            </w:r>
          </w:p>
        </w:tc>
        <w:tc>
          <w:tcPr>
            <w:tcW w:w="1424" w:type="dxa"/>
            <w:shd w:val="clear" w:color="auto" w:fill="auto"/>
          </w:tcPr>
          <w:p w:rsidR="00754260" w:rsidRPr="001D7050" w:rsidRDefault="00754260" w:rsidP="00475B94">
            <w:pPr>
              <w:spacing w:line="281" w:lineRule="auto"/>
              <w:jc w:val="both"/>
              <w:rPr>
                <w:sz w:val="20"/>
                <w:szCs w:val="20"/>
              </w:rPr>
            </w:pPr>
            <w:r w:rsidRPr="001D7050">
              <w:rPr>
                <w:sz w:val="20"/>
                <w:szCs w:val="20"/>
              </w:rPr>
              <w:t xml:space="preserve">Темп роста к аналогичному периоду 2017     </w:t>
            </w:r>
          </w:p>
          <w:p w:rsidR="00754260" w:rsidRPr="001D7050" w:rsidRDefault="00754260" w:rsidP="00475B94">
            <w:pPr>
              <w:spacing w:line="281" w:lineRule="auto"/>
              <w:jc w:val="both"/>
              <w:rPr>
                <w:rFonts w:eastAsia="Calibri"/>
                <w:i/>
                <w:sz w:val="20"/>
                <w:szCs w:val="20"/>
                <w:lang w:eastAsia="en-US"/>
              </w:rPr>
            </w:pPr>
            <w:r w:rsidRPr="001D7050">
              <w:rPr>
                <w:sz w:val="20"/>
                <w:szCs w:val="20"/>
              </w:rPr>
              <w:t xml:space="preserve">       года</w:t>
            </w:r>
          </w:p>
          <w:p w:rsidR="00754260" w:rsidRPr="001D7050" w:rsidRDefault="00754260" w:rsidP="00475B94">
            <w:pPr>
              <w:spacing w:line="281" w:lineRule="auto"/>
              <w:jc w:val="both"/>
              <w:rPr>
                <w:rFonts w:eastAsia="Calibri"/>
                <w:b/>
                <w:i/>
                <w:sz w:val="20"/>
                <w:szCs w:val="20"/>
                <w:lang w:eastAsia="en-US"/>
              </w:rPr>
            </w:pPr>
          </w:p>
        </w:tc>
      </w:tr>
      <w:tr w:rsidR="001D7050" w:rsidRPr="001D7050" w:rsidTr="00475B94">
        <w:tc>
          <w:tcPr>
            <w:tcW w:w="566" w:type="dxa"/>
            <w:shd w:val="clear" w:color="auto" w:fill="auto"/>
          </w:tcPr>
          <w:p w:rsidR="00754260" w:rsidRPr="001D7050" w:rsidRDefault="00754260" w:rsidP="00475B94">
            <w:pPr>
              <w:spacing w:line="281" w:lineRule="auto"/>
              <w:jc w:val="both"/>
              <w:rPr>
                <w:rFonts w:eastAsia="Calibri"/>
                <w:i/>
                <w:sz w:val="20"/>
                <w:szCs w:val="20"/>
                <w:lang w:eastAsia="en-US"/>
              </w:rPr>
            </w:pPr>
            <w:r w:rsidRPr="001D7050">
              <w:rPr>
                <w:rFonts w:eastAsia="Calibri"/>
                <w:i/>
                <w:sz w:val="20"/>
                <w:szCs w:val="20"/>
                <w:lang w:eastAsia="en-US"/>
              </w:rPr>
              <w:t>1.</w:t>
            </w:r>
          </w:p>
        </w:tc>
        <w:tc>
          <w:tcPr>
            <w:tcW w:w="2558" w:type="dxa"/>
            <w:shd w:val="clear" w:color="auto" w:fill="auto"/>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«Управление муниципальными финансами Трубчевского муниципального района на 2018-2020гг.»</w:t>
            </w:r>
          </w:p>
        </w:tc>
        <w:tc>
          <w:tcPr>
            <w:tcW w:w="1662"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p>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16 292 711,38</w:t>
            </w:r>
          </w:p>
        </w:tc>
        <w:tc>
          <w:tcPr>
            <w:tcW w:w="1626"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p>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14 693 400,00</w:t>
            </w:r>
          </w:p>
        </w:tc>
        <w:tc>
          <w:tcPr>
            <w:tcW w:w="1498"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p>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12 300 787,58</w:t>
            </w:r>
          </w:p>
        </w:tc>
        <w:tc>
          <w:tcPr>
            <w:tcW w:w="1260"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p>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83,7</w:t>
            </w:r>
          </w:p>
        </w:tc>
        <w:tc>
          <w:tcPr>
            <w:tcW w:w="1424"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p>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75,5</w:t>
            </w:r>
          </w:p>
        </w:tc>
      </w:tr>
      <w:tr w:rsidR="001D7050" w:rsidRPr="001D7050" w:rsidTr="00475B94">
        <w:tc>
          <w:tcPr>
            <w:tcW w:w="566" w:type="dxa"/>
            <w:shd w:val="clear" w:color="auto" w:fill="auto"/>
          </w:tcPr>
          <w:p w:rsidR="00754260" w:rsidRPr="001D7050" w:rsidRDefault="00754260" w:rsidP="00475B94">
            <w:pPr>
              <w:spacing w:line="281" w:lineRule="auto"/>
              <w:jc w:val="both"/>
              <w:rPr>
                <w:rFonts w:eastAsia="Calibri"/>
                <w:i/>
                <w:sz w:val="20"/>
                <w:szCs w:val="20"/>
                <w:lang w:eastAsia="en-US"/>
              </w:rPr>
            </w:pPr>
            <w:r w:rsidRPr="001D7050">
              <w:rPr>
                <w:rFonts w:eastAsia="Calibri"/>
                <w:i/>
                <w:sz w:val="20"/>
                <w:szCs w:val="20"/>
                <w:lang w:eastAsia="en-US"/>
              </w:rPr>
              <w:t xml:space="preserve"> 2.</w:t>
            </w:r>
          </w:p>
        </w:tc>
        <w:tc>
          <w:tcPr>
            <w:tcW w:w="2558" w:type="dxa"/>
            <w:shd w:val="clear" w:color="auto" w:fill="auto"/>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«Развитие образования Трубчевского муниципального района  на 2018-2020гг»</w:t>
            </w:r>
          </w:p>
        </w:tc>
        <w:tc>
          <w:tcPr>
            <w:tcW w:w="1662"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167 446 043,43</w:t>
            </w:r>
          </w:p>
        </w:tc>
        <w:tc>
          <w:tcPr>
            <w:tcW w:w="1626"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236 065 900,00</w:t>
            </w:r>
          </w:p>
        </w:tc>
        <w:tc>
          <w:tcPr>
            <w:tcW w:w="1498"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164 470 134,83</w:t>
            </w:r>
          </w:p>
        </w:tc>
        <w:tc>
          <w:tcPr>
            <w:tcW w:w="1260"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69,7</w:t>
            </w:r>
          </w:p>
        </w:tc>
        <w:tc>
          <w:tcPr>
            <w:tcW w:w="1424"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98,2</w:t>
            </w:r>
          </w:p>
        </w:tc>
      </w:tr>
      <w:tr w:rsidR="001D7050" w:rsidRPr="001D7050" w:rsidTr="00475B94">
        <w:tc>
          <w:tcPr>
            <w:tcW w:w="566" w:type="dxa"/>
            <w:shd w:val="clear" w:color="auto" w:fill="auto"/>
          </w:tcPr>
          <w:p w:rsidR="00754260" w:rsidRPr="001D7050" w:rsidRDefault="00754260" w:rsidP="00475B94">
            <w:pPr>
              <w:spacing w:line="281" w:lineRule="auto"/>
              <w:jc w:val="both"/>
              <w:rPr>
                <w:rFonts w:eastAsia="Calibri"/>
                <w:i/>
                <w:sz w:val="20"/>
                <w:szCs w:val="20"/>
                <w:lang w:eastAsia="en-US"/>
              </w:rPr>
            </w:pPr>
            <w:r w:rsidRPr="001D7050">
              <w:rPr>
                <w:rFonts w:eastAsia="Calibri"/>
                <w:i/>
                <w:sz w:val="20"/>
                <w:szCs w:val="20"/>
                <w:lang w:eastAsia="en-US"/>
              </w:rPr>
              <w:t xml:space="preserve"> 3.</w:t>
            </w:r>
          </w:p>
        </w:tc>
        <w:tc>
          <w:tcPr>
            <w:tcW w:w="2558" w:type="dxa"/>
            <w:shd w:val="clear" w:color="auto" w:fill="auto"/>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2018-2020гг»</w:t>
            </w:r>
          </w:p>
        </w:tc>
        <w:tc>
          <w:tcPr>
            <w:tcW w:w="1662"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5 200 347,90</w:t>
            </w:r>
          </w:p>
        </w:tc>
        <w:tc>
          <w:tcPr>
            <w:tcW w:w="1626"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8 911 336,00</w:t>
            </w:r>
          </w:p>
        </w:tc>
        <w:tc>
          <w:tcPr>
            <w:tcW w:w="1498"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6 248 430,98</w:t>
            </w:r>
          </w:p>
        </w:tc>
        <w:tc>
          <w:tcPr>
            <w:tcW w:w="1260"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70,1</w:t>
            </w:r>
          </w:p>
        </w:tc>
        <w:tc>
          <w:tcPr>
            <w:tcW w:w="1424"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120,2</w:t>
            </w:r>
          </w:p>
        </w:tc>
      </w:tr>
      <w:tr w:rsidR="001D7050" w:rsidRPr="001D7050" w:rsidTr="00475B94">
        <w:tc>
          <w:tcPr>
            <w:tcW w:w="566" w:type="dxa"/>
            <w:shd w:val="clear" w:color="auto" w:fill="auto"/>
          </w:tcPr>
          <w:p w:rsidR="00754260" w:rsidRPr="001D7050" w:rsidRDefault="00754260" w:rsidP="00475B94">
            <w:pPr>
              <w:spacing w:line="281" w:lineRule="auto"/>
              <w:jc w:val="both"/>
              <w:rPr>
                <w:rFonts w:eastAsia="Calibri"/>
                <w:i/>
                <w:sz w:val="20"/>
                <w:szCs w:val="20"/>
                <w:lang w:eastAsia="en-US"/>
              </w:rPr>
            </w:pPr>
            <w:r w:rsidRPr="001D7050">
              <w:rPr>
                <w:rFonts w:eastAsia="Calibri"/>
                <w:i/>
                <w:sz w:val="20"/>
                <w:szCs w:val="20"/>
                <w:lang w:eastAsia="en-US"/>
              </w:rPr>
              <w:t xml:space="preserve"> 4. </w:t>
            </w:r>
          </w:p>
        </w:tc>
        <w:tc>
          <w:tcPr>
            <w:tcW w:w="2558" w:type="dxa"/>
            <w:shd w:val="clear" w:color="auto" w:fill="auto"/>
          </w:tcPr>
          <w:p w:rsidR="00754260" w:rsidRPr="001D7050" w:rsidRDefault="007D4D15" w:rsidP="00475B94">
            <w:pPr>
              <w:spacing w:line="281" w:lineRule="auto"/>
              <w:jc w:val="center"/>
              <w:rPr>
                <w:rFonts w:eastAsia="Calibri"/>
                <w:sz w:val="20"/>
                <w:szCs w:val="20"/>
                <w:lang w:eastAsia="en-US"/>
              </w:rPr>
            </w:pPr>
            <w:r>
              <w:rPr>
                <w:rFonts w:eastAsia="Calibri"/>
                <w:sz w:val="20"/>
                <w:szCs w:val="20"/>
                <w:lang w:eastAsia="en-US"/>
              </w:rPr>
              <w:t>«</w:t>
            </w:r>
            <w:r w:rsidR="00754260" w:rsidRPr="001D7050">
              <w:rPr>
                <w:rFonts w:eastAsia="Calibri"/>
                <w:sz w:val="20"/>
                <w:szCs w:val="20"/>
                <w:lang w:eastAsia="en-US"/>
              </w:rPr>
              <w:t>Реализация полномочий администрации Трубчевского муниципального района на 2018-2020гг.»</w:t>
            </w:r>
          </w:p>
        </w:tc>
        <w:tc>
          <w:tcPr>
            <w:tcW w:w="1662"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54 872 443,71</w:t>
            </w:r>
          </w:p>
        </w:tc>
        <w:tc>
          <w:tcPr>
            <w:tcW w:w="1626"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172 394 136,51</w:t>
            </w:r>
          </w:p>
        </w:tc>
        <w:tc>
          <w:tcPr>
            <w:tcW w:w="1498" w:type="dxa"/>
            <w:shd w:val="clear" w:color="auto" w:fill="auto"/>
            <w:vAlign w:val="center"/>
          </w:tcPr>
          <w:p w:rsidR="00754260" w:rsidRPr="001D7050" w:rsidRDefault="00754260" w:rsidP="00475B94">
            <w:pPr>
              <w:spacing w:line="281" w:lineRule="auto"/>
              <w:rPr>
                <w:rFonts w:eastAsia="Calibri"/>
                <w:sz w:val="20"/>
                <w:szCs w:val="20"/>
                <w:lang w:eastAsia="en-US"/>
              </w:rPr>
            </w:pPr>
            <w:r w:rsidRPr="001D7050">
              <w:rPr>
                <w:rFonts w:eastAsia="Calibri"/>
                <w:sz w:val="20"/>
                <w:szCs w:val="20"/>
                <w:lang w:eastAsia="en-US"/>
              </w:rPr>
              <w:t>101 844 164,92</w:t>
            </w:r>
          </w:p>
        </w:tc>
        <w:tc>
          <w:tcPr>
            <w:tcW w:w="1260"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59,1</w:t>
            </w:r>
          </w:p>
        </w:tc>
        <w:tc>
          <w:tcPr>
            <w:tcW w:w="1424"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185,6</w:t>
            </w:r>
          </w:p>
        </w:tc>
      </w:tr>
      <w:tr w:rsidR="001D7050" w:rsidRPr="001D7050" w:rsidTr="00475B94">
        <w:tc>
          <w:tcPr>
            <w:tcW w:w="566" w:type="dxa"/>
            <w:shd w:val="clear" w:color="auto" w:fill="auto"/>
          </w:tcPr>
          <w:p w:rsidR="00754260" w:rsidRPr="001D7050" w:rsidRDefault="00754260" w:rsidP="00475B94">
            <w:pPr>
              <w:spacing w:line="281" w:lineRule="auto"/>
              <w:jc w:val="both"/>
              <w:rPr>
                <w:rFonts w:eastAsia="Calibri"/>
                <w:i/>
                <w:sz w:val="20"/>
                <w:szCs w:val="20"/>
                <w:lang w:eastAsia="en-US"/>
              </w:rPr>
            </w:pPr>
            <w:r w:rsidRPr="001D7050">
              <w:rPr>
                <w:rFonts w:eastAsia="Calibri"/>
                <w:i/>
                <w:sz w:val="20"/>
                <w:szCs w:val="20"/>
                <w:lang w:eastAsia="en-US"/>
              </w:rPr>
              <w:t xml:space="preserve"> 5. </w:t>
            </w:r>
          </w:p>
        </w:tc>
        <w:tc>
          <w:tcPr>
            <w:tcW w:w="2558" w:type="dxa"/>
            <w:shd w:val="clear" w:color="auto" w:fill="auto"/>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«Развитие физической культуры и спорта в Трубчевском муниципальном районе на 2018-2020гг»</w:t>
            </w:r>
          </w:p>
        </w:tc>
        <w:tc>
          <w:tcPr>
            <w:tcW w:w="1662"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8 364 347,86</w:t>
            </w:r>
          </w:p>
        </w:tc>
        <w:tc>
          <w:tcPr>
            <w:tcW w:w="1626"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11 928 448,89</w:t>
            </w:r>
          </w:p>
        </w:tc>
        <w:tc>
          <w:tcPr>
            <w:tcW w:w="1498"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10 070 114,96</w:t>
            </w:r>
          </w:p>
        </w:tc>
        <w:tc>
          <w:tcPr>
            <w:tcW w:w="1260"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84,4</w:t>
            </w:r>
          </w:p>
        </w:tc>
        <w:tc>
          <w:tcPr>
            <w:tcW w:w="1424"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120,4</w:t>
            </w:r>
          </w:p>
        </w:tc>
      </w:tr>
      <w:tr w:rsidR="001D7050" w:rsidRPr="001D7050" w:rsidTr="00475B94">
        <w:tc>
          <w:tcPr>
            <w:tcW w:w="566" w:type="dxa"/>
            <w:shd w:val="clear" w:color="auto" w:fill="auto"/>
          </w:tcPr>
          <w:p w:rsidR="00754260" w:rsidRPr="001D7050" w:rsidRDefault="00754260" w:rsidP="00475B94">
            <w:pPr>
              <w:spacing w:line="281" w:lineRule="auto"/>
              <w:jc w:val="both"/>
              <w:rPr>
                <w:rFonts w:eastAsia="Calibri"/>
                <w:i/>
                <w:sz w:val="20"/>
                <w:szCs w:val="20"/>
                <w:lang w:eastAsia="en-US"/>
              </w:rPr>
            </w:pPr>
            <w:r w:rsidRPr="001D7050">
              <w:rPr>
                <w:rFonts w:eastAsia="Calibri"/>
                <w:i/>
                <w:sz w:val="20"/>
                <w:szCs w:val="20"/>
                <w:lang w:eastAsia="en-US"/>
              </w:rPr>
              <w:t xml:space="preserve"> 6. </w:t>
            </w:r>
          </w:p>
        </w:tc>
        <w:tc>
          <w:tcPr>
            <w:tcW w:w="2558" w:type="dxa"/>
            <w:shd w:val="clear" w:color="auto" w:fill="auto"/>
          </w:tcPr>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«Развитие культуры Трубчевского муниципального района на 2018-2020гг.»</w:t>
            </w:r>
          </w:p>
        </w:tc>
        <w:tc>
          <w:tcPr>
            <w:tcW w:w="1662"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p>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32 490 650,78</w:t>
            </w:r>
          </w:p>
        </w:tc>
        <w:tc>
          <w:tcPr>
            <w:tcW w:w="1626"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p>
          <w:p w:rsidR="00754260" w:rsidRPr="001D7050" w:rsidRDefault="00754260" w:rsidP="00475B94">
            <w:pPr>
              <w:spacing w:line="281" w:lineRule="auto"/>
              <w:rPr>
                <w:rFonts w:eastAsia="Calibri"/>
                <w:sz w:val="20"/>
                <w:szCs w:val="20"/>
                <w:lang w:eastAsia="en-US"/>
              </w:rPr>
            </w:pPr>
            <w:r w:rsidRPr="001D7050">
              <w:rPr>
                <w:rFonts w:eastAsia="Calibri"/>
                <w:sz w:val="20"/>
                <w:szCs w:val="20"/>
                <w:lang w:eastAsia="en-US"/>
              </w:rPr>
              <w:t>55 126 897,00</w:t>
            </w:r>
          </w:p>
        </w:tc>
        <w:tc>
          <w:tcPr>
            <w:tcW w:w="1498"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p>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38 824 470,30</w:t>
            </w:r>
          </w:p>
        </w:tc>
        <w:tc>
          <w:tcPr>
            <w:tcW w:w="1260"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p>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70,4</w:t>
            </w:r>
          </w:p>
        </w:tc>
        <w:tc>
          <w:tcPr>
            <w:tcW w:w="1424" w:type="dxa"/>
            <w:shd w:val="clear" w:color="auto" w:fill="auto"/>
            <w:vAlign w:val="center"/>
          </w:tcPr>
          <w:p w:rsidR="00754260" w:rsidRPr="001D7050" w:rsidRDefault="00754260" w:rsidP="00475B94">
            <w:pPr>
              <w:spacing w:line="281" w:lineRule="auto"/>
              <w:jc w:val="center"/>
              <w:rPr>
                <w:rFonts w:eastAsia="Calibri"/>
                <w:sz w:val="20"/>
                <w:szCs w:val="20"/>
                <w:lang w:eastAsia="en-US"/>
              </w:rPr>
            </w:pPr>
          </w:p>
          <w:p w:rsidR="00754260" w:rsidRPr="001D7050" w:rsidRDefault="00754260" w:rsidP="00475B94">
            <w:pPr>
              <w:spacing w:line="281" w:lineRule="auto"/>
              <w:jc w:val="center"/>
              <w:rPr>
                <w:rFonts w:eastAsia="Calibri"/>
                <w:sz w:val="20"/>
                <w:szCs w:val="20"/>
                <w:lang w:eastAsia="en-US"/>
              </w:rPr>
            </w:pPr>
            <w:r w:rsidRPr="001D7050">
              <w:rPr>
                <w:rFonts w:eastAsia="Calibri"/>
                <w:sz w:val="20"/>
                <w:szCs w:val="20"/>
                <w:lang w:eastAsia="en-US"/>
              </w:rPr>
              <w:t>119,5</w:t>
            </w:r>
          </w:p>
        </w:tc>
      </w:tr>
      <w:tr w:rsidR="00754260" w:rsidRPr="001D7050" w:rsidTr="00475B94">
        <w:tc>
          <w:tcPr>
            <w:tcW w:w="566" w:type="dxa"/>
            <w:shd w:val="clear" w:color="auto" w:fill="auto"/>
          </w:tcPr>
          <w:p w:rsidR="00754260" w:rsidRPr="001D7050" w:rsidRDefault="00754260" w:rsidP="00475B94">
            <w:pPr>
              <w:spacing w:line="281" w:lineRule="auto"/>
              <w:jc w:val="both"/>
              <w:rPr>
                <w:rFonts w:eastAsia="Calibri"/>
                <w:b/>
                <w:i/>
                <w:sz w:val="20"/>
                <w:szCs w:val="20"/>
                <w:lang w:eastAsia="en-US"/>
              </w:rPr>
            </w:pPr>
          </w:p>
        </w:tc>
        <w:tc>
          <w:tcPr>
            <w:tcW w:w="2558" w:type="dxa"/>
            <w:shd w:val="clear" w:color="auto" w:fill="auto"/>
          </w:tcPr>
          <w:p w:rsidR="00754260" w:rsidRPr="001D7050" w:rsidRDefault="00754260" w:rsidP="00475B94">
            <w:pPr>
              <w:spacing w:line="281" w:lineRule="auto"/>
              <w:jc w:val="center"/>
              <w:rPr>
                <w:rFonts w:eastAsia="Calibri"/>
                <w:b/>
                <w:i/>
                <w:sz w:val="20"/>
                <w:szCs w:val="20"/>
                <w:lang w:eastAsia="en-US"/>
              </w:rPr>
            </w:pPr>
            <w:r w:rsidRPr="001D7050">
              <w:rPr>
                <w:rFonts w:eastAsia="Calibri"/>
                <w:b/>
                <w:i/>
                <w:sz w:val="20"/>
                <w:szCs w:val="20"/>
                <w:lang w:eastAsia="en-US"/>
              </w:rPr>
              <w:t>Итого:</w:t>
            </w:r>
          </w:p>
        </w:tc>
        <w:tc>
          <w:tcPr>
            <w:tcW w:w="1662" w:type="dxa"/>
            <w:shd w:val="clear" w:color="auto" w:fill="auto"/>
            <w:vAlign w:val="center"/>
          </w:tcPr>
          <w:p w:rsidR="00754260" w:rsidRPr="001D7050" w:rsidRDefault="00754260" w:rsidP="00475B94">
            <w:pPr>
              <w:spacing w:line="281" w:lineRule="auto"/>
              <w:jc w:val="center"/>
              <w:rPr>
                <w:rFonts w:eastAsia="Calibri"/>
                <w:b/>
                <w:sz w:val="20"/>
                <w:szCs w:val="20"/>
                <w:lang w:eastAsia="en-US"/>
              </w:rPr>
            </w:pPr>
            <w:r w:rsidRPr="001D7050">
              <w:rPr>
                <w:rFonts w:eastAsia="Calibri"/>
                <w:b/>
                <w:sz w:val="20"/>
                <w:szCs w:val="20"/>
                <w:lang w:eastAsia="en-US"/>
              </w:rPr>
              <w:t>284 666 545,06</w:t>
            </w:r>
          </w:p>
        </w:tc>
        <w:tc>
          <w:tcPr>
            <w:tcW w:w="1626" w:type="dxa"/>
            <w:shd w:val="clear" w:color="auto" w:fill="auto"/>
            <w:vAlign w:val="center"/>
          </w:tcPr>
          <w:p w:rsidR="00754260" w:rsidRPr="001D7050" w:rsidRDefault="00754260" w:rsidP="00475B94">
            <w:pPr>
              <w:spacing w:line="281" w:lineRule="auto"/>
              <w:jc w:val="center"/>
              <w:rPr>
                <w:rFonts w:eastAsia="Calibri"/>
                <w:b/>
                <w:sz w:val="20"/>
                <w:szCs w:val="20"/>
                <w:lang w:eastAsia="en-US"/>
              </w:rPr>
            </w:pPr>
            <w:r w:rsidRPr="001D7050">
              <w:rPr>
                <w:rFonts w:eastAsia="Calibri"/>
                <w:b/>
                <w:sz w:val="20"/>
                <w:szCs w:val="20"/>
                <w:lang w:eastAsia="en-US"/>
              </w:rPr>
              <w:t>499 120 118,40</w:t>
            </w:r>
          </w:p>
        </w:tc>
        <w:tc>
          <w:tcPr>
            <w:tcW w:w="1498" w:type="dxa"/>
            <w:shd w:val="clear" w:color="auto" w:fill="auto"/>
            <w:vAlign w:val="center"/>
          </w:tcPr>
          <w:p w:rsidR="00754260" w:rsidRPr="001D7050" w:rsidRDefault="00754260" w:rsidP="00475B94">
            <w:pPr>
              <w:spacing w:line="281" w:lineRule="auto"/>
              <w:jc w:val="center"/>
              <w:rPr>
                <w:rFonts w:eastAsia="Calibri"/>
                <w:b/>
                <w:sz w:val="20"/>
                <w:szCs w:val="20"/>
                <w:lang w:eastAsia="en-US"/>
              </w:rPr>
            </w:pPr>
            <w:r w:rsidRPr="001D7050">
              <w:rPr>
                <w:rFonts w:eastAsia="Calibri"/>
                <w:b/>
                <w:sz w:val="18"/>
                <w:szCs w:val="20"/>
                <w:lang w:eastAsia="en-US"/>
              </w:rPr>
              <w:t>333 758 103,57</w:t>
            </w:r>
          </w:p>
        </w:tc>
        <w:tc>
          <w:tcPr>
            <w:tcW w:w="1260" w:type="dxa"/>
            <w:shd w:val="clear" w:color="auto" w:fill="auto"/>
            <w:vAlign w:val="center"/>
          </w:tcPr>
          <w:p w:rsidR="00754260" w:rsidRPr="001D7050" w:rsidRDefault="00754260" w:rsidP="00475B94">
            <w:pPr>
              <w:spacing w:line="281" w:lineRule="auto"/>
              <w:jc w:val="center"/>
              <w:rPr>
                <w:rFonts w:eastAsia="Calibri"/>
                <w:b/>
                <w:sz w:val="20"/>
                <w:szCs w:val="20"/>
                <w:lang w:eastAsia="en-US"/>
              </w:rPr>
            </w:pPr>
            <w:r w:rsidRPr="001D7050">
              <w:rPr>
                <w:rFonts w:eastAsia="Calibri"/>
                <w:b/>
                <w:sz w:val="20"/>
                <w:szCs w:val="20"/>
                <w:lang w:eastAsia="en-US"/>
              </w:rPr>
              <w:t>66,9</w:t>
            </w:r>
          </w:p>
        </w:tc>
        <w:tc>
          <w:tcPr>
            <w:tcW w:w="1424" w:type="dxa"/>
            <w:shd w:val="clear" w:color="auto" w:fill="auto"/>
            <w:vAlign w:val="center"/>
          </w:tcPr>
          <w:p w:rsidR="00754260" w:rsidRPr="001D7050" w:rsidRDefault="00754260" w:rsidP="00475B94">
            <w:pPr>
              <w:spacing w:line="281" w:lineRule="auto"/>
              <w:jc w:val="center"/>
              <w:rPr>
                <w:rFonts w:eastAsia="Calibri"/>
                <w:b/>
                <w:sz w:val="20"/>
                <w:szCs w:val="20"/>
                <w:lang w:eastAsia="en-US"/>
              </w:rPr>
            </w:pPr>
            <w:r w:rsidRPr="001D7050">
              <w:rPr>
                <w:rFonts w:eastAsia="Calibri"/>
                <w:b/>
                <w:sz w:val="20"/>
                <w:szCs w:val="20"/>
                <w:lang w:eastAsia="en-US"/>
              </w:rPr>
              <w:t>117,2</w:t>
            </w:r>
          </w:p>
        </w:tc>
      </w:tr>
    </w:tbl>
    <w:p w:rsidR="00754260" w:rsidRPr="001D7050" w:rsidRDefault="00754260" w:rsidP="00754260">
      <w:pPr>
        <w:spacing w:line="281" w:lineRule="auto"/>
        <w:ind w:firstLine="720"/>
        <w:jc w:val="both"/>
        <w:rPr>
          <w:rFonts w:eastAsia="Calibri"/>
          <w:b/>
          <w:i/>
          <w:sz w:val="20"/>
          <w:szCs w:val="20"/>
          <w:lang w:eastAsia="en-US"/>
        </w:rPr>
      </w:pPr>
    </w:p>
    <w:p w:rsidR="00754260" w:rsidRPr="001D7050" w:rsidRDefault="00754260" w:rsidP="00754260">
      <w:pPr>
        <w:spacing w:line="281" w:lineRule="auto"/>
        <w:ind w:firstLine="720"/>
        <w:jc w:val="both"/>
        <w:rPr>
          <w:rFonts w:eastAsia="Calibri"/>
          <w:b/>
          <w:i/>
          <w:sz w:val="20"/>
          <w:szCs w:val="20"/>
          <w:lang w:eastAsia="en-US"/>
        </w:rPr>
      </w:pPr>
      <w:r w:rsidRPr="001D7050">
        <w:rPr>
          <w:rFonts w:eastAsia="Calibri"/>
          <w:sz w:val="20"/>
          <w:szCs w:val="20"/>
          <w:lang w:eastAsia="en-US"/>
        </w:rPr>
        <w:t xml:space="preserve">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на 2018 - 2020 годы». В отчетном периоде расходы по муниципальной программе исполнены в объеме </w:t>
      </w:r>
      <w:r w:rsidR="00BF49A4" w:rsidRPr="001D7050">
        <w:rPr>
          <w:rFonts w:eastAsia="Calibri"/>
          <w:sz w:val="20"/>
          <w:szCs w:val="20"/>
          <w:lang w:eastAsia="en-US"/>
        </w:rPr>
        <w:t>12 300 787,58</w:t>
      </w:r>
      <w:r w:rsidRPr="001D7050">
        <w:rPr>
          <w:rFonts w:eastAsia="Calibri"/>
          <w:sz w:val="20"/>
          <w:szCs w:val="20"/>
          <w:lang w:eastAsia="en-US"/>
        </w:rPr>
        <w:t xml:space="preserve"> рублей, или на </w:t>
      </w:r>
      <w:r w:rsidR="00BF49A4" w:rsidRPr="001D7050">
        <w:rPr>
          <w:rFonts w:eastAsia="Calibri"/>
          <w:sz w:val="20"/>
          <w:szCs w:val="20"/>
          <w:lang w:eastAsia="en-US"/>
        </w:rPr>
        <w:t>83,7</w:t>
      </w:r>
      <w:r w:rsidRPr="001D7050">
        <w:rPr>
          <w:rFonts w:eastAsia="Calibri"/>
          <w:sz w:val="20"/>
          <w:szCs w:val="20"/>
          <w:lang w:eastAsia="en-US"/>
        </w:rPr>
        <w:t xml:space="preserve"> процента.</w:t>
      </w:r>
      <w:r w:rsidRPr="001D7050">
        <w:rPr>
          <w:rFonts w:eastAsia="Calibri"/>
          <w:spacing w:val="6"/>
          <w:sz w:val="20"/>
          <w:szCs w:val="20"/>
          <w:lang w:eastAsia="en-US"/>
        </w:rPr>
        <w:t xml:space="preserve"> </w:t>
      </w:r>
    </w:p>
    <w:p w:rsidR="00754260" w:rsidRPr="001D7050" w:rsidRDefault="00754260" w:rsidP="00754260">
      <w:pPr>
        <w:spacing w:line="276" w:lineRule="auto"/>
        <w:ind w:firstLine="720"/>
        <w:jc w:val="both"/>
        <w:rPr>
          <w:iCs/>
          <w:sz w:val="20"/>
          <w:szCs w:val="20"/>
        </w:rPr>
      </w:pPr>
      <w:r w:rsidRPr="001D7050">
        <w:rPr>
          <w:iCs/>
          <w:sz w:val="20"/>
          <w:szCs w:val="20"/>
        </w:rPr>
        <w:lastRenderedPageBreak/>
        <w:t>Кассовое исполнение расходов на содержание подведомственных учреждений в рамках муниципальной программы «</w:t>
      </w:r>
      <w:r w:rsidRPr="001D7050">
        <w:rPr>
          <w:bCs/>
          <w:sz w:val="20"/>
          <w:szCs w:val="20"/>
        </w:rPr>
        <w:t>Развитие образования Трубчевского муниципального  района на 2018-2020 годы»</w:t>
      </w:r>
      <w:r w:rsidRPr="001D7050">
        <w:rPr>
          <w:iCs/>
          <w:sz w:val="20"/>
          <w:szCs w:val="20"/>
        </w:rPr>
        <w:t xml:space="preserve"> составило </w:t>
      </w:r>
      <w:r w:rsidR="00BF49A4" w:rsidRPr="001D7050">
        <w:rPr>
          <w:iCs/>
          <w:sz w:val="20"/>
          <w:szCs w:val="20"/>
        </w:rPr>
        <w:t>164 470 134,83</w:t>
      </w:r>
      <w:r w:rsidRPr="001D7050">
        <w:rPr>
          <w:iCs/>
          <w:sz w:val="20"/>
          <w:szCs w:val="20"/>
        </w:rPr>
        <w:t xml:space="preserve"> рублей или </w:t>
      </w:r>
      <w:r w:rsidR="00BF49A4" w:rsidRPr="001D7050">
        <w:rPr>
          <w:iCs/>
          <w:sz w:val="20"/>
          <w:szCs w:val="20"/>
        </w:rPr>
        <w:t>69,7</w:t>
      </w:r>
      <w:r w:rsidRPr="001D7050">
        <w:rPr>
          <w:iCs/>
          <w:sz w:val="20"/>
          <w:szCs w:val="20"/>
        </w:rPr>
        <w:t>%.</w:t>
      </w:r>
    </w:p>
    <w:p w:rsidR="00754260" w:rsidRPr="001D7050" w:rsidRDefault="00754260" w:rsidP="00754260">
      <w:pPr>
        <w:spacing w:line="281" w:lineRule="auto"/>
        <w:ind w:firstLine="720"/>
        <w:jc w:val="both"/>
        <w:rPr>
          <w:rFonts w:eastAsia="Calibri"/>
          <w:sz w:val="20"/>
          <w:szCs w:val="20"/>
          <w:lang w:eastAsia="en-US"/>
        </w:rPr>
      </w:pPr>
      <w:r w:rsidRPr="001D7050">
        <w:rPr>
          <w:rFonts w:eastAsia="Calibri"/>
          <w:sz w:val="20"/>
          <w:szCs w:val="20"/>
          <w:lang w:eastAsia="en-US"/>
        </w:rPr>
        <w:t xml:space="preserve">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2018-2020гг»  за 9 месяцев 2018 года составило в сумме  </w:t>
      </w:r>
      <w:r w:rsidR="00C77613" w:rsidRPr="001D7050">
        <w:rPr>
          <w:rFonts w:eastAsia="Calibri"/>
          <w:sz w:val="20"/>
          <w:szCs w:val="20"/>
          <w:lang w:eastAsia="en-US"/>
        </w:rPr>
        <w:t>6 248 430,98</w:t>
      </w:r>
      <w:r w:rsidRPr="001D7050">
        <w:rPr>
          <w:rFonts w:eastAsia="Calibri"/>
          <w:sz w:val="20"/>
          <w:szCs w:val="20"/>
          <w:lang w:eastAsia="en-US"/>
        </w:rPr>
        <w:t xml:space="preserve"> рублей или </w:t>
      </w:r>
      <w:r w:rsidR="00C77613" w:rsidRPr="001D7050">
        <w:rPr>
          <w:rFonts w:eastAsia="Calibri"/>
          <w:sz w:val="20"/>
          <w:szCs w:val="20"/>
          <w:lang w:eastAsia="en-US"/>
        </w:rPr>
        <w:t>70,1</w:t>
      </w:r>
      <w:r w:rsidRPr="001D7050">
        <w:rPr>
          <w:rFonts w:eastAsia="Calibri"/>
          <w:sz w:val="20"/>
          <w:szCs w:val="20"/>
          <w:lang w:eastAsia="en-US"/>
        </w:rPr>
        <w:t>% от плановых назначений.</w:t>
      </w:r>
    </w:p>
    <w:p w:rsidR="00754260" w:rsidRPr="001D7050" w:rsidRDefault="00754260" w:rsidP="00754260">
      <w:pPr>
        <w:spacing w:line="281" w:lineRule="auto"/>
        <w:ind w:firstLine="720"/>
        <w:jc w:val="both"/>
        <w:rPr>
          <w:rFonts w:eastAsia="Calibri"/>
          <w:spacing w:val="6"/>
          <w:sz w:val="20"/>
          <w:szCs w:val="20"/>
          <w:lang w:eastAsia="en-US"/>
        </w:rPr>
      </w:pPr>
      <w:r w:rsidRPr="001D7050">
        <w:rPr>
          <w:rFonts w:eastAsia="Calibri"/>
          <w:sz w:val="20"/>
          <w:szCs w:val="20"/>
          <w:lang w:eastAsia="en-US"/>
        </w:rPr>
        <w:t xml:space="preserve">Кассовое исполнение по муниципальной программе «Реализация полномочий  администрации Трубчевского муниципального района на 2018 - 2020 годы» за 9 месяцев 2018 года при плане </w:t>
      </w:r>
      <w:r w:rsidR="00102372" w:rsidRPr="001D7050">
        <w:rPr>
          <w:rFonts w:eastAsia="Calibri"/>
          <w:sz w:val="20"/>
          <w:szCs w:val="20"/>
          <w:lang w:eastAsia="en-US"/>
        </w:rPr>
        <w:t>172 394 136,51</w:t>
      </w:r>
      <w:r w:rsidRPr="001D7050">
        <w:rPr>
          <w:rFonts w:eastAsia="Calibri"/>
          <w:sz w:val="20"/>
          <w:szCs w:val="20"/>
          <w:lang w:eastAsia="en-US"/>
        </w:rPr>
        <w:t xml:space="preserve"> рублей, составило </w:t>
      </w:r>
      <w:r w:rsidR="00102372" w:rsidRPr="001D7050">
        <w:rPr>
          <w:rFonts w:eastAsia="Calibri"/>
          <w:sz w:val="20"/>
          <w:szCs w:val="20"/>
          <w:lang w:eastAsia="en-US"/>
        </w:rPr>
        <w:t>101 844 164,92</w:t>
      </w:r>
      <w:r w:rsidRPr="001D7050">
        <w:rPr>
          <w:rFonts w:eastAsia="Calibri"/>
          <w:sz w:val="20"/>
          <w:szCs w:val="20"/>
          <w:lang w:eastAsia="en-US"/>
        </w:rPr>
        <w:t xml:space="preserve"> рублей или </w:t>
      </w:r>
      <w:r w:rsidR="00102372" w:rsidRPr="001D7050">
        <w:rPr>
          <w:rFonts w:eastAsia="Calibri"/>
          <w:sz w:val="20"/>
          <w:szCs w:val="20"/>
          <w:lang w:eastAsia="en-US"/>
        </w:rPr>
        <w:t>59,1</w:t>
      </w:r>
      <w:r w:rsidRPr="001D7050">
        <w:rPr>
          <w:rFonts w:eastAsia="Calibri"/>
          <w:sz w:val="20"/>
          <w:szCs w:val="20"/>
          <w:lang w:eastAsia="en-US"/>
        </w:rPr>
        <w:t>%.</w:t>
      </w:r>
      <w:r w:rsidRPr="001D7050">
        <w:rPr>
          <w:rFonts w:eastAsia="Calibri"/>
          <w:spacing w:val="6"/>
          <w:sz w:val="20"/>
          <w:szCs w:val="20"/>
          <w:lang w:eastAsia="en-US"/>
        </w:rPr>
        <w:t xml:space="preserve"> </w:t>
      </w:r>
    </w:p>
    <w:p w:rsidR="002A751A" w:rsidRDefault="00754260" w:rsidP="00754260">
      <w:pPr>
        <w:spacing w:line="281" w:lineRule="auto"/>
        <w:ind w:firstLine="720"/>
        <w:jc w:val="both"/>
        <w:rPr>
          <w:rFonts w:eastAsia="Calibri"/>
          <w:spacing w:val="6"/>
          <w:sz w:val="20"/>
          <w:szCs w:val="20"/>
          <w:lang w:eastAsia="en-US"/>
        </w:rPr>
      </w:pPr>
      <w:r w:rsidRPr="001D7050">
        <w:rPr>
          <w:rFonts w:eastAsia="Calibri"/>
          <w:spacing w:val="6"/>
          <w:sz w:val="20"/>
          <w:szCs w:val="20"/>
          <w:lang w:eastAsia="en-US"/>
        </w:rPr>
        <w:t xml:space="preserve">Кассовое исполнение по муниципальной программе «Развитие физической культуры и спорта Трубчевского муниципального района на 2018-2020 годы» при плане </w:t>
      </w:r>
      <w:r w:rsidR="00102372" w:rsidRPr="001D7050">
        <w:rPr>
          <w:rFonts w:eastAsia="Calibri"/>
          <w:spacing w:val="6"/>
          <w:sz w:val="20"/>
          <w:szCs w:val="20"/>
          <w:lang w:eastAsia="en-US"/>
        </w:rPr>
        <w:t>11 928 448,89</w:t>
      </w:r>
      <w:r w:rsidRPr="001D7050">
        <w:rPr>
          <w:rFonts w:eastAsia="Calibri"/>
          <w:spacing w:val="6"/>
          <w:sz w:val="20"/>
          <w:szCs w:val="20"/>
          <w:lang w:eastAsia="en-US"/>
        </w:rPr>
        <w:t xml:space="preserve"> рублей, составило </w:t>
      </w:r>
      <w:r w:rsidR="00102372" w:rsidRPr="001D7050">
        <w:rPr>
          <w:rFonts w:eastAsia="Calibri"/>
          <w:spacing w:val="6"/>
          <w:sz w:val="20"/>
          <w:szCs w:val="20"/>
          <w:lang w:eastAsia="en-US"/>
        </w:rPr>
        <w:t>10 070 114,96</w:t>
      </w:r>
      <w:r w:rsidRPr="001D7050">
        <w:rPr>
          <w:rFonts w:eastAsia="Calibri"/>
          <w:spacing w:val="6"/>
          <w:sz w:val="20"/>
          <w:szCs w:val="20"/>
          <w:lang w:eastAsia="en-US"/>
        </w:rPr>
        <w:t xml:space="preserve"> рублей или </w:t>
      </w:r>
      <w:r w:rsidR="00102372" w:rsidRPr="001D7050">
        <w:rPr>
          <w:rFonts w:eastAsia="Calibri"/>
          <w:spacing w:val="6"/>
          <w:sz w:val="20"/>
          <w:szCs w:val="20"/>
          <w:lang w:eastAsia="en-US"/>
        </w:rPr>
        <w:t>84,4</w:t>
      </w:r>
      <w:r w:rsidRPr="001D7050">
        <w:rPr>
          <w:rFonts w:eastAsia="Calibri"/>
          <w:spacing w:val="6"/>
          <w:sz w:val="20"/>
          <w:szCs w:val="20"/>
          <w:lang w:eastAsia="en-US"/>
        </w:rPr>
        <w:t xml:space="preserve">%. </w:t>
      </w:r>
    </w:p>
    <w:p w:rsidR="00754260" w:rsidRPr="001D7050" w:rsidRDefault="00754260" w:rsidP="00754260">
      <w:pPr>
        <w:spacing w:line="281" w:lineRule="auto"/>
        <w:ind w:firstLine="720"/>
        <w:jc w:val="both"/>
        <w:rPr>
          <w:rFonts w:eastAsia="Calibri"/>
          <w:spacing w:val="6"/>
          <w:sz w:val="20"/>
          <w:szCs w:val="20"/>
          <w:lang w:eastAsia="en-US"/>
        </w:rPr>
      </w:pPr>
      <w:bookmarkStart w:id="0" w:name="_GoBack"/>
      <w:bookmarkEnd w:id="0"/>
      <w:r w:rsidRPr="001D7050">
        <w:rPr>
          <w:rFonts w:eastAsia="Calibri"/>
          <w:spacing w:val="6"/>
          <w:sz w:val="20"/>
          <w:szCs w:val="20"/>
          <w:lang w:eastAsia="en-US"/>
        </w:rPr>
        <w:t xml:space="preserve">Кассовое исполнение по муниципальной программе «Развитие культуры Трубчевского муниципального района на 2018-2020годы» при плане </w:t>
      </w:r>
      <w:r w:rsidR="00102372" w:rsidRPr="001D7050">
        <w:rPr>
          <w:rFonts w:eastAsia="Calibri"/>
          <w:spacing w:val="6"/>
          <w:sz w:val="20"/>
          <w:szCs w:val="20"/>
          <w:lang w:eastAsia="en-US"/>
        </w:rPr>
        <w:t>55 126 897,00</w:t>
      </w:r>
      <w:r w:rsidRPr="001D7050">
        <w:rPr>
          <w:rFonts w:eastAsia="Calibri"/>
          <w:spacing w:val="6"/>
          <w:sz w:val="20"/>
          <w:szCs w:val="20"/>
          <w:lang w:eastAsia="en-US"/>
        </w:rPr>
        <w:t xml:space="preserve"> рублей, исполнено </w:t>
      </w:r>
      <w:r w:rsidR="00102372" w:rsidRPr="001D7050">
        <w:rPr>
          <w:rFonts w:eastAsia="Calibri"/>
          <w:spacing w:val="6"/>
          <w:sz w:val="20"/>
          <w:szCs w:val="20"/>
          <w:lang w:eastAsia="en-US"/>
        </w:rPr>
        <w:t>38 824 470,30</w:t>
      </w:r>
      <w:r w:rsidRPr="001D7050">
        <w:rPr>
          <w:rFonts w:eastAsia="Calibri"/>
          <w:spacing w:val="6"/>
          <w:sz w:val="20"/>
          <w:szCs w:val="20"/>
          <w:lang w:eastAsia="en-US"/>
        </w:rPr>
        <w:t xml:space="preserve"> рублей или </w:t>
      </w:r>
      <w:r w:rsidR="00102372" w:rsidRPr="001D7050">
        <w:rPr>
          <w:rFonts w:eastAsia="Calibri"/>
          <w:spacing w:val="6"/>
          <w:sz w:val="20"/>
          <w:szCs w:val="20"/>
          <w:lang w:eastAsia="en-US"/>
        </w:rPr>
        <w:t>70,4</w:t>
      </w:r>
      <w:r w:rsidRPr="001D7050">
        <w:rPr>
          <w:rFonts w:eastAsia="Calibri"/>
          <w:spacing w:val="6"/>
          <w:sz w:val="20"/>
          <w:szCs w:val="20"/>
          <w:lang w:eastAsia="en-US"/>
        </w:rPr>
        <w:t xml:space="preserve">%. </w:t>
      </w:r>
    </w:p>
    <w:p w:rsidR="002861C7" w:rsidRPr="001D7050" w:rsidRDefault="00754260" w:rsidP="00ED542E">
      <w:pPr>
        <w:ind w:firstLine="720"/>
        <w:rPr>
          <w:b/>
          <w:sz w:val="20"/>
          <w:szCs w:val="20"/>
        </w:rPr>
      </w:pPr>
      <w:r w:rsidRPr="001D7050">
        <w:rPr>
          <w:b/>
          <w:sz w:val="20"/>
          <w:szCs w:val="20"/>
        </w:rPr>
        <w:t xml:space="preserve">                                                       </w:t>
      </w:r>
      <w:r w:rsidR="00ED542E" w:rsidRPr="001D7050">
        <w:rPr>
          <w:b/>
          <w:sz w:val="20"/>
          <w:szCs w:val="20"/>
        </w:rPr>
        <w:t xml:space="preserve">                                                      </w:t>
      </w:r>
    </w:p>
    <w:p w:rsidR="00ED542E" w:rsidRPr="001D7050" w:rsidRDefault="002861C7" w:rsidP="00ED542E">
      <w:pPr>
        <w:ind w:firstLine="720"/>
        <w:rPr>
          <w:b/>
          <w:sz w:val="20"/>
          <w:szCs w:val="20"/>
        </w:rPr>
      </w:pPr>
      <w:r w:rsidRPr="001D7050">
        <w:rPr>
          <w:b/>
          <w:sz w:val="20"/>
          <w:szCs w:val="20"/>
        </w:rPr>
        <w:t xml:space="preserve">                                 </w:t>
      </w:r>
      <w:r w:rsidR="002A751A">
        <w:rPr>
          <w:b/>
          <w:sz w:val="20"/>
          <w:szCs w:val="20"/>
        </w:rPr>
        <w:t xml:space="preserve">                               </w:t>
      </w:r>
      <w:r w:rsidR="00ED542E" w:rsidRPr="001D7050">
        <w:rPr>
          <w:b/>
          <w:sz w:val="20"/>
          <w:szCs w:val="20"/>
        </w:rPr>
        <w:t xml:space="preserve"> Состояние муниципального долга</w:t>
      </w:r>
    </w:p>
    <w:p w:rsidR="00ED542E" w:rsidRPr="001D7050" w:rsidRDefault="002A751A" w:rsidP="002A751A">
      <w:pPr>
        <w:rPr>
          <w:b/>
          <w:sz w:val="20"/>
          <w:szCs w:val="20"/>
        </w:rPr>
      </w:pPr>
      <w:r>
        <w:rPr>
          <w:b/>
          <w:sz w:val="20"/>
          <w:szCs w:val="20"/>
        </w:rPr>
        <w:t xml:space="preserve">                                                                            </w:t>
      </w:r>
      <w:r w:rsidR="00ED542E" w:rsidRPr="001D7050">
        <w:rPr>
          <w:b/>
          <w:sz w:val="20"/>
          <w:szCs w:val="20"/>
        </w:rPr>
        <w:t>Трубчевского муниципального района</w:t>
      </w:r>
    </w:p>
    <w:p w:rsidR="00ED542E" w:rsidRPr="001D7050" w:rsidRDefault="00ED542E" w:rsidP="00ED542E">
      <w:pPr>
        <w:ind w:firstLine="720"/>
        <w:jc w:val="center"/>
        <w:rPr>
          <w:b/>
          <w:sz w:val="20"/>
          <w:szCs w:val="20"/>
        </w:rPr>
      </w:pPr>
      <w:r w:rsidRPr="001D7050">
        <w:rPr>
          <w:b/>
          <w:sz w:val="20"/>
          <w:szCs w:val="20"/>
        </w:rPr>
        <w:t xml:space="preserve">      </w:t>
      </w:r>
    </w:p>
    <w:p w:rsidR="00ED542E" w:rsidRPr="001D7050" w:rsidRDefault="00ED542E" w:rsidP="00ED542E">
      <w:pPr>
        <w:jc w:val="both"/>
        <w:rPr>
          <w:sz w:val="20"/>
          <w:szCs w:val="20"/>
        </w:rPr>
      </w:pPr>
      <w:r w:rsidRPr="001D7050">
        <w:rPr>
          <w:sz w:val="20"/>
          <w:szCs w:val="20"/>
        </w:rPr>
        <w:t xml:space="preserve">         Муниципальный внутренний долг Трубчевского муниципального района по состоянию на 01.</w:t>
      </w:r>
      <w:r w:rsidR="00FD1229" w:rsidRPr="001D7050">
        <w:rPr>
          <w:sz w:val="20"/>
          <w:szCs w:val="20"/>
        </w:rPr>
        <w:t>10</w:t>
      </w:r>
      <w:r w:rsidR="0008486C" w:rsidRPr="001D7050">
        <w:rPr>
          <w:sz w:val="20"/>
          <w:szCs w:val="20"/>
        </w:rPr>
        <w:t>.2018</w:t>
      </w:r>
      <w:r w:rsidR="00C67641" w:rsidRPr="001D7050">
        <w:rPr>
          <w:sz w:val="20"/>
          <w:szCs w:val="20"/>
        </w:rPr>
        <w:t xml:space="preserve"> </w:t>
      </w:r>
      <w:r w:rsidRPr="001D7050">
        <w:rPr>
          <w:sz w:val="20"/>
          <w:szCs w:val="20"/>
        </w:rPr>
        <w:t>года состав</w:t>
      </w:r>
      <w:r w:rsidR="00C67641" w:rsidRPr="001D7050">
        <w:rPr>
          <w:sz w:val="20"/>
          <w:szCs w:val="20"/>
        </w:rPr>
        <w:t>ляет</w:t>
      </w:r>
      <w:r w:rsidR="006D559B" w:rsidRPr="001D7050">
        <w:rPr>
          <w:sz w:val="20"/>
          <w:szCs w:val="20"/>
        </w:rPr>
        <w:t xml:space="preserve"> 5000 000,00 </w:t>
      </w:r>
      <w:r w:rsidRPr="001D7050">
        <w:rPr>
          <w:sz w:val="20"/>
          <w:szCs w:val="20"/>
        </w:rPr>
        <w:t xml:space="preserve">рублей. </w:t>
      </w:r>
    </w:p>
    <w:p w:rsidR="00ED542E" w:rsidRPr="001D7050" w:rsidRDefault="00ED542E" w:rsidP="00B614CD">
      <w:pPr>
        <w:ind w:firstLine="709"/>
        <w:jc w:val="both"/>
        <w:rPr>
          <w:b/>
        </w:rPr>
      </w:pPr>
    </w:p>
    <w:p w:rsidR="000F6595" w:rsidRPr="001D7050" w:rsidRDefault="000F6595" w:rsidP="00B614CD">
      <w:pPr>
        <w:ind w:firstLine="709"/>
        <w:jc w:val="both"/>
        <w:rPr>
          <w:b/>
        </w:rPr>
      </w:pPr>
    </w:p>
    <w:p w:rsidR="00396124" w:rsidRPr="001D7050" w:rsidRDefault="00AC5292" w:rsidP="00B614CD">
      <w:pPr>
        <w:ind w:firstLine="709"/>
        <w:jc w:val="both"/>
        <w:rPr>
          <w:b/>
        </w:rPr>
      </w:pPr>
      <w:r w:rsidRPr="001D7050">
        <w:rPr>
          <w:b/>
        </w:rPr>
        <w:t xml:space="preserve"> </w:t>
      </w:r>
    </w:p>
    <w:p w:rsidR="00A62C4D" w:rsidRPr="001D7050" w:rsidRDefault="00547BD2" w:rsidP="00F574E9">
      <w:pPr>
        <w:ind w:firstLine="709"/>
        <w:jc w:val="both"/>
        <w:rPr>
          <w:b/>
        </w:rPr>
      </w:pPr>
      <w:r w:rsidRPr="001D7050">
        <w:rPr>
          <w:b/>
        </w:rPr>
        <w:t>Заместитель</w:t>
      </w:r>
      <w:r w:rsidR="00A62C4D" w:rsidRPr="001D7050">
        <w:rPr>
          <w:b/>
        </w:rPr>
        <w:t xml:space="preserve"> главы администрации</w:t>
      </w:r>
    </w:p>
    <w:p w:rsidR="001F01D5" w:rsidRPr="00FC5B99" w:rsidRDefault="00A62C4D" w:rsidP="00F574E9">
      <w:pPr>
        <w:ind w:firstLine="709"/>
        <w:jc w:val="both"/>
        <w:rPr>
          <w:b/>
        </w:rPr>
      </w:pPr>
      <w:r w:rsidRPr="001D7050">
        <w:rPr>
          <w:b/>
        </w:rPr>
        <w:t>Трубчевского муниципального района</w:t>
      </w:r>
      <w:r w:rsidR="00F574E9" w:rsidRPr="00FC5B99">
        <w:rPr>
          <w:b/>
        </w:rPr>
        <w:t xml:space="preserve"> </w:t>
      </w:r>
      <w:r w:rsidRPr="00FC5B99">
        <w:rPr>
          <w:b/>
        </w:rPr>
        <w:t xml:space="preserve">                              Н.Н.</w:t>
      </w:r>
      <w:r w:rsidR="007C5E83" w:rsidRPr="00FC5B99">
        <w:rPr>
          <w:b/>
        </w:rPr>
        <w:t xml:space="preserve"> </w:t>
      </w:r>
      <w:r w:rsidRPr="00FC5B99">
        <w:rPr>
          <w:b/>
        </w:rPr>
        <w:t>Приходова</w:t>
      </w:r>
    </w:p>
    <w:sectPr w:rsidR="001F01D5" w:rsidRPr="00FC5B99" w:rsidSect="001D7050">
      <w:pgSz w:w="11906" w:h="16838"/>
      <w:pgMar w:top="238" w:right="284"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80C"/>
    <w:rsid w:val="00000709"/>
    <w:rsid w:val="00001384"/>
    <w:rsid w:val="00001787"/>
    <w:rsid w:val="00001D23"/>
    <w:rsid w:val="00002244"/>
    <w:rsid w:val="000024A8"/>
    <w:rsid w:val="00002A2F"/>
    <w:rsid w:val="00002CDA"/>
    <w:rsid w:val="00004601"/>
    <w:rsid w:val="000066BB"/>
    <w:rsid w:val="00006D8A"/>
    <w:rsid w:val="00011386"/>
    <w:rsid w:val="00011F78"/>
    <w:rsid w:val="0001208D"/>
    <w:rsid w:val="00013F1F"/>
    <w:rsid w:val="0001468C"/>
    <w:rsid w:val="00015A99"/>
    <w:rsid w:val="00017FDC"/>
    <w:rsid w:val="00020816"/>
    <w:rsid w:val="00021422"/>
    <w:rsid w:val="00021F9B"/>
    <w:rsid w:val="00022C3B"/>
    <w:rsid w:val="0002305E"/>
    <w:rsid w:val="0002373E"/>
    <w:rsid w:val="00024F65"/>
    <w:rsid w:val="00025224"/>
    <w:rsid w:val="00026022"/>
    <w:rsid w:val="0002672C"/>
    <w:rsid w:val="000273E9"/>
    <w:rsid w:val="0003193F"/>
    <w:rsid w:val="0003292B"/>
    <w:rsid w:val="00032AD1"/>
    <w:rsid w:val="00033062"/>
    <w:rsid w:val="00034816"/>
    <w:rsid w:val="00035AAB"/>
    <w:rsid w:val="00036967"/>
    <w:rsid w:val="00037257"/>
    <w:rsid w:val="000402B9"/>
    <w:rsid w:val="00041B61"/>
    <w:rsid w:val="00042859"/>
    <w:rsid w:val="00042956"/>
    <w:rsid w:val="00042D5E"/>
    <w:rsid w:val="000437C5"/>
    <w:rsid w:val="00043DF7"/>
    <w:rsid w:val="000444D1"/>
    <w:rsid w:val="000448CF"/>
    <w:rsid w:val="00044CF6"/>
    <w:rsid w:val="00044EA1"/>
    <w:rsid w:val="00047469"/>
    <w:rsid w:val="000479F9"/>
    <w:rsid w:val="00047EB1"/>
    <w:rsid w:val="0005030D"/>
    <w:rsid w:val="00050908"/>
    <w:rsid w:val="00052F3C"/>
    <w:rsid w:val="0005308E"/>
    <w:rsid w:val="00053368"/>
    <w:rsid w:val="000537A8"/>
    <w:rsid w:val="00053DE7"/>
    <w:rsid w:val="000546A0"/>
    <w:rsid w:val="000549AF"/>
    <w:rsid w:val="000549C1"/>
    <w:rsid w:val="00054BCC"/>
    <w:rsid w:val="00054D72"/>
    <w:rsid w:val="00056BE6"/>
    <w:rsid w:val="00060AC2"/>
    <w:rsid w:val="000618E8"/>
    <w:rsid w:val="00061D6A"/>
    <w:rsid w:val="00061ECB"/>
    <w:rsid w:val="000622CA"/>
    <w:rsid w:val="00062D66"/>
    <w:rsid w:val="00063071"/>
    <w:rsid w:val="00063256"/>
    <w:rsid w:val="000634DE"/>
    <w:rsid w:val="00063BFE"/>
    <w:rsid w:val="00064689"/>
    <w:rsid w:val="00067EA7"/>
    <w:rsid w:val="00071752"/>
    <w:rsid w:val="000717FA"/>
    <w:rsid w:val="000728F0"/>
    <w:rsid w:val="00073557"/>
    <w:rsid w:val="000739F5"/>
    <w:rsid w:val="0007459F"/>
    <w:rsid w:val="0007769B"/>
    <w:rsid w:val="00080D9F"/>
    <w:rsid w:val="00082AA3"/>
    <w:rsid w:val="00083E5F"/>
    <w:rsid w:val="0008486C"/>
    <w:rsid w:val="00084884"/>
    <w:rsid w:val="000866D0"/>
    <w:rsid w:val="000868BF"/>
    <w:rsid w:val="00086FB3"/>
    <w:rsid w:val="0008786F"/>
    <w:rsid w:val="000900F9"/>
    <w:rsid w:val="00090F71"/>
    <w:rsid w:val="0009578F"/>
    <w:rsid w:val="00095855"/>
    <w:rsid w:val="00095F84"/>
    <w:rsid w:val="00096EB5"/>
    <w:rsid w:val="000977F0"/>
    <w:rsid w:val="000A062C"/>
    <w:rsid w:val="000A0CA0"/>
    <w:rsid w:val="000A0D41"/>
    <w:rsid w:val="000A107A"/>
    <w:rsid w:val="000A1E99"/>
    <w:rsid w:val="000A247C"/>
    <w:rsid w:val="000A321E"/>
    <w:rsid w:val="000A39CE"/>
    <w:rsid w:val="000A506E"/>
    <w:rsid w:val="000A5BDE"/>
    <w:rsid w:val="000A680D"/>
    <w:rsid w:val="000A7FC3"/>
    <w:rsid w:val="000B0FB4"/>
    <w:rsid w:val="000B2E5A"/>
    <w:rsid w:val="000B3C8E"/>
    <w:rsid w:val="000B3FB2"/>
    <w:rsid w:val="000B48E7"/>
    <w:rsid w:val="000B4BDF"/>
    <w:rsid w:val="000B5CA9"/>
    <w:rsid w:val="000B634D"/>
    <w:rsid w:val="000B67D0"/>
    <w:rsid w:val="000B75FE"/>
    <w:rsid w:val="000B7AA4"/>
    <w:rsid w:val="000B7DB4"/>
    <w:rsid w:val="000C0514"/>
    <w:rsid w:val="000C0EDA"/>
    <w:rsid w:val="000C0F7D"/>
    <w:rsid w:val="000C12A2"/>
    <w:rsid w:val="000C1636"/>
    <w:rsid w:val="000C17A3"/>
    <w:rsid w:val="000C2179"/>
    <w:rsid w:val="000C2E90"/>
    <w:rsid w:val="000C3A51"/>
    <w:rsid w:val="000C4107"/>
    <w:rsid w:val="000C468F"/>
    <w:rsid w:val="000C4733"/>
    <w:rsid w:val="000C5243"/>
    <w:rsid w:val="000C6557"/>
    <w:rsid w:val="000D04EF"/>
    <w:rsid w:val="000D0596"/>
    <w:rsid w:val="000D07A2"/>
    <w:rsid w:val="000D10B9"/>
    <w:rsid w:val="000D1257"/>
    <w:rsid w:val="000D2346"/>
    <w:rsid w:val="000D277C"/>
    <w:rsid w:val="000D4DEE"/>
    <w:rsid w:val="000D5AF8"/>
    <w:rsid w:val="000D7121"/>
    <w:rsid w:val="000D75E9"/>
    <w:rsid w:val="000D77B4"/>
    <w:rsid w:val="000D7E61"/>
    <w:rsid w:val="000E015E"/>
    <w:rsid w:val="000E03F4"/>
    <w:rsid w:val="000E1C32"/>
    <w:rsid w:val="000E2235"/>
    <w:rsid w:val="000E28C5"/>
    <w:rsid w:val="000E4FBC"/>
    <w:rsid w:val="000E551A"/>
    <w:rsid w:val="000E6994"/>
    <w:rsid w:val="000E71C3"/>
    <w:rsid w:val="000E71D5"/>
    <w:rsid w:val="000E757C"/>
    <w:rsid w:val="000E7836"/>
    <w:rsid w:val="000E7A10"/>
    <w:rsid w:val="000E7A73"/>
    <w:rsid w:val="000E7ECC"/>
    <w:rsid w:val="000F037B"/>
    <w:rsid w:val="000F057C"/>
    <w:rsid w:val="000F0E60"/>
    <w:rsid w:val="000F10DE"/>
    <w:rsid w:val="000F1A7A"/>
    <w:rsid w:val="000F3F04"/>
    <w:rsid w:val="000F429D"/>
    <w:rsid w:val="000F5BE3"/>
    <w:rsid w:val="000F5D16"/>
    <w:rsid w:val="000F6595"/>
    <w:rsid w:val="000F663C"/>
    <w:rsid w:val="000F781C"/>
    <w:rsid w:val="00100BA1"/>
    <w:rsid w:val="00101524"/>
    <w:rsid w:val="00102372"/>
    <w:rsid w:val="00103933"/>
    <w:rsid w:val="00103F5D"/>
    <w:rsid w:val="00104386"/>
    <w:rsid w:val="00104E08"/>
    <w:rsid w:val="0010552E"/>
    <w:rsid w:val="00107B6F"/>
    <w:rsid w:val="00110978"/>
    <w:rsid w:val="0011134F"/>
    <w:rsid w:val="00111B7E"/>
    <w:rsid w:val="00112867"/>
    <w:rsid w:val="001129A4"/>
    <w:rsid w:val="00112C10"/>
    <w:rsid w:val="00112D47"/>
    <w:rsid w:val="00113012"/>
    <w:rsid w:val="001132AD"/>
    <w:rsid w:val="001159C4"/>
    <w:rsid w:val="0011614B"/>
    <w:rsid w:val="001169E3"/>
    <w:rsid w:val="0012097C"/>
    <w:rsid w:val="00120D93"/>
    <w:rsid w:val="0012154F"/>
    <w:rsid w:val="00123A91"/>
    <w:rsid w:val="00123FA1"/>
    <w:rsid w:val="00125061"/>
    <w:rsid w:val="00126A48"/>
    <w:rsid w:val="00127425"/>
    <w:rsid w:val="001306B2"/>
    <w:rsid w:val="00130AA7"/>
    <w:rsid w:val="001329D6"/>
    <w:rsid w:val="0013357E"/>
    <w:rsid w:val="00133832"/>
    <w:rsid w:val="00133F8B"/>
    <w:rsid w:val="0013558F"/>
    <w:rsid w:val="001357A1"/>
    <w:rsid w:val="001358D1"/>
    <w:rsid w:val="00136D9F"/>
    <w:rsid w:val="001405BF"/>
    <w:rsid w:val="00141092"/>
    <w:rsid w:val="00141487"/>
    <w:rsid w:val="00141C4F"/>
    <w:rsid w:val="001428D9"/>
    <w:rsid w:val="00142DEC"/>
    <w:rsid w:val="00143F6F"/>
    <w:rsid w:val="00146A74"/>
    <w:rsid w:val="00150D58"/>
    <w:rsid w:val="00152BB7"/>
    <w:rsid w:val="001558A2"/>
    <w:rsid w:val="00155C2F"/>
    <w:rsid w:val="00155F66"/>
    <w:rsid w:val="001566CE"/>
    <w:rsid w:val="00156FAC"/>
    <w:rsid w:val="00157658"/>
    <w:rsid w:val="00161116"/>
    <w:rsid w:val="0016168B"/>
    <w:rsid w:val="00161E87"/>
    <w:rsid w:val="001621CE"/>
    <w:rsid w:val="00163146"/>
    <w:rsid w:val="001632BE"/>
    <w:rsid w:val="00163F78"/>
    <w:rsid w:val="00164287"/>
    <w:rsid w:val="001642BB"/>
    <w:rsid w:val="001645C5"/>
    <w:rsid w:val="00164E48"/>
    <w:rsid w:val="00164F39"/>
    <w:rsid w:val="00166244"/>
    <w:rsid w:val="00166E9B"/>
    <w:rsid w:val="00167B7F"/>
    <w:rsid w:val="001701C7"/>
    <w:rsid w:val="00170360"/>
    <w:rsid w:val="00170D51"/>
    <w:rsid w:val="00170DF5"/>
    <w:rsid w:val="00171AD4"/>
    <w:rsid w:val="00171E98"/>
    <w:rsid w:val="001720A0"/>
    <w:rsid w:val="0017249F"/>
    <w:rsid w:val="0017265F"/>
    <w:rsid w:val="00172FBF"/>
    <w:rsid w:val="00173C8A"/>
    <w:rsid w:val="00174083"/>
    <w:rsid w:val="00174FCC"/>
    <w:rsid w:val="00175A70"/>
    <w:rsid w:val="00175E26"/>
    <w:rsid w:val="00176E06"/>
    <w:rsid w:val="001774CB"/>
    <w:rsid w:val="001777B0"/>
    <w:rsid w:val="00180909"/>
    <w:rsid w:val="0018117C"/>
    <w:rsid w:val="0018146F"/>
    <w:rsid w:val="00181CD4"/>
    <w:rsid w:val="00182549"/>
    <w:rsid w:val="0018295B"/>
    <w:rsid w:val="001847EE"/>
    <w:rsid w:val="00185174"/>
    <w:rsid w:val="001856F3"/>
    <w:rsid w:val="001869CF"/>
    <w:rsid w:val="0018740F"/>
    <w:rsid w:val="00187B4A"/>
    <w:rsid w:val="00187D8E"/>
    <w:rsid w:val="0019179D"/>
    <w:rsid w:val="00192C87"/>
    <w:rsid w:val="00192DB4"/>
    <w:rsid w:val="00192DDC"/>
    <w:rsid w:val="00195349"/>
    <w:rsid w:val="001962CF"/>
    <w:rsid w:val="00196A90"/>
    <w:rsid w:val="00197109"/>
    <w:rsid w:val="00197771"/>
    <w:rsid w:val="00197BF3"/>
    <w:rsid w:val="001A015C"/>
    <w:rsid w:val="001A2351"/>
    <w:rsid w:val="001A236A"/>
    <w:rsid w:val="001A26EE"/>
    <w:rsid w:val="001A2A5A"/>
    <w:rsid w:val="001A4FAE"/>
    <w:rsid w:val="001A6385"/>
    <w:rsid w:val="001A64AD"/>
    <w:rsid w:val="001A7E07"/>
    <w:rsid w:val="001B05DB"/>
    <w:rsid w:val="001B2173"/>
    <w:rsid w:val="001B3803"/>
    <w:rsid w:val="001B7756"/>
    <w:rsid w:val="001B7C71"/>
    <w:rsid w:val="001B7E10"/>
    <w:rsid w:val="001C01D6"/>
    <w:rsid w:val="001C0610"/>
    <w:rsid w:val="001C2A22"/>
    <w:rsid w:val="001C3AA3"/>
    <w:rsid w:val="001C3FC9"/>
    <w:rsid w:val="001C4422"/>
    <w:rsid w:val="001C4D0B"/>
    <w:rsid w:val="001C5F5B"/>
    <w:rsid w:val="001C65D9"/>
    <w:rsid w:val="001C7DD5"/>
    <w:rsid w:val="001D063D"/>
    <w:rsid w:val="001D0F11"/>
    <w:rsid w:val="001D1FBA"/>
    <w:rsid w:val="001D2F41"/>
    <w:rsid w:val="001D3907"/>
    <w:rsid w:val="001D4840"/>
    <w:rsid w:val="001D50EB"/>
    <w:rsid w:val="001D5423"/>
    <w:rsid w:val="001D639E"/>
    <w:rsid w:val="001D685B"/>
    <w:rsid w:val="001D7050"/>
    <w:rsid w:val="001E052B"/>
    <w:rsid w:val="001E06B6"/>
    <w:rsid w:val="001E18E1"/>
    <w:rsid w:val="001E1F75"/>
    <w:rsid w:val="001E2488"/>
    <w:rsid w:val="001E277C"/>
    <w:rsid w:val="001E4D17"/>
    <w:rsid w:val="001E527A"/>
    <w:rsid w:val="001E5BA7"/>
    <w:rsid w:val="001E5E8F"/>
    <w:rsid w:val="001E6CF2"/>
    <w:rsid w:val="001E78CA"/>
    <w:rsid w:val="001F01D5"/>
    <w:rsid w:val="001F0F16"/>
    <w:rsid w:val="001F16A1"/>
    <w:rsid w:val="001F2F7A"/>
    <w:rsid w:val="001F5CE1"/>
    <w:rsid w:val="001F65F7"/>
    <w:rsid w:val="001F765E"/>
    <w:rsid w:val="001F7AAD"/>
    <w:rsid w:val="001F7BC3"/>
    <w:rsid w:val="0020094D"/>
    <w:rsid w:val="00200AC1"/>
    <w:rsid w:val="00200B78"/>
    <w:rsid w:val="00200E2B"/>
    <w:rsid w:val="00202D69"/>
    <w:rsid w:val="00203F47"/>
    <w:rsid w:val="00204BD0"/>
    <w:rsid w:val="00205327"/>
    <w:rsid w:val="00205962"/>
    <w:rsid w:val="00205D5B"/>
    <w:rsid w:val="00206295"/>
    <w:rsid w:val="0020637C"/>
    <w:rsid w:val="00206C0E"/>
    <w:rsid w:val="00206E14"/>
    <w:rsid w:val="0020749E"/>
    <w:rsid w:val="00211AC3"/>
    <w:rsid w:val="00212EB3"/>
    <w:rsid w:val="00213119"/>
    <w:rsid w:val="00213410"/>
    <w:rsid w:val="00213545"/>
    <w:rsid w:val="00213A17"/>
    <w:rsid w:val="00214748"/>
    <w:rsid w:val="00215572"/>
    <w:rsid w:val="00216EFC"/>
    <w:rsid w:val="00217678"/>
    <w:rsid w:val="0022042C"/>
    <w:rsid w:val="00220736"/>
    <w:rsid w:val="00220794"/>
    <w:rsid w:val="00221E2E"/>
    <w:rsid w:val="0022207A"/>
    <w:rsid w:val="002222BE"/>
    <w:rsid w:val="00222C60"/>
    <w:rsid w:val="0022374E"/>
    <w:rsid w:val="00223FEE"/>
    <w:rsid w:val="002247EE"/>
    <w:rsid w:val="00224A0B"/>
    <w:rsid w:val="002259AB"/>
    <w:rsid w:val="00225FC7"/>
    <w:rsid w:val="00226876"/>
    <w:rsid w:val="0022706A"/>
    <w:rsid w:val="002275A4"/>
    <w:rsid w:val="002277D1"/>
    <w:rsid w:val="002307D6"/>
    <w:rsid w:val="002307FE"/>
    <w:rsid w:val="00230E3B"/>
    <w:rsid w:val="0023144F"/>
    <w:rsid w:val="002314F3"/>
    <w:rsid w:val="00231537"/>
    <w:rsid w:val="002316B4"/>
    <w:rsid w:val="00231E89"/>
    <w:rsid w:val="00233A86"/>
    <w:rsid w:val="002341B6"/>
    <w:rsid w:val="0023459D"/>
    <w:rsid w:val="002350C2"/>
    <w:rsid w:val="00235C29"/>
    <w:rsid w:val="0023631D"/>
    <w:rsid w:val="00237C37"/>
    <w:rsid w:val="00240671"/>
    <w:rsid w:val="00241948"/>
    <w:rsid w:val="00242AA9"/>
    <w:rsid w:val="002438A6"/>
    <w:rsid w:val="00243BA2"/>
    <w:rsid w:val="00243EF6"/>
    <w:rsid w:val="00245097"/>
    <w:rsid w:val="0024527C"/>
    <w:rsid w:val="00245920"/>
    <w:rsid w:val="00246D06"/>
    <w:rsid w:val="00246ECC"/>
    <w:rsid w:val="002472C6"/>
    <w:rsid w:val="00247777"/>
    <w:rsid w:val="00247A91"/>
    <w:rsid w:val="00250039"/>
    <w:rsid w:val="0025080A"/>
    <w:rsid w:val="00250E7C"/>
    <w:rsid w:val="00251347"/>
    <w:rsid w:val="002516D6"/>
    <w:rsid w:val="00252298"/>
    <w:rsid w:val="0025231F"/>
    <w:rsid w:val="00252E03"/>
    <w:rsid w:val="00253DA1"/>
    <w:rsid w:val="002542D7"/>
    <w:rsid w:val="002549A3"/>
    <w:rsid w:val="00254C54"/>
    <w:rsid w:val="00254F9B"/>
    <w:rsid w:val="00254FE2"/>
    <w:rsid w:val="0025558E"/>
    <w:rsid w:val="0025779E"/>
    <w:rsid w:val="00260015"/>
    <w:rsid w:val="00260687"/>
    <w:rsid w:val="002606EE"/>
    <w:rsid w:val="00260C3A"/>
    <w:rsid w:val="00262B95"/>
    <w:rsid w:val="0026339B"/>
    <w:rsid w:val="00263B7B"/>
    <w:rsid w:val="00265A7B"/>
    <w:rsid w:val="00265BD5"/>
    <w:rsid w:val="002678EB"/>
    <w:rsid w:val="00270095"/>
    <w:rsid w:val="00270584"/>
    <w:rsid w:val="0027087C"/>
    <w:rsid w:val="00271D9B"/>
    <w:rsid w:val="00272AE9"/>
    <w:rsid w:val="0027304C"/>
    <w:rsid w:val="0027323D"/>
    <w:rsid w:val="00275121"/>
    <w:rsid w:val="00275382"/>
    <w:rsid w:val="0027699B"/>
    <w:rsid w:val="00276E26"/>
    <w:rsid w:val="00277B12"/>
    <w:rsid w:val="00280FC8"/>
    <w:rsid w:val="00281177"/>
    <w:rsid w:val="002815E5"/>
    <w:rsid w:val="00281B3E"/>
    <w:rsid w:val="00281C3D"/>
    <w:rsid w:val="00281E2D"/>
    <w:rsid w:val="00282343"/>
    <w:rsid w:val="0028261F"/>
    <w:rsid w:val="002838B4"/>
    <w:rsid w:val="00283EA3"/>
    <w:rsid w:val="00284083"/>
    <w:rsid w:val="002840B7"/>
    <w:rsid w:val="00284B6B"/>
    <w:rsid w:val="00284C66"/>
    <w:rsid w:val="00285362"/>
    <w:rsid w:val="00285826"/>
    <w:rsid w:val="00285F80"/>
    <w:rsid w:val="002861C7"/>
    <w:rsid w:val="00286214"/>
    <w:rsid w:val="002922A0"/>
    <w:rsid w:val="00292905"/>
    <w:rsid w:val="00293074"/>
    <w:rsid w:val="002939EB"/>
    <w:rsid w:val="00294BA9"/>
    <w:rsid w:val="00295EF2"/>
    <w:rsid w:val="00296C67"/>
    <w:rsid w:val="002975F6"/>
    <w:rsid w:val="00297A5B"/>
    <w:rsid w:val="002A0336"/>
    <w:rsid w:val="002A0884"/>
    <w:rsid w:val="002A0AF4"/>
    <w:rsid w:val="002A187D"/>
    <w:rsid w:val="002A2C70"/>
    <w:rsid w:val="002A2EB6"/>
    <w:rsid w:val="002A4B75"/>
    <w:rsid w:val="002A4F26"/>
    <w:rsid w:val="002A518A"/>
    <w:rsid w:val="002A5A22"/>
    <w:rsid w:val="002A5DB7"/>
    <w:rsid w:val="002A5F1A"/>
    <w:rsid w:val="002A6446"/>
    <w:rsid w:val="002A6A04"/>
    <w:rsid w:val="002A751A"/>
    <w:rsid w:val="002B4019"/>
    <w:rsid w:val="002B49C2"/>
    <w:rsid w:val="002B5426"/>
    <w:rsid w:val="002B74DE"/>
    <w:rsid w:val="002B7EBB"/>
    <w:rsid w:val="002B7EFD"/>
    <w:rsid w:val="002C06FC"/>
    <w:rsid w:val="002C11A3"/>
    <w:rsid w:val="002C2502"/>
    <w:rsid w:val="002C3782"/>
    <w:rsid w:val="002C62EC"/>
    <w:rsid w:val="002C6BA9"/>
    <w:rsid w:val="002C72D5"/>
    <w:rsid w:val="002D080B"/>
    <w:rsid w:val="002D1F90"/>
    <w:rsid w:val="002D2211"/>
    <w:rsid w:val="002D39A8"/>
    <w:rsid w:val="002D5553"/>
    <w:rsid w:val="002D607C"/>
    <w:rsid w:val="002D6DB3"/>
    <w:rsid w:val="002D72A1"/>
    <w:rsid w:val="002E0042"/>
    <w:rsid w:val="002E0046"/>
    <w:rsid w:val="002E04F8"/>
    <w:rsid w:val="002E052D"/>
    <w:rsid w:val="002E0DAA"/>
    <w:rsid w:val="002E0E83"/>
    <w:rsid w:val="002E4CAE"/>
    <w:rsid w:val="002E613C"/>
    <w:rsid w:val="002E7FD0"/>
    <w:rsid w:val="002F0325"/>
    <w:rsid w:val="002F038E"/>
    <w:rsid w:val="002F12E9"/>
    <w:rsid w:val="002F1A0B"/>
    <w:rsid w:val="002F29C0"/>
    <w:rsid w:val="002F5430"/>
    <w:rsid w:val="002F5EDA"/>
    <w:rsid w:val="002F6468"/>
    <w:rsid w:val="002F6580"/>
    <w:rsid w:val="002F6E68"/>
    <w:rsid w:val="0030199A"/>
    <w:rsid w:val="00301CAB"/>
    <w:rsid w:val="003021E5"/>
    <w:rsid w:val="003022B9"/>
    <w:rsid w:val="003029B9"/>
    <w:rsid w:val="0030357C"/>
    <w:rsid w:val="00303C4E"/>
    <w:rsid w:val="00303C7A"/>
    <w:rsid w:val="00303CE0"/>
    <w:rsid w:val="003043E3"/>
    <w:rsid w:val="003118AD"/>
    <w:rsid w:val="003139E1"/>
    <w:rsid w:val="003149F5"/>
    <w:rsid w:val="00314D10"/>
    <w:rsid w:val="003162C9"/>
    <w:rsid w:val="003163D6"/>
    <w:rsid w:val="003164CC"/>
    <w:rsid w:val="00316B32"/>
    <w:rsid w:val="003170FF"/>
    <w:rsid w:val="003179E1"/>
    <w:rsid w:val="00320A8C"/>
    <w:rsid w:val="00320AC3"/>
    <w:rsid w:val="00321668"/>
    <w:rsid w:val="003223F3"/>
    <w:rsid w:val="00322705"/>
    <w:rsid w:val="003229C4"/>
    <w:rsid w:val="00322C71"/>
    <w:rsid w:val="00324895"/>
    <w:rsid w:val="00324B16"/>
    <w:rsid w:val="00324BDC"/>
    <w:rsid w:val="003258F3"/>
    <w:rsid w:val="00325BB9"/>
    <w:rsid w:val="00325E5A"/>
    <w:rsid w:val="00325E95"/>
    <w:rsid w:val="003260A6"/>
    <w:rsid w:val="00327B48"/>
    <w:rsid w:val="00330020"/>
    <w:rsid w:val="003318F8"/>
    <w:rsid w:val="00331C4D"/>
    <w:rsid w:val="003328DC"/>
    <w:rsid w:val="00332A51"/>
    <w:rsid w:val="0033388C"/>
    <w:rsid w:val="00333DA8"/>
    <w:rsid w:val="003350FF"/>
    <w:rsid w:val="00335555"/>
    <w:rsid w:val="00337584"/>
    <w:rsid w:val="0034000F"/>
    <w:rsid w:val="00341C88"/>
    <w:rsid w:val="00341DFE"/>
    <w:rsid w:val="00342B03"/>
    <w:rsid w:val="00342F26"/>
    <w:rsid w:val="00343724"/>
    <w:rsid w:val="00343867"/>
    <w:rsid w:val="00343B08"/>
    <w:rsid w:val="003462EC"/>
    <w:rsid w:val="0034675A"/>
    <w:rsid w:val="00346BE9"/>
    <w:rsid w:val="00346E07"/>
    <w:rsid w:val="00346EB6"/>
    <w:rsid w:val="00347618"/>
    <w:rsid w:val="003519B0"/>
    <w:rsid w:val="00352EEA"/>
    <w:rsid w:val="003550FD"/>
    <w:rsid w:val="00355BF6"/>
    <w:rsid w:val="00355BF7"/>
    <w:rsid w:val="0035781A"/>
    <w:rsid w:val="00357A89"/>
    <w:rsid w:val="0036032A"/>
    <w:rsid w:val="003608C8"/>
    <w:rsid w:val="003622DE"/>
    <w:rsid w:val="00362339"/>
    <w:rsid w:val="00362888"/>
    <w:rsid w:val="00363B65"/>
    <w:rsid w:val="00365406"/>
    <w:rsid w:val="00365495"/>
    <w:rsid w:val="00366187"/>
    <w:rsid w:val="003665CE"/>
    <w:rsid w:val="00366D6F"/>
    <w:rsid w:val="00366E04"/>
    <w:rsid w:val="0037210B"/>
    <w:rsid w:val="00372402"/>
    <w:rsid w:val="00372ABE"/>
    <w:rsid w:val="003731AB"/>
    <w:rsid w:val="00373C1E"/>
    <w:rsid w:val="00373C7B"/>
    <w:rsid w:val="003747EC"/>
    <w:rsid w:val="003754D1"/>
    <w:rsid w:val="00375915"/>
    <w:rsid w:val="00376404"/>
    <w:rsid w:val="00376762"/>
    <w:rsid w:val="00377153"/>
    <w:rsid w:val="003778FD"/>
    <w:rsid w:val="003804A5"/>
    <w:rsid w:val="00380A30"/>
    <w:rsid w:val="00380E02"/>
    <w:rsid w:val="003812B9"/>
    <w:rsid w:val="00382129"/>
    <w:rsid w:val="00382602"/>
    <w:rsid w:val="00383280"/>
    <w:rsid w:val="0038389D"/>
    <w:rsid w:val="003838B0"/>
    <w:rsid w:val="003845AD"/>
    <w:rsid w:val="003857E5"/>
    <w:rsid w:val="00385EAE"/>
    <w:rsid w:val="00386144"/>
    <w:rsid w:val="00386F0C"/>
    <w:rsid w:val="003872F2"/>
    <w:rsid w:val="00390087"/>
    <w:rsid w:val="0039009E"/>
    <w:rsid w:val="00392FB1"/>
    <w:rsid w:val="0039489E"/>
    <w:rsid w:val="00395AA4"/>
    <w:rsid w:val="00396124"/>
    <w:rsid w:val="00396DD4"/>
    <w:rsid w:val="00396EF3"/>
    <w:rsid w:val="003972A3"/>
    <w:rsid w:val="003973A8"/>
    <w:rsid w:val="003A3148"/>
    <w:rsid w:val="003A38CF"/>
    <w:rsid w:val="003A3C76"/>
    <w:rsid w:val="003A3CEB"/>
    <w:rsid w:val="003A56CF"/>
    <w:rsid w:val="003A5F3E"/>
    <w:rsid w:val="003A69FE"/>
    <w:rsid w:val="003A6E68"/>
    <w:rsid w:val="003A7A18"/>
    <w:rsid w:val="003B03F7"/>
    <w:rsid w:val="003B18A6"/>
    <w:rsid w:val="003B18B7"/>
    <w:rsid w:val="003B2024"/>
    <w:rsid w:val="003B2902"/>
    <w:rsid w:val="003B3E0E"/>
    <w:rsid w:val="003B4E7C"/>
    <w:rsid w:val="003B5897"/>
    <w:rsid w:val="003B6DD9"/>
    <w:rsid w:val="003B6E7B"/>
    <w:rsid w:val="003B6F2A"/>
    <w:rsid w:val="003B7D4D"/>
    <w:rsid w:val="003C302D"/>
    <w:rsid w:val="003C4FE2"/>
    <w:rsid w:val="003C5969"/>
    <w:rsid w:val="003C5C33"/>
    <w:rsid w:val="003C6116"/>
    <w:rsid w:val="003C7392"/>
    <w:rsid w:val="003C7911"/>
    <w:rsid w:val="003D2574"/>
    <w:rsid w:val="003D3835"/>
    <w:rsid w:val="003D3D35"/>
    <w:rsid w:val="003D4001"/>
    <w:rsid w:val="003D4297"/>
    <w:rsid w:val="003D5617"/>
    <w:rsid w:val="003D5A41"/>
    <w:rsid w:val="003D65C7"/>
    <w:rsid w:val="003E02A9"/>
    <w:rsid w:val="003E08F7"/>
    <w:rsid w:val="003E0CAC"/>
    <w:rsid w:val="003E1508"/>
    <w:rsid w:val="003E1673"/>
    <w:rsid w:val="003E2399"/>
    <w:rsid w:val="003E2B99"/>
    <w:rsid w:val="003E321C"/>
    <w:rsid w:val="003E4504"/>
    <w:rsid w:val="003E4565"/>
    <w:rsid w:val="003E4BEA"/>
    <w:rsid w:val="003E5EB4"/>
    <w:rsid w:val="003E66F0"/>
    <w:rsid w:val="003E68AB"/>
    <w:rsid w:val="003E6E39"/>
    <w:rsid w:val="003F032F"/>
    <w:rsid w:val="003F0437"/>
    <w:rsid w:val="003F05FF"/>
    <w:rsid w:val="003F096F"/>
    <w:rsid w:val="003F1427"/>
    <w:rsid w:val="003F17CC"/>
    <w:rsid w:val="003F2661"/>
    <w:rsid w:val="003F2C82"/>
    <w:rsid w:val="003F45B3"/>
    <w:rsid w:val="003F5D52"/>
    <w:rsid w:val="003F5FA8"/>
    <w:rsid w:val="003F60A3"/>
    <w:rsid w:val="003F67F2"/>
    <w:rsid w:val="003F6E45"/>
    <w:rsid w:val="003F7122"/>
    <w:rsid w:val="0040029B"/>
    <w:rsid w:val="00400DE8"/>
    <w:rsid w:val="00400FEF"/>
    <w:rsid w:val="00403230"/>
    <w:rsid w:val="00404561"/>
    <w:rsid w:val="00404DA2"/>
    <w:rsid w:val="004050E7"/>
    <w:rsid w:val="00405FFB"/>
    <w:rsid w:val="004078D3"/>
    <w:rsid w:val="004102C2"/>
    <w:rsid w:val="00411175"/>
    <w:rsid w:val="00412010"/>
    <w:rsid w:val="004121CE"/>
    <w:rsid w:val="00414298"/>
    <w:rsid w:val="004144D9"/>
    <w:rsid w:val="00415069"/>
    <w:rsid w:val="00415320"/>
    <w:rsid w:val="00415575"/>
    <w:rsid w:val="00415DC1"/>
    <w:rsid w:val="00416DDC"/>
    <w:rsid w:val="00416F2F"/>
    <w:rsid w:val="004178B3"/>
    <w:rsid w:val="00417B6A"/>
    <w:rsid w:val="00420AC1"/>
    <w:rsid w:val="00420F40"/>
    <w:rsid w:val="00421639"/>
    <w:rsid w:val="004233DA"/>
    <w:rsid w:val="004244E1"/>
    <w:rsid w:val="0042593C"/>
    <w:rsid w:val="00426903"/>
    <w:rsid w:val="00426C1F"/>
    <w:rsid w:val="00426C58"/>
    <w:rsid w:val="004273CD"/>
    <w:rsid w:val="004311B1"/>
    <w:rsid w:val="004312D5"/>
    <w:rsid w:val="00431325"/>
    <w:rsid w:val="004313D8"/>
    <w:rsid w:val="00431866"/>
    <w:rsid w:val="004318E8"/>
    <w:rsid w:val="004323AD"/>
    <w:rsid w:val="00432A76"/>
    <w:rsid w:val="00436414"/>
    <w:rsid w:val="00440C3F"/>
    <w:rsid w:val="0044142D"/>
    <w:rsid w:val="0044168B"/>
    <w:rsid w:val="00442248"/>
    <w:rsid w:val="00442CAA"/>
    <w:rsid w:val="00443E90"/>
    <w:rsid w:val="00444154"/>
    <w:rsid w:val="00444360"/>
    <w:rsid w:val="004443DB"/>
    <w:rsid w:val="00444811"/>
    <w:rsid w:val="0044566F"/>
    <w:rsid w:val="00445F4F"/>
    <w:rsid w:val="00446647"/>
    <w:rsid w:val="00450013"/>
    <w:rsid w:val="00450DE9"/>
    <w:rsid w:val="00451229"/>
    <w:rsid w:val="00452729"/>
    <w:rsid w:val="00454395"/>
    <w:rsid w:val="0045458F"/>
    <w:rsid w:val="0045473D"/>
    <w:rsid w:val="00454A1C"/>
    <w:rsid w:val="00454AB9"/>
    <w:rsid w:val="0045652C"/>
    <w:rsid w:val="0045653D"/>
    <w:rsid w:val="00456674"/>
    <w:rsid w:val="004570FA"/>
    <w:rsid w:val="00457C34"/>
    <w:rsid w:val="00457F4F"/>
    <w:rsid w:val="004633B6"/>
    <w:rsid w:val="00463F27"/>
    <w:rsid w:val="00464F87"/>
    <w:rsid w:val="0046531F"/>
    <w:rsid w:val="0046565A"/>
    <w:rsid w:val="00466557"/>
    <w:rsid w:val="00466F88"/>
    <w:rsid w:val="0046773C"/>
    <w:rsid w:val="00470571"/>
    <w:rsid w:val="004707D3"/>
    <w:rsid w:val="00472AF0"/>
    <w:rsid w:val="004743D2"/>
    <w:rsid w:val="00474740"/>
    <w:rsid w:val="00474CC6"/>
    <w:rsid w:val="00475B94"/>
    <w:rsid w:val="0047669C"/>
    <w:rsid w:val="00480298"/>
    <w:rsid w:val="004802E1"/>
    <w:rsid w:val="00480AFB"/>
    <w:rsid w:val="00480CFA"/>
    <w:rsid w:val="004812C1"/>
    <w:rsid w:val="004821A3"/>
    <w:rsid w:val="00483695"/>
    <w:rsid w:val="0048374C"/>
    <w:rsid w:val="00483D09"/>
    <w:rsid w:val="0048541D"/>
    <w:rsid w:val="004862C4"/>
    <w:rsid w:val="004877F7"/>
    <w:rsid w:val="00490238"/>
    <w:rsid w:val="00490715"/>
    <w:rsid w:val="004924D2"/>
    <w:rsid w:val="004930F6"/>
    <w:rsid w:val="0049335C"/>
    <w:rsid w:val="00493ACE"/>
    <w:rsid w:val="00493C20"/>
    <w:rsid w:val="00493FE6"/>
    <w:rsid w:val="00494038"/>
    <w:rsid w:val="00495759"/>
    <w:rsid w:val="00495B3E"/>
    <w:rsid w:val="00495D33"/>
    <w:rsid w:val="004974EC"/>
    <w:rsid w:val="004A00BB"/>
    <w:rsid w:val="004A0CF6"/>
    <w:rsid w:val="004A23F7"/>
    <w:rsid w:val="004A2788"/>
    <w:rsid w:val="004A2EAD"/>
    <w:rsid w:val="004A49E3"/>
    <w:rsid w:val="004A4A99"/>
    <w:rsid w:val="004A4C43"/>
    <w:rsid w:val="004A4F42"/>
    <w:rsid w:val="004A7497"/>
    <w:rsid w:val="004B0A77"/>
    <w:rsid w:val="004B0F2E"/>
    <w:rsid w:val="004B143A"/>
    <w:rsid w:val="004B1BE6"/>
    <w:rsid w:val="004B266D"/>
    <w:rsid w:val="004B31CF"/>
    <w:rsid w:val="004B58D4"/>
    <w:rsid w:val="004B5C89"/>
    <w:rsid w:val="004B7AC3"/>
    <w:rsid w:val="004B7C18"/>
    <w:rsid w:val="004C24B9"/>
    <w:rsid w:val="004C32AC"/>
    <w:rsid w:val="004C3483"/>
    <w:rsid w:val="004C39C2"/>
    <w:rsid w:val="004C3D48"/>
    <w:rsid w:val="004C3FAA"/>
    <w:rsid w:val="004C4A6C"/>
    <w:rsid w:val="004C4C76"/>
    <w:rsid w:val="004C5B4C"/>
    <w:rsid w:val="004C61F3"/>
    <w:rsid w:val="004C795F"/>
    <w:rsid w:val="004D016A"/>
    <w:rsid w:val="004D179C"/>
    <w:rsid w:val="004D1C16"/>
    <w:rsid w:val="004D252C"/>
    <w:rsid w:val="004D3FB8"/>
    <w:rsid w:val="004D4DE9"/>
    <w:rsid w:val="004D5AB7"/>
    <w:rsid w:val="004D65BC"/>
    <w:rsid w:val="004E06A5"/>
    <w:rsid w:val="004E10AC"/>
    <w:rsid w:val="004E1128"/>
    <w:rsid w:val="004E16AE"/>
    <w:rsid w:val="004E1971"/>
    <w:rsid w:val="004E1ED5"/>
    <w:rsid w:val="004E1F07"/>
    <w:rsid w:val="004E32E0"/>
    <w:rsid w:val="004E3F5B"/>
    <w:rsid w:val="004E580C"/>
    <w:rsid w:val="004E75D0"/>
    <w:rsid w:val="004E76C9"/>
    <w:rsid w:val="004F247A"/>
    <w:rsid w:val="004F310C"/>
    <w:rsid w:val="004F3B57"/>
    <w:rsid w:val="004F449D"/>
    <w:rsid w:val="004F5060"/>
    <w:rsid w:val="004F6C3F"/>
    <w:rsid w:val="004F78F7"/>
    <w:rsid w:val="005002CC"/>
    <w:rsid w:val="005005F0"/>
    <w:rsid w:val="00500A3A"/>
    <w:rsid w:val="00502B5E"/>
    <w:rsid w:val="00502EB4"/>
    <w:rsid w:val="005030C0"/>
    <w:rsid w:val="00504C0F"/>
    <w:rsid w:val="0050500B"/>
    <w:rsid w:val="00505633"/>
    <w:rsid w:val="00506569"/>
    <w:rsid w:val="00506F72"/>
    <w:rsid w:val="0050725A"/>
    <w:rsid w:val="0050784D"/>
    <w:rsid w:val="00507925"/>
    <w:rsid w:val="00510BE0"/>
    <w:rsid w:val="00511360"/>
    <w:rsid w:val="005115BB"/>
    <w:rsid w:val="00511BEF"/>
    <w:rsid w:val="00512B26"/>
    <w:rsid w:val="005147DE"/>
    <w:rsid w:val="005148D6"/>
    <w:rsid w:val="0051581D"/>
    <w:rsid w:val="0051616C"/>
    <w:rsid w:val="00516F8B"/>
    <w:rsid w:val="00517099"/>
    <w:rsid w:val="00517862"/>
    <w:rsid w:val="00517B8D"/>
    <w:rsid w:val="005207AD"/>
    <w:rsid w:val="00521010"/>
    <w:rsid w:val="00522997"/>
    <w:rsid w:val="005233E5"/>
    <w:rsid w:val="00523449"/>
    <w:rsid w:val="0052489C"/>
    <w:rsid w:val="005263BA"/>
    <w:rsid w:val="005266DD"/>
    <w:rsid w:val="00527766"/>
    <w:rsid w:val="0052797C"/>
    <w:rsid w:val="00527A90"/>
    <w:rsid w:val="00527E3F"/>
    <w:rsid w:val="005301CC"/>
    <w:rsid w:val="00530BEC"/>
    <w:rsid w:val="00530CDF"/>
    <w:rsid w:val="00530FBA"/>
    <w:rsid w:val="00531078"/>
    <w:rsid w:val="00532188"/>
    <w:rsid w:val="00532AAF"/>
    <w:rsid w:val="00532DBF"/>
    <w:rsid w:val="005331DA"/>
    <w:rsid w:val="005347D3"/>
    <w:rsid w:val="005351CF"/>
    <w:rsid w:val="0053578D"/>
    <w:rsid w:val="00535F94"/>
    <w:rsid w:val="0053613B"/>
    <w:rsid w:val="00536A5B"/>
    <w:rsid w:val="00536D32"/>
    <w:rsid w:val="00536D60"/>
    <w:rsid w:val="00536F2B"/>
    <w:rsid w:val="00537618"/>
    <w:rsid w:val="00540252"/>
    <w:rsid w:val="00540929"/>
    <w:rsid w:val="00540933"/>
    <w:rsid w:val="0054119C"/>
    <w:rsid w:val="005415F9"/>
    <w:rsid w:val="00541CD6"/>
    <w:rsid w:val="0054213D"/>
    <w:rsid w:val="00542362"/>
    <w:rsid w:val="00543EC2"/>
    <w:rsid w:val="00543F04"/>
    <w:rsid w:val="0054435E"/>
    <w:rsid w:val="00545264"/>
    <w:rsid w:val="00545776"/>
    <w:rsid w:val="00547036"/>
    <w:rsid w:val="00547BD2"/>
    <w:rsid w:val="0055062F"/>
    <w:rsid w:val="00550B89"/>
    <w:rsid w:val="00550F5B"/>
    <w:rsid w:val="00553616"/>
    <w:rsid w:val="00553789"/>
    <w:rsid w:val="005538FC"/>
    <w:rsid w:val="005546F1"/>
    <w:rsid w:val="0055474A"/>
    <w:rsid w:val="0055531C"/>
    <w:rsid w:val="00556515"/>
    <w:rsid w:val="0055694A"/>
    <w:rsid w:val="00557BCE"/>
    <w:rsid w:val="00560515"/>
    <w:rsid w:val="005605A9"/>
    <w:rsid w:val="00560C74"/>
    <w:rsid w:val="005623BD"/>
    <w:rsid w:val="00563611"/>
    <w:rsid w:val="005654A0"/>
    <w:rsid w:val="00565E7E"/>
    <w:rsid w:val="0056642F"/>
    <w:rsid w:val="005671AB"/>
    <w:rsid w:val="00571C4E"/>
    <w:rsid w:val="005724ED"/>
    <w:rsid w:val="00572B91"/>
    <w:rsid w:val="0057336C"/>
    <w:rsid w:val="00574154"/>
    <w:rsid w:val="005748C4"/>
    <w:rsid w:val="00574EB5"/>
    <w:rsid w:val="005759AE"/>
    <w:rsid w:val="0058053F"/>
    <w:rsid w:val="00580694"/>
    <w:rsid w:val="0058073A"/>
    <w:rsid w:val="0058078D"/>
    <w:rsid w:val="005810D1"/>
    <w:rsid w:val="005812D0"/>
    <w:rsid w:val="00581676"/>
    <w:rsid w:val="00581888"/>
    <w:rsid w:val="00581D03"/>
    <w:rsid w:val="00581DD0"/>
    <w:rsid w:val="0058280F"/>
    <w:rsid w:val="00583358"/>
    <w:rsid w:val="005837FA"/>
    <w:rsid w:val="005851EE"/>
    <w:rsid w:val="0058547E"/>
    <w:rsid w:val="005906D5"/>
    <w:rsid w:val="00591611"/>
    <w:rsid w:val="00591780"/>
    <w:rsid w:val="00591C4A"/>
    <w:rsid w:val="00592F93"/>
    <w:rsid w:val="005932C9"/>
    <w:rsid w:val="00593354"/>
    <w:rsid w:val="0059573C"/>
    <w:rsid w:val="005A01B6"/>
    <w:rsid w:val="005A1118"/>
    <w:rsid w:val="005A31A4"/>
    <w:rsid w:val="005A3361"/>
    <w:rsid w:val="005A3E20"/>
    <w:rsid w:val="005A4A3C"/>
    <w:rsid w:val="005A585D"/>
    <w:rsid w:val="005A599A"/>
    <w:rsid w:val="005A638B"/>
    <w:rsid w:val="005A6683"/>
    <w:rsid w:val="005A6B5D"/>
    <w:rsid w:val="005A719E"/>
    <w:rsid w:val="005A742F"/>
    <w:rsid w:val="005B02DC"/>
    <w:rsid w:val="005B0E3F"/>
    <w:rsid w:val="005B13C8"/>
    <w:rsid w:val="005B3398"/>
    <w:rsid w:val="005B348E"/>
    <w:rsid w:val="005B3E2E"/>
    <w:rsid w:val="005B3E38"/>
    <w:rsid w:val="005B41F0"/>
    <w:rsid w:val="005B4C29"/>
    <w:rsid w:val="005B5AF9"/>
    <w:rsid w:val="005B5D84"/>
    <w:rsid w:val="005B6061"/>
    <w:rsid w:val="005B666B"/>
    <w:rsid w:val="005B781E"/>
    <w:rsid w:val="005B7B52"/>
    <w:rsid w:val="005C0F14"/>
    <w:rsid w:val="005C11F4"/>
    <w:rsid w:val="005C3E51"/>
    <w:rsid w:val="005C4111"/>
    <w:rsid w:val="005C557A"/>
    <w:rsid w:val="005C5B21"/>
    <w:rsid w:val="005C6442"/>
    <w:rsid w:val="005C6945"/>
    <w:rsid w:val="005D0257"/>
    <w:rsid w:val="005D0D1E"/>
    <w:rsid w:val="005D199F"/>
    <w:rsid w:val="005D24BF"/>
    <w:rsid w:val="005D24CF"/>
    <w:rsid w:val="005D2A62"/>
    <w:rsid w:val="005D3F62"/>
    <w:rsid w:val="005D433F"/>
    <w:rsid w:val="005D4664"/>
    <w:rsid w:val="005D5563"/>
    <w:rsid w:val="005D610E"/>
    <w:rsid w:val="005D774C"/>
    <w:rsid w:val="005D7854"/>
    <w:rsid w:val="005E0BC1"/>
    <w:rsid w:val="005E1695"/>
    <w:rsid w:val="005E1A5F"/>
    <w:rsid w:val="005E2490"/>
    <w:rsid w:val="005E2861"/>
    <w:rsid w:val="005E2FEC"/>
    <w:rsid w:val="005E330D"/>
    <w:rsid w:val="005E3C85"/>
    <w:rsid w:val="005E3F1F"/>
    <w:rsid w:val="005E4C9B"/>
    <w:rsid w:val="005E50DA"/>
    <w:rsid w:val="005E57BB"/>
    <w:rsid w:val="005E667C"/>
    <w:rsid w:val="005E6806"/>
    <w:rsid w:val="005E7A3D"/>
    <w:rsid w:val="005E7B9A"/>
    <w:rsid w:val="005F085B"/>
    <w:rsid w:val="005F090A"/>
    <w:rsid w:val="005F1C24"/>
    <w:rsid w:val="005F2B5E"/>
    <w:rsid w:val="005F314E"/>
    <w:rsid w:val="005F36EE"/>
    <w:rsid w:val="005F3D2F"/>
    <w:rsid w:val="005F463F"/>
    <w:rsid w:val="005F56A8"/>
    <w:rsid w:val="005F5882"/>
    <w:rsid w:val="005F5BDB"/>
    <w:rsid w:val="005F7071"/>
    <w:rsid w:val="006006E5"/>
    <w:rsid w:val="00600C37"/>
    <w:rsid w:val="00601536"/>
    <w:rsid w:val="006028C9"/>
    <w:rsid w:val="00603747"/>
    <w:rsid w:val="00605332"/>
    <w:rsid w:val="00605578"/>
    <w:rsid w:val="00606A6F"/>
    <w:rsid w:val="0061002A"/>
    <w:rsid w:val="006110B3"/>
    <w:rsid w:val="006135E5"/>
    <w:rsid w:val="00614A0D"/>
    <w:rsid w:val="00614CC4"/>
    <w:rsid w:val="00615548"/>
    <w:rsid w:val="00615571"/>
    <w:rsid w:val="006166E0"/>
    <w:rsid w:val="00616CDD"/>
    <w:rsid w:val="00617728"/>
    <w:rsid w:val="0062016C"/>
    <w:rsid w:val="0062018D"/>
    <w:rsid w:val="006204B8"/>
    <w:rsid w:val="00620682"/>
    <w:rsid w:val="006211B7"/>
    <w:rsid w:val="00621CE4"/>
    <w:rsid w:val="00621F17"/>
    <w:rsid w:val="0062200B"/>
    <w:rsid w:val="006232FE"/>
    <w:rsid w:val="00623D94"/>
    <w:rsid w:val="0062530D"/>
    <w:rsid w:val="00625B90"/>
    <w:rsid w:val="0062604E"/>
    <w:rsid w:val="006268C1"/>
    <w:rsid w:val="006279FE"/>
    <w:rsid w:val="006302FC"/>
    <w:rsid w:val="0063115D"/>
    <w:rsid w:val="00631E44"/>
    <w:rsid w:val="00633EB1"/>
    <w:rsid w:val="00634164"/>
    <w:rsid w:val="00634465"/>
    <w:rsid w:val="00634972"/>
    <w:rsid w:val="00634B4E"/>
    <w:rsid w:val="00634FD8"/>
    <w:rsid w:val="0063514B"/>
    <w:rsid w:val="00635555"/>
    <w:rsid w:val="006356D3"/>
    <w:rsid w:val="0064017A"/>
    <w:rsid w:val="006417B5"/>
    <w:rsid w:val="00641D8C"/>
    <w:rsid w:val="00641F4E"/>
    <w:rsid w:val="00644AD0"/>
    <w:rsid w:val="00644CAF"/>
    <w:rsid w:val="00644EB0"/>
    <w:rsid w:val="00645040"/>
    <w:rsid w:val="00645AE3"/>
    <w:rsid w:val="00646A3C"/>
    <w:rsid w:val="00646B89"/>
    <w:rsid w:val="00650307"/>
    <w:rsid w:val="00651CE6"/>
    <w:rsid w:val="00651D26"/>
    <w:rsid w:val="00652E42"/>
    <w:rsid w:val="00654235"/>
    <w:rsid w:val="0065550B"/>
    <w:rsid w:val="00655CF4"/>
    <w:rsid w:val="00656D3B"/>
    <w:rsid w:val="00656D66"/>
    <w:rsid w:val="0066011A"/>
    <w:rsid w:val="0066062D"/>
    <w:rsid w:val="0066115E"/>
    <w:rsid w:val="0066146C"/>
    <w:rsid w:val="00661F59"/>
    <w:rsid w:val="00662966"/>
    <w:rsid w:val="00662E3C"/>
    <w:rsid w:val="00662EB6"/>
    <w:rsid w:val="0066338C"/>
    <w:rsid w:val="00663797"/>
    <w:rsid w:val="006641AF"/>
    <w:rsid w:val="00665B5C"/>
    <w:rsid w:val="00667685"/>
    <w:rsid w:val="0067027E"/>
    <w:rsid w:val="006724DD"/>
    <w:rsid w:val="0067301D"/>
    <w:rsid w:val="0067395D"/>
    <w:rsid w:val="0067444A"/>
    <w:rsid w:val="00674C66"/>
    <w:rsid w:val="006759C0"/>
    <w:rsid w:val="0067675F"/>
    <w:rsid w:val="00677506"/>
    <w:rsid w:val="006801EB"/>
    <w:rsid w:val="00680B37"/>
    <w:rsid w:val="0068263A"/>
    <w:rsid w:val="006828D7"/>
    <w:rsid w:val="006841E5"/>
    <w:rsid w:val="00685DF5"/>
    <w:rsid w:val="006871AE"/>
    <w:rsid w:val="0068775D"/>
    <w:rsid w:val="0069033B"/>
    <w:rsid w:val="00690446"/>
    <w:rsid w:val="00691F07"/>
    <w:rsid w:val="006927E2"/>
    <w:rsid w:val="00692BAE"/>
    <w:rsid w:val="00693A4A"/>
    <w:rsid w:val="00697414"/>
    <w:rsid w:val="00697D43"/>
    <w:rsid w:val="00697F01"/>
    <w:rsid w:val="006A0F0C"/>
    <w:rsid w:val="006A1019"/>
    <w:rsid w:val="006A2156"/>
    <w:rsid w:val="006A28FF"/>
    <w:rsid w:val="006A43F3"/>
    <w:rsid w:val="006A4949"/>
    <w:rsid w:val="006A4ED4"/>
    <w:rsid w:val="006A50D7"/>
    <w:rsid w:val="006A6120"/>
    <w:rsid w:val="006A6AD8"/>
    <w:rsid w:val="006A7117"/>
    <w:rsid w:val="006A73C0"/>
    <w:rsid w:val="006A743E"/>
    <w:rsid w:val="006B0BDC"/>
    <w:rsid w:val="006B1A72"/>
    <w:rsid w:val="006B300E"/>
    <w:rsid w:val="006B56E0"/>
    <w:rsid w:val="006B5BDA"/>
    <w:rsid w:val="006B5E2B"/>
    <w:rsid w:val="006B7B83"/>
    <w:rsid w:val="006C016E"/>
    <w:rsid w:val="006C124C"/>
    <w:rsid w:val="006C23B1"/>
    <w:rsid w:val="006C3214"/>
    <w:rsid w:val="006C33FA"/>
    <w:rsid w:val="006C49D6"/>
    <w:rsid w:val="006C523B"/>
    <w:rsid w:val="006C5A3D"/>
    <w:rsid w:val="006C6759"/>
    <w:rsid w:val="006C6C55"/>
    <w:rsid w:val="006C7351"/>
    <w:rsid w:val="006C7386"/>
    <w:rsid w:val="006C7810"/>
    <w:rsid w:val="006D0B4D"/>
    <w:rsid w:val="006D2A9F"/>
    <w:rsid w:val="006D2D56"/>
    <w:rsid w:val="006D2D98"/>
    <w:rsid w:val="006D3079"/>
    <w:rsid w:val="006D4248"/>
    <w:rsid w:val="006D4A00"/>
    <w:rsid w:val="006D559B"/>
    <w:rsid w:val="006D75D4"/>
    <w:rsid w:val="006D7F0F"/>
    <w:rsid w:val="006E0C3B"/>
    <w:rsid w:val="006E1A91"/>
    <w:rsid w:val="006E1D81"/>
    <w:rsid w:val="006E3117"/>
    <w:rsid w:val="006E5015"/>
    <w:rsid w:val="006E54A5"/>
    <w:rsid w:val="006E59C3"/>
    <w:rsid w:val="006E6BE9"/>
    <w:rsid w:val="006F1C7A"/>
    <w:rsid w:val="006F34D8"/>
    <w:rsid w:val="006F3528"/>
    <w:rsid w:val="006F3CD0"/>
    <w:rsid w:val="006F3FA8"/>
    <w:rsid w:val="006F443C"/>
    <w:rsid w:val="006F4769"/>
    <w:rsid w:val="006F4F1C"/>
    <w:rsid w:val="006F5996"/>
    <w:rsid w:val="006F7692"/>
    <w:rsid w:val="006F7DFD"/>
    <w:rsid w:val="006F7ECD"/>
    <w:rsid w:val="00700524"/>
    <w:rsid w:val="00700D18"/>
    <w:rsid w:val="0070352C"/>
    <w:rsid w:val="00703543"/>
    <w:rsid w:val="007035D1"/>
    <w:rsid w:val="00705FF4"/>
    <w:rsid w:val="00706C8C"/>
    <w:rsid w:val="00707D43"/>
    <w:rsid w:val="00710254"/>
    <w:rsid w:val="007106A5"/>
    <w:rsid w:val="00710EDF"/>
    <w:rsid w:val="007114B0"/>
    <w:rsid w:val="0071317D"/>
    <w:rsid w:val="00713393"/>
    <w:rsid w:val="007135B7"/>
    <w:rsid w:val="007135E8"/>
    <w:rsid w:val="0071471E"/>
    <w:rsid w:val="00714D1D"/>
    <w:rsid w:val="0071588B"/>
    <w:rsid w:val="00717271"/>
    <w:rsid w:val="00717754"/>
    <w:rsid w:val="00720158"/>
    <w:rsid w:val="007202C5"/>
    <w:rsid w:val="00720A31"/>
    <w:rsid w:val="00720AFF"/>
    <w:rsid w:val="00721745"/>
    <w:rsid w:val="00721E83"/>
    <w:rsid w:val="007223B9"/>
    <w:rsid w:val="00722660"/>
    <w:rsid w:val="007234F9"/>
    <w:rsid w:val="00723D96"/>
    <w:rsid w:val="0072583D"/>
    <w:rsid w:val="00727258"/>
    <w:rsid w:val="00727344"/>
    <w:rsid w:val="00730113"/>
    <w:rsid w:val="00731589"/>
    <w:rsid w:val="007317F0"/>
    <w:rsid w:val="00731ED8"/>
    <w:rsid w:val="0073233F"/>
    <w:rsid w:val="00732544"/>
    <w:rsid w:val="0073258C"/>
    <w:rsid w:val="0073342A"/>
    <w:rsid w:val="00733865"/>
    <w:rsid w:val="007341DF"/>
    <w:rsid w:val="00735A2B"/>
    <w:rsid w:val="007363BC"/>
    <w:rsid w:val="00736488"/>
    <w:rsid w:val="007366F4"/>
    <w:rsid w:val="0074174B"/>
    <w:rsid w:val="0074207D"/>
    <w:rsid w:val="00742AA6"/>
    <w:rsid w:val="0074392E"/>
    <w:rsid w:val="00743967"/>
    <w:rsid w:val="00744155"/>
    <w:rsid w:val="00745956"/>
    <w:rsid w:val="007468A6"/>
    <w:rsid w:val="00747DDB"/>
    <w:rsid w:val="00750E16"/>
    <w:rsid w:val="0075201A"/>
    <w:rsid w:val="007528FC"/>
    <w:rsid w:val="00752B51"/>
    <w:rsid w:val="00754260"/>
    <w:rsid w:val="00754544"/>
    <w:rsid w:val="007555EC"/>
    <w:rsid w:val="00755E4D"/>
    <w:rsid w:val="007579F3"/>
    <w:rsid w:val="00757C9E"/>
    <w:rsid w:val="00757F6D"/>
    <w:rsid w:val="00757F7C"/>
    <w:rsid w:val="007610B7"/>
    <w:rsid w:val="007612D8"/>
    <w:rsid w:val="00761C15"/>
    <w:rsid w:val="0076200F"/>
    <w:rsid w:val="007622F6"/>
    <w:rsid w:val="00763AF6"/>
    <w:rsid w:val="0076508E"/>
    <w:rsid w:val="00766072"/>
    <w:rsid w:val="00770F86"/>
    <w:rsid w:val="00770FF0"/>
    <w:rsid w:val="0077102F"/>
    <w:rsid w:val="007715E0"/>
    <w:rsid w:val="00771A0A"/>
    <w:rsid w:val="007737C9"/>
    <w:rsid w:val="0077422E"/>
    <w:rsid w:val="007742D7"/>
    <w:rsid w:val="0077440F"/>
    <w:rsid w:val="007748B6"/>
    <w:rsid w:val="00775213"/>
    <w:rsid w:val="007757D4"/>
    <w:rsid w:val="00775DA0"/>
    <w:rsid w:val="00775F89"/>
    <w:rsid w:val="00776A34"/>
    <w:rsid w:val="00776D21"/>
    <w:rsid w:val="00780F87"/>
    <w:rsid w:val="00781919"/>
    <w:rsid w:val="00783265"/>
    <w:rsid w:val="00783728"/>
    <w:rsid w:val="00784177"/>
    <w:rsid w:val="00784259"/>
    <w:rsid w:val="00784849"/>
    <w:rsid w:val="00785373"/>
    <w:rsid w:val="00786425"/>
    <w:rsid w:val="0078698F"/>
    <w:rsid w:val="00787844"/>
    <w:rsid w:val="00787EDA"/>
    <w:rsid w:val="0079015D"/>
    <w:rsid w:val="00790932"/>
    <w:rsid w:val="007947C3"/>
    <w:rsid w:val="0079515E"/>
    <w:rsid w:val="00795276"/>
    <w:rsid w:val="00796413"/>
    <w:rsid w:val="00796971"/>
    <w:rsid w:val="00796EF4"/>
    <w:rsid w:val="00797192"/>
    <w:rsid w:val="007977B4"/>
    <w:rsid w:val="007A2610"/>
    <w:rsid w:val="007A2899"/>
    <w:rsid w:val="007A5022"/>
    <w:rsid w:val="007A595C"/>
    <w:rsid w:val="007A63DA"/>
    <w:rsid w:val="007A6AB1"/>
    <w:rsid w:val="007A7537"/>
    <w:rsid w:val="007B1775"/>
    <w:rsid w:val="007B4D5F"/>
    <w:rsid w:val="007B4FE2"/>
    <w:rsid w:val="007B529F"/>
    <w:rsid w:val="007B6FC5"/>
    <w:rsid w:val="007B771B"/>
    <w:rsid w:val="007C0A85"/>
    <w:rsid w:val="007C166F"/>
    <w:rsid w:val="007C1B2A"/>
    <w:rsid w:val="007C2C89"/>
    <w:rsid w:val="007C3014"/>
    <w:rsid w:val="007C318F"/>
    <w:rsid w:val="007C3910"/>
    <w:rsid w:val="007C5494"/>
    <w:rsid w:val="007C5B5E"/>
    <w:rsid w:val="007C5E83"/>
    <w:rsid w:val="007C6E89"/>
    <w:rsid w:val="007C78F5"/>
    <w:rsid w:val="007C7A14"/>
    <w:rsid w:val="007D2B86"/>
    <w:rsid w:val="007D44E0"/>
    <w:rsid w:val="007D4D15"/>
    <w:rsid w:val="007D4EC6"/>
    <w:rsid w:val="007D5D56"/>
    <w:rsid w:val="007D61C0"/>
    <w:rsid w:val="007D7983"/>
    <w:rsid w:val="007E2253"/>
    <w:rsid w:val="007E2D23"/>
    <w:rsid w:val="007E40EE"/>
    <w:rsid w:val="007E52DD"/>
    <w:rsid w:val="007E54C1"/>
    <w:rsid w:val="007E5783"/>
    <w:rsid w:val="007E5A6D"/>
    <w:rsid w:val="007E5E59"/>
    <w:rsid w:val="007E78E4"/>
    <w:rsid w:val="007E79BC"/>
    <w:rsid w:val="007F11EB"/>
    <w:rsid w:val="007F2128"/>
    <w:rsid w:val="007F38C7"/>
    <w:rsid w:val="007F56FC"/>
    <w:rsid w:val="007F76DC"/>
    <w:rsid w:val="007F7A41"/>
    <w:rsid w:val="007F7F21"/>
    <w:rsid w:val="00800842"/>
    <w:rsid w:val="0080156D"/>
    <w:rsid w:val="00801BE7"/>
    <w:rsid w:val="00801C50"/>
    <w:rsid w:val="00804627"/>
    <w:rsid w:val="00807E3C"/>
    <w:rsid w:val="008103EF"/>
    <w:rsid w:val="00810CDE"/>
    <w:rsid w:val="00810E2C"/>
    <w:rsid w:val="00811FC7"/>
    <w:rsid w:val="008137F0"/>
    <w:rsid w:val="00813B4E"/>
    <w:rsid w:val="00813F16"/>
    <w:rsid w:val="008140C5"/>
    <w:rsid w:val="008146F4"/>
    <w:rsid w:val="00814ECC"/>
    <w:rsid w:val="0081544C"/>
    <w:rsid w:val="00816FE1"/>
    <w:rsid w:val="0081762D"/>
    <w:rsid w:val="008177EA"/>
    <w:rsid w:val="00820F6C"/>
    <w:rsid w:val="008225C9"/>
    <w:rsid w:val="00822F4B"/>
    <w:rsid w:val="00823193"/>
    <w:rsid w:val="00823571"/>
    <w:rsid w:val="008238C5"/>
    <w:rsid w:val="008241B7"/>
    <w:rsid w:val="00825161"/>
    <w:rsid w:val="008252C8"/>
    <w:rsid w:val="00825C28"/>
    <w:rsid w:val="00825CC6"/>
    <w:rsid w:val="00826212"/>
    <w:rsid w:val="008268D6"/>
    <w:rsid w:val="008311D7"/>
    <w:rsid w:val="00832468"/>
    <w:rsid w:val="0083263F"/>
    <w:rsid w:val="00835D40"/>
    <w:rsid w:val="008365B3"/>
    <w:rsid w:val="00837646"/>
    <w:rsid w:val="00841D97"/>
    <w:rsid w:val="008421BD"/>
    <w:rsid w:val="00842982"/>
    <w:rsid w:val="00843120"/>
    <w:rsid w:val="008445E3"/>
    <w:rsid w:val="00844AFC"/>
    <w:rsid w:val="00845FBF"/>
    <w:rsid w:val="00847D60"/>
    <w:rsid w:val="0085068D"/>
    <w:rsid w:val="008511D9"/>
    <w:rsid w:val="00851324"/>
    <w:rsid w:val="00851AF5"/>
    <w:rsid w:val="00851FB9"/>
    <w:rsid w:val="00852144"/>
    <w:rsid w:val="00853A79"/>
    <w:rsid w:val="00853D71"/>
    <w:rsid w:val="0085457C"/>
    <w:rsid w:val="008549BF"/>
    <w:rsid w:val="00854C32"/>
    <w:rsid w:val="00854F42"/>
    <w:rsid w:val="00855892"/>
    <w:rsid w:val="00856D98"/>
    <w:rsid w:val="0085710E"/>
    <w:rsid w:val="00857336"/>
    <w:rsid w:val="00857653"/>
    <w:rsid w:val="00857C7B"/>
    <w:rsid w:val="00861855"/>
    <w:rsid w:val="008625BE"/>
    <w:rsid w:val="00862B64"/>
    <w:rsid w:val="00862BFD"/>
    <w:rsid w:val="00862FC1"/>
    <w:rsid w:val="008642C9"/>
    <w:rsid w:val="00866479"/>
    <w:rsid w:val="008679A4"/>
    <w:rsid w:val="00867D72"/>
    <w:rsid w:val="008703A3"/>
    <w:rsid w:val="008711B2"/>
    <w:rsid w:val="0087159C"/>
    <w:rsid w:val="0087168F"/>
    <w:rsid w:val="00871D1C"/>
    <w:rsid w:val="0087283E"/>
    <w:rsid w:val="00872F44"/>
    <w:rsid w:val="00874115"/>
    <w:rsid w:val="00874280"/>
    <w:rsid w:val="00874291"/>
    <w:rsid w:val="008757C3"/>
    <w:rsid w:val="00875841"/>
    <w:rsid w:val="0087597B"/>
    <w:rsid w:val="00876632"/>
    <w:rsid w:val="00876CD5"/>
    <w:rsid w:val="00876E4B"/>
    <w:rsid w:val="008774A6"/>
    <w:rsid w:val="008804EC"/>
    <w:rsid w:val="008808A0"/>
    <w:rsid w:val="00880981"/>
    <w:rsid w:val="00880B56"/>
    <w:rsid w:val="00880D25"/>
    <w:rsid w:val="008819CD"/>
    <w:rsid w:val="00882A4E"/>
    <w:rsid w:val="00882D08"/>
    <w:rsid w:val="00883D00"/>
    <w:rsid w:val="00883FEC"/>
    <w:rsid w:val="00884707"/>
    <w:rsid w:val="00885AB4"/>
    <w:rsid w:val="00886858"/>
    <w:rsid w:val="008878B4"/>
    <w:rsid w:val="008905FB"/>
    <w:rsid w:val="0089105A"/>
    <w:rsid w:val="008924C4"/>
    <w:rsid w:val="008927D0"/>
    <w:rsid w:val="00892962"/>
    <w:rsid w:val="00893934"/>
    <w:rsid w:val="00894131"/>
    <w:rsid w:val="00894A1A"/>
    <w:rsid w:val="00894A21"/>
    <w:rsid w:val="00895796"/>
    <w:rsid w:val="008959EB"/>
    <w:rsid w:val="008964F5"/>
    <w:rsid w:val="00896B69"/>
    <w:rsid w:val="008974E7"/>
    <w:rsid w:val="008A0C22"/>
    <w:rsid w:val="008A1E18"/>
    <w:rsid w:val="008A4050"/>
    <w:rsid w:val="008A4C33"/>
    <w:rsid w:val="008A4D0E"/>
    <w:rsid w:val="008A5812"/>
    <w:rsid w:val="008A6BA8"/>
    <w:rsid w:val="008A78BE"/>
    <w:rsid w:val="008A79AC"/>
    <w:rsid w:val="008A7D17"/>
    <w:rsid w:val="008B0775"/>
    <w:rsid w:val="008B21F0"/>
    <w:rsid w:val="008B331E"/>
    <w:rsid w:val="008B3FAE"/>
    <w:rsid w:val="008B43DE"/>
    <w:rsid w:val="008B5010"/>
    <w:rsid w:val="008B57EF"/>
    <w:rsid w:val="008B7F93"/>
    <w:rsid w:val="008C0379"/>
    <w:rsid w:val="008C08A9"/>
    <w:rsid w:val="008C0BEC"/>
    <w:rsid w:val="008C18AE"/>
    <w:rsid w:val="008C2104"/>
    <w:rsid w:val="008C22D4"/>
    <w:rsid w:val="008C25C1"/>
    <w:rsid w:val="008C2CC2"/>
    <w:rsid w:val="008C2F06"/>
    <w:rsid w:val="008C4F22"/>
    <w:rsid w:val="008C52BE"/>
    <w:rsid w:val="008C534F"/>
    <w:rsid w:val="008C584D"/>
    <w:rsid w:val="008C6346"/>
    <w:rsid w:val="008C688D"/>
    <w:rsid w:val="008C7444"/>
    <w:rsid w:val="008C7F34"/>
    <w:rsid w:val="008D03AA"/>
    <w:rsid w:val="008D0D71"/>
    <w:rsid w:val="008D17EA"/>
    <w:rsid w:val="008D1CB1"/>
    <w:rsid w:val="008D2DC5"/>
    <w:rsid w:val="008D4138"/>
    <w:rsid w:val="008D4A2A"/>
    <w:rsid w:val="008D5137"/>
    <w:rsid w:val="008D569B"/>
    <w:rsid w:val="008D620C"/>
    <w:rsid w:val="008D6B0C"/>
    <w:rsid w:val="008D721F"/>
    <w:rsid w:val="008E0353"/>
    <w:rsid w:val="008E15B9"/>
    <w:rsid w:val="008E1F36"/>
    <w:rsid w:val="008E2A20"/>
    <w:rsid w:val="008E383C"/>
    <w:rsid w:val="008E4B8B"/>
    <w:rsid w:val="008E6DF4"/>
    <w:rsid w:val="008F059C"/>
    <w:rsid w:val="008F0687"/>
    <w:rsid w:val="008F127E"/>
    <w:rsid w:val="008F14FB"/>
    <w:rsid w:val="008F2A65"/>
    <w:rsid w:val="008F2A92"/>
    <w:rsid w:val="008F2AAB"/>
    <w:rsid w:val="008F3402"/>
    <w:rsid w:val="008F38F4"/>
    <w:rsid w:val="008F42FB"/>
    <w:rsid w:val="008F4307"/>
    <w:rsid w:val="008F60F7"/>
    <w:rsid w:val="008F62E4"/>
    <w:rsid w:val="008F64DD"/>
    <w:rsid w:val="008F70A8"/>
    <w:rsid w:val="008F7135"/>
    <w:rsid w:val="008F7F3F"/>
    <w:rsid w:val="009009E2"/>
    <w:rsid w:val="00903F84"/>
    <w:rsid w:val="0090407F"/>
    <w:rsid w:val="009045AF"/>
    <w:rsid w:val="009045DF"/>
    <w:rsid w:val="00905001"/>
    <w:rsid w:val="00906FFC"/>
    <w:rsid w:val="009071FC"/>
    <w:rsid w:val="00907833"/>
    <w:rsid w:val="00907BFC"/>
    <w:rsid w:val="00910239"/>
    <w:rsid w:val="00911F1C"/>
    <w:rsid w:val="00911FFF"/>
    <w:rsid w:val="00913750"/>
    <w:rsid w:val="00914805"/>
    <w:rsid w:val="009148CE"/>
    <w:rsid w:val="00914A5A"/>
    <w:rsid w:val="009150C5"/>
    <w:rsid w:val="0091724A"/>
    <w:rsid w:val="009172E7"/>
    <w:rsid w:val="0091734E"/>
    <w:rsid w:val="00920017"/>
    <w:rsid w:val="00920858"/>
    <w:rsid w:val="0092116A"/>
    <w:rsid w:val="00922074"/>
    <w:rsid w:val="0092274B"/>
    <w:rsid w:val="009228CA"/>
    <w:rsid w:val="0092325D"/>
    <w:rsid w:val="00923C21"/>
    <w:rsid w:val="00923E1F"/>
    <w:rsid w:val="00925692"/>
    <w:rsid w:val="009260F7"/>
    <w:rsid w:val="009263DA"/>
    <w:rsid w:val="0092772D"/>
    <w:rsid w:val="00930115"/>
    <w:rsid w:val="009313E1"/>
    <w:rsid w:val="00932A3A"/>
    <w:rsid w:val="00935534"/>
    <w:rsid w:val="00937853"/>
    <w:rsid w:val="00937D17"/>
    <w:rsid w:val="00937E3C"/>
    <w:rsid w:val="00940440"/>
    <w:rsid w:val="00942D3B"/>
    <w:rsid w:val="009462D2"/>
    <w:rsid w:val="00951927"/>
    <w:rsid w:val="00952B4F"/>
    <w:rsid w:val="00952C01"/>
    <w:rsid w:val="00954232"/>
    <w:rsid w:val="00954681"/>
    <w:rsid w:val="00955B1E"/>
    <w:rsid w:val="009578C7"/>
    <w:rsid w:val="00957A4C"/>
    <w:rsid w:val="00957DE6"/>
    <w:rsid w:val="00960910"/>
    <w:rsid w:val="00960B73"/>
    <w:rsid w:val="00961605"/>
    <w:rsid w:val="00962B15"/>
    <w:rsid w:val="00962C61"/>
    <w:rsid w:val="00962EF5"/>
    <w:rsid w:val="00963E36"/>
    <w:rsid w:val="009644C0"/>
    <w:rsid w:val="00964E63"/>
    <w:rsid w:val="0096516E"/>
    <w:rsid w:val="0096634C"/>
    <w:rsid w:val="00966A67"/>
    <w:rsid w:val="009702A3"/>
    <w:rsid w:val="00970FD2"/>
    <w:rsid w:val="0097174B"/>
    <w:rsid w:val="009739DF"/>
    <w:rsid w:val="00973E69"/>
    <w:rsid w:val="00974E83"/>
    <w:rsid w:val="009750E5"/>
    <w:rsid w:val="00975E8F"/>
    <w:rsid w:val="0098017A"/>
    <w:rsid w:val="009823A4"/>
    <w:rsid w:val="00984082"/>
    <w:rsid w:val="0098451E"/>
    <w:rsid w:val="00984E73"/>
    <w:rsid w:val="009851A2"/>
    <w:rsid w:val="00985207"/>
    <w:rsid w:val="00985C5F"/>
    <w:rsid w:val="00986D11"/>
    <w:rsid w:val="00987656"/>
    <w:rsid w:val="0099006A"/>
    <w:rsid w:val="00990B40"/>
    <w:rsid w:val="00990E3E"/>
    <w:rsid w:val="00990EBF"/>
    <w:rsid w:val="0099139B"/>
    <w:rsid w:val="00991ADF"/>
    <w:rsid w:val="00991F72"/>
    <w:rsid w:val="00992A97"/>
    <w:rsid w:val="00992E9A"/>
    <w:rsid w:val="009934BB"/>
    <w:rsid w:val="009936B9"/>
    <w:rsid w:val="00994D92"/>
    <w:rsid w:val="00995771"/>
    <w:rsid w:val="00995B57"/>
    <w:rsid w:val="0099635B"/>
    <w:rsid w:val="00996EA7"/>
    <w:rsid w:val="00996F36"/>
    <w:rsid w:val="009A020F"/>
    <w:rsid w:val="009A3AEA"/>
    <w:rsid w:val="009A3E85"/>
    <w:rsid w:val="009A4353"/>
    <w:rsid w:val="009A5DFA"/>
    <w:rsid w:val="009A614C"/>
    <w:rsid w:val="009A67C2"/>
    <w:rsid w:val="009A72E3"/>
    <w:rsid w:val="009A79A6"/>
    <w:rsid w:val="009B0908"/>
    <w:rsid w:val="009B0CD2"/>
    <w:rsid w:val="009B424B"/>
    <w:rsid w:val="009B526D"/>
    <w:rsid w:val="009B52AF"/>
    <w:rsid w:val="009B578A"/>
    <w:rsid w:val="009B671B"/>
    <w:rsid w:val="009B6E81"/>
    <w:rsid w:val="009C1387"/>
    <w:rsid w:val="009C22C0"/>
    <w:rsid w:val="009C36CD"/>
    <w:rsid w:val="009C3F2A"/>
    <w:rsid w:val="009C403A"/>
    <w:rsid w:val="009C4DCC"/>
    <w:rsid w:val="009C58C2"/>
    <w:rsid w:val="009C633D"/>
    <w:rsid w:val="009C640B"/>
    <w:rsid w:val="009C6BD8"/>
    <w:rsid w:val="009C7CCD"/>
    <w:rsid w:val="009D0D24"/>
    <w:rsid w:val="009D1ADA"/>
    <w:rsid w:val="009D1B4D"/>
    <w:rsid w:val="009D20B1"/>
    <w:rsid w:val="009D25D7"/>
    <w:rsid w:val="009D2842"/>
    <w:rsid w:val="009D4546"/>
    <w:rsid w:val="009D4786"/>
    <w:rsid w:val="009D4EF9"/>
    <w:rsid w:val="009D5A17"/>
    <w:rsid w:val="009D62E5"/>
    <w:rsid w:val="009D6430"/>
    <w:rsid w:val="009D652E"/>
    <w:rsid w:val="009D728A"/>
    <w:rsid w:val="009D749D"/>
    <w:rsid w:val="009D76CA"/>
    <w:rsid w:val="009D7CEB"/>
    <w:rsid w:val="009E071C"/>
    <w:rsid w:val="009E1A8C"/>
    <w:rsid w:val="009E2396"/>
    <w:rsid w:val="009E26AA"/>
    <w:rsid w:val="009E3468"/>
    <w:rsid w:val="009E4706"/>
    <w:rsid w:val="009E4B87"/>
    <w:rsid w:val="009E6002"/>
    <w:rsid w:val="009E6CD5"/>
    <w:rsid w:val="009E7860"/>
    <w:rsid w:val="009E7DC9"/>
    <w:rsid w:val="009F0520"/>
    <w:rsid w:val="009F251A"/>
    <w:rsid w:val="009F3B7A"/>
    <w:rsid w:val="009F4641"/>
    <w:rsid w:val="009F4A9A"/>
    <w:rsid w:val="009F4F13"/>
    <w:rsid w:val="009F50A7"/>
    <w:rsid w:val="009F689E"/>
    <w:rsid w:val="009F75E8"/>
    <w:rsid w:val="009F799E"/>
    <w:rsid w:val="009F7FEC"/>
    <w:rsid w:val="00A009E7"/>
    <w:rsid w:val="00A00E55"/>
    <w:rsid w:val="00A00F8D"/>
    <w:rsid w:val="00A01B67"/>
    <w:rsid w:val="00A01C21"/>
    <w:rsid w:val="00A01C63"/>
    <w:rsid w:val="00A01D2B"/>
    <w:rsid w:val="00A05711"/>
    <w:rsid w:val="00A05E2E"/>
    <w:rsid w:val="00A06E73"/>
    <w:rsid w:val="00A072BD"/>
    <w:rsid w:val="00A07582"/>
    <w:rsid w:val="00A07F45"/>
    <w:rsid w:val="00A10679"/>
    <w:rsid w:val="00A11D4A"/>
    <w:rsid w:val="00A137F5"/>
    <w:rsid w:val="00A13D31"/>
    <w:rsid w:val="00A140A8"/>
    <w:rsid w:val="00A14C18"/>
    <w:rsid w:val="00A15C85"/>
    <w:rsid w:val="00A15CF6"/>
    <w:rsid w:val="00A16313"/>
    <w:rsid w:val="00A16DF2"/>
    <w:rsid w:val="00A177C0"/>
    <w:rsid w:val="00A208F2"/>
    <w:rsid w:val="00A20DF5"/>
    <w:rsid w:val="00A21A81"/>
    <w:rsid w:val="00A21E64"/>
    <w:rsid w:val="00A225DF"/>
    <w:rsid w:val="00A23E5C"/>
    <w:rsid w:val="00A23F23"/>
    <w:rsid w:val="00A2514C"/>
    <w:rsid w:val="00A2529A"/>
    <w:rsid w:val="00A254C2"/>
    <w:rsid w:val="00A25612"/>
    <w:rsid w:val="00A25832"/>
    <w:rsid w:val="00A25D0E"/>
    <w:rsid w:val="00A27220"/>
    <w:rsid w:val="00A278E4"/>
    <w:rsid w:val="00A27CD6"/>
    <w:rsid w:val="00A30245"/>
    <w:rsid w:val="00A3133A"/>
    <w:rsid w:val="00A328AD"/>
    <w:rsid w:val="00A32BFD"/>
    <w:rsid w:val="00A34911"/>
    <w:rsid w:val="00A3585F"/>
    <w:rsid w:val="00A3636A"/>
    <w:rsid w:val="00A37273"/>
    <w:rsid w:val="00A37758"/>
    <w:rsid w:val="00A37886"/>
    <w:rsid w:val="00A40054"/>
    <w:rsid w:val="00A405B5"/>
    <w:rsid w:val="00A40FC7"/>
    <w:rsid w:val="00A410D2"/>
    <w:rsid w:val="00A41B75"/>
    <w:rsid w:val="00A41DA5"/>
    <w:rsid w:val="00A451DF"/>
    <w:rsid w:val="00A5002F"/>
    <w:rsid w:val="00A50C95"/>
    <w:rsid w:val="00A50ECC"/>
    <w:rsid w:val="00A51969"/>
    <w:rsid w:val="00A51E71"/>
    <w:rsid w:val="00A53069"/>
    <w:rsid w:val="00A53341"/>
    <w:rsid w:val="00A533EF"/>
    <w:rsid w:val="00A5406B"/>
    <w:rsid w:val="00A54332"/>
    <w:rsid w:val="00A54E72"/>
    <w:rsid w:val="00A551CE"/>
    <w:rsid w:val="00A558F9"/>
    <w:rsid w:val="00A5590C"/>
    <w:rsid w:val="00A60402"/>
    <w:rsid w:val="00A607D5"/>
    <w:rsid w:val="00A60F2C"/>
    <w:rsid w:val="00A61552"/>
    <w:rsid w:val="00A6295D"/>
    <w:rsid w:val="00A62C4D"/>
    <w:rsid w:val="00A63EAB"/>
    <w:rsid w:val="00A6416B"/>
    <w:rsid w:val="00A64392"/>
    <w:rsid w:val="00A65F15"/>
    <w:rsid w:val="00A65FB3"/>
    <w:rsid w:val="00A675E1"/>
    <w:rsid w:val="00A70BD9"/>
    <w:rsid w:val="00A70CDF"/>
    <w:rsid w:val="00A71A24"/>
    <w:rsid w:val="00A71BEC"/>
    <w:rsid w:val="00A72098"/>
    <w:rsid w:val="00A72E72"/>
    <w:rsid w:val="00A73234"/>
    <w:rsid w:val="00A73D4D"/>
    <w:rsid w:val="00A73E5F"/>
    <w:rsid w:val="00A74298"/>
    <w:rsid w:val="00A745D5"/>
    <w:rsid w:val="00A75861"/>
    <w:rsid w:val="00A765A6"/>
    <w:rsid w:val="00A76A25"/>
    <w:rsid w:val="00A76ACD"/>
    <w:rsid w:val="00A76CE8"/>
    <w:rsid w:val="00A76F1E"/>
    <w:rsid w:val="00A7761A"/>
    <w:rsid w:val="00A81778"/>
    <w:rsid w:val="00A82FB4"/>
    <w:rsid w:val="00A82FF6"/>
    <w:rsid w:val="00A83A00"/>
    <w:rsid w:val="00A846D4"/>
    <w:rsid w:val="00A850E0"/>
    <w:rsid w:val="00A85EA6"/>
    <w:rsid w:val="00A86962"/>
    <w:rsid w:val="00A872C7"/>
    <w:rsid w:val="00A87AFA"/>
    <w:rsid w:val="00A87B1E"/>
    <w:rsid w:val="00A90A2E"/>
    <w:rsid w:val="00A90BD0"/>
    <w:rsid w:val="00A90DF9"/>
    <w:rsid w:val="00A91A1C"/>
    <w:rsid w:val="00A924F5"/>
    <w:rsid w:val="00A92904"/>
    <w:rsid w:val="00A92984"/>
    <w:rsid w:val="00A92E06"/>
    <w:rsid w:val="00A92E43"/>
    <w:rsid w:val="00A94C5E"/>
    <w:rsid w:val="00A95ACC"/>
    <w:rsid w:val="00A95B6C"/>
    <w:rsid w:val="00A964BF"/>
    <w:rsid w:val="00A9721B"/>
    <w:rsid w:val="00A9769B"/>
    <w:rsid w:val="00A97AB1"/>
    <w:rsid w:val="00A97D10"/>
    <w:rsid w:val="00AA0323"/>
    <w:rsid w:val="00AA08F9"/>
    <w:rsid w:val="00AA1722"/>
    <w:rsid w:val="00AA291C"/>
    <w:rsid w:val="00AA3355"/>
    <w:rsid w:val="00AA3E3C"/>
    <w:rsid w:val="00AA502C"/>
    <w:rsid w:val="00AA5231"/>
    <w:rsid w:val="00AA59B9"/>
    <w:rsid w:val="00AA7EBC"/>
    <w:rsid w:val="00AB0770"/>
    <w:rsid w:val="00AB140D"/>
    <w:rsid w:val="00AB2BD6"/>
    <w:rsid w:val="00AB3095"/>
    <w:rsid w:val="00AB40DA"/>
    <w:rsid w:val="00AB486C"/>
    <w:rsid w:val="00AB52FE"/>
    <w:rsid w:val="00AB56E5"/>
    <w:rsid w:val="00AB599B"/>
    <w:rsid w:val="00AB75F8"/>
    <w:rsid w:val="00AC07A0"/>
    <w:rsid w:val="00AC155A"/>
    <w:rsid w:val="00AC17E2"/>
    <w:rsid w:val="00AC20F8"/>
    <w:rsid w:val="00AC2895"/>
    <w:rsid w:val="00AC317F"/>
    <w:rsid w:val="00AC39E9"/>
    <w:rsid w:val="00AC3EC6"/>
    <w:rsid w:val="00AC40C2"/>
    <w:rsid w:val="00AC4AFA"/>
    <w:rsid w:val="00AC5292"/>
    <w:rsid w:val="00AC56B5"/>
    <w:rsid w:val="00AC7202"/>
    <w:rsid w:val="00AC7205"/>
    <w:rsid w:val="00AD1295"/>
    <w:rsid w:val="00AD1F27"/>
    <w:rsid w:val="00AD2B01"/>
    <w:rsid w:val="00AD3258"/>
    <w:rsid w:val="00AD490F"/>
    <w:rsid w:val="00AD503D"/>
    <w:rsid w:val="00AD5421"/>
    <w:rsid w:val="00AD55C3"/>
    <w:rsid w:val="00AD72AD"/>
    <w:rsid w:val="00AD7580"/>
    <w:rsid w:val="00AE1085"/>
    <w:rsid w:val="00AE1650"/>
    <w:rsid w:val="00AE1A62"/>
    <w:rsid w:val="00AE2469"/>
    <w:rsid w:val="00AE2507"/>
    <w:rsid w:val="00AE342E"/>
    <w:rsid w:val="00AE430C"/>
    <w:rsid w:val="00AE4405"/>
    <w:rsid w:val="00AE48D4"/>
    <w:rsid w:val="00AE5C02"/>
    <w:rsid w:val="00AE76D5"/>
    <w:rsid w:val="00AE7CA1"/>
    <w:rsid w:val="00AF0D47"/>
    <w:rsid w:val="00AF28ED"/>
    <w:rsid w:val="00AF2D42"/>
    <w:rsid w:val="00AF2D65"/>
    <w:rsid w:val="00AF2E25"/>
    <w:rsid w:val="00AF3186"/>
    <w:rsid w:val="00AF395D"/>
    <w:rsid w:val="00AF396F"/>
    <w:rsid w:val="00AF45B3"/>
    <w:rsid w:val="00AF5000"/>
    <w:rsid w:val="00AF546D"/>
    <w:rsid w:val="00AF6B04"/>
    <w:rsid w:val="00B0046C"/>
    <w:rsid w:val="00B009E2"/>
    <w:rsid w:val="00B017D2"/>
    <w:rsid w:val="00B02446"/>
    <w:rsid w:val="00B02DEA"/>
    <w:rsid w:val="00B031C6"/>
    <w:rsid w:val="00B03346"/>
    <w:rsid w:val="00B04E19"/>
    <w:rsid w:val="00B05639"/>
    <w:rsid w:val="00B0623A"/>
    <w:rsid w:val="00B0660B"/>
    <w:rsid w:val="00B06F45"/>
    <w:rsid w:val="00B06F54"/>
    <w:rsid w:val="00B071BC"/>
    <w:rsid w:val="00B0751B"/>
    <w:rsid w:val="00B10451"/>
    <w:rsid w:val="00B10C61"/>
    <w:rsid w:val="00B117A2"/>
    <w:rsid w:val="00B11833"/>
    <w:rsid w:val="00B119C5"/>
    <w:rsid w:val="00B119FE"/>
    <w:rsid w:val="00B11FA3"/>
    <w:rsid w:val="00B123BB"/>
    <w:rsid w:val="00B12D67"/>
    <w:rsid w:val="00B138E4"/>
    <w:rsid w:val="00B14278"/>
    <w:rsid w:val="00B144C6"/>
    <w:rsid w:val="00B147E6"/>
    <w:rsid w:val="00B14E4F"/>
    <w:rsid w:val="00B15538"/>
    <w:rsid w:val="00B15C02"/>
    <w:rsid w:val="00B15F6F"/>
    <w:rsid w:val="00B1608A"/>
    <w:rsid w:val="00B161AD"/>
    <w:rsid w:val="00B161B7"/>
    <w:rsid w:val="00B16318"/>
    <w:rsid w:val="00B16D5F"/>
    <w:rsid w:val="00B16FE5"/>
    <w:rsid w:val="00B170EB"/>
    <w:rsid w:val="00B17309"/>
    <w:rsid w:val="00B1733E"/>
    <w:rsid w:val="00B173CE"/>
    <w:rsid w:val="00B177ED"/>
    <w:rsid w:val="00B23A5E"/>
    <w:rsid w:val="00B24A41"/>
    <w:rsid w:val="00B24DAF"/>
    <w:rsid w:val="00B25641"/>
    <w:rsid w:val="00B26796"/>
    <w:rsid w:val="00B26D3E"/>
    <w:rsid w:val="00B2733C"/>
    <w:rsid w:val="00B301B4"/>
    <w:rsid w:val="00B3126D"/>
    <w:rsid w:val="00B34A1A"/>
    <w:rsid w:val="00B365CD"/>
    <w:rsid w:val="00B375D7"/>
    <w:rsid w:val="00B41C7E"/>
    <w:rsid w:val="00B41D06"/>
    <w:rsid w:val="00B42917"/>
    <w:rsid w:val="00B42AC9"/>
    <w:rsid w:val="00B4366F"/>
    <w:rsid w:val="00B44E5D"/>
    <w:rsid w:val="00B45CDE"/>
    <w:rsid w:val="00B46C06"/>
    <w:rsid w:val="00B47286"/>
    <w:rsid w:val="00B47718"/>
    <w:rsid w:val="00B51A9C"/>
    <w:rsid w:val="00B51D94"/>
    <w:rsid w:val="00B51DFC"/>
    <w:rsid w:val="00B520B1"/>
    <w:rsid w:val="00B53263"/>
    <w:rsid w:val="00B532C9"/>
    <w:rsid w:val="00B53734"/>
    <w:rsid w:val="00B54F37"/>
    <w:rsid w:val="00B55463"/>
    <w:rsid w:val="00B567EB"/>
    <w:rsid w:val="00B60AE7"/>
    <w:rsid w:val="00B610CC"/>
    <w:rsid w:val="00B6122B"/>
    <w:rsid w:val="00B614CD"/>
    <w:rsid w:val="00B6204E"/>
    <w:rsid w:val="00B63B73"/>
    <w:rsid w:val="00B63D2D"/>
    <w:rsid w:val="00B64505"/>
    <w:rsid w:val="00B645DA"/>
    <w:rsid w:val="00B660E9"/>
    <w:rsid w:val="00B66221"/>
    <w:rsid w:val="00B66D4B"/>
    <w:rsid w:val="00B67955"/>
    <w:rsid w:val="00B709BD"/>
    <w:rsid w:val="00B71102"/>
    <w:rsid w:val="00B7191A"/>
    <w:rsid w:val="00B71CC9"/>
    <w:rsid w:val="00B723EC"/>
    <w:rsid w:val="00B728D0"/>
    <w:rsid w:val="00B74E52"/>
    <w:rsid w:val="00B74F85"/>
    <w:rsid w:val="00B75825"/>
    <w:rsid w:val="00B76B85"/>
    <w:rsid w:val="00B77917"/>
    <w:rsid w:val="00B77C45"/>
    <w:rsid w:val="00B80718"/>
    <w:rsid w:val="00B82082"/>
    <w:rsid w:val="00B83FDE"/>
    <w:rsid w:val="00B848C5"/>
    <w:rsid w:val="00B84DC3"/>
    <w:rsid w:val="00B85B11"/>
    <w:rsid w:val="00B860F9"/>
    <w:rsid w:val="00B86124"/>
    <w:rsid w:val="00B86310"/>
    <w:rsid w:val="00B86C82"/>
    <w:rsid w:val="00B879D3"/>
    <w:rsid w:val="00B90793"/>
    <w:rsid w:val="00B923F8"/>
    <w:rsid w:val="00B94C0E"/>
    <w:rsid w:val="00B9574C"/>
    <w:rsid w:val="00B96292"/>
    <w:rsid w:val="00B9661D"/>
    <w:rsid w:val="00B96FE9"/>
    <w:rsid w:val="00B97488"/>
    <w:rsid w:val="00B97BAD"/>
    <w:rsid w:val="00BA00BF"/>
    <w:rsid w:val="00BA05F0"/>
    <w:rsid w:val="00BA09E2"/>
    <w:rsid w:val="00BA0B11"/>
    <w:rsid w:val="00BA0E0E"/>
    <w:rsid w:val="00BA15A5"/>
    <w:rsid w:val="00BA1919"/>
    <w:rsid w:val="00BA36A2"/>
    <w:rsid w:val="00BA3EE5"/>
    <w:rsid w:val="00BA3FB9"/>
    <w:rsid w:val="00BA47C4"/>
    <w:rsid w:val="00BA4F6A"/>
    <w:rsid w:val="00BA7049"/>
    <w:rsid w:val="00BB05DD"/>
    <w:rsid w:val="00BB10FC"/>
    <w:rsid w:val="00BB1779"/>
    <w:rsid w:val="00BB1889"/>
    <w:rsid w:val="00BB1B16"/>
    <w:rsid w:val="00BB1BC8"/>
    <w:rsid w:val="00BB21C1"/>
    <w:rsid w:val="00BB3E1C"/>
    <w:rsid w:val="00BB3E57"/>
    <w:rsid w:val="00BB431B"/>
    <w:rsid w:val="00BB5E2A"/>
    <w:rsid w:val="00BB6783"/>
    <w:rsid w:val="00BC1041"/>
    <w:rsid w:val="00BC1586"/>
    <w:rsid w:val="00BC21FD"/>
    <w:rsid w:val="00BC2AC3"/>
    <w:rsid w:val="00BC2FFC"/>
    <w:rsid w:val="00BC53D1"/>
    <w:rsid w:val="00BC6753"/>
    <w:rsid w:val="00BC7567"/>
    <w:rsid w:val="00BD2558"/>
    <w:rsid w:val="00BD2B73"/>
    <w:rsid w:val="00BD3585"/>
    <w:rsid w:val="00BD3932"/>
    <w:rsid w:val="00BD3ECC"/>
    <w:rsid w:val="00BD6630"/>
    <w:rsid w:val="00BE2AD9"/>
    <w:rsid w:val="00BE3F73"/>
    <w:rsid w:val="00BE4292"/>
    <w:rsid w:val="00BE47A1"/>
    <w:rsid w:val="00BE4BD8"/>
    <w:rsid w:val="00BE53F5"/>
    <w:rsid w:val="00BE64C0"/>
    <w:rsid w:val="00BF21C3"/>
    <w:rsid w:val="00BF3219"/>
    <w:rsid w:val="00BF32FF"/>
    <w:rsid w:val="00BF45B0"/>
    <w:rsid w:val="00BF49A4"/>
    <w:rsid w:val="00BF4AE3"/>
    <w:rsid w:val="00BF5FA5"/>
    <w:rsid w:val="00BF786F"/>
    <w:rsid w:val="00C0027E"/>
    <w:rsid w:val="00C003C9"/>
    <w:rsid w:val="00C007E5"/>
    <w:rsid w:val="00C00814"/>
    <w:rsid w:val="00C01B0D"/>
    <w:rsid w:val="00C01CCD"/>
    <w:rsid w:val="00C021CB"/>
    <w:rsid w:val="00C023AD"/>
    <w:rsid w:val="00C02AEA"/>
    <w:rsid w:val="00C03D29"/>
    <w:rsid w:val="00C03D55"/>
    <w:rsid w:val="00C045F0"/>
    <w:rsid w:val="00C047E5"/>
    <w:rsid w:val="00C1073B"/>
    <w:rsid w:val="00C10DF8"/>
    <w:rsid w:val="00C112CC"/>
    <w:rsid w:val="00C138ED"/>
    <w:rsid w:val="00C14CA4"/>
    <w:rsid w:val="00C14F8B"/>
    <w:rsid w:val="00C1517B"/>
    <w:rsid w:val="00C1544E"/>
    <w:rsid w:val="00C154BA"/>
    <w:rsid w:val="00C1559E"/>
    <w:rsid w:val="00C16C0A"/>
    <w:rsid w:val="00C202D6"/>
    <w:rsid w:val="00C203CB"/>
    <w:rsid w:val="00C20FC2"/>
    <w:rsid w:val="00C2189B"/>
    <w:rsid w:val="00C218EA"/>
    <w:rsid w:val="00C21E34"/>
    <w:rsid w:val="00C22451"/>
    <w:rsid w:val="00C22587"/>
    <w:rsid w:val="00C23D83"/>
    <w:rsid w:val="00C24004"/>
    <w:rsid w:val="00C24603"/>
    <w:rsid w:val="00C24881"/>
    <w:rsid w:val="00C2488A"/>
    <w:rsid w:val="00C251BC"/>
    <w:rsid w:val="00C25DF6"/>
    <w:rsid w:val="00C26587"/>
    <w:rsid w:val="00C265C3"/>
    <w:rsid w:val="00C26A1A"/>
    <w:rsid w:val="00C2753C"/>
    <w:rsid w:val="00C30D27"/>
    <w:rsid w:val="00C320B8"/>
    <w:rsid w:val="00C3355C"/>
    <w:rsid w:val="00C337AE"/>
    <w:rsid w:val="00C352C6"/>
    <w:rsid w:val="00C354C3"/>
    <w:rsid w:val="00C355F0"/>
    <w:rsid w:val="00C365EB"/>
    <w:rsid w:val="00C41D0A"/>
    <w:rsid w:val="00C424D0"/>
    <w:rsid w:val="00C42529"/>
    <w:rsid w:val="00C425FB"/>
    <w:rsid w:val="00C4265D"/>
    <w:rsid w:val="00C42FAA"/>
    <w:rsid w:val="00C42FE1"/>
    <w:rsid w:val="00C43E34"/>
    <w:rsid w:val="00C44AC0"/>
    <w:rsid w:val="00C45694"/>
    <w:rsid w:val="00C463F3"/>
    <w:rsid w:val="00C47029"/>
    <w:rsid w:val="00C5019F"/>
    <w:rsid w:val="00C50464"/>
    <w:rsid w:val="00C50E6A"/>
    <w:rsid w:val="00C51396"/>
    <w:rsid w:val="00C52FFB"/>
    <w:rsid w:val="00C53177"/>
    <w:rsid w:val="00C5324F"/>
    <w:rsid w:val="00C53675"/>
    <w:rsid w:val="00C54BE6"/>
    <w:rsid w:val="00C54F2D"/>
    <w:rsid w:val="00C56318"/>
    <w:rsid w:val="00C56B2D"/>
    <w:rsid w:val="00C56E0C"/>
    <w:rsid w:val="00C60210"/>
    <w:rsid w:val="00C60619"/>
    <w:rsid w:val="00C60DE9"/>
    <w:rsid w:val="00C618EC"/>
    <w:rsid w:val="00C622BB"/>
    <w:rsid w:val="00C62B4E"/>
    <w:rsid w:val="00C63170"/>
    <w:rsid w:val="00C63468"/>
    <w:rsid w:val="00C6504C"/>
    <w:rsid w:val="00C66CF8"/>
    <w:rsid w:val="00C67641"/>
    <w:rsid w:val="00C67707"/>
    <w:rsid w:val="00C70546"/>
    <w:rsid w:val="00C70C6F"/>
    <w:rsid w:val="00C73942"/>
    <w:rsid w:val="00C746EC"/>
    <w:rsid w:val="00C750F9"/>
    <w:rsid w:val="00C75CD6"/>
    <w:rsid w:val="00C76CC5"/>
    <w:rsid w:val="00C76F87"/>
    <w:rsid w:val="00C77241"/>
    <w:rsid w:val="00C77613"/>
    <w:rsid w:val="00C7770C"/>
    <w:rsid w:val="00C77771"/>
    <w:rsid w:val="00C77C01"/>
    <w:rsid w:val="00C802FD"/>
    <w:rsid w:val="00C8078E"/>
    <w:rsid w:val="00C810C4"/>
    <w:rsid w:val="00C812CF"/>
    <w:rsid w:val="00C81944"/>
    <w:rsid w:val="00C83130"/>
    <w:rsid w:val="00C844E9"/>
    <w:rsid w:val="00C84D6D"/>
    <w:rsid w:val="00C85001"/>
    <w:rsid w:val="00C85470"/>
    <w:rsid w:val="00C85A12"/>
    <w:rsid w:val="00C865A4"/>
    <w:rsid w:val="00C87A68"/>
    <w:rsid w:val="00C87B9A"/>
    <w:rsid w:val="00C90896"/>
    <w:rsid w:val="00C90922"/>
    <w:rsid w:val="00C91A6F"/>
    <w:rsid w:val="00C91B2C"/>
    <w:rsid w:val="00C91CAA"/>
    <w:rsid w:val="00C92D09"/>
    <w:rsid w:val="00C97D97"/>
    <w:rsid w:val="00CA0155"/>
    <w:rsid w:val="00CA1513"/>
    <w:rsid w:val="00CA192F"/>
    <w:rsid w:val="00CA20A4"/>
    <w:rsid w:val="00CA2138"/>
    <w:rsid w:val="00CA3A83"/>
    <w:rsid w:val="00CA5041"/>
    <w:rsid w:val="00CA61EF"/>
    <w:rsid w:val="00CA6529"/>
    <w:rsid w:val="00CA6FE7"/>
    <w:rsid w:val="00CA7770"/>
    <w:rsid w:val="00CA7B1A"/>
    <w:rsid w:val="00CA7D10"/>
    <w:rsid w:val="00CA7D54"/>
    <w:rsid w:val="00CB06F8"/>
    <w:rsid w:val="00CB1419"/>
    <w:rsid w:val="00CB15F8"/>
    <w:rsid w:val="00CB23CA"/>
    <w:rsid w:val="00CB3C81"/>
    <w:rsid w:val="00CB3D1B"/>
    <w:rsid w:val="00CB5125"/>
    <w:rsid w:val="00CB62E3"/>
    <w:rsid w:val="00CB6A40"/>
    <w:rsid w:val="00CB6C0F"/>
    <w:rsid w:val="00CB7309"/>
    <w:rsid w:val="00CB77E6"/>
    <w:rsid w:val="00CB7929"/>
    <w:rsid w:val="00CB7AC6"/>
    <w:rsid w:val="00CB7E8C"/>
    <w:rsid w:val="00CC00DC"/>
    <w:rsid w:val="00CC0F5E"/>
    <w:rsid w:val="00CC15B6"/>
    <w:rsid w:val="00CC17BC"/>
    <w:rsid w:val="00CC3190"/>
    <w:rsid w:val="00CC3EF5"/>
    <w:rsid w:val="00CC46FF"/>
    <w:rsid w:val="00CC5033"/>
    <w:rsid w:val="00CC57A1"/>
    <w:rsid w:val="00CC5E80"/>
    <w:rsid w:val="00CC70BF"/>
    <w:rsid w:val="00CD0A24"/>
    <w:rsid w:val="00CD1207"/>
    <w:rsid w:val="00CD1BF4"/>
    <w:rsid w:val="00CD2561"/>
    <w:rsid w:val="00CD3E8F"/>
    <w:rsid w:val="00CD44E3"/>
    <w:rsid w:val="00CD4520"/>
    <w:rsid w:val="00CD462B"/>
    <w:rsid w:val="00CD5A37"/>
    <w:rsid w:val="00CD5D17"/>
    <w:rsid w:val="00CD7553"/>
    <w:rsid w:val="00CD7CAD"/>
    <w:rsid w:val="00CE1712"/>
    <w:rsid w:val="00CE18F9"/>
    <w:rsid w:val="00CE2C53"/>
    <w:rsid w:val="00CE369D"/>
    <w:rsid w:val="00CE48EC"/>
    <w:rsid w:val="00CE5611"/>
    <w:rsid w:val="00CE5782"/>
    <w:rsid w:val="00CE66A6"/>
    <w:rsid w:val="00CE7ADC"/>
    <w:rsid w:val="00CF031F"/>
    <w:rsid w:val="00CF1C18"/>
    <w:rsid w:val="00CF2C6F"/>
    <w:rsid w:val="00CF4E80"/>
    <w:rsid w:val="00CF4EFC"/>
    <w:rsid w:val="00CF581E"/>
    <w:rsid w:val="00CF6EB9"/>
    <w:rsid w:val="00D00A1A"/>
    <w:rsid w:val="00D020E0"/>
    <w:rsid w:val="00D02142"/>
    <w:rsid w:val="00D0367C"/>
    <w:rsid w:val="00D03C4A"/>
    <w:rsid w:val="00D03DF8"/>
    <w:rsid w:val="00D03E0A"/>
    <w:rsid w:val="00D04990"/>
    <w:rsid w:val="00D05327"/>
    <w:rsid w:val="00D0579A"/>
    <w:rsid w:val="00D07FA8"/>
    <w:rsid w:val="00D07FBA"/>
    <w:rsid w:val="00D10E1C"/>
    <w:rsid w:val="00D11BD8"/>
    <w:rsid w:val="00D135E3"/>
    <w:rsid w:val="00D16E0F"/>
    <w:rsid w:val="00D20291"/>
    <w:rsid w:val="00D204DF"/>
    <w:rsid w:val="00D21D17"/>
    <w:rsid w:val="00D2231B"/>
    <w:rsid w:val="00D22420"/>
    <w:rsid w:val="00D22833"/>
    <w:rsid w:val="00D22CDA"/>
    <w:rsid w:val="00D23356"/>
    <w:rsid w:val="00D27C4E"/>
    <w:rsid w:val="00D30239"/>
    <w:rsid w:val="00D3041A"/>
    <w:rsid w:val="00D305B2"/>
    <w:rsid w:val="00D30C4B"/>
    <w:rsid w:val="00D31472"/>
    <w:rsid w:val="00D32780"/>
    <w:rsid w:val="00D35DEA"/>
    <w:rsid w:val="00D4012F"/>
    <w:rsid w:val="00D4048C"/>
    <w:rsid w:val="00D40E3C"/>
    <w:rsid w:val="00D41CE3"/>
    <w:rsid w:val="00D43245"/>
    <w:rsid w:val="00D43466"/>
    <w:rsid w:val="00D434AA"/>
    <w:rsid w:val="00D43796"/>
    <w:rsid w:val="00D44566"/>
    <w:rsid w:val="00D46524"/>
    <w:rsid w:val="00D4675E"/>
    <w:rsid w:val="00D46A6B"/>
    <w:rsid w:val="00D46ECB"/>
    <w:rsid w:val="00D47C6C"/>
    <w:rsid w:val="00D50902"/>
    <w:rsid w:val="00D50AA8"/>
    <w:rsid w:val="00D537A2"/>
    <w:rsid w:val="00D53830"/>
    <w:rsid w:val="00D53C5A"/>
    <w:rsid w:val="00D54749"/>
    <w:rsid w:val="00D548C7"/>
    <w:rsid w:val="00D54CC5"/>
    <w:rsid w:val="00D54E8C"/>
    <w:rsid w:val="00D55E99"/>
    <w:rsid w:val="00D608E1"/>
    <w:rsid w:val="00D60B37"/>
    <w:rsid w:val="00D615A9"/>
    <w:rsid w:val="00D623CD"/>
    <w:rsid w:val="00D63CB8"/>
    <w:rsid w:val="00D6420E"/>
    <w:rsid w:val="00D65D6A"/>
    <w:rsid w:val="00D66534"/>
    <w:rsid w:val="00D70CDA"/>
    <w:rsid w:val="00D73238"/>
    <w:rsid w:val="00D735BF"/>
    <w:rsid w:val="00D7525B"/>
    <w:rsid w:val="00D75747"/>
    <w:rsid w:val="00D75F8B"/>
    <w:rsid w:val="00D76A6D"/>
    <w:rsid w:val="00D77C52"/>
    <w:rsid w:val="00D800AD"/>
    <w:rsid w:val="00D80A1B"/>
    <w:rsid w:val="00D80FB3"/>
    <w:rsid w:val="00D81671"/>
    <w:rsid w:val="00D81BCE"/>
    <w:rsid w:val="00D8228A"/>
    <w:rsid w:val="00D84841"/>
    <w:rsid w:val="00D8670C"/>
    <w:rsid w:val="00D86A9C"/>
    <w:rsid w:val="00D87875"/>
    <w:rsid w:val="00D87DCF"/>
    <w:rsid w:val="00D87FEE"/>
    <w:rsid w:val="00D90282"/>
    <w:rsid w:val="00D90967"/>
    <w:rsid w:val="00D91115"/>
    <w:rsid w:val="00D91AD2"/>
    <w:rsid w:val="00D9441C"/>
    <w:rsid w:val="00D944AE"/>
    <w:rsid w:val="00D96233"/>
    <w:rsid w:val="00D97315"/>
    <w:rsid w:val="00D97953"/>
    <w:rsid w:val="00D97CCE"/>
    <w:rsid w:val="00DA0B45"/>
    <w:rsid w:val="00DA10D1"/>
    <w:rsid w:val="00DA1EEE"/>
    <w:rsid w:val="00DA39A1"/>
    <w:rsid w:val="00DA5EEE"/>
    <w:rsid w:val="00DA7990"/>
    <w:rsid w:val="00DB014E"/>
    <w:rsid w:val="00DB0C3D"/>
    <w:rsid w:val="00DB12EB"/>
    <w:rsid w:val="00DB3746"/>
    <w:rsid w:val="00DB57CC"/>
    <w:rsid w:val="00DB5ABD"/>
    <w:rsid w:val="00DB5ECE"/>
    <w:rsid w:val="00DB6B1E"/>
    <w:rsid w:val="00DB6C05"/>
    <w:rsid w:val="00DB7170"/>
    <w:rsid w:val="00DC1285"/>
    <w:rsid w:val="00DC1C27"/>
    <w:rsid w:val="00DC3130"/>
    <w:rsid w:val="00DC3923"/>
    <w:rsid w:val="00DC4D12"/>
    <w:rsid w:val="00DC5119"/>
    <w:rsid w:val="00DC5A0D"/>
    <w:rsid w:val="00DC5CFA"/>
    <w:rsid w:val="00DC6892"/>
    <w:rsid w:val="00DC70F5"/>
    <w:rsid w:val="00DD0323"/>
    <w:rsid w:val="00DD0D18"/>
    <w:rsid w:val="00DD2309"/>
    <w:rsid w:val="00DD2AA5"/>
    <w:rsid w:val="00DD3912"/>
    <w:rsid w:val="00DD3A76"/>
    <w:rsid w:val="00DD3ADA"/>
    <w:rsid w:val="00DD3DC1"/>
    <w:rsid w:val="00DD45BB"/>
    <w:rsid w:val="00DD4E4B"/>
    <w:rsid w:val="00DD58E0"/>
    <w:rsid w:val="00DD6D3E"/>
    <w:rsid w:val="00DD70BB"/>
    <w:rsid w:val="00DD7332"/>
    <w:rsid w:val="00DE05D6"/>
    <w:rsid w:val="00DE07F2"/>
    <w:rsid w:val="00DE115C"/>
    <w:rsid w:val="00DE1432"/>
    <w:rsid w:val="00DE1B9F"/>
    <w:rsid w:val="00DE1BE0"/>
    <w:rsid w:val="00DE37F4"/>
    <w:rsid w:val="00DE3BAB"/>
    <w:rsid w:val="00DE3D62"/>
    <w:rsid w:val="00DE43FF"/>
    <w:rsid w:val="00DE61E5"/>
    <w:rsid w:val="00DE6A09"/>
    <w:rsid w:val="00DE700D"/>
    <w:rsid w:val="00DE7BEC"/>
    <w:rsid w:val="00DF2F15"/>
    <w:rsid w:val="00DF3619"/>
    <w:rsid w:val="00DF43C7"/>
    <w:rsid w:val="00DF55FA"/>
    <w:rsid w:val="00DF5775"/>
    <w:rsid w:val="00DF609B"/>
    <w:rsid w:val="00DF6390"/>
    <w:rsid w:val="00DF7FC5"/>
    <w:rsid w:val="00E00716"/>
    <w:rsid w:val="00E0080D"/>
    <w:rsid w:val="00E00E21"/>
    <w:rsid w:val="00E019B8"/>
    <w:rsid w:val="00E02794"/>
    <w:rsid w:val="00E02F15"/>
    <w:rsid w:val="00E03210"/>
    <w:rsid w:val="00E03900"/>
    <w:rsid w:val="00E03BA2"/>
    <w:rsid w:val="00E0612D"/>
    <w:rsid w:val="00E06ECA"/>
    <w:rsid w:val="00E07561"/>
    <w:rsid w:val="00E07944"/>
    <w:rsid w:val="00E07983"/>
    <w:rsid w:val="00E1229C"/>
    <w:rsid w:val="00E1577B"/>
    <w:rsid w:val="00E16A71"/>
    <w:rsid w:val="00E176A1"/>
    <w:rsid w:val="00E17B8D"/>
    <w:rsid w:val="00E17D9A"/>
    <w:rsid w:val="00E20834"/>
    <w:rsid w:val="00E20F8F"/>
    <w:rsid w:val="00E22EB6"/>
    <w:rsid w:val="00E23239"/>
    <w:rsid w:val="00E23652"/>
    <w:rsid w:val="00E23805"/>
    <w:rsid w:val="00E24550"/>
    <w:rsid w:val="00E249C7"/>
    <w:rsid w:val="00E25A38"/>
    <w:rsid w:val="00E25D5B"/>
    <w:rsid w:val="00E25FA9"/>
    <w:rsid w:val="00E30A22"/>
    <w:rsid w:val="00E30E51"/>
    <w:rsid w:val="00E327D9"/>
    <w:rsid w:val="00E3329A"/>
    <w:rsid w:val="00E3586C"/>
    <w:rsid w:val="00E371C4"/>
    <w:rsid w:val="00E41F83"/>
    <w:rsid w:val="00E42395"/>
    <w:rsid w:val="00E425F5"/>
    <w:rsid w:val="00E43919"/>
    <w:rsid w:val="00E44360"/>
    <w:rsid w:val="00E45F29"/>
    <w:rsid w:val="00E4680C"/>
    <w:rsid w:val="00E4693A"/>
    <w:rsid w:val="00E46EB2"/>
    <w:rsid w:val="00E475DF"/>
    <w:rsid w:val="00E50665"/>
    <w:rsid w:val="00E509F5"/>
    <w:rsid w:val="00E50AEC"/>
    <w:rsid w:val="00E50B79"/>
    <w:rsid w:val="00E50E0B"/>
    <w:rsid w:val="00E51270"/>
    <w:rsid w:val="00E522B8"/>
    <w:rsid w:val="00E524FE"/>
    <w:rsid w:val="00E52AE4"/>
    <w:rsid w:val="00E53118"/>
    <w:rsid w:val="00E534A7"/>
    <w:rsid w:val="00E53895"/>
    <w:rsid w:val="00E6115F"/>
    <w:rsid w:val="00E617E9"/>
    <w:rsid w:val="00E62384"/>
    <w:rsid w:val="00E62814"/>
    <w:rsid w:val="00E64E2B"/>
    <w:rsid w:val="00E65074"/>
    <w:rsid w:val="00E653D7"/>
    <w:rsid w:val="00E65792"/>
    <w:rsid w:val="00E6604B"/>
    <w:rsid w:val="00E66DA8"/>
    <w:rsid w:val="00E66E8D"/>
    <w:rsid w:val="00E714F5"/>
    <w:rsid w:val="00E7198A"/>
    <w:rsid w:val="00E71A7E"/>
    <w:rsid w:val="00E71DBE"/>
    <w:rsid w:val="00E72B8B"/>
    <w:rsid w:val="00E73F8A"/>
    <w:rsid w:val="00E74024"/>
    <w:rsid w:val="00E741C9"/>
    <w:rsid w:val="00E74DAF"/>
    <w:rsid w:val="00E766DB"/>
    <w:rsid w:val="00E8192A"/>
    <w:rsid w:val="00E81978"/>
    <w:rsid w:val="00E81A3A"/>
    <w:rsid w:val="00E81E43"/>
    <w:rsid w:val="00E82274"/>
    <w:rsid w:val="00E82C66"/>
    <w:rsid w:val="00E834FC"/>
    <w:rsid w:val="00E84333"/>
    <w:rsid w:val="00E84597"/>
    <w:rsid w:val="00E860FE"/>
    <w:rsid w:val="00E867F9"/>
    <w:rsid w:val="00E878DD"/>
    <w:rsid w:val="00E909A0"/>
    <w:rsid w:val="00E9181D"/>
    <w:rsid w:val="00E9190C"/>
    <w:rsid w:val="00E931BB"/>
    <w:rsid w:val="00E936F5"/>
    <w:rsid w:val="00E93CB2"/>
    <w:rsid w:val="00E947F1"/>
    <w:rsid w:val="00E94F38"/>
    <w:rsid w:val="00E9524C"/>
    <w:rsid w:val="00E963D3"/>
    <w:rsid w:val="00E970C0"/>
    <w:rsid w:val="00E97A28"/>
    <w:rsid w:val="00EA2CDE"/>
    <w:rsid w:val="00EA3526"/>
    <w:rsid w:val="00EA3EEF"/>
    <w:rsid w:val="00EA588A"/>
    <w:rsid w:val="00EA6400"/>
    <w:rsid w:val="00EA7654"/>
    <w:rsid w:val="00EA7AC1"/>
    <w:rsid w:val="00EA7FEC"/>
    <w:rsid w:val="00EB0363"/>
    <w:rsid w:val="00EB0381"/>
    <w:rsid w:val="00EB1D60"/>
    <w:rsid w:val="00EB49DC"/>
    <w:rsid w:val="00EB4C1B"/>
    <w:rsid w:val="00EB573C"/>
    <w:rsid w:val="00EB61F8"/>
    <w:rsid w:val="00EB624C"/>
    <w:rsid w:val="00EB62B6"/>
    <w:rsid w:val="00EB7C89"/>
    <w:rsid w:val="00EB7EF5"/>
    <w:rsid w:val="00EC16E8"/>
    <w:rsid w:val="00EC1D7B"/>
    <w:rsid w:val="00EC2082"/>
    <w:rsid w:val="00EC31AB"/>
    <w:rsid w:val="00EC416C"/>
    <w:rsid w:val="00EC4204"/>
    <w:rsid w:val="00EC4707"/>
    <w:rsid w:val="00EC48D9"/>
    <w:rsid w:val="00EC4AF9"/>
    <w:rsid w:val="00EC53AD"/>
    <w:rsid w:val="00EC577C"/>
    <w:rsid w:val="00EC5831"/>
    <w:rsid w:val="00EC5DC6"/>
    <w:rsid w:val="00EC6724"/>
    <w:rsid w:val="00EC67C3"/>
    <w:rsid w:val="00EC7A12"/>
    <w:rsid w:val="00EC7E1F"/>
    <w:rsid w:val="00ED03B0"/>
    <w:rsid w:val="00ED27F1"/>
    <w:rsid w:val="00ED28A7"/>
    <w:rsid w:val="00ED42C2"/>
    <w:rsid w:val="00ED4795"/>
    <w:rsid w:val="00ED4956"/>
    <w:rsid w:val="00ED4C1D"/>
    <w:rsid w:val="00ED5096"/>
    <w:rsid w:val="00ED50D5"/>
    <w:rsid w:val="00ED542E"/>
    <w:rsid w:val="00ED5E30"/>
    <w:rsid w:val="00ED6687"/>
    <w:rsid w:val="00ED763C"/>
    <w:rsid w:val="00ED793D"/>
    <w:rsid w:val="00ED79AA"/>
    <w:rsid w:val="00ED7D14"/>
    <w:rsid w:val="00EE1AD7"/>
    <w:rsid w:val="00EE237B"/>
    <w:rsid w:val="00EE26E3"/>
    <w:rsid w:val="00EE29BE"/>
    <w:rsid w:val="00EE2E99"/>
    <w:rsid w:val="00EE508C"/>
    <w:rsid w:val="00EE5184"/>
    <w:rsid w:val="00EE58C7"/>
    <w:rsid w:val="00EE6BD2"/>
    <w:rsid w:val="00EF02EB"/>
    <w:rsid w:val="00EF146C"/>
    <w:rsid w:val="00EF18D7"/>
    <w:rsid w:val="00EF1964"/>
    <w:rsid w:val="00EF2968"/>
    <w:rsid w:val="00EF544A"/>
    <w:rsid w:val="00F00609"/>
    <w:rsid w:val="00F0093F"/>
    <w:rsid w:val="00F017DB"/>
    <w:rsid w:val="00F0347A"/>
    <w:rsid w:val="00F0350C"/>
    <w:rsid w:val="00F046A2"/>
    <w:rsid w:val="00F04966"/>
    <w:rsid w:val="00F05C20"/>
    <w:rsid w:val="00F06429"/>
    <w:rsid w:val="00F06F83"/>
    <w:rsid w:val="00F07306"/>
    <w:rsid w:val="00F07D08"/>
    <w:rsid w:val="00F106E3"/>
    <w:rsid w:val="00F10C9E"/>
    <w:rsid w:val="00F16B70"/>
    <w:rsid w:val="00F16C1E"/>
    <w:rsid w:val="00F17060"/>
    <w:rsid w:val="00F17567"/>
    <w:rsid w:val="00F200E7"/>
    <w:rsid w:val="00F20966"/>
    <w:rsid w:val="00F20D02"/>
    <w:rsid w:val="00F22295"/>
    <w:rsid w:val="00F2272E"/>
    <w:rsid w:val="00F22F1E"/>
    <w:rsid w:val="00F23982"/>
    <w:rsid w:val="00F23C76"/>
    <w:rsid w:val="00F23FBF"/>
    <w:rsid w:val="00F2626F"/>
    <w:rsid w:val="00F303A5"/>
    <w:rsid w:val="00F321B3"/>
    <w:rsid w:val="00F328E0"/>
    <w:rsid w:val="00F32A25"/>
    <w:rsid w:val="00F33854"/>
    <w:rsid w:val="00F33BCD"/>
    <w:rsid w:val="00F3407A"/>
    <w:rsid w:val="00F34445"/>
    <w:rsid w:val="00F3587F"/>
    <w:rsid w:val="00F35EE3"/>
    <w:rsid w:val="00F361BE"/>
    <w:rsid w:val="00F36D30"/>
    <w:rsid w:val="00F36DA1"/>
    <w:rsid w:val="00F406BD"/>
    <w:rsid w:val="00F40E00"/>
    <w:rsid w:val="00F415B1"/>
    <w:rsid w:val="00F415E5"/>
    <w:rsid w:val="00F41FA9"/>
    <w:rsid w:val="00F42C8E"/>
    <w:rsid w:val="00F430E1"/>
    <w:rsid w:val="00F438A4"/>
    <w:rsid w:val="00F45B1C"/>
    <w:rsid w:val="00F470B0"/>
    <w:rsid w:val="00F47595"/>
    <w:rsid w:val="00F5079D"/>
    <w:rsid w:val="00F50A1D"/>
    <w:rsid w:val="00F50CAE"/>
    <w:rsid w:val="00F519F2"/>
    <w:rsid w:val="00F51DB7"/>
    <w:rsid w:val="00F51E42"/>
    <w:rsid w:val="00F52698"/>
    <w:rsid w:val="00F53F15"/>
    <w:rsid w:val="00F5596D"/>
    <w:rsid w:val="00F55C30"/>
    <w:rsid w:val="00F5608D"/>
    <w:rsid w:val="00F56FD9"/>
    <w:rsid w:val="00F57066"/>
    <w:rsid w:val="00F571F1"/>
    <w:rsid w:val="00F574E9"/>
    <w:rsid w:val="00F57A52"/>
    <w:rsid w:val="00F607C8"/>
    <w:rsid w:val="00F60D52"/>
    <w:rsid w:val="00F60D9A"/>
    <w:rsid w:val="00F60ED3"/>
    <w:rsid w:val="00F61523"/>
    <w:rsid w:val="00F6264B"/>
    <w:rsid w:val="00F642E2"/>
    <w:rsid w:val="00F64329"/>
    <w:rsid w:val="00F678E0"/>
    <w:rsid w:val="00F70A9B"/>
    <w:rsid w:val="00F710DC"/>
    <w:rsid w:val="00F73B67"/>
    <w:rsid w:val="00F74D99"/>
    <w:rsid w:val="00F766D4"/>
    <w:rsid w:val="00F76755"/>
    <w:rsid w:val="00F772E0"/>
    <w:rsid w:val="00F774F8"/>
    <w:rsid w:val="00F8028C"/>
    <w:rsid w:val="00F8041C"/>
    <w:rsid w:val="00F8239A"/>
    <w:rsid w:val="00F82F6C"/>
    <w:rsid w:val="00F83D12"/>
    <w:rsid w:val="00F854F1"/>
    <w:rsid w:val="00F85B54"/>
    <w:rsid w:val="00F85C6F"/>
    <w:rsid w:val="00F87270"/>
    <w:rsid w:val="00F87C14"/>
    <w:rsid w:val="00F87DC5"/>
    <w:rsid w:val="00F90FEE"/>
    <w:rsid w:val="00F91880"/>
    <w:rsid w:val="00F9212C"/>
    <w:rsid w:val="00F94C89"/>
    <w:rsid w:val="00F9567F"/>
    <w:rsid w:val="00F972F9"/>
    <w:rsid w:val="00F97478"/>
    <w:rsid w:val="00F9754B"/>
    <w:rsid w:val="00FA18E9"/>
    <w:rsid w:val="00FA1D7A"/>
    <w:rsid w:val="00FA4496"/>
    <w:rsid w:val="00FA4853"/>
    <w:rsid w:val="00FA49E7"/>
    <w:rsid w:val="00FA4B57"/>
    <w:rsid w:val="00FA4DB4"/>
    <w:rsid w:val="00FA4F2B"/>
    <w:rsid w:val="00FA50CB"/>
    <w:rsid w:val="00FA6D8B"/>
    <w:rsid w:val="00FA721A"/>
    <w:rsid w:val="00FB0318"/>
    <w:rsid w:val="00FB1201"/>
    <w:rsid w:val="00FB22D3"/>
    <w:rsid w:val="00FB27FD"/>
    <w:rsid w:val="00FB2EB2"/>
    <w:rsid w:val="00FB3283"/>
    <w:rsid w:val="00FB4EA3"/>
    <w:rsid w:val="00FB545D"/>
    <w:rsid w:val="00FB553E"/>
    <w:rsid w:val="00FB56D1"/>
    <w:rsid w:val="00FB5B6C"/>
    <w:rsid w:val="00FB6480"/>
    <w:rsid w:val="00FB6707"/>
    <w:rsid w:val="00FB75B7"/>
    <w:rsid w:val="00FC01B0"/>
    <w:rsid w:val="00FC159B"/>
    <w:rsid w:val="00FC15C7"/>
    <w:rsid w:val="00FC1C4B"/>
    <w:rsid w:val="00FC2039"/>
    <w:rsid w:val="00FC30FF"/>
    <w:rsid w:val="00FC3CDC"/>
    <w:rsid w:val="00FC469B"/>
    <w:rsid w:val="00FC5B99"/>
    <w:rsid w:val="00FC6787"/>
    <w:rsid w:val="00FC6E95"/>
    <w:rsid w:val="00FC7750"/>
    <w:rsid w:val="00FC782A"/>
    <w:rsid w:val="00FC7C32"/>
    <w:rsid w:val="00FC7DE9"/>
    <w:rsid w:val="00FD0EAA"/>
    <w:rsid w:val="00FD1229"/>
    <w:rsid w:val="00FD13FA"/>
    <w:rsid w:val="00FD15B9"/>
    <w:rsid w:val="00FD23F4"/>
    <w:rsid w:val="00FD361B"/>
    <w:rsid w:val="00FD3CAB"/>
    <w:rsid w:val="00FD4832"/>
    <w:rsid w:val="00FD594F"/>
    <w:rsid w:val="00FD5997"/>
    <w:rsid w:val="00FD59A9"/>
    <w:rsid w:val="00FD666F"/>
    <w:rsid w:val="00FD7E74"/>
    <w:rsid w:val="00FD7EAA"/>
    <w:rsid w:val="00FE0585"/>
    <w:rsid w:val="00FE1D48"/>
    <w:rsid w:val="00FE203D"/>
    <w:rsid w:val="00FE3091"/>
    <w:rsid w:val="00FE38C3"/>
    <w:rsid w:val="00FE4682"/>
    <w:rsid w:val="00FE4B9C"/>
    <w:rsid w:val="00FE4E56"/>
    <w:rsid w:val="00FE5A9D"/>
    <w:rsid w:val="00FE6894"/>
    <w:rsid w:val="00FE6A80"/>
    <w:rsid w:val="00FE7E99"/>
    <w:rsid w:val="00FF0007"/>
    <w:rsid w:val="00FF0040"/>
    <w:rsid w:val="00FF2AF6"/>
    <w:rsid w:val="00FF3A0A"/>
    <w:rsid w:val="00FF3E10"/>
    <w:rsid w:val="00FF42BA"/>
    <w:rsid w:val="00FF4E6D"/>
    <w:rsid w:val="00FF6929"/>
    <w:rsid w:val="00FF731A"/>
    <w:rsid w:val="00FF7786"/>
    <w:rsid w:val="00FF7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140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140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62961">
      <w:bodyDiv w:val="1"/>
      <w:marLeft w:val="0"/>
      <w:marRight w:val="0"/>
      <w:marTop w:val="0"/>
      <w:marBottom w:val="0"/>
      <w:divBdr>
        <w:top w:val="none" w:sz="0" w:space="0" w:color="auto"/>
        <w:left w:val="none" w:sz="0" w:space="0" w:color="auto"/>
        <w:bottom w:val="none" w:sz="0" w:space="0" w:color="auto"/>
        <w:right w:val="none" w:sz="0" w:space="0" w:color="auto"/>
      </w:divBdr>
    </w:div>
    <w:div w:id="299463917">
      <w:bodyDiv w:val="1"/>
      <w:marLeft w:val="0"/>
      <w:marRight w:val="0"/>
      <w:marTop w:val="0"/>
      <w:marBottom w:val="0"/>
      <w:divBdr>
        <w:top w:val="none" w:sz="0" w:space="0" w:color="auto"/>
        <w:left w:val="none" w:sz="0" w:space="0" w:color="auto"/>
        <w:bottom w:val="none" w:sz="0" w:space="0" w:color="auto"/>
        <w:right w:val="none" w:sz="0" w:space="0" w:color="auto"/>
      </w:divBdr>
    </w:div>
    <w:div w:id="492531511">
      <w:bodyDiv w:val="1"/>
      <w:marLeft w:val="0"/>
      <w:marRight w:val="0"/>
      <w:marTop w:val="0"/>
      <w:marBottom w:val="0"/>
      <w:divBdr>
        <w:top w:val="none" w:sz="0" w:space="0" w:color="auto"/>
        <w:left w:val="none" w:sz="0" w:space="0" w:color="auto"/>
        <w:bottom w:val="none" w:sz="0" w:space="0" w:color="auto"/>
        <w:right w:val="none" w:sz="0" w:space="0" w:color="auto"/>
      </w:divBdr>
    </w:div>
    <w:div w:id="610479490">
      <w:bodyDiv w:val="1"/>
      <w:marLeft w:val="0"/>
      <w:marRight w:val="0"/>
      <w:marTop w:val="0"/>
      <w:marBottom w:val="0"/>
      <w:divBdr>
        <w:top w:val="none" w:sz="0" w:space="0" w:color="auto"/>
        <w:left w:val="none" w:sz="0" w:space="0" w:color="auto"/>
        <w:bottom w:val="none" w:sz="0" w:space="0" w:color="auto"/>
        <w:right w:val="none" w:sz="0" w:space="0" w:color="auto"/>
      </w:divBdr>
    </w:div>
    <w:div w:id="611057700">
      <w:bodyDiv w:val="1"/>
      <w:marLeft w:val="0"/>
      <w:marRight w:val="0"/>
      <w:marTop w:val="0"/>
      <w:marBottom w:val="0"/>
      <w:divBdr>
        <w:top w:val="none" w:sz="0" w:space="0" w:color="auto"/>
        <w:left w:val="none" w:sz="0" w:space="0" w:color="auto"/>
        <w:bottom w:val="none" w:sz="0" w:space="0" w:color="auto"/>
        <w:right w:val="none" w:sz="0" w:space="0" w:color="auto"/>
      </w:divBdr>
    </w:div>
    <w:div w:id="716976254">
      <w:bodyDiv w:val="1"/>
      <w:marLeft w:val="0"/>
      <w:marRight w:val="0"/>
      <w:marTop w:val="0"/>
      <w:marBottom w:val="0"/>
      <w:divBdr>
        <w:top w:val="none" w:sz="0" w:space="0" w:color="auto"/>
        <w:left w:val="none" w:sz="0" w:space="0" w:color="auto"/>
        <w:bottom w:val="none" w:sz="0" w:space="0" w:color="auto"/>
        <w:right w:val="none" w:sz="0" w:space="0" w:color="auto"/>
      </w:divBdr>
    </w:div>
    <w:div w:id="722874351">
      <w:bodyDiv w:val="1"/>
      <w:marLeft w:val="0"/>
      <w:marRight w:val="0"/>
      <w:marTop w:val="0"/>
      <w:marBottom w:val="0"/>
      <w:divBdr>
        <w:top w:val="none" w:sz="0" w:space="0" w:color="auto"/>
        <w:left w:val="none" w:sz="0" w:space="0" w:color="auto"/>
        <w:bottom w:val="none" w:sz="0" w:space="0" w:color="auto"/>
        <w:right w:val="none" w:sz="0" w:space="0" w:color="auto"/>
      </w:divBdr>
    </w:div>
    <w:div w:id="735009096">
      <w:bodyDiv w:val="1"/>
      <w:marLeft w:val="0"/>
      <w:marRight w:val="0"/>
      <w:marTop w:val="0"/>
      <w:marBottom w:val="0"/>
      <w:divBdr>
        <w:top w:val="none" w:sz="0" w:space="0" w:color="auto"/>
        <w:left w:val="none" w:sz="0" w:space="0" w:color="auto"/>
        <w:bottom w:val="none" w:sz="0" w:space="0" w:color="auto"/>
        <w:right w:val="none" w:sz="0" w:space="0" w:color="auto"/>
      </w:divBdr>
    </w:div>
    <w:div w:id="803347943">
      <w:bodyDiv w:val="1"/>
      <w:marLeft w:val="0"/>
      <w:marRight w:val="0"/>
      <w:marTop w:val="0"/>
      <w:marBottom w:val="0"/>
      <w:divBdr>
        <w:top w:val="none" w:sz="0" w:space="0" w:color="auto"/>
        <w:left w:val="none" w:sz="0" w:space="0" w:color="auto"/>
        <w:bottom w:val="none" w:sz="0" w:space="0" w:color="auto"/>
        <w:right w:val="none" w:sz="0" w:space="0" w:color="auto"/>
      </w:divBdr>
    </w:div>
    <w:div w:id="810441143">
      <w:bodyDiv w:val="1"/>
      <w:marLeft w:val="0"/>
      <w:marRight w:val="0"/>
      <w:marTop w:val="0"/>
      <w:marBottom w:val="0"/>
      <w:divBdr>
        <w:top w:val="none" w:sz="0" w:space="0" w:color="auto"/>
        <w:left w:val="none" w:sz="0" w:space="0" w:color="auto"/>
        <w:bottom w:val="none" w:sz="0" w:space="0" w:color="auto"/>
        <w:right w:val="none" w:sz="0" w:space="0" w:color="auto"/>
      </w:divBdr>
    </w:div>
    <w:div w:id="862012631">
      <w:bodyDiv w:val="1"/>
      <w:marLeft w:val="0"/>
      <w:marRight w:val="0"/>
      <w:marTop w:val="0"/>
      <w:marBottom w:val="0"/>
      <w:divBdr>
        <w:top w:val="none" w:sz="0" w:space="0" w:color="auto"/>
        <w:left w:val="none" w:sz="0" w:space="0" w:color="auto"/>
        <w:bottom w:val="none" w:sz="0" w:space="0" w:color="auto"/>
        <w:right w:val="none" w:sz="0" w:space="0" w:color="auto"/>
      </w:divBdr>
    </w:div>
    <w:div w:id="923689348">
      <w:bodyDiv w:val="1"/>
      <w:marLeft w:val="0"/>
      <w:marRight w:val="0"/>
      <w:marTop w:val="0"/>
      <w:marBottom w:val="0"/>
      <w:divBdr>
        <w:top w:val="none" w:sz="0" w:space="0" w:color="auto"/>
        <w:left w:val="none" w:sz="0" w:space="0" w:color="auto"/>
        <w:bottom w:val="none" w:sz="0" w:space="0" w:color="auto"/>
        <w:right w:val="none" w:sz="0" w:space="0" w:color="auto"/>
      </w:divBdr>
    </w:div>
    <w:div w:id="926573943">
      <w:bodyDiv w:val="1"/>
      <w:marLeft w:val="0"/>
      <w:marRight w:val="0"/>
      <w:marTop w:val="0"/>
      <w:marBottom w:val="0"/>
      <w:divBdr>
        <w:top w:val="none" w:sz="0" w:space="0" w:color="auto"/>
        <w:left w:val="none" w:sz="0" w:space="0" w:color="auto"/>
        <w:bottom w:val="none" w:sz="0" w:space="0" w:color="auto"/>
        <w:right w:val="none" w:sz="0" w:space="0" w:color="auto"/>
      </w:divBdr>
    </w:div>
    <w:div w:id="1145852272">
      <w:bodyDiv w:val="1"/>
      <w:marLeft w:val="0"/>
      <w:marRight w:val="0"/>
      <w:marTop w:val="0"/>
      <w:marBottom w:val="0"/>
      <w:divBdr>
        <w:top w:val="none" w:sz="0" w:space="0" w:color="auto"/>
        <w:left w:val="none" w:sz="0" w:space="0" w:color="auto"/>
        <w:bottom w:val="none" w:sz="0" w:space="0" w:color="auto"/>
        <w:right w:val="none" w:sz="0" w:space="0" w:color="auto"/>
      </w:divBdr>
    </w:div>
    <w:div w:id="1145974209">
      <w:bodyDiv w:val="1"/>
      <w:marLeft w:val="0"/>
      <w:marRight w:val="0"/>
      <w:marTop w:val="0"/>
      <w:marBottom w:val="0"/>
      <w:divBdr>
        <w:top w:val="none" w:sz="0" w:space="0" w:color="auto"/>
        <w:left w:val="none" w:sz="0" w:space="0" w:color="auto"/>
        <w:bottom w:val="none" w:sz="0" w:space="0" w:color="auto"/>
        <w:right w:val="none" w:sz="0" w:space="0" w:color="auto"/>
      </w:divBdr>
    </w:div>
    <w:div w:id="1243176012">
      <w:bodyDiv w:val="1"/>
      <w:marLeft w:val="0"/>
      <w:marRight w:val="0"/>
      <w:marTop w:val="0"/>
      <w:marBottom w:val="0"/>
      <w:divBdr>
        <w:top w:val="none" w:sz="0" w:space="0" w:color="auto"/>
        <w:left w:val="none" w:sz="0" w:space="0" w:color="auto"/>
        <w:bottom w:val="none" w:sz="0" w:space="0" w:color="auto"/>
        <w:right w:val="none" w:sz="0" w:space="0" w:color="auto"/>
      </w:divBdr>
    </w:div>
    <w:div w:id="1300570159">
      <w:bodyDiv w:val="1"/>
      <w:marLeft w:val="0"/>
      <w:marRight w:val="0"/>
      <w:marTop w:val="0"/>
      <w:marBottom w:val="0"/>
      <w:divBdr>
        <w:top w:val="none" w:sz="0" w:space="0" w:color="auto"/>
        <w:left w:val="none" w:sz="0" w:space="0" w:color="auto"/>
        <w:bottom w:val="none" w:sz="0" w:space="0" w:color="auto"/>
        <w:right w:val="none" w:sz="0" w:space="0" w:color="auto"/>
      </w:divBdr>
    </w:div>
    <w:div w:id="1363898671">
      <w:bodyDiv w:val="1"/>
      <w:marLeft w:val="0"/>
      <w:marRight w:val="0"/>
      <w:marTop w:val="0"/>
      <w:marBottom w:val="0"/>
      <w:divBdr>
        <w:top w:val="none" w:sz="0" w:space="0" w:color="auto"/>
        <w:left w:val="none" w:sz="0" w:space="0" w:color="auto"/>
        <w:bottom w:val="none" w:sz="0" w:space="0" w:color="auto"/>
        <w:right w:val="none" w:sz="0" w:space="0" w:color="auto"/>
      </w:divBdr>
    </w:div>
    <w:div w:id="1395354847">
      <w:bodyDiv w:val="1"/>
      <w:marLeft w:val="0"/>
      <w:marRight w:val="0"/>
      <w:marTop w:val="0"/>
      <w:marBottom w:val="0"/>
      <w:divBdr>
        <w:top w:val="none" w:sz="0" w:space="0" w:color="auto"/>
        <w:left w:val="none" w:sz="0" w:space="0" w:color="auto"/>
        <w:bottom w:val="none" w:sz="0" w:space="0" w:color="auto"/>
        <w:right w:val="none" w:sz="0" w:space="0" w:color="auto"/>
      </w:divBdr>
    </w:div>
    <w:div w:id="1448038163">
      <w:bodyDiv w:val="1"/>
      <w:marLeft w:val="0"/>
      <w:marRight w:val="0"/>
      <w:marTop w:val="0"/>
      <w:marBottom w:val="0"/>
      <w:divBdr>
        <w:top w:val="none" w:sz="0" w:space="0" w:color="auto"/>
        <w:left w:val="none" w:sz="0" w:space="0" w:color="auto"/>
        <w:bottom w:val="none" w:sz="0" w:space="0" w:color="auto"/>
        <w:right w:val="none" w:sz="0" w:space="0" w:color="auto"/>
      </w:divBdr>
    </w:div>
    <w:div w:id="1593125797">
      <w:bodyDiv w:val="1"/>
      <w:marLeft w:val="0"/>
      <w:marRight w:val="0"/>
      <w:marTop w:val="0"/>
      <w:marBottom w:val="0"/>
      <w:divBdr>
        <w:top w:val="none" w:sz="0" w:space="0" w:color="auto"/>
        <w:left w:val="none" w:sz="0" w:space="0" w:color="auto"/>
        <w:bottom w:val="none" w:sz="0" w:space="0" w:color="auto"/>
        <w:right w:val="none" w:sz="0" w:space="0" w:color="auto"/>
      </w:divBdr>
    </w:div>
    <w:div w:id="1596747163">
      <w:bodyDiv w:val="1"/>
      <w:marLeft w:val="0"/>
      <w:marRight w:val="0"/>
      <w:marTop w:val="0"/>
      <w:marBottom w:val="0"/>
      <w:divBdr>
        <w:top w:val="none" w:sz="0" w:space="0" w:color="auto"/>
        <w:left w:val="none" w:sz="0" w:space="0" w:color="auto"/>
        <w:bottom w:val="none" w:sz="0" w:space="0" w:color="auto"/>
        <w:right w:val="none" w:sz="0" w:space="0" w:color="auto"/>
      </w:divBdr>
    </w:div>
    <w:div w:id="1683048456">
      <w:bodyDiv w:val="1"/>
      <w:marLeft w:val="0"/>
      <w:marRight w:val="0"/>
      <w:marTop w:val="0"/>
      <w:marBottom w:val="0"/>
      <w:divBdr>
        <w:top w:val="none" w:sz="0" w:space="0" w:color="auto"/>
        <w:left w:val="none" w:sz="0" w:space="0" w:color="auto"/>
        <w:bottom w:val="none" w:sz="0" w:space="0" w:color="auto"/>
        <w:right w:val="none" w:sz="0" w:space="0" w:color="auto"/>
      </w:divBdr>
    </w:div>
    <w:div w:id="1749037046">
      <w:bodyDiv w:val="1"/>
      <w:marLeft w:val="0"/>
      <w:marRight w:val="0"/>
      <w:marTop w:val="0"/>
      <w:marBottom w:val="0"/>
      <w:divBdr>
        <w:top w:val="none" w:sz="0" w:space="0" w:color="auto"/>
        <w:left w:val="none" w:sz="0" w:space="0" w:color="auto"/>
        <w:bottom w:val="none" w:sz="0" w:space="0" w:color="auto"/>
        <w:right w:val="none" w:sz="0" w:space="0" w:color="auto"/>
      </w:divBdr>
    </w:div>
    <w:div w:id="1903521465">
      <w:bodyDiv w:val="1"/>
      <w:marLeft w:val="0"/>
      <w:marRight w:val="0"/>
      <w:marTop w:val="0"/>
      <w:marBottom w:val="0"/>
      <w:divBdr>
        <w:top w:val="none" w:sz="0" w:space="0" w:color="auto"/>
        <w:left w:val="none" w:sz="0" w:space="0" w:color="auto"/>
        <w:bottom w:val="none" w:sz="0" w:space="0" w:color="auto"/>
        <w:right w:val="none" w:sz="0" w:space="0" w:color="auto"/>
      </w:divBdr>
    </w:div>
    <w:div w:id="192059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6103E-6A75-4C7B-982F-C851D07C2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7997</TotalTime>
  <Pages>13</Pages>
  <Words>7844</Words>
  <Characters>44717</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СПРАВКА</vt:lpstr>
    </vt:vector>
  </TitlesOfParts>
  <Company>РайФО</Company>
  <LinksUpToDate>false</LinksUpToDate>
  <CharactersWithSpaces>52457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dc:title>
  <dc:subject/>
  <dc:creator>Natasha</dc:creator>
  <cp:keywords/>
  <cp:lastModifiedBy>Бунакова</cp:lastModifiedBy>
  <cp:revision>649</cp:revision>
  <cp:lastPrinted>2018-11-02T06:47:00Z</cp:lastPrinted>
  <dcterms:created xsi:type="dcterms:W3CDTF">2017-08-17T07:15:00Z</dcterms:created>
  <dcterms:modified xsi:type="dcterms:W3CDTF">2018-11-02T11:30:00Z</dcterms:modified>
</cp:coreProperties>
</file>