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894FEC" w:rsidRDefault="00306738" w:rsidP="00306738">
      <w:pPr>
        <w:spacing w:line="240" w:lineRule="auto"/>
        <w:ind w:firstLine="567"/>
        <w:jc w:val="right"/>
        <w:rPr>
          <w:bCs/>
          <w:sz w:val="24"/>
          <w:szCs w:val="24"/>
        </w:rPr>
      </w:pPr>
      <w:r w:rsidRPr="00894FEC">
        <w:rPr>
          <w:bCs/>
          <w:sz w:val="24"/>
          <w:szCs w:val="24"/>
        </w:rPr>
        <w:t xml:space="preserve"> </w:t>
      </w:r>
      <w:proofErr w:type="spellStart"/>
      <w:r w:rsidRPr="00894FEC">
        <w:rPr>
          <w:bCs/>
          <w:sz w:val="24"/>
          <w:szCs w:val="24"/>
        </w:rPr>
        <w:t>Трубчевского</w:t>
      </w:r>
      <w:proofErr w:type="spellEnd"/>
      <w:r w:rsidRPr="00894FEC">
        <w:rPr>
          <w:bCs/>
          <w:sz w:val="24"/>
          <w:szCs w:val="24"/>
        </w:rPr>
        <w:t xml:space="preserve"> муниципального  района </w:t>
      </w:r>
    </w:p>
    <w:p w:rsidR="00306738" w:rsidRPr="00894FEC" w:rsidRDefault="00306738" w:rsidP="00306738">
      <w:pPr>
        <w:spacing w:line="240" w:lineRule="auto"/>
        <w:ind w:firstLine="567"/>
        <w:jc w:val="right"/>
        <w:rPr>
          <w:bCs/>
          <w:sz w:val="24"/>
          <w:szCs w:val="24"/>
        </w:rPr>
      </w:pPr>
      <w:r w:rsidRPr="00894FEC">
        <w:rPr>
          <w:bCs/>
          <w:sz w:val="24"/>
          <w:szCs w:val="24"/>
        </w:rPr>
        <w:t>№</w:t>
      </w:r>
      <w:r w:rsidR="00894FEC" w:rsidRPr="00894FEC">
        <w:rPr>
          <w:bCs/>
          <w:sz w:val="24"/>
          <w:szCs w:val="24"/>
        </w:rPr>
        <w:t xml:space="preserve">1075 </w:t>
      </w:r>
      <w:r w:rsidRPr="00894FEC">
        <w:rPr>
          <w:bCs/>
          <w:sz w:val="24"/>
          <w:szCs w:val="24"/>
        </w:rPr>
        <w:t xml:space="preserve">от </w:t>
      </w:r>
      <w:r w:rsidR="00894FEC" w:rsidRPr="00894FEC">
        <w:rPr>
          <w:bCs/>
          <w:sz w:val="24"/>
          <w:szCs w:val="24"/>
        </w:rPr>
        <w:t>14.12.</w:t>
      </w:r>
      <w:r w:rsidRPr="00894FEC">
        <w:rPr>
          <w:bCs/>
          <w:sz w:val="24"/>
          <w:szCs w:val="24"/>
        </w:rPr>
        <w:t>2018г.</w:t>
      </w:r>
    </w:p>
    <w:p w:rsidR="00306738" w:rsidRPr="00894FEC" w:rsidRDefault="00306738" w:rsidP="00306738">
      <w:pPr>
        <w:spacing w:line="240" w:lineRule="auto"/>
        <w:ind w:firstLine="567"/>
        <w:jc w:val="center"/>
        <w:rPr>
          <w:b/>
          <w:bCs/>
          <w:sz w:val="24"/>
          <w:szCs w:val="24"/>
        </w:rPr>
      </w:pPr>
    </w:p>
    <w:p w:rsidR="00306738" w:rsidRPr="00894FEC" w:rsidRDefault="00306738" w:rsidP="00306738">
      <w:pPr>
        <w:spacing w:line="240" w:lineRule="auto"/>
        <w:ind w:firstLine="567"/>
        <w:jc w:val="center"/>
        <w:rPr>
          <w:b/>
          <w:bCs/>
          <w:sz w:val="24"/>
          <w:szCs w:val="24"/>
        </w:rPr>
      </w:pPr>
      <w:r w:rsidRPr="00894FEC">
        <w:rPr>
          <w:b/>
          <w:bCs/>
          <w:sz w:val="24"/>
          <w:szCs w:val="24"/>
        </w:rPr>
        <w:t xml:space="preserve">                                                                                                                                               </w:t>
      </w:r>
    </w:p>
    <w:p w:rsidR="00530680" w:rsidRPr="00894FEC" w:rsidRDefault="00530680">
      <w:pPr>
        <w:pStyle w:val="ConsPlusNormal"/>
        <w:jc w:val="center"/>
      </w:pPr>
    </w:p>
    <w:p w:rsidR="00530680" w:rsidRPr="00894FEC" w:rsidRDefault="00530680">
      <w:pPr>
        <w:pStyle w:val="ConsPlusNormal"/>
        <w:jc w:val="center"/>
      </w:pPr>
    </w:p>
    <w:p w:rsidR="00306738" w:rsidRPr="00894FEC" w:rsidRDefault="00306738">
      <w:pPr>
        <w:pStyle w:val="ConsPlusNormal"/>
        <w:jc w:val="center"/>
      </w:pPr>
    </w:p>
    <w:p w:rsidR="00306738" w:rsidRPr="00894FEC" w:rsidRDefault="00306738">
      <w:pPr>
        <w:pStyle w:val="ConsPlusNormal"/>
        <w:jc w:val="center"/>
      </w:pPr>
    </w:p>
    <w:p w:rsidR="00306738" w:rsidRPr="00894FEC" w:rsidRDefault="00306738">
      <w:pPr>
        <w:pStyle w:val="ConsPlusNormal"/>
        <w:jc w:val="center"/>
      </w:pPr>
    </w:p>
    <w:p w:rsidR="00306738" w:rsidRPr="00894FEC" w:rsidRDefault="00306738">
      <w:pPr>
        <w:pStyle w:val="ConsPlusNormal"/>
        <w:jc w:val="center"/>
      </w:pPr>
    </w:p>
    <w:p w:rsidR="00306738" w:rsidRPr="00894FEC" w:rsidRDefault="00306738">
      <w:pPr>
        <w:pStyle w:val="ConsPlusNormal"/>
        <w:jc w:val="center"/>
      </w:pPr>
    </w:p>
    <w:p w:rsidR="00306738" w:rsidRPr="00894FEC" w:rsidRDefault="00306738">
      <w:pPr>
        <w:pStyle w:val="ConsPlusNormal"/>
        <w:jc w:val="center"/>
      </w:pPr>
    </w:p>
    <w:p w:rsidR="00306738" w:rsidRPr="00894FEC" w:rsidRDefault="00306738">
      <w:pPr>
        <w:pStyle w:val="ConsPlusNormal"/>
        <w:jc w:val="center"/>
      </w:pPr>
    </w:p>
    <w:p w:rsidR="00306738" w:rsidRPr="00894FEC" w:rsidRDefault="00306738">
      <w:pPr>
        <w:pStyle w:val="ConsPlusNormal"/>
        <w:jc w:val="center"/>
      </w:pPr>
    </w:p>
    <w:p w:rsidR="00530680" w:rsidRPr="00894FEC" w:rsidRDefault="00530680">
      <w:pPr>
        <w:pStyle w:val="ConsPlusNormal"/>
        <w:jc w:val="center"/>
        <w:rPr>
          <w:rFonts w:ascii="Times New Roman" w:hAnsi="Times New Roman" w:cs="Times New Roman"/>
          <w:sz w:val="28"/>
          <w:szCs w:val="28"/>
        </w:rPr>
      </w:pPr>
    </w:p>
    <w:p w:rsidR="003C5140" w:rsidRPr="00894FEC" w:rsidRDefault="003C5140">
      <w:pPr>
        <w:pStyle w:val="ConsPlusNormal"/>
        <w:jc w:val="center"/>
        <w:rPr>
          <w:rFonts w:ascii="Times New Roman" w:hAnsi="Times New Roman" w:cs="Times New Roman"/>
          <w:sz w:val="28"/>
          <w:szCs w:val="28"/>
        </w:rPr>
      </w:pPr>
      <w:r w:rsidRPr="00894FEC">
        <w:rPr>
          <w:rFonts w:ascii="Times New Roman" w:hAnsi="Times New Roman" w:cs="Times New Roman"/>
          <w:sz w:val="28"/>
          <w:szCs w:val="28"/>
        </w:rPr>
        <w:t>ПОЛОЖЕНИЕ</w:t>
      </w:r>
    </w:p>
    <w:p w:rsidR="003C5140" w:rsidRPr="00894FEC" w:rsidRDefault="003C5140" w:rsidP="00530680">
      <w:pPr>
        <w:pStyle w:val="ConsPlusNormal"/>
        <w:jc w:val="center"/>
        <w:rPr>
          <w:rFonts w:ascii="Times New Roman" w:hAnsi="Times New Roman" w:cs="Times New Roman"/>
          <w:sz w:val="28"/>
          <w:szCs w:val="28"/>
        </w:rPr>
      </w:pPr>
      <w:r w:rsidRPr="00894FEC">
        <w:rPr>
          <w:rFonts w:ascii="Times New Roman" w:hAnsi="Times New Roman" w:cs="Times New Roman"/>
          <w:sz w:val="28"/>
          <w:szCs w:val="28"/>
        </w:rPr>
        <w:t>о закупке товаров, работ, услуг</w:t>
      </w:r>
      <w:r w:rsidR="00623456" w:rsidRPr="00894FEC">
        <w:rPr>
          <w:rFonts w:ascii="Times New Roman" w:hAnsi="Times New Roman" w:cs="Times New Roman"/>
          <w:sz w:val="28"/>
          <w:szCs w:val="28"/>
        </w:rPr>
        <w:t xml:space="preserve"> для нужд</w:t>
      </w:r>
    </w:p>
    <w:p w:rsidR="003C5140" w:rsidRPr="00894FEC" w:rsidRDefault="0064289B">
      <w:pPr>
        <w:pStyle w:val="ConsPlusNormal"/>
        <w:jc w:val="center"/>
        <w:rPr>
          <w:rFonts w:ascii="Times New Roman" w:hAnsi="Times New Roman" w:cs="Times New Roman"/>
          <w:sz w:val="28"/>
          <w:szCs w:val="28"/>
        </w:rPr>
      </w:pPr>
      <w:r w:rsidRPr="00894FEC">
        <w:rPr>
          <w:rFonts w:ascii="Times New Roman" w:hAnsi="Times New Roman" w:cs="Times New Roman"/>
          <w:sz w:val="28"/>
          <w:szCs w:val="28"/>
        </w:rPr>
        <w:t xml:space="preserve"> </w:t>
      </w:r>
      <w:r w:rsidR="00403F7E" w:rsidRPr="00894FEC">
        <w:rPr>
          <w:rFonts w:ascii="Times New Roman" w:hAnsi="Times New Roman" w:cs="Times New Roman"/>
          <w:sz w:val="28"/>
          <w:szCs w:val="28"/>
        </w:rPr>
        <w:t xml:space="preserve">Муниципального бюджетного общеобразовательного учреждения </w:t>
      </w:r>
      <w:r w:rsidR="00797468" w:rsidRPr="00894FEC">
        <w:rPr>
          <w:rFonts w:ascii="Times New Roman" w:hAnsi="Times New Roman" w:cs="Times New Roman"/>
          <w:sz w:val="28"/>
          <w:szCs w:val="28"/>
        </w:rPr>
        <w:t>Юровской</w:t>
      </w:r>
      <w:r w:rsidR="00403F7E" w:rsidRPr="00894FEC">
        <w:rPr>
          <w:rFonts w:ascii="Times New Roman" w:hAnsi="Times New Roman" w:cs="Times New Roman"/>
          <w:sz w:val="28"/>
          <w:szCs w:val="28"/>
        </w:rPr>
        <w:t xml:space="preserve"> средней общеобразовательной школы</w:t>
      </w:r>
    </w:p>
    <w:p w:rsidR="003C5140" w:rsidRPr="00894FEC" w:rsidRDefault="003C5140">
      <w:pPr>
        <w:pStyle w:val="ConsPlusNormal"/>
        <w:jc w:val="both"/>
      </w:pPr>
    </w:p>
    <w:p w:rsidR="00530680" w:rsidRPr="00894FEC" w:rsidRDefault="00530680">
      <w:pPr>
        <w:pStyle w:val="ConsPlusNormal"/>
        <w:jc w:val="both"/>
      </w:pPr>
    </w:p>
    <w:p w:rsidR="00530680" w:rsidRPr="00894FEC" w:rsidRDefault="00530680">
      <w:pPr>
        <w:pStyle w:val="ConsPlusNormal"/>
        <w:jc w:val="both"/>
      </w:pPr>
    </w:p>
    <w:p w:rsidR="00530680" w:rsidRPr="00894FEC" w:rsidRDefault="00530680">
      <w:pPr>
        <w:pStyle w:val="ConsPlusNormal"/>
        <w:jc w:val="both"/>
      </w:pPr>
    </w:p>
    <w:p w:rsidR="00530680" w:rsidRPr="00894FEC" w:rsidRDefault="00530680">
      <w:pPr>
        <w:pStyle w:val="ConsPlusNormal"/>
        <w:jc w:val="both"/>
      </w:pPr>
    </w:p>
    <w:p w:rsidR="00530680" w:rsidRPr="00894FEC"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585B1D"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proofErr w:type="spellStart"/>
      <w:r w:rsidR="00797468">
        <w:rPr>
          <w:rFonts w:ascii="Times New Roman" w:hAnsi="Times New Roman" w:cs="Times New Roman"/>
          <w:color w:val="FF0000"/>
          <w:sz w:val="24"/>
          <w:szCs w:val="24"/>
          <w:lang w:val="en-US"/>
        </w:rPr>
        <w:t>jurovo</w:t>
      </w:r>
      <w:proofErr w:type="spellEnd"/>
      <w:r w:rsidR="00797468" w:rsidRPr="00797468">
        <w:rPr>
          <w:rFonts w:ascii="Times New Roman" w:hAnsi="Times New Roman" w:cs="Times New Roman"/>
          <w:color w:val="FF0000"/>
          <w:sz w:val="24"/>
          <w:szCs w:val="24"/>
        </w:rPr>
        <w:t>-</w:t>
      </w:r>
      <w:proofErr w:type="spellStart"/>
      <w:r w:rsidR="00797468">
        <w:rPr>
          <w:rFonts w:ascii="Times New Roman" w:hAnsi="Times New Roman" w:cs="Times New Roman"/>
          <w:color w:val="FF0000"/>
          <w:sz w:val="24"/>
          <w:szCs w:val="24"/>
          <w:lang w:val="en-US"/>
        </w:rPr>
        <w:t>sh</w:t>
      </w:r>
      <w:proofErr w:type="spellEnd"/>
      <w:r w:rsidR="00403F7E" w:rsidRPr="00403F7E">
        <w:rPr>
          <w:rFonts w:ascii="Times New Roman" w:hAnsi="Times New Roman" w:cs="Times New Roman"/>
          <w:color w:val="FF0000"/>
          <w:sz w:val="24"/>
          <w:szCs w:val="24"/>
        </w:rPr>
        <w:t>.</w:t>
      </w:r>
      <w:proofErr w:type="spellStart"/>
      <w:r w:rsidR="00403F7E">
        <w:rPr>
          <w:rFonts w:ascii="Times New Roman" w:hAnsi="Times New Roman" w:cs="Times New Roman"/>
          <w:color w:val="FF0000"/>
          <w:sz w:val="24"/>
          <w:szCs w:val="24"/>
          <w:lang w:val="en-US"/>
        </w:rPr>
        <w:t>ukoz</w:t>
      </w:r>
      <w:proofErr w:type="spellEnd"/>
      <w:r w:rsidR="00403F7E" w:rsidRPr="00403F7E">
        <w:rPr>
          <w:rFonts w:ascii="Times New Roman" w:hAnsi="Times New Roman" w:cs="Times New Roman"/>
          <w:color w:val="FF0000"/>
          <w:sz w:val="24"/>
          <w:szCs w:val="24"/>
        </w:rPr>
        <w:t>.</w:t>
      </w:r>
      <w:proofErr w:type="spellStart"/>
      <w:r w:rsidR="00403F7E">
        <w:rPr>
          <w:rFonts w:ascii="Times New Roman" w:hAnsi="Times New Roman" w:cs="Times New Roman"/>
          <w:color w:val="FF0000"/>
          <w:sz w:val="24"/>
          <w:szCs w:val="24"/>
          <w:lang w:val="en-US"/>
        </w:rPr>
        <w:t>ru</w:t>
      </w:r>
      <w:proofErr w:type="spellEnd"/>
      <w:r w:rsidR="00403F7E" w:rsidRPr="00403F7E">
        <w:rPr>
          <w:rFonts w:ascii="Times New Roman" w:hAnsi="Times New Roman" w:cs="Times New Roman"/>
          <w:color w:val="FF0000"/>
          <w:sz w:val="24"/>
          <w:szCs w:val="24"/>
        </w:rPr>
        <w:t>/</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r w:rsidR="00797468">
        <w:rPr>
          <w:rFonts w:ascii="Times New Roman" w:hAnsi="Times New Roman" w:cs="Times New Roman"/>
          <w:color w:val="FF0000"/>
          <w:szCs w:val="22"/>
        </w:rPr>
        <w:t>Юровская</w:t>
      </w:r>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585B1D" w:rsidP="00241036">
      <w:pPr>
        <w:pStyle w:val="ConsPlusNormal"/>
        <w:jc w:val="center"/>
        <w:rPr>
          <w:rFonts w:ascii="Times New Roman" w:hAnsi="Times New Roman" w:cs="Times New Roman"/>
          <w:color w:val="FF0000"/>
          <w:sz w:val="24"/>
          <w:szCs w:val="24"/>
        </w:rPr>
      </w:pPr>
      <w:r w:rsidRPr="00585B1D">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585B1D"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585B1D"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585B1D"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35155"/>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85B1D"/>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97468"/>
    <w:rsid w:val="007C722B"/>
    <w:rsid w:val="007E358A"/>
    <w:rsid w:val="007E7A94"/>
    <w:rsid w:val="0080725D"/>
    <w:rsid w:val="00823596"/>
    <w:rsid w:val="008349A9"/>
    <w:rsid w:val="00850F81"/>
    <w:rsid w:val="008724D9"/>
    <w:rsid w:val="008742D1"/>
    <w:rsid w:val="00894FEC"/>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6FF22-CB79-4F39-8893-21E9A29E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56</Pages>
  <Words>29330</Words>
  <Characters>167187</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17</cp:revision>
  <cp:lastPrinted>2018-08-06T09:30:00Z</cp:lastPrinted>
  <dcterms:created xsi:type="dcterms:W3CDTF">2018-08-20T11:10:00Z</dcterms:created>
  <dcterms:modified xsi:type="dcterms:W3CDTF">2018-12-18T06:06:00Z</dcterms:modified>
</cp:coreProperties>
</file>