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BB08E2" w:rsidRPr="00E44F40" w:rsidRDefault="00BB08E2" w:rsidP="00BB08E2">
      <w:pPr>
        <w:spacing w:after="0" w:line="240" w:lineRule="auto"/>
        <w:jc w:val="center"/>
        <w:rPr>
          <w:rFonts w:ascii="Palatino Linotype" w:hAnsi="Palatino Linotype"/>
          <w:b/>
          <w:sz w:val="26"/>
          <w:szCs w:val="26"/>
        </w:rPr>
      </w:pPr>
      <w:r w:rsidRPr="00E44F4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BB08E2" w:rsidRPr="00E44F40" w:rsidRDefault="00F71D8E" w:rsidP="00BB08E2">
      <w:pPr>
        <w:spacing w:after="0" w:line="240" w:lineRule="auto"/>
      </w:pPr>
      <w: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B08E2" w:rsidRPr="00C8697F" w:rsidRDefault="00BB08E2" w:rsidP="00C8697F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>
        <w:rPr>
          <w:rFonts w:ascii="Times New Roman" w:hAnsi="Times New Roman" w:cs="Times New Roman"/>
          <w:b/>
          <w:sz w:val="48"/>
          <w:szCs w:val="48"/>
        </w:rPr>
        <w:t>Р А С П О Р Я Ж</w:t>
      </w:r>
      <w:r w:rsidRPr="00E44F40">
        <w:rPr>
          <w:rFonts w:ascii="Times New Roman" w:hAnsi="Times New Roman" w:cs="Times New Roman"/>
          <w:b/>
          <w:sz w:val="48"/>
          <w:szCs w:val="48"/>
        </w:rPr>
        <w:t xml:space="preserve"> Е Н И Е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от </w:t>
      </w:r>
      <w:r w:rsidR="007E7971" w:rsidRPr="007E7971">
        <w:rPr>
          <w:rFonts w:ascii="Times New Roman" w:hAnsi="Times New Roman" w:cs="Times New Roman"/>
          <w:sz w:val="26"/>
          <w:szCs w:val="26"/>
        </w:rPr>
        <w:t>27.12.2018г.</w:t>
      </w:r>
      <w:r w:rsidR="007E7971">
        <w:rPr>
          <w:rFonts w:ascii="Times New Roman" w:hAnsi="Times New Roman" w:cs="Times New Roman"/>
          <w:sz w:val="26"/>
          <w:szCs w:val="26"/>
        </w:rPr>
        <w:t xml:space="preserve"> </w:t>
      </w:r>
      <w:r w:rsidR="003A471E">
        <w:rPr>
          <w:rFonts w:ascii="Times New Roman" w:hAnsi="Times New Roman" w:cs="Times New Roman"/>
          <w:sz w:val="26"/>
          <w:szCs w:val="26"/>
        </w:rPr>
        <w:t xml:space="preserve"> №</w:t>
      </w:r>
      <w:r w:rsidR="007E7971">
        <w:rPr>
          <w:rFonts w:ascii="Times New Roman" w:hAnsi="Times New Roman" w:cs="Times New Roman"/>
          <w:sz w:val="26"/>
          <w:szCs w:val="26"/>
        </w:rPr>
        <w:t>1350-р</w:t>
      </w:r>
      <w:r w:rsidRPr="00E44F40"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</w:p>
    <w:p w:rsidR="00BB08E2" w:rsidRPr="00E44F40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 г. Трубчевск</w:t>
      </w:r>
    </w:p>
    <w:p w:rsidR="00BB08E2" w:rsidRPr="00E44F40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BB08E2" w:rsidRPr="006E2FFB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>Об утверждении программы профилактики нарушений</w:t>
      </w:r>
    </w:p>
    <w:p w:rsidR="00BB08E2" w:rsidRPr="006E2FFB" w:rsidRDefault="00BB08E2" w:rsidP="00BB08E2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>обязательных требований при организации и осуществлении</w:t>
      </w:r>
    </w:p>
    <w:p w:rsidR="006E2FFB" w:rsidRDefault="00BB08E2" w:rsidP="006E2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6E2FF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 xml:space="preserve">в области использования и охраны </w:t>
      </w:r>
    </w:p>
    <w:p w:rsidR="006E2FFB" w:rsidRPr="006E2FFB" w:rsidRDefault="006E2FFB" w:rsidP="006E2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>особо охраняемых природных территорий местного значения</w:t>
      </w:r>
    </w:p>
    <w:p w:rsidR="00BB08E2" w:rsidRPr="006E2FFB" w:rsidRDefault="00BB08E2" w:rsidP="006E2FF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E2FFB">
        <w:rPr>
          <w:rFonts w:ascii="Times New Roman" w:hAnsi="Times New Roman" w:cs="Times New Roman"/>
          <w:sz w:val="26"/>
          <w:szCs w:val="26"/>
        </w:rPr>
        <w:t>на 201</w:t>
      </w:r>
      <w:r w:rsidR="00C8697F">
        <w:rPr>
          <w:rFonts w:ascii="Times New Roman" w:hAnsi="Times New Roman" w:cs="Times New Roman"/>
          <w:sz w:val="26"/>
          <w:szCs w:val="26"/>
        </w:rPr>
        <w:t>9</w:t>
      </w:r>
      <w:r w:rsidRPr="006E2FFB"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Руководствуясь </w:t>
      </w:r>
      <w:hyperlink r:id="rId4" w:history="1">
        <w:r w:rsidRPr="00E44F40">
          <w:rPr>
            <w:rFonts w:ascii="Times New Roman" w:hAnsi="Times New Roman" w:cs="Times New Roman"/>
            <w:sz w:val="26"/>
            <w:szCs w:val="26"/>
          </w:rPr>
          <w:t>статьей 8.2</w:t>
        </w:r>
      </w:hyperlink>
      <w:r w:rsidRPr="00E44F40">
        <w:rPr>
          <w:rFonts w:ascii="Times New Roman" w:hAnsi="Times New Roman" w:cs="Times New Roman"/>
          <w:sz w:val="26"/>
          <w:szCs w:val="26"/>
        </w:rPr>
        <w:t xml:space="preserve"> Федерального з</w:t>
      </w:r>
      <w:r>
        <w:rPr>
          <w:rFonts w:ascii="Times New Roman" w:hAnsi="Times New Roman" w:cs="Times New Roman"/>
          <w:sz w:val="26"/>
          <w:szCs w:val="26"/>
        </w:rPr>
        <w:t>акона от 26 декабря 2008 года № 294-ФЗ «</w:t>
      </w:r>
      <w:r w:rsidRPr="00E44F40">
        <w:rPr>
          <w:rFonts w:ascii="Times New Roman" w:hAnsi="Times New Roman" w:cs="Times New Roman"/>
          <w:sz w:val="26"/>
          <w:szCs w:val="26"/>
        </w:rPr>
        <w:t>О защите прав юридических лиц и индивидуальных предпринимателей при осуществлении государственного контроля (над</w:t>
      </w:r>
      <w:r>
        <w:rPr>
          <w:rFonts w:ascii="Times New Roman" w:hAnsi="Times New Roman" w:cs="Times New Roman"/>
          <w:sz w:val="26"/>
          <w:szCs w:val="26"/>
        </w:rPr>
        <w:t>зора) и муниципального контроля»</w:t>
      </w:r>
      <w:r w:rsidRPr="00E44F40">
        <w:rPr>
          <w:rFonts w:ascii="Times New Roman" w:hAnsi="Times New Roman" w:cs="Times New Roman"/>
          <w:sz w:val="26"/>
          <w:szCs w:val="26"/>
        </w:rPr>
        <w:t xml:space="preserve">, </w:t>
      </w:r>
    </w:p>
    <w:p w:rsidR="00BB08E2" w:rsidRPr="00E44F40" w:rsidRDefault="00BB08E2" w:rsidP="006E2FF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11"/>
      <w:bookmarkEnd w:id="0"/>
      <w:r w:rsidRPr="00E44F40">
        <w:rPr>
          <w:rFonts w:ascii="Times New Roman" w:hAnsi="Times New Roman" w:cs="Times New Roman"/>
          <w:sz w:val="26"/>
          <w:szCs w:val="26"/>
        </w:rPr>
        <w:t xml:space="preserve">1. Утвердить </w:t>
      </w:r>
      <w:hyperlink w:anchor="P28" w:history="1">
        <w:r w:rsidRPr="00E44F40">
          <w:rPr>
            <w:rFonts w:ascii="Times New Roman" w:hAnsi="Times New Roman" w:cs="Times New Roman"/>
            <w:sz w:val="26"/>
            <w:szCs w:val="26"/>
          </w:rPr>
          <w:t>Программу</w:t>
        </w:r>
      </w:hyperlink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профилактики нарушений обязательных требований при организации и осуществлении муниципального </w:t>
      </w:r>
      <w:r w:rsidR="006E2FF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>в области использования и охраны особо охраняемых природных территорий местного значения</w:t>
      </w:r>
      <w:r w:rsidR="006E2FF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 201</w:t>
      </w:r>
      <w:r w:rsidR="00C8697F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  <w:r w:rsidRPr="00E44F40">
        <w:rPr>
          <w:rFonts w:ascii="Times New Roman" w:hAnsi="Times New Roman" w:cs="Times New Roman"/>
          <w:sz w:val="26"/>
          <w:szCs w:val="26"/>
        </w:rPr>
        <w:t xml:space="preserve"> согласно приложению</w:t>
      </w:r>
      <w:r>
        <w:rPr>
          <w:rFonts w:ascii="Times New Roman" w:hAnsi="Times New Roman" w:cs="Times New Roman"/>
          <w:sz w:val="26"/>
          <w:szCs w:val="26"/>
        </w:rPr>
        <w:t xml:space="preserve"> (далее – Программа профилактики)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), уполномоченному на осуществление муниципального </w:t>
      </w:r>
      <w:r w:rsidR="006E2FF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>в области использования и охраны особо охраняемых природных территорий местного значения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обеспечить реализацию Программы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профилактики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B08E2" w:rsidRPr="00E44F40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3. 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Отделу 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архитектуры и жилищно-коммунального хозяйства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Трубчевского муниципального района (</w:t>
      </w:r>
      <w:r w:rsidR="006E2FFB">
        <w:rPr>
          <w:rFonts w:ascii="Times New Roman" w:eastAsia="Times New Roman" w:hAnsi="Times New Roman" w:cs="Times New Roman"/>
          <w:sz w:val="26"/>
          <w:szCs w:val="26"/>
          <w:lang w:eastAsia="ru-RU"/>
        </w:rPr>
        <w:t>Лушина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),</w:t>
      </w:r>
      <w:r w:rsidR="00250E6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E2FFB"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уполномоченному на осуществление муниципального </w:t>
      </w:r>
      <w:r w:rsidR="006E2FF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>в области использования и охраны особо охраняемых природных территорий местного значения</w:t>
      </w:r>
      <w:r w:rsidR="006E2FFB">
        <w:rPr>
          <w:rFonts w:ascii="Times New Roman" w:hAnsi="Times New Roman" w:cs="Times New Roman"/>
          <w:sz w:val="26"/>
          <w:szCs w:val="26"/>
        </w:rPr>
        <w:t>, П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рограмму профилактики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разместить на официальном сайте администрации Трубчевского муниципального района в информационно-телекоммуникационной сети «Интернет» в течение 5 рабочих дней со дня утверждения </w:t>
      </w:r>
      <w:r w:rsidR="002E6911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распоряжения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B08E2" w:rsidRDefault="00BB08E2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4. Контроль за исполнением настоящего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распоряжения 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возложить на заместителя главы администрации Трубчевского муниципального района Слободчикова Е.А.</w:t>
      </w:r>
    </w:p>
    <w:p w:rsidR="00C8697F" w:rsidRPr="00E44F40" w:rsidRDefault="00C8697F" w:rsidP="00BB08E2">
      <w:pPr>
        <w:shd w:val="clear" w:color="auto" w:fill="FFFFFF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8697F" w:rsidRPr="00297826" w:rsidRDefault="00C8697F" w:rsidP="00C8697F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297826">
        <w:rPr>
          <w:rFonts w:ascii="Times New Roman" w:hAnsi="Times New Roman" w:cs="Times New Roman"/>
          <w:b/>
          <w:sz w:val="26"/>
          <w:szCs w:val="26"/>
        </w:rPr>
        <w:t>Глава администрации</w:t>
      </w:r>
    </w:p>
    <w:p w:rsidR="00C8697F" w:rsidRPr="00297826" w:rsidRDefault="00C8697F" w:rsidP="00C8697F">
      <w:pPr>
        <w:pStyle w:val="ConsPlusNonformat"/>
        <w:widowControl/>
        <w:rPr>
          <w:rFonts w:ascii="Times New Roman" w:hAnsi="Times New Roman" w:cs="Times New Roman"/>
          <w:b/>
          <w:sz w:val="26"/>
          <w:szCs w:val="26"/>
        </w:rPr>
      </w:pPr>
      <w:r w:rsidRPr="00297826">
        <w:rPr>
          <w:rFonts w:ascii="Times New Roman" w:hAnsi="Times New Roman" w:cs="Times New Roman"/>
          <w:b/>
          <w:sz w:val="26"/>
          <w:szCs w:val="26"/>
        </w:rPr>
        <w:t>Трубчевского муниципального района</w:t>
      </w:r>
      <w:r w:rsidRPr="00297826">
        <w:rPr>
          <w:rFonts w:ascii="Times New Roman" w:hAnsi="Times New Roman" w:cs="Times New Roman"/>
          <w:b/>
          <w:sz w:val="26"/>
          <w:szCs w:val="26"/>
        </w:rPr>
        <w:tab/>
      </w:r>
      <w:r w:rsidRPr="00297826">
        <w:rPr>
          <w:rFonts w:ascii="Times New Roman" w:hAnsi="Times New Roman" w:cs="Times New Roman"/>
          <w:b/>
          <w:sz w:val="26"/>
          <w:szCs w:val="26"/>
        </w:rPr>
        <w:tab/>
      </w:r>
      <w:r w:rsidRPr="00297826">
        <w:rPr>
          <w:rFonts w:ascii="Times New Roman" w:hAnsi="Times New Roman" w:cs="Times New Roman"/>
          <w:b/>
          <w:sz w:val="26"/>
          <w:szCs w:val="26"/>
        </w:rPr>
        <w:tab/>
      </w:r>
      <w:r w:rsidRPr="00297826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297826">
        <w:rPr>
          <w:rFonts w:ascii="Times New Roman" w:hAnsi="Times New Roman" w:cs="Times New Roman"/>
          <w:b/>
          <w:sz w:val="26"/>
          <w:szCs w:val="26"/>
        </w:rPr>
        <w:t xml:space="preserve">   И.И. Обыдённов</w:t>
      </w:r>
    </w:p>
    <w:p w:rsidR="00C8697F" w:rsidRPr="00503D9A" w:rsidRDefault="00C8697F" w:rsidP="00C8697F">
      <w:pPr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503D9A">
        <w:rPr>
          <w:rFonts w:ascii="Times New Roman" w:hAnsi="Times New Roman" w:cs="Times New Roman"/>
          <w:i/>
          <w:color w:val="FFFFFF" w:themeColor="background1"/>
        </w:rPr>
        <w:t>и</w:t>
      </w:r>
      <w:r w:rsidRPr="00503D9A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сп. вед.инсп. отд. арх-ры</w:t>
      </w:r>
    </w:p>
    <w:p w:rsidR="00C8697F" w:rsidRPr="00503D9A" w:rsidRDefault="00C8697F" w:rsidP="00C8697F">
      <w:pPr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503D9A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и ЖКХ</w:t>
      </w:r>
    </w:p>
    <w:p w:rsidR="00C8697F" w:rsidRPr="00503D9A" w:rsidRDefault="00C8697F" w:rsidP="00C8697F">
      <w:pPr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503D9A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Уманская Ю.П.</w:t>
      </w:r>
    </w:p>
    <w:p w:rsidR="00C8697F" w:rsidRPr="00503D9A" w:rsidRDefault="00C8697F" w:rsidP="00C8697F">
      <w:pPr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503D9A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Нач-к отд. арх-ры и ЖКХ</w:t>
      </w:r>
    </w:p>
    <w:p w:rsidR="00C8697F" w:rsidRPr="00503D9A" w:rsidRDefault="00C8697F" w:rsidP="00C8697F">
      <w:pPr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503D9A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Лушина Т.И.</w:t>
      </w:r>
    </w:p>
    <w:p w:rsidR="00C8697F" w:rsidRPr="00503D9A" w:rsidRDefault="00C8697F" w:rsidP="00C8697F">
      <w:pPr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503D9A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Зам. главы админ.</w:t>
      </w:r>
    </w:p>
    <w:p w:rsidR="00C8697F" w:rsidRPr="00503D9A" w:rsidRDefault="00C8697F" w:rsidP="00C8697F">
      <w:pPr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503D9A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муниц. района</w:t>
      </w:r>
    </w:p>
    <w:p w:rsidR="00C8697F" w:rsidRPr="00503D9A" w:rsidRDefault="00C8697F" w:rsidP="00C8697F">
      <w:pPr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503D9A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Слободчиков Е.А.</w:t>
      </w:r>
    </w:p>
    <w:p w:rsidR="00C8697F" w:rsidRPr="00503D9A" w:rsidRDefault="00C8697F" w:rsidP="00C8697F">
      <w:pPr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503D9A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 xml:space="preserve">Начальник </w:t>
      </w:r>
    </w:p>
    <w:p w:rsidR="00C8697F" w:rsidRPr="00503D9A" w:rsidRDefault="00C8697F" w:rsidP="00C8697F">
      <w:pPr>
        <w:spacing w:after="0" w:line="240" w:lineRule="auto"/>
        <w:rPr>
          <w:rFonts w:ascii="Times New Roman" w:hAnsi="Times New Roman" w:cs="Times New Roman"/>
          <w:i/>
          <w:color w:val="FFFFFF" w:themeColor="background1"/>
          <w:sz w:val="16"/>
          <w:szCs w:val="16"/>
        </w:rPr>
      </w:pPr>
      <w:r w:rsidRPr="00503D9A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 xml:space="preserve">орган.-прав.отдела </w:t>
      </w:r>
    </w:p>
    <w:p w:rsidR="00C8697F" w:rsidRPr="00503D9A" w:rsidRDefault="00C8697F" w:rsidP="00C8697F">
      <w:pPr>
        <w:spacing w:after="0" w:line="240" w:lineRule="auto"/>
        <w:rPr>
          <w:rFonts w:ascii="Times New Roman" w:eastAsia="Times New Roman" w:hAnsi="Times New Roman" w:cs="Times New Roman"/>
          <w:color w:val="FFFFFF" w:themeColor="background1"/>
          <w:sz w:val="26"/>
          <w:szCs w:val="26"/>
          <w:lang w:eastAsia="ru-RU"/>
        </w:rPr>
      </w:pPr>
      <w:r w:rsidRPr="00503D9A">
        <w:rPr>
          <w:rFonts w:ascii="Times New Roman" w:hAnsi="Times New Roman" w:cs="Times New Roman"/>
          <w:i/>
          <w:color w:val="FFFFFF" w:themeColor="background1"/>
          <w:sz w:val="16"/>
          <w:szCs w:val="16"/>
        </w:rPr>
        <w:t>Москалева О.А</w:t>
      </w:r>
    </w:p>
    <w:p w:rsidR="00C8697F" w:rsidRPr="00503D9A" w:rsidRDefault="00C8697F" w:rsidP="00BB08E2">
      <w:pPr>
        <w:pStyle w:val="ConsPlusNonformat"/>
        <w:widowControl/>
        <w:rPr>
          <w:rFonts w:ascii="Times New Roman" w:hAnsi="Times New Roman" w:cs="Times New Roman"/>
          <w:i/>
          <w:color w:val="FFFFFF" w:themeColor="background1"/>
        </w:rPr>
      </w:pPr>
    </w:p>
    <w:p w:rsidR="00C8697F" w:rsidRPr="00E44F40" w:rsidRDefault="00C8697F" w:rsidP="00BB08E2">
      <w:pPr>
        <w:pStyle w:val="ConsPlusNonformat"/>
        <w:widowControl/>
        <w:rPr>
          <w:rFonts w:ascii="Times New Roman" w:hAnsi="Times New Roman" w:cs="Times New Roman"/>
          <w:i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BB08E2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к распоряжению</w:t>
      </w: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</w:t>
      </w:r>
    </w:p>
    <w:p w:rsidR="00BB08E2" w:rsidRPr="00E44F40" w:rsidRDefault="00BB08E2" w:rsidP="00BB08E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44F40">
        <w:rPr>
          <w:rFonts w:ascii="Times New Roman" w:eastAsia="Times New Roman" w:hAnsi="Times New Roman" w:cs="Times New Roman"/>
          <w:sz w:val="26"/>
          <w:szCs w:val="26"/>
          <w:lang w:eastAsia="ru-RU"/>
        </w:rPr>
        <w:t>Трубчевского муниципального района</w:t>
      </w:r>
    </w:p>
    <w:p w:rsidR="00BB08E2" w:rsidRPr="00E44F40" w:rsidRDefault="003A471E" w:rsidP="003A471E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7E7971">
        <w:rPr>
          <w:rFonts w:ascii="Times New Roman" w:eastAsia="Times New Roman" w:hAnsi="Times New Roman" w:cs="Times New Roman"/>
          <w:sz w:val="26"/>
          <w:szCs w:val="26"/>
          <w:lang w:eastAsia="ru-RU"/>
        </w:rPr>
        <w:t>27.12.2018г.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№ </w:t>
      </w:r>
      <w:r w:rsidR="007E7971">
        <w:rPr>
          <w:rFonts w:ascii="Times New Roman" w:eastAsia="Times New Roman" w:hAnsi="Times New Roman" w:cs="Times New Roman"/>
          <w:sz w:val="26"/>
          <w:szCs w:val="26"/>
          <w:lang w:eastAsia="ru-RU"/>
        </w:rPr>
        <w:t>1350-р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bookmarkStart w:id="1" w:name="P28"/>
      <w:bookmarkEnd w:id="1"/>
      <w:r w:rsidRPr="00A3722F">
        <w:rPr>
          <w:rFonts w:ascii="Times New Roman" w:hAnsi="Times New Roman" w:cs="Times New Roman"/>
          <w:sz w:val="26"/>
          <w:szCs w:val="26"/>
        </w:rPr>
        <w:t>ПРОГРАММА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</w:p>
    <w:p w:rsidR="00BB08E2" w:rsidRPr="00A3722F" w:rsidRDefault="00BB08E2" w:rsidP="00BB08E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</w:t>
      </w:r>
      <w:r w:rsidR="006E2FFB">
        <w:rPr>
          <w:rFonts w:ascii="Times New Roman" w:hAnsi="Times New Roman" w:cs="Times New Roman"/>
          <w:sz w:val="26"/>
          <w:szCs w:val="26"/>
        </w:rPr>
        <w:t xml:space="preserve">муниципального 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>в области использования и охраны особо охраняемых природных территорий местного значения</w:t>
      </w:r>
      <w:r w:rsidR="006E2FFB">
        <w:rPr>
          <w:rFonts w:ascii="Times New Roman" w:hAnsi="Times New Roman" w:cs="Times New Roman"/>
          <w:sz w:val="26"/>
          <w:szCs w:val="26"/>
        </w:rPr>
        <w:t xml:space="preserve"> на 201</w:t>
      </w:r>
      <w:r w:rsidR="00C8697F">
        <w:rPr>
          <w:rFonts w:ascii="Times New Roman" w:hAnsi="Times New Roman" w:cs="Times New Roman"/>
          <w:sz w:val="26"/>
          <w:szCs w:val="26"/>
        </w:rPr>
        <w:t>9</w:t>
      </w:r>
      <w:r w:rsidR="006E2FFB">
        <w:rPr>
          <w:rFonts w:ascii="Times New Roman" w:hAnsi="Times New Roman" w:cs="Times New Roman"/>
          <w:sz w:val="26"/>
          <w:szCs w:val="26"/>
        </w:rPr>
        <w:t xml:space="preserve"> год</w:t>
      </w:r>
      <w:r w:rsidR="006E2FFB" w:rsidRPr="00E44F4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1. Настоящая Программа</w:t>
      </w:r>
      <w:r w:rsidRPr="00A3722F">
        <w:rPr>
          <w:rFonts w:ascii="Times New Roman" w:hAnsi="Times New Roman" w:cs="Times New Roman"/>
          <w:sz w:val="26"/>
          <w:szCs w:val="26"/>
        </w:rPr>
        <w:t xml:space="preserve"> 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>при организации и осуществлении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6E2FF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>в области использования и охраны особо охраняемых природных территорий местного значения</w:t>
      </w:r>
      <w:r w:rsidR="006E2FFB">
        <w:rPr>
          <w:rFonts w:ascii="Times New Roman" w:hAnsi="Times New Roman" w:cs="Times New Roman"/>
          <w:sz w:val="26"/>
          <w:szCs w:val="26"/>
        </w:rPr>
        <w:t xml:space="preserve"> на 201</w:t>
      </w:r>
      <w:r w:rsidR="00C8697F">
        <w:rPr>
          <w:rFonts w:ascii="Times New Roman" w:hAnsi="Times New Roman" w:cs="Times New Roman"/>
          <w:sz w:val="26"/>
          <w:szCs w:val="26"/>
        </w:rPr>
        <w:t>9</w:t>
      </w:r>
      <w:r w:rsidR="006E2FFB">
        <w:rPr>
          <w:rFonts w:ascii="Times New Roman" w:hAnsi="Times New Roman" w:cs="Times New Roman"/>
          <w:sz w:val="26"/>
          <w:szCs w:val="26"/>
        </w:rPr>
        <w:t xml:space="preserve"> год</w:t>
      </w:r>
      <w:r w:rsidR="006E2FFB" w:rsidRPr="00E44F40">
        <w:rPr>
          <w:rFonts w:ascii="Times New Roman" w:hAnsi="Times New Roman" w:cs="Times New Roman"/>
          <w:sz w:val="26"/>
          <w:szCs w:val="26"/>
        </w:rPr>
        <w:t xml:space="preserve"> </w:t>
      </w:r>
      <w:r w:rsidRPr="00E44F40">
        <w:rPr>
          <w:rFonts w:ascii="Times New Roman" w:hAnsi="Times New Roman" w:cs="Times New Roman"/>
          <w:sz w:val="26"/>
          <w:szCs w:val="26"/>
        </w:rPr>
        <w:t xml:space="preserve">разработана в целях организации проведения профилактики нарушений обязательных требований, оценка соблюдения которых является предметом муниципального </w:t>
      </w:r>
      <w:r w:rsidR="006E2FF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>в области использования и охраны особо охраняемых природных территорий местного значения</w:t>
      </w:r>
      <w:r w:rsidR="006E2FF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(далее – Программа)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2. Профилактика нарушений обязательных требований проводится в рамках осуществления муниципального </w:t>
      </w:r>
      <w:r w:rsidR="006E2FF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>в области использования и охраны особо охраняемых природных территорий местного значения</w:t>
      </w:r>
      <w:r w:rsidRPr="00E44F40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3. Целями профилактических мероприятий являются: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 xml:space="preserve">- предупреждение нарушений юридическими лицами, индивидуальными предпринимателями, осуществляющими хозяйственную деятельность в области землепользования обязательных требований законодательства в указанных сферах деятельности, включая устранение причин, факторов и условий, способствующих возможному нарушению требований, оценка соблюдения которых является предметом муниципального </w:t>
      </w:r>
      <w:r w:rsidR="006E2FF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>в области использования и охраны особо охраняемых природных территорий местного значения</w:t>
      </w:r>
      <w:r w:rsidRPr="00E44F40">
        <w:rPr>
          <w:rFonts w:ascii="Times New Roman" w:hAnsi="Times New Roman" w:cs="Times New Roman"/>
          <w:sz w:val="26"/>
          <w:szCs w:val="26"/>
        </w:rPr>
        <w:t>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- создание мотивации к добросовестному поведению вышеуказанных лиц</w:t>
      </w:r>
      <w:r w:rsidR="002E6911">
        <w:rPr>
          <w:rFonts w:ascii="Times New Roman" w:hAnsi="Times New Roman" w:cs="Times New Roman"/>
          <w:sz w:val="26"/>
          <w:szCs w:val="26"/>
        </w:rPr>
        <w:t>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4. Задачами профил</w:t>
      </w:r>
      <w:r w:rsidR="002E6911">
        <w:rPr>
          <w:rFonts w:ascii="Times New Roman" w:hAnsi="Times New Roman" w:cs="Times New Roman"/>
          <w:sz w:val="26"/>
          <w:szCs w:val="26"/>
        </w:rPr>
        <w:t>актических мероприятий являются;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ф</w:t>
      </w:r>
      <w:r w:rsidRPr="00E44F40">
        <w:rPr>
          <w:rFonts w:ascii="Times New Roman" w:hAnsi="Times New Roman" w:cs="Times New Roman"/>
          <w:sz w:val="26"/>
          <w:szCs w:val="26"/>
        </w:rPr>
        <w:t>ормирование единого понимания обязательных тр</w:t>
      </w:r>
      <w:r w:rsidR="006E2FFB">
        <w:rPr>
          <w:rFonts w:ascii="Times New Roman" w:hAnsi="Times New Roman" w:cs="Times New Roman"/>
          <w:sz w:val="26"/>
          <w:szCs w:val="26"/>
        </w:rPr>
        <w:t xml:space="preserve">ебований </w:t>
      </w:r>
      <w:r w:rsidRPr="00E44F40">
        <w:rPr>
          <w:rFonts w:ascii="Times New Roman" w:hAnsi="Times New Roman" w:cs="Times New Roman"/>
          <w:sz w:val="26"/>
          <w:szCs w:val="26"/>
        </w:rPr>
        <w:t>законодательства у всех участников контрольной деятельности.</w:t>
      </w:r>
    </w:p>
    <w:p w:rsidR="00BB08E2" w:rsidRPr="00E44F40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 в</w:t>
      </w:r>
      <w:r w:rsidRPr="00E44F40">
        <w:rPr>
          <w:rFonts w:ascii="Times New Roman" w:hAnsi="Times New Roman" w:cs="Times New Roman"/>
          <w:sz w:val="26"/>
          <w:szCs w:val="26"/>
        </w:rPr>
        <w:t>ыявление причин, факторов и условий, способствующих нарушению обязательных требований, определение способов устранения или снижения рисков их возникновения</w:t>
      </w:r>
      <w:r w:rsidR="002E6911">
        <w:rPr>
          <w:rFonts w:ascii="Times New Roman" w:hAnsi="Times New Roman" w:cs="Times New Roman"/>
          <w:sz w:val="26"/>
          <w:szCs w:val="26"/>
        </w:rPr>
        <w:t>;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F40">
        <w:rPr>
          <w:rFonts w:ascii="Times New Roman" w:hAnsi="Times New Roman" w:cs="Times New Roman"/>
          <w:sz w:val="26"/>
          <w:szCs w:val="26"/>
        </w:rPr>
        <w:t>- повышение правосознания и правовой культуры землепользователей.</w:t>
      </w:r>
    </w:p>
    <w:p w:rsidR="00BB08E2" w:rsidRPr="00A3722F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Мероприятия Программы </w:t>
      </w:r>
      <w:r w:rsidRPr="00A3722F">
        <w:rPr>
          <w:rFonts w:ascii="Times New Roman" w:hAnsi="Times New Roman" w:cs="Times New Roman"/>
          <w:sz w:val="26"/>
          <w:szCs w:val="26"/>
        </w:rPr>
        <w:t>профилактики нарушений обязательных требований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A3722F">
        <w:rPr>
          <w:rFonts w:ascii="Times New Roman" w:hAnsi="Times New Roman" w:cs="Times New Roman"/>
          <w:sz w:val="26"/>
          <w:szCs w:val="26"/>
        </w:rPr>
        <w:t xml:space="preserve">при организации и осуществлении муниципального </w:t>
      </w:r>
      <w:r w:rsidR="006E2FFB">
        <w:rPr>
          <w:rFonts w:ascii="Times New Roman" w:hAnsi="Times New Roman" w:cs="Times New Roman"/>
          <w:sz w:val="26"/>
          <w:szCs w:val="26"/>
        </w:rPr>
        <w:t xml:space="preserve">контроля </w:t>
      </w:r>
      <w:r w:rsidR="006E2FFB" w:rsidRPr="006E2FFB">
        <w:rPr>
          <w:rFonts w:ascii="Times New Roman" w:hAnsi="Times New Roman" w:cs="Times New Roman"/>
          <w:sz w:val="26"/>
          <w:szCs w:val="26"/>
        </w:rPr>
        <w:t>в области использования и охраны особо охраняемых природных территорий местного значения</w:t>
      </w:r>
      <w:r w:rsidR="006E2FFB">
        <w:rPr>
          <w:rFonts w:ascii="Times New Roman" w:hAnsi="Times New Roman" w:cs="Times New Roman"/>
          <w:sz w:val="26"/>
          <w:szCs w:val="26"/>
        </w:rPr>
        <w:t xml:space="preserve"> на 201</w:t>
      </w:r>
      <w:r w:rsidR="00C8697F">
        <w:rPr>
          <w:rFonts w:ascii="Times New Roman" w:hAnsi="Times New Roman" w:cs="Times New Roman"/>
          <w:sz w:val="26"/>
          <w:szCs w:val="26"/>
        </w:rPr>
        <w:t>9</w:t>
      </w:r>
      <w:r w:rsidR="006E2FFB">
        <w:rPr>
          <w:rFonts w:ascii="Times New Roman" w:hAnsi="Times New Roman" w:cs="Times New Roman"/>
          <w:sz w:val="26"/>
          <w:szCs w:val="26"/>
        </w:rPr>
        <w:t xml:space="preserve"> год (далее – муниципальный контроль)</w:t>
      </w:r>
      <w:r>
        <w:rPr>
          <w:rFonts w:ascii="Times New Roman" w:hAnsi="Times New Roman" w:cs="Times New Roman"/>
          <w:sz w:val="26"/>
          <w:szCs w:val="26"/>
        </w:rPr>
        <w:t>:</w:t>
      </w:r>
    </w:p>
    <w:p w:rsidR="00BB08E2" w:rsidRDefault="00BB08E2" w:rsidP="00BB08E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5307"/>
        <w:gridCol w:w="1559"/>
        <w:gridCol w:w="2240"/>
      </w:tblGrid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530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Срок исполнения</w:t>
            </w:r>
          </w:p>
        </w:tc>
        <w:tc>
          <w:tcPr>
            <w:tcW w:w="2240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</w:t>
            </w:r>
          </w:p>
        </w:tc>
      </w:tr>
      <w:tr w:rsidR="00BB08E2" w:rsidRPr="00E44F40" w:rsidTr="00F911F5">
        <w:tc>
          <w:tcPr>
            <w:tcW w:w="567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5307" w:type="dxa"/>
          </w:tcPr>
          <w:p w:rsidR="00BB08E2" w:rsidRPr="00E44F40" w:rsidRDefault="00BB08E2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азмещение на официальном сайте администрации Трубчевского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в сети 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нормативных правовых актов, содержащих обязательные требования, оценка соблюдения которых является предметом муниципального контроля</w:t>
            </w:r>
          </w:p>
        </w:tc>
        <w:tc>
          <w:tcPr>
            <w:tcW w:w="1559" w:type="dxa"/>
          </w:tcPr>
          <w:p w:rsidR="00BB08E2" w:rsidRPr="00E44F40" w:rsidRDefault="00BB08E2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Не позднее 10-ти дней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после принятия нормативно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правового акта</w:t>
            </w:r>
          </w:p>
        </w:tc>
        <w:tc>
          <w:tcPr>
            <w:tcW w:w="2240" w:type="dxa"/>
          </w:tcPr>
          <w:p w:rsidR="00BB08E2" w:rsidRPr="00E44F40" w:rsidRDefault="00BB08E2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должностные лица,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530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Информирование юридических лиц, индивидуальных предпринимателей по вопросам соблюдения обязательных требований путем: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1) разработки и опубликования руководств по соблюдению обязательных требований;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2) разъяснительной работы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«Интернет»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3) подготовки информации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 25 декабря текущего года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30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Проведение консультаций по вопросам соблюдения обязательных требований, требований, установленных муниципальными правовыми актами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информации о результатах осуществления муниципального контроля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 30-го числа последнего месяца каждого квартала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5307" w:type="dxa"/>
          </w:tcPr>
          <w:p w:rsidR="006E2FFB" w:rsidRPr="00E44F40" w:rsidRDefault="006E2FFB" w:rsidP="00F43E2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Обобщение и размещение на сайте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Трубчевского муниципального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района в сети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«Интернет»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практики осуществления муниципального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к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онтроля, с указанием наиболее часто встречающихся случаев нарушений требований законодательства с рекомендациями в отношении мер, которые должны приниматься юридическими лицами, индивидуальными предпринимателями,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гражданами в целях недопущения таких нарушений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До 25 декабря текущего года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6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Выдача предостережений о недопустимости нарушения обязательных требований земельного законодательства в соответствии с </w:t>
            </w:r>
            <w:hyperlink r:id="rId5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частями 5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- </w:t>
            </w:r>
            <w:hyperlink r:id="rId6" w:history="1">
              <w:r w:rsidRPr="00E44F40">
                <w:rPr>
                  <w:rFonts w:ascii="Times New Roman" w:hAnsi="Times New Roman" w:cs="Times New Roman"/>
                  <w:sz w:val="26"/>
                  <w:szCs w:val="26"/>
                </w:rPr>
                <w:t>7 статьи 8.2</w:t>
              </w:r>
            </w:hyperlink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 Федерального закона от 26 декабря 2008 года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 294-ФЗ «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1559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по мере необходимости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  <w:tr w:rsidR="006E2FFB" w:rsidRPr="00E44F40" w:rsidTr="00F911F5">
        <w:tc>
          <w:tcPr>
            <w:tcW w:w="567" w:type="dxa"/>
          </w:tcPr>
          <w:p w:rsidR="006E2FFB" w:rsidRPr="00E44F40" w:rsidRDefault="006E2FFB" w:rsidP="00F911F5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5307" w:type="dxa"/>
          </w:tcPr>
          <w:p w:rsidR="006E2FFB" w:rsidRPr="00E44F40" w:rsidRDefault="006E2FFB" w:rsidP="006E2FF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Разработка и утверждение Программы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профилактики нарушений обязательных требований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>при организации и осуществлении муниципального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A3722F">
              <w:rPr>
                <w:rFonts w:ascii="Times New Roman" w:hAnsi="Times New Roman" w:cs="Times New Roman"/>
                <w:sz w:val="26"/>
                <w:szCs w:val="26"/>
              </w:rPr>
              <w:t xml:space="preserve">контроля </w:t>
            </w: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 xml:space="preserve">на территории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Трубчевского муниципального района</w:t>
            </w:r>
          </w:p>
        </w:tc>
        <w:tc>
          <w:tcPr>
            <w:tcW w:w="1559" w:type="dxa"/>
          </w:tcPr>
          <w:p w:rsidR="006E2FFB" w:rsidRPr="00E44F40" w:rsidRDefault="00C8697F" w:rsidP="00C8697F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</w:t>
            </w:r>
            <w:r w:rsidR="006E2FFB"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2</w:t>
            </w:r>
            <w:r w:rsidR="006E2F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6E2FFB" w:rsidRPr="00E44F40">
              <w:rPr>
                <w:rFonts w:ascii="Times New Roman" w:hAnsi="Times New Roman" w:cs="Times New Roman"/>
                <w:sz w:val="26"/>
                <w:szCs w:val="26"/>
              </w:rPr>
              <w:t>декабря текущего года</w:t>
            </w:r>
            <w:r w:rsidR="006E2FF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2240" w:type="dxa"/>
          </w:tcPr>
          <w:p w:rsidR="006E2FFB" w:rsidRPr="00E44F40" w:rsidRDefault="006E2FFB" w:rsidP="008F2AC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E44F40">
              <w:rPr>
                <w:rFonts w:ascii="Times New Roman" w:hAnsi="Times New Roman" w:cs="Times New Roman"/>
                <w:sz w:val="26"/>
                <w:szCs w:val="26"/>
              </w:rPr>
              <w:t>должностные лица, уполномоченные на осуществление муниципального контроля</w:t>
            </w:r>
          </w:p>
        </w:tc>
      </w:tr>
    </w:tbl>
    <w:p w:rsidR="00BB08E2" w:rsidRPr="00E44F40" w:rsidRDefault="00BB08E2" w:rsidP="00BB08E2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D951B8" w:rsidRDefault="00D951B8"/>
    <w:sectPr w:rsidR="00D951B8" w:rsidSect="00A87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B08E2"/>
    <w:rsid w:val="00250E6E"/>
    <w:rsid w:val="00264DAA"/>
    <w:rsid w:val="002E6911"/>
    <w:rsid w:val="003A471E"/>
    <w:rsid w:val="003D5A56"/>
    <w:rsid w:val="00503D9A"/>
    <w:rsid w:val="006E2FFB"/>
    <w:rsid w:val="007E7971"/>
    <w:rsid w:val="0092509F"/>
    <w:rsid w:val="00AB44DA"/>
    <w:rsid w:val="00B3536E"/>
    <w:rsid w:val="00BB08E2"/>
    <w:rsid w:val="00C8697F"/>
    <w:rsid w:val="00CA1704"/>
    <w:rsid w:val="00CD0E4B"/>
    <w:rsid w:val="00CD3D75"/>
    <w:rsid w:val="00D951B8"/>
    <w:rsid w:val="00F43E26"/>
    <w:rsid w:val="00F71D8E"/>
    <w:rsid w:val="00FB5A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B08E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8AB5FBC899824959A036AC02459C7ECEFA61A19F31CB58D94D6B3B0202029867A31506A97J614H" TargetMode="External"/><Relationship Id="rId5" Type="http://schemas.openxmlformats.org/officeDocument/2006/relationships/hyperlink" Target="consultantplus://offline/ref=68AB5FBC899824959A036AC02459C7ECEFA61A19F31CB58D94D6B3B0202029867A31506A97J616H" TargetMode="External"/><Relationship Id="rId4" Type="http://schemas.openxmlformats.org/officeDocument/2006/relationships/hyperlink" Target="consultantplus://offline/ref=68AB5FBC899824959A036AC02459C7ECEFA61A19F31CB58D94D6B3B0202029867A31506A96J615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1150</Words>
  <Characters>6560</Characters>
  <Application>Microsoft Office Word</Application>
  <DocSecurity>0</DocSecurity>
  <Lines>54</Lines>
  <Paragraphs>15</Paragraphs>
  <ScaleCrop>false</ScaleCrop>
  <Company>Reanimator Extreme Edition</Company>
  <LinksUpToDate>false</LinksUpToDate>
  <CharactersWithSpaces>7695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SemiglasovaOV</cp:lastModifiedBy>
  <cp:revision>9</cp:revision>
  <cp:lastPrinted>2018-12-27T08:28:00Z</cp:lastPrinted>
  <dcterms:created xsi:type="dcterms:W3CDTF">2018-07-18T09:11:00Z</dcterms:created>
  <dcterms:modified xsi:type="dcterms:W3CDTF">2018-12-28T12:35:00Z</dcterms:modified>
</cp:coreProperties>
</file>