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A74D8E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FC547C">
        <w:rPr>
          <w:rFonts w:ascii="Times New Roman" w:hAnsi="Times New Roman" w:cs="Times New Roman"/>
          <w:sz w:val="26"/>
          <w:szCs w:val="26"/>
        </w:rPr>
        <w:t xml:space="preserve">       </w:t>
      </w:r>
      <w:r w:rsidR="003D3DA7">
        <w:rPr>
          <w:rFonts w:ascii="Times New Roman" w:hAnsi="Times New Roman" w:cs="Times New Roman"/>
          <w:sz w:val="26"/>
          <w:szCs w:val="26"/>
        </w:rPr>
        <w:t xml:space="preserve">27.12.2018 </w:t>
      </w:r>
      <w:r w:rsidR="00FC547C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3D3DA7">
        <w:rPr>
          <w:rFonts w:ascii="Times New Roman" w:hAnsi="Times New Roman" w:cs="Times New Roman"/>
          <w:sz w:val="26"/>
          <w:szCs w:val="26"/>
        </w:rPr>
        <w:t>1353-р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FC547C">
        <w:rPr>
          <w:rFonts w:ascii="Times New Roman" w:hAnsi="Times New Roman" w:cs="Times New Roman"/>
          <w:sz w:val="26"/>
          <w:szCs w:val="26"/>
        </w:rPr>
        <w:t xml:space="preserve">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 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FC547C">
        <w:rPr>
          <w:rFonts w:ascii="Times New Roman" w:hAnsi="Times New Roman" w:cs="Times New Roman"/>
          <w:sz w:val="26"/>
          <w:szCs w:val="26"/>
        </w:rPr>
        <w:t>го муниципального района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EB4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архитектуры и жилищно-коммунального хозяйства администрации Трубчевского муниципального района (Бардашевич)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</w:t>
      </w:r>
      <w:r w:rsidR="001524E6">
        <w:rPr>
          <w:rFonts w:ascii="Times New Roman" w:eastAsia="Times New Roman" w:hAnsi="Times New Roman" w:cs="Times New Roman"/>
          <w:sz w:val="26"/>
          <w:szCs w:val="26"/>
          <w:lang w:eastAsia="ru-RU"/>
        </w:rPr>
        <w:t>х дней со дня утверждения 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AD6E9D" w:rsidRPr="00E44F40" w:rsidRDefault="00FC547C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AD6E9D" w:rsidRPr="00E44F40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</w:t>
      </w:r>
      <w:r w:rsidR="00FC547C">
        <w:rPr>
          <w:rFonts w:ascii="Times New Roman" w:hAnsi="Times New Roman" w:cs="Times New Roman"/>
          <w:b/>
          <w:sz w:val="26"/>
          <w:szCs w:val="26"/>
        </w:rPr>
        <w:t>вского муниципального района</w:t>
      </w:r>
      <w:r w:rsidR="00FC547C">
        <w:rPr>
          <w:rFonts w:ascii="Times New Roman" w:hAnsi="Times New Roman" w:cs="Times New Roman"/>
          <w:b/>
          <w:sz w:val="26"/>
          <w:szCs w:val="26"/>
        </w:rPr>
        <w:tab/>
      </w:r>
      <w:r w:rsidR="00FC547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</w:t>
      </w:r>
      <w:proofErr w:type="spellStart"/>
      <w:r w:rsidR="00FC547C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1E4276">
        <w:rPr>
          <w:rFonts w:ascii="Times New Roman" w:hAnsi="Times New Roman" w:cs="Times New Roman"/>
          <w:i/>
          <w:sz w:val="20"/>
          <w:szCs w:val="20"/>
        </w:rPr>
        <w:t>.н</w:t>
      </w:r>
      <w:proofErr w:type="gramEnd"/>
      <w:r w:rsidRPr="001E4276">
        <w:rPr>
          <w:rFonts w:ascii="Times New Roman" w:hAnsi="Times New Roman" w:cs="Times New Roman"/>
          <w:i/>
          <w:sz w:val="20"/>
          <w:szCs w:val="20"/>
        </w:rPr>
        <w:t>ач.отдела</w:t>
      </w:r>
      <w:proofErr w:type="spellEnd"/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арх</w:t>
      </w:r>
      <w:proofErr w:type="gramStart"/>
      <w:r w:rsidRPr="001E4276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1E4276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Г.П. Бардашевич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1E4276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1E4276">
        <w:rPr>
          <w:rFonts w:ascii="Times New Roman" w:hAnsi="Times New Roman" w:cs="Times New Roman"/>
          <w:i/>
          <w:sz w:val="20"/>
          <w:szCs w:val="20"/>
        </w:rPr>
        <w:t>тд.арх.-ры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1E4276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1E4276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 xml:space="preserve">Е.А. 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Слободчиков</w:t>
      </w:r>
      <w:proofErr w:type="spellEnd"/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1E4276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1E4276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1E4276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1E4276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E4276" w:rsidRPr="001E4276" w:rsidRDefault="001E4276" w:rsidP="001E427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E4276">
        <w:rPr>
          <w:rFonts w:ascii="Times New Roman" w:hAnsi="Times New Roman" w:cs="Times New Roman"/>
          <w:i/>
          <w:sz w:val="20"/>
          <w:szCs w:val="20"/>
        </w:rPr>
        <w:t>О.А.Москалёва</w:t>
      </w:r>
      <w:r w:rsidRPr="001E4276">
        <w:rPr>
          <w:rFonts w:ascii="Times New Roman" w:hAnsi="Times New Roman" w:cs="Times New Roman"/>
        </w:rPr>
        <w:t xml:space="preserve">              </w:t>
      </w:r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1E4276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Pr="00E44F40" w:rsidRDefault="001E4276" w:rsidP="001E42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 w:rsidR="00B3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D6E9D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3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27.12.2018г.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B34C0F">
        <w:rPr>
          <w:rFonts w:ascii="Times New Roman" w:eastAsia="Times New Roman" w:hAnsi="Times New Roman" w:cs="Times New Roman"/>
          <w:sz w:val="26"/>
          <w:szCs w:val="26"/>
          <w:lang w:eastAsia="ru-RU"/>
        </w:rPr>
        <w:t>1353-р</w:t>
      </w: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жилищного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</w:t>
      </w:r>
      <w:r w:rsidR="001E4276">
        <w:rPr>
          <w:rFonts w:ascii="Times New Roman" w:hAnsi="Times New Roman" w:cs="Times New Roman"/>
          <w:sz w:val="26"/>
          <w:szCs w:val="26"/>
        </w:rPr>
        <w:t>го муниципального района на 2019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5D79" w:rsidRPr="00AD6E9D" w:rsidRDefault="00945D79" w:rsidP="00AD6E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 xml:space="preserve">1.1 Настоящая Программа разработана в целях организации проведения администрацией </w:t>
      </w:r>
      <w:r w:rsidR="00AD6E9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AD6E9D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 жилищного законодательства,</w:t>
      </w:r>
      <w:r w:rsidR="00AD6E9D">
        <w:rPr>
          <w:rFonts w:ascii="Times New Roman" w:hAnsi="Times New Roman" w:cs="Times New Roman"/>
          <w:sz w:val="26"/>
          <w:szCs w:val="26"/>
        </w:rPr>
        <w:t xml:space="preserve"> </w:t>
      </w:r>
      <w:r w:rsidRPr="00AD6E9D">
        <w:rPr>
          <w:rFonts w:ascii="Times New Roman" w:hAnsi="Times New Roman" w:cs="Times New Roman"/>
          <w:sz w:val="26"/>
          <w:szCs w:val="26"/>
        </w:rPr>
        <w:t>установленных федеральными законами и иными нормативными правовыми актами Российской Федерации.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1.2 Профилактика нарушений обязательных требований проводится в рамках осуществления муниципального жилищного контроля.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1.3 Целями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предупреждение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создание мотивации к добросовестному поведению подконтрольных субъектов;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снижение уровня ущерба охраняемым законом ценностям.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1.4 Задачами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укрепление системы профилактики нарушений обязательных требований путем активизации профилактической деятельности;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выявление причин, факторов и условий, способствующих нарушениям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повышение правосознания и правовой культуры руководителей юридических лиц и индивидуальных предпринимателей.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2. План-график профилактических мероприятий</w:t>
      </w:r>
    </w:p>
    <w:p w:rsidR="00945D79" w:rsidRPr="00AD6E9D" w:rsidRDefault="00945D79" w:rsidP="00AD6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514"/>
        <w:gridCol w:w="2409"/>
        <w:gridCol w:w="2268"/>
      </w:tblGrid>
      <w:tr w:rsidR="00945D79" w:rsidRPr="00AD6E9D" w:rsidTr="00AD6E9D">
        <w:tc>
          <w:tcPr>
            <w:tcW w:w="510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14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09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подконтрольных субъектов о планируемых и проведенных проверках путем размещения информации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Планируемых проверок: в течение 10 рабочих дней;</w:t>
            </w:r>
          </w:p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после утверждения прокуратурой, проведенных проверок: в течение 5 рабочих дней</w:t>
            </w:r>
          </w:p>
        </w:tc>
        <w:tc>
          <w:tcPr>
            <w:tcW w:w="2268" w:type="dxa"/>
          </w:tcPr>
          <w:p w:rsidR="00AD6E9D" w:rsidRPr="00E44F40" w:rsidRDefault="00AD6E9D" w:rsidP="00AD6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Проведение приема заместителем главы администрации подконтрольных субъектов по вопросам организации и проведения проверок, соблюдения требований законодательства при осуществлении муниципального жилищного контроля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Согласно графика</w:t>
            </w:r>
            <w:proofErr w:type="gramEnd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приема граждан по личным вопросам должностными лицами администрации района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в сети "Интернет" перечня нормативных правовых актов или отдельных их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 мере вступления в силу (далее по мере необходимости обновления перечня)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Консультирование подконтрольных субъектов по вопросам соблюдения требований жилищного законодательства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5" w:history="1">
              <w:r w:rsidRPr="00AD6E9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8.2</w:t>
              </w:r>
            </w:hyperlink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Незамедлительно, при наличии сведений о признаках нарушений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Информирование подконтрольных субъектов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разъяснительной работы в средствах массовой информации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В случае изменения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</w:t>
            </w:r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 нарушений подконтрольных субъектов</w:t>
            </w:r>
            <w:r w:rsidR="001E4276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обязательных требований</w:t>
            </w:r>
            <w:proofErr w:type="gramEnd"/>
            <w:r w:rsidR="001E4276">
              <w:rPr>
                <w:rFonts w:ascii="Times New Roman" w:hAnsi="Times New Roman" w:cs="Times New Roman"/>
                <w:sz w:val="26"/>
                <w:szCs w:val="26"/>
              </w:rPr>
              <w:t xml:space="preserve"> на 2020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409" w:type="dxa"/>
          </w:tcPr>
          <w:p w:rsidR="00AD6E9D" w:rsidRPr="00AD6E9D" w:rsidRDefault="001E4276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2019</w:t>
            </w:r>
            <w:r w:rsidR="00AD6E9D"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</w:tbl>
    <w:p w:rsidR="00D951B8" w:rsidRPr="00AD6E9D" w:rsidRDefault="00D951B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AD6E9D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D6E9D" w:rsidRPr="00AD6E9D" w:rsidSect="00B42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D79"/>
    <w:rsid w:val="000E4BC8"/>
    <w:rsid w:val="001524E6"/>
    <w:rsid w:val="00170D92"/>
    <w:rsid w:val="001814EC"/>
    <w:rsid w:val="001E4276"/>
    <w:rsid w:val="0022439E"/>
    <w:rsid w:val="003D3DA7"/>
    <w:rsid w:val="005441ED"/>
    <w:rsid w:val="005A3FFF"/>
    <w:rsid w:val="00945D79"/>
    <w:rsid w:val="00970E5B"/>
    <w:rsid w:val="009B4A32"/>
    <w:rsid w:val="00A2062D"/>
    <w:rsid w:val="00A74D8E"/>
    <w:rsid w:val="00AB0D81"/>
    <w:rsid w:val="00AD6E9D"/>
    <w:rsid w:val="00B34C0F"/>
    <w:rsid w:val="00BD3E77"/>
    <w:rsid w:val="00D951B8"/>
    <w:rsid w:val="00E218A6"/>
    <w:rsid w:val="00EB4274"/>
    <w:rsid w:val="00EB6FCA"/>
    <w:rsid w:val="00FC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A9AFB86358CDD2E35284675AEA01AB09E49355E56423F4E07B5726DBEFE60CB65CCD5582c61DL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Лидия</cp:lastModifiedBy>
  <cp:revision>6</cp:revision>
  <cp:lastPrinted>2018-12-27T08:26:00Z</cp:lastPrinted>
  <dcterms:created xsi:type="dcterms:W3CDTF">2018-12-27T08:29:00Z</dcterms:created>
  <dcterms:modified xsi:type="dcterms:W3CDTF">2018-12-28T12:32:00Z</dcterms:modified>
</cp:coreProperties>
</file>