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E9D" w:rsidRPr="00E44F40" w:rsidRDefault="00AD6E9D" w:rsidP="00AD6E9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bookmarkStart w:id="0" w:name="P27"/>
      <w:bookmarkEnd w:id="0"/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D6E9D" w:rsidRPr="00E44F40" w:rsidRDefault="00AD6E9D" w:rsidP="00AD6E9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D6E9D" w:rsidRPr="00E44F40" w:rsidRDefault="00B54720" w:rsidP="00AD6E9D">
      <w:pPr>
        <w:spacing w:after="0" w:line="240" w:lineRule="auto"/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AD6E9D" w:rsidRPr="00E44F40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от</w:t>
      </w:r>
      <w:r w:rsidR="004D4824">
        <w:rPr>
          <w:rFonts w:ascii="Times New Roman" w:hAnsi="Times New Roman" w:cs="Times New Roman"/>
          <w:sz w:val="26"/>
          <w:szCs w:val="26"/>
        </w:rPr>
        <w:t xml:space="preserve">  </w:t>
      </w:r>
      <w:r w:rsidR="00B768C0">
        <w:rPr>
          <w:rFonts w:ascii="Times New Roman" w:hAnsi="Times New Roman" w:cs="Times New Roman"/>
          <w:sz w:val="26"/>
          <w:szCs w:val="26"/>
        </w:rPr>
        <w:t>05.12.2019 г</w:t>
      </w:r>
      <w:r w:rsidR="004D4824">
        <w:rPr>
          <w:rFonts w:ascii="Times New Roman" w:hAnsi="Times New Roman" w:cs="Times New Roman"/>
          <w:sz w:val="26"/>
          <w:szCs w:val="26"/>
        </w:rPr>
        <w:t>.  №</w:t>
      </w:r>
      <w:r w:rsidR="00B768C0">
        <w:rPr>
          <w:rFonts w:ascii="Times New Roman" w:hAnsi="Times New Roman" w:cs="Times New Roman"/>
          <w:sz w:val="26"/>
          <w:szCs w:val="26"/>
        </w:rPr>
        <w:t xml:space="preserve"> 1295-р</w:t>
      </w:r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AD6E9D" w:rsidRPr="00E44F40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D837C8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D837C8" w:rsidRPr="00AE02F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837C8">
        <w:rPr>
          <w:rFonts w:ascii="Times New Roman" w:hAnsi="Times New Roman" w:cs="Times New Roman"/>
          <w:sz w:val="26"/>
          <w:szCs w:val="26"/>
          <w:lang w:eastAsia="ru-RU"/>
        </w:rPr>
        <w:t xml:space="preserve">за сохранностью автомобильных дорог </w:t>
      </w:r>
    </w:p>
    <w:p w:rsidR="00AD6E9D" w:rsidRPr="00E44F40" w:rsidRDefault="00D837C8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местного значения в границах Трубчевского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02D2D">
        <w:rPr>
          <w:rFonts w:ascii="Times New Roman" w:hAnsi="Times New Roman" w:cs="Times New Roman"/>
          <w:sz w:val="26"/>
          <w:szCs w:val="26"/>
        </w:rPr>
        <w:t>на 20</w:t>
      </w:r>
      <w:r w:rsidR="00431C0C">
        <w:rPr>
          <w:rFonts w:ascii="Times New Roman" w:hAnsi="Times New Roman" w:cs="Times New Roman"/>
          <w:sz w:val="26"/>
          <w:szCs w:val="26"/>
        </w:rPr>
        <w:t>20</w:t>
      </w:r>
      <w:r w:rsidR="00AD6E9D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AD6E9D" w:rsidRPr="00E44F40" w:rsidRDefault="00AD6E9D" w:rsidP="00AD6E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6E9D" w:rsidRDefault="00AD6E9D" w:rsidP="00AD6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7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AD6E9D" w:rsidRPr="00E44F40" w:rsidRDefault="00AD6E9D" w:rsidP="00AD6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1"/>
      <w:bookmarkEnd w:id="1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</w:t>
      </w:r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контроля</w:t>
      </w:r>
      <w:r w:rsidR="00D837C8" w:rsidRPr="00AE02F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837C8">
        <w:rPr>
          <w:rFonts w:ascii="Times New Roman" w:hAnsi="Times New Roman" w:cs="Times New Roman"/>
          <w:sz w:val="26"/>
          <w:szCs w:val="26"/>
          <w:lang w:eastAsia="ru-RU"/>
        </w:rPr>
        <w:t>за сохранностью автомобильных дорог местного значения в границах Трубчевского муниципального района</w:t>
      </w:r>
      <w:r w:rsidR="00B02D2D">
        <w:rPr>
          <w:rFonts w:ascii="Times New Roman" w:hAnsi="Times New Roman" w:cs="Times New Roman"/>
          <w:sz w:val="26"/>
          <w:szCs w:val="26"/>
        </w:rPr>
        <w:t xml:space="preserve"> на 20</w:t>
      </w:r>
      <w:r w:rsidR="00431C0C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уполномоченному на осуществление муниципального </w:t>
      </w:r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D837C8" w:rsidRPr="00AE02F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837C8">
        <w:rPr>
          <w:rFonts w:ascii="Times New Roman" w:hAnsi="Times New Roman" w:cs="Times New Roman"/>
          <w:sz w:val="26"/>
          <w:szCs w:val="26"/>
          <w:lang w:eastAsia="ru-RU"/>
        </w:rPr>
        <w:t>за сохранностью автомобильных дорог местного значения в границах Трубчевского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D837C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 на официальном сайте администрации Трубчевского муниципального района в информационно-телекоммуникационной сети «Интернет»</w:t>
      </w:r>
      <w:r w:rsidR="00F71EA0" w:rsidRPr="00F71EA0">
        <w:rPr>
          <w:rFonts w:ascii="Times New Roman" w:hAnsi="Times New Roman" w:cs="Times New Roman"/>
          <w:sz w:val="26"/>
          <w:szCs w:val="26"/>
        </w:rPr>
        <w:t xml:space="preserve"> </w:t>
      </w:r>
      <w:r w:rsidR="00F71EA0" w:rsidRPr="00E57997">
        <w:rPr>
          <w:rFonts w:ascii="Times New Roman" w:hAnsi="Times New Roman" w:cs="Times New Roman"/>
          <w:sz w:val="26"/>
          <w:szCs w:val="26"/>
        </w:rPr>
        <w:t>(/www.trubech.ru)</w:t>
      </w:r>
      <w:r w:rsidR="00F71EA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5 рабочих дней со дня ут</w:t>
      </w:r>
      <w:r w:rsidR="005E54C7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верждения распоряжения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возложить на заместителя главы администрации Трубчевского муниципального района Слободчикова Е.А.</w:t>
      </w:r>
    </w:p>
    <w:p w:rsidR="00AD6E9D" w:rsidRPr="00E44F40" w:rsidRDefault="00AD6E9D" w:rsidP="00AD6E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Pr="00E44F40" w:rsidRDefault="00B02D2D" w:rsidP="00AD6E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="00AD6E9D" w:rsidRPr="00E44F40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AD6E9D" w:rsidRPr="00E44F40" w:rsidRDefault="00AD6E9D" w:rsidP="00AD6E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="00B02D2D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02D2D">
        <w:rPr>
          <w:rFonts w:ascii="Times New Roman" w:hAnsi="Times New Roman" w:cs="Times New Roman"/>
          <w:b/>
          <w:sz w:val="26"/>
          <w:szCs w:val="26"/>
        </w:rPr>
        <w:t>И.И. Обыдённов</w:t>
      </w:r>
    </w:p>
    <w:p w:rsidR="00AD6E9D" w:rsidRDefault="00AD6E9D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2379AB" w:rsidRDefault="002379AB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F71EA0" w:rsidRPr="00985798" w:rsidRDefault="00F71EA0" w:rsidP="00F71EA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>Исп.вед.</w:t>
      </w:r>
      <w:r>
        <w:rPr>
          <w:rFonts w:ascii="Times New Roman" w:hAnsi="Times New Roman" w:cs="Times New Roman"/>
          <w:i/>
          <w:sz w:val="18"/>
          <w:szCs w:val="18"/>
        </w:rPr>
        <w:t>спец.</w:t>
      </w:r>
    </w:p>
    <w:p w:rsidR="00F71EA0" w:rsidRPr="00985798" w:rsidRDefault="00F71EA0" w:rsidP="00F71EA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 xml:space="preserve">отд.арх. и ЖКХ </w:t>
      </w:r>
    </w:p>
    <w:p w:rsidR="00F71EA0" w:rsidRPr="00985798" w:rsidRDefault="00F71EA0" w:rsidP="00F71EA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Солонникова О.В</w:t>
      </w:r>
    </w:p>
    <w:p w:rsidR="00F71EA0" w:rsidRPr="00985798" w:rsidRDefault="00F71EA0" w:rsidP="00F71EA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>Зам.главы адм.мун.р-на</w:t>
      </w:r>
    </w:p>
    <w:p w:rsidR="00F71EA0" w:rsidRPr="00985798" w:rsidRDefault="00F71EA0" w:rsidP="00F71EA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>Е.А.Слободчиков</w:t>
      </w:r>
    </w:p>
    <w:p w:rsidR="00F71EA0" w:rsidRPr="00985798" w:rsidRDefault="00F71EA0" w:rsidP="00F71EA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 xml:space="preserve">Нач.отдела арх. и ЖКХ </w:t>
      </w:r>
    </w:p>
    <w:p w:rsidR="00F71EA0" w:rsidRPr="00985798" w:rsidRDefault="00F71EA0" w:rsidP="00F71EA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>Т.И.Лушина</w:t>
      </w:r>
    </w:p>
    <w:p w:rsidR="00F71EA0" w:rsidRPr="00985798" w:rsidRDefault="00F71EA0" w:rsidP="00F71EA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>Начальник орг.-прав. отд.</w:t>
      </w:r>
    </w:p>
    <w:p w:rsidR="00F71EA0" w:rsidRPr="00985798" w:rsidRDefault="00F71EA0" w:rsidP="00F71EA0">
      <w:pPr>
        <w:shd w:val="clear" w:color="auto" w:fill="FFFFFF" w:themeFill="background1"/>
        <w:spacing w:after="0" w:line="240" w:lineRule="auto"/>
        <w:rPr>
          <w:rStyle w:val="FontStyle12"/>
          <w:i/>
          <w:sz w:val="18"/>
          <w:szCs w:val="18"/>
        </w:rPr>
      </w:pPr>
      <w:r w:rsidRPr="00985798">
        <w:rPr>
          <w:rFonts w:ascii="Times New Roman" w:hAnsi="Times New Roman" w:cs="Times New Roman"/>
          <w:i/>
          <w:sz w:val="18"/>
          <w:szCs w:val="18"/>
        </w:rPr>
        <w:t>О.А.Москалева</w:t>
      </w:r>
    </w:p>
    <w:p w:rsidR="00D837C8" w:rsidRDefault="00D837C8" w:rsidP="00B02D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4824" w:rsidRDefault="004D4824" w:rsidP="00B02D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4824" w:rsidRDefault="004D4824" w:rsidP="00B02D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4824" w:rsidRDefault="004D4824" w:rsidP="00B02D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2D2D" w:rsidRDefault="00B02D2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AD6E9D" w:rsidRPr="00E44F40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AD6E9D" w:rsidRPr="00E44F40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AD6E9D" w:rsidRDefault="00CB52FE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AD6E9D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05.12.2019 г.</w:t>
      </w:r>
      <w:r w:rsidR="004D48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1295-р</w:t>
      </w:r>
      <w:bookmarkStart w:id="2" w:name="_GoBack"/>
      <w:bookmarkEnd w:id="2"/>
    </w:p>
    <w:p w:rsidR="00431C0C" w:rsidRDefault="00431C0C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Pr="00D837C8" w:rsidRDefault="00AD6E9D" w:rsidP="00D837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ПРОГРАММА</w:t>
      </w:r>
    </w:p>
    <w:p w:rsidR="00AD6E9D" w:rsidRPr="00D837C8" w:rsidRDefault="00AD6E9D" w:rsidP="00D837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AD6E9D" w:rsidRPr="00D837C8" w:rsidRDefault="00AD6E9D" w:rsidP="00D837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муниципального </w:t>
      </w:r>
      <w:r w:rsidR="00D837C8" w:rsidRP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D837C8" w:rsidRPr="00D837C8">
        <w:rPr>
          <w:rFonts w:ascii="Times New Roman" w:hAnsi="Times New Roman" w:cs="Times New Roman"/>
          <w:sz w:val="26"/>
          <w:szCs w:val="26"/>
          <w:lang w:eastAsia="ru-RU"/>
        </w:rPr>
        <w:t xml:space="preserve"> за сохранностью автомобильных дорог местного значения в границах Трубчевского муниципального района</w:t>
      </w:r>
      <w:r w:rsidR="00D837C8" w:rsidRPr="00D837C8">
        <w:rPr>
          <w:rFonts w:ascii="Times New Roman" w:hAnsi="Times New Roman" w:cs="Times New Roman"/>
          <w:sz w:val="26"/>
          <w:szCs w:val="26"/>
        </w:rPr>
        <w:t xml:space="preserve"> </w:t>
      </w:r>
      <w:r w:rsidR="00B02D2D">
        <w:rPr>
          <w:rFonts w:ascii="Times New Roman" w:hAnsi="Times New Roman" w:cs="Times New Roman"/>
          <w:sz w:val="26"/>
          <w:szCs w:val="26"/>
        </w:rPr>
        <w:t>на 20</w:t>
      </w:r>
      <w:r w:rsidR="00431C0C">
        <w:rPr>
          <w:rFonts w:ascii="Times New Roman" w:hAnsi="Times New Roman" w:cs="Times New Roman"/>
          <w:sz w:val="26"/>
          <w:szCs w:val="26"/>
        </w:rPr>
        <w:t>20</w:t>
      </w:r>
      <w:r w:rsidRPr="00D837C8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945D79" w:rsidRDefault="00945D79" w:rsidP="00D837C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846EB" w:rsidRPr="00D837C8" w:rsidRDefault="006846EB" w:rsidP="006846E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D837C8" w:rsidRPr="00E44F40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Настоящая Программа</w:t>
      </w:r>
      <w:r w:rsidRPr="00A3722F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Pr="00D837C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Pr="00D837C8">
        <w:rPr>
          <w:rFonts w:ascii="Times New Roman" w:hAnsi="Times New Roman" w:cs="Times New Roman"/>
          <w:sz w:val="26"/>
          <w:szCs w:val="26"/>
          <w:lang w:eastAsia="ru-RU"/>
        </w:rPr>
        <w:t xml:space="preserve"> за сохранностью автомобильных дорог местного значения в границах Трубчевского муниципального района</w:t>
      </w:r>
      <w:r w:rsidR="00B02D2D">
        <w:rPr>
          <w:rFonts w:ascii="Times New Roman" w:hAnsi="Times New Roman" w:cs="Times New Roman"/>
          <w:sz w:val="26"/>
          <w:szCs w:val="26"/>
        </w:rPr>
        <w:t xml:space="preserve"> на 2019</w:t>
      </w:r>
      <w:r w:rsidRPr="00D837C8">
        <w:rPr>
          <w:rFonts w:ascii="Times New Roman" w:hAnsi="Times New Roman" w:cs="Times New Roman"/>
          <w:sz w:val="26"/>
          <w:szCs w:val="26"/>
        </w:rPr>
        <w:t xml:space="preserve">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разработана в целях организации проведения профилактики нарушений обязательных требований, оценка соблюдения которых является предметом </w:t>
      </w:r>
      <w:r w:rsidRPr="00D837C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Pr="00D837C8">
        <w:rPr>
          <w:rFonts w:ascii="Times New Roman" w:hAnsi="Times New Roman" w:cs="Times New Roman"/>
          <w:sz w:val="26"/>
          <w:szCs w:val="26"/>
          <w:lang w:eastAsia="ru-RU"/>
        </w:rPr>
        <w:t xml:space="preserve"> за сохранностью автомобильных дорог местного значения в границах Трубчевского муниципального района</w:t>
      </w:r>
      <w:r w:rsidR="006846EB">
        <w:rPr>
          <w:rFonts w:ascii="Times New Roman" w:hAnsi="Times New Roman" w:cs="Times New Roman"/>
          <w:sz w:val="26"/>
          <w:szCs w:val="26"/>
          <w:lang w:eastAsia="ru-RU"/>
        </w:rPr>
        <w:t xml:space="preserve"> (муниципальный дорожный контроль)</w:t>
      </w:r>
      <w:r w:rsidR="00B02D2D">
        <w:rPr>
          <w:rFonts w:ascii="Times New Roman" w:hAnsi="Times New Roman" w:cs="Times New Roman"/>
          <w:sz w:val="26"/>
          <w:szCs w:val="26"/>
        </w:rPr>
        <w:t xml:space="preserve"> на 20</w:t>
      </w:r>
      <w:r w:rsidR="00431C0C">
        <w:rPr>
          <w:rFonts w:ascii="Times New Roman" w:hAnsi="Times New Roman" w:cs="Times New Roman"/>
          <w:sz w:val="26"/>
          <w:szCs w:val="26"/>
        </w:rPr>
        <w:t>20</w:t>
      </w:r>
      <w:r w:rsidRPr="00D837C8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Профилактика нарушений обязательных требований проводится в рамках осуществления </w:t>
      </w:r>
      <w:r w:rsidRPr="00D837C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D837C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Pr="00D837C8">
        <w:rPr>
          <w:rFonts w:ascii="Times New Roman" w:hAnsi="Times New Roman" w:cs="Times New Roman"/>
          <w:sz w:val="26"/>
          <w:szCs w:val="26"/>
          <w:lang w:eastAsia="ru-RU"/>
        </w:rPr>
        <w:t xml:space="preserve"> за сохранностью автомобильных дорог местного значения в границах Трубчевского муниципального района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D837C8" w:rsidRPr="00E44F40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Це</w:t>
      </w:r>
      <w:r w:rsidR="006846EB">
        <w:rPr>
          <w:rFonts w:ascii="Times New Roman" w:eastAsia="Times New Roman" w:hAnsi="Times New Roman" w:cs="Times New Roman"/>
          <w:bCs/>
          <w:sz w:val="26"/>
          <w:szCs w:val="26"/>
        </w:rPr>
        <w:t>ли профилактических мероприятий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1) Мотивация к добросовестному поведению и, как следствие, снижение уровня ущерба охраняемым законом ценностям.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2) Предупреждение нарушения поднадзорными субъектами обязательных требований дорожного законодательства, включая устранение причин, факторов и условий, способствующих возможному нарушению обязательных требований дорожного законодательства.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3) Повышение прозрачности системы муниципального контроля.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4) Разъяснение поднадзорным субъектам обязательных требований.</w:t>
      </w:r>
    </w:p>
    <w:p w:rsidR="00D837C8" w:rsidRPr="00D837C8" w:rsidRDefault="00D837C8" w:rsidP="00D837C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Зада</w:t>
      </w:r>
      <w:r w:rsidR="006846EB">
        <w:rPr>
          <w:rFonts w:ascii="Times New Roman" w:eastAsia="Times New Roman" w:hAnsi="Times New Roman" w:cs="Times New Roman"/>
          <w:bCs/>
          <w:sz w:val="26"/>
          <w:szCs w:val="26"/>
        </w:rPr>
        <w:t>чи профилактических мероприятий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1) Формирование единого понимания обязательных требований дорожного законодательства у всех участников контрольной деятельности.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2) 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3) Установление зависимости видов, форм и интенсивности профилактических мероприятий от особенностей конкретных поднадзорных субъектов (объектов).</w:t>
      </w:r>
    </w:p>
    <w:p w:rsidR="00D837C8" w:rsidRPr="00D837C8" w:rsidRDefault="00D837C8" w:rsidP="00D837C8">
      <w:pPr>
        <w:widowControl w:val="0"/>
        <w:numPr>
          <w:ilvl w:val="1"/>
          <w:numId w:val="1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Инвентаризация состава и особенностей поднадзорных субъектов (объектов) и оценки состояния поднадзорной сферы.</w:t>
      </w:r>
    </w:p>
    <w:p w:rsidR="00D837C8" w:rsidRPr="00D837C8" w:rsidRDefault="00D837C8" w:rsidP="00D837C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Описание видов и типов поднадзорных субъектов (объектов)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lastRenderedPageBreak/>
        <w:t xml:space="preserve">В соответствии с </w:t>
      </w:r>
      <w:r w:rsidRPr="00D837C8">
        <w:rPr>
          <w:rStyle w:val="a5"/>
          <w:rFonts w:ascii="Times New Roman" w:hAnsi="Times New Roman"/>
          <w:b w:val="0"/>
          <w:color w:val="000000"/>
          <w:sz w:val="26"/>
          <w:szCs w:val="26"/>
        </w:rPr>
        <w:t>порядком</w:t>
      </w:r>
      <w:r w:rsidRPr="00D837C8">
        <w:rPr>
          <w:rFonts w:ascii="Times New Roman" w:hAnsi="Times New Roman" w:cs="Times New Roman"/>
          <w:sz w:val="26"/>
          <w:szCs w:val="26"/>
        </w:rPr>
        <w:t xml:space="preserve"> </w:t>
      </w:r>
      <w:r w:rsidRPr="00D837C8">
        <w:rPr>
          <w:rStyle w:val="a5"/>
          <w:rFonts w:ascii="Times New Roman" w:hAnsi="Times New Roman"/>
          <w:b w:val="0"/>
          <w:color w:val="000000"/>
          <w:sz w:val="26"/>
          <w:szCs w:val="26"/>
        </w:rPr>
        <w:t>осуществления муниципального контроля</w:t>
      </w:r>
      <w:r w:rsidRPr="00D837C8">
        <w:rPr>
          <w:rFonts w:ascii="Times New Roman" w:hAnsi="Times New Roman" w:cs="Times New Roman"/>
          <w:sz w:val="26"/>
          <w:szCs w:val="26"/>
        </w:rPr>
        <w:t xml:space="preserve"> </w:t>
      </w:r>
      <w:r w:rsidRPr="00D837C8">
        <w:rPr>
          <w:rStyle w:val="a5"/>
          <w:rFonts w:ascii="Times New Roman" w:hAnsi="Times New Roman"/>
          <w:b w:val="0"/>
          <w:color w:val="000000"/>
          <w:sz w:val="26"/>
          <w:szCs w:val="26"/>
        </w:rPr>
        <w:t>за обеспечением сохранности автомобильных</w:t>
      </w:r>
      <w:r w:rsidRPr="00D837C8">
        <w:rPr>
          <w:rFonts w:ascii="Times New Roman" w:hAnsi="Times New Roman" w:cs="Times New Roman"/>
          <w:sz w:val="26"/>
          <w:szCs w:val="26"/>
        </w:rPr>
        <w:t xml:space="preserve"> </w:t>
      </w:r>
      <w:r w:rsidRPr="00D837C8">
        <w:rPr>
          <w:rStyle w:val="a5"/>
          <w:rFonts w:ascii="Times New Roman" w:hAnsi="Times New Roman"/>
          <w:b w:val="0"/>
          <w:color w:val="000000"/>
          <w:sz w:val="26"/>
          <w:szCs w:val="26"/>
        </w:rPr>
        <w:t>дорог общего пользования местного значения в границах Трубчевского муниципального района, утвержденным решением Трубчевского районного Совета народных депутатов от</w:t>
      </w:r>
      <w:r w:rsidRPr="00D837C8">
        <w:rPr>
          <w:rFonts w:ascii="Times New Roman" w:hAnsi="Times New Roman" w:cs="Times New Roman"/>
          <w:sz w:val="26"/>
          <w:szCs w:val="26"/>
        </w:rPr>
        <w:t xml:space="preserve">  28.11.2014 г.  № 5-43, </w:t>
      </w:r>
      <w:r w:rsidRPr="00D837C8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D837C8">
        <w:rPr>
          <w:rFonts w:ascii="Times New Roman" w:hAnsi="Times New Roman" w:cs="Times New Roman"/>
          <w:sz w:val="26"/>
          <w:szCs w:val="26"/>
        </w:rPr>
        <w:t>редметом муниципального контроля является соблюдение юридическими лицами, индивидуальными предпринимателями и гражданами обязательных требований и требований, установленных муниципальными правовыми актами в области обеспечения сохранности автомобильных дорог местного значения при осуществлении деятельности и использовании автомобильных дорог местного значения муниципального образования «Трубчевский муниципальный район», в том числе при: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- реконструкции, капитальном ремонте, ремонте автомобильных дорог;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- прокладке, переносе, переустройстве инженерных коммуникаций и их эксплуатации в границах полосы отвода автомобильных дорог;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- строительстве,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дороге;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- осуществлении перевозок по автомобильным дорогам опасных, тяжеловесных и (или) крупногабаритных грузов;</w:t>
      </w:r>
    </w:p>
    <w:p w:rsidR="00D837C8" w:rsidRPr="00D837C8" w:rsidRDefault="00D837C8" w:rsidP="00D837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- использовании водоотводных сооружений автомобильных дорог.</w:t>
      </w: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Описание ключевых наиболее значимых рисков, а также текущих</w:t>
      </w: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и ожидаемых тенденций, которые могут оказать воздействие</w:t>
      </w: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bCs/>
          <w:sz w:val="26"/>
          <w:szCs w:val="26"/>
        </w:rPr>
        <w:t>на состояние поднадзорной среды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Нарушения, представляющие непосредственную угрозу причинения вреда жизни, здоровью граждан, окружающей среде, безопасности государства, возникновения чрезвычайных ситуаций природного и техногенного характера.</w:t>
      </w:r>
    </w:p>
    <w:p w:rsidR="00D837C8" w:rsidRPr="00D837C8" w:rsidRDefault="00D837C8" w:rsidP="00D837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eastAsia="Times New Roman" w:hAnsi="Times New Roman" w:cs="Times New Roman"/>
          <w:sz w:val="26"/>
          <w:szCs w:val="26"/>
        </w:rPr>
        <w:t>Проведение профилактических мероприятий, направленных на соблюдение поднадзорными субъектами обязательных требований дорожного законодательства, на побуждение поднадзорных субъектов к добросовестности, должно способствовать улучшению в целом ситуации, снижению количества выявляемых нарушений, обязательных требований в указанной сфере.</w:t>
      </w:r>
    </w:p>
    <w:p w:rsidR="00D837C8" w:rsidRPr="00D837C8" w:rsidRDefault="00D837C8" w:rsidP="00D837C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837C8" w:rsidRPr="00D837C8" w:rsidRDefault="00D837C8" w:rsidP="00D837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37C8">
        <w:rPr>
          <w:rFonts w:ascii="Times New Roman" w:hAnsi="Times New Roman" w:cs="Times New Roman"/>
          <w:sz w:val="26"/>
          <w:szCs w:val="26"/>
        </w:rPr>
        <w:t>План-график профилактики нарушений обязательных требований законодательства при осуществлении муниципального лесного контроля в отношении юридических лиц и индивидуальных предпринимателей</w:t>
      </w:r>
    </w:p>
    <w:p w:rsidR="00D837C8" w:rsidRPr="00D837C8" w:rsidRDefault="00D837C8" w:rsidP="00D837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1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5811"/>
        <w:gridCol w:w="1843"/>
        <w:gridCol w:w="1985"/>
      </w:tblGrid>
      <w:tr w:rsidR="006846EB" w:rsidRPr="00D837C8" w:rsidTr="006846EB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Перечень мероприятий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6846EB" w:rsidRPr="00D837C8" w:rsidTr="006846EB">
        <w:trPr>
          <w:trHeight w:val="241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информации на официальном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Трубчевского муниципального района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 в сети «Интернет»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Переченя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нормативных правовых актов, содержащих обязательные требования законодательства, оценка соблюдения которых является предметом контроля, а также текстов соответствующих нормативно-правовых актов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(обновл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ение по мере принятия, изменения нормативных 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правовых актов)</w:t>
            </w:r>
          </w:p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46EB" w:rsidRPr="00E44F40" w:rsidRDefault="006846EB" w:rsidP="006846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дорожного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</w:p>
        </w:tc>
      </w:tr>
      <w:tr w:rsidR="006846EB" w:rsidRPr="00D837C8" w:rsidTr="006846EB">
        <w:trPr>
          <w:trHeight w:val="525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46EB" w:rsidRPr="00D837C8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Проведение обучающих семинаров (совещаний) по актуальным вопросам осуществления муниципального дорожного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6846EB" w:rsidRPr="00D837C8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р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азъяснение законодательства, освещение насущных проблем при осуществлении муниципального дорожного контроля  и путей их решения в средствах массовой информации и иными способами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846EB" w:rsidRPr="00D837C8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роведение консультаций по вопросам соблюдения требований законодательства при личном обращении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846EB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ядке вступления их в действие;</w:t>
            </w:r>
          </w:p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р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екомендации о проведении необходимых организационных, технических мероприятий, по внедрению и обеспечению соблюдения обязательных требований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46EB" w:rsidRPr="00D837C8" w:rsidTr="006846EB">
        <w:trPr>
          <w:trHeight w:val="16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практики осуществления муниципального дорожного контроля и размещение на официальном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Трубчевского муниципального района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 в сети «Интернет»</w:t>
            </w:r>
          </w:p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(о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бобщение и анализ информации по итогам контрольной деятельности с указанием наиболее часто встречающихся случаев нарушения обязательных требований с рекомендациями в отношении мер, которые должны приниматься ответственными лицами в целях недопущения таких нарушений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F71E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екабрь</w:t>
            </w:r>
            <w:r w:rsidR="00B02D2D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F71EA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EB" w:rsidRPr="00E44F40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дорожного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</w:p>
        </w:tc>
      </w:tr>
      <w:tr w:rsidR="006846EB" w:rsidRPr="00D837C8" w:rsidTr="006846EB">
        <w:trPr>
          <w:trHeight w:val="16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Вынесение предостережений подконтрольным субъектам о недопустимости нарушения обязательных требований в соответствии со </w:t>
            </w:r>
            <w:hyperlink r:id="rId8" w:history="1">
              <w:r w:rsidRPr="00D837C8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статьей 8.2</w:t>
              </w:r>
            </w:hyperlink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закона от 26.12.2008 № 294-ФЗ «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езамедлительно, при наличии сведений о признаках нарушений обязательных требований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EB" w:rsidRPr="00E44F40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дорожного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</w:p>
        </w:tc>
      </w:tr>
      <w:tr w:rsidR="006846EB" w:rsidRPr="00D837C8" w:rsidTr="006846EB">
        <w:trPr>
          <w:trHeight w:val="16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D837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EB" w:rsidRPr="00D837C8" w:rsidRDefault="006846EB" w:rsidP="00B02D2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>Разработка и утверждение Программы профилактики нарушений подконтрольных субъекто</w:t>
            </w:r>
            <w:r w:rsidR="00B02D2D">
              <w:rPr>
                <w:rFonts w:ascii="Times New Roman" w:hAnsi="Times New Roman" w:cs="Times New Roman"/>
                <w:sz w:val="26"/>
                <w:szCs w:val="26"/>
              </w:rPr>
              <w:t>в обязательных требований на 2020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6EB" w:rsidRPr="00D837C8" w:rsidRDefault="006846EB" w:rsidP="00F71E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B02D2D">
              <w:rPr>
                <w:rFonts w:ascii="Times New Roman" w:hAnsi="Times New Roman" w:cs="Times New Roman"/>
                <w:sz w:val="26"/>
                <w:szCs w:val="26"/>
              </w:rPr>
              <w:t>екабрь 20</w:t>
            </w:r>
            <w:r w:rsidR="00F71EA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D837C8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6EB" w:rsidRPr="00E44F40" w:rsidRDefault="006846EB" w:rsidP="00246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дорожного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</w:p>
        </w:tc>
      </w:tr>
    </w:tbl>
    <w:p w:rsidR="00945D79" w:rsidRPr="00D837C8" w:rsidRDefault="00945D79" w:rsidP="00B02D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5D79" w:rsidRPr="00D837C8" w:rsidSect="006846EB">
      <w:headerReference w:type="even" r:id="rId9"/>
      <w:headerReference w:type="default" r:id="rId10"/>
      <w:headerReference w:type="first" r:id="rId11"/>
      <w:pgSz w:w="11906" w:h="16838"/>
      <w:pgMar w:top="1276" w:right="707" w:bottom="993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720" w:rsidRDefault="00B54720" w:rsidP="0083469D">
      <w:pPr>
        <w:spacing w:after="0" w:line="240" w:lineRule="auto"/>
      </w:pPr>
      <w:r>
        <w:separator/>
      </w:r>
    </w:p>
  </w:endnote>
  <w:endnote w:type="continuationSeparator" w:id="0">
    <w:p w:rsidR="00B54720" w:rsidRDefault="00B54720" w:rsidP="00834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720" w:rsidRDefault="00B54720" w:rsidP="0083469D">
      <w:pPr>
        <w:spacing w:after="0" w:line="240" w:lineRule="auto"/>
      </w:pPr>
      <w:r>
        <w:separator/>
      </w:r>
    </w:p>
  </w:footnote>
  <w:footnote w:type="continuationSeparator" w:id="0">
    <w:p w:rsidR="00B54720" w:rsidRDefault="00B54720" w:rsidP="00834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E91" w:rsidRDefault="00B5472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E91" w:rsidRDefault="006F76C6">
    <w:pPr>
      <w:pStyle w:val="a3"/>
      <w:jc w:val="center"/>
    </w:pPr>
    <w:r>
      <w:fldChar w:fldCharType="begin"/>
    </w:r>
    <w:r w:rsidR="006846EB">
      <w:instrText xml:space="preserve"> PAGE </w:instrText>
    </w:r>
    <w:r>
      <w:fldChar w:fldCharType="separate"/>
    </w:r>
    <w:r w:rsidR="00CB52FE">
      <w:rPr>
        <w:noProof/>
      </w:rPr>
      <w:t>2</w:t>
    </w:r>
    <w:r>
      <w:fldChar w:fldCharType="end"/>
    </w:r>
  </w:p>
  <w:p w:rsidR="00D07E91" w:rsidRDefault="00B5472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E91" w:rsidRDefault="00B5472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5D79"/>
    <w:rsid w:val="00111828"/>
    <w:rsid w:val="001814EC"/>
    <w:rsid w:val="001E3EA9"/>
    <w:rsid w:val="002379AB"/>
    <w:rsid w:val="002D5C59"/>
    <w:rsid w:val="003936CE"/>
    <w:rsid w:val="00431C0C"/>
    <w:rsid w:val="004D4824"/>
    <w:rsid w:val="004F5DB9"/>
    <w:rsid w:val="005E54C7"/>
    <w:rsid w:val="006846EB"/>
    <w:rsid w:val="006F76C6"/>
    <w:rsid w:val="007712B2"/>
    <w:rsid w:val="007B1B25"/>
    <w:rsid w:val="0083469D"/>
    <w:rsid w:val="00914822"/>
    <w:rsid w:val="00931F77"/>
    <w:rsid w:val="00945D79"/>
    <w:rsid w:val="00971CEF"/>
    <w:rsid w:val="00AD6E9D"/>
    <w:rsid w:val="00B02D2D"/>
    <w:rsid w:val="00B54720"/>
    <w:rsid w:val="00B768C0"/>
    <w:rsid w:val="00C138E0"/>
    <w:rsid w:val="00CB52FE"/>
    <w:rsid w:val="00D837C8"/>
    <w:rsid w:val="00D951B8"/>
    <w:rsid w:val="00DD2F55"/>
    <w:rsid w:val="00E00E1F"/>
    <w:rsid w:val="00E26AC7"/>
    <w:rsid w:val="00F43AF4"/>
    <w:rsid w:val="00F7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72776AC-9DB6-4E5D-B0E3-756D42ACF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D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45D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45D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AD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D837C8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a4">
    <w:name w:val="Верхний колонтитул Знак"/>
    <w:basedOn w:val="a0"/>
    <w:link w:val="a3"/>
    <w:rsid w:val="00D837C8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a5">
    <w:name w:val="Strong"/>
    <w:basedOn w:val="a0"/>
    <w:uiPriority w:val="99"/>
    <w:qFormat/>
    <w:rsid w:val="00D837C8"/>
    <w:rPr>
      <w:rFonts w:cs="Times New Roman"/>
      <w:b/>
      <w:bCs/>
    </w:rPr>
  </w:style>
  <w:style w:type="character" w:styleId="a6">
    <w:name w:val="Hyperlink"/>
    <w:basedOn w:val="a0"/>
    <w:uiPriority w:val="99"/>
    <w:unhideWhenUsed/>
    <w:rsid w:val="00D837C8"/>
    <w:rPr>
      <w:color w:val="0000FF" w:themeColor="hyperlink"/>
      <w:u w:val="single"/>
    </w:rPr>
  </w:style>
  <w:style w:type="character" w:customStyle="1" w:styleId="FontStyle12">
    <w:name w:val="Font Style12"/>
    <w:rsid w:val="00F71EA0"/>
    <w:rPr>
      <w:rFonts w:ascii="Times New Roman" w:hAnsi="Times New Roman" w:cs="Times New Roman"/>
      <w:b/>
      <w:bCs/>
      <w:w w:val="15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A9AFB86358CDD2E35284675AEA01AB09E49355E56423F4E07B5726DBEFE60CB65CCD5582c61D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AB5FBC899824959A036AC02459C7ECEFA61A19F31CB58D94D6B3B0202029867A31506A96J615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1394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Артемьев</cp:lastModifiedBy>
  <cp:revision>10</cp:revision>
  <cp:lastPrinted>2019-12-06T06:04:00Z</cp:lastPrinted>
  <dcterms:created xsi:type="dcterms:W3CDTF">2018-12-27T06:26:00Z</dcterms:created>
  <dcterms:modified xsi:type="dcterms:W3CDTF">2019-12-09T11:42:00Z</dcterms:modified>
</cp:coreProperties>
</file>