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4C3A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 Совета народных депутатов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 w:rsidRPr="00014C3A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от ______ 2019 г. № _____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Приложение № 10.</w:t>
      </w:r>
      <w:r w:rsidR="00C9652E">
        <w:rPr>
          <w:rFonts w:ascii="Times New Roman" w:hAnsi="Times New Roman" w:cs="Times New Roman"/>
          <w:sz w:val="24"/>
          <w:szCs w:val="24"/>
        </w:rPr>
        <w:t>5</w:t>
      </w:r>
      <w:r w:rsidRPr="00014C3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 районного                                                                                                           Совета народных депутатов «О бюджете 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87264D" w:rsidRPr="001D5393" w:rsidRDefault="0087264D" w:rsidP="001D5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264D" w:rsidRDefault="008D3487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D3527D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64D">
        <w:rPr>
          <w:rFonts w:ascii="Times New Roman" w:hAnsi="Times New Roman" w:cs="Times New Roman"/>
          <w:b/>
          <w:sz w:val="24"/>
          <w:szCs w:val="24"/>
        </w:rPr>
        <w:t>РАСХОДОВ БЮДЖЕТА РАЙОНА</w:t>
      </w:r>
      <w:r w:rsidR="00BC26F0">
        <w:rPr>
          <w:rFonts w:ascii="Times New Roman" w:hAnsi="Times New Roman" w:cs="Times New Roman"/>
          <w:b/>
          <w:sz w:val="24"/>
          <w:szCs w:val="24"/>
        </w:rPr>
        <w:t xml:space="preserve"> ПО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ЦЕЛЕВЫМ СТАТЬЯМ </w:t>
      </w:r>
      <w:r w:rsidR="0087264D">
        <w:rPr>
          <w:rFonts w:ascii="Times New Roman" w:hAnsi="Times New Roman" w:cs="Times New Roman"/>
          <w:b/>
          <w:sz w:val="24"/>
          <w:szCs w:val="24"/>
        </w:rPr>
        <w:t>(</w:t>
      </w:r>
      <w:r w:rsidR="007C096D">
        <w:rPr>
          <w:rFonts w:ascii="Times New Roman" w:hAnsi="Times New Roman" w:cs="Times New Roman"/>
          <w:b/>
          <w:sz w:val="24"/>
          <w:szCs w:val="24"/>
        </w:rPr>
        <w:t>МУНИЦИПАЛЬНЫ</w:t>
      </w:r>
      <w:r w:rsidR="0087264D">
        <w:rPr>
          <w:rFonts w:ascii="Times New Roman" w:hAnsi="Times New Roman" w:cs="Times New Roman"/>
          <w:b/>
          <w:sz w:val="24"/>
          <w:szCs w:val="24"/>
        </w:rPr>
        <w:t>М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87264D">
        <w:rPr>
          <w:rFonts w:ascii="Times New Roman" w:hAnsi="Times New Roman" w:cs="Times New Roman"/>
          <w:b/>
          <w:sz w:val="24"/>
          <w:szCs w:val="24"/>
        </w:rPr>
        <w:t>АМ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И НЕПРОГРАММНЫМ НАПРАВЛЕНИЯМ ДЕЯТЕЛЬНОСТИ</w:t>
      </w:r>
      <w:r w:rsidR="0087264D">
        <w:rPr>
          <w:rFonts w:ascii="Times New Roman" w:hAnsi="Times New Roman" w:cs="Times New Roman"/>
          <w:b/>
          <w:sz w:val="24"/>
          <w:szCs w:val="24"/>
        </w:rPr>
        <w:t>)</w:t>
      </w:r>
      <w:r w:rsidR="00D3527D">
        <w:rPr>
          <w:rFonts w:ascii="Times New Roman" w:hAnsi="Times New Roman" w:cs="Times New Roman"/>
          <w:b/>
          <w:sz w:val="24"/>
          <w:szCs w:val="24"/>
        </w:rPr>
        <w:t>, ГРУППАМ И ПОДГРУППАМ ВИДОВ РАСХОДОВ</w:t>
      </w:r>
    </w:p>
    <w:p w:rsidR="00837534" w:rsidRDefault="001D302C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70AD5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70AD5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2020</w:t>
      </w:r>
      <w:proofErr w:type="gramStart"/>
      <w:r w:rsidR="00177426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17742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70AD5">
        <w:rPr>
          <w:rFonts w:ascii="Times New Roman" w:hAnsi="Times New Roman" w:cs="Times New Roman"/>
          <w:b/>
          <w:sz w:val="24"/>
          <w:szCs w:val="24"/>
        </w:rPr>
        <w:t>1</w:t>
      </w:r>
      <w:r w:rsidR="0017742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837534" w:rsidRPr="00F33C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2C14C5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F33C3E" w:rsidRPr="00F33C3E" w:rsidRDefault="00F33C3E" w:rsidP="00F33C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EE7" w:rsidRPr="00E70AD5" w:rsidRDefault="00F33C3E" w:rsidP="00CB3C63">
      <w:pPr>
        <w:tabs>
          <w:tab w:val="left" w:pos="7938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E70AD5">
        <w:rPr>
          <w:rFonts w:ascii="Times New Roman" w:hAnsi="Times New Roman" w:cs="Times New Roman"/>
          <w:i/>
          <w:sz w:val="20"/>
          <w:szCs w:val="24"/>
        </w:rPr>
        <w:t>(руб.)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425"/>
        <w:gridCol w:w="284"/>
        <w:gridCol w:w="708"/>
        <w:gridCol w:w="709"/>
        <w:gridCol w:w="1134"/>
        <w:gridCol w:w="567"/>
        <w:gridCol w:w="1276"/>
        <w:gridCol w:w="1417"/>
        <w:gridCol w:w="1240"/>
      </w:tblGrid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</w:tcPr>
          <w:p w:rsidR="000205C7" w:rsidRPr="00C9652E" w:rsidRDefault="000205C7" w:rsidP="00C9652E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C9652E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Наименование</w:t>
            </w:r>
          </w:p>
        </w:tc>
        <w:tc>
          <w:tcPr>
            <w:tcW w:w="425" w:type="dxa"/>
            <w:noWrap/>
            <w:vAlign w:val="center"/>
          </w:tcPr>
          <w:p w:rsidR="000205C7" w:rsidRPr="00C9652E" w:rsidRDefault="000205C7" w:rsidP="00C96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52E"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284" w:type="dxa"/>
            <w:noWrap/>
            <w:vAlign w:val="center"/>
          </w:tcPr>
          <w:p w:rsidR="001D0788" w:rsidRPr="00C9652E" w:rsidRDefault="000205C7" w:rsidP="00C96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9652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</w:p>
          <w:p w:rsidR="000205C7" w:rsidRPr="00C9652E" w:rsidRDefault="000205C7" w:rsidP="00C96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9652E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C9652E">
              <w:rPr>
                <w:rFonts w:ascii="Times New Roman" w:hAnsi="Times New Roman" w:cs="Times New Roman"/>
                <w:sz w:val="16"/>
                <w:szCs w:val="16"/>
              </w:rPr>
              <w:t xml:space="preserve"> МП</w:t>
            </w:r>
          </w:p>
        </w:tc>
        <w:tc>
          <w:tcPr>
            <w:tcW w:w="708" w:type="dxa"/>
            <w:noWrap/>
            <w:vAlign w:val="center"/>
          </w:tcPr>
          <w:p w:rsidR="000205C7" w:rsidRPr="00C9652E" w:rsidRDefault="000205C7" w:rsidP="00C96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52E">
              <w:rPr>
                <w:rFonts w:ascii="Times New Roman" w:hAnsi="Times New Roman" w:cs="Times New Roman"/>
                <w:sz w:val="16"/>
                <w:szCs w:val="16"/>
              </w:rPr>
              <w:t>Ведом</w:t>
            </w:r>
          </w:p>
          <w:p w:rsidR="000205C7" w:rsidRPr="00C9652E" w:rsidRDefault="000205C7" w:rsidP="00C96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9652E">
              <w:rPr>
                <w:rFonts w:ascii="Times New Roman" w:hAnsi="Times New Roman" w:cs="Times New Roman"/>
                <w:sz w:val="16"/>
                <w:szCs w:val="16"/>
              </w:rPr>
              <w:t>ство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1D0788" w:rsidRPr="00C9652E" w:rsidRDefault="000205C7" w:rsidP="00C96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52E">
              <w:rPr>
                <w:rFonts w:ascii="Times New Roman" w:hAnsi="Times New Roman" w:cs="Times New Roman"/>
                <w:sz w:val="16"/>
                <w:szCs w:val="16"/>
              </w:rPr>
              <w:t>Раз</w:t>
            </w:r>
          </w:p>
          <w:p w:rsidR="001D0788" w:rsidRPr="00C9652E" w:rsidRDefault="000205C7" w:rsidP="00C96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52E">
              <w:rPr>
                <w:rFonts w:ascii="Times New Roman" w:hAnsi="Times New Roman" w:cs="Times New Roman"/>
                <w:sz w:val="16"/>
                <w:szCs w:val="16"/>
              </w:rPr>
              <w:t xml:space="preserve">дел, </w:t>
            </w:r>
            <w:proofErr w:type="gramStart"/>
            <w:r w:rsidRPr="00C9652E">
              <w:rPr>
                <w:rFonts w:ascii="Times New Roman" w:hAnsi="Times New Roman" w:cs="Times New Roman"/>
                <w:sz w:val="16"/>
                <w:szCs w:val="16"/>
              </w:rPr>
              <w:t>под</w:t>
            </w:r>
            <w:proofErr w:type="gramEnd"/>
          </w:p>
          <w:p w:rsidR="001D0788" w:rsidRPr="00C9652E" w:rsidRDefault="000205C7" w:rsidP="00C96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52E">
              <w:rPr>
                <w:rFonts w:ascii="Times New Roman" w:hAnsi="Times New Roman" w:cs="Times New Roman"/>
                <w:sz w:val="16"/>
                <w:szCs w:val="16"/>
              </w:rPr>
              <w:t>раз</w:t>
            </w:r>
          </w:p>
          <w:p w:rsidR="000205C7" w:rsidRPr="00C9652E" w:rsidRDefault="000205C7" w:rsidP="00C96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52E">
              <w:rPr>
                <w:rFonts w:ascii="Times New Roman" w:hAnsi="Times New Roman" w:cs="Times New Roman"/>
                <w:sz w:val="16"/>
                <w:szCs w:val="16"/>
              </w:rPr>
              <w:t>дел</w:t>
            </w:r>
          </w:p>
        </w:tc>
        <w:tc>
          <w:tcPr>
            <w:tcW w:w="1134" w:type="dxa"/>
            <w:noWrap/>
            <w:vAlign w:val="center"/>
          </w:tcPr>
          <w:p w:rsidR="000205C7" w:rsidRPr="00C9652E" w:rsidRDefault="000205C7" w:rsidP="00C96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52E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567" w:type="dxa"/>
            <w:noWrap/>
            <w:vAlign w:val="center"/>
          </w:tcPr>
          <w:p w:rsidR="000205C7" w:rsidRPr="00C9652E" w:rsidRDefault="000205C7" w:rsidP="00C96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52E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0205C7" w:rsidRPr="00C9652E" w:rsidRDefault="000205C7" w:rsidP="00C96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52E">
              <w:rPr>
                <w:rFonts w:ascii="Times New Roman" w:hAnsi="Times New Roman" w:cs="Times New Roman"/>
                <w:sz w:val="16"/>
                <w:szCs w:val="16"/>
              </w:rPr>
              <w:t>рас</w:t>
            </w:r>
          </w:p>
          <w:p w:rsidR="000205C7" w:rsidRPr="00C9652E" w:rsidRDefault="000205C7" w:rsidP="00C96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52E">
              <w:rPr>
                <w:rFonts w:ascii="Times New Roman" w:hAnsi="Times New Roman" w:cs="Times New Roman"/>
                <w:sz w:val="16"/>
                <w:szCs w:val="16"/>
              </w:rPr>
              <w:t>хо</w:t>
            </w:r>
          </w:p>
          <w:p w:rsidR="000205C7" w:rsidRPr="00C9652E" w:rsidRDefault="000205C7" w:rsidP="00C96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9652E">
              <w:rPr>
                <w:rFonts w:ascii="Times New Roman" w:hAnsi="Times New Roman" w:cs="Times New Roman"/>
                <w:sz w:val="16"/>
                <w:szCs w:val="16"/>
              </w:rPr>
              <w:t>дов</w:t>
            </w:r>
            <w:proofErr w:type="spellEnd"/>
          </w:p>
        </w:tc>
        <w:tc>
          <w:tcPr>
            <w:tcW w:w="1276" w:type="dxa"/>
            <w:vAlign w:val="center"/>
          </w:tcPr>
          <w:p w:rsidR="000205C7" w:rsidRPr="00C9652E" w:rsidRDefault="000205C7" w:rsidP="00C96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52E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1417" w:type="dxa"/>
            <w:vAlign w:val="center"/>
          </w:tcPr>
          <w:p w:rsidR="000205C7" w:rsidRPr="00C9652E" w:rsidRDefault="000205C7" w:rsidP="00C96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52E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1240" w:type="dxa"/>
            <w:vAlign w:val="center"/>
          </w:tcPr>
          <w:p w:rsidR="000205C7" w:rsidRPr="00C9652E" w:rsidRDefault="000205C7" w:rsidP="00C965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52E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"Управление муниципальными финансами </w:t>
            </w:r>
            <w:proofErr w:type="spellStart"/>
            <w:r w:rsidRPr="00C9652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C9652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 муниципального района на 2018-2022 годы"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460 000,00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460 000,00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76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460 000,00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6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Иные дотации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460 000,00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0201383020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460 000,00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0201383020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460 000,00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6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0201383020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460 000,00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"Развитие образования </w:t>
            </w:r>
            <w:proofErr w:type="spellStart"/>
            <w:r w:rsidRPr="00C9652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C9652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 муниципального района на 2018-2022 годы"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-1 621 138,00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-1 621 138,00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6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ОБРАЗОВАНИЕ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-1 621 138,00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6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Общее образование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-1 621 138,00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0801280310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-1 691 628,00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0801280310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-1 691 628,00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0801280310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-1 691 628,00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Отдельные мероприятия по развитию образования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08012S4820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70 490,00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08012S4820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70 490,00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08012S4820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70 490,00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"Реализация полномочий администрации </w:t>
            </w:r>
            <w:proofErr w:type="spellStart"/>
            <w:r w:rsidRPr="00C9652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C9652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 муниципального района на 2018-2022 годы"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743 491,00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13 657 057,09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14 815 897,50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743 491,00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13 657 057,09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14 815 897,50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ОБЩЕГОСУДАРСТВЕН</w:t>
            </w:r>
          </w:p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НЫЕ ВОПРОСЫ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298 291,00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76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38 000,00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2201180040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3 000,00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2201180040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3 000,00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2201180040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3 000,00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2201180070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35 000,00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2201180070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35 000,00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2201180070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35 000,00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260 291,00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bookmarkStart w:id="0" w:name="_GoBack" w:colFirst="9" w:colLast="9"/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2201180040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100 000,00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bookmarkEnd w:id="0"/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2201180040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100 000,00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7342E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7342E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2201180040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7342E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7342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100 000,00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2202380720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260 291,00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2202380720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260 291,00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2202380720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260 291,00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lastRenderedPageBreak/>
              <w:t>Оценка имущества, признание прав и регулирование имущественных отношений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2207380900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-100 000,00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2207380900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-100 000,00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2207380900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-100 000,00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500 000,00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500 000,00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2202181610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500 000,00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2202181610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500 000,00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2202181610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500 000,00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250 000,00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13 657 057,09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14 815 897,50   </w:t>
            </w:r>
          </w:p>
        </w:tc>
      </w:tr>
      <w:tr w:rsidR="00C9652E" w:rsidRPr="00C9652E" w:rsidTr="00C9652E">
        <w:trPr>
          <w:cantSplit/>
          <w:trHeight w:val="6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-3 386 000,00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13 657 057,09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14 815 897,50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Прочие мероприятия в области жилищно-коммунального хозяйства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2201581870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13 657 057,09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14 815 897,50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2201581870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13 657 057,09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14 815 897,50   </w:t>
            </w:r>
          </w:p>
        </w:tc>
      </w:tr>
      <w:tr w:rsidR="00C9652E" w:rsidRPr="00C9652E" w:rsidTr="00C9652E">
        <w:trPr>
          <w:cantSplit/>
          <w:trHeight w:val="6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2201581870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13 657 057,09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14 815 897,50   </w:t>
            </w:r>
          </w:p>
        </w:tc>
      </w:tr>
      <w:tr w:rsidR="00C9652E" w:rsidRPr="00C9652E" w:rsidTr="00C9652E">
        <w:trPr>
          <w:cantSplit/>
          <w:trHeight w:val="39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о-</w:t>
            </w:r>
            <w:proofErr w:type="gramEnd"/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2201584360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150 000,00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36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2201584360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150 000,00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63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2201584360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150 000,00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220G552430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-3 536 000,00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220G552430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-3 536 000,00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6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220G552430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-3 536 000,00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6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Благоустройство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100 000,00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76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2203584330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100 000,00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2203584330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100 000,00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76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2203584330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100 000,00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3 536 000,00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220G552430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3 536 000,00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220G552430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3 536 000,00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6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220G552430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3 536 000,00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-304 800,00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6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-38 000,00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2203382450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-38 000,00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2203382450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-38 000,00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2203382450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-38 000,00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6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-266 800,00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04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proofErr w:type="gramStart"/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 семью, вознаграждения приемным родителям)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2203116723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-266 800,00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2203116723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-266 800,00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2203116723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-266 800,00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"Развитие физической культуры и спорта </w:t>
            </w:r>
            <w:proofErr w:type="gramStart"/>
            <w:r w:rsidRPr="00C9652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в</w:t>
            </w:r>
            <w:proofErr w:type="gramEnd"/>
            <w:r w:rsidRPr="00C9652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9652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Трубчевском</w:t>
            </w:r>
            <w:proofErr w:type="gramEnd"/>
            <w:r w:rsidRPr="00C9652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 муниципальном районе на 2018-2022 годы"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75 000,00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75 000,00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75 000,00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6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75 000,00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2301282300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75 000,00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2301282300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75 000,00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2301282300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75 000,00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"Развитие культуры </w:t>
            </w:r>
            <w:proofErr w:type="spellStart"/>
            <w:r w:rsidRPr="00C9652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Трубчевского</w:t>
            </w:r>
            <w:proofErr w:type="spellEnd"/>
            <w:r w:rsidRPr="00C9652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 xml:space="preserve"> муниципального района на 2018-2022 годы"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1 130 017,00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1 130 017,00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6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ОБРАЗОВАНИЕ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980 000,00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980 000,00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Создание виртуальных концертных залов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240A354530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980 000,00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240A354530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980 000,00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240A354530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980 000,00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150 017,00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6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Культура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150 017,00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102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Реализация переданных полномочий </w:t>
            </w:r>
            <w:proofErr w:type="gramStart"/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2400484260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100 000,00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2400484260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100 000,00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2400484260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100 000,00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76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24011S4240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50 017,00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51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24011S4240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50 017,00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255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24011S4240</w:t>
            </w: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50 017,00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    </w:t>
            </w:r>
          </w:p>
        </w:tc>
      </w:tr>
      <w:tr w:rsidR="00C9652E" w:rsidRPr="00C9652E" w:rsidTr="00C9652E">
        <w:trPr>
          <w:cantSplit/>
          <w:trHeight w:val="60"/>
        </w:trPr>
        <w:tc>
          <w:tcPr>
            <w:tcW w:w="2093" w:type="dxa"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425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9652E" w:rsidRPr="00C9652E" w:rsidRDefault="00C9652E" w:rsidP="00C9652E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787 370,00   </w:t>
            </w:r>
          </w:p>
        </w:tc>
        <w:tc>
          <w:tcPr>
            <w:tcW w:w="1417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13 657 057,09   </w:t>
            </w:r>
          </w:p>
        </w:tc>
        <w:tc>
          <w:tcPr>
            <w:tcW w:w="1240" w:type="dxa"/>
            <w:vAlign w:val="center"/>
            <w:hideMark/>
          </w:tcPr>
          <w:p w:rsidR="00C9652E" w:rsidRPr="00C9652E" w:rsidRDefault="00C9652E" w:rsidP="00C9652E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9652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14 815 897,50   </w:t>
            </w:r>
          </w:p>
        </w:tc>
      </w:tr>
    </w:tbl>
    <w:p w:rsidR="001D5393" w:rsidRPr="00F33C3E" w:rsidRDefault="001D5393" w:rsidP="00A81EE8">
      <w:pPr>
        <w:rPr>
          <w:rFonts w:ascii="Times New Roman" w:hAnsi="Times New Roman" w:cs="Times New Roman"/>
          <w:sz w:val="24"/>
          <w:szCs w:val="24"/>
        </w:rPr>
      </w:pPr>
    </w:p>
    <w:sectPr w:rsidR="001D5393" w:rsidRPr="00F33C3E" w:rsidSect="003C176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6B"/>
    <w:rsid w:val="00006011"/>
    <w:rsid w:val="00014C3A"/>
    <w:rsid w:val="000205C7"/>
    <w:rsid w:val="00054E07"/>
    <w:rsid w:val="000619C5"/>
    <w:rsid w:val="00064965"/>
    <w:rsid w:val="00087351"/>
    <w:rsid w:val="000B542E"/>
    <w:rsid w:val="000C1EE7"/>
    <w:rsid w:val="000C5276"/>
    <w:rsid w:val="000D58B7"/>
    <w:rsid w:val="000F7B68"/>
    <w:rsid w:val="00114D2E"/>
    <w:rsid w:val="00125C2D"/>
    <w:rsid w:val="00144168"/>
    <w:rsid w:val="001447E2"/>
    <w:rsid w:val="00152325"/>
    <w:rsid w:val="001544CC"/>
    <w:rsid w:val="00170D74"/>
    <w:rsid w:val="00177426"/>
    <w:rsid w:val="001C1C4C"/>
    <w:rsid w:val="001C5177"/>
    <w:rsid w:val="001C5717"/>
    <w:rsid w:val="001D0788"/>
    <w:rsid w:val="001D302C"/>
    <w:rsid w:val="001D5393"/>
    <w:rsid w:val="001E2DA5"/>
    <w:rsid w:val="001E60E5"/>
    <w:rsid w:val="001E74BF"/>
    <w:rsid w:val="001F4424"/>
    <w:rsid w:val="001F4AAC"/>
    <w:rsid w:val="00244C17"/>
    <w:rsid w:val="002551D4"/>
    <w:rsid w:val="00266429"/>
    <w:rsid w:val="00266806"/>
    <w:rsid w:val="00270AF8"/>
    <w:rsid w:val="00275CC0"/>
    <w:rsid w:val="002855A9"/>
    <w:rsid w:val="00297E59"/>
    <w:rsid w:val="002A3430"/>
    <w:rsid w:val="002B6EB2"/>
    <w:rsid w:val="002C14C5"/>
    <w:rsid w:val="002D12D5"/>
    <w:rsid w:val="002E2CFF"/>
    <w:rsid w:val="002E6E74"/>
    <w:rsid w:val="002E7F3E"/>
    <w:rsid w:val="003058CC"/>
    <w:rsid w:val="00311024"/>
    <w:rsid w:val="003133AE"/>
    <w:rsid w:val="003365A5"/>
    <w:rsid w:val="00353AD3"/>
    <w:rsid w:val="00397AFB"/>
    <w:rsid w:val="003C176F"/>
    <w:rsid w:val="003C611E"/>
    <w:rsid w:val="003D1DCD"/>
    <w:rsid w:val="003E2D18"/>
    <w:rsid w:val="003E6361"/>
    <w:rsid w:val="003F379B"/>
    <w:rsid w:val="004258DE"/>
    <w:rsid w:val="00432E30"/>
    <w:rsid w:val="00451287"/>
    <w:rsid w:val="00470D15"/>
    <w:rsid w:val="004B4B24"/>
    <w:rsid w:val="004B5A29"/>
    <w:rsid w:val="004D5093"/>
    <w:rsid w:val="004E5C68"/>
    <w:rsid w:val="00505273"/>
    <w:rsid w:val="00530D6D"/>
    <w:rsid w:val="00575364"/>
    <w:rsid w:val="00591825"/>
    <w:rsid w:val="00593BF8"/>
    <w:rsid w:val="00594B68"/>
    <w:rsid w:val="005B74BE"/>
    <w:rsid w:val="005D35B1"/>
    <w:rsid w:val="005F110F"/>
    <w:rsid w:val="005F3232"/>
    <w:rsid w:val="00600DB2"/>
    <w:rsid w:val="006133AA"/>
    <w:rsid w:val="00662B8D"/>
    <w:rsid w:val="00673D0A"/>
    <w:rsid w:val="00681EDA"/>
    <w:rsid w:val="00695AA8"/>
    <w:rsid w:val="00697326"/>
    <w:rsid w:val="006B508F"/>
    <w:rsid w:val="006C00D8"/>
    <w:rsid w:val="006C6E8F"/>
    <w:rsid w:val="006D122D"/>
    <w:rsid w:val="006D19D6"/>
    <w:rsid w:val="006E09D7"/>
    <w:rsid w:val="006F22DF"/>
    <w:rsid w:val="00723BC3"/>
    <w:rsid w:val="0073325A"/>
    <w:rsid w:val="007342EE"/>
    <w:rsid w:val="00742A8F"/>
    <w:rsid w:val="007A421D"/>
    <w:rsid w:val="007C096D"/>
    <w:rsid w:val="007E4015"/>
    <w:rsid w:val="007F2C37"/>
    <w:rsid w:val="007F3AA0"/>
    <w:rsid w:val="007F43F2"/>
    <w:rsid w:val="008022C1"/>
    <w:rsid w:val="00814C40"/>
    <w:rsid w:val="00837534"/>
    <w:rsid w:val="00862025"/>
    <w:rsid w:val="0087264D"/>
    <w:rsid w:val="00881B93"/>
    <w:rsid w:val="0089496D"/>
    <w:rsid w:val="00894F3B"/>
    <w:rsid w:val="008B1D55"/>
    <w:rsid w:val="008B3DA5"/>
    <w:rsid w:val="008B4AB6"/>
    <w:rsid w:val="008C5369"/>
    <w:rsid w:val="008D3487"/>
    <w:rsid w:val="009111B9"/>
    <w:rsid w:val="00950B84"/>
    <w:rsid w:val="00960810"/>
    <w:rsid w:val="0096538D"/>
    <w:rsid w:val="009939E2"/>
    <w:rsid w:val="009E1CCE"/>
    <w:rsid w:val="009E6E4E"/>
    <w:rsid w:val="00A03C81"/>
    <w:rsid w:val="00A2774D"/>
    <w:rsid w:val="00A81EE8"/>
    <w:rsid w:val="00A85D6F"/>
    <w:rsid w:val="00A94B76"/>
    <w:rsid w:val="00AA0E03"/>
    <w:rsid w:val="00AA0E1A"/>
    <w:rsid w:val="00B2389C"/>
    <w:rsid w:val="00B26CCB"/>
    <w:rsid w:val="00B30139"/>
    <w:rsid w:val="00B45C6E"/>
    <w:rsid w:val="00B913F6"/>
    <w:rsid w:val="00B962DB"/>
    <w:rsid w:val="00BC26F0"/>
    <w:rsid w:val="00BD03EC"/>
    <w:rsid w:val="00BE13DB"/>
    <w:rsid w:val="00BE66C1"/>
    <w:rsid w:val="00BF7653"/>
    <w:rsid w:val="00C12980"/>
    <w:rsid w:val="00C17451"/>
    <w:rsid w:val="00C174A3"/>
    <w:rsid w:val="00C33DFC"/>
    <w:rsid w:val="00C64DD1"/>
    <w:rsid w:val="00C91F1A"/>
    <w:rsid w:val="00C96516"/>
    <w:rsid w:val="00C9652E"/>
    <w:rsid w:val="00CA15D1"/>
    <w:rsid w:val="00CA3406"/>
    <w:rsid w:val="00CB3C63"/>
    <w:rsid w:val="00CC0CB1"/>
    <w:rsid w:val="00CC5CA5"/>
    <w:rsid w:val="00CE6578"/>
    <w:rsid w:val="00CF1DE3"/>
    <w:rsid w:val="00CF7FD9"/>
    <w:rsid w:val="00D15B0B"/>
    <w:rsid w:val="00D2696F"/>
    <w:rsid w:val="00D33763"/>
    <w:rsid w:val="00D3527D"/>
    <w:rsid w:val="00D616EA"/>
    <w:rsid w:val="00D70BBF"/>
    <w:rsid w:val="00D7112A"/>
    <w:rsid w:val="00DA02AB"/>
    <w:rsid w:val="00DB0D50"/>
    <w:rsid w:val="00DB646B"/>
    <w:rsid w:val="00DC1F41"/>
    <w:rsid w:val="00DD2C75"/>
    <w:rsid w:val="00DF3917"/>
    <w:rsid w:val="00DF4AE8"/>
    <w:rsid w:val="00E41FE8"/>
    <w:rsid w:val="00E57F7C"/>
    <w:rsid w:val="00E70AD5"/>
    <w:rsid w:val="00E95E82"/>
    <w:rsid w:val="00EF4674"/>
    <w:rsid w:val="00F04054"/>
    <w:rsid w:val="00F04431"/>
    <w:rsid w:val="00F13285"/>
    <w:rsid w:val="00F2440B"/>
    <w:rsid w:val="00F33C3E"/>
    <w:rsid w:val="00F4478A"/>
    <w:rsid w:val="00F558B6"/>
    <w:rsid w:val="00F9136B"/>
    <w:rsid w:val="00FA21B8"/>
    <w:rsid w:val="00FA2CB0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F50FF-43A8-4702-8E93-167646D76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5</Pages>
  <Words>1847</Words>
  <Characters>10531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 Ю. В.</dc:creator>
  <cp:lastModifiedBy>Юлия Аношкина</cp:lastModifiedBy>
  <cp:revision>143</cp:revision>
  <cp:lastPrinted>2012-11-21T07:48:00Z</cp:lastPrinted>
  <dcterms:created xsi:type="dcterms:W3CDTF">2012-11-08T11:44:00Z</dcterms:created>
  <dcterms:modified xsi:type="dcterms:W3CDTF">2019-07-17T13:42:00Z</dcterms:modified>
</cp:coreProperties>
</file>