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782" w:rsidRPr="00181782" w:rsidRDefault="00181782" w:rsidP="00181782">
      <w:pPr>
        <w:shd w:val="clear" w:color="auto" w:fill="FFFFFF"/>
        <w:spacing w:after="264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</w:pPr>
      <w:r w:rsidRPr="00181782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  <w:t>ПАМЯТКА О ЗАПРЕТЕ КУПАНИЯ В НЕОБОРУДОВАННЫХ МЕСТАХ И МЕРАХ БЕЗОПАСНОСТИ ПРИ ПОСЕЩЕНИИ ВОДНЫХ ОБЪЕКТОВ</w:t>
      </w:r>
    </w:p>
    <w:p w:rsidR="00181782" w:rsidRPr="00181782" w:rsidRDefault="00181782" w:rsidP="00181782">
      <w:pPr>
        <w:shd w:val="clear" w:color="auto" w:fill="FFFFFF"/>
        <w:spacing w:line="243" w:lineRule="atLeast"/>
        <w:rPr>
          <w:rFonts w:ascii="Arial" w:eastAsia="Times New Roman" w:hAnsi="Arial" w:cs="Arial"/>
          <w:color w:val="9B9B9B"/>
          <w:sz w:val="18"/>
          <w:szCs w:val="18"/>
        </w:rPr>
      </w:pPr>
      <w:r w:rsidRPr="00181782">
        <w:rPr>
          <w:rFonts w:ascii="Arial" w:eastAsia="Times New Roman" w:hAnsi="Arial" w:cs="Arial"/>
          <w:color w:val="9B9B9B"/>
          <w:sz w:val="18"/>
          <w:szCs w:val="18"/>
        </w:rPr>
        <w:t>29.05.2019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Лето - замечательная пора для отдыха детей и взрослых. В теплые дни хочется отдохнуть у водоема, искупаться в реке или озере. Однако, беспечное поведение на водном объекте, неорганизованное и бесконтрольное купание таят в себе серьезную опасность.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Одной из основных причин гибели людей на водных объектах является купание в неустановленных местах. При нырянии в незнакомых местах можно удариться головой, потерять сознание и погибнуть. Детвора устраивает в воде игры, связанные с захватами других пловцов, плавает на бревнах, досках и самодельных плотах. Бесконтрольно купающиеся дети часто допускают переохлаждение тела, испытывают судороги, которые сводят руку, а чаще ногу или обе ноги, что может привести к гибели.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Помните, что на водоемах запрещено: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 купаться в необследованных водоемах, в местах, где выставлены щиты (аншлаги) с надписями о запрете купания;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 купаться в состоянии алкогольного опьянения;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 прыгать в воду с  сооружений, не приспособлен</w:t>
      </w:r>
      <w:r w:rsidRPr="00181782">
        <w:rPr>
          <w:rFonts w:ascii="Arial" w:eastAsia="Times New Roman" w:hAnsi="Arial" w:cs="Arial"/>
          <w:color w:val="000000"/>
          <w:sz w:val="27"/>
          <w:szCs w:val="27"/>
        </w:rPr>
        <w:softHyphen/>
        <w:t>ных для этих целей;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 загрязнять и засорять водоемы;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-плавать на досках, бревнах, лежаках, автомобильных камерах, надувных матрацах;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-приводить с собой животных в места массового отдыха населения на воде;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lastRenderedPageBreak/>
        <w:t>-управлять маломерным судном лицам в состоянии алкогольного и (или) наркотического опьянения.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Напоминаем, что купание граждан в водоемах, где оно запрещено, одна из основных причин гибели людей.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Отдыхая на водоемах, не оборудованных в соответствии с требованиями безопасности, вы подвергаете свою жизнь серьезной опасности! Помните, что обязательное соблюдение всех правил поведения на воде – залог сохранения здоровья и спасения жизни многих людей!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В связи с установившейся жаркой погодой, управа района Чертаново Южное просит соблюдать </w:t>
      </w:r>
      <w:bookmarkStart w:id="0" w:name="_GoBack"/>
      <w:bookmarkEnd w:id="0"/>
      <w:r w:rsidRPr="00181782">
        <w:rPr>
          <w:rFonts w:ascii="Arial" w:eastAsia="Times New Roman" w:hAnsi="Arial" w:cs="Arial"/>
          <w:color w:val="000000"/>
          <w:sz w:val="27"/>
          <w:szCs w:val="27"/>
        </w:rPr>
        <w:t>вышеперечисленные меры безопасности.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Чаще всего гибель людей на воде происходит по вине самих утопающих, в результате легкомыслия, переоценки сил и возможностей. В результате неумелых действий возникает паника и сковывающий человека страх.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Обеспечение безопасного отдыха людей на воде и особенно детей требует от взрослых организации купания и строгого соблюдения правил поведения детьми на водоемах.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Согласно требованиям безопасности не допускаются: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 одиночные, без контроля взрослых, купания детей и просто нахождение их у водоема;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 купание в необорудованных и запрещенных для купания водоемах;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 использование плавсредств, не разрешенных для купания (надувные матрасы, автомобильные камеры и т.п.);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- категорически запрещается проведение любых мероприятий на воде вне пределов видимости и без обеспечения средствами сигнализации, оповещения и связи.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 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  <w:u w:val="single"/>
        </w:rPr>
        <w:t>Требования к выбору места для купания в незнакомом водоеме: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Необходимо перед купанием обследовать водоем. Место, выбранное для купания, должно находиться на песчаном берегу и иметь удобный спуск к воде.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lastRenderedPageBreak/>
        <w:t>Нужно убедиться в том, что в месте, выбранном для купания, отсутствуют коряги, нет топляка, дно имеет постепенный уклон без ям и уступов, нет водорослей, острых камней и других опасных предметов бытового и технического мусора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Следует присмотреться к воде. Если она неспокойна, свивается в длинные жгуты - это означает, что тут могут оказаться подводные ямы, ключи, густые водоросли.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Выбрав место для купания, необходимо отметить пределы акватории, за которые запрещено заплывать.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Входить в воду нужно постепенно, осторожно, т.к. даже в знакомое место купания ночью течение могло принести различные предметы, которые могут создать серьезные проблемы.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Запрещается организовывать и проводить любые мероприятия на воде в зоне водозаборных станций, плотин, пристаней, причалов, переправ портов и других гидротехнических сооружений. Категорически запрещены любые мероприятия в зонах проведения любых гидротехнических работ, особенно взрывных.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Категорически запрещается подплывать к любым судам, как движущимся, так и стоящим на якорной стоянке, особенно к затопленным или частично затопленным плавсредствам и плавающему топляку, что смертельно опасно, особенно при волнении на водоеме и на течении. Движущиеся средние и крупные плавсредства создают водовороты, волны и затягивают под винты плавающих вблизи людей.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Использование на воде предметов, предназначенных для иных целей (надувных матрасов, автомобильных камер, надувных игрушек и т.д.) постоянно заканчивается трагедией, особенно если пользуется ими человек, не умеющий плавать.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Очень опасны путешествия по воде на самодельных плотах, плавающих деревьях, бревнах и иных предметах, представляющих собой хозяйственный и строительный мусор.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Важным условием безопасности на воде является как общая дисциплина, организованность, так и ответственность.</w:t>
      </w:r>
    </w:p>
    <w:p w:rsidR="00181782" w:rsidRPr="00181782" w:rsidRDefault="00181782" w:rsidP="00181782">
      <w:pPr>
        <w:shd w:val="clear" w:color="auto" w:fill="FFFFFF"/>
        <w:spacing w:before="120" w:after="312" w:line="243" w:lineRule="atLeast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181782">
        <w:rPr>
          <w:rFonts w:ascii="Arial" w:eastAsia="Times New Roman" w:hAnsi="Arial" w:cs="Arial"/>
          <w:color w:val="000000"/>
          <w:sz w:val="27"/>
          <w:szCs w:val="27"/>
        </w:rPr>
        <w:t>Соблюдение мер предосторожности - основное условие безопасности на воде, а умение плавать - главное требование безопасности проведения мероприятий на воде.</w:t>
      </w:r>
    </w:p>
    <w:p w:rsidR="00A268A4" w:rsidRDefault="00A268A4"/>
    <w:sectPr w:rsidR="00A26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1782"/>
    <w:rsid w:val="00165444"/>
    <w:rsid w:val="00181782"/>
    <w:rsid w:val="00A2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42CC9-4AEC-425E-8A43-57633FC2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81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3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853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0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721</Words>
  <Characters>4111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3</cp:revision>
  <dcterms:created xsi:type="dcterms:W3CDTF">2020-06-25T11:29:00Z</dcterms:created>
  <dcterms:modified xsi:type="dcterms:W3CDTF">2020-06-25T11:33:00Z</dcterms:modified>
</cp:coreProperties>
</file>