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94A" w:rsidRDefault="00FF294A" w:rsidP="003B1D73">
      <w:pPr>
        <w:spacing w:after="0" w:line="240" w:lineRule="auto"/>
        <w:jc w:val="right"/>
        <w:rPr>
          <w:rFonts w:ascii="Times New Roman" w:hAnsi="Times New Roman" w:cs="Times New Roman"/>
          <w:b/>
          <w:sz w:val="26"/>
          <w:szCs w:val="26"/>
        </w:rPr>
      </w:pPr>
    </w:p>
    <w:p w:rsidR="003C4B52" w:rsidRPr="00D74913"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Утверждена</w:t>
      </w:r>
    </w:p>
    <w:p w:rsidR="003C4B52" w:rsidRPr="00D74913" w:rsidRDefault="00753111"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п</w:t>
      </w:r>
      <w:r w:rsidR="003C4B52" w:rsidRPr="00D74913">
        <w:rPr>
          <w:rFonts w:ascii="Times New Roman" w:eastAsia="Calibri" w:hAnsi="Times New Roman" w:cs="Times New Roman"/>
          <w:sz w:val="26"/>
          <w:szCs w:val="26"/>
        </w:rPr>
        <w:t>остановлением администрации</w:t>
      </w:r>
    </w:p>
    <w:p w:rsidR="003C4B52" w:rsidRPr="00D74913"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proofErr w:type="spellStart"/>
      <w:r w:rsidRPr="00D74913">
        <w:rPr>
          <w:rFonts w:ascii="Times New Roman" w:eastAsia="Calibri" w:hAnsi="Times New Roman" w:cs="Times New Roman"/>
          <w:sz w:val="26"/>
          <w:szCs w:val="26"/>
        </w:rPr>
        <w:t>Трубчевского</w:t>
      </w:r>
      <w:proofErr w:type="spellEnd"/>
      <w:r w:rsidRPr="00D74913">
        <w:rPr>
          <w:rFonts w:ascii="Times New Roman" w:eastAsia="Calibri" w:hAnsi="Times New Roman" w:cs="Times New Roman"/>
          <w:sz w:val="26"/>
          <w:szCs w:val="26"/>
        </w:rPr>
        <w:t xml:space="preserve"> муниципального района </w:t>
      </w:r>
    </w:p>
    <w:p w:rsidR="003C4B52" w:rsidRPr="00D74913" w:rsidRDefault="003C4B52" w:rsidP="003C4B52">
      <w:pPr>
        <w:autoSpaceDE w:val="0"/>
        <w:autoSpaceDN w:val="0"/>
        <w:adjustRightInd w:val="0"/>
        <w:spacing w:after="0" w:line="240" w:lineRule="auto"/>
        <w:jc w:val="right"/>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от </w:t>
      </w:r>
      <w:r w:rsidR="000A4914">
        <w:rPr>
          <w:rFonts w:ascii="Times New Roman" w:eastAsia="Calibri" w:hAnsi="Times New Roman" w:cs="Times New Roman"/>
          <w:sz w:val="26"/>
          <w:szCs w:val="26"/>
        </w:rPr>
        <w:t>_________20___</w:t>
      </w:r>
      <w:r w:rsidR="00A11F5D" w:rsidRPr="00D74913">
        <w:rPr>
          <w:rFonts w:ascii="Times New Roman" w:eastAsia="Calibri" w:hAnsi="Times New Roman" w:cs="Times New Roman"/>
          <w:sz w:val="26"/>
          <w:szCs w:val="26"/>
        </w:rPr>
        <w:t>г. № _____</w:t>
      </w:r>
    </w:p>
    <w:p w:rsidR="003C4B52" w:rsidRPr="00D74913" w:rsidRDefault="003C4B52" w:rsidP="006C61C6">
      <w:pPr>
        <w:autoSpaceDE w:val="0"/>
        <w:autoSpaceDN w:val="0"/>
        <w:adjustRightInd w:val="0"/>
        <w:spacing w:after="0" w:line="240" w:lineRule="auto"/>
        <w:rPr>
          <w:rFonts w:ascii="Times New Roman" w:eastAsia="Calibri" w:hAnsi="Times New Roman" w:cs="Times New Roman"/>
          <w:sz w:val="26"/>
          <w:szCs w:val="26"/>
        </w:rPr>
      </w:pPr>
    </w:p>
    <w:p w:rsidR="00A5249C" w:rsidRPr="00D74913" w:rsidRDefault="003C4B52" w:rsidP="003C4B52">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МУНИЦИПАЛЬНАЯ ПРОГРАММА</w:t>
      </w:r>
    </w:p>
    <w:p w:rsidR="00412D17" w:rsidRPr="00D74913" w:rsidRDefault="00A5249C" w:rsidP="00A34453">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 xml:space="preserve">«Реализация полномочий </w:t>
      </w:r>
    </w:p>
    <w:p w:rsidR="00A34453" w:rsidRPr="00D74913" w:rsidRDefault="00C92820" w:rsidP="00A34453">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администрации</w:t>
      </w:r>
      <w:r w:rsidR="00A34453" w:rsidRPr="00D74913">
        <w:rPr>
          <w:rFonts w:ascii="Times New Roman" w:eastAsia="Calibri" w:hAnsi="Times New Roman" w:cs="Times New Roman"/>
          <w:b/>
          <w:sz w:val="26"/>
          <w:szCs w:val="26"/>
        </w:rPr>
        <w:t xml:space="preserve"> </w:t>
      </w:r>
      <w:proofErr w:type="spellStart"/>
      <w:r w:rsidR="00A5249C" w:rsidRPr="00D74913">
        <w:rPr>
          <w:rFonts w:ascii="Times New Roman" w:eastAsia="Calibri" w:hAnsi="Times New Roman" w:cs="Times New Roman"/>
          <w:b/>
          <w:sz w:val="26"/>
          <w:szCs w:val="26"/>
        </w:rPr>
        <w:t>Трубче</w:t>
      </w:r>
      <w:r w:rsidR="003C4B52" w:rsidRPr="00D74913">
        <w:rPr>
          <w:rFonts w:ascii="Times New Roman" w:eastAsia="Calibri" w:hAnsi="Times New Roman" w:cs="Times New Roman"/>
          <w:b/>
          <w:sz w:val="26"/>
          <w:szCs w:val="26"/>
        </w:rPr>
        <w:t>вского</w:t>
      </w:r>
      <w:proofErr w:type="spellEnd"/>
      <w:r w:rsidR="003C4B52" w:rsidRPr="00D74913">
        <w:rPr>
          <w:rFonts w:ascii="Times New Roman" w:eastAsia="Calibri" w:hAnsi="Times New Roman" w:cs="Times New Roman"/>
          <w:b/>
          <w:sz w:val="26"/>
          <w:szCs w:val="26"/>
        </w:rPr>
        <w:t xml:space="preserve"> муниципального района </w:t>
      </w:r>
    </w:p>
    <w:p w:rsidR="00A5249C" w:rsidRPr="00D74913" w:rsidRDefault="003C4B52" w:rsidP="00A34453">
      <w:pPr>
        <w:autoSpaceDE w:val="0"/>
        <w:autoSpaceDN w:val="0"/>
        <w:adjustRightInd w:val="0"/>
        <w:spacing w:after="0" w:line="240" w:lineRule="auto"/>
        <w:jc w:val="center"/>
        <w:rPr>
          <w:rFonts w:ascii="Times New Roman" w:eastAsia="Calibri" w:hAnsi="Times New Roman" w:cs="Times New Roman"/>
          <w:b/>
          <w:sz w:val="26"/>
          <w:szCs w:val="26"/>
        </w:rPr>
      </w:pPr>
      <w:r w:rsidRPr="00D74913">
        <w:rPr>
          <w:rFonts w:ascii="Times New Roman" w:eastAsia="Calibri" w:hAnsi="Times New Roman" w:cs="Times New Roman"/>
          <w:b/>
          <w:sz w:val="26"/>
          <w:szCs w:val="26"/>
        </w:rPr>
        <w:t xml:space="preserve">на </w:t>
      </w:r>
      <w:r w:rsidR="00DB545F">
        <w:rPr>
          <w:rFonts w:ascii="Times New Roman" w:eastAsia="Calibri" w:hAnsi="Times New Roman" w:cs="Times New Roman"/>
          <w:b/>
          <w:sz w:val="26"/>
          <w:szCs w:val="26"/>
        </w:rPr>
        <w:t>2023 – 2027</w:t>
      </w:r>
      <w:r w:rsidRPr="00D74913">
        <w:rPr>
          <w:rFonts w:ascii="Times New Roman" w:eastAsia="Calibri" w:hAnsi="Times New Roman" w:cs="Times New Roman"/>
          <w:b/>
          <w:sz w:val="26"/>
          <w:szCs w:val="26"/>
        </w:rPr>
        <w:t xml:space="preserve"> годы»</w:t>
      </w:r>
    </w:p>
    <w:p w:rsidR="00527010" w:rsidRPr="00D74913" w:rsidRDefault="00527010" w:rsidP="006C61C6">
      <w:pPr>
        <w:autoSpaceDE w:val="0"/>
        <w:autoSpaceDN w:val="0"/>
        <w:adjustRightInd w:val="0"/>
        <w:spacing w:after="0" w:line="240" w:lineRule="auto"/>
        <w:rPr>
          <w:rFonts w:ascii="Times New Roman" w:eastAsia="Calibri" w:hAnsi="Times New Roman" w:cs="Times New Roman"/>
          <w:sz w:val="26"/>
          <w:szCs w:val="26"/>
        </w:rPr>
      </w:pPr>
    </w:p>
    <w:p w:rsidR="00527010" w:rsidRPr="00D74913" w:rsidRDefault="00952572" w:rsidP="00A5249C">
      <w:pPr>
        <w:autoSpaceDE w:val="0"/>
        <w:autoSpaceDN w:val="0"/>
        <w:adjustRightInd w:val="0"/>
        <w:spacing w:after="0" w:line="240" w:lineRule="auto"/>
        <w:jc w:val="center"/>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а) </w:t>
      </w:r>
      <w:r w:rsidR="00527010" w:rsidRPr="00D74913">
        <w:rPr>
          <w:rFonts w:ascii="Times New Roman" w:eastAsia="Calibri" w:hAnsi="Times New Roman" w:cs="Times New Roman"/>
          <w:sz w:val="26"/>
          <w:szCs w:val="26"/>
        </w:rPr>
        <w:t>ПАСПОРТ</w:t>
      </w:r>
    </w:p>
    <w:p w:rsidR="00A5249C" w:rsidRPr="00D74913" w:rsidRDefault="00527010" w:rsidP="00B01F22">
      <w:pPr>
        <w:autoSpaceDE w:val="0"/>
        <w:autoSpaceDN w:val="0"/>
        <w:adjustRightInd w:val="0"/>
        <w:spacing w:after="0" w:line="240" w:lineRule="auto"/>
        <w:jc w:val="center"/>
        <w:rPr>
          <w:rFonts w:ascii="Times New Roman" w:eastAsia="Calibri" w:hAnsi="Times New Roman" w:cs="Times New Roman"/>
          <w:sz w:val="26"/>
          <w:szCs w:val="26"/>
        </w:rPr>
      </w:pPr>
      <w:r w:rsidRPr="00D74913">
        <w:rPr>
          <w:rFonts w:ascii="Times New Roman" w:eastAsia="Calibri" w:hAnsi="Times New Roman" w:cs="Times New Roman"/>
          <w:sz w:val="26"/>
          <w:szCs w:val="26"/>
        </w:rPr>
        <w:t xml:space="preserve">муниципальной программы </w:t>
      </w:r>
      <w:r w:rsidR="00B01F22">
        <w:rPr>
          <w:rFonts w:ascii="Times New Roman" w:eastAsia="Calibri" w:hAnsi="Times New Roman" w:cs="Times New Roman"/>
          <w:sz w:val="26"/>
          <w:szCs w:val="26"/>
        </w:rPr>
        <w:t xml:space="preserve"> </w:t>
      </w:r>
      <w:r w:rsidRPr="00D74913">
        <w:rPr>
          <w:rFonts w:ascii="Times New Roman" w:eastAsia="Calibri" w:hAnsi="Times New Roman" w:cs="Times New Roman"/>
          <w:sz w:val="26"/>
          <w:szCs w:val="26"/>
        </w:rPr>
        <w:t xml:space="preserve">«Реализация полномочий </w:t>
      </w:r>
      <w:r w:rsidR="004004A0" w:rsidRPr="00D74913">
        <w:rPr>
          <w:rFonts w:ascii="Times New Roman" w:eastAsia="Calibri" w:hAnsi="Times New Roman" w:cs="Times New Roman"/>
          <w:sz w:val="26"/>
          <w:szCs w:val="26"/>
        </w:rPr>
        <w:t>администрации</w:t>
      </w:r>
      <w:r w:rsidR="00A11F5D" w:rsidRPr="00D74913">
        <w:rPr>
          <w:rFonts w:ascii="Times New Roman" w:eastAsia="Calibri" w:hAnsi="Times New Roman" w:cs="Times New Roman"/>
          <w:sz w:val="26"/>
          <w:szCs w:val="26"/>
        </w:rPr>
        <w:t xml:space="preserve"> </w:t>
      </w:r>
      <w:proofErr w:type="spellStart"/>
      <w:r w:rsidRPr="00D74913">
        <w:rPr>
          <w:rFonts w:ascii="Times New Roman" w:eastAsia="Calibri" w:hAnsi="Times New Roman" w:cs="Times New Roman"/>
          <w:sz w:val="26"/>
          <w:szCs w:val="26"/>
        </w:rPr>
        <w:t>Трубчевского</w:t>
      </w:r>
      <w:proofErr w:type="spellEnd"/>
      <w:r w:rsidRPr="00D74913">
        <w:rPr>
          <w:rFonts w:ascii="Times New Roman" w:eastAsia="Calibri" w:hAnsi="Times New Roman" w:cs="Times New Roman"/>
          <w:sz w:val="26"/>
          <w:szCs w:val="26"/>
        </w:rPr>
        <w:t xml:space="preserve"> муниципального района </w:t>
      </w:r>
      <w:r w:rsidR="00B01F22">
        <w:rPr>
          <w:rFonts w:ascii="Times New Roman" w:eastAsia="Calibri" w:hAnsi="Times New Roman" w:cs="Times New Roman"/>
          <w:sz w:val="26"/>
          <w:szCs w:val="26"/>
        </w:rPr>
        <w:t xml:space="preserve"> </w:t>
      </w:r>
      <w:r w:rsidR="00962237" w:rsidRPr="00D74913">
        <w:rPr>
          <w:rFonts w:ascii="Times New Roman" w:eastAsia="Calibri" w:hAnsi="Times New Roman" w:cs="Times New Roman"/>
          <w:sz w:val="26"/>
          <w:szCs w:val="26"/>
        </w:rPr>
        <w:t xml:space="preserve">на  </w:t>
      </w:r>
      <w:r w:rsidR="00207619">
        <w:rPr>
          <w:rFonts w:ascii="Times New Roman" w:eastAsia="Calibri" w:hAnsi="Times New Roman" w:cs="Times New Roman"/>
          <w:sz w:val="26"/>
          <w:szCs w:val="26"/>
        </w:rPr>
        <w:t>2023</w:t>
      </w:r>
      <w:r w:rsidR="005C7C6C" w:rsidRPr="00D74913">
        <w:rPr>
          <w:rFonts w:ascii="Times New Roman" w:eastAsia="Calibri" w:hAnsi="Times New Roman" w:cs="Times New Roman"/>
          <w:sz w:val="26"/>
          <w:szCs w:val="26"/>
        </w:rPr>
        <w:t xml:space="preserve"> </w:t>
      </w:r>
      <w:r w:rsidR="00207619">
        <w:rPr>
          <w:rFonts w:ascii="Times New Roman" w:eastAsia="Calibri" w:hAnsi="Times New Roman" w:cs="Times New Roman"/>
          <w:sz w:val="26"/>
          <w:szCs w:val="26"/>
        </w:rPr>
        <w:t>– 2027</w:t>
      </w:r>
      <w:r w:rsidRPr="00D74913">
        <w:rPr>
          <w:rFonts w:ascii="Times New Roman" w:eastAsia="Calibri" w:hAnsi="Times New Roman" w:cs="Times New Roman"/>
          <w:sz w:val="26"/>
          <w:szCs w:val="26"/>
        </w:rPr>
        <w:t xml:space="preserve"> годы»</w:t>
      </w:r>
    </w:p>
    <w:tbl>
      <w:tblPr>
        <w:tblStyle w:val="a6"/>
        <w:tblW w:w="10173" w:type="dxa"/>
        <w:tblLayout w:type="fixed"/>
        <w:tblLook w:val="04A0" w:firstRow="1" w:lastRow="0" w:firstColumn="1" w:lastColumn="0" w:noHBand="0" w:noVBand="1"/>
      </w:tblPr>
      <w:tblGrid>
        <w:gridCol w:w="3645"/>
        <w:gridCol w:w="6528"/>
      </w:tblGrid>
      <w:tr w:rsidR="00A5249C" w:rsidRPr="00D74913" w:rsidTr="006B7B47">
        <w:trPr>
          <w:trHeight w:val="360"/>
        </w:trPr>
        <w:tc>
          <w:tcPr>
            <w:tcW w:w="3645" w:type="dxa"/>
            <w:vAlign w:val="center"/>
          </w:tcPr>
          <w:p w:rsidR="00A5249C" w:rsidRPr="00D74913" w:rsidRDefault="00E91C2D" w:rsidP="00A90A6C">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Наименование муниципальной</w:t>
            </w:r>
            <w:r w:rsidR="00A5249C" w:rsidRPr="00D74913">
              <w:rPr>
                <w:rFonts w:ascii="Times New Roman" w:eastAsia="Times New Roman" w:hAnsi="Times New Roman" w:cs="Times New Roman"/>
                <w:b/>
                <w:sz w:val="26"/>
                <w:szCs w:val="26"/>
                <w:lang w:eastAsia="ru-RU"/>
              </w:rPr>
              <w:t xml:space="preserve"> программы</w:t>
            </w:r>
          </w:p>
        </w:tc>
        <w:tc>
          <w:tcPr>
            <w:tcW w:w="6528" w:type="dxa"/>
            <w:vAlign w:val="center"/>
          </w:tcPr>
          <w:p w:rsidR="00A5249C" w:rsidRPr="00D74913" w:rsidRDefault="00A5249C" w:rsidP="005855F2">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 xml:space="preserve">«Реализация полномочий </w:t>
            </w:r>
            <w:r w:rsidR="00A34453" w:rsidRPr="00D74913">
              <w:rPr>
                <w:rFonts w:ascii="Times New Roman" w:eastAsia="Times New Roman" w:hAnsi="Times New Roman" w:cs="Times New Roman"/>
                <w:b/>
                <w:sz w:val="26"/>
                <w:szCs w:val="26"/>
                <w:lang w:eastAsia="ru-RU"/>
              </w:rPr>
              <w:t>администрации</w:t>
            </w:r>
          </w:p>
          <w:p w:rsidR="00412D17" w:rsidRPr="00D74913" w:rsidRDefault="00A5249C" w:rsidP="005855F2">
            <w:pPr>
              <w:autoSpaceDE w:val="0"/>
              <w:autoSpaceDN w:val="0"/>
              <w:adjustRightInd w:val="0"/>
              <w:jc w:val="center"/>
              <w:rPr>
                <w:rFonts w:ascii="Times New Roman" w:eastAsia="Times New Roman" w:hAnsi="Times New Roman" w:cs="Times New Roman"/>
                <w:b/>
                <w:sz w:val="26"/>
                <w:szCs w:val="26"/>
                <w:lang w:eastAsia="ru-RU"/>
              </w:rPr>
            </w:pPr>
            <w:proofErr w:type="spellStart"/>
            <w:r w:rsidRPr="00D74913">
              <w:rPr>
                <w:rFonts w:ascii="Times New Roman" w:eastAsia="Times New Roman" w:hAnsi="Times New Roman" w:cs="Times New Roman"/>
                <w:b/>
                <w:sz w:val="26"/>
                <w:szCs w:val="26"/>
                <w:lang w:eastAsia="ru-RU"/>
              </w:rPr>
              <w:t>Трубчевского</w:t>
            </w:r>
            <w:proofErr w:type="spellEnd"/>
            <w:r w:rsidRPr="00D74913">
              <w:rPr>
                <w:rFonts w:ascii="Times New Roman" w:eastAsia="Times New Roman" w:hAnsi="Times New Roman" w:cs="Times New Roman"/>
                <w:b/>
                <w:sz w:val="26"/>
                <w:szCs w:val="26"/>
                <w:lang w:eastAsia="ru-RU"/>
              </w:rPr>
              <w:t xml:space="preserve"> муниципального района</w:t>
            </w:r>
            <w:r w:rsidR="00D57AB0" w:rsidRPr="00D74913">
              <w:rPr>
                <w:rFonts w:ascii="Times New Roman" w:eastAsia="Times New Roman" w:hAnsi="Times New Roman" w:cs="Times New Roman"/>
                <w:b/>
                <w:sz w:val="26"/>
                <w:szCs w:val="26"/>
                <w:lang w:eastAsia="ru-RU"/>
              </w:rPr>
              <w:t xml:space="preserve"> </w:t>
            </w:r>
          </w:p>
          <w:p w:rsidR="00A5249C" w:rsidRPr="00D74913" w:rsidRDefault="00D57AB0" w:rsidP="00DB545F">
            <w:pPr>
              <w:autoSpaceDE w:val="0"/>
              <w:autoSpaceDN w:val="0"/>
              <w:adjustRightInd w:val="0"/>
              <w:jc w:val="center"/>
              <w:rPr>
                <w:rFonts w:ascii="Times New Roman" w:eastAsia="Times New Roman" w:hAnsi="Times New Roman" w:cs="Times New Roman"/>
                <w:b/>
                <w:sz w:val="26"/>
                <w:szCs w:val="26"/>
                <w:lang w:eastAsia="ru-RU"/>
              </w:rPr>
            </w:pPr>
            <w:r w:rsidRPr="00D74913">
              <w:rPr>
                <w:rFonts w:ascii="Times New Roman" w:eastAsia="Times New Roman" w:hAnsi="Times New Roman" w:cs="Times New Roman"/>
                <w:b/>
                <w:sz w:val="26"/>
                <w:szCs w:val="26"/>
                <w:lang w:eastAsia="ru-RU"/>
              </w:rPr>
              <w:t>на</w:t>
            </w:r>
            <w:r w:rsidR="00412D17" w:rsidRPr="00D74913">
              <w:rPr>
                <w:rFonts w:ascii="Times New Roman" w:eastAsia="Times New Roman" w:hAnsi="Times New Roman" w:cs="Times New Roman"/>
                <w:b/>
                <w:sz w:val="26"/>
                <w:szCs w:val="26"/>
                <w:lang w:eastAsia="ru-RU"/>
              </w:rPr>
              <w:t xml:space="preserve"> </w:t>
            </w:r>
            <w:r w:rsidR="000A4914">
              <w:rPr>
                <w:rFonts w:ascii="Times New Roman" w:eastAsia="Times New Roman" w:hAnsi="Times New Roman" w:cs="Times New Roman"/>
                <w:b/>
                <w:sz w:val="26"/>
                <w:szCs w:val="26"/>
                <w:lang w:eastAsia="ru-RU"/>
              </w:rPr>
              <w:t>20</w:t>
            </w:r>
            <w:r w:rsidR="00DB545F">
              <w:rPr>
                <w:rFonts w:ascii="Times New Roman" w:eastAsia="Times New Roman" w:hAnsi="Times New Roman" w:cs="Times New Roman"/>
                <w:b/>
                <w:sz w:val="26"/>
                <w:szCs w:val="26"/>
                <w:lang w:eastAsia="ru-RU"/>
              </w:rPr>
              <w:t>23</w:t>
            </w:r>
            <w:r w:rsidR="005C7C6C" w:rsidRPr="00D74913">
              <w:rPr>
                <w:rFonts w:ascii="Times New Roman" w:eastAsia="Times New Roman" w:hAnsi="Times New Roman" w:cs="Times New Roman"/>
                <w:b/>
                <w:sz w:val="26"/>
                <w:szCs w:val="26"/>
                <w:lang w:eastAsia="ru-RU"/>
              </w:rPr>
              <w:t xml:space="preserve"> </w:t>
            </w:r>
            <w:r w:rsidR="00DB545F">
              <w:rPr>
                <w:rFonts w:ascii="Times New Roman" w:eastAsia="Times New Roman" w:hAnsi="Times New Roman" w:cs="Times New Roman"/>
                <w:b/>
                <w:sz w:val="26"/>
                <w:szCs w:val="26"/>
                <w:lang w:eastAsia="ru-RU"/>
              </w:rPr>
              <w:t>– 2027</w:t>
            </w:r>
            <w:r w:rsidRPr="00D74913">
              <w:rPr>
                <w:rFonts w:ascii="Times New Roman" w:eastAsia="Times New Roman" w:hAnsi="Times New Roman" w:cs="Times New Roman"/>
                <w:b/>
                <w:sz w:val="26"/>
                <w:szCs w:val="26"/>
                <w:lang w:eastAsia="ru-RU"/>
              </w:rPr>
              <w:t xml:space="preserve"> годы»</w:t>
            </w:r>
          </w:p>
        </w:tc>
      </w:tr>
      <w:tr w:rsidR="00A5249C" w:rsidRPr="00D74913" w:rsidTr="006C61C6">
        <w:trPr>
          <w:trHeight w:val="360"/>
        </w:trPr>
        <w:tc>
          <w:tcPr>
            <w:tcW w:w="3645" w:type="dxa"/>
            <w:vAlign w:val="center"/>
          </w:tcPr>
          <w:p w:rsidR="00A5249C" w:rsidRPr="00D74913" w:rsidRDefault="00753111"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Ответственный исполнитель </w:t>
            </w:r>
            <w:r w:rsidR="00A5249C" w:rsidRPr="00D74913">
              <w:rPr>
                <w:rFonts w:ascii="Times New Roman" w:eastAsia="Times New Roman" w:hAnsi="Times New Roman" w:cs="Times New Roman"/>
                <w:sz w:val="26"/>
                <w:szCs w:val="26"/>
                <w:lang w:eastAsia="ru-RU"/>
              </w:rPr>
              <w:t>программы</w:t>
            </w:r>
          </w:p>
        </w:tc>
        <w:tc>
          <w:tcPr>
            <w:tcW w:w="6528" w:type="dxa"/>
            <w:vAlign w:val="center"/>
          </w:tcPr>
          <w:p w:rsidR="00A5249C" w:rsidRPr="00D74913" w:rsidRDefault="006F5086"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Организационно-правовой отдел</w:t>
            </w:r>
            <w:r w:rsidR="00A5249C" w:rsidRPr="00D74913">
              <w:rPr>
                <w:rFonts w:ascii="Times New Roman" w:eastAsia="Times New Roman" w:hAnsi="Times New Roman" w:cs="Times New Roman"/>
                <w:sz w:val="26"/>
                <w:szCs w:val="26"/>
                <w:lang w:eastAsia="ru-RU"/>
              </w:rPr>
              <w:t xml:space="preserve"> администрации </w:t>
            </w:r>
            <w:proofErr w:type="spellStart"/>
            <w:r w:rsidR="00A5249C" w:rsidRPr="00D74913">
              <w:rPr>
                <w:rFonts w:ascii="Times New Roman" w:eastAsia="Times New Roman" w:hAnsi="Times New Roman" w:cs="Times New Roman"/>
                <w:sz w:val="26"/>
                <w:szCs w:val="26"/>
                <w:lang w:eastAsia="ru-RU"/>
              </w:rPr>
              <w:t>Трубчевского</w:t>
            </w:r>
            <w:proofErr w:type="spellEnd"/>
            <w:r w:rsidR="00A5249C" w:rsidRPr="00D74913">
              <w:rPr>
                <w:rFonts w:ascii="Times New Roman" w:eastAsia="Times New Roman" w:hAnsi="Times New Roman" w:cs="Times New Roman"/>
                <w:sz w:val="26"/>
                <w:szCs w:val="26"/>
                <w:lang w:eastAsia="ru-RU"/>
              </w:rPr>
              <w:t xml:space="preserve"> муниципального района</w:t>
            </w:r>
          </w:p>
          <w:p w:rsidR="0014025B" w:rsidRDefault="00E66D50"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архитектуры и </w:t>
            </w:r>
            <w:r w:rsidR="00A11F5D" w:rsidRPr="00D74913">
              <w:rPr>
                <w:rFonts w:ascii="Times New Roman" w:eastAsia="Times New Roman" w:hAnsi="Times New Roman" w:cs="Times New Roman"/>
                <w:sz w:val="26"/>
                <w:szCs w:val="26"/>
                <w:lang w:eastAsia="ru-RU"/>
              </w:rPr>
              <w:t>жилищно-коммунального хозяйства</w:t>
            </w:r>
            <w:r w:rsidRPr="00D74913">
              <w:rPr>
                <w:rFonts w:ascii="Times New Roman" w:eastAsia="Times New Roman" w:hAnsi="Times New Roman" w:cs="Times New Roman"/>
                <w:sz w:val="26"/>
                <w:szCs w:val="26"/>
                <w:lang w:eastAsia="ru-RU"/>
              </w:rPr>
              <w:t xml:space="preserve">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w:t>
            </w:r>
            <w:r>
              <w:rPr>
                <w:rFonts w:ascii="Times New Roman" w:eastAsia="Times New Roman" w:hAnsi="Times New Roman" w:cs="Times New Roman"/>
                <w:sz w:val="26"/>
                <w:szCs w:val="26"/>
                <w:lang w:eastAsia="ru-RU"/>
              </w:rPr>
              <w:t>образования</w:t>
            </w:r>
            <w:r w:rsidRPr="00D74913">
              <w:rPr>
                <w:rFonts w:ascii="Times New Roman" w:eastAsia="Times New Roman" w:hAnsi="Times New Roman" w:cs="Times New Roman"/>
                <w:sz w:val="26"/>
                <w:szCs w:val="26"/>
                <w:lang w:eastAsia="ru-RU"/>
              </w:rPr>
              <w:t xml:space="preserve">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w:t>
            </w:r>
            <w:r w:rsidR="00207619">
              <w:rPr>
                <w:rFonts w:ascii="Times New Roman" w:eastAsia="Times New Roman" w:hAnsi="Times New Roman" w:cs="Times New Roman"/>
                <w:sz w:val="26"/>
                <w:szCs w:val="26"/>
                <w:lang w:eastAsia="ru-RU"/>
              </w:rPr>
              <w:t>культуры, физической культуры</w:t>
            </w:r>
            <w:r>
              <w:rPr>
                <w:rFonts w:ascii="Times New Roman" w:eastAsia="Times New Roman" w:hAnsi="Times New Roman" w:cs="Times New Roman"/>
                <w:sz w:val="26"/>
                <w:szCs w:val="26"/>
                <w:lang w:eastAsia="ru-RU"/>
              </w:rPr>
              <w:t xml:space="preserve"> и </w:t>
            </w:r>
            <w:r w:rsidR="00207619">
              <w:rPr>
                <w:rFonts w:ascii="Times New Roman" w:eastAsia="Times New Roman" w:hAnsi="Times New Roman" w:cs="Times New Roman"/>
                <w:sz w:val="26"/>
                <w:szCs w:val="26"/>
                <w:lang w:eastAsia="ru-RU"/>
              </w:rPr>
              <w:t>архивного дела</w:t>
            </w:r>
            <w:r w:rsidRPr="00D74913">
              <w:rPr>
                <w:rFonts w:ascii="Times New Roman" w:eastAsia="Times New Roman" w:hAnsi="Times New Roman" w:cs="Times New Roman"/>
                <w:sz w:val="26"/>
                <w:szCs w:val="26"/>
                <w:lang w:eastAsia="ru-RU"/>
              </w:rPr>
              <w:t xml:space="preserve">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64769B" w:rsidRDefault="0064769B"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по делам семьи, охране материнства и детства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Pr="00D74913"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по управлению муниципальным имуществом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A5249C" w:rsidRPr="00D74913" w:rsidRDefault="00A5249C"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учета и отчетности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Default="00526657"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Отдел экономики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Pr="00D74913"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Руководитель аппарата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Pr="00D74913"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Сектор по мобилизационной работе и СД</w:t>
            </w:r>
            <w:r w:rsidRPr="00D74913">
              <w:rPr>
                <w:rFonts w:ascii="Times New Roman" w:eastAsia="Times New Roman" w:hAnsi="Times New Roman" w:cs="Times New Roman"/>
                <w:sz w:val="26"/>
                <w:szCs w:val="26"/>
                <w:lang w:eastAsia="ru-RU"/>
              </w:rPr>
              <w:t xml:space="preserve"> 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p>
          <w:p w:rsidR="00D6234F" w:rsidRPr="00D6234F"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sidRPr="00D6234F">
              <w:rPr>
                <w:rFonts w:ascii="Times New Roman" w:eastAsia="Times New Roman" w:hAnsi="Times New Roman" w:cs="Times New Roman"/>
                <w:sz w:val="26"/>
                <w:szCs w:val="26"/>
                <w:lang w:eastAsia="ru-RU"/>
              </w:rPr>
              <w:t>Сектор по обеспечению деятельности административной комиссия муниципального образования «</w:t>
            </w:r>
            <w:proofErr w:type="spellStart"/>
            <w:r w:rsidRPr="00D6234F">
              <w:rPr>
                <w:rFonts w:ascii="Times New Roman" w:eastAsia="Times New Roman" w:hAnsi="Times New Roman" w:cs="Times New Roman"/>
                <w:sz w:val="26"/>
                <w:szCs w:val="26"/>
                <w:lang w:eastAsia="ru-RU"/>
              </w:rPr>
              <w:t>Трубчевский</w:t>
            </w:r>
            <w:proofErr w:type="spellEnd"/>
            <w:r w:rsidRPr="00D6234F">
              <w:rPr>
                <w:rFonts w:ascii="Times New Roman" w:eastAsia="Times New Roman" w:hAnsi="Times New Roman" w:cs="Times New Roman"/>
                <w:sz w:val="26"/>
                <w:szCs w:val="26"/>
                <w:lang w:eastAsia="ru-RU"/>
              </w:rPr>
              <w:t xml:space="preserve"> муниципальный район» </w:t>
            </w:r>
          </w:p>
          <w:p w:rsidR="0014025B"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Сектор по обеспечению деятельности комиссии</w:t>
            </w:r>
            <w:r w:rsidR="0064769B" w:rsidRPr="00D74913">
              <w:rPr>
                <w:rFonts w:ascii="Times New Roman" w:eastAsia="Times New Roman" w:hAnsi="Times New Roman" w:cs="Times New Roman"/>
                <w:sz w:val="26"/>
                <w:szCs w:val="26"/>
                <w:lang w:eastAsia="ru-RU"/>
              </w:rPr>
              <w:t xml:space="preserve"> по делам несовершеннолетних и защите их прав </w:t>
            </w:r>
            <w:proofErr w:type="spellStart"/>
            <w:r w:rsidR="0064769B" w:rsidRPr="00D74913">
              <w:rPr>
                <w:rFonts w:ascii="Times New Roman" w:eastAsia="Times New Roman" w:hAnsi="Times New Roman" w:cs="Times New Roman"/>
                <w:sz w:val="26"/>
                <w:szCs w:val="26"/>
                <w:lang w:eastAsia="ru-RU"/>
              </w:rPr>
              <w:t>Трубчевского</w:t>
            </w:r>
            <w:proofErr w:type="spellEnd"/>
            <w:r w:rsidR="0064769B" w:rsidRPr="00D74913">
              <w:rPr>
                <w:rFonts w:ascii="Times New Roman" w:eastAsia="Times New Roman" w:hAnsi="Times New Roman" w:cs="Times New Roman"/>
                <w:sz w:val="26"/>
                <w:szCs w:val="26"/>
                <w:lang w:eastAsia="ru-RU"/>
              </w:rPr>
              <w:t xml:space="preserve"> муниципального района</w:t>
            </w:r>
          </w:p>
          <w:p w:rsidR="00526657" w:rsidRDefault="00D6234F" w:rsidP="00D6234F">
            <w:pPr>
              <w:pStyle w:val="a5"/>
              <w:numPr>
                <w:ilvl w:val="0"/>
                <w:numId w:val="31"/>
              </w:numPr>
              <w:tabs>
                <w:tab w:val="left" w:pos="324"/>
              </w:tabs>
              <w:autoSpaceDE w:val="0"/>
              <w:autoSpaceDN w:val="0"/>
              <w:adjustRightInd w:val="0"/>
              <w:ind w:left="-101" w:firstLine="284"/>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Финансовое управление </w:t>
            </w:r>
            <w:r w:rsidRPr="00D74913">
              <w:rPr>
                <w:rFonts w:ascii="Times New Roman" w:eastAsia="Times New Roman" w:hAnsi="Times New Roman" w:cs="Times New Roman"/>
                <w:sz w:val="26"/>
                <w:szCs w:val="26"/>
                <w:lang w:eastAsia="ru-RU"/>
              </w:rPr>
              <w:t xml:space="preserve">администрации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муниципального района</w:t>
            </w:r>
          </w:p>
          <w:p w:rsidR="00207619" w:rsidRPr="00D74913" w:rsidRDefault="00207619" w:rsidP="00207619">
            <w:pPr>
              <w:pStyle w:val="a5"/>
              <w:numPr>
                <w:ilvl w:val="0"/>
                <w:numId w:val="31"/>
              </w:numPr>
              <w:tabs>
                <w:tab w:val="left" w:pos="324"/>
              </w:tabs>
              <w:autoSpaceDE w:val="0"/>
              <w:autoSpaceDN w:val="0"/>
              <w:adjustRightInd w:val="0"/>
              <w:jc w:val="both"/>
              <w:rPr>
                <w:rFonts w:ascii="Times New Roman" w:eastAsia="Times New Roman" w:hAnsi="Times New Roman" w:cs="Times New Roman"/>
                <w:sz w:val="26"/>
                <w:szCs w:val="26"/>
                <w:lang w:eastAsia="ru-RU"/>
              </w:rPr>
            </w:pPr>
          </w:p>
        </w:tc>
      </w:tr>
      <w:tr w:rsidR="00A5249C" w:rsidRPr="00D74913" w:rsidTr="006B7B47">
        <w:trPr>
          <w:trHeight w:val="600"/>
        </w:trPr>
        <w:tc>
          <w:tcPr>
            <w:tcW w:w="3645" w:type="dxa"/>
            <w:vAlign w:val="center"/>
          </w:tcPr>
          <w:p w:rsidR="00A5249C" w:rsidRPr="00D74913"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lastRenderedPageBreak/>
              <w:t xml:space="preserve">Соисполнители </w:t>
            </w:r>
            <w:r w:rsidR="00753111" w:rsidRPr="00D74913">
              <w:rPr>
                <w:rFonts w:ascii="Times New Roman" w:eastAsia="Times New Roman" w:hAnsi="Times New Roman" w:cs="Times New Roman"/>
                <w:sz w:val="26"/>
                <w:szCs w:val="26"/>
                <w:lang w:eastAsia="ru-RU"/>
              </w:rPr>
              <w:t xml:space="preserve">муниципальной </w:t>
            </w:r>
            <w:r w:rsidRPr="00D74913">
              <w:rPr>
                <w:rFonts w:ascii="Times New Roman" w:eastAsia="Times New Roman" w:hAnsi="Times New Roman" w:cs="Times New Roman"/>
                <w:sz w:val="26"/>
                <w:szCs w:val="26"/>
                <w:lang w:eastAsia="ru-RU"/>
              </w:rPr>
              <w:t>программы</w:t>
            </w:r>
          </w:p>
        </w:tc>
        <w:tc>
          <w:tcPr>
            <w:tcW w:w="6528" w:type="dxa"/>
            <w:vAlign w:val="center"/>
          </w:tcPr>
          <w:p w:rsidR="00D6234F" w:rsidRDefault="00753111" w:rsidP="00D6234F">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Соисполнитель </w:t>
            </w:r>
            <w:r w:rsidR="00A90A6C" w:rsidRPr="00D74913">
              <w:rPr>
                <w:rFonts w:ascii="Times New Roman" w:eastAsia="Times New Roman" w:hAnsi="Times New Roman" w:cs="Times New Roman"/>
                <w:sz w:val="26"/>
                <w:szCs w:val="26"/>
                <w:lang w:eastAsia="ru-RU"/>
              </w:rPr>
              <w:t>1.</w:t>
            </w:r>
            <w:r w:rsidR="00F81AFF" w:rsidRPr="00D74913">
              <w:rPr>
                <w:rFonts w:ascii="Times New Roman" w:eastAsia="Times New Roman" w:hAnsi="Times New Roman" w:cs="Times New Roman"/>
                <w:sz w:val="26"/>
                <w:szCs w:val="26"/>
                <w:lang w:eastAsia="ru-RU"/>
              </w:rPr>
              <w:t xml:space="preserve"> </w:t>
            </w:r>
            <w:r w:rsidR="00207619">
              <w:rPr>
                <w:rFonts w:ascii="Times New Roman" w:eastAsia="Times New Roman" w:hAnsi="Times New Roman" w:cs="Times New Roman"/>
                <w:sz w:val="26"/>
                <w:szCs w:val="26"/>
                <w:lang w:eastAsia="ru-RU"/>
              </w:rPr>
              <w:t>Комиссия по установлению пенсии за выслугу лет</w:t>
            </w:r>
          </w:p>
          <w:p w:rsidR="00D419CA" w:rsidRPr="00D6234F" w:rsidRDefault="002915FB" w:rsidP="00207619">
            <w:pPr>
              <w:pStyle w:val="a5"/>
              <w:autoSpaceDE w:val="0"/>
              <w:autoSpaceDN w:val="0"/>
              <w:adjustRightInd w:val="0"/>
              <w:ind w:left="0"/>
              <w:jc w:val="both"/>
              <w:rPr>
                <w:rFonts w:ascii="Times New Roman" w:eastAsia="Times New Roman" w:hAnsi="Times New Roman" w:cs="Times New Roman"/>
                <w:sz w:val="26"/>
                <w:szCs w:val="26"/>
                <w:lang w:eastAsia="ru-RU"/>
              </w:rPr>
            </w:pPr>
            <w:r w:rsidRPr="002915FB">
              <w:rPr>
                <w:rFonts w:ascii="Times New Roman" w:eastAsia="Times New Roman" w:hAnsi="Times New Roman" w:cs="Times New Roman"/>
                <w:sz w:val="26"/>
                <w:szCs w:val="26"/>
                <w:lang w:eastAsia="ru-RU"/>
              </w:rPr>
              <w:t>Соисполнитель 2. МБУ «МФЦ ПГ и МУ»</w:t>
            </w:r>
            <w:r>
              <w:t xml:space="preserve"> </w:t>
            </w:r>
            <w:r w:rsidRPr="002915FB">
              <w:rPr>
                <w:rFonts w:ascii="Times New Roman" w:eastAsia="Times New Roman" w:hAnsi="Times New Roman" w:cs="Times New Roman"/>
                <w:sz w:val="26"/>
                <w:szCs w:val="26"/>
                <w:lang w:eastAsia="ru-RU"/>
              </w:rPr>
              <w:t>Соисполнитель 3.  МБУ «ВИД»</w:t>
            </w:r>
          </w:p>
        </w:tc>
      </w:tr>
      <w:tr w:rsidR="001E33E4" w:rsidRPr="00D74913" w:rsidTr="006B7B47">
        <w:trPr>
          <w:trHeight w:val="600"/>
        </w:trPr>
        <w:tc>
          <w:tcPr>
            <w:tcW w:w="3645" w:type="dxa"/>
            <w:vAlign w:val="center"/>
          </w:tcPr>
          <w:p w:rsidR="001E33E4" w:rsidRPr="00D74913" w:rsidRDefault="001E33E4"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Перечень подпрограмм</w:t>
            </w:r>
          </w:p>
        </w:tc>
        <w:tc>
          <w:tcPr>
            <w:tcW w:w="6528" w:type="dxa"/>
            <w:vAlign w:val="center"/>
          </w:tcPr>
          <w:p w:rsidR="001E33E4" w:rsidRPr="00D74913" w:rsidRDefault="001E33E4" w:rsidP="005855F2">
            <w:pPr>
              <w:pStyle w:val="a5"/>
              <w:autoSpaceDE w:val="0"/>
              <w:autoSpaceDN w:val="0"/>
              <w:adjustRightInd w:val="0"/>
              <w:ind w:left="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Отсутствуют</w:t>
            </w:r>
          </w:p>
        </w:tc>
      </w:tr>
      <w:tr w:rsidR="00A5249C" w:rsidRPr="00D74913" w:rsidTr="006B7B47">
        <w:trPr>
          <w:trHeight w:val="240"/>
        </w:trPr>
        <w:tc>
          <w:tcPr>
            <w:tcW w:w="3645" w:type="dxa"/>
            <w:vAlign w:val="center"/>
          </w:tcPr>
          <w:p w:rsidR="00A5249C" w:rsidRPr="00D74913"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Цели </w:t>
            </w:r>
            <w:r w:rsidR="00305573" w:rsidRPr="00D74913">
              <w:rPr>
                <w:rFonts w:ascii="Times New Roman" w:eastAsia="Times New Roman" w:hAnsi="Times New Roman" w:cs="Times New Roman"/>
                <w:sz w:val="26"/>
                <w:szCs w:val="26"/>
                <w:lang w:eastAsia="ru-RU"/>
              </w:rPr>
              <w:t xml:space="preserve">муниципальной </w:t>
            </w:r>
            <w:r w:rsidR="00A90A6C" w:rsidRPr="00D74913">
              <w:rPr>
                <w:rFonts w:ascii="Times New Roman" w:eastAsia="Times New Roman" w:hAnsi="Times New Roman" w:cs="Times New Roman"/>
                <w:sz w:val="26"/>
                <w:szCs w:val="26"/>
                <w:lang w:eastAsia="ru-RU"/>
              </w:rPr>
              <w:t>п</w:t>
            </w:r>
            <w:r w:rsidRPr="00D74913">
              <w:rPr>
                <w:rFonts w:ascii="Times New Roman" w:eastAsia="Times New Roman" w:hAnsi="Times New Roman" w:cs="Times New Roman"/>
                <w:sz w:val="26"/>
                <w:szCs w:val="26"/>
                <w:lang w:eastAsia="ru-RU"/>
              </w:rPr>
              <w:t>рограммы</w:t>
            </w:r>
          </w:p>
        </w:tc>
        <w:tc>
          <w:tcPr>
            <w:tcW w:w="6528" w:type="dxa"/>
            <w:vAlign w:val="center"/>
          </w:tcPr>
          <w:p w:rsidR="0002314F" w:rsidRPr="00D74913" w:rsidRDefault="0002314F" w:rsidP="005855F2">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*Разработка и осуществление мер по обеспечению комплексного социально-экономического развития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r w:rsidR="005855F2" w:rsidRPr="00D74913">
              <w:rPr>
                <w:rFonts w:ascii="Times New Roman" w:eastAsia="Times New Roman" w:hAnsi="Times New Roman" w:cs="Times New Roman"/>
                <w:sz w:val="26"/>
                <w:szCs w:val="26"/>
                <w:lang w:eastAsia="ru-RU"/>
              </w:rPr>
              <w:t>;</w:t>
            </w:r>
          </w:p>
          <w:p w:rsidR="00C8248C" w:rsidRPr="00D74913" w:rsidRDefault="00C8248C" w:rsidP="005855F2">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w:t>
            </w:r>
            <w:r w:rsidR="00B0048A" w:rsidRPr="00D74913">
              <w:rPr>
                <w:rFonts w:ascii="Times New Roman" w:eastAsia="Times New Roman" w:hAnsi="Times New Roman" w:cs="Times New Roman"/>
                <w:sz w:val="26"/>
                <w:szCs w:val="26"/>
                <w:lang w:eastAsia="ru-RU"/>
              </w:rPr>
              <w:t>реализация</w:t>
            </w:r>
            <w:r w:rsidRPr="00D74913">
              <w:rPr>
                <w:rFonts w:ascii="Times New Roman" w:eastAsia="Times New Roman" w:hAnsi="Times New Roman" w:cs="Times New Roman"/>
                <w:sz w:val="26"/>
                <w:szCs w:val="26"/>
                <w:lang w:eastAsia="ru-RU"/>
              </w:rPr>
              <w:t xml:space="preserve"> полномочий </w:t>
            </w:r>
            <w:r w:rsidR="00E444BA" w:rsidRPr="00D74913">
              <w:rPr>
                <w:rFonts w:ascii="Times New Roman" w:eastAsia="Times New Roman" w:hAnsi="Times New Roman" w:cs="Times New Roman"/>
                <w:sz w:val="26"/>
                <w:szCs w:val="26"/>
                <w:lang w:eastAsia="ru-RU"/>
              </w:rPr>
              <w:t>администрация</w:t>
            </w:r>
            <w:r w:rsidRPr="00D74913">
              <w:rPr>
                <w:rFonts w:ascii="Times New Roman" w:eastAsia="Times New Roman" w:hAnsi="Times New Roman" w:cs="Times New Roman"/>
                <w:sz w:val="26"/>
                <w:szCs w:val="26"/>
                <w:lang w:eastAsia="ru-RU"/>
              </w:rPr>
              <w:t xml:space="preserve">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  по решению вопросов местного значения </w:t>
            </w:r>
            <w:r w:rsidR="00E444BA" w:rsidRPr="00D74913">
              <w:rPr>
                <w:rFonts w:ascii="Times New Roman" w:eastAsia="Times New Roman" w:hAnsi="Times New Roman" w:cs="Times New Roman"/>
                <w:sz w:val="26"/>
                <w:szCs w:val="26"/>
                <w:lang w:eastAsia="ru-RU"/>
              </w:rPr>
              <w:t>муниципального образования «</w:t>
            </w:r>
            <w:proofErr w:type="spellStart"/>
            <w:r w:rsidR="00E444BA" w:rsidRPr="00D74913">
              <w:rPr>
                <w:rFonts w:ascii="Times New Roman" w:eastAsia="Times New Roman" w:hAnsi="Times New Roman" w:cs="Times New Roman"/>
                <w:sz w:val="26"/>
                <w:szCs w:val="26"/>
                <w:lang w:eastAsia="ru-RU"/>
              </w:rPr>
              <w:t>Трубчевский</w:t>
            </w:r>
            <w:proofErr w:type="spellEnd"/>
            <w:r w:rsidR="00E444BA" w:rsidRPr="00D74913">
              <w:rPr>
                <w:rFonts w:ascii="Times New Roman" w:eastAsia="Times New Roman" w:hAnsi="Times New Roman" w:cs="Times New Roman"/>
                <w:sz w:val="26"/>
                <w:szCs w:val="26"/>
                <w:lang w:eastAsia="ru-RU"/>
              </w:rPr>
              <w:t xml:space="preserve">  муниципальный район»</w:t>
            </w:r>
            <w:r w:rsidR="00A11F5D" w:rsidRPr="00D74913">
              <w:rPr>
                <w:rFonts w:ascii="Times New Roman" w:eastAsia="Times New Roman" w:hAnsi="Times New Roman" w:cs="Times New Roman"/>
                <w:sz w:val="26"/>
                <w:szCs w:val="26"/>
                <w:lang w:eastAsia="ru-RU"/>
              </w:rPr>
              <w:t xml:space="preserve"> и муниципального образования «город Трубчевск»</w:t>
            </w:r>
            <w:r w:rsidR="00765116" w:rsidRPr="00D74913">
              <w:rPr>
                <w:rFonts w:ascii="Times New Roman" w:eastAsia="Times New Roman" w:hAnsi="Times New Roman" w:cs="Times New Roman"/>
                <w:sz w:val="26"/>
                <w:szCs w:val="26"/>
                <w:lang w:eastAsia="ru-RU"/>
              </w:rPr>
              <w:t xml:space="preserve">, </w:t>
            </w:r>
            <w:r w:rsidR="00A360A7" w:rsidRPr="00D74913">
              <w:rPr>
                <w:rFonts w:ascii="Times New Roman" w:eastAsia="Times New Roman" w:hAnsi="Times New Roman" w:cs="Times New Roman"/>
                <w:sz w:val="26"/>
                <w:szCs w:val="26"/>
                <w:lang w:eastAsia="ru-RU"/>
              </w:rPr>
              <w:t>а также отдельных государственных полномочий Брянской области, переданных в соответствии с законами Брянской области</w:t>
            </w:r>
            <w:r w:rsidRPr="00D74913">
              <w:rPr>
                <w:rFonts w:ascii="Times New Roman" w:eastAsia="Times New Roman" w:hAnsi="Times New Roman" w:cs="Times New Roman"/>
                <w:sz w:val="26"/>
                <w:szCs w:val="26"/>
                <w:lang w:eastAsia="ru-RU"/>
              </w:rPr>
              <w:t>;</w:t>
            </w:r>
          </w:p>
          <w:p w:rsidR="008A6013" w:rsidRPr="00D74913" w:rsidRDefault="00A05D19" w:rsidP="005855F2">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*создание условий для оптимизации и повышения эффективности расходов бюджета</w:t>
            </w:r>
            <w:r w:rsidR="00A360A7" w:rsidRPr="00D74913">
              <w:rPr>
                <w:rFonts w:ascii="Times New Roman" w:eastAsia="Times New Roman" w:hAnsi="Times New Roman" w:cs="Times New Roman"/>
                <w:sz w:val="26"/>
                <w:szCs w:val="26"/>
                <w:lang w:eastAsia="ru-RU"/>
              </w:rPr>
              <w:t xml:space="preserve"> </w:t>
            </w:r>
            <w:proofErr w:type="spellStart"/>
            <w:r w:rsidR="00A360A7" w:rsidRPr="00D74913">
              <w:rPr>
                <w:rFonts w:ascii="Times New Roman" w:eastAsia="Times New Roman" w:hAnsi="Times New Roman" w:cs="Times New Roman"/>
                <w:sz w:val="26"/>
                <w:szCs w:val="26"/>
                <w:lang w:eastAsia="ru-RU"/>
              </w:rPr>
              <w:t>Трубчевского</w:t>
            </w:r>
            <w:proofErr w:type="spellEnd"/>
            <w:r w:rsidR="00A360A7" w:rsidRPr="00D74913">
              <w:rPr>
                <w:rFonts w:ascii="Times New Roman" w:eastAsia="Times New Roman" w:hAnsi="Times New Roman" w:cs="Times New Roman"/>
                <w:sz w:val="26"/>
                <w:szCs w:val="26"/>
                <w:lang w:eastAsia="ru-RU"/>
              </w:rPr>
              <w:t xml:space="preserve"> муници</w:t>
            </w:r>
            <w:r w:rsidRPr="00D74913">
              <w:rPr>
                <w:rFonts w:ascii="Times New Roman" w:eastAsia="Times New Roman" w:hAnsi="Times New Roman" w:cs="Times New Roman"/>
                <w:sz w:val="26"/>
                <w:szCs w:val="26"/>
                <w:lang w:eastAsia="ru-RU"/>
              </w:rPr>
              <w:t>п</w:t>
            </w:r>
            <w:r w:rsidR="00A360A7" w:rsidRPr="00D74913">
              <w:rPr>
                <w:rFonts w:ascii="Times New Roman" w:eastAsia="Times New Roman" w:hAnsi="Times New Roman" w:cs="Times New Roman"/>
                <w:sz w:val="26"/>
                <w:szCs w:val="26"/>
                <w:lang w:eastAsia="ru-RU"/>
              </w:rPr>
              <w:t>а</w:t>
            </w:r>
            <w:r w:rsidRPr="00D74913">
              <w:rPr>
                <w:rFonts w:ascii="Times New Roman" w:eastAsia="Times New Roman" w:hAnsi="Times New Roman" w:cs="Times New Roman"/>
                <w:sz w:val="26"/>
                <w:szCs w:val="26"/>
                <w:lang w:eastAsia="ru-RU"/>
              </w:rPr>
              <w:t>льного района</w:t>
            </w:r>
            <w:r w:rsidR="001E33E4" w:rsidRPr="00D74913">
              <w:rPr>
                <w:rFonts w:ascii="Times New Roman" w:eastAsia="Times New Roman" w:hAnsi="Times New Roman" w:cs="Times New Roman"/>
                <w:sz w:val="26"/>
                <w:szCs w:val="26"/>
                <w:lang w:eastAsia="ru-RU"/>
              </w:rPr>
              <w:t xml:space="preserve"> </w:t>
            </w:r>
            <w:r w:rsidR="008A6013" w:rsidRPr="00D74913">
              <w:rPr>
                <w:rFonts w:ascii="Times New Roman" w:eastAsia="Times New Roman" w:hAnsi="Times New Roman" w:cs="Times New Roman"/>
                <w:sz w:val="26"/>
                <w:szCs w:val="26"/>
                <w:lang w:eastAsia="ru-RU"/>
              </w:rPr>
              <w:t xml:space="preserve">в части расходов администрации </w:t>
            </w:r>
            <w:proofErr w:type="spellStart"/>
            <w:r w:rsidR="008A6013" w:rsidRPr="00D74913">
              <w:rPr>
                <w:rFonts w:ascii="Times New Roman" w:eastAsia="Times New Roman" w:hAnsi="Times New Roman" w:cs="Times New Roman"/>
                <w:sz w:val="26"/>
                <w:szCs w:val="26"/>
                <w:lang w:eastAsia="ru-RU"/>
              </w:rPr>
              <w:t>Трубчевского</w:t>
            </w:r>
            <w:proofErr w:type="spellEnd"/>
            <w:r w:rsidR="008A6013" w:rsidRPr="00D74913">
              <w:rPr>
                <w:rFonts w:ascii="Times New Roman" w:eastAsia="Times New Roman" w:hAnsi="Times New Roman" w:cs="Times New Roman"/>
                <w:sz w:val="26"/>
                <w:szCs w:val="26"/>
                <w:lang w:eastAsia="ru-RU"/>
              </w:rPr>
              <w:t xml:space="preserve"> муниципального района</w:t>
            </w:r>
            <w:r w:rsidR="005855F2" w:rsidRPr="00D74913">
              <w:rPr>
                <w:rFonts w:ascii="Times New Roman" w:eastAsia="Times New Roman" w:hAnsi="Times New Roman" w:cs="Times New Roman"/>
                <w:sz w:val="26"/>
                <w:szCs w:val="26"/>
                <w:lang w:eastAsia="ru-RU"/>
              </w:rPr>
              <w:t>;</w:t>
            </w:r>
          </w:p>
          <w:p w:rsidR="005855F2" w:rsidRPr="00D74913" w:rsidRDefault="00367DF7" w:rsidP="004C0C76">
            <w:pPr>
              <w:autoSpaceDE w:val="0"/>
              <w:autoSpaceDN w:val="0"/>
              <w:adjustRightInd w:val="0"/>
              <w:jc w:val="both"/>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w:t>
            </w:r>
            <w:r w:rsidR="00B0048A" w:rsidRPr="00D74913">
              <w:rPr>
                <w:rFonts w:ascii="Times New Roman" w:eastAsia="Times New Roman" w:hAnsi="Times New Roman" w:cs="Times New Roman"/>
                <w:sz w:val="26"/>
                <w:szCs w:val="26"/>
                <w:lang w:eastAsia="ru-RU"/>
              </w:rPr>
              <w:t xml:space="preserve">формирование экономических условий, обеспечивающих </w:t>
            </w:r>
            <w:r w:rsidRPr="00D74913">
              <w:rPr>
                <w:rFonts w:ascii="Times New Roman" w:eastAsia="Times New Roman" w:hAnsi="Times New Roman" w:cs="Times New Roman"/>
                <w:sz w:val="26"/>
                <w:szCs w:val="26"/>
                <w:lang w:eastAsia="ru-RU"/>
              </w:rPr>
              <w:t xml:space="preserve">администрацию </w:t>
            </w:r>
            <w:proofErr w:type="spellStart"/>
            <w:r w:rsidRPr="00D74913">
              <w:rPr>
                <w:rFonts w:ascii="Times New Roman" w:eastAsia="Times New Roman" w:hAnsi="Times New Roman" w:cs="Times New Roman"/>
                <w:sz w:val="26"/>
                <w:szCs w:val="26"/>
                <w:lang w:eastAsia="ru-RU"/>
              </w:rPr>
              <w:t>Трубчевского</w:t>
            </w:r>
            <w:proofErr w:type="spellEnd"/>
            <w:r w:rsidRPr="00D74913">
              <w:rPr>
                <w:rFonts w:ascii="Times New Roman" w:eastAsia="Times New Roman" w:hAnsi="Times New Roman" w:cs="Times New Roman"/>
                <w:sz w:val="26"/>
                <w:szCs w:val="26"/>
                <w:lang w:eastAsia="ru-RU"/>
              </w:rPr>
              <w:t xml:space="preserve"> муниципального района</w:t>
            </w:r>
            <w:r w:rsidR="00B0048A" w:rsidRPr="00D74913">
              <w:rPr>
                <w:rFonts w:ascii="Times New Roman" w:eastAsia="Times New Roman" w:hAnsi="Times New Roman" w:cs="Times New Roman"/>
                <w:sz w:val="26"/>
                <w:szCs w:val="26"/>
                <w:lang w:eastAsia="ru-RU"/>
              </w:rPr>
              <w:t xml:space="preserve"> финансовыми, мате</w:t>
            </w:r>
            <w:r w:rsidRPr="00D74913">
              <w:rPr>
                <w:rFonts w:ascii="Times New Roman" w:eastAsia="Times New Roman" w:hAnsi="Times New Roman" w:cs="Times New Roman"/>
                <w:sz w:val="26"/>
                <w:szCs w:val="26"/>
                <w:lang w:eastAsia="ru-RU"/>
              </w:rPr>
              <w:t>риально-техническими  ресурсами</w:t>
            </w:r>
          </w:p>
        </w:tc>
      </w:tr>
      <w:tr w:rsidR="00A5249C" w:rsidRPr="00D74913" w:rsidTr="00816DE8">
        <w:trPr>
          <w:trHeight w:val="240"/>
        </w:trPr>
        <w:tc>
          <w:tcPr>
            <w:tcW w:w="3645" w:type="dxa"/>
            <w:vAlign w:val="center"/>
          </w:tcPr>
          <w:p w:rsidR="00A5249C" w:rsidRPr="00D74913" w:rsidRDefault="00A5249C" w:rsidP="00A90A6C">
            <w:pPr>
              <w:autoSpaceDE w:val="0"/>
              <w:autoSpaceDN w:val="0"/>
              <w:adjustRightInd w:val="0"/>
              <w:jc w:val="center"/>
              <w:rPr>
                <w:rFonts w:ascii="Times New Roman" w:eastAsia="Times New Roman" w:hAnsi="Times New Roman" w:cs="Times New Roman"/>
                <w:sz w:val="26"/>
                <w:szCs w:val="26"/>
                <w:lang w:eastAsia="ru-RU"/>
              </w:rPr>
            </w:pPr>
            <w:r w:rsidRPr="00D74913">
              <w:rPr>
                <w:rFonts w:ascii="Times New Roman" w:eastAsia="Times New Roman" w:hAnsi="Times New Roman" w:cs="Times New Roman"/>
                <w:sz w:val="26"/>
                <w:szCs w:val="26"/>
                <w:lang w:eastAsia="ru-RU"/>
              </w:rPr>
              <w:t xml:space="preserve">Задачи </w:t>
            </w:r>
            <w:r w:rsidR="00305573" w:rsidRPr="00D74913">
              <w:rPr>
                <w:rFonts w:ascii="Times New Roman" w:eastAsia="Times New Roman" w:hAnsi="Times New Roman" w:cs="Times New Roman"/>
                <w:sz w:val="26"/>
                <w:szCs w:val="26"/>
                <w:lang w:eastAsia="ru-RU"/>
              </w:rPr>
              <w:t xml:space="preserve">муниципальной </w:t>
            </w:r>
            <w:r w:rsidRPr="00D74913">
              <w:rPr>
                <w:rFonts w:ascii="Times New Roman" w:eastAsia="Times New Roman" w:hAnsi="Times New Roman" w:cs="Times New Roman"/>
                <w:sz w:val="26"/>
                <w:szCs w:val="26"/>
                <w:lang w:eastAsia="ru-RU"/>
              </w:rPr>
              <w:t>программы</w:t>
            </w:r>
          </w:p>
        </w:tc>
        <w:tc>
          <w:tcPr>
            <w:tcW w:w="6528" w:type="dxa"/>
            <w:shd w:val="clear" w:color="auto" w:fill="auto"/>
            <w:vAlign w:val="center"/>
          </w:tcPr>
          <w:p w:rsidR="00816DE8" w:rsidRPr="00816DE8" w:rsidRDefault="00D21044" w:rsidP="00816DE8">
            <w:pPr>
              <w:pStyle w:val="a5"/>
              <w:numPr>
                <w:ilvl w:val="0"/>
                <w:numId w:val="29"/>
              </w:numPr>
              <w:ind w:left="0" w:firstLine="183"/>
              <w:jc w:val="both"/>
              <w:rPr>
                <w:rFonts w:ascii="Times New Roman" w:hAnsi="Times New Roman" w:cs="Times New Roman"/>
                <w:sz w:val="26"/>
                <w:szCs w:val="26"/>
              </w:rPr>
            </w:pPr>
            <w:r>
              <w:rPr>
                <w:rFonts w:ascii="Times New Roman" w:hAnsi="Times New Roman" w:cs="Times New Roman"/>
                <w:sz w:val="26"/>
                <w:szCs w:val="26"/>
              </w:rPr>
              <w:t>С</w:t>
            </w:r>
            <w:r w:rsidR="00816DE8" w:rsidRPr="00816DE8">
              <w:rPr>
                <w:rFonts w:ascii="Times New Roman" w:hAnsi="Times New Roman" w:cs="Times New Roman"/>
                <w:sz w:val="26"/>
                <w:szCs w:val="26"/>
              </w:rPr>
              <w:t xml:space="preserve">оздание оптимальных условий для повышения эффективности реализации полномочий администрации </w:t>
            </w:r>
            <w:proofErr w:type="spellStart"/>
            <w:r w:rsidR="00816DE8" w:rsidRPr="00816DE8">
              <w:rPr>
                <w:rFonts w:ascii="Times New Roman" w:hAnsi="Times New Roman" w:cs="Times New Roman"/>
                <w:sz w:val="26"/>
                <w:szCs w:val="26"/>
              </w:rPr>
              <w:t>Трубчевского</w:t>
            </w:r>
            <w:proofErr w:type="spellEnd"/>
            <w:r w:rsidR="00816DE8" w:rsidRPr="00816DE8">
              <w:rPr>
                <w:rFonts w:ascii="Times New Roman" w:hAnsi="Times New Roman" w:cs="Times New Roman"/>
                <w:sz w:val="26"/>
                <w:szCs w:val="26"/>
              </w:rPr>
              <w:t xml:space="preserve"> муниципального района, а также отдельных государственных полномочий Брянской области, переданных в соответствии с законами Брянской области;</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финансовое обеспечение переданных Администрации отдельных государственных полномочий,</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организационное, методическое, аналитическое, информационное, финансовое, материально-техническое обеспечение деятельности Администрации,</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proofErr w:type="gramStart"/>
            <w:r w:rsidRPr="00816DE8">
              <w:rPr>
                <w:color w:val="000000"/>
                <w:sz w:val="26"/>
                <w:szCs w:val="26"/>
              </w:rPr>
              <w:t>контроль за</w:t>
            </w:r>
            <w:proofErr w:type="gramEnd"/>
            <w:r w:rsidRPr="00816DE8">
              <w:rPr>
                <w:color w:val="000000"/>
                <w:sz w:val="26"/>
                <w:szCs w:val="26"/>
              </w:rPr>
              <w:t xml:space="preserve">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заместителей, служебных и иных документов,</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повышение безопасности информационных систем и систем связи Администрации,</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информирование общественности о существе принимаемых решений,</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 xml:space="preserve">прогнозирование социально-политических процессов, обеспечение органов власти прогнозными </w:t>
            </w:r>
            <w:r w:rsidRPr="00816DE8">
              <w:rPr>
                <w:color w:val="000000"/>
                <w:sz w:val="26"/>
                <w:szCs w:val="26"/>
              </w:rPr>
              <w:lastRenderedPageBreak/>
              <w:t>аналитическими разработками.</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правовое осуществление закупок товаров работ и услуг для муниципальных нужд,</w:t>
            </w:r>
          </w:p>
          <w:p w:rsidR="00816DE8" w:rsidRPr="00816DE8" w:rsidRDefault="00816DE8" w:rsidP="00816DE8">
            <w:pPr>
              <w:pStyle w:val="p9"/>
              <w:numPr>
                <w:ilvl w:val="0"/>
                <w:numId w:val="29"/>
              </w:numPr>
              <w:shd w:val="clear" w:color="auto" w:fill="FFFFFF"/>
              <w:spacing w:before="0" w:beforeAutospacing="0" w:after="0" w:afterAutospacing="0"/>
              <w:ind w:left="0" w:firstLine="183"/>
              <w:jc w:val="both"/>
              <w:rPr>
                <w:color w:val="000000"/>
                <w:sz w:val="26"/>
                <w:szCs w:val="26"/>
              </w:rPr>
            </w:pPr>
            <w:r w:rsidRPr="00816DE8">
              <w:rPr>
                <w:color w:val="000000"/>
                <w:sz w:val="26"/>
                <w:szCs w:val="26"/>
              </w:rPr>
              <w:t>развитие системы информационно-справочной поддержки населения и организаций по вопросам получения муниципальных услуг,</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создание урегулированной системы учета объектов муниципального имущества на территории </w:t>
            </w:r>
            <w:proofErr w:type="spellStart"/>
            <w:r w:rsidRPr="00816DE8">
              <w:rPr>
                <w:rFonts w:ascii="Times New Roman" w:hAnsi="Times New Roman" w:cs="Times New Roman"/>
                <w:sz w:val="26"/>
                <w:szCs w:val="26"/>
              </w:rPr>
              <w:t>Трубчевского</w:t>
            </w:r>
            <w:proofErr w:type="spellEnd"/>
            <w:r w:rsidRPr="00816DE8">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создание благоприятных условий для комплексного развития и жизнедеятельности детей, укрепления семьи как гражданского института в целом,</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защита прав и законных интересов несовершеннолетних, лиц из числа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предупреждение и профилактика социального сиротства,</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сокращение численности детей-сирот и детей, оставшихся без попечения родителей, от общей численности детей </w:t>
            </w:r>
            <w:proofErr w:type="gramStart"/>
            <w:r w:rsidRPr="00816DE8">
              <w:rPr>
                <w:rFonts w:ascii="Times New Roman" w:hAnsi="Times New Roman" w:cs="Times New Roman"/>
                <w:sz w:val="26"/>
                <w:szCs w:val="26"/>
              </w:rPr>
              <w:t>в</w:t>
            </w:r>
            <w:proofErr w:type="gramEnd"/>
            <w:r w:rsidRPr="00816DE8">
              <w:rPr>
                <w:rFonts w:ascii="Times New Roman" w:hAnsi="Times New Roman" w:cs="Times New Roman"/>
                <w:sz w:val="26"/>
                <w:szCs w:val="26"/>
              </w:rPr>
              <w:t xml:space="preserve"> </w:t>
            </w:r>
            <w:proofErr w:type="gramStart"/>
            <w:r w:rsidRPr="00816DE8">
              <w:rPr>
                <w:rFonts w:ascii="Times New Roman" w:hAnsi="Times New Roman" w:cs="Times New Roman"/>
                <w:sz w:val="26"/>
                <w:szCs w:val="26"/>
              </w:rPr>
              <w:t>Трубчевском</w:t>
            </w:r>
            <w:proofErr w:type="gramEnd"/>
            <w:r w:rsidRPr="00816DE8">
              <w:rPr>
                <w:rFonts w:ascii="Times New Roman" w:hAnsi="Times New Roman" w:cs="Times New Roman"/>
                <w:sz w:val="26"/>
                <w:szCs w:val="26"/>
              </w:rPr>
              <w:t xml:space="preserve"> районе,</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доли детей-сирот и детей, оставшихся без попечения родителей, переданных в семьи (усыновление, опека, попечительство, приемная семья),</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оставшихся без попечения родителей,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осуществление сохранности жилых помещений, закрепленных за детьми-сиротами и детьми, оставшимися без попечения родителей,</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доли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доли обучающихся в общеобразовательных организациях и </w:t>
            </w:r>
            <w:r w:rsidRPr="00816DE8">
              <w:rPr>
                <w:rFonts w:ascii="Times New Roman" w:hAnsi="Times New Roman" w:cs="Times New Roman"/>
                <w:sz w:val="26"/>
                <w:szCs w:val="26"/>
              </w:rPr>
              <w:lastRenderedPageBreak/>
              <w:t xml:space="preserve">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количества молодежи в возрасте 14 - 30 лет, участвующей в реализации мероприятий молодежной политики, </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оказание социальных услуг малообеспеченным семьям с детьми, нуждающимся в адресной социальной помощи,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реализация мер по повышению эффективности функционирования и координации </w:t>
            </w:r>
            <w:proofErr w:type="gramStart"/>
            <w:r w:rsidRPr="00816DE8">
              <w:rPr>
                <w:rFonts w:ascii="Times New Roman" w:hAnsi="Times New Roman" w:cs="Times New Roman"/>
                <w:sz w:val="26"/>
                <w:szCs w:val="26"/>
              </w:rPr>
              <w:t>деятельности учреждений системы профилактики безнадзорности</w:t>
            </w:r>
            <w:proofErr w:type="gramEnd"/>
            <w:r w:rsidRPr="00816DE8">
              <w:rPr>
                <w:rFonts w:ascii="Times New Roman" w:hAnsi="Times New Roman" w:cs="Times New Roman"/>
                <w:sz w:val="26"/>
                <w:szCs w:val="26"/>
              </w:rPr>
              <w:t xml:space="preserve"> и совершенствование деятельности органов и учреждений системы профилактики безнадзорности и правонарушений несовершеннолетних правонарушений детей и подростков,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создание условий для психолого-педагогической, правовой поддержки и реабилитации детей и подростков, в том числе с </w:t>
            </w:r>
            <w:proofErr w:type="spellStart"/>
            <w:r w:rsidRPr="00816DE8">
              <w:rPr>
                <w:rFonts w:ascii="Times New Roman" w:hAnsi="Times New Roman" w:cs="Times New Roman"/>
                <w:sz w:val="26"/>
                <w:szCs w:val="26"/>
              </w:rPr>
              <w:t>девиантным</w:t>
            </w:r>
            <w:proofErr w:type="spellEnd"/>
            <w:r w:rsidRPr="00816DE8">
              <w:rPr>
                <w:rFonts w:ascii="Times New Roman" w:hAnsi="Times New Roman" w:cs="Times New Roman"/>
                <w:sz w:val="26"/>
                <w:szCs w:val="26"/>
              </w:rPr>
              <w:t xml:space="preserve"> поведением,</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совершенствование нормативно-правовой базы организации профилактики безнадзорности и правонарушений детей и подростков,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lang w:eastAsia="ru-RU"/>
              </w:rPr>
              <w:t>з</w:t>
            </w:r>
            <w:r w:rsidRPr="00816DE8">
              <w:rPr>
                <w:rFonts w:ascii="Times New Roman" w:hAnsi="Times New Roman" w:cs="Times New Roman"/>
                <w:sz w:val="26"/>
                <w:szCs w:val="26"/>
              </w:rPr>
              <w:t>ащита прав и законных интересов несовершеннолетних во всех сферах жизнедеятельности,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выявление и пресечение безнадзорности и правонарушений несовершеннолетних, вовлечение их в преступную или иную противоправную деятельность,</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устройство несовершеннолетних, оказавшихся в сложной жизненной ситуации и нуждающихся в государственной поддержке,</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проведение профилактической работы с семьями, злостно не выполняющими своих обязанностей по содержанию, воспитанию и обучению детей,</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количества молодых семей, получивших свидетельства  о праве на получение социальной выплаты на приобретение  (строительство) жилья,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исполнение плана по администрируемым доходным источникам,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исполнение в отчетном периоде предписаний об устранении правонарушений от общего количества предписаний, которые должны быть исполнены в отчетном периоде,</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увеличение количества проверок, по итогам которых выявлены правонарушения,</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bCs/>
                <w:sz w:val="26"/>
                <w:szCs w:val="26"/>
              </w:rPr>
            </w:pPr>
            <w:r w:rsidRPr="00816DE8">
              <w:rPr>
                <w:rFonts w:ascii="Times New Roman" w:hAnsi="Times New Roman" w:cs="Times New Roman"/>
                <w:bCs/>
                <w:sz w:val="26"/>
                <w:szCs w:val="26"/>
              </w:rPr>
              <w:t xml:space="preserve">увеличение числа гидротехнических сооружений, </w:t>
            </w:r>
            <w:r w:rsidRPr="00816DE8">
              <w:rPr>
                <w:rFonts w:ascii="Times New Roman" w:hAnsi="Times New Roman" w:cs="Times New Roman"/>
                <w:bCs/>
                <w:sz w:val="26"/>
                <w:szCs w:val="26"/>
              </w:rPr>
              <w:lastRenderedPageBreak/>
              <w:t xml:space="preserve">в том числе бесхозяйных, расположенных на территории </w:t>
            </w:r>
            <w:proofErr w:type="spellStart"/>
            <w:r w:rsidRPr="00816DE8">
              <w:rPr>
                <w:rFonts w:ascii="Times New Roman" w:hAnsi="Times New Roman" w:cs="Times New Roman"/>
                <w:bCs/>
                <w:sz w:val="26"/>
                <w:szCs w:val="26"/>
              </w:rPr>
              <w:t>Трубчевского</w:t>
            </w:r>
            <w:proofErr w:type="spellEnd"/>
            <w:r w:rsidRPr="00816DE8">
              <w:rPr>
                <w:rFonts w:ascii="Times New Roman" w:hAnsi="Times New Roman" w:cs="Times New Roman"/>
                <w:bCs/>
                <w:sz w:val="26"/>
                <w:szCs w:val="26"/>
              </w:rPr>
              <w:t xml:space="preserve"> района, имеющих безопасное техническое состояние, </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муниципальная поддержка решения жилищной проблемы молодых семей, признанных в установленном </w:t>
            </w:r>
            <w:proofErr w:type="gramStart"/>
            <w:r w:rsidRPr="00816DE8">
              <w:rPr>
                <w:rFonts w:ascii="Times New Roman" w:hAnsi="Times New Roman" w:cs="Times New Roman"/>
                <w:sz w:val="26"/>
                <w:szCs w:val="26"/>
              </w:rPr>
              <w:t>порядке</w:t>
            </w:r>
            <w:proofErr w:type="gramEnd"/>
            <w:r w:rsidRPr="00816DE8">
              <w:rPr>
                <w:rFonts w:ascii="Times New Roman" w:hAnsi="Times New Roman" w:cs="Times New Roman"/>
                <w:sz w:val="26"/>
                <w:szCs w:val="26"/>
              </w:rPr>
              <w:t xml:space="preserve"> нуждающимися в улучшении жилищных условий,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816DE8">
              <w:rPr>
                <w:rFonts w:ascii="Times New Roman" w:hAnsi="Times New Roman" w:cs="Times New Roman"/>
                <w:sz w:val="26"/>
                <w:szCs w:val="26"/>
              </w:rPr>
              <w:t>Трубчевского</w:t>
            </w:r>
            <w:proofErr w:type="spellEnd"/>
            <w:r w:rsidRPr="00816DE8">
              <w:rPr>
                <w:rFonts w:ascii="Times New Roman" w:hAnsi="Times New Roman" w:cs="Times New Roman"/>
                <w:sz w:val="26"/>
                <w:szCs w:val="26"/>
              </w:rPr>
              <w:t xml:space="preserve"> муниципального района, заработка (дохода), утраченного в связи с прекращением муниципальной службы, при достижении установленной законом выслуги при выходе на трудовую пенсию по старости (инвалидности),</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реализация муниципальной финансовой поддержки лиц, нуждающихся в особой защите со стороны общества и государства,</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реализация административного законодательства на территории </w:t>
            </w:r>
            <w:proofErr w:type="spellStart"/>
            <w:r w:rsidRPr="00816DE8">
              <w:rPr>
                <w:rFonts w:ascii="Times New Roman" w:hAnsi="Times New Roman" w:cs="Times New Roman"/>
                <w:sz w:val="26"/>
                <w:szCs w:val="26"/>
              </w:rPr>
              <w:t>Трубчевского</w:t>
            </w:r>
            <w:proofErr w:type="spellEnd"/>
            <w:r w:rsidRPr="00816DE8">
              <w:rPr>
                <w:rFonts w:ascii="Times New Roman" w:hAnsi="Times New Roman" w:cs="Times New Roman"/>
                <w:sz w:val="26"/>
                <w:szCs w:val="26"/>
              </w:rPr>
              <w:t xml:space="preserve"> муниципального района, профилактика административных правонарушений,</w:t>
            </w:r>
          </w:p>
          <w:p w:rsidR="00816DE8" w:rsidRPr="00816DE8" w:rsidRDefault="00816DE8" w:rsidP="00816DE8">
            <w:pPr>
              <w:pStyle w:val="a5"/>
              <w:numPr>
                <w:ilvl w:val="0"/>
                <w:numId w:val="29"/>
              </w:numPr>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сокращение доли несовершеннолетних, состоящих на учете в комиссии по делам несовершеннолетних и защите их прав </w:t>
            </w:r>
            <w:proofErr w:type="spellStart"/>
            <w:r w:rsidRPr="00816DE8">
              <w:rPr>
                <w:rFonts w:ascii="Times New Roman" w:hAnsi="Times New Roman" w:cs="Times New Roman"/>
                <w:sz w:val="26"/>
                <w:szCs w:val="26"/>
              </w:rPr>
              <w:t>Трубчевского</w:t>
            </w:r>
            <w:proofErr w:type="spellEnd"/>
            <w:r w:rsidRPr="00816DE8">
              <w:rPr>
                <w:rFonts w:ascii="Times New Roman" w:hAnsi="Times New Roman" w:cs="Times New Roman"/>
                <w:sz w:val="26"/>
                <w:szCs w:val="26"/>
              </w:rPr>
              <w:t xml:space="preserve"> муниципального района,</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обеспечение своевременного официального опубликования нормативных правовых актов администрации </w:t>
            </w:r>
            <w:proofErr w:type="spellStart"/>
            <w:r w:rsidRPr="00816DE8">
              <w:rPr>
                <w:rFonts w:ascii="Times New Roman" w:hAnsi="Times New Roman" w:cs="Times New Roman"/>
                <w:sz w:val="26"/>
                <w:szCs w:val="26"/>
              </w:rPr>
              <w:t>Трубчевского</w:t>
            </w:r>
            <w:proofErr w:type="spellEnd"/>
            <w:r w:rsidRPr="00816DE8">
              <w:rPr>
                <w:rFonts w:ascii="Times New Roman" w:hAnsi="Times New Roman" w:cs="Times New Roman"/>
                <w:sz w:val="26"/>
                <w:szCs w:val="26"/>
              </w:rPr>
              <w:t xml:space="preserve"> муниципального района,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осуществление мониторинга межнациональных отношений и раннее предупреждение межнациональных конфликтов,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количества муниципальных служащих, повысивших квалификацию,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доли муниципальных услуг, оказываемых полностью или частично в электронном виде,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своевременное составление (изменение) списков кандидатов в присяжные заседатели федеральных судов общей юрисдикции,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iCs/>
                <w:sz w:val="26"/>
                <w:szCs w:val="26"/>
              </w:rPr>
              <w:t>сокращение доля уличной водопроводной сети, нуждающейся в замене</w:t>
            </w:r>
            <w:r w:rsidRPr="00816DE8">
              <w:rPr>
                <w:rFonts w:ascii="Times New Roman" w:hAnsi="Times New Roman" w:cs="Times New Roman"/>
                <w:sz w:val="26"/>
                <w:szCs w:val="26"/>
              </w:rPr>
              <w:t xml:space="preserve">,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сокращение доли протяженности автомобильных дорог местного значения, не отвечающих нормативным требованиям, в общей протяженности дорог местного значения, </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увеличение площади отремонтированных автомобильных дорог общего пользования местного </w:t>
            </w:r>
            <w:r w:rsidRPr="00816DE8">
              <w:rPr>
                <w:rFonts w:ascii="Times New Roman" w:hAnsi="Times New Roman" w:cs="Times New Roman"/>
                <w:sz w:val="26"/>
                <w:szCs w:val="26"/>
              </w:rPr>
              <w:lastRenderedPageBreak/>
              <w:t>значения,</w:t>
            </w:r>
          </w:p>
          <w:p w:rsidR="00816DE8" w:rsidRPr="00816DE8" w:rsidRDefault="00816DE8" w:rsidP="00816DE8">
            <w:pPr>
              <w:pStyle w:val="a5"/>
              <w:numPr>
                <w:ilvl w:val="0"/>
                <w:numId w:val="29"/>
              </w:numPr>
              <w:autoSpaceDE w:val="0"/>
              <w:autoSpaceDN w:val="0"/>
              <w:adjustRightInd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обеспечение информированности граждан и юридических лиц о возможности получения государственных и муниципальных услуг, в том числе по принципу «одного окна» на базе удаленных рабочих мест МБУ «МФЦ ПГ и МУ </w:t>
            </w:r>
            <w:proofErr w:type="gramStart"/>
            <w:r w:rsidRPr="00816DE8">
              <w:rPr>
                <w:rFonts w:ascii="Times New Roman" w:hAnsi="Times New Roman" w:cs="Times New Roman"/>
                <w:sz w:val="26"/>
                <w:szCs w:val="26"/>
              </w:rPr>
              <w:t>в</w:t>
            </w:r>
            <w:proofErr w:type="gramEnd"/>
            <w:r w:rsidRPr="00816DE8">
              <w:rPr>
                <w:rFonts w:ascii="Times New Roman" w:hAnsi="Times New Roman" w:cs="Times New Roman"/>
                <w:sz w:val="26"/>
                <w:szCs w:val="26"/>
              </w:rPr>
              <w:t xml:space="preserve"> </w:t>
            </w:r>
            <w:proofErr w:type="gramStart"/>
            <w:r w:rsidRPr="00816DE8">
              <w:rPr>
                <w:rFonts w:ascii="Times New Roman" w:hAnsi="Times New Roman" w:cs="Times New Roman"/>
                <w:sz w:val="26"/>
                <w:szCs w:val="26"/>
              </w:rPr>
              <w:t>Трубчевском</w:t>
            </w:r>
            <w:proofErr w:type="gramEnd"/>
            <w:r w:rsidRPr="00816DE8">
              <w:rPr>
                <w:rFonts w:ascii="Times New Roman" w:hAnsi="Times New Roman" w:cs="Times New Roman"/>
                <w:sz w:val="26"/>
                <w:szCs w:val="26"/>
              </w:rPr>
              <w:t xml:space="preserve"> районе»,</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обеспечение качественного обслуживания граждан и юридических лиц по вопросам оказания государственных и муниципальных услуг,</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формирование толерантности и межэтнической культуры в молодежной среде, профилактика агрессивного поведения,</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rPr>
            </w:pPr>
            <w:r w:rsidRPr="00816DE8">
              <w:rPr>
                <w:rFonts w:ascii="Times New Roman" w:hAnsi="Times New Roman" w:cs="Times New Roman"/>
                <w:sz w:val="26"/>
                <w:szCs w:val="26"/>
              </w:rPr>
              <w:t xml:space="preserve">информирование населения </w:t>
            </w:r>
            <w:proofErr w:type="spellStart"/>
            <w:r w:rsidRPr="00816DE8">
              <w:rPr>
                <w:rFonts w:ascii="Times New Roman" w:hAnsi="Times New Roman" w:cs="Times New Roman"/>
                <w:sz w:val="26"/>
                <w:szCs w:val="26"/>
              </w:rPr>
              <w:t>Трубчевского</w:t>
            </w:r>
            <w:proofErr w:type="spellEnd"/>
            <w:r w:rsidRPr="00816DE8">
              <w:rPr>
                <w:rFonts w:ascii="Times New Roman" w:hAnsi="Times New Roman" w:cs="Times New Roman"/>
                <w:sz w:val="26"/>
                <w:szCs w:val="26"/>
              </w:rPr>
              <w:t xml:space="preserve"> района по вопросам противодействия терроризму и экстремизму,</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разработка и утверждение технических заданий на формирование проектов инвестиционных программ организаций коммунального комплекса,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привлечение кредитных и инвестиционных средств в обеспечении реализации инвестиционных программ,</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формирование тарифов на коммунальные услуги, тарифа на подключение к сетям коммунального комплекса,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замена ветхих водопроводных сетей и физически изношенного оборудования,</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обеспечение возможности подключения к существующим сетям новых застройщиков,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реконструкция и модернизация систем водопроводно-канализационного хозяйства, увеличение пропускной способности, снижение аварийности,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реконструкция и модернизация систем водоотведения, повышение надежности их работы и уровня очистки стоков,</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снижение производственных затрат за счет внедрения современных ресурсосберегающих технологий, повышения производительности труда,</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lastRenderedPageBreak/>
              <w:t>строительство новых водопроводных и канализационных сетей для обеспечения услугами по водоснабжению и водоотведению в достаточном объеме существующих и планируемых потребителей,</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реализация мероприятий в сфере обращения с отходами,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повышение уровня и качества электроснабжения, водоснабжения, и газоснабжения в сельской местности,</w:t>
            </w:r>
          </w:p>
          <w:p w:rsidR="00816DE8" w:rsidRPr="00816DE8" w:rsidRDefault="00816DE8" w:rsidP="00816DE8">
            <w:pPr>
              <w:pStyle w:val="a5"/>
              <w:numPr>
                <w:ilvl w:val="0"/>
                <w:numId w:val="29"/>
              </w:numPr>
              <w:autoSpaceDE w:val="0"/>
              <w:ind w:left="0" w:firstLine="183"/>
              <w:jc w:val="both"/>
              <w:rPr>
                <w:rFonts w:ascii="Times New Roman" w:hAnsi="Times New Roman" w:cs="Times New Roman"/>
                <w:sz w:val="26"/>
                <w:szCs w:val="26"/>
                <w:lang w:eastAsia="ru-RU"/>
              </w:rPr>
            </w:pPr>
            <w:r w:rsidRPr="00816DE8">
              <w:rPr>
                <w:rFonts w:ascii="Times New Roman" w:hAnsi="Times New Roman" w:cs="Times New Roman"/>
                <w:sz w:val="26"/>
                <w:szCs w:val="26"/>
                <w:lang w:eastAsia="ru-RU"/>
              </w:rPr>
              <w:t>сохранение и создание новых рабочих мест,</w:t>
            </w:r>
          </w:p>
          <w:p w:rsidR="005855F2" w:rsidRPr="00816DE8" w:rsidRDefault="00816DE8" w:rsidP="00816DE8">
            <w:pPr>
              <w:pStyle w:val="a5"/>
              <w:numPr>
                <w:ilvl w:val="0"/>
                <w:numId w:val="29"/>
              </w:numPr>
              <w:autoSpaceDE w:val="0"/>
              <w:autoSpaceDN w:val="0"/>
              <w:adjustRightInd w:val="0"/>
              <w:ind w:left="0" w:firstLine="183"/>
              <w:jc w:val="both"/>
              <w:rPr>
                <w:rFonts w:ascii="Times New Roman" w:eastAsia="Times New Roman" w:hAnsi="Times New Roman" w:cs="Times New Roman"/>
                <w:sz w:val="26"/>
                <w:szCs w:val="26"/>
                <w:lang w:eastAsia="ru-RU"/>
              </w:rPr>
            </w:pPr>
            <w:r w:rsidRPr="00816DE8">
              <w:rPr>
                <w:rFonts w:ascii="Times New Roman" w:hAnsi="Times New Roman" w:cs="Times New Roman"/>
                <w:sz w:val="26"/>
                <w:szCs w:val="26"/>
                <w:lang w:eastAsia="ru-RU"/>
              </w:rPr>
              <w:t xml:space="preserve">улучшение состояния условий и охраны труда в организациях, учреждениях и предприятиях </w:t>
            </w:r>
            <w:proofErr w:type="spellStart"/>
            <w:r w:rsidRPr="00816DE8">
              <w:rPr>
                <w:rFonts w:ascii="Times New Roman" w:hAnsi="Times New Roman" w:cs="Times New Roman"/>
                <w:sz w:val="26"/>
                <w:szCs w:val="26"/>
                <w:lang w:eastAsia="ru-RU"/>
              </w:rPr>
              <w:t>Трубчевского</w:t>
            </w:r>
            <w:proofErr w:type="spellEnd"/>
            <w:r w:rsidRPr="00816DE8">
              <w:rPr>
                <w:rFonts w:ascii="Times New Roman" w:hAnsi="Times New Roman" w:cs="Times New Roman"/>
                <w:sz w:val="26"/>
                <w:szCs w:val="26"/>
                <w:lang w:eastAsia="ru-RU"/>
              </w:rPr>
              <w:t xml:space="preserve"> района</w:t>
            </w:r>
          </w:p>
        </w:tc>
      </w:tr>
      <w:tr w:rsidR="00805BBC" w:rsidRPr="00D74913" w:rsidTr="006B7B47">
        <w:trPr>
          <w:trHeight w:val="360"/>
        </w:trPr>
        <w:tc>
          <w:tcPr>
            <w:tcW w:w="3645" w:type="dxa"/>
            <w:vAlign w:val="center"/>
          </w:tcPr>
          <w:p w:rsidR="00805BBC" w:rsidRPr="00D74913" w:rsidRDefault="00805BBC" w:rsidP="00A90A6C">
            <w:pPr>
              <w:pStyle w:val="ConsPlusCell"/>
              <w:widowControl/>
              <w:jc w:val="center"/>
              <w:rPr>
                <w:rFonts w:ascii="Times New Roman" w:hAnsi="Times New Roman" w:cs="Times New Roman"/>
                <w:sz w:val="26"/>
                <w:szCs w:val="26"/>
              </w:rPr>
            </w:pPr>
            <w:r w:rsidRPr="00D74913">
              <w:rPr>
                <w:rFonts w:ascii="Times New Roman" w:hAnsi="Times New Roman" w:cs="Times New Roman"/>
                <w:sz w:val="26"/>
                <w:szCs w:val="26"/>
              </w:rPr>
              <w:lastRenderedPageBreak/>
              <w:t xml:space="preserve">Этапы и сроки реализации  </w:t>
            </w:r>
            <w:r w:rsidRPr="00D74913">
              <w:rPr>
                <w:rFonts w:ascii="Times New Roman" w:hAnsi="Times New Roman" w:cs="Times New Roman"/>
                <w:sz w:val="26"/>
                <w:szCs w:val="26"/>
              </w:rPr>
              <w:br/>
            </w:r>
            <w:r w:rsidR="00305573" w:rsidRPr="00D74913">
              <w:rPr>
                <w:rFonts w:ascii="Times New Roman" w:hAnsi="Times New Roman" w:cs="Times New Roman"/>
                <w:sz w:val="26"/>
                <w:szCs w:val="26"/>
              </w:rPr>
              <w:t xml:space="preserve">муниципальной </w:t>
            </w:r>
            <w:r w:rsidRPr="00D74913">
              <w:rPr>
                <w:rFonts w:ascii="Times New Roman" w:hAnsi="Times New Roman" w:cs="Times New Roman"/>
                <w:sz w:val="26"/>
                <w:szCs w:val="26"/>
              </w:rPr>
              <w:t>программы</w:t>
            </w:r>
          </w:p>
        </w:tc>
        <w:tc>
          <w:tcPr>
            <w:tcW w:w="6528" w:type="dxa"/>
            <w:vAlign w:val="center"/>
          </w:tcPr>
          <w:p w:rsidR="00805BBC" w:rsidRPr="00D74913" w:rsidRDefault="00207619" w:rsidP="005855F2">
            <w:pPr>
              <w:pStyle w:val="ConsPlusCell"/>
              <w:widowControl/>
              <w:jc w:val="both"/>
              <w:rPr>
                <w:rFonts w:ascii="Times New Roman" w:hAnsi="Times New Roman" w:cs="Times New Roman"/>
                <w:sz w:val="26"/>
                <w:szCs w:val="26"/>
              </w:rPr>
            </w:pPr>
            <w:r>
              <w:rPr>
                <w:rFonts w:ascii="Times New Roman" w:hAnsi="Times New Roman" w:cs="Times New Roman"/>
                <w:sz w:val="26"/>
                <w:szCs w:val="26"/>
              </w:rPr>
              <w:t>2023– 2027</w:t>
            </w:r>
            <w:r w:rsidR="000E463C" w:rsidRPr="00D74913">
              <w:rPr>
                <w:rFonts w:ascii="Times New Roman" w:hAnsi="Times New Roman" w:cs="Times New Roman"/>
                <w:sz w:val="26"/>
                <w:szCs w:val="26"/>
              </w:rPr>
              <w:t xml:space="preserve"> годы</w:t>
            </w:r>
          </w:p>
        </w:tc>
      </w:tr>
      <w:tr w:rsidR="00805BBC" w:rsidRPr="00D74913" w:rsidTr="006B7B47">
        <w:trPr>
          <w:trHeight w:val="1080"/>
        </w:trPr>
        <w:tc>
          <w:tcPr>
            <w:tcW w:w="3645" w:type="dxa"/>
            <w:vAlign w:val="center"/>
          </w:tcPr>
          <w:p w:rsidR="00805BBC" w:rsidRPr="00D74913" w:rsidRDefault="00805BBC" w:rsidP="00A90A6C">
            <w:pPr>
              <w:pStyle w:val="ConsPlusCell"/>
              <w:widowControl/>
              <w:jc w:val="center"/>
              <w:rPr>
                <w:rFonts w:ascii="Times New Roman" w:hAnsi="Times New Roman" w:cs="Times New Roman"/>
                <w:sz w:val="26"/>
                <w:szCs w:val="26"/>
              </w:rPr>
            </w:pPr>
            <w:r w:rsidRPr="00D74913">
              <w:rPr>
                <w:rFonts w:ascii="Times New Roman" w:hAnsi="Times New Roman" w:cs="Times New Roman"/>
                <w:sz w:val="26"/>
                <w:szCs w:val="26"/>
              </w:rPr>
              <w:t xml:space="preserve">Объемы бюджетных          </w:t>
            </w:r>
            <w:r w:rsidRPr="00D74913">
              <w:rPr>
                <w:rFonts w:ascii="Times New Roman" w:hAnsi="Times New Roman" w:cs="Times New Roman"/>
                <w:sz w:val="26"/>
                <w:szCs w:val="26"/>
              </w:rPr>
              <w:br/>
              <w:t xml:space="preserve">ассигнований на           </w:t>
            </w:r>
            <w:r w:rsidRPr="00D74913">
              <w:rPr>
                <w:rFonts w:ascii="Times New Roman" w:hAnsi="Times New Roman" w:cs="Times New Roman"/>
                <w:sz w:val="26"/>
                <w:szCs w:val="26"/>
              </w:rPr>
              <w:br/>
              <w:t xml:space="preserve">реализацию </w:t>
            </w:r>
            <w:r w:rsidR="00305573" w:rsidRPr="00D74913">
              <w:rPr>
                <w:rFonts w:ascii="Times New Roman" w:hAnsi="Times New Roman" w:cs="Times New Roman"/>
                <w:sz w:val="26"/>
                <w:szCs w:val="26"/>
              </w:rPr>
              <w:t xml:space="preserve">муниципальной </w:t>
            </w:r>
            <w:r w:rsidRPr="00D74913">
              <w:rPr>
                <w:rFonts w:ascii="Times New Roman" w:hAnsi="Times New Roman" w:cs="Times New Roman"/>
                <w:sz w:val="26"/>
                <w:szCs w:val="26"/>
              </w:rPr>
              <w:t>программы</w:t>
            </w:r>
          </w:p>
        </w:tc>
        <w:tc>
          <w:tcPr>
            <w:tcW w:w="6528" w:type="dxa"/>
            <w:vAlign w:val="center"/>
          </w:tcPr>
          <w:p w:rsidR="005C7C6C" w:rsidRPr="00D74913" w:rsidRDefault="005C7C6C" w:rsidP="005C7C6C">
            <w:pPr>
              <w:pStyle w:val="ConsPlusCell"/>
              <w:widowControl/>
              <w:rPr>
                <w:rFonts w:ascii="Times New Roman" w:hAnsi="Times New Roman" w:cs="Times New Roman"/>
                <w:sz w:val="26"/>
                <w:szCs w:val="26"/>
              </w:rPr>
            </w:pPr>
            <w:r w:rsidRPr="00D74913">
              <w:rPr>
                <w:rFonts w:ascii="Times New Roman" w:hAnsi="Times New Roman" w:cs="Times New Roman"/>
                <w:sz w:val="26"/>
                <w:szCs w:val="26"/>
              </w:rPr>
              <w:t xml:space="preserve">Общий объем средств, предусмотренных на реализацию  муниципальной программы – </w:t>
            </w:r>
            <w:r w:rsidR="002915FB">
              <w:rPr>
                <w:rFonts w:ascii="Times New Roman" w:hAnsi="Times New Roman" w:cs="Times New Roman"/>
                <w:sz w:val="26"/>
                <w:szCs w:val="26"/>
              </w:rPr>
              <w:t>147 526 922,28</w:t>
            </w:r>
            <w:r w:rsidRPr="00D74913">
              <w:rPr>
                <w:rFonts w:ascii="Times New Roman" w:hAnsi="Times New Roman" w:cs="Times New Roman"/>
                <w:sz w:val="26"/>
                <w:szCs w:val="26"/>
              </w:rPr>
              <w:t xml:space="preserve">  рублей,</w:t>
            </w:r>
          </w:p>
          <w:p w:rsidR="005C7C6C" w:rsidRPr="00D74913" w:rsidRDefault="005C7C6C" w:rsidP="00D21044">
            <w:pPr>
              <w:pStyle w:val="ConsPlusCell"/>
              <w:widowControl/>
              <w:ind w:firstLine="891"/>
              <w:rPr>
                <w:rFonts w:ascii="Times New Roman" w:hAnsi="Times New Roman" w:cs="Times New Roman"/>
                <w:sz w:val="26"/>
                <w:szCs w:val="26"/>
              </w:rPr>
            </w:pPr>
            <w:r w:rsidRPr="00D74913">
              <w:rPr>
                <w:rFonts w:ascii="Times New Roman" w:hAnsi="Times New Roman" w:cs="Times New Roman"/>
                <w:sz w:val="26"/>
                <w:szCs w:val="26"/>
              </w:rPr>
              <w:t>в том числе:</w:t>
            </w:r>
            <w:r w:rsidRPr="00D74913">
              <w:rPr>
                <w:rFonts w:ascii="Times New Roman" w:hAnsi="Times New Roman" w:cs="Times New Roman"/>
                <w:sz w:val="26"/>
                <w:szCs w:val="26"/>
              </w:rPr>
              <w:br/>
              <w:t>период 1 - 20</w:t>
            </w:r>
            <w:r w:rsidR="00207619">
              <w:rPr>
                <w:rFonts w:ascii="Times New Roman" w:hAnsi="Times New Roman" w:cs="Times New Roman"/>
                <w:sz w:val="26"/>
                <w:szCs w:val="26"/>
              </w:rPr>
              <w:t>23</w:t>
            </w:r>
            <w:r w:rsidRPr="00D74913">
              <w:rPr>
                <w:rFonts w:ascii="Times New Roman" w:hAnsi="Times New Roman" w:cs="Times New Roman"/>
                <w:sz w:val="26"/>
                <w:szCs w:val="26"/>
              </w:rPr>
              <w:t xml:space="preserve"> год – </w:t>
            </w:r>
            <w:r w:rsidR="00207619">
              <w:rPr>
                <w:rFonts w:ascii="Times New Roman" w:hAnsi="Times New Roman" w:cs="Times New Roman"/>
                <w:sz w:val="26"/>
                <w:szCs w:val="26"/>
              </w:rPr>
              <w:t>147 526 922,28</w:t>
            </w:r>
            <w:r w:rsidRPr="00D74913">
              <w:rPr>
                <w:rFonts w:ascii="Times New Roman" w:hAnsi="Times New Roman" w:cs="Times New Roman"/>
                <w:sz w:val="26"/>
                <w:szCs w:val="26"/>
              </w:rPr>
              <w:t xml:space="preserve"> рублей;      </w:t>
            </w:r>
          </w:p>
          <w:p w:rsidR="005C7C6C" w:rsidRPr="00D74913" w:rsidRDefault="005C7C6C" w:rsidP="005C7C6C">
            <w:pPr>
              <w:pStyle w:val="ConsPlusCell"/>
              <w:widowControl/>
              <w:rPr>
                <w:rFonts w:ascii="Times New Roman" w:hAnsi="Times New Roman" w:cs="Times New Roman"/>
                <w:sz w:val="26"/>
                <w:szCs w:val="26"/>
              </w:rPr>
            </w:pPr>
            <w:r w:rsidRPr="00D74913">
              <w:rPr>
                <w:rFonts w:ascii="Times New Roman" w:hAnsi="Times New Roman" w:cs="Times New Roman"/>
                <w:sz w:val="26"/>
                <w:szCs w:val="26"/>
              </w:rPr>
              <w:t>период 2 - 20</w:t>
            </w:r>
            <w:r w:rsidR="00207619">
              <w:rPr>
                <w:rFonts w:ascii="Times New Roman" w:hAnsi="Times New Roman" w:cs="Times New Roman"/>
                <w:sz w:val="26"/>
                <w:szCs w:val="26"/>
              </w:rPr>
              <w:t>24</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w:t>
            </w:r>
            <w:r w:rsidRPr="00D74913">
              <w:rPr>
                <w:rFonts w:ascii="Times New Roman" w:hAnsi="Times New Roman" w:cs="Times New Roman"/>
                <w:sz w:val="26"/>
                <w:szCs w:val="26"/>
              </w:rPr>
              <w:t xml:space="preserve">     </w:t>
            </w:r>
          </w:p>
          <w:p w:rsidR="00805BBC" w:rsidRPr="00D74913" w:rsidRDefault="005C7C6C" w:rsidP="002915FB">
            <w:pPr>
              <w:pStyle w:val="ConsPlusCell"/>
              <w:widowControl/>
              <w:rPr>
                <w:rFonts w:ascii="Times New Roman" w:hAnsi="Times New Roman" w:cs="Times New Roman"/>
                <w:sz w:val="26"/>
                <w:szCs w:val="26"/>
              </w:rPr>
            </w:pPr>
            <w:r w:rsidRPr="00D74913">
              <w:rPr>
                <w:rFonts w:ascii="Times New Roman" w:hAnsi="Times New Roman" w:cs="Times New Roman"/>
                <w:sz w:val="26"/>
                <w:szCs w:val="26"/>
              </w:rPr>
              <w:t>период 3</w:t>
            </w:r>
            <w:r w:rsidR="00A11F5D" w:rsidRPr="00D74913">
              <w:rPr>
                <w:rFonts w:ascii="Times New Roman" w:hAnsi="Times New Roman" w:cs="Times New Roman"/>
                <w:sz w:val="26"/>
                <w:szCs w:val="26"/>
              </w:rPr>
              <w:t xml:space="preserve"> - 20</w:t>
            </w:r>
            <w:r w:rsidR="00207619">
              <w:rPr>
                <w:rFonts w:ascii="Times New Roman" w:hAnsi="Times New Roman" w:cs="Times New Roman"/>
                <w:sz w:val="26"/>
                <w:szCs w:val="26"/>
              </w:rPr>
              <w:t>25</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w:t>
            </w:r>
            <w:r w:rsidRPr="00D74913">
              <w:rPr>
                <w:rFonts w:ascii="Times New Roman" w:hAnsi="Times New Roman" w:cs="Times New Roman"/>
                <w:sz w:val="26"/>
                <w:szCs w:val="26"/>
              </w:rPr>
              <w:t xml:space="preserve">      </w:t>
            </w:r>
            <w:r w:rsidRPr="00D74913">
              <w:rPr>
                <w:rFonts w:ascii="Times New Roman" w:hAnsi="Times New Roman" w:cs="Times New Roman"/>
                <w:sz w:val="26"/>
                <w:szCs w:val="26"/>
              </w:rPr>
              <w:br/>
              <w:t>период 4</w:t>
            </w:r>
            <w:r w:rsidR="00A11F5D" w:rsidRPr="00D74913">
              <w:rPr>
                <w:rFonts w:ascii="Times New Roman" w:hAnsi="Times New Roman" w:cs="Times New Roman"/>
                <w:sz w:val="26"/>
                <w:szCs w:val="26"/>
              </w:rPr>
              <w:t xml:space="preserve"> - 20</w:t>
            </w:r>
            <w:r w:rsidR="00207619">
              <w:rPr>
                <w:rFonts w:ascii="Times New Roman" w:hAnsi="Times New Roman" w:cs="Times New Roman"/>
                <w:sz w:val="26"/>
                <w:szCs w:val="26"/>
              </w:rPr>
              <w:t>26</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     </w:t>
            </w:r>
            <w:r w:rsidRPr="00D74913">
              <w:rPr>
                <w:rFonts w:ascii="Times New Roman" w:hAnsi="Times New Roman" w:cs="Times New Roman"/>
                <w:sz w:val="26"/>
                <w:szCs w:val="26"/>
              </w:rPr>
              <w:br/>
              <w:t>период 5</w:t>
            </w:r>
            <w:r w:rsidR="00A11F5D" w:rsidRPr="00D74913">
              <w:rPr>
                <w:rFonts w:ascii="Times New Roman" w:hAnsi="Times New Roman" w:cs="Times New Roman"/>
                <w:sz w:val="26"/>
                <w:szCs w:val="26"/>
              </w:rPr>
              <w:t xml:space="preserve"> - 20</w:t>
            </w:r>
            <w:r w:rsidR="00207619">
              <w:rPr>
                <w:rFonts w:ascii="Times New Roman" w:hAnsi="Times New Roman" w:cs="Times New Roman"/>
                <w:sz w:val="26"/>
                <w:szCs w:val="26"/>
              </w:rPr>
              <w:t>27</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00A11F5D" w:rsidRPr="00D74913">
              <w:rPr>
                <w:rFonts w:ascii="Times New Roman" w:hAnsi="Times New Roman" w:cs="Times New Roman"/>
                <w:sz w:val="26"/>
                <w:szCs w:val="26"/>
              </w:rPr>
              <w:t xml:space="preserve"> рублей</w:t>
            </w:r>
          </w:p>
        </w:tc>
      </w:tr>
      <w:tr w:rsidR="00805BBC" w:rsidRPr="00D74913" w:rsidTr="006B7B47">
        <w:trPr>
          <w:trHeight w:val="505"/>
        </w:trPr>
        <w:tc>
          <w:tcPr>
            <w:tcW w:w="3645" w:type="dxa"/>
            <w:vAlign w:val="center"/>
          </w:tcPr>
          <w:p w:rsidR="00805BBC" w:rsidRPr="00D74913" w:rsidRDefault="006C61C6" w:rsidP="00A90A6C">
            <w:pPr>
              <w:pStyle w:val="ConsPlusCell"/>
              <w:widowControl/>
              <w:jc w:val="center"/>
              <w:rPr>
                <w:rFonts w:ascii="Times New Roman" w:hAnsi="Times New Roman" w:cs="Times New Roman"/>
                <w:sz w:val="26"/>
                <w:szCs w:val="26"/>
              </w:rPr>
            </w:pPr>
            <w:r w:rsidRPr="00D74913">
              <w:rPr>
                <w:rFonts w:ascii="Times New Roman" w:hAnsi="Times New Roman" w:cs="Times New Roman"/>
                <w:sz w:val="26"/>
                <w:szCs w:val="26"/>
              </w:rPr>
              <w:t>Ожидаемые результаты</w:t>
            </w:r>
            <w:r w:rsidR="00805BBC" w:rsidRPr="00D74913">
              <w:rPr>
                <w:rFonts w:ascii="Times New Roman" w:hAnsi="Times New Roman" w:cs="Times New Roman"/>
                <w:sz w:val="26"/>
                <w:szCs w:val="26"/>
              </w:rPr>
              <w:br/>
              <w:t xml:space="preserve">реализации </w:t>
            </w:r>
            <w:r w:rsidR="00445C49" w:rsidRPr="00D74913">
              <w:rPr>
                <w:rFonts w:ascii="Times New Roman" w:hAnsi="Times New Roman" w:cs="Times New Roman"/>
                <w:sz w:val="26"/>
                <w:szCs w:val="26"/>
              </w:rPr>
              <w:t xml:space="preserve">муниципальной </w:t>
            </w:r>
            <w:r w:rsidR="00805BBC" w:rsidRPr="00D74913">
              <w:rPr>
                <w:rFonts w:ascii="Times New Roman" w:hAnsi="Times New Roman" w:cs="Times New Roman"/>
                <w:sz w:val="26"/>
                <w:szCs w:val="26"/>
              </w:rPr>
              <w:t>программы</w:t>
            </w:r>
          </w:p>
        </w:tc>
        <w:tc>
          <w:tcPr>
            <w:tcW w:w="6528" w:type="dxa"/>
            <w:vAlign w:val="center"/>
          </w:tcPr>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Полнота и своевременность материально-технического и финансового обеспечения деятельности главы администрации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его заместителей, аппарата администрации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Обеспечение своевременного официального опубликования нормативных правовых актов администрации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Осуществление мониторинга межнациональных отношений и раннее предупреждение межнациональных конфликтов</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Количество муниципальных служащих, повысивших квалификацию</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Доля муниципального имущества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планируемого к приватизации, к общему количеству муниципального имущества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приватизация которого целесообразна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Динамика поступлений в бюджет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доходов от сдачи в аренду недвижимого имущества (за исключением земельных участков) по сравнению с предыдущим годом</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Динамика поступлений в бюджет доходов от сдачи в аренду земельных участков, находящихся в муниципальной собственности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Доля объектов недвижимого имущества (за </w:t>
            </w:r>
            <w:r w:rsidRPr="00207619">
              <w:rPr>
                <w:rFonts w:ascii="Times New Roman" w:hAnsi="Times New Roman" w:cs="Times New Roman"/>
                <w:sz w:val="26"/>
                <w:szCs w:val="26"/>
              </w:rPr>
              <w:lastRenderedPageBreak/>
              <w:t xml:space="preserve">исключением земельных участков), находящихся в муниципальной собственности, право </w:t>
            </w:r>
            <w:proofErr w:type="gramStart"/>
            <w:r w:rsidRPr="00207619">
              <w:rPr>
                <w:rFonts w:ascii="Times New Roman" w:hAnsi="Times New Roman" w:cs="Times New Roman"/>
                <w:sz w:val="26"/>
                <w:szCs w:val="26"/>
              </w:rPr>
              <w:t>собственности</w:t>
            </w:r>
            <w:proofErr w:type="gramEnd"/>
            <w:r w:rsidRPr="00207619">
              <w:rPr>
                <w:rFonts w:ascii="Times New Roman" w:hAnsi="Times New Roman" w:cs="Times New Roman"/>
                <w:sz w:val="26"/>
                <w:szCs w:val="26"/>
              </w:rPr>
              <w:t xml:space="preserve"> на которые зарегистрировано в установленном порядке</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Доля земельных участков под объектами муниципальной собственности, право </w:t>
            </w:r>
            <w:proofErr w:type="gramStart"/>
            <w:r w:rsidRPr="00207619">
              <w:rPr>
                <w:rFonts w:ascii="Times New Roman" w:hAnsi="Times New Roman" w:cs="Times New Roman"/>
                <w:sz w:val="26"/>
                <w:szCs w:val="26"/>
              </w:rPr>
              <w:t>собственности</w:t>
            </w:r>
            <w:proofErr w:type="gramEnd"/>
            <w:r w:rsidRPr="00207619">
              <w:rPr>
                <w:rFonts w:ascii="Times New Roman" w:hAnsi="Times New Roman" w:cs="Times New Roman"/>
                <w:sz w:val="26"/>
                <w:szCs w:val="26"/>
              </w:rPr>
              <w:t xml:space="preserve"> на которые зарегистрировано в установленном порядке</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Количество земельных участков, в отношении которых оказаны услуги по межеванию с целью постановки на кадастровый учет</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Число гидротехнических сооружений, в том числе бесхозяйных, расположенных на территории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района, имеющих безопасное техническое состояние</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Удельный вес молодежи в возрасте 14 - 30 лет, участвующей в реализации мероприятий молодежной политики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 в пределах потребности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Осуществление мер социальной поддержки инвалидам - </w:t>
            </w:r>
            <w:proofErr w:type="spellStart"/>
            <w:r w:rsidRPr="00207619">
              <w:rPr>
                <w:rFonts w:ascii="Times New Roman" w:hAnsi="Times New Roman" w:cs="Times New Roman"/>
                <w:sz w:val="26"/>
                <w:szCs w:val="26"/>
              </w:rPr>
              <w:t>спинальникам</w:t>
            </w:r>
            <w:proofErr w:type="spellEnd"/>
            <w:r w:rsidRPr="00207619">
              <w:rPr>
                <w:rFonts w:ascii="Times New Roman" w:hAnsi="Times New Roman" w:cs="Times New Roman"/>
                <w:sz w:val="26"/>
                <w:szCs w:val="26"/>
              </w:rPr>
              <w:t xml:space="preserve">, проживающим на территории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Сокращение доли детей-сирот и детей, </w:t>
            </w:r>
            <w:r w:rsidRPr="00207619">
              <w:rPr>
                <w:rFonts w:ascii="Times New Roman" w:hAnsi="Times New Roman" w:cs="Times New Roman"/>
                <w:sz w:val="26"/>
                <w:szCs w:val="26"/>
              </w:rPr>
              <w:lastRenderedPageBreak/>
              <w:t xml:space="preserve">оставшихся без попечения родителей, от общей численности детского населения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Увеличение количества мероприятий, проводимых в целях повышения социального статуса семьи и укрепления семейных ценностей</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w:t>
            </w:r>
            <w:proofErr w:type="spellStart"/>
            <w:r w:rsidRPr="00207619">
              <w:rPr>
                <w:rFonts w:ascii="Times New Roman" w:hAnsi="Times New Roman" w:cs="Times New Roman"/>
                <w:sz w:val="26"/>
                <w:szCs w:val="26"/>
              </w:rPr>
              <w:t>Трубчевский</w:t>
            </w:r>
            <w:proofErr w:type="spellEnd"/>
            <w:r w:rsidRPr="00207619">
              <w:rPr>
                <w:rFonts w:ascii="Times New Roman" w:hAnsi="Times New Roman" w:cs="Times New Roman"/>
                <w:sz w:val="26"/>
                <w:szCs w:val="26"/>
              </w:rPr>
              <w:t xml:space="preserve"> муниципальный район»</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Доля детей-сирот и детей, оставшихся без попечения родителей, а также лиц из их числа, обеспеченных жилыми помещениями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Исполнение муниципальными учреждениями, функции и полномочия учредителя которых осуществляет администрация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 муниципальных заданий на оказание муниципальных услуг (выполнение работ)</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Площадь отремонтированных автомобильных дорог общего пользования местного значения</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Исполнение мероприятий по предупреждению и ликвидации болезней животных, их лечению, защите населения от болезней, общих для человека и </w:t>
            </w:r>
            <w:r w:rsidRPr="00207619">
              <w:rPr>
                <w:rFonts w:ascii="Times New Roman" w:hAnsi="Times New Roman" w:cs="Times New Roman"/>
                <w:sz w:val="26"/>
                <w:szCs w:val="26"/>
              </w:rPr>
              <w:lastRenderedPageBreak/>
              <w:t xml:space="preserve">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proofErr w:type="spellStart"/>
            <w:r w:rsidRPr="00207619">
              <w:rPr>
                <w:rFonts w:ascii="Times New Roman" w:hAnsi="Times New Roman" w:cs="Times New Roman"/>
                <w:sz w:val="26"/>
                <w:szCs w:val="26"/>
              </w:rPr>
              <w:t>Софинансирование</w:t>
            </w:r>
            <w:proofErr w:type="spellEnd"/>
            <w:r w:rsidRPr="00207619">
              <w:rPr>
                <w:rFonts w:ascii="Times New Roman" w:hAnsi="Times New Roman" w:cs="Times New Roman"/>
                <w:sz w:val="26"/>
                <w:szCs w:val="26"/>
              </w:rPr>
              <w:t xml:space="preserve"> объектов капитальных вложений муниципальной собственности, процентов</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Количество молодых семей, получивших свидетельства  о праве на получение социальной выплаты на приобретение (строительство) жилья</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Своевременное составление (изменение) списков кандидатов в присяжные заседатели федеральных судов общей юрисдикции</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Полнота и своевременность реализации переданных федеральных и государственных полномочий</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Выполнение плана по внесению изменений в схему территориального планирования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муниципального района</w:t>
            </w:r>
          </w:p>
          <w:p w:rsidR="00207619"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Модернизация объектов коммунальной инфраструктуры</w:t>
            </w:r>
          </w:p>
          <w:p w:rsidR="00805BBC" w:rsidRPr="00207619" w:rsidRDefault="00207619" w:rsidP="00207619">
            <w:pPr>
              <w:pStyle w:val="a5"/>
              <w:numPr>
                <w:ilvl w:val="0"/>
                <w:numId w:val="33"/>
              </w:numPr>
              <w:autoSpaceDE w:val="0"/>
              <w:autoSpaceDN w:val="0"/>
              <w:adjustRightInd w:val="0"/>
              <w:ind w:left="41" w:firstLine="319"/>
              <w:jc w:val="both"/>
              <w:rPr>
                <w:rFonts w:ascii="Times New Roman" w:hAnsi="Times New Roman" w:cs="Times New Roman"/>
                <w:sz w:val="26"/>
                <w:szCs w:val="26"/>
              </w:rPr>
            </w:pPr>
            <w:r w:rsidRPr="00207619">
              <w:rPr>
                <w:rFonts w:ascii="Times New Roman" w:hAnsi="Times New Roman" w:cs="Times New Roman"/>
                <w:sz w:val="26"/>
                <w:szCs w:val="26"/>
              </w:rPr>
              <w:t xml:space="preserve">Строительство систем водоснабжения и водоотведения для населенных пунктов </w:t>
            </w:r>
            <w:proofErr w:type="spellStart"/>
            <w:r w:rsidRPr="00207619">
              <w:rPr>
                <w:rFonts w:ascii="Times New Roman" w:hAnsi="Times New Roman" w:cs="Times New Roman"/>
                <w:sz w:val="26"/>
                <w:szCs w:val="26"/>
              </w:rPr>
              <w:t>Трубчевского</w:t>
            </w:r>
            <w:proofErr w:type="spellEnd"/>
            <w:r w:rsidRPr="00207619">
              <w:rPr>
                <w:rFonts w:ascii="Times New Roman" w:hAnsi="Times New Roman" w:cs="Times New Roman"/>
                <w:sz w:val="26"/>
                <w:szCs w:val="26"/>
              </w:rPr>
              <w:t xml:space="preserve"> района</w:t>
            </w:r>
          </w:p>
        </w:tc>
      </w:tr>
    </w:tbl>
    <w:p w:rsidR="000F5545" w:rsidRPr="00D74913" w:rsidRDefault="000F5545" w:rsidP="00CE67C0">
      <w:pPr>
        <w:spacing w:after="0" w:line="240" w:lineRule="auto"/>
        <w:jc w:val="center"/>
        <w:rPr>
          <w:rFonts w:ascii="Times New Roman" w:hAnsi="Times New Roman" w:cs="Times New Roman"/>
          <w:sz w:val="26"/>
          <w:szCs w:val="26"/>
        </w:rPr>
      </w:pPr>
    </w:p>
    <w:p w:rsidR="00C07976" w:rsidRDefault="00952572" w:rsidP="0070104E">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б</w:t>
      </w:r>
      <w:r w:rsidR="003E3F02" w:rsidRPr="00D74913">
        <w:rPr>
          <w:rFonts w:ascii="Times New Roman" w:hAnsi="Times New Roman" w:cs="Times New Roman"/>
          <w:sz w:val="26"/>
          <w:szCs w:val="26"/>
        </w:rPr>
        <w:t xml:space="preserve">) </w:t>
      </w:r>
      <w:r w:rsidR="00C07976" w:rsidRPr="00D74913">
        <w:rPr>
          <w:rFonts w:ascii="Times New Roman" w:hAnsi="Times New Roman" w:cs="Times New Roman"/>
          <w:sz w:val="26"/>
          <w:szCs w:val="26"/>
        </w:rPr>
        <w:t>Характеристика текущего состояния деятельности</w:t>
      </w:r>
      <w:r w:rsidR="0070104E">
        <w:rPr>
          <w:rFonts w:ascii="Times New Roman" w:hAnsi="Times New Roman" w:cs="Times New Roman"/>
          <w:sz w:val="26"/>
          <w:szCs w:val="26"/>
        </w:rPr>
        <w:t xml:space="preserve"> </w:t>
      </w:r>
      <w:r w:rsidR="009A315B" w:rsidRPr="00D74913">
        <w:rPr>
          <w:rFonts w:ascii="Times New Roman" w:hAnsi="Times New Roman" w:cs="Times New Roman"/>
          <w:sz w:val="26"/>
          <w:szCs w:val="26"/>
        </w:rPr>
        <w:t>администрации</w:t>
      </w:r>
      <w:r w:rsidR="00615469" w:rsidRPr="00D74913">
        <w:rPr>
          <w:rFonts w:ascii="Times New Roman" w:hAnsi="Times New Roman" w:cs="Times New Roman"/>
          <w:sz w:val="26"/>
          <w:szCs w:val="26"/>
        </w:rPr>
        <w:t xml:space="preserve"> </w:t>
      </w:r>
      <w:proofErr w:type="spellStart"/>
      <w:r w:rsidR="00615469" w:rsidRPr="00D74913">
        <w:rPr>
          <w:rFonts w:ascii="Times New Roman" w:hAnsi="Times New Roman" w:cs="Times New Roman"/>
          <w:sz w:val="26"/>
          <w:szCs w:val="26"/>
        </w:rPr>
        <w:t>Трубчевского</w:t>
      </w:r>
      <w:proofErr w:type="spellEnd"/>
      <w:r w:rsidR="00615469" w:rsidRPr="00D74913">
        <w:rPr>
          <w:rFonts w:ascii="Times New Roman" w:hAnsi="Times New Roman" w:cs="Times New Roman"/>
          <w:sz w:val="26"/>
          <w:szCs w:val="26"/>
        </w:rPr>
        <w:t xml:space="preserve"> муниципального района</w:t>
      </w:r>
    </w:p>
    <w:p w:rsidR="0070104E" w:rsidRPr="00D74913" w:rsidRDefault="0070104E" w:rsidP="00CE67C0">
      <w:pPr>
        <w:spacing w:after="0" w:line="240" w:lineRule="auto"/>
        <w:jc w:val="center"/>
        <w:rPr>
          <w:rFonts w:ascii="Times New Roman" w:hAnsi="Times New Roman" w:cs="Times New Roman"/>
          <w:sz w:val="26"/>
          <w:szCs w:val="26"/>
        </w:rPr>
      </w:pPr>
    </w:p>
    <w:p w:rsidR="00C07976" w:rsidRPr="00D74913" w:rsidRDefault="00155636" w:rsidP="00C07976">
      <w:pPr>
        <w:spacing w:after="0" w:line="240" w:lineRule="auto"/>
        <w:ind w:firstLine="709"/>
        <w:jc w:val="both"/>
        <w:rPr>
          <w:rFonts w:ascii="Times New Roman" w:hAnsi="Times New Roman" w:cs="Times New Roman"/>
          <w:sz w:val="26"/>
          <w:szCs w:val="26"/>
        </w:rPr>
      </w:pPr>
      <w:proofErr w:type="gramStart"/>
      <w:r w:rsidRPr="00D74913">
        <w:rPr>
          <w:rFonts w:ascii="Times New Roman" w:hAnsi="Times New Roman" w:cs="Times New Roman"/>
          <w:sz w:val="26"/>
          <w:szCs w:val="26"/>
        </w:rPr>
        <w:t>Муниципальна</w:t>
      </w:r>
      <w:r w:rsidR="00A339EC" w:rsidRPr="00D74913">
        <w:rPr>
          <w:rFonts w:ascii="Times New Roman" w:hAnsi="Times New Roman" w:cs="Times New Roman"/>
          <w:sz w:val="26"/>
          <w:szCs w:val="26"/>
        </w:rPr>
        <w:t xml:space="preserve">я программа </w:t>
      </w:r>
      <w:r w:rsidR="00C07976" w:rsidRPr="00D74913">
        <w:rPr>
          <w:rFonts w:ascii="Times New Roman" w:hAnsi="Times New Roman" w:cs="Times New Roman"/>
          <w:sz w:val="26"/>
          <w:szCs w:val="26"/>
        </w:rPr>
        <w:t xml:space="preserve">«Реализация полномочий </w:t>
      </w:r>
      <w:r w:rsidR="009A315B" w:rsidRPr="00D74913">
        <w:rPr>
          <w:rFonts w:ascii="Times New Roman" w:hAnsi="Times New Roman" w:cs="Times New Roman"/>
          <w:sz w:val="26"/>
          <w:szCs w:val="26"/>
        </w:rPr>
        <w:t>администрации</w:t>
      </w:r>
      <w:r w:rsidR="00A339EC" w:rsidRPr="00D74913">
        <w:rPr>
          <w:rFonts w:ascii="Times New Roman" w:hAnsi="Times New Roman" w:cs="Times New Roman"/>
          <w:sz w:val="26"/>
          <w:szCs w:val="26"/>
        </w:rPr>
        <w:t xml:space="preserve"> </w:t>
      </w:r>
      <w:proofErr w:type="spellStart"/>
      <w:r w:rsidRPr="00D74913">
        <w:rPr>
          <w:rFonts w:ascii="Times New Roman" w:hAnsi="Times New Roman" w:cs="Times New Roman"/>
          <w:sz w:val="26"/>
          <w:szCs w:val="26"/>
        </w:rPr>
        <w:t>Трубч</w:t>
      </w:r>
      <w:r w:rsidR="00A339EC" w:rsidRPr="00D74913">
        <w:rPr>
          <w:rFonts w:ascii="Times New Roman" w:hAnsi="Times New Roman" w:cs="Times New Roman"/>
          <w:sz w:val="26"/>
          <w:szCs w:val="26"/>
        </w:rPr>
        <w:t>евского</w:t>
      </w:r>
      <w:proofErr w:type="spellEnd"/>
      <w:r w:rsidR="00A339EC" w:rsidRPr="00D74913">
        <w:rPr>
          <w:rFonts w:ascii="Times New Roman" w:hAnsi="Times New Roman" w:cs="Times New Roman"/>
          <w:sz w:val="26"/>
          <w:szCs w:val="26"/>
        </w:rPr>
        <w:t xml:space="preserve"> муниципального района на </w:t>
      </w:r>
      <w:r w:rsidR="00356D59">
        <w:rPr>
          <w:rFonts w:ascii="Times New Roman" w:hAnsi="Times New Roman" w:cs="Times New Roman"/>
          <w:sz w:val="26"/>
          <w:szCs w:val="26"/>
        </w:rPr>
        <w:t>2023 – 2027</w:t>
      </w:r>
      <w:r w:rsidR="00C07976" w:rsidRPr="00D74913">
        <w:rPr>
          <w:rFonts w:ascii="Times New Roman" w:hAnsi="Times New Roman" w:cs="Times New Roman"/>
          <w:sz w:val="26"/>
          <w:szCs w:val="26"/>
        </w:rPr>
        <w:t xml:space="preserve"> годы</w:t>
      </w:r>
      <w:r w:rsidR="00A339EC" w:rsidRPr="00D74913">
        <w:rPr>
          <w:rFonts w:ascii="Times New Roman" w:hAnsi="Times New Roman" w:cs="Times New Roman"/>
          <w:sz w:val="26"/>
          <w:szCs w:val="26"/>
        </w:rPr>
        <w:t>»</w:t>
      </w:r>
      <w:r w:rsidR="007C345E" w:rsidRPr="00D74913">
        <w:rPr>
          <w:rFonts w:ascii="Times New Roman" w:hAnsi="Times New Roman" w:cs="Times New Roman"/>
          <w:sz w:val="26"/>
          <w:szCs w:val="26"/>
        </w:rPr>
        <w:t xml:space="preserve"> (далее – муниципальная программа)</w:t>
      </w:r>
      <w:r w:rsidR="00C07976" w:rsidRPr="00D74913">
        <w:rPr>
          <w:rFonts w:ascii="Times New Roman" w:hAnsi="Times New Roman" w:cs="Times New Roman"/>
          <w:sz w:val="26"/>
          <w:szCs w:val="26"/>
        </w:rPr>
        <w:t xml:space="preserve"> представляет собой программный документ, направленный на достижение целей и решение задач </w:t>
      </w:r>
      <w:r w:rsidR="00A339EC" w:rsidRPr="00D74913">
        <w:rPr>
          <w:rFonts w:ascii="Times New Roman" w:hAnsi="Times New Roman" w:cs="Times New Roman"/>
          <w:sz w:val="26"/>
          <w:szCs w:val="26"/>
        </w:rPr>
        <w:t xml:space="preserve">исполнительной </w:t>
      </w:r>
      <w:r w:rsidR="0075255E" w:rsidRPr="00D74913">
        <w:rPr>
          <w:rFonts w:ascii="Times New Roman" w:hAnsi="Times New Roman" w:cs="Times New Roman"/>
          <w:sz w:val="26"/>
          <w:szCs w:val="26"/>
        </w:rPr>
        <w:t>власти</w:t>
      </w:r>
      <w:r w:rsidR="00C07976" w:rsidRPr="00D74913">
        <w:rPr>
          <w:rFonts w:ascii="Times New Roman" w:hAnsi="Times New Roman" w:cs="Times New Roman"/>
          <w:sz w:val="26"/>
          <w:szCs w:val="26"/>
        </w:rPr>
        <w:t xml:space="preserve">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w:t>
      </w:r>
      <w:r w:rsidR="000D6719" w:rsidRPr="00D74913">
        <w:rPr>
          <w:rFonts w:ascii="Times New Roman" w:hAnsi="Times New Roman" w:cs="Times New Roman"/>
          <w:sz w:val="26"/>
          <w:szCs w:val="26"/>
        </w:rPr>
        <w:t xml:space="preserve"> </w:t>
      </w:r>
      <w:r w:rsidR="00C07976" w:rsidRPr="00D74913">
        <w:rPr>
          <w:rFonts w:ascii="Times New Roman" w:hAnsi="Times New Roman" w:cs="Times New Roman"/>
          <w:sz w:val="26"/>
          <w:szCs w:val="26"/>
        </w:rPr>
        <w:t xml:space="preserve">по эффективному </w:t>
      </w:r>
      <w:r w:rsidRPr="00D74913">
        <w:rPr>
          <w:rFonts w:ascii="Times New Roman" w:hAnsi="Times New Roman" w:cs="Times New Roman"/>
          <w:sz w:val="26"/>
          <w:szCs w:val="26"/>
        </w:rPr>
        <w:t>муниципальному</w:t>
      </w:r>
      <w:r w:rsidR="00C07976" w:rsidRPr="00D74913">
        <w:rPr>
          <w:rFonts w:ascii="Times New Roman" w:hAnsi="Times New Roman" w:cs="Times New Roman"/>
          <w:sz w:val="26"/>
          <w:szCs w:val="26"/>
        </w:rPr>
        <w:t xml:space="preserve"> управлению, позволяющий согласовать совместные действия органов местного самоуправления</w:t>
      </w:r>
      <w:r w:rsidR="000D6719" w:rsidRPr="00D74913">
        <w:rPr>
          <w:rFonts w:ascii="Times New Roman" w:hAnsi="Times New Roman" w:cs="Times New Roman"/>
          <w:sz w:val="26"/>
          <w:szCs w:val="26"/>
        </w:rPr>
        <w:t xml:space="preserve">, </w:t>
      </w:r>
      <w:r w:rsidRPr="00D74913">
        <w:rPr>
          <w:rFonts w:ascii="Times New Roman" w:hAnsi="Times New Roman" w:cs="Times New Roman"/>
          <w:sz w:val="26"/>
          <w:szCs w:val="26"/>
        </w:rPr>
        <w:t xml:space="preserve">государственной федеральной и региональной власти, </w:t>
      </w:r>
      <w:r w:rsidR="00C07976" w:rsidRPr="00D74913">
        <w:rPr>
          <w:rFonts w:ascii="Times New Roman" w:hAnsi="Times New Roman" w:cs="Times New Roman"/>
          <w:sz w:val="26"/>
          <w:szCs w:val="26"/>
        </w:rPr>
        <w:t>общественных организаций и граждан.</w:t>
      </w:r>
      <w:proofErr w:type="gramEnd"/>
    </w:p>
    <w:p w:rsidR="000D6719" w:rsidRPr="00D74913" w:rsidRDefault="000D6719" w:rsidP="000D6719">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В рамках реализации муниципальной программы планируется осуществление мероприятий, направленных на обеспечение комплексного социально-экономического развития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 проведение единой </w:t>
      </w:r>
      <w:r w:rsidR="004E313E" w:rsidRPr="00D74913">
        <w:rPr>
          <w:rFonts w:ascii="Times New Roman" w:hAnsi="Times New Roman" w:cs="Times New Roman"/>
          <w:sz w:val="26"/>
          <w:szCs w:val="26"/>
        </w:rPr>
        <w:t xml:space="preserve">муниципальной политики </w:t>
      </w:r>
      <w:r w:rsidRPr="00D74913">
        <w:rPr>
          <w:rFonts w:ascii="Times New Roman" w:hAnsi="Times New Roman" w:cs="Times New Roman"/>
          <w:sz w:val="26"/>
          <w:szCs w:val="26"/>
        </w:rPr>
        <w:t>в области социального обе</w:t>
      </w:r>
      <w:r w:rsidR="006B7B47" w:rsidRPr="00D74913">
        <w:rPr>
          <w:rFonts w:ascii="Times New Roman" w:hAnsi="Times New Roman" w:cs="Times New Roman"/>
          <w:sz w:val="26"/>
          <w:szCs w:val="26"/>
        </w:rPr>
        <w:t>спечения,</w:t>
      </w:r>
      <w:r w:rsidRPr="00D74913">
        <w:rPr>
          <w:rFonts w:ascii="Times New Roman" w:hAnsi="Times New Roman" w:cs="Times New Roman"/>
          <w:sz w:val="26"/>
          <w:szCs w:val="26"/>
        </w:rPr>
        <w:t xml:space="preserve"> </w:t>
      </w:r>
      <w:r w:rsidR="004E313E" w:rsidRPr="00D74913">
        <w:rPr>
          <w:rFonts w:ascii="Times New Roman" w:hAnsi="Times New Roman" w:cs="Times New Roman"/>
          <w:sz w:val="26"/>
          <w:szCs w:val="26"/>
        </w:rPr>
        <w:t>образования, к</w:t>
      </w:r>
      <w:r w:rsidR="006B7B47" w:rsidRPr="00D74913">
        <w:rPr>
          <w:rFonts w:ascii="Times New Roman" w:hAnsi="Times New Roman" w:cs="Times New Roman"/>
          <w:sz w:val="26"/>
          <w:szCs w:val="26"/>
        </w:rPr>
        <w:t>ультуры</w:t>
      </w:r>
      <w:r w:rsidRPr="00D74913">
        <w:rPr>
          <w:rFonts w:ascii="Times New Roman" w:hAnsi="Times New Roman" w:cs="Times New Roman"/>
          <w:sz w:val="26"/>
          <w:szCs w:val="26"/>
        </w:rPr>
        <w:t>.</w:t>
      </w:r>
    </w:p>
    <w:p w:rsidR="00C07976" w:rsidRPr="00D74913" w:rsidRDefault="0050281B" w:rsidP="00C07976">
      <w:pPr>
        <w:spacing w:after="0" w:line="240" w:lineRule="auto"/>
        <w:ind w:firstLine="709"/>
        <w:jc w:val="both"/>
        <w:rPr>
          <w:rFonts w:ascii="Times New Roman" w:hAnsi="Times New Roman" w:cs="Times New Roman"/>
          <w:sz w:val="26"/>
          <w:szCs w:val="26"/>
        </w:rPr>
      </w:pPr>
      <w:proofErr w:type="gramStart"/>
      <w:r w:rsidRPr="00D74913">
        <w:rPr>
          <w:rFonts w:ascii="Times New Roman" w:hAnsi="Times New Roman" w:cs="Times New Roman"/>
          <w:sz w:val="26"/>
          <w:szCs w:val="26"/>
        </w:rPr>
        <w:t>Реализация проводимой муниципальной</w:t>
      </w:r>
      <w:r w:rsidR="00C07976" w:rsidRPr="00D74913">
        <w:rPr>
          <w:rFonts w:ascii="Times New Roman" w:hAnsi="Times New Roman" w:cs="Times New Roman"/>
          <w:sz w:val="26"/>
          <w:szCs w:val="26"/>
        </w:rPr>
        <w:t xml:space="preserve"> политики осуществляется за счет бюджетных ассигнований бюджета</w:t>
      </w:r>
      <w:r w:rsidRPr="00D74913">
        <w:rPr>
          <w:rFonts w:ascii="Times New Roman" w:hAnsi="Times New Roman" w:cs="Times New Roman"/>
          <w:sz w:val="26"/>
          <w:szCs w:val="26"/>
        </w:rPr>
        <w:t xml:space="preserve">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w:t>
      </w:r>
      <w:r w:rsidR="004E313E" w:rsidRPr="00D74913">
        <w:rPr>
          <w:rFonts w:ascii="Times New Roman" w:hAnsi="Times New Roman" w:cs="Times New Roman"/>
          <w:sz w:val="26"/>
          <w:szCs w:val="26"/>
        </w:rPr>
        <w:t>, в том числе в рамках принятой долгосрочной</w:t>
      </w:r>
      <w:r w:rsidR="00C07976" w:rsidRPr="00D74913">
        <w:rPr>
          <w:rFonts w:ascii="Times New Roman" w:hAnsi="Times New Roman" w:cs="Times New Roman"/>
          <w:sz w:val="26"/>
          <w:szCs w:val="26"/>
        </w:rPr>
        <w:t xml:space="preserve"> </w:t>
      </w:r>
      <w:r w:rsidR="004E313E" w:rsidRPr="00D74913">
        <w:rPr>
          <w:rFonts w:ascii="Times New Roman" w:hAnsi="Times New Roman" w:cs="Times New Roman"/>
          <w:sz w:val="26"/>
          <w:szCs w:val="26"/>
        </w:rPr>
        <w:t>целевой программы</w:t>
      </w:r>
      <w:r w:rsidRPr="00D74913">
        <w:rPr>
          <w:rFonts w:ascii="Times New Roman" w:hAnsi="Times New Roman" w:cs="Times New Roman"/>
          <w:sz w:val="26"/>
          <w:szCs w:val="26"/>
        </w:rPr>
        <w:t>, отдельных государственных полномочий Брянской области, переданных в соответстви</w:t>
      </w:r>
      <w:r w:rsidR="006B7B47" w:rsidRPr="00D74913">
        <w:rPr>
          <w:rFonts w:ascii="Times New Roman" w:hAnsi="Times New Roman" w:cs="Times New Roman"/>
          <w:sz w:val="26"/>
          <w:szCs w:val="26"/>
        </w:rPr>
        <w:t xml:space="preserve">и с законами Брянской области - </w:t>
      </w:r>
      <w:r w:rsidRPr="00D74913">
        <w:rPr>
          <w:rFonts w:ascii="Times New Roman" w:hAnsi="Times New Roman" w:cs="Times New Roman"/>
          <w:sz w:val="26"/>
          <w:szCs w:val="26"/>
        </w:rPr>
        <w:t>за счет бюджетных ассигнований бюджета Брянской области.</w:t>
      </w:r>
      <w:proofErr w:type="gramEnd"/>
    </w:p>
    <w:p w:rsidR="00A55A04" w:rsidRPr="00D74913" w:rsidRDefault="007C345E" w:rsidP="00504F22">
      <w:pPr>
        <w:spacing w:after="0" w:line="240" w:lineRule="auto"/>
        <w:ind w:firstLine="708"/>
        <w:jc w:val="both"/>
        <w:rPr>
          <w:rFonts w:ascii="Times New Roman" w:hAnsi="Times New Roman" w:cs="Times New Roman"/>
          <w:sz w:val="26"/>
          <w:szCs w:val="26"/>
        </w:rPr>
      </w:pPr>
      <w:r w:rsidRPr="00D74913">
        <w:rPr>
          <w:rFonts w:ascii="Times New Roman" w:hAnsi="Times New Roman" w:cs="Times New Roman"/>
          <w:sz w:val="26"/>
          <w:szCs w:val="26"/>
        </w:rPr>
        <w:t>Программны</w:t>
      </w:r>
      <w:r w:rsidR="00A04F18" w:rsidRPr="00D74913">
        <w:rPr>
          <w:rFonts w:ascii="Times New Roman" w:hAnsi="Times New Roman" w:cs="Times New Roman"/>
          <w:sz w:val="26"/>
          <w:szCs w:val="26"/>
        </w:rPr>
        <w:t>е мероприятия по материально-техническому и финансовому обеспечению  деятель</w:t>
      </w:r>
      <w:r w:rsidR="006B7B47" w:rsidRPr="00D74913">
        <w:rPr>
          <w:rFonts w:ascii="Times New Roman" w:hAnsi="Times New Roman" w:cs="Times New Roman"/>
          <w:sz w:val="26"/>
          <w:szCs w:val="26"/>
        </w:rPr>
        <w:t>ности главы а</w:t>
      </w:r>
      <w:r w:rsidR="00A04F18" w:rsidRPr="00D74913">
        <w:rPr>
          <w:rFonts w:ascii="Times New Roman" w:hAnsi="Times New Roman" w:cs="Times New Roman"/>
          <w:sz w:val="26"/>
          <w:szCs w:val="26"/>
        </w:rPr>
        <w:t>дминистрации</w:t>
      </w:r>
      <w:r w:rsidR="006B7B47" w:rsidRPr="00D74913">
        <w:rPr>
          <w:rFonts w:ascii="Times New Roman" w:hAnsi="Times New Roman" w:cs="Times New Roman"/>
          <w:sz w:val="26"/>
          <w:szCs w:val="26"/>
        </w:rPr>
        <w:t xml:space="preserve"> </w:t>
      </w:r>
      <w:proofErr w:type="spellStart"/>
      <w:r w:rsidR="006B7B47" w:rsidRPr="00D74913">
        <w:rPr>
          <w:rFonts w:ascii="Times New Roman" w:hAnsi="Times New Roman" w:cs="Times New Roman"/>
          <w:sz w:val="26"/>
          <w:szCs w:val="26"/>
        </w:rPr>
        <w:t>Трубчевского</w:t>
      </w:r>
      <w:proofErr w:type="spellEnd"/>
      <w:r w:rsidR="006B7B47" w:rsidRPr="00D74913">
        <w:rPr>
          <w:rFonts w:ascii="Times New Roman" w:hAnsi="Times New Roman" w:cs="Times New Roman"/>
          <w:sz w:val="26"/>
          <w:szCs w:val="26"/>
        </w:rPr>
        <w:t xml:space="preserve"> муниципального </w:t>
      </w:r>
      <w:r w:rsidR="006B7B47" w:rsidRPr="00D74913">
        <w:rPr>
          <w:rFonts w:ascii="Times New Roman" w:hAnsi="Times New Roman" w:cs="Times New Roman"/>
          <w:sz w:val="26"/>
          <w:szCs w:val="26"/>
        </w:rPr>
        <w:lastRenderedPageBreak/>
        <w:t>района, его заместителей, аппарата а</w:t>
      </w:r>
      <w:r w:rsidR="00A04F18" w:rsidRPr="00D74913">
        <w:rPr>
          <w:rFonts w:ascii="Times New Roman" w:hAnsi="Times New Roman" w:cs="Times New Roman"/>
          <w:sz w:val="26"/>
          <w:szCs w:val="26"/>
        </w:rPr>
        <w:t xml:space="preserve">дминистрации </w:t>
      </w:r>
      <w:proofErr w:type="spellStart"/>
      <w:r w:rsidR="006B7B47" w:rsidRPr="00D74913">
        <w:rPr>
          <w:rFonts w:ascii="Times New Roman" w:hAnsi="Times New Roman" w:cs="Times New Roman"/>
          <w:sz w:val="26"/>
          <w:szCs w:val="26"/>
        </w:rPr>
        <w:t>Трубчевского</w:t>
      </w:r>
      <w:proofErr w:type="spellEnd"/>
      <w:r w:rsidR="006B7B47" w:rsidRPr="00D74913">
        <w:rPr>
          <w:rFonts w:ascii="Times New Roman" w:hAnsi="Times New Roman" w:cs="Times New Roman"/>
          <w:sz w:val="26"/>
          <w:szCs w:val="26"/>
        </w:rPr>
        <w:t xml:space="preserve"> муниципального района </w:t>
      </w:r>
      <w:r w:rsidR="00A04F18" w:rsidRPr="00D74913">
        <w:rPr>
          <w:rFonts w:ascii="Times New Roman" w:hAnsi="Times New Roman" w:cs="Times New Roman"/>
          <w:sz w:val="26"/>
          <w:szCs w:val="26"/>
        </w:rPr>
        <w:t>направлены</w:t>
      </w:r>
      <w:r w:rsidR="00A55A04" w:rsidRPr="00D74913">
        <w:rPr>
          <w:rFonts w:ascii="Times New Roman" w:hAnsi="Times New Roman" w:cs="Times New Roman"/>
          <w:sz w:val="26"/>
          <w:szCs w:val="26"/>
        </w:rPr>
        <w:t xml:space="preserve"> на обеспечение исполнения полномочий </w:t>
      </w:r>
      <w:r w:rsidR="006B7B47" w:rsidRPr="00D74913">
        <w:rPr>
          <w:rFonts w:ascii="Times New Roman" w:hAnsi="Times New Roman" w:cs="Times New Roman"/>
          <w:sz w:val="26"/>
          <w:szCs w:val="26"/>
        </w:rPr>
        <w:t>а</w:t>
      </w:r>
      <w:r w:rsidR="004C4397" w:rsidRPr="00D74913">
        <w:rPr>
          <w:rFonts w:ascii="Times New Roman" w:hAnsi="Times New Roman" w:cs="Times New Roman"/>
          <w:sz w:val="26"/>
          <w:szCs w:val="26"/>
        </w:rPr>
        <w:t>дминистрации</w:t>
      </w:r>
      <w:r w:rsidR="006B7B47" w:rsidRPr="00D74913">
        <w:rPr>
          <w:rFonts w:ascii="Times New Roman" w:hAnsi="Times New Roman" w:cs="Times New Roman"/>
          <w:sz w:val="26"/>
          <w:szCs w:val="26"/>
        </w:rPr>
        <w:t xml:space="preserve"> </w:t>
      </w:r>
      <w:proofErr w:type="spellStart"/>
      <w:r w:rsidR="006B7B47" w:rsidRPr="00D74913">
        <w:rPr>
          <w:rFonts w:ascii="Times New Roman" w:hAnsi="Times New Roman" w:cs="Times New Roman"/>
          <w:sz w:val="26"/>
          <w:szCs w:val="26"/>
        </w:rPr>
        <w:t>Трубчевского</w:t>
      </w:r>
      <w:proofErr w:type="spellEnd"/>
      <w:r w:rsidR="006B7B47" w:rsidRPr="00D74913">
        <w:rPr>
          <w:rFonts w:ascii="Times New Roman" w:hAnsi="Times New Roman" w:cs="Times New Roman"/>
          <w:sz w:val="26"/>
          <w:szCs w:val="26"/>
        </w:rPr>
        <w:t xml:space="preserve"> муниципального района</w:t>
      </w:r>
      <w:r w:rsidR="008528DD" w:rsidRPr="00D74913">
        <w:rPr>
          <w:rFonts w:ascii="Times New Roman" w:hAnsi="Times New Roman" w:cs="Times New Roman"/>
          <w:sz w:val="26"/>
          <w:szCs w:val="26"/>
        </w:rPr>
        <w:t xml:space="preserve"> (далее </w:t>
      </w:r>
      <w:r w:rsidR="000F491A" w:rsidRPr="00D74913">
        <w:rPr>
          <w:rFonts w:ascii="Times New Roman" w:hAnsi="Times New Roman" w:cs="Times New Roman"/>
          <w:sz w:val="26"/>
          <w:szCs w:val="26"/>
        </w:rPr>
        <w:t>–</w:t>
      </w:r>
      <w:r w:rsidR="008528DD" w:rsidRPr="00D74913">
        <w:rPr>
          <w:rFonts w:ascii="Times New Roman" w:hAnsi="Times New Roman" w:cs="Times New Roman"/>
          <w:sz w:val="26"/>
          <w:szCs w:val="26"/>
        </w:rPr>
        <w:t xml:space="preserve"> Администрация</w:t>
      </w:r>
      <w:r w:rsidR="000F491A" w:rsidRPr="00D74913">
        <w:rPr>
          <w:rFonts w:ascii="Times New Roman" w:hAnsi="Times New Roman" w:cs="Times New Roman"/>
          <w:sz w:val="26"/>
          <w:szCs w:val="26"/>
        </w:rPr>
        <w:t>)</w:t>
      </w:r>
      <w:r w:rsidR="00A55A04" w:rsidRPr="00D74913">
        <w:rPr>
          <w:rFonts w:ascii="Times New Roman" w:hAnsi="Times New Roman" w:cs="Times New Roman"/>
          <w:sz w:val="26"/>
          <w:szCs w:val="26"/>
        </w:rPr>
        <w:t>.</w:t>
      </w:r>
    </w:p>
    <w:p w:rsidR="00A55A04" w:rsidRDefault="00504F22" w:rsidP="006B7B47">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Администрация является исполнительно-распорядительным</w:t>
      </w:r>
      <w:r w:rsidR="0011097F" w:rsidRPr="00D74913">
        <w:rPr>
          <w:rFonts w:ascii="Times New Roman" w:hAnsi="Times New Roman" w:cs="Times New Roman"/>
          <w:sz w:val="26"/>
          <w:szCs w:val="26"/>
        </w:rPr>
        <w:t xml:space="preserve"> орган</w:t>
      </w:r>
      <w:r w:rsidRPr="00D74913">
        <w:rPr>
          <w:rFonts w:ascii="Times New Roman" w:hAnsi="Times New Roman" w:cs="Times New Roman"/>
          <w:sz w:val="26"/>
          <w:szCs w:val="26"/>
        </w:rPr>
        <w:t>ом</w:t>
      </w:r>
      <w:r w:rsidR="00760F2F" w:rsidRPr="00D74913">
        <w:rPr>
          <w:rFonts w:ascii="Times New Roman" w:hAnsi="Times New Roman" w:cs="Times New Roman"/>
          <w:sz w:val="26"/>
          <w:szCs w:val="26"/>
        </w:rPr>
        <w:t xml:space="preserve"> местного самоуправления</w:t>
      </w:r>
      <w:r w:rsidR="0011097F" w:rsidRPr="00D74913">
        <w:rPr>
          <w:rFonts w:ascii="Times New Roman" w:hAnsi="Times New Roman" w:cs="Times New Roman"/>
          <w:sz w:val="26"/>
          <w:szCs w:val="26"/>
        </w:rPr>
        <w:t xml:space="preserve"> муниципального </w:t>
      </w:r>
      <w:r w:rsidR="00662354" w:rsidRPr="00D74913">
        <w:rPr>
          <w:rFonts w:ascii="Times New Roman" w:hAnsi="Times New Roman" w:cs="Times New Roman"/>
          <w:sz w:val="26"/>
          <w:szCs w:val="26"/>
        </w:rPr>
        <w:t>образования «</w:t>
      </w:r>
      <w:proofErr w:type="spellStart"/>
      <w:r w:rsidR="00662354" w:rsidRPr="00D74913">
        <w:rPr>
          <w:rFonts w:ascii="Times New Roman" w:hAnsi="Times New Roman" w:cs="Times New Roman"/>
          <w:sz w:val="26"/>
          <w:szCs w:val="26"/>
        </w:rPr>
        <w:t>Трубчевский</w:t>
      </w:r>
      <w:proofErr w:type="spellEnd"/>
      <w:r w:rsidR="00662354" w:rsidRPr="00D74913">
        <w:rPr>
          <w:rFonts w:ascii="Times New Roman" w:hAnsi="Times New Roman" w:cs="Times New Roman"/>
          <w:sz w:val="26"/>
          <w:szCs w:val="26"/>
        </w:rPr>
        <w:t xml:space="preserve"> муниципальный район»,</w:t>
      </w:r>
      <w:r w:rsidR="00601602" w:rsidRPr="00D74913">
        <w:rPr>
          <w:rFonts w:ascii="Times New Roman" w:hAnsi="Times New Roman" w:cs="Times New Roman"/>
          <w:sz w:val="26"/>
          <w:szCs w:val="26"/>
        </w:rPr>
        <w:t xml:space="preserve"> наделенным</w:t>
      </w:r>
      <w:r w:rsidR="0011097F" w:rsidRPr="00D74913">
        <w:rPr>
          <w:rFonts w:ascii="Times New Roman" w:hAnsi="Times New Roman" w:cs="Times New Roman"/>
          <w:sz w:val="26"/>
          <w:szCs w:val="26"/>
        </w:rPr>
        <w:t xml:space="preserve"> Уставом </w:t>
      </w:r>
      <w:proofErr w:type="spellStart"/>
      <w:r w:rsidR="00426462" w:rsidRPr="00D74913">
        <w:rPr>
          <w:rFonts w:ascii="Times New Roman" w:hAnsi="Times New Roman" w:cs="Times New Roman"/>
          <w:sz w:val="26"/>
          <w:szCs w:val="26"/>
        </w:rPr>
        <w:t>Трубчевского</w:t>
      </w:r>
      <w:proofErr w:type="spellEnd"/>
      <w:r w:rsidR="00426462" w:rsidRPr="00D74913">
        <w:rPr>
          <w:rFonts w:ascii="Times New Roman" w:hAnsi="Times New Roman" w:cs="Times New Roman"/>
          <w:sz w:val="26"/>
          <w:szCs w:val="26"/>
        </w:rPr>
        <w:t xml:space="preserve"> муниципального района </w:t>
      </w:r>
      <w:r w:rsidR="0011097F" w:rsidRPr="00D74913">
        <w:rPr>
          <w:rFonts w:ascii="Times New Roman" w:hAnsi="Times New Roman" w:cs="Times New Roman"/>
          <w:sz w:val="26"/>
          <w:szCs w:val="26"/>
        </w:rPr>
        <w:t>полномочиями по решению вопросов местного значения</w:t>
      </w:r>
      <w:r w:rsidR="00662354" w:rsidRPr="00D74913">
        <w:rPr>
          <w:rFonts w:ascii="Times New Roman" w:hAnsi="Times New Roman" w:cs="Times New Roman"/>
          <w:sz w:val="26"/>
          <w:szCs w:val="26"/>
        </w:rPr>
        <w:t>,</w:t>
      </w:r>
      <w:r w:rsidR="0011097F" w:rsidRPr="00D74913">
        <w:rPr>
          <w:rFonts w:ascii="Times New Roman" w:hAnsi="Times New Roman" w:cs="Times New Roman"/>
          <w:sz w:val="26"/>
          <w:szCs w:val="26"/>
        </w:rPr>
        <w:t xml:space="preserve"> и полномочиями для осуществления отдельных государственных полномочий, переданных органам местного самоуправления федеральными законами и законами Брянской области.</w:t>
      </w:r>
      <w:r w:rsidR="006B7B47" w:rsidRPr="00D74913">
        <w:rPr>
          <w:rFonts w:ascii="Times New Roman" w:hAnsi="Times New Roman" w:cs="Times New Roman"/>
          <w:sz w:val="26"/>
          <w:szCs w:val="26"/>
        </w:rPr>
        <w:t xml:space="preserve"> </w:t>
      </w:r>
      <w:r w:rsidR="00A55A04" w:rsidRPr="00D74913">
        <w:rPr>
          <w:rFonts w:ascii="Times New Roman" w:hAnsi="Times New Roman" w:cs="Times New Roman"/>
          <w:sz w:val="26"/>
          <w:szCs w:val="26"/>
        </w:rPr>
        <w:t>В настоящее время сформирована достаточно эффективн</w:t>
      </w:r>
      <w:r w:rsidR="00760F2F" w:rsidRPr="00D74913">
        <w:rPr>
          <w:rFonts w:ascii="Times New Roman" w:hAnsi="Times New Roman" w:cs="Times New Roman"/>
          <w:sz w:val="26"/>
          <w:szCs w:val="26"/>
        </w:rPr>
        <w:t>ая и устойчивая структура А</w:t>
      </w:r>
      <w:r w:rsidR="00A55A04" w:rsidRPr="00D74913">
        <w:rPr>
          <w:rFonts w:ascii="Times New Roman" w:hAnsi="Times New Roman" w:cs="Times New Roman"/>
          <w:sz w:val="26"/>
          <w:szCs w:val="26"/>
        </w:rPr>
        <w:t xml:space="preserve">дминистрации, состоящая из </w:t>
      </w:r>
      <w:r w:rsidR="006B7B47" w:rsidRPr="00D74913">
        <w:rPr>
          <w:rFonts w:ascii="Times New Roman" w:hAnsi="Times New Roman" w:cs="Times New Roman"/>
          <w:sz w:val="26"/>
          <w:szCs w:val="26"/>
        </w:rPr>
        <w:t xml:space="preserve">главы </w:t>
      </w:r>
      <w:r w:rsidR="00760F2F" w:rsidRPr="00D74913">
        <w:rPr>
          <w:rFonts w:ascii="Times New Roman" w:hAnsi="Times New Roman" w:cs="Times New Roman"/>
          <w:sz w:val="26"/>
          <w:szCs w:val="26"/>
        </w:rPr>
        <w:t>Администрации</w:t>
      </w:r>
      <w:r w:rsidR="00A55A04" w:rsidRPr="00D74913">
        <w:rPr>
          <w:rFonts w:ascii="Times New Roman" w:hAnsi="Times New Roman" w:cs="Times New Roman"/>
          <w:sz w:val="26"/>
          <w:szCs w:val="26"/>
        </w:rPr>
        <w:t xml:space="preserve">, </w:t>
      </w:r>
      <w:r w:rsidR="006B7B47" w:rsidRPr="00D74913">
        <w:rPr>
          <w:rFonts w:ascii="Times New Roman" w:hAnsi="Times New Roman" w:cs="Times New Roman"/>
          <w:sz w:val="26"/>
          <w:szCs w:val="26"/>
        </w:rPr>
        <w:t xml:space="preserve">заместителей главы </w:t>
      </w:r>
      <w:r w:rsidR="00760F2F" w:rsidRPr="00D74913">
        <w:rPr>
          <w:rFonts w:ascii="Times New Roman" w:hAnsi="Times New Roman" w:cs="Times New Roman"/>
          <w:sz w:val="26"/>
          <w:szCs w:val="26"/>
        </w:rPr>
        <w:t>Администрации</w:t>
      </w:r>
      <w:r w:rsidR="00A55A04" w:rsidRPr="00D74913">
        <w:rPr>
          <w:rFonts w:ascii="Times New Roman" w:hAnsi="Times New Roman" w:cs="Times New Roman"/>
          <w:sz w:val="26"/>
          <w:szCs w:val="26"/>
        </w:rPr>
        <w:t xml:space="preserve">, </w:t>
      </w:r>
      <w:r w:rsidR="00426462" w:rsidRPr="00D74913">
        <w:rPr>
          <w:rFonts w:ascii="Times New Roman" w:hAnsi="Times New Roman" w:cs="Times New Roman"/>
          <w:sz w:val="26"/>
          <w:szCs w:val="26"/>
        </w:rPr>
        <w:t>аппар</w:t>
      </w:r>
      <w:r w:rsidR="00662354" w:rsidRPr="00D74913">
        <w:rPr>
          <w:rFonts w:ascii="Times New Roman" w:hAnsi="Times New Roman" w:cs="Times New Roman"/>
          <w:sz w:val="26"/>
          <w:szCs w:val="26"/>
        </w:rPr>
        <w:t>а</w:t>
      </w:r>
      <w:r w:rsidR="006B7B47" w:rsidRPr="00D74913">
        <w:rPr>
          <w:rFonts w:ascii="Times New Roman" w:hAnsi="Times New Roman" w:cs="Times New Roman"/>
          <w:sz w:val="26"/>
          <w:szCs w:val="26"/>
        </w:rPr>
        <w:t xml:space="preserve">та </w:t>
      </w:r>
      <w:r w:rsidR="00760F2F" w:rsidRPr="00D74913">
        <w:rPr>
          <w:rFonts w:ascii="Times New Roman" w:hAnsi="Times New Roman" w:cs="Times New Roman"/>
          <w:sz w:val="26"/>
          <w:szCs w:val="26"/>
        </w:rPr>
        <w:t>Администрации</w:t>
      </w:r>
      <w:r w:rsidR="00662354" w:rsidRPr="00D74913">
        <w:rPr>
          <w:rFonts w:ascii="Times New Roman" w:hAnsi="Times New Roman" w:cs="Times New Roman"/>
          <w:sz w:val="26"/>
          <w:szCs w:val="26"/>
        </w:rPr>
        <w:t>, отраслевых (функциональных)</w:t>
      </w:r>
      <w:r w:rsidR="006B7B47" w:rsidRPr="00D74913">
        <w:rPr>
          <w:rFonts w:ascii="Times New Roman" w:hAnsi="Times New Roman" w:cs="Times New Roman"/>
          <w:sz w:val="26"/>
          <w:szCs w:val="26"/>
        </w:rPr>
        <w:t xml:space="preserve"> органов </w:t>
      </w:r>
      <w:r w:rsidR="00760F2F" w:rsidRPr="00D74913">
        <w:rPr>
          <w:rFonts w:ascii="Times New Roman" w:hAnsi="Times New Roman" w:cs="Times New Roman"/>
          <w:sz w:val="26"/>
          <w:szCs w:val="26"/>
        </w:rPr>
        <w:t>Администрации</w:t>
      </w:r>
      <w:r w:rsidR="00A55A04" w:rsidRPr="00D74913">
        <w:rPr>
          <w:rFonts w:ascii="Times New Roman" w:hAnsi="Times New Roman" w:cs="Times New Roman"/>
          <w:sz w:val="26"/>
          <w:szCs w:val="26"/>
        </w:rPr>
        <w:t>.</w:t>
      </w:r>
    </w:p>
    <w:p w:rsidR="00E87A7A" w:rsidRPr="00E87A7A" w:rsidRDefault="00E87A7A" w:rsidP="006B7B47">
      <w:pPr>
        <w:spacing w:after="0" w:line="240" w:lineRule="auto"/>
        <w:ind w:firstLine="709"/>
        <w:jc w:val="both"/>
        <w:rPr>
          <w:rFonts w:ascii="Times New Roman" w:hAnsi="Times New Roman" w:cs="Times New Roman"/>
          <w:sz w:val="26"/>
          <w:szCs w:val="26"/>
        </w:rPr>
      </w:pPr>
      <w:r w:rsidRPr="00E87A7A">
        <w:rPr>
          <w:rFonts w:ascii="Times New Roman" w:hAnsi="Times New Roman" w:cs="Times New Roman"/>
          <w:color w:val="000000"/>
          <w:sz w:val="26"/>
          <w:szCs w:val="26"/>
          <w:shd w:val="clear" w:color="auto" w:fill="FFFFFF"/>
        </w:rPr>
        <w:t xml:space="preserve">Результаты развития экономики </w:t>
      </w:r>
      <w:proofErr w:type="spellStart"/>
      <w:r>
        <w:rPr>
          <w:rFonts w:ascii="Times New Roman" w:hAnsi="Times New Roman" w:cs="Times New Roman"/>
          <w:color w:val="000000"/>
          <w:sz w:val="26"/>
          <w:szCs w:val="26"/>
          <w:shd w:val="clear" w:color="auto" w:fill="FFFFFF"/>
        </w:rPr>
        <w:t>Трубчевского</w:t>
      </w:r>
      <w:proofErr w:type="spellEnd"/>
      <w:r w:rsidRPr="00E87A7A">
        <w:rPr>
          <w:rFonts w:ascii="Times New Roman" w:hAnsi="Times New Roman" w:cs="Times New Roman"/>
          <w:color w:val="000000"/>
          <w:sz w:val="26"/>
          <w:szCs w:val="26"/>
          <w:shd w:val="clear" w:color="auto" w:fill="FFFFFF"/>
        </w:rPr>
        <w:t xml:space="preserve"> муниципального района свидетельствуют о сохранении позитивных тенденций в социально-экономической сфере. </w:t>
      </w:r>
      <w:proofErr w:type="gramStart"/>
      <w:r w:rsidRPr="00E87A7A">
        <w:rPr>
          <w:rFonts w:ascii="Times New Roman" w:hAnsi="Times New Roman" w:cs="Times New Roman"/>
          <w:color w:val="000000"/>
          <w:sz w:val="26"/>
          <w:szCs w:val="26"/>
          <w:shd w:val="clear" w:color="auto" w:fill="FFFFFF"/>
        </w:rPr>
        <w:t xml:space="preserve">Реализация государственной политики в сфере национальных проектов в последнее время положительно отражается на общественно-политической, экономической, демографической, социальной и криминогенной ситуациях в районе. </w:t>
      </w:r>
      <w:proofErr w:type="gramEnd"/>
    </w:p>
    <w:p w:rsidR="00605D7A" w:rsidRPr="00D74913" w:rsidRDefault="00B3230A" w:rsidP="00A227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В соответствии с Конституцией Российской Федерации, федеральным законодательством э</w:t>
      </w:r>
      <w:r w:rsidR="00605D7A" w:rsidRPr="00D74913">
        <w:rPr>
          <w:rFonts w:ascii="Times New Roman" w:hAnsi="Times New Roman" w:cs="Times New Roman"/>
          <w:sz w:val="26"/>
          <w:szCs w:val="26"/>
        </w:rPr>
        <w:t>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605D7A" w:rsidRPr="00D74913" w:rsidRDefault="00605D7A" w:rsidP="00A227F2">
      <w:pPr>
        <w:spacing w:after="0" w:line="240" w:lineRule="auto"/>
        <w:ind w:firstLine="709"/>
        <w:jc w:val="both"/>
        <w:rPr>
          <w:rFonts w:ascii="Times New Roman" w:hAnsi="Times New Roman" w:cs="Times New Roman"/>
          <w:sz w:val="26"/>
          <w:szCs w:val="26"/>
        </w:rPr>
      </w:pPr>
      <w:proofErr w:type="gramStart"/>
      <w:r w:rsidRPr="00D74913">
        <w:rPr>
          <w:rFonts w:ascii="Times New Roman" w:hAnsi="Times New Roman" w:cs="Times New Roman"/>
          <w:sz w:val="26"/>
          <w:szCs w:val="26"/>
        </w:rPr>
        <w:t>Мероприятия по оценке недвижимости, признанию прав и регулирование отношений по государственной и муниципальной собственности имеют своей целью</w:t>
      </w:r>
      <w:r w:rsidR="00B009BC" w:rsidRPr="00D74913">
        <w:rPr>
          <w:rFonts w:ascii="Times New Roman" w:hAnsi="Times New Roman" w:cs="Times New Roman"/>
          <w:sz w:val="26"/>
          <w:szCs w:val="26"/>
        </w:rPr>
        <w:t xml:space="preserve"> </w:t>
      </w:r>
      <w:r w:rsidRPr="00D74913">
        <w:rPr>
          <w:rFonts w:ascii="Times New Roman" w:hAnsi="Times New Roman" w:cs="Times New Roman"/>
          <w:sz w:val="26"/>
          <w:szCs w:val="26"/>
        </w:rPr>
        <w:t xml:space="preserve">создание урегулированной системы учета объектов муниципального имущества на территории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 и услуг для муниципальных нужд.</w:t>
      </w:r>
      <w:proofErr w:type="gramEnd"/>
    </w:p>
    <w:p w:rsidR="00605D7A" w:rsidRDefault="00605D7A" w:rsidP="00A227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Признание прав муниципальной собственности необходимо для осуществления полномочий по решению вопросов местного значения муниципального образования «</w:t>
      </w:r>
      <w:proofErr w:type="spellStart"/>
      <w:r w:rsidRPr="00D74913">
        <w:rPr>
          <w:rFonts w:ascii="Times New Roman" w:hAnsi="Times New Roman" w:cs="Times New Roman"/>
          <w:sz w:val="26"/>
          <w:szCs w:val="26"/>
        </w:rPr>
        <w:t>Трубчевский</w:t>
      </w:r>
      <w:proofErr w:type="spellEnd"/>
      <w:r w:rsidRPr="00D74913">
        <w:rPr>
          <w:rFonts w:ascii="Times New Roman" w:hAnsi="Times New Roman" w:cs="Times New Roman"/>
          <w:sz w:val="26"/>
          <w:szCs w:val="26"/>
        </w:rPr>
        <w:t xml:space="preserve"> муниципальный район», регламентированных Федеральным </w:t>
      </w:r>
      <w:r w:rsidR="0036050A" w:rsidRPr="00D74913">
        <w:rPr>
          <w:rFonts w:ascii="Times New Roman" w:hAnsi="Times New Roman" w:cs="Times New Roman"/>
          <w:sz w:val="26"/>
          <w:szCs w:val="26"/>
        </w:rPr>
        <w:t>законом от 6 октября 2003 года №</w:t>
      </w:r>
      <w:r w:rsidRPr="00D74913">
        <w:rPr>
          <w:rFonts w:ascii="Times New Roman" w:hAnsi="Times New Roman" w:cs="Times New Roman"/>
          <w:sz w:val="26"/>
          <w:szCs w:val="26"/>
        </w:rPr>
        <w:t xml:space="preserve"> 131-ФЗ «Об общих принципах организации местного самоуправления в Российской Федерации», а также полноценного осуществления полномочий собственника (владение, пользование, распоряжение). </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По состоянию </w:t>
      </w:r>
      <w:r w:rsidR="00E9101C">
        <w:rPr>
          <w:rFonts w:ascii="Times New Roman" w:eastAsia="Calibri" w:hAnsi="Times New Roman" w:cs="Times New Roman"/>
          <w:sz w:val="26"/>
          <w:szCs w:val="26"/>
        </w:rPr>
        <w:t>на 01.01.2019</w:t>
      </w:r>
      <w:r w:rsidRPr="008B6C95">
        <w:rPr>
          <w:rFonts w:ascii="Times New Roman" w:eastAsia="Calibri" w:hAnsi="Times New Roman" w:cs="Times New Roman"/>
          <w:sz w:val="26"/>
          <w:szCs w:val="26"/>
        </w:rPr>
        <w:t xml:space="preserve"> года в реестре муниципальной собственности </w:t>
      </w:r>
      <w:proofErr w:type="spellStart"/>
      <w:r w:rsidRPr="008B6C95">
        <w:rPr>
          <w:rFonts w:ascii="Times New Roman" w:eastAsia="Calibri" w:hAnsi="Times New Roman" w:cs="Times New Roman"/>
          <w:sz w:val="26"/>
          <w:szCs w:val="26"/>
        </w:rPr>
        <w:t>Трубчевского</w:t>
      </w:r>
      <w:proofErr w:type="spellEnd"/>
      <w:r w:rsidRPr="008B6C95">
        <w:rPr>
          <w:rFonts w:ascii="Times New Roman" w:eastAsia="Calibri" w:hAnsi="Times New Roman" w:cs="Times New Roman"/>
          <w:sz w:val="26"/>
          <w:szCs w:val="26"/>
        </w:rPr>
        <w:t xml:space="preserve"> муниципального района находится 1497 объектов, из которых 265 объекта закреплено за муниципальными учреждениями, 640 объектов – за муниципальными предприятиями.</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В казне </w:t>
      </w:r>
      <w:proofErr w:type="spellStart"/>
      <w:r w:rsidRPr="008B6C95">
        <w:rPr>
          <w:rFonts w:ascii="Times New Roman" w:eastAsia="Calibri" w:hAnsi="Times New Roman" w:cs="Times New Roman"/>
          <w:sz w:val="26"/>
          <w:szCs w:val="26"/>
        </w:rPr>
        <w:t>Трубчевского</w:t>
      </w:r>
      <w:proofErr w:type="spellEnd"/>
      <w:r w:rsidRPr="008B6C95">
        <w:rPr>
          <w:rFonts w:ascii="Times New Roman" w:eastAsia="Calibri" w:hAnsi="Times New Roman" w:cs="Times New Roman"/>
          <w:sz w:val="26"/>
          <w:szCs w:val="26"/>
        </w:rPr>
        <w:t xml:space="preserve"> муниципального района  находятся 592 объекта, из которых 166 объектов - земельные участки. </w:t>
      </w:r>
    </w:p>
    <w:p w:rsidR="008B6C95" w:rsidRPr="008B6C95" w:rsidRDefault="00E9101C" w:rsidP="008B6C95">
      <w:pPr>
        <w:tabs>
          <w:tab w:val="left" w:pos="284"/>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За 2020</w:t>
      </w:r>
      <w:r w:rsidR="008B6C95" w:rsidRPr="008B6C95">
        <w:rPr>
          <w:rFonts w:ascii="Times New Roman" w:eastAsia="Calibri" w:hAnsi="Times New Roman" w:cs="Times New Roman"/>
          <w:sz w:val="26"/>
          <w:szCs w:val="26"/>
        </w:rPr>
        <w:t xml:space="preserve"> год  в собственность </w:t>
      </w:r>
      <w:proofErr w:type="spellStart"/>
      <w:r w:rsidR="008B6C95" w:rsidRPr="008B6C95">
        <w:rPr>
          <w:rFonts w:ascii="Times New Roman" w:eastAsia="Calibri" w:hAnsi="Times New Roman" w:cs="Times New Roman"/>
          <w:sz w:val="26"/>
          <w:szCs w:val="26"/>
        </w:rPr>
        <w:t>Трубчевского</w:t>
      </w:r>
      <w:proofErr w:type="spellEnd"/>
      <w:r w:rsidR="008B6C95" w:rsidRPr="008B6C95">
        <w:rPr>
          <w:rFonts w:ascii="Times New Roman" w:eastAsia="Calibri" w:hAnsi="Times New Roman" w:cs="Times New Roman"/>
          <w:sz w:val="26"/>
          <w:szCs w:val="26"/>
        </w:rPr>
        <w:t xml:space="preserve"> муниципального района переданы из государственной собственности Брянской области капитальные вложения по объектам газификации 5 населенных пунктов </w:t>
      </w:r>
      <w:proofErr w:type="spellStart"/>
      <w:r w:rsidR="008B6C95" w:rsidRPr="008B6C95">
        <w:rPr>
          <w:rFonts w:ascii="Times New Roman" w:eastAsia="Calibri" w:hAnsi="Times New Roman" w:cs="Times New Roman"/>
          <w:sz w:val="26"/>
          <w:szCs w:val="26"/>
        </w:rPr>
        <w:t>Трубчевского</w:t>
      </w:r>
      <w:proofErr w:type="spellEnd"/>
      <w:r w:rsidR="008B6C95" w:rsidRPr="008B6C95">
        <w:rPr>
          <w:rFonts w:ascii="Times New Roman" w:eastAsia="Calibri" w:hAnsi="Times New Roman" w:cs="Times New Roman"/>
          <w:sz w:val="26"/>
          <w:szCs w:val="26"/>
        </w:rPr>
        <w:t xml:space="preserve"> района, приобретено в муниципальную собственность 8 жилых помещений (квартир), которые предоставлены по договорам найма специализированного жилого фонда лицам из числа детей-сирот и детей, оставшихся без попечения родителей.</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  За указанный период из муниципальной собственности выбыло 11 объектов:</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передачей в муниципальную собственность муниципального образования "город Трубчевск" – 3 объекта;</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lastRenderedPageBreak/>
        <w:t>- в связи с передачей в муниципальную собственность муниципальному образованию "</w:t>
      </w:r>
      <w:proofErr w:type="spellStart"/>
      <w:r w:rsidRPr="008B6C95">
        <w:rPr>
          <w:rFonts w:ascii="Times New Roman" w:eastAsia="Calibri" w:hAnsi="Times New Roman" w:cs="Times New Roman"/>
          <w:sz w:val="26"/>
          <w:szCs w:val="26"/>
        </w:rPr>
        <w:t>Белоберезковское</w:t>
      </w:r>
      <w:proofErr w:type="spellEnd"/>
      <w:r w:rsidRPr="008B6C95">
        <w:rPr>
          <w:rFonts w:ascii="Times New Roman" w:eastAsia="Calibri" w:hAnsi="Times New Roman" w:cs="Times New Roman"/>
          <w:sz w:val="26"/>
          <w:szCs w:val="26"/>
        </w:rPr>
        <w:t xml:space="preserve"> городское поселение" – 3 объекта;</w:t>
      </w:r>
    </w:p>
    <w:p w:rsidR="008B6C95" w:rsidRPr="008B6C95" w:rsidRDefault="008B6C95" w:rsidP="008B6C95">
      <w:pPr>
        <w:tabs>
          <w:tab w:val="left" w:pos="284"/>
        </w:tabs>
        <w:spacing w:after="0" w:line="240" w:lineRule="auto"/>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            - в связи с непригодностью к дальнейшей эксплуатации - 3 объекта;</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пожаром 1 объект;</w:t>
      </w:r>
    </w:p>
    <w:p w:rsidR="008B6C95" w:rsidRPr="008B6C95" w:rsidRDefault="008B6C95" w:rsidP="008B6C95">
      <w:pPr>
        <w:tabs>
          <w:tab w:val="left" w:pos="284"/>
        </w:tabs>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в связи с безвозмездной передачей жилых помещений гражданам в порядке приватизации - 1 объект.</w:t>
      </w:r>
    </w:p>
    <w:p w:rsidR="008B6C95" w:rsidRPr="008B6C95" w:rsidRDefault="008B6C95" w:rsidP="008B6C95">
      <w:pPr>
        <w:spacing w:after="0" w:line="240" w:lineRule="auto"/>
        <w:ind w:firstLine="709"/>
        <w:jc w:val="both"/>
        <w:rPr>
          <w:rFonts w:ascii="Times New Roman" w:eastAsia="Calibri" w:hAnsi="Times New Roman" w:cs="Times New Roman"/>
          <w:sz w:val="26"/>
          <w:szCs w:val="26"/>
        </w:rPr>
      </w:pPr>
      <w:r w:rsidRPr="008B6C95">
        <w:rPr>
          <w:rFonts w:ascii="Times New Roman" w:eastAsia="Calibri" w:hAnsi="Times New Roman" w:cs="Times New Roman"/>
          <w:sz w:val="26"/>
          <w:szCs w:val="26"/>
        </w:rPr>
        <w:t xml:space="preserve">Заключены 57 договоров купли-продажи земельных участков. </w:t>
      </w:r>
    </w:p>
    <w:p w:rsidR="008B6C95" w:rsidRPr="008B6C95" w:rsidRDefault="00E9101C" w:rsidP="008B6C95">
      <w:pPr>
        <w:tabs>
          <w:tab w:val="left" w:pos="284"/>
        </w:tabs>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В течение 2020</w:t>
      </w:r>
      <w:r w:rsidR="008B6C95" w:rsidRPr="008B6C95">
        <w:rPr>
          <w:rFonts w:ascii="Times New Roman" w:eastAsia="Calibri" w:hAnsi="Times New Roman" w:cs="Times New Roman"/>
          <w:sz w:val="26"/>
          <w:szCs w:val="26"/>
        </w:rPr>
        <w:t xml:space="preserve"> года было зарегистрировано право собственности на 67 объектов недвижимого имущества, из которых 46 объектов недвижимого имущества, 21 земельных участка.  </w:t>
      </w:r>
    </w:p>
    <w:p w:rsidR="008B6C95" w:rsidRPr="008B6C95" w:rsidRDefault="00E9101C" w:rsidP="008B6C95">
      <w:pPr>
        <w:spacing w:after="0" w:line="240" w:lineRule="auto"/>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По состоянию на 1 января 2019</w:t>
      </w:r>
      <w:r w:rsidR="008B6C95" w:rsidRPr="008B6C95">
        <w:rPr>
          <w:rFonts w:ascii="Times New Roman" w:eastAsia="Calibri" w:hAnsi="Times New Roman" w:cs="Times New Roman"/>
          <w:sz w:val="26"/>
          <w:szCs w:val="26"/>
        </w:rPr>
        <w:t xml:space="preserve"> года действуют 11 договоров аренды недвижимого имущества  (в аренду переданы 38 объектов); 128 договоров аренды земельных участков, заключенных с 95 арендаторами  (на 215 земельных участков). </w:t>
      </w:r>
    </w:p>
    <w:p w:rsidR="00605D7A" w:rsidRDefault="00605D7A" w:rsidP="006B7B47">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Надлежащее исполнение данных мероприятий программы явится необходимой предпосылкой пополнения </w:t>
      </w:r>
      <w:r w:rsidR="002B0044" w:rsidRPr="00D74913">
        <w:rPr>
          <w:rFonts w:ascii="Times New Roman" w:hAnsi="Times New Roman" w:cs="Times New Roman"/>
          <w:sz w:val="26"/>
          <w:szCs w:val="26"/>
        </w:rPr>
        <w:t xml:space="preserve">собственной </w:t>
      </w:r>
      <w:r w:rsidRPr="00D74913">
        <w:rPr>
          <w:rFonts w:ascii="Times New Roman" w:hAnsi="Times New Roman" w:cs="Times New Roman"/>
          <w:sz w:val="26"/>
          <w:szCs w:val="26"/>
        </w:rPr>
        <w:t xml:space="preserve">доходной части бюджета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Необходимость исполнения муниципальной программы по повышению безопасности дорожного движения </w:t>
      </w:r>
      <w:proofErr w:type="gramStart"/>
      <w:r w:rsidRPr="00E87A7A">
        <w:rPr>
          <w:color w:val="000000"/>
          <w:sz w:val="26"/>
          <w:szCs w:val="26"/>
        </w:rPr>
        <w:t>в</w:t>
      </w:r>
      <w:proofErr w:type="gramEnd"/>
      <w:r w:rsidRPr="00E87A7A">
        <w:rPr>
          <w:color w:val="000000"/>
          <w:sz w:val="26"/>
          <w:szCs w:val="26"/>
        </w:rPr>
        <w:t xml:space="preserve"> </w:t>
      </w:r>
      <w:proofErr w:type="gramStart"/>
      <w:r>
        <w:rPr>
          <w:color w:val="000000"/>
          <w:sz w:val="26"/>
          <w:szCs w:val="26"/>
        </w:rPr>
        <w:t>Трубчевском</w:t>
      </w:r>
      <w:proofErr w:type="gramEnd"/>
      <w:r>
        <w:rPr>
          <w:color w:val="000000"/>
          <w:sz w:val="26"/>
          <w:szCs w:val="26"/>
        </w:rPr>
        <w:t xml:space="preserve"> </w:t>
      </w:r>
      <w:r w:rsidRPr="00E87A7A">
        <w:rPr>
          <w:color w:val="000000"/>
          <w:sz w:val="26"/>
          <w:szCs w:val="26"/>
        </w:rPr>
        <w:t>муниципальном районе обусловлена социально-экономической остротой проблемы,</w:t>
      </w:r>
      <w:r w:rsidR="0070104E">
        <w:rPr>
          <w:color w:val="000000"/>
          <w:sz w:val="26"/>
          <w:szCs w:val="26"/>
        </w:rPr>
        <w:t xml:space="preserve"> </w:t>
      </w:r>
      <w:r w:rsidRPr="00E87A7A">
        <w:rPr>
          <w:color w:val="000000"/>
          <w:sz w:val="26"/>
          <w:szCs w:val="26"/>
        </w:rPr>
        <w:t>ее</w:t>
      </w:r>
      <w:r w:rsidR="0070104E">
        <w:rPr>
          <w:color w:val="000000"/>
          <w:sz w:val="26"/>
          <w:szCs w:val="26"/>
        </w:rPr>
        <w:t xml:space="preserve"> </w:t>
      </w:r>
      <w:r w:rsidRPr="00E87A7A">
        <w:rPr>
          <w:color w:val="000000"/>
          <w:sz w:val="26"/>
          <w:szCs w:val="26"/>
        </w:rPr>
        <w:t>межотраслевым и межведомственным характером.</w:t>
      </w:r>
    </w:p>
    <w:p w:rsidR="0079328A" w:rsidRPr="0079328A" w:rsidRDefault="0079328A" w:rsidP="0079328A">
      <w:pPr>
        <w:spacing w:after="0" w:line="240" w:lineRule="auto"/>
        <w:ind w:firstLine="720"/>
        <w:jc w:val="both"/>
        <w:rPr>
          <w:rFonts w:ascii="Times New Roman" w:hAnsi="Times New Roman" w:cs="Times New Roman"/>
          <w:sz w:val="26"/>
          <w:szCs w:val="26"/>
        </w:rPr>
      </w:pPr>
      <w:r w:rsidRPr="0079328A">
        <w:rPr>
          <w:rFonts w:ascii="Times New Roman" w:hAnsi="Times New Roman" w:cs="Times New Roman"/>
          <w:sz w:val="26"/>
          <w:szCs w:val="26"/>
        </w:rPr>
        <w:t xml:space="preserve">Проблема аварийности связанная с автомобильным транспортом (далее – аварийность), в последнее время приобрела особенную остроту в связи с несоответствием дорожно-транспортной инфраструктуры потребностям общества и государства в безопасном дорожном движении, недостаточной эффективностью </w:t>
      </w:r>
      <w:proofErr w:type="gramStart"/>
      <w:r w:rsidRPr="0079328A">
        <w:rPr>
          <w:rFonts w:ascii="Times New Roman" w:hAnsi="Times New Roman" w:cs="Times New Roman"/>
          <w:sz w:val="26"/>
          <w:szCs w:val="26"/>
        </w:rPr>
        <w:t>функционирования системы обеспечения безопасности дорожного движения</w:t>
      </w:r>
      <w:proofErr w:type="gramEnd"/>
      <w:r w:rsidRPr="0079328A">
        <w:rPr>
          <w:rFonts w:ascii="Times New Roman" w:hAnsi="Times New Roman" w:cs="Times New Roman"/>
          <w:sz w:val="26"/>
          <w:szCs w:val="26"/>
        </w:rPr>
        <w:t xml:space="preserve"> и крайне низкой дисциплиной участников движения.</w:t>
      </w:r>
    </w:p>
    <w:p w:rsidR="0079328A" w:rsidRPr="0079328A" w:rsidRDefault="0079328A" w:rsidP="0079328A">
      <w:pPr>
        <w:spacing w:after="0" w:line="240" w:lineRule="auto"/>
        <w:ind w:firstLine="720"/>
        <w:jc w:val="both"/>
        <w:rPr>
          <w:rFonts w:ascii="Times New Roman" w:hAnsi="Times New Roman" w:cs="Times New Roman"/>
          <w:sz w:val="26"/>
          <w:szCs w:val="26"/>
        </w:rPr>
      </w:pPr>
      <w:r w:rsidRPr="0079328A">
        <w:rPr>
          <w:rFonts w:ascii="Times New Roman" w:hAnsi="Times New Roman" w:cs="Times New Roman"/>
          <w:sz w:val="26"/>
          <w:szCs w:val="26"/>
        </w:rPr>
        <w:t xml:space="preserve">Аварийность в населенных пунктах и на дорогах Брянской области является одной из серьезнейших социально-экономических проблем. По результатам проведенного анализа установлено, что за 10 месяцев </w:t>
      </w:r>
      <w:r w:rsidR="00E9101C">
        <w:rPr>
          <w:rFonts w:ascii="Times New Roman" w:hAnsi="Times New Roman" w:cs="Times New Roman"/>
          <w:sz w:val="26"/>
          <w:szCs w:val="26"/>
        </w:rPr>
        <w:t>2020</w:t>
      </w:r>
      <w:r w:rsidRPr="0079328A">
        <w:rPr>
          <w:rFonts w:ascii="Times New Roman" w:hAnsi="Times New Roman" w:cs="Times New Roman"/>
          <w:sz w:val="26"/>
          <w:szCs w:val="26"/>
        </w:rPr>
        <w:t xml:space="preserve"> года на территории </w:t>
      </w:r>
      <w:proofErr w:type="spellStart"/>
      <w:r w:rsidRPr="0079328A">
        <w:rPr>
          <w:rFonts w:ascii="Times New Roman" w:hAnsi="Times New Roman" w:cs="Times New Roman"/>
          <w:sz w:val="26"/>
          <w:szCs w:val="26"/>
        </w:rPr>
        <w:t>Трубчевского</w:t>
      </w:r>
      <w:proofErr w:type="spellEnd"/>
      <w:r w:rsidRPr="0079328A">
        <w:rPr>
          <w:rFonts w:ascii="Times New Roman" w:hAnsi="Times New Roman" w:cs="Times New Roman"/>
          <w:sz w:val="26"/>
          <w:szCs w:val="26"/>
        </w:rPr>
        <w:t xml:space="preserve"> муниципального района зарегистрировано 234 дорожно-транспортных происшествия (далее – ДТП), из них 17 ДТП с пострадавшими, в которых погибло 3 человека и 17 человек получили телесные повреждения различной степени тяжести, а также пострадали 2 несовершеннолетних участника ДТП.</w:t>
      </w:r>
    </w:p>
    <w:p w:rsidR="0079328A" w:rsidRPr="0079328A" w:rsidRDefault="0079328A" w:rsidP="0079328A">
      <w:pPr>
        <w:spacing w:after="0" w:line="240" w:lineRule="auto"/>
        <w:ind w:firstLine="720"/>
        <w:jc w:val="both"/>
        <w:rPr>
          <w:rFonts w:ascii="Times New Roman" w:hAnsi="Times New Roman" w:cs="Times New Roman"/>
          <w:sz w:val="26"/>
          <w:szCs w:val="26"/>
        </w:rPr>
      </w:pPr>
      <w:proofErr w:type="gramStart"/>
      <w:r w:rsidRPr="0079328A">
        <w:rPr>
          <w:rFonts w:ascii="Times New Roman" w:hAnsi="Times New Roman" w:cs="Times New Roman"/>
          <w:sz w:val="26"/>
          <w:szCs w:val="26"/>
        </w:rPr>
        <w:t xml:space="preserve">Из общего количества зарегистрированных ДТП на территории </w:t>
      </w:r>
      <w:proofErr w:type="spellStart"/>
      <w:r w:rsidRPr="0079328A">
        <w:rPr>
          <w:rFonts w:ascii="Times New Roman" w:hAnsi="Times New Roman" w:cs="Times New Roman"/>
          <w:sz w:val="26"/>
          <w:szCs w:val="26"/>
        </w:rPr>
        <w:t>Трубчевского</w:t>
      </w:r>
      <w:proofErr w:type="spellEnd"/>
      <w:r w:rsidRPr="0079328A">
        <w:rPr>
          <w:rFonts w:ascii="Times New Roman" w:hAnsi="Times New Roman" w:cs="Times New Roman"/>
          <w:sz w:val="26"/>
          <w:szCs w:val="26"/>
        </w:rPr>
        <w:t xml:space="preserve"> муниципального района выявлено 14 ДТП из-за неудовлетворительных дорожных условий, а именно: недостатки зимнего содержания – 1, дефекты покрытия – 3, отсутствие (плохая различимость) горизонтальной дорожной разметки проезжей части и пешеходных переходов – 5, отсутствие тротуаров – 1, отсутствие дорожных знаков – 1, плохая видимость дорожных знаков – 1, отсутствие (неисправность) уличного наружного освещения - 1, недостатки в обустройстве пешеходных</w:t>
      </w:r>
      <w:proofErr w:type="gramEnd"/>
      <w:r w:rsidRPr="0079328A">
        <w:rPr>
          <w:rFonts w:ascii="Times New Roman" w:hAnsi="Times New Roman" w:cs="Times New Roman"/>
          <w:sz w:val="26"/>
          <w:szCs w:val="26"/>
        </w:rPr>
        <w:t xml:space="preserve"> переходов – 1.</w:t>
      </w:r>
    </w:p>
    <w:p w:rsidR="0079328A" w:rsidRDefault="0079328A" w:rsidP="0079328A">
      <w:pPr>
        <w:pStyle w:val="p9"/>
        <w:shd w:val="clear" w:color="auto" w:fill="FFFFFF"/>
        <w:spacing w:before="0" w:beforeAutospacing="0" w:after="0" w:afterAutospacing="0"/>
        <w:ind w:firstLine="709"/>
        <w:jc w:val="both"/>
        <w:rPr>
          <w:sz w:val="26"/>
          <w:szCs w:val="26"/>
        </w:rPr>
      </w:pPr>
      <w:r w:rsidRPr="0079328A">
        <w:rPr>
          <w:sz w:val="26"/>
          <w:szCs w:val="26"/>
        </w:rPr>
        <w:t>В связи с этим необходим комплекс мер в сфере безопасности дорожного движения, направленных на снижение количества дорожно-транспортных происшествий, смертности и травматизма на автомобильных дорогах</w:t>
      </w:r>
      <w:r>
        <w:rPr>
          <w:sz w:val="26"/>
          <w:szCs w:val="26"/>
        </w:rPr>
        <w:t>.</w:t>
      </w:r>
    </w:p>
    <w:p w:rsidR="00E87A7A" w:rsidRDefault="00E87A7A" w:rsidP="0079328A">
      <w:pPr>
        <w:pStyle w:val="p9"/>
        <w:shd w:val="clear" w:color="auto" w:fill="FFFFFF"/>
        <w:spacing w:before="0" w:beforeAutospacing="0" w:after="0" w:afterAutospacing="0"/>
        <w:ind w:firstLine="709"/>
        <w:jc w:val="both"/>
        <w:rPr>
          <w:color w:val="000000"/>
          <w:sz w:val="26"/>
          <w:szCs w:val="26"/>
        </w:rPr>
      </w:pPr>
      <w:r w:rsidRPr="0079328A">
        <w:rPr>
          <w:color w:val="000000"/>
          <w:sz w:val="26"/>
          <w:szCs w:val="26"/>
        </w:rPr>
        <w:t>Сложная</w:t>
      </w:r>
      <w:r w:rsidRPr="00E87A7A">
        <w:rPr>
          <w:color w:val="000000"/>
          <w:sz w:val="26"/>
          <w:szCs w:val="26"/>
        </w:rPr>
        <w:t xml:space="preserve"> обстановка с аварийностью и наличие тенденций к дальнейшему ухудшению</w:t>
      </w:r>
      <w:r w:rsidR="0079328A">
        <w:rPr>
          <w:color w:val="000000"/>
          <w:sz w:val="26"/>
          <w:szCs w:val="26"/>
        </w:rPr>
        <w:t xml:space="preserve"> ситуации во многом объясняется,  в том числе и недостатками</w:t>
      </w:r>
      <w:r w:rsidRPr="00E87A7A">
        <w:rPr>
          <w:color w:val="000000"/>
          <w:sz w:val="26"/>
          <w:szCs w:val="26"/>
        </w:rPr>
        <w:t xml:space="preserve"> в содержании дорожно-уличной сети, отсутствие современных систем организации движения в </w:t>
      </w:r>
      <w:r>
        <w:rPr>
          <w:color w:val="000000"/>
          <w:sz w:val="26"/>
          <w:szCs w:val="26"/>
        </w:rPr>
        <w:t>г. Трубчевске</w:t>
      </w:r>
      <w:r w:rsidRPr="00E87A7A">
        <w:rPr>
          <w:color w:val="000000"/>
          <w:sz w:val="26"/>
          <w:szCs w:val="26"/>
        </w:rPr>
        <w:t xml:space="preserve"> и </w:t>
      </w:r>
      <w:r>
        <w:rPr>
          <w:color w:val="000000"/>
          <w:sz w:val="26"/>
          <w:szCs w:val="26"/>
        </w:rPr>
        <w:t>Трубчевском</w:t>
      </w:r>
      <w:r w:rsidRPr="00E87A7A">
        <w:rPr>
          <w:color w:val="000000"/>
          <w:sz w:val="26"/>
          <w:szCs w:val="26"/>
        </w:rPr>
        <w:t xml:space="preserve"> муниципальном районе и др.</w:t>
      </w:r>
    </w:p>
    <w:p w:rsidR="009777ED" w:rsidRDefault="009777ED" w:rsidP="00E87A7A">
      <w:pPr>
        <w:pStyle w:val="p9"/>
        <w:shd w:val="clear" w:color="auto" w:fill="FFFFFF"/>
        <w:spacing w:before="0" w:beforeAutospacing="0" w:after="0" w:afterAutospacing="0"/>
        <w:ind w:firstLine="709"/>
        <w:jc w:val="both"/>
        <w:rPr>
          <w:color w:val="000000"/>
          <w:sz w:val="26"/>
          <w:szCs w:val="26"/>
        </w:rPr>
      </w:pPr>
      <w:r>
        <w:rPr>
          <w:color w:val="000000"/>
          <w:sz w:val="26"/>
          <w:szCs w:val="26"/>
        </w:rPr>
        <w:t>В настоящее время в собственн</w:t>
      </w:r>
      <w:r w:rsidR="00D1618F">
        <w:rPr>
          <w:color w:val="000000"/>
          <w:sz w:val="26"/>
          <w:szCs w:val="26"/>
        </w:rPr>
        <w:t>о</w:t>
      </w:r>
      <w:r>
        <w:rPr>
          <w:color w:val="000000"/>
          <w:sz w:val="26"/>
          <w:szCs w:val="26"/>
        </w:rPr>
        <w:t>с</w:t>
      </w:r>
      <w:r w:rsidR="00D1618F">
        <w:rPr>
          <w:color w:val="000000"/>
          <w:sz w:val="26"/>
          <w:szCs w:val="26"/>
        </w:rPr>
        <w:t>т</w:t>
      </w:r>
      <w:r>
        <w:rPr>
          <w:color w:val="000000"/>
          <w:sz w:val="26"/>
          <w:szCs w:val="26"/>
        </w:rPr>
        <w:t xml:space="preserve">и </w:t>
      </w:r>
      <w:proofErr w:type="spellStart"/>
      <w:r>
        <w:rPr>
          <w:color w:val="000000"/>
          <w:sz w:val="26"/>
          <w:szCs w:val="26"/>
        </w:rPr>
        <w:t>Трубчевского</w:t>
      </w:r>
      <w:proofErr w:type="spellEnd"/>
      <w:r>
        <w:rPr>
          <w:color w:val="000000"/>
          <w:sz w:val="26"/>
          <w:szCs w:val="26"/>
        </w:rPr>
        <w:t xml:space="preserve"> муниципального </w:t>
      </w:r>
      <w:r w:rsidR="00D1618F">
        <w:rPr>
          <w:color w:val="000000"/>
          <w:sz w:val="26"/>
          <w:szCs w:val="26"/>
        </w:rPr>
        <w:t>ра</w:t>
      </w:r>
      <w:r>
        <w:rPr>
          <w:color w:val="000000"/>
          <w:sz w:val="26"/>
          <w:szCs w:val="26"/>
        </w:rPr>
        <w:t>йона находится 346,6 км дорог общего пользов</w:t>
      </w:r>
      <w:r w:rsidR="00D1618F">
        <w:rPr>
          <w:color w:val="000000"/>
          <w:sz w:val="26"/>
          <w:szCs w:val="26"/>
        </w:rPr>
        <w:t>а</w:t>
      </w:r>
      <w:r>
        <w:rPr>
          <w:color w:val="000000"/>
          <w:sz w:val="26"/>
          <w:szCs w:val="26"/>
        </w:rPr>
        <w:t xml:space="preserve">ния местного значения, по которым </w:t>
      </w:r>
      <w:r>
        <w:rPr>
          <w:color w:val="000000"/>
          <w:sz w:val="26"/>
          <w:szCs w:val="26"/>
        </w:rPr>
        <w:lastRenderedPageBreak/>
        <w:t>требуется выполнение круглогодичных мероприятий по их содержанию с целью обеспечения безопасного комфортного передвижения, модернизации, приведению их параметров к сов</w:t>
      </w:r>
      <w:r w:rsidR="00D1618F">
        <w:rPr>
          <w:color w:val="000000"/>
          <w:sz w:val="26"/>
          <w:szCs w:val="26"/>
        </w:rPr>
        <w:t>ре</w:t>
      </w:r>
      <w:r>
        <w:rPr>
          <w:color w:val="000000"/>
          <w:sz w:val="26"/>
          <w:szCs w:val="26"/>
        </w:rPr>
        <w:t xml:space="preserve">менным условиям, а также развитию, включающему </w:t>
      </w:r>
      <w:r w:rsidR="00D1618F">
        <w:rPr>
          <w:color w:val="000000"/>
          <w:sz w:val="26"/>
          <w:szCs w:val="26"/>
        </w:rPr>
        <w:t>строительство дорог.</w:t>
      </w:r>
    </w:p>
    <w:p w:rsidR="00D1618F" w:rsidRDefault="00D1618F" w:rsidP="00E87A7A">
      <w:pPr>
        <w:pStyle w:val="p9"/>
        <w:shd w:val="clear" w:color="auto" w:fill="FFFFFF"/>
        <w:spacing w:before="0" w:beforeAutospacing="0" w:after="0" w:afterAutospacing="0"/>
        <w:ind w:firstLine="709"/>
        <w:jc w:val="both"/>
        <w:rPr>
          <w:color w:val="000000"/>
          <w:sz w:val="26"/>
          <w:szCs w:val="26"/>
        </w:rPr>
      </w:pPr>
      <w:r>
        <w:rPr>
          <w:color w:val="000000"/>
          <w:sz w:val="26"/>
          <w:szCs w:val="26"/>
        </w:rPr>
        <w:t>Исходя из состояния действующей дорожной сети, доля протяженности местных дорог, не отвечающих нормативным требованиям, в общей протяженности местных дорог составляет 66,5 %. Дорожная сеть муниципального значения изношена на 80%, 63 % дорог не имеют твердого покрытия, вследствие чего круглогодичное передвижение по ним ограничено погодными условиями.</w:t>
      </w:r>
    </w:p>
    <w:p w:rsidR="00D1618F" w:rsidRPr="00E87A7A" w:rsidRDefault="00D1618F" w:rsidP="00E87A7A">
      <w:pPr>
        <w:pStyle w:val="p9"/>
        <w:shd w:val="clear" w:color="auto" w:fill="FFFFFF"/>
        <w:spacing w:before="0" w:beforeAutospacing="0" w:after="0" w:afterAutospacing="0"/>
        <w:ind w:firstLine="709"/>
        <w:jc w:val="both"/>
        <w:rPr>
          <w:color w:val="000000"/>
          <w:sz w:val="26"/>
          <w:szCs w:val="26"/>
        </w:rPr>
      </w:pPr>
      <w:r>
        <w:rPr>
          <w:color w:val="000000"/>
          <w:sz w:val="26"/>
          <w:szCs w:val="26"/>
        </w:rPr>
        <w:t>Причиной наличия доли автомобильных дорог, не отвечающих</w:t>
      </w:r>
      <w:r w:rsidR="008B6C95">
        <w:rPr>
          <w:color w:val="000000"/>
          <w:sz w:val="26"/>
          <w:szCs w:val="26"/>
        </w:rPr>
        <w:t xml:space="preserve"> </w:t>
      </w:r>
      <w:r>
        <w:rPr>
          <w:color w:val="000000"/>
          <w:sz w:val="26"/>
          <w:szCs w:val="26"/>
        </w:rPr>
        <w:t>нормативным требованиям, в предшествующие годы стало отсутствие возможности ремонта автомобильных дорог и мостовых сооружений на них в соответствии с установленными межремонтными сроками.</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Молодежь является стратегическим и трудовым ресурсом развития общества, который необходимо учитывать, сберегать и разумно использовать.</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В результате анализа реализации мол</w:t>
      </w:r>
      <w:r>
        <w:rPr>
          <w:color w:val="000000"/>
          <w:sz w:val="26"/>
          <w:szCs w:val="26"/>
        </w:rPr>
        <w:t xml:space="preserve">одежной политики на территории </w:t>
      </w:r>
      <w:proofErr w:type="spellStart"/>
      <w:r>
        <w:rPr>
          <w:color w:val="000000"/>
          <w:sz w:val="26"/>
          <w:szCs w:val="26"/>
        </w:rPr>
        <w:t>Трубчевского</w:t>
      </w:r>
      <w:proofErr w:type="spellEnd"/>
      <w:r w:rsidRPr="00E87A7A">
        <w:rPr>
          <w:color w:val="000000"/>
          <w:sz w:val="26"/>
          <w:szCs w:val="26"/>
        </w:rPr>
        <w:t xml:space="preserve"> района была выявлена проблема недостаточного участия молодежи в жизни общества.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Проблема носит системный характер и проявляется в снижении экономической активности молодежи, росте ее социальной апатии, криминализации молодежной среды и ухудшения социального здоровья молодого поколения. В негативной оценке самой молодежью возможностей самореализации.</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Вместе с тем, в условиях продолжающегося социального расслоения, отсутствия у молодых граждан равных шансов на получение образования, достойной работы продолжают нарастать негативные тенденции в молодежной среде.</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Ухудшается состояние здоровья молодежи. В среднем в области лишь 10% выпускников школ могут считаться абсолютно здоровыми. Размываются духовные ценности, ориентиры, усиливается недоверие к институтам власти, сохраняется высокий уровень преступности в молодежной среде, распространяется наркомания среди молодежи.</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Приоритетным направлением в реализации молодежной политики на территории </w:t>
      </w:r>
      <w:proofErr w:type="spellStart"/>
      <w:r>
        <w:rPr>
          <w:color w:val="000000"/>
          <w:sz w:val="26"/>
          <w:szCs w:val="26"/>
        </w:rPr>
        <w:t>Трубчевского</w:t>
      </w:r>
      <w:proofErr w:type="spellEnd"/>
      <w:r w:rsidRPr="00E87A7A">
        <w:rPr>
          <w:color w:val="000000"/>
          <w:sz w:val="26"/>
          <w:szCs w:val="26"/>
        </w:rPr>
        <w:t xml:space="preserve"> района является патриотическое воспитание молодежи, которое представляет собой целенаправленную деятельность, направленную на формирование и развитие личности, обладающей качествами гражданина-патриота и способной выполнить успешно свои гражданские обязанности </w:t>
      </w:r>
      <w:proofErr w:type="gramStart"/>
      <w:r w:rsidRPr="00E87A7A">
        <w:rPr>
          <w:color w:val="000000"/>
          <w:sz w:val="26"/>
          <w:szCs w:val="26"/>
        </w:rPr>
        <w:t>в</w:t>
      </w:r>
      <w:proofErr w:type="gramEnd"/>
      <w:r w:rsidRPr="00E87A7A">
        <w:rPr>
          <w:color w:val="000000"/>
          <w:sz w:val="26"/>
          <w:szCs w:val="26"/>
        </w:rPr>
        <w:t xml:space="preserve"> мирное и военное врем</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Ситуация в молодежной среде характеризуется сохранением негативных тенденций в сфере незаконного оборота и незаконного потребления наркотических средств и психотропных веществ (далее – наркотики), что представляет серьезную угрозу здоровью населения, экономике страны, правопорядку, а также безопасности государства.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Популяризация доходов различных социальных групп вызывает у определенной части подростков и молодежи чувство протеста, агрессивные устремления, является одной из причин криминализации общества, роста масштаба незаконного оборота наркотиков. Потребление наркотиков в молодежной среде приобретает статус особой </w:t>
      </w:r>
      <w:proofErr w:type="spellStart"/>
      <w:r w:rsidRPr="00E87A7A">
        <w:rPr>
          <w:color w:val="000000"/>
          <w:sz w:val="26"/>
          <w:szCs w:val="26"/>
        </w:rPr>
        <w:t>соцкультуры</w:t>
      </w:r>
      <w:proofErr w:type="spellEnd"/>
      <w:r w:rsidRPr="00E87A7A">
        <w:rPr>
          <w:color w:val="000000"/>
          <w:sz w:val="26"/>
          <w:szCs w:val="26"/>
        </w:rPr>
        <w:t>, моды.</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Отсутствие целостной, научно обоснованной системы профилактики распространения наркомании, в первую очередь среди подростков и молодежи, не позволяет оказывать адекватное противодействие таким негативным явлениям.</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lastRenderedPageBreak/>
        <w:t xml:space="preserve">Мероприятия по предоставлению социальных выплат молодым семьям на приобретение жилья предусматривают создание системы поддержки молодых семей, нуждающихся в улучшении жилищных условий, за счет средств </w:t>
      </w:r>
      <w:proofErr w:type="spellStart"/>
      <w:r>
        <w:rPr>
          <w:color w:val="000000"/>
          <w:sz w:val="26"/>
          <w:szCs w:val="26"/>
        </w:rPr>
        <w:t>Трубчевского</w:t>
      </w:r>
      <w:proofErr w:type="spellEnd"/>
      <w:r w:rsidRPr="00E87A7A">
        <w:rPr>
          <w:color w:val="000000"/>
          <w:sz w:val="26"/>
          <w:szCs w:val="26"/>
        </w:rPr>
        <w:t xml:space="preserve"> муниципального района.</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Жилищная проблема является одной из наиболее острых и сложных проблем в сфере реализации молодежной политики органов местного самоуправления.</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не дает полного представления о существующей проблеме. 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В Администрации ведется целенаправленная работа по совершенствованию деятельности комиссии по делам несовершеннолетних и защите их прав </w:t>
      </w:r>
      <w:proofErr w:type="spellStart"/>
      <w:r>
        <w:rPr>
          <w:color w:val="000000"/>
          <w:sz w:val="26"/>
          <w:szCs w:val="26"/>
        </w:rPr>
        <w:t>Трубчевского</w:t>
      </w:r>
      <w:proofErr w:type="spellEnd"/>
      <w:r w:rsidRPr="00E87A7A">
        <w:rPr>
          <w:color w:val="000000"/>
          <w:sz w:val="26"/>
          <w:szCs w:val="26"/>
        </w:rPr>
        <w:t xml:space="preserve"> муниципального района, органа опеки и попечительства муниципального района, совершенствованию нормативной правовой базы по защите прав и законных интересов несовершеннолетних, развитию семейных форм устройства детей-сирот и детей, оставшихся без попечения родителей, поддержке замещающих семей. Разработан механизм взаимодействия всех субъектов системы профилактики безнадзорности, беспризорности и правонарушений несовершеннолетних по профилактике социального сиротства, безнадзорности, беспризорности и правонарушений несовершеннолетних.</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Принимаемые меры по профилактике социального сиротства и поддержке замещающей семьи позволили сократить число выявленных детей, оставшихся без попечения родителей, увеличить число детей, устроенных в семью, сократить число детей, состоящих на учете в региональном банке данных о детях.</w:t>
      </w:r>
    </w:p>
    <w:p w:rsidR="00E87A7A" w:rsidRPr="00BB7410" w:rsidRDefault="00E87A7A" w:rsidP="00BB7410">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 xml:space="preserve">Несмотря на принимаемые меры, остаются нерешенными ряд проблем, связанных с устройством детей, оставшихся без попечения родителей, и </w:t>
      </w:r>
      <w:r w:rsidRPr="00BB7410">
        <w:rPr>
          <w:color w:val="000000"/>
          <w:sz w:val="26"/>
          <w:szCs w:val="26"/>
        </w:rPr>
        <w:t>жизнеспособностью замещающих семей.</w:t>
      </w:r>
    </w:p>
    <w:p w:rsidR="00BB7410" w:rsidRPr="00BB7410" w:rsidRDefault="00BB7410" w:rsidP="00BB7410">
      <w:pPr>
        <w:spacing w:after="0" w:line="240" w:lineRule="auto"/>
        <w:ind w:firstLine="708"/>
        <w:jc w:val="both"/>
        <w:rPr>
          <w:rFonts w:ascii="Times New Roman" w:hAnsi="Times New Roman" w:cs="Times New Roman"/>
          <w:sz w:val="26"/>
          <w:szCs w:val="26"/>
        </w:rPr>
      </w:pPr>
      <w:r w:rsidRPr="00BB7410">
        <w:rPr>
          <w:rFonts w:ascii="Times New Roman" w:hAnsi="Times New Roman" w:cs="Times New Roman"/>
          <w:sz w:val="26"/>
          <w:szCs w:val="26"/>
        </w:rPr>
        <w:t xml:space="preserve">Органом  опеки  и  попечительства  </w:t>
      </w:r>
      <w:proofErr w:type="spellStart"/>
      <w:r w:rsidRPr="00BB7410">
        <w:rPr>
          <w:rFonts w:ascii="Times New Roman" w:hAnsi="Times New Roman" w:cs="Times New Roman"/>
          <w:sz w:val="26"/>
          <w:szCs w:val="26"/>
        </w:rPr>
        <w:t>Трубчевского</w:t>
      </w:r>
      <w:proofErr w:type="spellEnd"/>
      <w:r w:rsidRPr="00BB7410">
        <w:rPr>
          <w:rFonts w:ascii="Times New Roman" w:hAnsi="Times New Roman" w:cs="Times New Roman"/>
          <w:sz w:val="26"/>
          <w:szCs w:val="26"/>
        </w:rPr>
        <w:t xml:space="preserve">  муниципального района  ежегодно ведется  работа по выявлению детей-сирот и детей,  оставшихся без попечени</w:t>
      </w:r>
      <w:r w:rsidR="00E9101C">
        <w:rPr>
          <w:rFonts w:ascii="Times New Roman" w:hAnsi="Times New Roman" w:cs="Times New Roman"/>
          <w:sz w:val="26"/>
          <w:szCs w:val="26"/>
        </w:rPr>
        <w:t>я родителей.  За 10 месяцев 2020</w:t>
      </w:r>
      <w:r w:rsidRPr="00BB7410">
        <w:rPr>
          <w:rFonts w:ascii="Times New Roman" w:hAnsi="Times New Roman" w:cs="Times New Roman"/>
          <w:sz w:val="26"/>
          <w:szCs w:val="26"/>
        </w:rPr>
        <w:t xml:space="preserve"> года выявлено и поставлено на учет  16 детей-сирот и детей, оставшихся</w:t>
      </w:r>
      <w:r w:rsidR="00E9101C">
        <w:rPr>
          <w:rFonts w:ascii="Times New Roman" w:hAnsi="Times New Roman" w:cs="Times New Roman"/>
          <w:sz w:val="26"/>
          <w:szCs w:val="26"/>
        </w:rPr>
        <w:t xml:space="preserve"> без попечения родителей (в 2019</w:t>
      </w:r>
      <w:r w:rsidRPr="00BB7410">
        <w:rPr>
          <w:rFonts w:ascii="Times New Roman" w:hAnsi="Times New Roman" w:cs="Times New Roman"/>
          <w:sz w:val="26"/>
          <w:szCs w:val="26"/>
        </w:rPr>
        <w:t xml:space="preserve"> году-14).  </w:t>
      </w:r>
      <w:proofErr w:type="gramStart"/>
      <w:r w:rsidR="00E9101C">
        <w:rPr>
          <w:rFonts w:ascii="Times New Roman" w:hAnsi="Times New Roman" w:cs="Times New Roman"/>
          <w:sz w:val="26"/>
          <w:szCs w:val="26"/>
        </w:rPr>
        <w:t>Из  16  детей, выявленных в 2020</w:t>
      </w:r>
      <w:r w:rsidRPr="00BB7410">
        <w:rPr>
          <w:rFonts w:ascii="Times New Roman" w:hAnsi="Times New Roman" w:cs="Times New Roman"/>
          <w:sz w:val="26"/>
          <w:szCs w:val="26"/>
        </w:rPr>
        <w:t xml:space="preserve"> году,   15 (93, 75%)   устроены  на воспитание в замещающие семьи (в 2015 году из 14 выявленных детей  9 (64,2%) были устроены в замещающие семьи. </w:t>
      </w:r>
      <w:proofErr w:type="gramEnd"/>
    </w:p>
    <w:p w:rsidR="00BB7410" w:rsidRPr="00BB7410" w:rsidRDefault="00BB7410" w:rsidP="00BB7410">
      <w:pPr>
        <w:spacing w:after="0" w:line="240" w:lineRule="auto"/>
        <w:ind w:firstLine="708"/>
        <w:jc w:val="both"/>
        <w:rPr>
          <w:rFonts w:ascii="Times New Roman" w:hAnsi="Times New Roman" w:cs="Times New Roman"/>
          <w:sz w:val="26"/>
          <w:szCs w:val="26"/>
        </w:rPr>
      </w:pPr>
      <w:r w:rsidRPr="00BB7410">
        <w:rPr>
          <w:rFonts w:ascii="Times New Roman" w:hAnsi="Times New Roman" w:cs="Times New Roman"/>
          <w:sz w:val="26"/>
          <w:szCs w:val="26"/>
        </w:rPr>
        <w:t xml:space="preserve">За  последние годы значительно усовершенствована  законодательная, нормативная  правовая база, регламентирующая  жизнедеятельность   замещающих семей, что  позволяет  добиваться   положительных результатов по защите права  детей на проживание в семье. </w:t>
      </w:r>
    </w:p>
    <w:p w:rsidR="00BB7410" w:rsidRPr="00BB7410" w:rsidRDefault="00E9101C" w:rsidP="00BB741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proofErr w:type="gramStart"/>
      <w:r>
        <w:rPr>
          <w:rFonts w:ascii="Times New Roman" w:hAnsi="Times New Roman" w:cs="Times New Roman"/>
          <w:sz w:val="26"/>
          <w:szCs w:val="26"/>
        </w:rPr>
        <w:t>На 01.11.2020</w:t>
      </w:r>
      <w:r w:rsidR="00BB7410" w:rsidRPr="00BB7410">
        <w:rPr>
          <w:rFonts w:ascii="Times New Roman" w:hAnsi="Times New Roman" w:cs="Times New Roman"/>
          <w:sz w:val="26"/>
          <w:szCs w:val="26"/>
        </w:rPr>
        <w:t xml:space="preserve"> года на учёте в  отделе по делам семьи, охране материнства и детства, демографии  администрации   </w:t>
      </w:r>
      <w:proofErr w:type="spellStart"/>
      <w:r w:rsidR="00BB7410" w:rsidRPr="00BB7410">
        <w:rPr>
          <w:rFonts w:ascii="Times New Roman" w:hAnsi="Times New Roman" w:cs="Times New Roman"/>
          <w:sz w:val="26"/>
          <w:szCs w:val="26"/>
        </w:rPr>
        <w:t>Трубчевского</w:t>
      </w:r>
      <w:proofErr w:type="spellEnd"/>
      <w:r w:rsidR="00BB7410" w:rsidRPr="00BB7410">
        <w:rPr>
          <w:rFonts w:ascii="Times New Roman" w:hAnsi="Times New Roman" w:cs="Times New Roman"/>
          <w:sz w:val="26"/>
          <w:szCs w:val="26"/>
        </w:rPr>
        <w:t xml:space="preserve">  муниципального района   состоит   81 ребенок  из числа детей-сирот и детей, оставшихся без попечения родителей, из них  70 человек проживают в замещающих семьях,  10 в организациях для детей-сирот и </w:t>
      </w:r>
      <w:r w:rsidR="00BB7410" w:rsidRPr="00BB7410">
        <w:rPr>
          <w:rFonts w:ascii="Times New Roman" w:hAnsi="Times New Roman" w:cs="Times New Roman"/>
          <w:sz w:val="26"/>
          <w:szCs w:val="26"/>
        </w:rPr>
        <w:lastRenderedPageBreak/>
        <w:t>детей,  оставшихся без попечения родителей, 1-в учреждении профессионального образования.</w:t>
      </w:r>
      <w:proofErr w:type="gramEnd"/>
      <w:r w:rsidR="00BB7410" w:rsidRPr="00BB7410">
        <w:rPr>
          <w:rFonts w:ascii="Times New Roman" w:hAnsi="Times New Roman" w:cs="Times New Roman"/>
          <w:sz w:val="26"/>
          <w:szCs w:val="26"/>
        </w:rPr>
        <w:t xml:space="preserve">  Благодаря  планомерной и систематической работе заинтересованных служб  86, 4 % детей, указанной категории проживают в  замещающих сем</w:t>
      </w:r>
      <w:r>
        <w:rPr>
          <w:rFonts w:ascii="Times New Roman" w:hAnsi="Times New Roman" w:cs="Times New Roman"/>
          <w:sz w:val="26"/>
          <w:szCs w:val="26"/>
        </w:rPr>
        <w:t>ьях.  По состоянию на 01.11.2020</w:t>
      </w:r>
      <w:r w:rsidR="00BB7410" w:rsidRPr="00BB7410">
        <w:rPr>
          <w:rFonts w:ascii="Times New Roman" w:hAnsi="Times New Roman" w:cs="Times New Roman"/>
          <w:sz w:val="26"/>
          <w:szCs w:val="26"/>
        </w:rPr>
        <w:t xml:space="preserve"> года  в районе  проживают 59 замещающих семей, из них 16 приемных семей, где воспитываются 19 приемных детей,  35 опекунских семей, в которых воспитываются  40 опекаемых детей,  9 семей усыновителей, где воспитываются 11 усыновленных детей.</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r>
      <w:proofErr w:type="gramStart"/>
      <w:r w:rsidRPr="00BB7410">
        <w:rPr>
          <w:rFonts w:ascii="Times New Roman" w:hAnsi="Times New Roman" w:cs="Times New Roman"/>
          <w:sz w:val="26"/>
          <w:szCs w:val="26"/>
        </w:rPr>
        <w:t>В целях  материальной поддержки замещающих семей, детей-сирот и детей,  оставшихся без попечения родителей,  в областном бюджете предусмотрены   денежные средства на содержание и проезд  опекаемых и приемных детей, вознаграждение  и разовую материальную помощь приемным родителям, единовременное  пособие при всех формах устройства ребенка, лишенного  родительского попечения, в семью, на  приобретение жилья для последующего предоставления  по договору найма специализированного жилого помещения лицам из</w:t>
      </w:r>
      <w:proofErr w:type="gramEnd"/>
      <w:r w:rsidRPr="00BB7410">
        <w:rPr>
          <w:rFonts w:ascii="Times New Roman" w:hAnsi="Times New Roman" w:cs="Times New Roman"/>
          <w:sz w:val="26"/>
          <w:szCs w:val="26"/>
        </w:rPr>
        <w:t xml:space="preserve"> числа детей-сирот и детей, оставшихся без попечения родителей,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 документов по передаче жилых помещений в собственность детей-сирот.</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По состоянию на 01.11.20</w:t>
      </w:r>
      <w:r w:rsidR="00E9101C">
        <w:rPr>
          <w:rFonts w:ascii="Times New Roman" w:hAnsi="Times New Roman" w:cs="Times New Roman"/>
          <w:sz w:val="26"/>
          <w:szCs w:val="26"/>
        </w:rPr>
        <w:t>20</w:t>
      </w:r>
      <w:r w:rsidRPr="00BB7410">
        <w:rPr>
          <w:rFonts w:ascii="Times New Roman" w:hAnsi="Times New Roman" w:cs="Times New Roman"/>
          <w:sz w:val="26"/>
          <w:szCs w:val="26"/>
        </w:rPr>
        <w:t xml:space="preserve"> года  на учете в органе опеки и попечительства состоят 37 детей-сирот,  детей, оставшихся без попечения родителей,  и лиц из их числа, которые имеют жилье, из них 31  имеют собственное жилое пом</w:t>
      </w:r>
      <w:r w:rsidR="00E9101C">
        <w:rPr>
          <w:rFonts w:ascii="Times New Roman" w:hAnsi="Times New Roman" w:cs="Times New Roman"/>
          <w:sz w:val="26"/>
          <w:szCs w:val="26"/>
        </w:rPr>
        <w:t>ещение, 17-закрепленное.  В 2020</w:t>
      </w:r>
      <w:r w:rsidRPr="00BB7410">
        <w:rPr>
          <w:rFonts w:ascii="Times New Roman" w:hAnsi="Times New Roman" w:cs="Times New Roman"/>
          <w:sz w:val="26"/>
          <w:szCs w:val="26"/>
        </w:rPr>
        <w:t xml:space="preserve"> году  10  лицам указанной категории выплачивались денежные средства на оплату коммунальных услуг из расчета по 500 рублей в месяц, 1 человек получил выплату  в размере 666 рублей 68 копеек  на  оформление документов по передаче жилого помещении  в его собственность. Планируется выплата  2 детям по 15000 рублей  на приобретение строительных материалов для проведения ремонта в  их жилых помещениях.</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 xml:space="preserve">В списке детей-сирот, детей, оставшихся без попечения родителей, достигших 14 лет, лиц из числа детей-сирот и детей, оставшихся без попечения </w:t>
      </w:r>
      <w:proofErr w:type="gramStart"/>
      <w:r w:rsidRPr="00BB7410">
        <w:rPr>
          <w:rFonts w:ascii="Times New Roman" w:hAnsi="Times New Roman" w:cs="Times New Roman"/>
          <w:sz w:val="26"/>
          <w:szCs w:val="26"/>
        </w:rPr>
        <w:t>родителей, подлежащих обеспечению жилым помещением по договору найма  специализированного жилого фонда состоят</w:t>
      </w:r>
      <w:proofErr w:type="gramEnd"/>
      <w:r w:rsidRPr="00BB7410">
        <w:rPr>
          <w:rFonts w:ascii="Times New Roman" w:hAnsi="Times New Roman" w:cs="Times New Roman"/>
          <w:sz w:val="26"/>
          <w:szCs w:val="26"/>
        </w:rPr>
        <w:t xml:space="preserve"> 65 детей, из них право на получение жилья возникло, но реализовано у 29  </w:t>
      </w:r>
      <w:r w:rsidR="00E9101C">
        <w:rPr>
          <w:rFonts w:ascii="Times New Roman" w:hAnsi="Times New Roman" w:cs="Times New Roman"/>
          <w:sz w:val="26"/>
          <w:szCs w:val="26"/>
        </w:rPr>
        <w:t>лиц, указанной категории. В 2020</w:t>
      </w:r>
      <w:r w:rsidRPr="00BB7410">
        <w:rPr>
          <w:rFonts w:ascii="Times New Roman" w:hAnsi="Times New Roman" w:cs="Times New Roman"/>
          <w:sz w:val="26"/>
          <w:szCs w:val="26"/>
        </w:rPr>
        <w:t xml:space="preserve"> году  приобретено и предоставлено  лицам из числа детей-сирот и детей, оставшихся без попечения родителей,  5 жилых помещений.</w:t>
      </w:r>
    </w:p>
    <w:p w:rsidR="00BB7410" w:rsidRPr="00BB7410" w:rsidRDefault="00BB7410" w:rsidP="00816DE8">
      <w:pPr>
        <w:tabs>
          <w:tab w:val="left" w:pos="708"/>
          <w:tab w:val="center" w:pos="7285"/>
        </w:tabs>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r>
      <w:r w:rsidRPr="00BB7410">
        <w:rPr>
          <w:rFonts w:ascii="Times New Roman" w:hAnsi="Times New Roman" w:cs="Times New Roman"/>
          <w:sz w:val="26"/>
          <w:szCs w:val="26"/>
        </w:rPr>
        <w:tab/>
        <w:t xml:space="preserve">Молодежь является стратегическим и трудовым ресурсом развития общества, который необходимо учитывать, сберегать и разумно использовать. В связи с этим предусматривается решение конкретных вопросов социальной поддержки молодежи и молодежных общественных инициатив, информационное, нормативно-правовое обеспечение реализации молодежной политики на территории </w:t>
      </w:r>
      <w:proofErr w:type="spellStart"/>
      <w:r w:rsidRPr="00BB7410">
        <w:rPr>
          <w:rFonts w:ascii="Times New Roman" w:hAnsi="Times New Roman" w:cs="Times New Roman"/>
          <w:sz w:val="26"/>
          <w:szCs w:val="26"/>
        </w:rPr>
        <w:t>Трубчевского</w:t>
      </w:r>
      <w:proofErr w:type="spellEnd"/>
      <w:r w:rsidRPr="00BB7410">
        <w:rPr>
          <w:rFonts w:ascii="Times New Roman" w:hAnsi="Times New Roman" w:cs="Times New Roman"/>
          <w:sz w:val="26"/>
          <w:szCs w:val="26"/>
        </w:rPr>
        <w:t xml:space="preserve"> района, создание условий для включения молодежи как активного субъекта в процессы социально-экономического, общественно-политического, культурного развития государства и гражданского общества. Целевая  аудитория по данному направлению работы представлена следующим образом: численность населения района </w:t>
      </w:r>
      <w:r w:rsidR="00E9101C">
        <w:rPr>
          <w:rFonts w:ascii="Times New Roman" w:hAnsi="Times New Roman" w:cs="Times New Roman"/>
          <w:sz w:val="26"/>
          <w:szCs w:val="26"/>
        </w:rPr>
        <w:t>на 01.01.2019</w:t>
      </w:r>
      <w:r w:rsidRPr="00BB7410">
        <w:rPr>
          <w:rFonts w:ascii="Times New Roman" w:hAnsi="Times New Roman" w:cs="Times New Roman"/>
          <w:sz w:val="26"/>
          <w:szCs w:val="26"/>
        </w:rPr>
        <w:t xml:space="preserve">г составляет 34 981 человек, молодёжь в возрасте от 14 до 30 лет – 7 311 человек, что составляет 20,9 % от общей численности населения. На территории </w:t>
      </w:r>
      <w:proofErr w:type="spellStart"/>
      <w:r w:rsidRPr="00BB7410">
        <w:rPr>
          <w:rFonts w:ascii="Times New Roman" w:hAnsi="Times New Roman" w:cs="Times New Roman"/>
          <w:sz w:val="26"/>
          <w:szCs w:val="26"/>
        </w:rPr>
        <w:t>Трубчевского</w:t>
      </w:r>
      <w:proofErr w:type="spellEnd"/>
      <w:r w:rsidRPr="00BB7410">
        <w:rPr>
          <w:rFonts w:ascii="Times New Roman" w:hAnsi="Times New Roman" w:cs="Times New Roman"/>
          <w:sz w:val="26"/>
          <w:szCs w:val="26"/>
        </w:rPr>
        <w:t xml:space="preserve"> муниципального района находятся 3 учреждения профессионального образования. Реализация мероприятий программы будет способствовать сохранению и развитию системы реализации государственной молодежной политики в Брянской области, в том числе: </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lastRenderedPageBreak/>
        <w:t>- гражданско-патриотическому воспитанию и формированию активной жизненной позиции у молодого поколения;</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формированию здорового образа жизни;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профилактике правонарушений, безнадзорности, асоциальных явлений среди детей и молодёжи;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поддержке талантливой молодёжи;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организации досуга детей и молодёжи и реализация их познавательной и общественной активности;</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поддержке деятельности детских и молодёжных общественных объединений;</w:t>
      </w:r>
    </w:p>
    <w:p w:rsidR="00BB7410" w:rsidRPr="00BB7410" w:rsidRDefault="00BB7410" w:rsidP="009777ED">
      <w:pPr>
        <w:tabs>
          <w:tab w:val="left" w:pos="0"/>
        </w:tabs>
        <w:spacing w:after="0" w:line="240" w:lineRule="auto"/>
        <w:ind w:firstLine="709"/>
        <w:jc w:val="both"/>
        <w:rPr>
          <w:rFonts w:ascii="Times New Roman" w:hAnsi="Times New Roman" w:cs="Times New Roman"/>
          <w:sz w:val="26"/>
          <w:szCs w:val="26"/>
        </w:rPr>
      </w:pPr>
      <w:r w:rsidRPr="00BB7410">
        <w:rPr>
          <w:rFonts w:ascii="Times New Roman" w:hAnsi="Times New Roman" w:cs="Times New Roman"/>
          <w:sz w:val="26"/>
          <w:szCs w:val="26"/>
        </w:rPr>
        <w:t xml:space="preserve">- поддержке молодых семей в решении жилищных проблем. </w:t>
      </w:r>
    </w:p>
    <w:p w:rsidR="00BB7410" w:rsidRPr="00BB7410" w:rsidRDefault="00BB7410" w:rsidP="00BB7410">
      <w:pPr>
        <w:pStyle w:val="western"/>
        <w:shd w:val="clear" w:color="auto" w:fill="FFFFFF"/>
        <w:spacing w:before="0" w:beforeAutospacing="0" w:after="0" w:afterAutospacing="0"/>
        <w:jc w:val="both"/>
        <w:rPr>
          <w:color w:val="000000"/>
          <w:sz w:val="26"/>
          <w:szCs w:val="26"/>
        </w:rPr>
      </w:pPr>
      <w:r w:rsidRPr="00BB7410">
        <w:rPr>
          <w:color w:val="000000"/>
          <w:sz w:val="26"/>
          <w:szCs w:val="26"/>
        </w:rPr>
        <w:tab/>
        <w:t>Жилищная проблема является одной из наиболее острых и сложных проблем в сфере реализации молодежной политики органов местного самоуправления. В связи с малой вероятностью получения жилья (отсутствие строительства в районах) многие семьи не становятся в муниципальную очередь на получение жилья, что делает п</w:t>
      </w:r>
      <w:r w:rsidR="00E9101C">
        <w:rPr>
          <w:color w:val="000000"/>
          <w:sz w:val="26"/>
          <w:szCs w:val="26"/>
        </w:rPr>
        <w:t>роблему латентной. На 01.11.2020</w:t>
      </w:r>
      <w:r w:rsidRPr="00BB7410">
        <w:rPr>
          <w:color w:val="000000"/>
          <w:sz w:val="26"/>
          <w:szCs w:val="26"/>
        </w:rPr>
        <w:t xml:space="preserve">г </w:t>
      </w:r>
      <w:proofErr w:type="gramStart"/>
      <w:r w:rsidRPr="00BB7410">
        <w:rPr>
          <w:color w:val="000000"/>
          <w:sz w:val="26"/>
          <w:szCs w:val="26"/>
        </w:rPr>
        <w:t>в</w:t>
      </w:r>
      <w:proofErr w:type="gramEnd"/>
      <w:r w:rsidRPr="00BB7410">
        <w:rPr>
          <w:color w:val="000000"/>
          <w:sz w:val="26"/>
          <w:szCs w:val="26"/>
        </w:rPr>
        <w:t xml:space="preserve"> </w:t>
      </w:r>
      <w:proofErr w:type="gramStart"/>
      <w:r w:rsidRPr="00BB7410">
        <w:rPr>
          <w:color w:val="000000"/>
          <w:sz w:val="26"/>
          <w:szCs w:val="26"/>
        </w:rPr>
        <w:t>Трубчевском</w:t>
      </w:r>
      <w:proofErr w:type="gramEnd"/>
      <w:r w:rsidRPr="00BB7410">
        <w:rPr>
          <w:color w:val="000000"/>
          <w:sz w:val="26"/>
          <w:szCs w:val="26"/>
        </w:rPr>
        <w:t xml:space="preserve"> районе всего 54 молодые семьи признаны нуждающимися в улучшении жилищных условий, тогда как всего молодых семей в районе – более 2000. </w:t>
      </w:r>
    </w:p>
    <w:p w:rsidR="00BB7410" w:rsidRPr="00BB7410" w:rsidRDefault="00BB7410" w:rsidP="00BB7410">
      <w:pPr>
        <w:pStyle w:val="western"/>
        <w:shd w:val="clear" w:color="auto" w:fill="FFFFFF"/>
        <w:spacing w:before="0" w:beforeAutospacing="0" w:after="0" w:afterAutospacing="0"/>
        <w:jc w:val="both"/>
        <w:rPr>
          <w:color w:val="000000"/>
          <w:sz w:val="26"/>
          <w:szCs w:val="26"/>
        </w:rPr>
      </w:pPr>
      <w:r w:rsidRPr="00BB7410">
        <w:rPr>
          <w:color w:val="000000"/>
          <w:sz w:val="26"/>
          <w:szCs w:val="26"/>
        </w:rPr>
        <w:tab/>
        <w:t>Реальная необходимость жилья для молодых семей значительно выше. Острота проблемы также обусловлена низкой доступностью жилья и ипотечных жилищных кредитов для всего населения.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 В Российской Федерации 80 процентов детей рождаются в семьях до 30 лет. Следовательно, стабилизация демографической ситуации наиболее зависима от репродуктивной установки молодежи. Одной из основных причин, по которым молодые семьи не желают иметь детей, является отсутствие перспектив получения (приобретения) жилья. Вместе с тем низкий уровень доходов молодых семей делает жилищную проблему еще более острой.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районе.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w:t>
      </w:r>
    </w:p>
    <w:p w:rsidR="00BB7410" w:rsidRPr="00BB7410" w:rsidRDefault="00BB7410" w:rsidP="00BB7410">
      <w:pPr>
        <w:spacing w:after="0" w:line="240" w:lineRule="auto"/>
        <w:jc w:val="both"/>
        <w:rPr>
          <w:rFonts w:ascii="Times New Roman" w:hAnsi="Times New Roman" w:cs="Times New Roman"/>
          <w:sz w:val="26"/>
          <w:szCs w:val="26"/>
        </w:rPr>
      </w:pPr>
      <w:r w:rsidRPr="00BB7410">
        <w:rPr>
          <w:rFonts w:ascii="Times New Roman" w:hAnsi="Times New Roman" w:cs="Times New Roman"/>
          <w:sz w:val="26"/>
          <w:szCs w:val="26"/>
        </w:rPr>
        <w:tab/>
        <w:t xml:space="preserve">Администрация </w:t>
      </w:r>
      <w:proofErr w:type="spellStart"/>
      <w:r w:rsidRPr="00BB7410">
        <w:rPr>
          <w:rFonts w:ascii="Times New Roman" w:hAnsi="Times New Roman" w:cs="Times New Roman"/>
          <w:sz w:val="26"/>
          <w:szCs w:val="26"/>
        </w:rPr>
        <w:t>Трубчевского</w:t>
      </w:r>
      <w:proofErr w:type="spellEnd"/>
      <w:r w:rsidRPr="00BB7410">
        <w:rPr>
          <w:rFonts w:ascii="Times New Roman" w:hAnsi="Times New Roman" w:cs="Times New Roman"/>
          <w:sz w:val="26"/>
          <w:szCs w:val="26"/>
        </w:rPr>
        <w:t xml:space="preserve"> муниципального района принимает участие в реализации мероприятий по обеспечению жильём молодых семей с 2007 года. За п</w:t>
      </w:r>
      <w:r w:rsidR="00E9101C">
        <w:rPr>
          <w:rFonts w:ascii="Times New Roman" w:hAnsi="Times New Roman" w:cs="Times New Roman"/>
          <w:sz w:val="26"/>
          <w:szCs w:val="26"/>
        </w:rPr>
        <w:t>ериод с 2007 года по 2020 год 23 молодых семьи</w:t>
      </w:r>
      <w:r w:rsidRPr="00BB7410">
        <w:rPr>
          <w:rFonts w:ascii="Times New Roman" w:hAnsi="Times New Roman" w:cs="Times New Roman"/>
          <w:sz w:val="26"/>
          <w:szCs w:val="26"/>
        </w:rPr>
        <w:t xml:space="preserve"> </w:t>
      </w:r>
      <w:proofErr w:type="spellStart"/>
      <w:r w:rsidRPr="00BB7410">
        <w:rPr>
          <w:rFonts w:ascii="Times New Roman" w:hAnsi="Times New Roman" w:cs="Times New Roman"/>
          <w:sz w:val="26"/>
          <w:szCs w:val="26"/>
        </w:rPr>
        <w:t>Трубчевского</w:t>
      </w:r>
      <w:proofErr w:type="spellEnd"/>
      <w:r w:rsidRPr="00BB7410">
        <w:rPr>
          <w:rFonts w:ascii="Times New Roman" w:hAnsi="Times New Roman" w:cs="Times New Roman"/>
          <w:sz w:val="26"/>
          <w:szCs w:val="26"/>
        </w:rPr>
        <w:t xml:space="preserve"> района смогли улучшить свои жилищные условия за счёт программных мероприятий по обеспечению жильём молодых семей.</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lastRenderedPageBreak/>
        <w:t>На основании соответствующих законов Брянской области в перечень мероприятий муниципальной программы включены следующие в части исполнения Администрацией отдельных государственных полномочий:</w:t>
      </w:r>
    </w:p>
    <w:p w:rsidR="00E87A7A" w:rsidRPr="00E87A7A" w:rsidRDefault="00E87A7A" w:rsidP="00E87A7A">
      <w:pPr>
        <w:pStyle w:val="p9"/>
        <w:shd w:val="clear" w:color="auto" w:fill="FFFFFF"/>
        <w:spacing w:before="0" w:beforeAutospacing="0" w:after="0" w:afterAutospacing="0"/>
        <w:ind w:firstLine="709"/>
        <w:jc w:val="both"/>
        <w:rPr>
          <w:color w:val="000000"/>
          <w:sz w:val="26"/>
          <w:szCs w:val="26"/>
        </w:rPr>
      </w:pPr>
      <w:r w:rsidRPr="00E87A7A">
        <w:rPr>
          <w:color w:val="000000"/>
          <w:sz w:val="26"/>
          <w:szCs w:val="26"/>
        </w:rPr>
        <w:t>мероприятия по осуществлению отдельных государственных полномочий Брянской области по организации деятельности административной комиссии муниципального образования «</w:t>
      </w:r>
      <w:proofErr w:type="spellStart"/>
      <w:r>
        <w:rPr>
          <w:color w:val="000000"/>
          <w:sz w:val="26"/>
          <w:szCs w:val="26"/>
        </w:rPr>
        <w:t>Трубчевский</w:t>
      </w:r>
      <w:proofErr w:type="spellEnd"/>
      <w:r w:rsidRPr="00E87A7A">
        <w:rPr>
          <w:color w:val="000000"/>
          <w:sz w:val="26"/>
          <w:szCs w:val="26"/>
        </w:rPr>
        <w:t xml:space="preserve"> муниципальный район», по определению перечня должностных лиц, уполномоченных составлять протоколы об административных правонарушениях, ставят своей задачей реализацию административного законодательства на территории </w:t>
      </w:r>
      <w:proofErr w:type="spellStart"/>
      <w:r>
        <w:rPr>
          <w:color w:val="000000"/>
          <w:sz w:val="26"/>
          <w:szCs w:val="26"/>
        </w:rPr>
        <w:t>Трубчевского</w:t>
      </w:r>
      <w:proofErr w:type="spellEnd"/>
      <w:r w:rsidRPr="00E87A7A">
        <w:rPr>
          <w:color w:val="000000"/>
          <w:sz w:val="26"/>
          <w:szCs w:val="26"/>
        </w:rPr>
        <w:t xml:space="preserve"> муниципального района, предупреждение административных правонарушений, общую превенцию.</w:t>
      </w:r>
    </w:p>
    <w:p w:rsidR="00E87A7A" w:rsidRDefault="00E87A7A" w:rsidP="00E87A7A">
      <w:pPr>
        <w:spacing w:after="0" w:line="240" w:lineRule="auto"/>
        <w:ind w:firstLine="709"/>
        <w:jc w:val="both"/>
        <w:rPr>
          <w:rFonts w:ascii="Times New Roman" w:hAnsi="Times New Roman" w:cs="Times New Roman"/>
          <w:color w:val="000000"/>
          <w:sz w:val="26"/>
          <w:szCs w:val="26"/>
          <w:shd w:val="clear" w:color="auto" w:fill="FFFFFF"/>
        </w:rPr>
      </w:pPr>
      <w:r w:rsidRPr="00E87A7A">
        <w:rPr>
          <w:rFonts w:ascii="Times New Roman" w:hAnsi="Times New Roman" w:cs="Times New Roman"/>
          <w:color w:val="000000"/>
          <w:sz w:val="26"/>
          <w:szCs w:val="26"/>
          <w:shd w:val="clear" w:color="auto" w:fill="FFFFFF"/>
        </w:rPr>
        <w:t>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маломобильных групп населения является важной задачей на ближайшую перспективу. С этой целью необходимо повышать уровень доступности приоритетных объектов и услуг в приоритетных сферах жизнедеятельности инвалидов</w:t>
      </w:r>
      <w:r w:rsidR="003B443C">
        <w:rPr>
          <w:rFonts w:ascii="Times New Roman" w:hAnsi="Times New Roman" w:cs="Times New Roman"/>
          <w:color w:val="000000"/>
          <w:sz w:val="26"/>
          <w:szCs w:val="26"/>
          <w:shd w:val="clear" w:color="auto" w:fill="FFFFFF"/>
        </w:rPr>
        <w:t>.</w:t>
      </w:r>
    </w:p>
    <w:p w:rsidR="003B443C" w:rsidRPr="003B443C" w:rsidRDefault="003B443C" w:rsidP="00816DE8">
      <w:pPr>
        <w:pStyle w:val="aff1"/>
        <w:ind w:firstLine="709"/>
        <w:jc w:val="both"/>
        <w:rPr>
          <w:rFonts w:ascii="Times New Roman" w:hAnsi="Times New Roman"/>
          <w:sz w:val="26"/>
          <w:szCs w:val="26"/>
        </w:rPr>
      </w:pPr>
      <w:proofErr w:type="gramStart"/>
      <w:r w:rsidRPr="003B443C">
        <w:rPr>
          <w:rFonts w:ascii="Times New Roman" w:hAnsi="Times New Roman"/>
          <w:sz w:val="26"/>
          <w:szCs w:val="26"/>
        </w:rPr>
        <w:t xml:space="preserve">Реализация программных мероприятий по выплате пенсий за выслугу лет лицам, замещавшим должности муниципальной службы в органах местного самоуправления </w:t>
      </w:r>
      <w:proofErr w:type="spellStart"/>
      <w:r w:rsidRPr="003B443C">
        <w:rPr>
          <w:rFonts w:ascii="Times New Roman" w:hAnsi="Times New Roman"/>
          <w:color w:val="000000"/>
          <w:sz w:val="26"/>
          <w:szCs w:val="26"/>
        </w:rPr>
        <w:t>Трубчевского</w:t>
      </w:r>
      <w:proofErr w:type="spellEnd"/>
      <w:r w:rsidRPr="003B443C">
        <w:rPr>
          <w:rFonts w:ascii="Times New Roman" w:hAnsi="Times New Roman"/>
          <w:color w:val="000000"/>
          <w:sz w:val="26"/>
          <w:szCs w:val="26"/>
        </w:rPr>
        <w:t xml:space="preserve"> муниципального района</w:t>
      </w:r>
      <w:r w:rsidRPr="003B443C">
        <w:rPr>
          <w:rFonts w:ascii="Times New Roman" w:hAnsi="Times New Roman"/>
          <w:sz w:val="26"/>
          <w:szCs w:val="26"/>
        </w:rPr>
        <w:t xml:space="preserve"> обусловлена необходимостью реализации федерального законодательства о муниципальной службе в части обеспечения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3B443C">
        <w:rPr>
          <w:rFonts w:ascii="Times New Roman" w:hAnsi="Times New Roman"/>
          <w:color w:val="000000"/>
          <w:sz w:val="26"/>
          <w:szCs w:val="26"/>
        </w:rPr>
        <w:t>Трубчевского</w:t>
      </w:r>
      <w:proofErr w:type="spellEnd"/>
      <w:r w:rsidRPr="003B443C">
        <w:rPr>
          <w:rFonts w:ascii="Times New Roman" w:hAnsi="Times New Roman"/>
          <w:color w:val="000000"/>
          <w:sz w:val="26"/>
          <w:szCs w:val="26"/>
        </w:rPr>
        <w:t xml:space="preserve"> муниципального района</w:t>
      </w:r>
      <w:r w:rsidRPr="003B443C">
        <w:rPr>
          <w:rFonts w:ascii="Times New Roman" w:hAnsi="Times New Roman"/>
          <w:sz w:val="26"/>
          <w:szCs w:val="26"/>
        </w:rPr>
        <w:t>, заработка (дохода), утраченного в связи с прекращением муниципальной службы при достижении</w:t>
      </w:r>
      <w:proofErr w:type="gramEnd"/>
      <w:r w:rsidRPr="003B443C">
        <w:rPr>
          <w:rFonts w:ascii="Times New Roman" w:hAnsi="Times New Roman"/>
          <w:sz w:val="26"/>
          <w:szCs w:val="26"/>
        </w:rPr>
        <w:t xml:space="preserve"> установленной законом выслуги при выходе на трудовую пенсию по старости (инвалидности).</w:t>
      </w:r>
    </w:p>
    <w:p w:rsidR="003B443C" w:rsidRPr="003B443C" w:rsidRDefault="003B443C" w:rsidP="00816DE8">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Осуществление муниципальной финансовой поддержки лиц, нуждающихся в особой защите со стороны общества и государства, регламентируется программными мероприятиями по предоставлению социальной помощи инвалидам-</w:t>
      </w:r>
      <w:proofErr w:type="spellStart"/>
      <w:r w:rsidRPr="003B443C">
        <w:rPr>
          <w:rFonts w:ascii="Times New Roman" w:hAnsi="Times New Roman" w:cs="Times New Roman"/>
          <w:sz w:val="26"/>
          <w:szCs w:val="26"/>
        </w:rPr>
        <w:t>спинальникам</w:t>
      </w:r>
      <w:proofErr w:type="spellEnd"/>
      <w:r w:rsidRPr="003B443C">
        <w:rPr>
          <w:rFonts w:ascii="Times New Roman" w:hAnsi="Times New Roman" w:cs="Times New Roman"/>
          <w:sz w:val="26"/>
          <w:szCs w:val="26"/>
        </w:rPr>
        <w:t xml:space="preserve">, проживающих на территории </w:t>
      </w:r>
      <w:proofErr w:type="spellStart"/>
      <w:r>
        <w:rPr>
          <w:rFonts w:ascii="Times New Roman" w:hAnsi="Times New Roman" w:cs="Times New Roman"/>
          <w:sz w:val="26"/>
          <w:szCs w:val="26"/>
        </w:rPr>
        <w:t>Трубчевского</w:t>
      </w:r>
      <w:proofErr w:type="spellEnd"/>
      <w:r w:rsidRPr="003B443C">
        <w:rPr>
          <w:rFonts w:ascii="Times New Roman" w:hAnsi="Times New Roman" w:cs="Times New Roman"/>
          <w:sz w:val="26"/>
          <w:szCs w:val="26"/>
        </w:rPr>
        <w:t xml:space="preserve"> района, в виде ежемесячных денежных выплат.</w:t>
      </w:r>
    </w:p>
    <w:p w:rsidR="005B0B64" w:rsidRPr="00E87A7A" w:rsidRDefault="005B0B64" w:rsidP="00E87A7A">
      <w:pPr>
        <w:spacing w:after="0" w:line="240" w:lineRule="auto"/>
        <w:ind w:firstLine="709"/>
        <w:jc w:val="center"/>
        <w:rPr>
          <w:rFonts w:ascii="Times New Roman" w:hAnsi="Times New Roman" w:cs="Times New Roman"/>
          <w:sz w:val="26"/>
          <w:szCs w:val="26"/>
        </w:rPr>
      </w:pPr>
    </w:p>
    <w:p w:rsidR="00B40CD7" w:rsidRDefault="007B7F4A" w:rsidP="0070104E">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в) </w:t>
      </w:r>
      <w:r w:rsidR="008F5478" w:rsidRPr="00D74913">
        <w:rPr>
          <w:rFonts w:ascii="Times New Roman" w:hAnsi="Times New Roman" w:cs="Times New Roman"/>
          <w:sz w:val="26"/>
          <w:szCs w:val="26"/>
        </w:rPr>
        <w:t xml:space="preserve">Приоритеты и цели </w:t>
      </w:r>
      <w:r w:rsidR="00165569" w:rsidRPr="00D74913">
        <w:rPr>
          <w:rFonts w:ascii="Times New Roman" w:hAnsi="Times New Roman" w:cs="Times New Roman"/>
          <w:sz w:val="26"/>
          <w:szCs w:val="26"/>
        </w:rPr>
        <w:t>муници</w:t>
      </w:r>
      <w:r w:rsidR="008F5478" w:rsidRPr="00D74913">
        <w:rPr>
          <w:rFonts w:ascii="Times New Roman" w:hAnsi="Times New Roman" w:cs="Times New Roman"/>
          <w:sz w:val="26"/>
          <w:szCs w:val="26"/>
        </w:rPr>
        <w:t>п</w:t>
      </w:r>
      <w:r w:rsidR="00165569" w:rsidRPr="00D74913">
        <w:rPr>
          <w:rFonts w:ascii="Times New Roman" w:hAnsi="Times New Roman" w:cs="Times New Roman"/>
          <w:sz w:val="26"/>
          <w:szCs w:val="26"/>
        </w:rPr>
        <w:t>а</w:t>
      </w:r>
      <w:r w:rsidR="008F5478" w:rsidRPr="00D74913">
        <w:rPr>
          <w:rFonts w:ascii="Times New Roman" w:hAnsi="Times New Roman" w:cs="Times New Roman"/>
          <w:sz w:val="26"/>
          <w:szCs w:val="26"/>
        </w:rPr>
        <w:t>льной политики в сфере реализации</w:t>
      </w:r>
      <w:r w:rsidR="005F4F35" w:rsidRPr="00D74913">
        <w:rPr>
          <w:rFonts w:ascii="Times New Roman" w:hAnsi="Times New Roman" w:cs="Times New Roman"/>
          <w:sz w:val="26"/>
          <w:szCs w:val="26"/>
        </w:rPr>
        <w:t xml:space="preserve"> </w:t>
      </w:r>
      <w:r w:rsidR="008F5478" w:rsidRPr="00D74913">
        <w:rPr>
          <w:rFonts w:ascii="Times New Roman" w:hAnsi="Times New Roman" w:cs="Times New Roman"/>
          <w:sz w:val="26"/>
          <w:szCs w:val="26"/>
        </w:rPr>
        <w:t>полномочий Администрации</w:t>
      </w:r>
      <w:r w:rsidRPr="00D74913">
        <w:rPr>
          <w:rFonts w:ascii="Times New Roman" w:hAnsi="Times New Roman" w:cs="Times New Roman"/>
          <w:sz w:val="26"/>
          <w:szCs w:val="26"/>
        </w:rPr>
        <w:t>, перечень  и описание целей муниципальной программы</w:t>
      </w:r>
    </w:p>
    <w:p w:rsidR="0070104E" w:rsidRPr="00D74913" w:rsidRDefault="0070104E" w:rsidP="0070104E">
      <w:pPr>
        <w:spacing w:after="0" w:line="240" w:lineRule="auto"/>
        <w:jc w:val="center"/>
        <w:rPr>
          <w:rFonts w:ascii="Times New Roman" w:hAnsi="Times New Roman" w:cs="Times New Roman"/>
          <w:sz w:val="26"/>
          <w:szCs w:val="26"/>
        </w:rPr>
      </w:pP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Администрация осуществляет:</w:t>
      </w: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 xml:space="preserve">1) обеспечение исполнения Конституции Российской Федерации, федеральных конституционных законов, федеральных законов и других федеральных нормативных правовых актов, законов и иных нормативных правовых актов Брянской области, Устава </w:t>
      </w:r>
      <w:proofErr w:type="spellStart"/>
      <w:r w:rsidR="00816DE8">
        <w:rPr>
          <w:color w:val="000000"/>
          <w:sz w:val="26"/>
          <w:szCs w:val="26"/>
        </w:rPr>
        <w:t>Трубчевского</w:t>
      </w:r>
      <w:proofErr w:type="spellEnd"/>
      <w:r w:rsidRPr="00D74913">
        <w:rPr>
          <w:color w:val="000000"/>
          <w:sz w:val="26"/>
          <w:szCs w:val="26"/>
        </w:rPr>
        <w:t xml:space="preserve"> муниципального района, нормативных правовых актов </w:t>
      </w:r>
      <w:proofErr w:type="spellStart"/>
      <w:r w:rsidR="00816DE8">
        <w:rPr>
          <w:color w:val="000000"/>
          <w:sz w:val="26"/>
          <w:szCs w:val="26"/>
        </w:rPr>
        <w:t>Трубчевского</w:t>
      </w:r>
      <w:proofErr w:type="spellEnd"/>
      <w:r w:rsidR="00816DE8" w:rsidRPr="00D74913">
        <w:rPr>
          <w:color w:val="000000"/>
          <w:sz w:val="26"/>
          <w:szCs w:val="26"/>
        </w:rPr>
        <w:t xml:space="preserve"> </w:t>
      </w:r>
      <w:r w:rsidRPr="00D74913">
        <w:rPr>
          <w:color w:val="000000"/>
          <w:sz w:val="26"/>
          <w:szCs w:val="26"/>
        </w:rPr>
        <w:t>районного Совета народных депутатов, принятых в пределах его компетенции на территории муниципального района;</w:t>
      </w: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t xml:space="preserve">2) исполнение полномочий органов местного самоуправления муниципального района по решению вопросов местного значения, за исключением вопросов, отнесенных Уставом </w:t>
      </w:r>
      <w:proofErr w:type="spellStart"/>
      <w:r w:rsidR="00816DE8">
        <w:rPr>
          <w:color w:val="000000"/>
          <w:sz w:val="26"/>
          <w:szCs w:val="26"/>
        </w:rPr>
        <w:t>Трубчевского</w:t>
      </w:r>
      <w:proofErr w:type="spellEnd"/>
      <w:r w:rsidR="00816DE8" w:rsidRPr="00D74913">
        <w:rPr>
          <w:color w:val="000000"/>
          <w:sz w:val="26"/>
          <w:szCs w:val="26"/>
        </w:rPr>
        <w:t xml:space="preserve"> муниципального </w:t>
      </w:r>
      <w:r w:rsidRPr="00D74913">
        <w:rPr>
          <w:color w:val="000000"/>
          <w:sz w:val="26"/>
          <w:szCs w:val="26"/>
        </w:rPr>
        <w:t xml:space="preserve">района к компетенции </w:t>
      </w:r>
      <w:proofErr w:type="spellStart"/>
      <w:r w:rsidR="00816DE8">
        <w:rPr>
          <w:color w:val="000000"/>
          <w:sz w:val="26"/>
          <w:szCs w:val="26"/>
        </w:rPr>
        <w:t>Трубчевского</w:t>
      </w:r>
      <w:proofErr w:type="spellEnd"/>
      <w:r w:rsidRPr="00D74913">
        <w:rPr>
          <w:color w:val="000000"/>
          <w:sz w:val="26"/>
          <w:szCs w:val="26"/>
        </w:rPr>
        <w:t xml:space="preserve"> районного Совета народных депутатов и иных органов местного самоуправления в соответствии с федеральными законами и законами Брянской области;</w:t>
      </w:r>
    </w:p>
    <w:p w:rsidR="00D74913" w:rsidRPr="00D74913" w:rsidRDefault="00D74913" w:rsidP="00D74913">
      <w:pPr>
        <w:pStyle w:val="p9"/>
        <w:shd w:val="clear" w:color="auto" w:fill="FFFFFF"/>
        <w:spacing w:before="0" w:beforeAutospacing="0" w:after="0" w:afterAutospacing="0"/>
        <w:ind w:firstLine="709"/>
        <w:jc w:val="both"/>
        <w:rPr>
          <w:color w:val="000000"/>
          <w:sz w:val="26"/>
          <w:szCs w:val="26"/>
        </w:rPr>
      </w:pPr>
      <w:r w:rsidRPr="00D74913">
        <w:rPr>
          <w:color w:val="000000"/>
          <w:sz w:val="26"/>
          <w:szCs w:val="26"/>
        </w:rPr>
        <w:lastRenderedPageBreak/>
        <w:t>3) реализацию в пределах своей компетенции отдельных государственных полномочий, переданных органам местного самоуправления муниципального района федеральными законами и законами Брянской области.</w:t>
      </w:r>
    </w:p>
    <w:p w:rsidR="00D74913" w:rsidRPr="0057580E" w:rsidRDefault="00D74913" w:rsidP="0057580E">
      <w:pPr>
        <w:pStyle w:val="p9"/>
        <w:shd w:val="clear" w:color="auto" w:fill="FFFFFF"/>
        <w:spacing w:before="0" w:beforeAutospacing="0" w:after="0" w:afterAutospacing="0"/>
        <w:ind w:firstLine="709"/>
        <w:jc w:val="both"/>
        <w:rPr>
          <w:color w:val="000000"/>
          <w:sz w:val="26"/>
          <w:szCs w:val="26"/>
        </w:rPr>
      </w:pPr>
      <w:r w:rsidRPr="0057580E">
        <w:rPr>
          <w:color w:val="000000"/>
          <w:sz w:val="26"/>
          <w:szCs w:val="26"/>
        </w:rPr>
        <w:t>К исполнительно-распорядительным полномочиям Администрации относятся следующие вопросы:</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sidRPr="00B43255">
        <w:rPr>
          <w:rFonts w:ascii="Times New Roman" w:hAnsi="Times New Roman" w:cs="Times New Roman"/>
          <w:sz w:val="26"/>
          <w:szCs w:val="26"/>
        </w:rPr>
        <w:t xml:space="preserve">1) составление и рассмотрение проекта бюджета муниципального района, утверждение и исполнение бюджета муниципального района, осуществление </w:t>
      </w:r>
      <w:proofErr w:type="gramStart"/>
      <w:r w:rsidRPr="00B43255">
        <w:rPr>
          <w:rFonts w:ascii="Times New Roman" w:hAnsi="Times New Roman" w:cs="Times New Roman"/>
          <w:sz w:val="26"/>
          <w:szCs w:val="26"/>
        </w:rPr>
        <w:t>контроля за</w:t>
      </w:r>
      <w:proofErr w:type="gramEnd"/>
      <w:r w:rsidRPr="00B43255">
        <w:rPr>
          <w:rFonts w:ascii="Times New Roman" w:hAnsi="Times New Roman" w:cs="Times New Roman"/>
          <w:sz w:val="26"/>
          <w:szCs w:val="26"/>
        </w:rPr>
        <w:t xml:space="preserve"> его исполнением, составление и утверждение отчета об исполнении бюджета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sidRPr="00B43255">
        <w:rPr>
          <w:rFonts w:ascii="Times New Roman" w:hAnsi="Times New Roman" w:cs="Times New Roman"/>
          <w:sz w:val="26"/>
          <w:szCs w:val="26"/>
        </w:rPr>
        <w:t>2) установление, изменение и отмена местных налогов и сборов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sidRPr="00B43255">
        <w:rPr>
          <w:rFonts w:ascii="Times New Roman" w:hAnsi="Times New Roman" w:cs="Times New Roman"/>
          <w:sz w:val="26"/>
          <w:szCs w:val="26"/>
        </w:rPr>
        <w:t>3) владение, пользование и распоряжение имуществом, находящимся в муниципальной собственности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sidRPr="00B43255">
        <w:rPr>
          <w:rFonts w:ascii="Times New Roman" w:hAnsi="Times New Roman" w:cs="Times New Roman"/>
          <w:sz w:val="26"/>
          <w:szCs w:val="26"/>
        </w:rPr>
        <w:t xml:space="preserve">4) организация в границах муниципального района электро- и газоснабжения поселений в пределах полномочий, установленных </w:t>
      </w:r>
      <w:hyperlink r:id="rId9" w:history="1">
        <w:r w:rsidRPr="00B43255">
          <w:rPr>
            <w:rFonts w:ascii="Times New Roman" w:hAnsi="Times New Roman" w:cs="Times New Roman"/>
            <w:sz w:val="26"/>
            <w:szCs w:val="26"/>
          </w:rPr>
          <w:t>законодательством</w:t>
        </w:r>
      </w:hyperlink>
      <w:r w:rsidRPr="00B43255">
        <w:rPr>
          <w:rFonts w:ascii="Times New Roman" w:hAnsi="Times New Roman" w:cs="Times New Roman"/>
          <w:sz w:val="26"/>
          <w:szCs w:val="26"/>
        </w:rPr>
        <w:t xml:space="preserve"> Российской Федерации;</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43255">
        <w:rPr>
          <w:rFonts w:ascii="Times New Roman" w:hAnsi="Times New Roman" w:cs="Times New Roman"/>
          <w:sz w:val="26"/>
          <w:szCs w:val="26"/>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w:t>
      </w:r>
      <w:proofErr w:type="gramEnd"/>
      <w:r w:rsidRPr="00B43255">
        <w:rPr>
          <w:rFonts w:ascii="Times New Roman" w:hAnsi="Times New Roman" w:cs="Times New Roman"/>
          <w:sz w:val="26"/>
          <w:szCs w:val="26"/>
        </w:rPr>
        <w:t xml:space="preserve"> с </w:t>
      </w:r>
      <w:hyperlink r:id="rId10" w:history="1">
        <w:r w:rsidRPr="00B43255">
          <w:rPr>
            <w:rFonts w:ascii="Times New Roman" w:hAnsi="Times New Roman" w:cs="Times New Roman"/>
            <w:sz w:val="26"/>
            <w:szCs w:val="26"/>
          </w:rPr>
          <w:t>законодательством</w:t>
        </w:r>
      </w:hyperlink>
      <w:r w:rsidRPr="00B43255">
        <w:rPr>
          <w:rFonts w:ascii="Times New Roman" w:hAnsi="Times New Roman" w:cs="Times New Roman"/>
          <w:sz w:val="26"/>
          <w:szCs w:val="26"/>
        </w:rPr>
        <w:t xml:space="preserve"> Российской Федерации;</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sidRPr="00B43255">
        <w:rPr>
          <w:rFonts w:ascii="Times New Roman" w:hAnsi="Times New Roman" w:cs="Times New Roman"/>
          <w:sz w:val="26"/>
          <w:szCs w:val="26"/>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7</w:t>
      </w:r>
      <w:r w:rsidRPr="00B43255">
        <w:rPr>
          <w:rFonts w:ascii="Times New Roman" w:hAnsi="Times New Roman" w:cs="Times New Roman"/>
          <w:sz w:val="26"/>
          <w:szCs w:val="26"/>
        </w:rPr>
        <w:t>)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w:t>
      </w:r>
      <w:r w:rsidRPr="00B43255">
        <w:rPr>
          <w:rFonts w:ascii="Times New Roman" w:hAnsi="Times New Roman" w:cs="Times New Roman"/>
          <w:sz w:val="26"/>
          <w:szCs w:val="26"/>
        </w:rPr>
        <w:t>)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9</w:t>
      </w:r>
      <w:r w:rsidRPr="00B43255">
        <w:rPr>
          <w:rFonts w:ascii="Times New Roman" w:hAnsi="Times New Roman" w:cs="Times New Roman"/>
          <w:sz w:val="26"/>
          <w:szCs w:val="26"/>
        </w:rPr>
        <w:t>) участие в предупреждении и ликвидации последствий чрезвычайных ситуаций на территории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10</w:t>
      </w:r>
      <w:r w:rsidRPr="00B43255">
        <w:rPr>
          <w:rFonts w:ascii="Times New Roman" w:hAnsi="Times New Roman" w:cs="Times New Roman"/>
          <w:sz w:val="26"/>
          <w:szCs w:val="26"/>
        </w:rPr>
        <w:t>) организация охраны общественного порядка на территории муниципального района муниципальной милицией;</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11</w:t>
      </w:r>
      <w:r w:rsidRPr="00B43255">
        <w:rPr>
          <w:rFonts w:ascii="Times New Roman" w:hAnsi="Times New Roman" w:cs="Times New Roman"/>
          <w:sz w:val="26"/>
          <w:szCs w:val="26"/>
        </w:rPr>
        <w:t>)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12</w:t>
      </w:r>
      <w:r w:rsidRPr="00B43255">
        <w:rPr>
          <w:rFonts w:ascii="Times New Roman" w:hAnsi="Times New Roman" w:cs="Times New Roman"/>
          <w:sz w:val="26"/>
          <w:szCs w:val="26"/>
        </w:rPr>
        <w:t xml:space="preserve">) организация мероприятий </w:t>
      </w:r>
      <w:proofErr w:type="spellStart"/>
      <w:r w:rsidRPr="00B43255">
        <w:rPr>
          <w:rFonts w:ascii="Times New Roman" w:hAnsi="Times New Roman" w:cs="Times New Roman"/>
          <w:sz w:val="26"/>
          <w:szCs w:val="26"/>
        </w:rPr>
        <w:t>межпоселенческого</w:t>
      </w:r>
      <w:proofErr w:type="spellEnd"/>
      <w:r w:rsidRPr="00B43255">
        <w:rPr>
          <w:rFonts w:ascii="Times New Roman" w:hAnsi="Times New Roman" w:cs="Times New Roman"/>
          <w:sz w:val="26"/>
          <w:szCs w:val="26"/>
        </w:rPr>
        <w:t xml:space="preserve"> характера по охране окружающей среды;</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13</w:t>
      </w:r>
      <w:r w:rsidRPr="00B43255">
        <w:rPr>
          <w:rFonts w:ascii="Times New Roman" w:hAnsi="Times New Roman" w:cs="Times New Roman"/>
          <w:sz w:val="26"/>
          <w:szCs w:val="26"/>
        </w:rPr>
        <w:t xml:space="preserve">)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w:t>
      </w:r>
      <w:r w:rsidRPr="00B43255">
        <w:rPr>
          <w:rFonts w:ascii="Times New Roman" w:hAnsi="Times New Roman" w:cs="Times New Roman"/>
          <w:sz w:val="26"/>
          <w:szCs w:val="26"/>
        </w:rPr>
        <w:lastRenderedPageBreak/>
        <w:t>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B43255">
        <w:rPr>
          <w:rFonts w:ascii="Times New Roman" w:hAnsi="Times New Roman" w:cs="Times New Roman"/>
          <w:sz w:val="26"/>
          <w:szCs w:val="26"/>
        </w:rPr>
        <w:t xml:space="preserve">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14</w:t>
      </w:r>
      <w:r w:rsidRPr="00B43255">
        <w:rPr>
          <w:rFonts w:ascii="Times New Roman" w:hAnsi="Times New Roman" w:cs="Times New Roman"/>
          <w:sz w:val="26"/>
          <w:szCs w:val="26"/>
        </w:rPr>
        <w:t xml:space="preserve">)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11" w:history="1">
        <w:r w:rsidRPr="00B43255">
          <w:rPr>
            <w:rFonts w:ascii="Times New Roman" w:hAnsi="Times New Roman" w:cs="Times New Roman"/>
            <w:sz w:val="26"/>
            <w:szCs w:val="26"/>
          </w:rPr>
          <w:t>перечень</w:t>
        </w:r>
      </w:hyperlink>
      <w:r w:rsidRPr="00B43255">
        <w:rPr>
          <w:rFonts w:ascii="Times New Roman" w:hAnsi="Times New Roman" w:cs="Times New Roman"/>
          <w:sz w:val="26"/>
          <w:szCs w:val="26"/>
        </w:rPr>
        <w:t xml:space="preserve"> территорий, население которых обеспечивается медицинской помощью в медицинских организациях, подведомственных федеральному </w:t>
      </w:r>
      <w:hyperlink r:id="rId12" w:history="1">
        <w:r w:rsidRPr="00B43255">
          <w:rPr>
            <w:rFonts w:ascii="Times New Roman" w:hAnsi="Times New Roman" w:cs="Times New Roman"/>
            <w:sz w:val="26"/>
            <w:szCs w:val="26"/>
          </w:rPr>
          <w:t>органу</w:t>
        </w:r>
      </w:hyperlink>
      <w:r w:rsidRPr="00B43255">
        <w:rPr>
          <w:rFonts w:ascii="Times New Roman" w:hAnsi="Times New Roman" w:cs="Times New Roman"/>
          <w:sz w:val="26"/>
          <w:szCs w:val="26"/>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15</w:t>
      </w:r>
      <w:r w:rsidRPr="00B43255">
        <w:rPr>
          <w:rFonts w:ascii="Times New Roman" w:hAnsi="Times New Roman" w:cs="Times New Roman"/>
          <w:sz w:val="26"/>
          <w:szCs w:val="26"/>
        </w:rPr>
        <w:t>)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16</w:t>
      </w:r>
      <w:r w:rsidRPr="00B43255">
        <w:rPr>
          <w:rFonts w:ascii="Times New Roman" w:hAnsi="Times New Roman" w:cs="Times New Roman"/>
          <w:sz w:val="26"/>
          <w:szCs w:val="26"/>
        </w:rPr>
        <w:t xml:space="preserve">)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13" w:history="1">
        <w:r w:rsidRPr="00B43255">
          <w:rPr>
            <w:rFonts w:ascii="Times New Roman" w:hAnsi="Times New Roman" w:cs="Times New Roman"/>
            <w:sz w:val="26"/>
            <w:szCs w:val="26"/>
          </w:rPr>
          <w:t>уведомлении</w:t>
        </w:r>
      </w:hyperlink>
      <w:r w:rsidRPr="00B43255">
        <w:rPr>
          <w:rFonts w:ascii="Times New Roman" w:hAnsi="Times New Roman" w:cs="Times New Roman"/>
          <w:sz w:val="26"/>
          <w:szCs w:val="26"/>
        </w:rPr>
        <w:t xml:space="preserve"> о планируемом строительстве параметров объекта индивидуального жилищного строительства или садового</w:t>
      </w:r>
      <w:proofErr w:type="gramEnd"/>
      <w:r w:rsidRPr="00B43255">
        <w:rPr>
          <w:rFonts w:ascii="Times New Roman" w:hAnsi="Times New Roman" w:cs="Times New Roman"/>
          <w:sz w:val="26"/>
          <w:szCs w:val="26"/>
        </w:rPr>
        <w:t xml:space="preserve"> </w:t>
      </w:r>
      <w:proofErr w:type="gramStart"/>
      <w:r w:rsidRPr="00B43255">
        <w:rPr>
          <w:rFonts w:ascii="Times New Roman" w:hAnsi="Times New Roman" w:cs="Times New Roman"/>
          <w:sz w:val="26"/>
          <w:szCs w:val="26"/>
        </w:rPr>
        <w:t>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w:t>
      </w:r>
      <w:proofErr w:type="gramEnd"/>
      <w:r w:rsidRPr="00B43255">
        <w:rPr>
          <w:rFonts w:ascii="Times New Roman" w:hAnsi="Times New Roman" w:cs="Times New Roman"/>
          <w:sz w:val="26"/>
          <w:szCs w:val="26"/>
        </w:rPr>
        <w:t xml:space="preserve"> </w:t>
      </w:r>
      <w:proofErr w:type="gramStart"/>
      <w:r w:rsidRPr="00B43255">
        <w:rPr>
          <w:rFonts w:ascii="Times New Roman" w:hAnsi="Times New Roman" w:cs="Times New Roman"/>
          <w:sz w:val="26"/>
          <w:szCs w:val="26"/>
        </w:rPr>
        <w:t xml:space="preserve">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14" w:history="1">
        <w:r w:rsidRPr="00B43255">
          <w:rPr>
            <w:rFonts w:ascii="Times New Roman" w:hAnsi="Times New Roman" w:cs="Times New Roman"/>
            <w:sz w:val="26"/>
            <w:szCs w:val="26"/>
          </w:rPr>
          <w:t>законодательством</w:t>
        </w:r>
      </w:hyperlink>
      <w:r w:rsidRPr="00B43255">
        <w:rPr>
          <w:rFonts w:ascii="Times New Roman" w:hAnsi="Times New Roman" w:cs="Times New Roman"/>
          <w:sz w:val="26"/>
          <w:szCs w:val="26"/>
        </w:rP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w:t>
      </w:r>
      <w:proofErr w:type="gramEnd"/>
      <w:r w:rsidRPr="00B43255">
        <w:rPr>
          <w:rFonts w:ascii="Times New Roman" w:hAnsi="Times New Roman" w:cs="Times New Roman"/>
          <w:sz w:val="26"/>
          <w:szCs w:val="26"/>
        </w:rPr>
        <w:t xml:space="preserve"> </w:t>
      </w:r>
      <w:proofErr w:type="gramStart"/>
      <w:r w:rsidRPr="00B43255">
        <w:rPr>
          <w:rFonts w:ascii="Times New Roman" w:hAnsi="Times New Roman" w:cs="Times New Roman"/>
          <w:sz w:val="26"/>
          <w:szCs w:val="26"/>
        </w:rPr>
        <w:t xml:space="preserve">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w:t>
      </w:r>
      <w:r w:rsidRPr="00B43255">
        <w:rPr>
          <w:rFonts w:ascii="Times New Roman" w:hAnsi="Times New Roman" w:cs="Times New Roman"/>
          <w:sz w:val="26"/>
          <w:szCs w:val="26"/>
        </w:rPr>
        <w:lastRenderedPageBreak/>
        <w:t xml:space="preserve">межселенной территории, или ее приведения в соответствие с установленными требованиями в случаях, предусмотренных Градостроительным </w:t>
      </w:r>
      <w:hyperlink r:id="rId15" w:history="1">
        <w:r w:rsidRPr="00B43255">
          <w:rPr>
            <w:rFonts w:ascii="Times New Roman" w:hAnsi="Times New Roman" w:cs="Times New Roman"/>
            <w:sz w:val="26"/>
            <w:szCs w:val="26"/>
          </w:rPr>
          <w:t>кодексом</w:t>
        </w:r>
      </w:hyperlink>
      <w:r w:rsidRPr="00B43255">
        <w:rPr>
          <w:rFonts w:ascii="Times New Roman" w:hAnsi="Times New Roman" w:cs="Times New Roman"/>
          <w:sz w:val="26"/>
          <w:szCs w:val="26"/>
        </w:rPr>
        <w:t xml:space="preserve"> Российской Федерации, выдача градостроительного плана земельного участка, расположенного на межселенной территории;</w:t>
      </w:r>
      <w:proofErr w:type="gramEnd"/>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17</w:t>
      </w:r>
      <w:r w:rsidRPr="00B43255">
        <w:rPr>
          <w:rFonts w:ascii="Times New Roman" w:hAnsi="Times New Roman" w:cs="Times New Roman"/>
          <w:sz w:val="26"/>
          <w:szCs w:val="26"/>
        </w:rPr>
        <w:t xml:space="preserve">)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16" w:history="1">
        <w:r w:rsidRPr="00B43255">
          <w:rPr>
            <w:rFonts w:ascii="Times New Roman" w:hAnsi="Times New Roman" w:cs="Times New Roman"/>
            <w:sz w:val="26"/>
            <w:szCs w:val="26"/>
          </w:rPr>
          <w:t>законом</w:t>
        </w:r>
      </w:hyperlink>
      <w:r w:rsidRPr="00B43255">
        <w:rPr>
          <w:rFonts w:ascii="Times New Roman" w:hAnsi="Times New Roman" w:cs="Times New Roman"/>
          <w:sz w:val="26"/>
          <w:szCs w:val="26"/>
        </w:rPr>
        <w:t xml:space="preserve"> от 13 марта 2006 года N 38-ФЗ "О рекламе";</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18</w:t>
      </w:r>
      <w:r w:rsidRPr="00B43255">
        <w:rPr>
          <w:rFonts w:ascii="Times New Roman" w:hAnsi="Times New Roman" w:cs="Times New Roman"/>
          <w:sz w:val="26"/>
          <w:szCs w:val="26"/>
        </w:rPr>
        <w:t>) формирование и содержание муниципального архива, включая хранение архивных фондов поселений;</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19</w:t>
      </w:r>
      <w:r w:rsidRPr="00B43255">
        <w:rPr>
          <w:rFonts w:ascii="Times New Roman" w:hAnsi="Times New Roman" w:cs="Times New Roman"/>
          <w:sz w:val="26"/>
          <w:szCs w:val="26"/>
        </w:rPr>
        <w:t xml:space="preserve">) содержание на территории муниципального района </w:t>
      </w:r>
      <w:proofErr w:type="spellStart"/>
      <w:r w:rsidRPr="00B43255">
        <w:rPr>
          <w:rFonts w:ascii="Times New Roman" w:hAnsi="Times New Roman" w:cs="Times New Roman"/>
          <w:sz w:val="26"/>
          <w:szCs w:val="26"/>
        </w:rPr>
        <w:t>межпоселенческих</w:t>
      </w:r>
      <w:proofErr w:type="spellEnd"/>
      <w:r w:rsidRPr="00B43255">
        <w:rPr>
          <w:rFonts w:ascii="Times New Roman" w:hAnsi="Times New Roman" w:cs="Times New Roman"/>
          <w:sz w:val="26"/>
          <w:szCs w:val="26"/>
        </w:rPr>
        <w:t xml:space="preserve"> мест захоронения, организация ритуальных услуг;</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20</w:t>
      </w:r>
      <w:r w:rsidRPr="00B43255">
        <w:rPr>
          <w:rFonts w:ascii="Times New Roman" w:hAnsi="Times New Roman" w:cs="Times New Roman"/>
          <w:sz w:val="26"/>
          <w:szCs w:val="26"/>
        </w:rPr>
        <w:t>)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21</w:t>
      </w:r>
      <w:r w:rsidRPr="00B43255">
        <w:rPr>
          <w:rFonts w:ascii="Times New Roman" w:hAnsi="Times New Roman" w:cs="Times New Roman"/>
          <w:sz w:val="26"/>
          <w:szCs w:val="26"/>
        </w:rPr>
        <w:t xml:space="preserve">) организация библиотечного обслуживания населения </w:t>
      </w:r>
      <w:proofErr w:type="spellStart"/>
      <w:r w:rsidRPr="00B43255">
        <w:rPr>
          <w:rFonts w:ascii="Times New Roman" w:hAnsi="Times New Roman" w:cs="Times New Roman"/>
          <w:sz w:val="26"/>
          <w:szCs w:val="26"/>
        </w:rPr>
        <w:t>межпоселенческими</w:t>
      </w:r>
      <w:proofErr w:type="spellEnd"/>
      <w:r w:rsidRPr="00B43255">
        <w:rPr>
          <w:rFonts w:ascii="Times New Roman" w:hAnsi="Times New Roman" w:cs="Times New Roman"/>
          <w:sz w:val="26"/>
          <w:szCs w:val="26"/>
        </w:rPr>
        <w:t xml:space="preserve"> библиотеками, комплектование и обеспечение сохранности их библиотечных фондов;</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22</w:t>
      </w:r>
      <w:r w:rsidRPr="00B43255">
        <w:rPr>
          <w:rFonts w:ascii="Times New Roman" w:hAnsi="Times New Roman" w:cs="Times New Roman"/>
          <w:sz w:val="26"/>
          <w:szCs w:val="26"/>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B43255">
        <w:rPr>
          <w:rFonts w:ascii="Times New Roman" w:hAnsi="Times New Roman" w:cs="Times New Roman"/>
          <w:sz w:val="26"/>
          <w:szCs w:val="26"/>
        </w:rPr>
        <w:t>)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24</w:t>
      </w:r>
      <w:r w:rsidRPr="00B43255">
        <w:rPr>
          <w:rFonts w:ascii="Times New Roman" w:hAnsi="Times New Roman" w:cs="Times New Roman"/>
          <w:sz w:val="26"/>
          <w:szCs w:val="26"/>
        </w:rPr>
        <w:t>)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25</w:t>
      </w:r>
      <w:r w:rsidRPr="00B43255">
        <w:rPr>
          <w:rFonts w:ascii="Times New Roman" w:hAnsi="Times New Roman" w:cs="Times New Roman"/>
          <w:sz w:val="26"/>
          <w:szCs w:val="26"/>
        </w:rPr>
        <w:t>)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26</w:t>
      </w:r>
      <w:r w:rsidRPr="00B43255">
        <w:rPr>
          <w:rFonts w:ascii="Times New Roman" w:hAnsi="Times New Roman" w:cs="Times New Roman"/>
          <w:sz w:val="26"/>
          <w:szCs w:val="26"/>
        </w:rPr>
        <w:t>)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27</w:t>
      </w:r>
      <w:r w:rsidRPr="00B43255">
        <w:rPr>
          <w:rFonts w:ascii="Times New Roman" w:hAnsi="Times New Roman" w:cs="Times New Roman"/>
          <w:sz w:val="26"/>
          <w:szCs w:val="26"/>
        </w:rPr>
        <w:t>)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28</w:t>
      </w:r>
      <w:r w:rsidRPr="00B43255">
        <w:rPr>
          <w:rFonts w:ascii="Times New Roman" w:hAnsi="Times New Roman" w:cs="Times New Roman"/>
          <w:sz w:val="26"/>
          <w:szCs w:val="26"/>
        </w:rPr>
        <w:t>)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29</w:t>
      </w:r>
      <w:r w:rsidRPr="00B43255">
        <w:rPr>
          <w:rFonts w:ascii="Times New Roman" w:hAnsi="Times New Roman" w:cs="Times New Roman"/>
          <w:sz w:val="26"/>
          <w:szCs w:val="26"/>
        </w:rPr>
        <w:t>) осуществление мероприятий по обеспечению безопасности людей на водных объектах, охране их жизни и здоровья;</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30</w:t>
      </w:r>
      <w:r w:rsidRPr="00B43255">
        <w:rPr>
          <w:rFonts w:ascii="Times New Roman" w:hAnsi="Times New Roman" w:cs="Times New Roman"/>
          <w:sz w:val="26"/>
          <w:szCs w:val="26"/>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B43255">
        <w:rPr>
          <w:rFonts w:ascii="Times New Roman" w:hAnsi="Times New Roman" w:cs="Times New Roman"/>
          <w:sz w:val="26"/>
          <w:szCs w:val="26"/>
        </w:rPr>
        <w:t>волонтерству</w:t>
      </w:r>
      <w:proofErr w:type="spellEnd"/>
      <w:r w:rsidRPr="00B43255">
        <w:rPr>
          <w:rFonts w:ascii="Times New Roman" w:hAnsi="Times New Roman" w:cs="Times New Roman"/>
          <w:sz w:val="26"/>
          <w:szCs w:val="26"/>
        </w:rPr>
        <w:t>);</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31</w:t>
      </w:r>
      <w:r w:rsidRPr="00B43255">
        <w:rPr>
          <w:rFonts w:ascii="Times New Roman" w:hAnsi="Times New Roman" w:cs="Times New Roman"/>
          <w:sz w:val="26"/>
          <w:szCs w:val="26"/>
        </w:rPr>
        <w:t xml:space="preserve">) </w:t>
      </w:r>
      <w:hyperlink r:id="rId17" w:history="1">
        <w:r w:rsidRPr="00B43255">
          <w:rPr>
            <w:rFonts w:ascii="Times New Roman" w:hAnsi="Times New Roman" w:cs="Times New Roman"/>
            <w:sz w:val="26"/>
            <w:szCs w:val="26"/>
          </w:rPr>
          <w:t>обеспечение условий</w:t>
        </w:r>
      </w:hyperlink>
      <w:r w:rsidRPr="00B43255">
        <w:rPr>
          <w:rFonts w:ascii="Times New Roman" w:hAnsi="Times New Roman" w:cs="Times New Roman"/>
          <w:sz w:val="26"/>
          <w:szCs w:val="26"/>
        </w:rP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32</w:t>
      </w:r>
      <w:r w:rsidRPr="00B43255">
        <w:rPr>
          <w:rFonts w:ascii="Times New Roman" w:hAnsi="Times New Roman" w:cs="Times New Roman"/>
          <w:sz w:val="26"/>
          <w:szCs w:val="26"/>
        </w:rPr>
        <w:t xml:space="preserve">) организация и осуществление мероприятий </w:t>
      </w:r>
      <w:proofErr w:type="spellStart"/>
      <w:r w:rsidRPr="00B43255">
        <w:rPr>
          <w:rFonts w:ascii="Times New Roman" w:hAnsi="Times New Roman" w:cs="Times New Roman"/>
          <w:sz w:val="26"/>
          <w:szCs w:val="26"/>
        </w:rPr>
        <w:t>межпоселенческого</w:t>
      </w:r>
      <w:proofErr w:type="spellEnd"/>
      <w:r w:rsidRPr="00B43255">
        <w:rPr>
          <w:rFonts w:ascii="Times New Roman" w:hAnsi="Times New Roman" w:cs="Times New Roman"/>
          <w:sz w:val="26"/>
          <w:szCs w:val="26"/>
        </w:rPr>
        <w:t xml:space="preserve"> характера по работе с детьми и молодежью;</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33</w:t>
      </w:r>
      <w:r w:rsidRPr="00B43255">
        <w:rPr>
          <w:rFonts w:ascii="Times New Roman" w:hAnsi="Times New Roman" w:cs="Times New Roman"/>
          <w:sz w:val="26"/>
          <w:szCs w:val="26"/>
        </w:rPr>
        <w:t xml:space="preserve">) осуществление в пределах, установленных водным </w:t>
      </w:r>
      <w:hyperlink r:id="rId18" w:history="1">
        <w:r w:rsidRPr="00B43255">
          <w:rPr>
            <w:rFonts w:ascii="Times New Roman" w:hAnsi="Times New Roman" w:cs="Times New Roman"/>
            <w:sz w:val="26"/>
            <w:szCs w:val="26"/>
          </w:rPr>
          <w:t>законодательством</w:t>
        </w:r>
      </w:hyperlink>
      <w:r w:rsidRPr="00B43255">
        <w:rPr>
          <w:rFonts w:ascii="Times New Roman" w:hAnsi="Times New Roman" w:cs="Times New Roman"/>
          <w:sz w:val="26"/>
          <w:szCs w:val="26"/>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34</w:t>
      </w:r>
      <w:r w:rsidRPr="00B43255">
        <w:rPr>
          <w:rFonts w:ascii="Times New Roman" w:hAnsi="Times New Roman" w:cs="Times New Roman"/>
          <w:sz w:val="26"/>
          <w:szCs w:val="26"/>
        </w:rPr>
        <w:t>) осуществление муниципального лесного контроля;</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35</w:t>
      </w:r>
      <w:r w:rsidRPr="00B43255">
        <w:rPr>
          <w:rFonts w:ascii="Times New Roman" w:hAnsi="Times New Roman" w:cs="Times New Roman"/>
          <w:sz w:val="26"/>
          <w:szCs w:val="26"/>
        </w:rPr>
        <w:t xml:space="preserve">)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19" w:history="1">
        <w:r w:rsidRPr="00B43255">
          <w:rPr>
            <w:rFonts w:ascii="Times New Roman" w:hAnsi="Times New Roman" w:cs="Times New Roman"/>
            <w:sz w:val="26"/>
            <w:szCs w:val="26"/>
          </w:rPr>
          <w:t>законом</w:t>
        </w:r>
      </w:hyperlink>
      <w:r w:rsidRPr="00B43255">
        <w:rPr>
          <w:rFonts w:ascii="Times New Roman" w:hAnsi="Times New Roman" w:cs="Times New Roman"/>
          <w:sz w:val="26"/>
          <w:szCs w:val="26"/>
        </w:rPr>
        <w:t>;</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36</w:t>
      </w:r>
      <w:r w:rsidRPr="00B43255">
        <w:rPr>
          <w:rFonts w:ascii="Times New Roman" w:hAnsi="Times New Roman" w:cs="Times New Roman"/>
          <w:sz w:val="26"/>
          <w:szCs w:val="26"/>
        </w:rPr>
        <w:t>) осуществление мер по противодействию коррупции в границах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37</w:t>
      </w:r>
      <w:r w:rsidRPr="00B43255">
        <w:rPr>
          <w:rFonts w:ascii="Times New Roman" w:hAnsi="Times New Roman" w:cs="Times New Roman"/>
          <w:sz w:val="26"/>
          <w:szCs w:val="26"/>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38</w:t>
      </w:r>
      <w:r w:rsidRPr="00B43255">
        <w:rPr>
          <w:rFonts w:ascii="Times New Roman" w:hAnsi="Times New Roman" w:cs="Times New Roman"/>
          <w:sz w:val="26"/>
          <w:szCs w:val="26"/>
        </w:rPr>
        <w:t>) осуществление муниципального земельного контроля на межселенной территории муниципального района;</w:t>
      </w:r>
    </w:p>
    <w:p w:rsidR="00B43255" w:rsidRPr="00B43255" w:rsidRDefault="00B43255" w:rsidP="00B4325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39</w:t>
      </w:r>
      <w:r w:rsidRPr="00B43255">
        <w:rPr>
          <w:rFonts w:ascii="Times New Roman" w:hAnsi="Times New Roman" w:cs="Times New Roman"/>
          <w:sz w:val="26"/>
          <w:szCs w:val="26"/>
        </w:rPr>
        <w:t xml:space="preserve">) организация в соответствии с Федеральным </w:t>
      </w:r>
      <w:hyperlink r:id="rId20" w:history="1">
        <w:r w:rsidRPr="00B43255">
          <w:rPr>
            <w:rFonts w:ascii="Times New Roman" w:hAnsi="Times New Roman" w:cs="Times New Roman"/>
            <w:sz w:val="26"/>
            <w:szCs w:val="26"/>
          </w:rPr>
          <w:t>законом</w:t>
        </w:r>
      </w:hyperlink>
      <w:r w:rsidRPr="00B43255">
        <w:rPr>
          <w:rFonts w:ascii="Times New Roman" w:hAnsi="Times New Roman" w:cs="Times New Roman"/>
          <w:sz w:val="26"/>
          <w:szCs w:val="26"/>
        </w:rP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C35190" w:rsidRPr="00B43255" w:rsidRDefault="00B43255" w:rsidP="00B43255">
      <w:pPr>
        <w:spacing w:after="0" w:line="240" w:lineRule="auto"/>
        <w:ind w:firstLine="708"/>
        <w:jc w:val="both"/>
        <w:rPr>
          <w:rFonts w:ascii="Times New Roman" w:hAnsi="Times New Roman" w:cs="Times New Roman"/>
          <w:sz w:val="26"/>
          <w:szCs w:val="26"/>
        </w:rPr>
      </w:pPr>
      <w:r>
        <w:rPr>
          <w:rFonts w:ascii="Times New Roman" w:hAnsi="Times New Roman" w:cs="Times New Roman"/>
          <w:color w:val="000000"/>
          <w:sz w:val="26"/>
          <w:szCs w:val="26"/>
        </w:rPr>
        <w:t xml:space="preserve">40) </w:t>
      </w:r>
      <w:r w:rsidR="00C35190" w:rsidRPr="00B43255">
        <w:rPr>
          <w:rFonts w:ascii="Times New Roman" w:hAnsi="Times New Roman" w:cs="Times New Roman"/>
          <w:color w:val="000000"/>
          <w:sz w:val="26"/>
          <w:szCs w:val="26"/>
        </w:rPr>
        <w:t xml:space="preserve">осуществление иных полномочий, предусмотренных действующим федеральным и региональным законодательством, Уставом </w:t>
      </w:r>
      <w:proofErr w:type="spellStart"/>
      <w:r w:rsidR="0057580E" w:rsidRPr="00B43255">
        <w:rPr>
          <w:rFonts w:ascii="Times New Roman" w:hAnsi="Times New Roman" w:cs="Times New Roman"/>
          <w:sz w:val="26"/>
          <w:szCs w:val="26"/>
        </w:rPr>
        <w:t>Трубчевского</w:t>
      </w:r>
      <w:proofErr w:type="spellEnd"/>
      <w:r w:rsidR="0057580E" w:rsidRPr="00B43255">
        <w:rPr>
          <w:rFonts w:ascii="Times New Roman" w:hAnsi="Times New Roman" w:cs="Times New Roman"/>
          <w:sz w:val="26"/>
          <w:szCs w:val="26"/>
        </w:rPr>
        <w:t xml:space="preserve"> муниципального района</w:t>
      </w:r>
      <w:r w:rsidR="0057580E" w:rsidRPr="00B43255">
        <w:rPr>
          <w:rFonts w:ascii="Times New Roman" w:hAnsi="Times New Roman" w:cs="Times New Roman"/>
          <w:color w:val="000000"/>
          <w:sz w:val="26"/>
          <w:szCs w:val="26"/>
        </w:rPr>
        <w:t xml:space="preserve"> </w:t>
      </w:r>
      <w:r w:rsidR="00C35190" w:rsidRPr="00B43255">
        <w:rPr>
          <w:rFonts w:ascii="Times New Roman" w:hAnsi="Times New Roman" w:cs="Times New Roman"/>
          <w:color w:val="000000"/>
          <w:sz w:val="26"/>
          <w:szCs w:val="26"/>
        </w:rPr>
        <w:t>и иными муниципальными правовыми актами. В целях обеспечения деятельности Администрации необходимо системное материально-технич</w:t>
      </w:r>
      <w:r w:rsidR="002060A4" w:rsidRPr="00B43255">
        <w:rPr>
          <w:rFonts w:ascii="Times New Roman" w:hAnsi="Times New Roman" w:cs="Times New Roman"/>
          <w:color w:val="000000"/>
          <w:sz w:val="26"/>
          <w:szCs w:val="26"/>
        </w:rPr>
        <w:t xml:space="preserve">еское и финансовое обеспечение </w:t>
      </w:r>
      <w:r w:rsidR="00C35190" w:rsidRPr="00B43255">
        <w:rPr>
          <w:rFonts w:ascii="Times New Roman" w:hAnsi="Times New Roman" w:cs="Times New Roman"/>
          <w:color w:val="000000"/>
          <w:sz w:val="26"/>
          <w:szCs w:val="26"/>
        </w:rPr>
        <w:t xml:space="preserve">для эффективного выполнения полномочий исполнительно-распорядительного органа местного самоуправления </w:t>
      </w:r>
      <w:proofErr w:type="spellStart"/>
      <w:r w:rsidR="0057580E" w:rsidRPr="00B43255">
        <w:rPr>
          <w:rFonts w:ascii="Times New Roman" w:hAnsi="Times New Roman" w:cs="Times New Roman"/>
          <w:sz w:val="26"/>
          <w:szCs w:val="26"/>
        </w:rPr>
        <w:t>Трубчевского</w:t>
      </w:r>
      <w:proofErr w:type="spellEnd"/>
      <w:r w:rsidR="0057580E" w:rsidRPr="00B43255">
        <w:rPr>
          <w:rFonts w:ascii="Times New Roman" w:hAnsi="Times New Roman" w:cs="Times New Roman"/>
          <w:sz w:val="26"/>
          <w:szCs w:val="26"/>
        </w:rPr>
        <w:t xml:space="preserve"> муниципального района</w:t>
      </w:r>
      <w:r w:rsidR="00C35190" w:rsidRPr="00B43255">
        <w:rPr>
          <w:rFonts w:ascii="Times New Roman" w:hAnsi="Times New Roman" w:cs="Times New Roman"/>
          <w:color w:val="000000"/>
          <w:sz w:val="26"/>
          <w:szCs w:val="26"/>
        </w:rPr>
        <w:t>.</w:t>
      </w:r>
    </w:p>
    <w:p w:rsidR="008F5478" w:rsidRPr="00D74913" w:rsidRDefault="008F5478" w:rsidP="008F5478">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Стратегической целью реализации </w:t>
      </w:r>
      <w:r w:rsidR="00D9371C" w:rsidRPr="00D74913">
        <w:rPr>
          <w:rFonts w:ascii="Times New Roman" w:hAnsi="Times New Roman" w:cs="Times New Roman"/>
          <w:sz w:val="26"/>
          <w:szCs w:val="26"/>
        </w:rPr>
        <w:t>муниципальной</w:t>
      </w:r>
      <w:r w:rsidRPr="00D74913">
        <w:rPr>
          <w:rFonts w:ascii="Times New Roman" w:hAnsi="Times New Roman" w:cs="Times New Roman"/>
          <w:sz w:val="26"/>
          <w:szCs w:val="26"/>
        </w:rPr>
        <w:t xml:space="preserve"> программы является разработка и осуществление мер по обеспечению комплексного социально-экономического развития </w:t>
      </w:r>
      <w:proofErr w:type="spellStart"/>
      <w:r w:rsidR="00D9371C" w:rsidRPr="00D74913">
        <w:rPr>
          <w:rFonts w:ascii="Times New Roman" w:hAnsi="Times New Roman" w:cs="Times New Roman"/>
          <w:sz w:val="26"/>
          <w:szCs w:val="26"/>
        </w:rPr>
        <w:t>Трубчевского</w:t>
      </w:r>
      <w:proofErr w:type="spellEnd"/>
      <w:r w:rsidR="00D9371C" w:rsidRPr="00D74913">
        <w:rPr>
          <w:rFonts w:ascii="Times New Roman" w:hAnsi="Times New Roman" w:cs="Times New Roman"/>
          <w:sz w:val="26"/>
          <w:szCs w:val="26"/>
        </w:rPr>
        <w:t xml:space="preserve"> муниципального района</w:t>
      </w:r>
      <w:r w:rsidRPr="00D74913">
        <w:rPr>
          <w:rFonts w:ascii="Times New Roman" w:hAnsi="Times New Roman" w:cs="Times New Roman"/>
          <w:sz w:val="26"/>
          <w:szCs w:val="26"/>
        </w:rPr>
        <w:t xml:space="preserve">, проведению единой </w:t>
      </w:r>
      <w:r w:rsidR="00D9371C" w:rsidRPr="00D74913">
        <w:rPr>
          <w:rFonts w:ascii="Times New Roman" w:hAnsi="Times New Roman" w:cs="Times New Roman"/>
          <w:sz w:val="26"/>
          <w:szCs w:val="26"/>
        </w:rPr>
        <w:t>муниципально</w:t>
      </w:r>
      <w:r w:rsidRPr="00D74913">
        <w:rPr>
          <w:rFonts w:ascii="Times New Roman" w:hAnsi="Times New Roman" w:cs="Times New Roman"/>
          <w:sz w:val="26"/>
          <w:szCs w:val="26"/>
        </w:rPr>
        <w:t xml:space="preserve">й политики в области социального обеспечения, </w:t>
      </w:r>
      <w:r w:rsidR="005B6011" w:rsidRPr="00D74913">
        <w:rPr>
          <w:rFonts w:ascii="Times New Roman" w:hAnsi="Times New Roman" w:cs="Times New Roman"/>
          <w:sz w:val="26"/>
          <w:szCs w:val="26"/>
        </w:rPr>
        <w:t>образования, культуры</w:t>
      </w:r>
      <w:r w:rsidRPr="00D74913">
        <w:rPr>
          <w:rFonts w:ascii="Times New Roman" w:hAnsi="Times New Roman" w:cs="Times New Roman"/>
          <w:sz w:val="26"/>
          <w:szCs w:val="26"/>
        </w:rPr>
        <w:t>, финансов.</w:t>
      </w:r>
    </w:p>
    <w:p w:rsidR="008F5478" w:rsidRPr="00C35190" w:rsidRDefault="008F5478" w:rsidP="00C35190">
      <w:pPr>
        <w:spacing w:after="0" w:line="240" w:lineRule="auto"/>
        <w:ind w:firstLine="709"/>
        <w:jc w:val="both"/>
        <w:rPr>
          <w:rFonts w:ascii="Times New Roman" w:hAnsi="Times New Roman" w:cs="Times New Roman"/>
          <w:sz w:val="26"/>
          <w:szCs w:val="26"/>
        </w:rPr>
      </w:pPr>
      <w:r w:rsidRPr="00C35190">
        <w:rPr>
          <w:rFonts w:ascii="Times New Roman" w:hAnsi="Times New Roman" w:cs="Times New Roman"/>
          <w:sz w:val="26"/>
          <w:szCs w:val="26"/>
        </w:rPr>
        <w:t xml:space="preserve">Для решения поставленной цели необходимо обеспечить эффективное функционирование </w:t>
      </w:r>
      <w:r w:rsidR="00751B4C" w:rsidRPr="00C35190">
        <w:rPr>
          <w:rFonts w:ascii="Times New Roman" w:hAnsi="Times New Roman" w:cs="Times New Roman"/>
          <w:sz w:val="26"/>
          <w:szCs w:val="26"/>
        </w:rPr>
        <w:t xml:space="preserve">Администрации </w:t>
      </w:r>
      <w:r w:rsidRPr="00C35190">
        <w:rPr>
          <w:rFonts w:ascii="Times New Roman" w:hAnsi="Times New Roman" w:cs="Times New Roman"/>
          <w:sz w:val="26"/>
          <w:szCs w:val="26"/>
        </w:rPr>
        <w:t>и решение следующих задач:</w:t>
      </w:r>
    </w:p>
    <w:p w:rsidR="00E95861" w:rsidRPr="003B443C" w:rsidRDefault="005B601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создание оптимальных условий для повышения эффек</w:t>
      </w:r>
      <w:r w:rsidRPr="003B443C">
        <w:rPr>
          <w:rFonts w:ascii="Times New Roman" w:hAnsi="Times New Roman" w:cs="Times New Roman"/>
          <w:sz w:val="26"/>
          <w:szCs w:val="26"/>
        </w:rPr>
        <w:t>тивности реализации полномочий а</w:t>
      </w:r>
      <w:r w:rsidR="00E95861" w:rsidRPr="003B443C">
        <w:rPr>
          <w:rFonts w:ascii="Times New Roman" w:hAnsi="Times New Roman" w:cs="Times New Roman"/>
          <w:sz w:val="26"/>
          <w:szCs w:val="26"/>
        </w:rPr>
        <w:t>дминистрации</w:t>
      </w:r>
      <w:r w:rsidRPr="003B443C">
        <w:rPr>
          <w:rFonts w:ascii="Times New Roman" w:hAnsi="Times New Roman" w:cs="Times New Roman"/>
          <w:sz w:val="26"/>
          <w:szCs w:val="26"/>
        </w:rPr>
        <w:t xml:space="preserve"> </w:t>
      </w:r>
      <w:proofErr w:type="spellStart"/>
      <w:r w:rsidRPr="003B443C">
        <w:rPr>
          <w:rFonts w:ascii="Times New Roman" w:hAnsi="Times New Roman" w:cs="Times New Roman"/>
          <w:sz w:val="26"/>
          <w:szCs w:val="26"/>
        </w:rPr>
        <w:t>Трубчевского</w:t>
      </w:r>
      <w:proofErr w:type="spellEnd"/>
      <w:r w:rsidRPr="003B443C">
        <w:rPr>
          <w:rFonts w:ascii="Times New Roman" w:hAnsi="Times New Roman" w:cs="Times New Roman"/>
          <w:sz w:val="26"/>
          <w:szCs w:val="26"/>
        </w:rPr>
        <w:t xml:space="preserve"> муниципального района</w:t>
      </w:r>
      <w:r w:rsidR="00E95861" w:rsidRPr="003B443C">
        <w:rPr>
          <w:rFonts w:ascii="Times New Roman" w:hAnsi="Times New Roman" w:cs="Times New Roman"/>
          <w:sz w:val="26"/>
          <w:szCs w:val="26"/>
        </w:rPr>
        <w:t>, а также отдельных государственных полномочий Брянской области, переданных в соответствии с законами Брянской области;</w:t>
      </w:r>
    </w:p>
    <w:p w:rsidR="00E95861" w:rsidRPr="003B443C" w:rsidRDefault="005B601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lastRenderedPageBreak/>
        <w:t>-</w:t>
      </w:r>
      <w:r w:rsidR="00E95861" w:rsidRPr="003B443C">
        <w:rPr>
          <w:rFonts w:ascii="Times New Roman" w:hAnsi="Times New Roman" w:cs="Times New Roman"/>
          <w:sz w:val="26"/>
          <w:szCs w:val="26"/>
        </w:rPr>
        <w:t>фин</w:t>
      </w:r>
      <w:r w:rsidRPr="003B443C">
        <w:rPr>
          <w:rFonts w:ascii="Times New Roman" w:hAnsi="Times New Roman" w:cs="Times New Roman"/>
          <w:sz w:val="26"/>
          <w:szCs w:val="26"/>
        </w:rPr>
        <w:t xml:space="preserve">ансовое обеспечение переданных </w:t>
      </w:r>
      <w:r w:rsidR="00751B4C" w:rsidRPr="003B443C">
        <w:rPr>
          <w:rFonts w:ascii="Times New Roman" w:hAnsi="Times New Roman" w:cs="Times New Roman"/>
          <w:sz w:val="26"/>
          <w:szCs w:val="26"/>
        </w:rPr>
        <w:t>Администрации</w:t>
      </w:r>
      <w:r w:rsidRPr="003B443C">
        <w:rPr>
          <w:rFonts w:ascii="Times New Roman" w:hAnsi="Times New Roman" w:cs="Times New Roman"/>
          <w:sz w:val="26"/>
          <w:szCs w:val="26"/>
        </w:rPr>
        <w:t xml:space="preserve"> </w:t>
      </w:r>
      <w:r w:rsidR="00E95861" w:rsidRPr="003B443C">
        <w:rPr>
          <w:rFonts w:ascii="Times New Roman" w:hAnsi="Times New Roman" w:cs="Times New Roman"/>
          <w:sz w:val="26"/>
          <w:szCs w:val="26"/>
        </w:rPr>
        <w:t>отдельн</w:t>
      </w:r>
      <w:r w:rsidR="0057580E">
        <w:rPr>
          <w:rFonts w:ascii="Times New Roman" w:hAnsi="Times New Roman" w:cs="Times New Roman"/>
          <w:sz w:val="26"/>
          <w:szCs w:val="26"/>
        </w:rPr>
        <w:t>ых государственных полномочий,</w:t>
      </w:r>
    </w:p>
    <w:p w:rsidR="00C35190"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организационное, методическое, аналитическое, информационное, финансовое, материально-техническое обеспеч</w:t>
      </w:r>
      <w:r w:rsidR="0057580E">
        <w:rPr>
          <w:color w:val="000000"/>
          <w:sz w:val="26"/>
          <w:szCs w:val="26"/>
        </w:rPr>
        <w:t>ение деятельности Администрации,</w:t>
      </w:r>
    </w:p>
    <w:p w:rsidR="0057580E" w:rsidRPr="003B443C" w:rsidRDefault="0057580E" w:rsidP="0057580E">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xml:space="preserve">- </w:t>
      </w:r>
      <w:proofErr w:type="gramStart"/>
      <w:r w:rsidRPr="003B443C">
        <w:rPr>
          <w:color w:val="000000"/>
          <w:sz w:val="26"/>
          <w:szCs w:val="26"/>
        </w:rPr>
        <w:t>контроль за</w:t>
      </w:r>
      <w:proofErr w:type="gramEnd"/>
      <w:r w:rsidRPr="003B443C">
        <w:rPr>
          <w:color w:val="000000"/>
          <w:sz w:val="26"/>
          <w:szCs w:val="26"/>
        </w:rPr>
        <w:t xml:space="preserve"> своевременным исполнением аппаратом Администрации и отраслевыми (функциональными) органами действующего законодательства, а также поручений главы Администрации и его заместител</w:t>
      </w:r>
      <w:r>
        <w:rPr>
          <w:color w:val="000000"/>
          <w:sz w:val="26"/>
          <w:szCs w:val="26"/>
        </w:rPr>
        <w:t>ей, служебных и иных документов,</w:t>
      </w:r>
    </w:p>
    <w:p w:rsidR="0057580E" w:rsidRPr="003B443C" w:rsidRDefault="0057580E" w:rsidP="0057580E">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повышение безопасности информационных систем и систем связи Администрации</w:t>
      </w:r>
      <w:r>
        <w:rPr>
          <w:color w:val="000000"/>
          <w:sz w:val="26"/>
          <w:szCs w:val="26"/>
        </w:rPr>
        <w:t>,</w:t>
      </w:r>
    </w:p>
    <w:p w:rsidR="00C35190" w:rsidRPr="003B443C"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информирование общественности о суще</w:t>
      </w:r>
      <w:r w:rsidR="0057580E">
        <w:rPr>
          <w:color w:val="000000"/>
          <w:sz w:val="26"/>
          <w:szCs w:val="26"/>
        </w:rPr>
        <w:t>стве принимаемых решений,</w:t>
      </w:r>
    </w:p>
    <w:p w:rsidR="00C35190"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прогнозирование социально-политических процессов, обеспечение органов власти прогнозн</w:t>
      </w:r>
      <w:r w:rsidR="0057580E">
        <w:rPr>
          <w:color w:val="000000"/>
          <w:sz w:val="26"/>
          <w:szCs w:val="26"/>
        </w:rPr>
        <w:t>ыми аналитическими разработками.</w:t>
      </w:r>
    </w:p>
    <w:p w:rsidR="0057580E" w:rsidRPr="003B443C" w:rsidRDefault="0057580E" w:rsidP="0057580E">
      <w:pPr>
        <w:autoSpaceDE w:val="0"/>
        <w:autoSpaceDN w:val="0"/>
        <w:adjustRightInd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Pr="003B443C">
        <w:rPr>
          <w:rFonts w:ascii="Times New Roman" w:hAnsi="Times New Roman" w:cs="Times New Roman"/>
          <w:sz w:val="26"/>
          <w:szCs w:val="26"/>
          <w:lang w:eastAsia="ru-RU"/>
        </w:rPr>
        <w:t>правовое осуществление закупок товаров работ</w:t>
      </w:r>
      <w:r>
        <w:rPr>
          <w:rFonts w:ascii="Times New Roman" w:hAnsi="Times New Roman" w:cs="Times New Roman"/>
          <w:sz w:val="26"/>
          <w:szCs w:val="26"/>
          <w:lang w:eastAsia="ru-RU"/>
        </w:rPr>
        <w:t xml:space="preserve"> и услуг для муниципальных нужд,</w:t>
      </w:r>
    </w:p>
    <w:p w:rsidR="00C35190" w:rsidRPr="003B443C" w:rsidRDefault="00C35190" w:rsidP="003B443C">
      <w:pPr>
        <w:pStyle w:val="p9"/>
        <w:shd w:val="clear" w:color="auto" w:fill="FFFFFF"/>
        <w:spacing w:before="0" w:beforeAutospacing="0" w:after="0" w:afterAutospacing="0"/>
        <w:ind w:firstLine="708"/>
        <w:jc w:val="both"/>
        <w:rPr>
          <w:color w:val="000000"/>
          <w:sz w:val="26"/>
          <w:szCs w:val="26"/>
        </w:rPr>
      </w:pPr>
      <w:r w:rsidRPr="003B443C">
        <w:rPr>
          <w:color w:val="000000"/>
          <w:sz w:val="26"/>
          <w:szCs w:val="26"/>
        </w:rPr>
        <w:t xml:space="preserve">- развитие системы информационно-справочной поддержки населения и организаций по вопросам получения муниципальных </w:t>
      </w:r>
      <w:r w:rsidR="0057580E">
        <w:rPr>
          <w:color w:val="000000"/>
          <w:sz w:val="26"/>
          <w:szCs w:val="26"/>
        </w:rPr>
        <w:t>услуг,</w:t>
      </w:r>
    </w:p>
    <w:p w:rsidR="00E95861" w:rsidRDefault="005B601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создание урегулированной системы учета объектов муниципального имущества на территории </w:t>
      </w:r>
      <w:proofErr w:type="spellStart"/>
      <w:r w:rsidR="00E95861" w:rsidRPr="003B443C">
        <w:rPr>
          <w:rFonts w:ascii="Times New Roman" w:hAnsi="Times New Roman" w:cs="Times New Roman"/>
          <w:sz w:val="26"/>
          <w:szCs w:val="26"/>
        </w:rPr>
        <w:t>Трубчевского</w:t>
      </w:r>
      <w:proofErr w:type="spellEnd"/>
      <w:r w:rsidR="00E95861" w:rsidRPr="003B443C">
        <w:rPr>
          <w:rFonts w:ascii="Times New Roman" w:hAnsi="Times New Roman" w:cs="Times New Roman"/>
          <w:sz w:val="26"/>
          <w:szCs w:val="26"/>
        </w:rPr>
        <w:t xml:space="preserve"> муниципального района, формирование налоговой базы для сбора земельного и имущественных налогов, поступление доходов в бюджет от продажи и аренды муниципального имущества, правовое осуществление закупок товаров работ</w:t>
      </w:r>
      <w:r w:rsidR="0057580E">
        <w:rPr>
          <w:rFonts w:ascii="Times New Roman" w:hAnsi="Times New Roman" w:cs="Times New Roman"/>
          <w:sz w:val="26"/>
          <w:szCs w:val="26"/>
        </w:rPr>
        <w:t xml:space="preserve"> и услуг для муниципальных нужд,</w:t>
      </w:r>
    </w:p>
    <w:p w:rsidR="0057580E" w:rsidRPr="003B443C" w:rsidRDefault="0057580E" w:rsidP="0057580E">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-создание благоприятных условий для комплексного развития и жизнедеятельности детей, укрепления семьи как</w:t>
      </w:r>
      <w:r>
        <w:rPr>
          <w:rFonts w:ascii="Times New Roman" w:hAnsi="Times New Roman" w:cs="Times New Roman"/>
          <w:sz w:val="26"/>
          <w:szCs w:val="26"/>
        </w:rPr>
        <w:t xml:space="preserve"> гражданского института в целом,</w:t>
      </w:r>
    </w:p>
    <w:p w:rsidR="00E95861" w:rsidRPr="003B443C" w:rsidRDefault="00AA215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защита прав и законных интересов несовершеннолетних, лиц из числа детей-сирот и детей, ост</w:t>
      </w:r>
      <w:r w:rsidR="0057580E">
        <w:rPr>
          <w:rFonts w:ascii="Times New Roman" w:hAnsi="Times New Roman" w:cs="Times New Roman"/>
          <w:sz w:val="26"/>
          <w:szCs w:val="26"/>
        </w:rPr>
        <w:t>авшихся без попечения родителей,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предупреждение и про</w:t>
      </w:r>
      <w:r w:rsidR="0057580E">
        <w:rPr>
          <w:rFonts w:ascii="Times New Roman" w:hAnsi="Times New Roman" w:cs="Times New Roman"/>
          <w:sz w:val="26"/>
          <w:szCs w:val="26"/>
        </w:rPr>
        <w:t>филактика социального сиротства,</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повышение качества психолого-медико-педагогической, социальной и трудовой реабилитации детей-сирот и детей, ост</w:t>
      </w:r>
      <w:r w:rsidR="0057580E">
        <w:rPr>
          <w:rFonts w:ascii="Times New Roman" w:hAnsi="Times New Roman" w:cs="Times New Roman"/>
          <w:sz w:val="26"/>
          <w:szCs w:val="26"/>
        </w:rPr>
        <w:t>авшихся без попечения родителей,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повышение качества подготовки к жизни выпускников образовательных учреждений для детей-сирот  и детей, оставшихся без попечения род</w:t>
      </w:r>
      <w:r w:rsidR="0057580E">
        <w:rPr>
          <w:rFonts w:ascii="Times New Roman" w:hAnsi="Times New Roman" w:cs="Times New Roman"/>
          <w:sz w:val="26"/>
          <w:szCs w:val="26"/>
        </w:rPr>
        <w:t>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 xml:space="preserve">сокращение численности детей-сирот и детей, оставшихся без попечения родителей, от общей численности детей </w:t>
      </w:r>
      <w:proofErr w:type="gramStart"/>
      <w:r w:rsidR="00AA2151" w:rsidRPr="003B443C">
        <w:rPr>
          <w:rFonts w:ascii="Times New Roman" w:hAnsi="Times New Roman" w:cs="Times New Roman"/>
          <w:sz w:val="26"/>
          <w:szCs w:val="26"/>
        </w:rPr>
        <w:t>в</w:t>
      </w:r>
      <w:proofErr w:type="gramEnd"/>
      <w:r w:rsidRPr="003B443C">
        <w:rPr>
          <w:rFonts w:ascii="Times New Roman" w:hAnsi="Times New Roman" w:cs="Times New Roman"/>
          <w:sz w:val="26"/>
          <w:szCs w:val="26"/>
        </w:rPr>
        <w:t xml:space="preserve"> </w:t>
      </w:r>
      <w:proofErr w:type="gramStart"/>
      <w:r w:rsidR="0057580E">
        <w:rPr>
          <w:rFonts w:ascii="Times New Roman" w:hAnsi="Times New Roman" w:cs="Times New Roman"/>
          <w:sz w:val="26"/>
          <w:szCs w:val="26"/>
        </w:rPr>
        <w:t>Трубчевском</w:t>
      </w:r>
      <w:proofErr w:type="gramEnd"/>
      <w:r w:rsidR="0057580E">
        <w:rPr>
          <w:rFonts w:ascii="Times New Roman" w:hAnsi="Times New Roman" w:cs="Times New Roman"/>
          <w:sz w:val="26"/>
          <w:szCs w:val="26"/>
        </w:rPr>
        <w:t xml:space="preserve"> районе,</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-увеличение доли детей-</w:t>
      </w:r>
      <w:r w:rsidR="00AA2151" w:rsidRPr="003B443C">
        <w:rPr>
          <w:rFonts w:ascii="Times New Roman" w:hAnsi="Times New Roman" w:cs="Times New Roman"/>
          <w:sz w:val="26"/>
          <w:szCs w:val="26"/>
        </w:rPr>
        <w:t>сирот и детей, оставшихся без попечения родителей, переданных в семьи (усыновление, опека, попе</w:t>
      </w:r>
      <w:r w:rsidR="0057580E">
        <w:rPr>
          <w:rFonts w:ascii="Times New Roman" w:hAnsi="Times New Roman" w:cs="Times New Roman"/>
          <w:sz w:val="26"/>
          <w:szCs w:val="26"/>
        </w:rPr>
        <w:t>чительство, приемная семья),</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сокращение численности детей-сирот и детей, оставшихся без попечения родителей  направленных  под надзор в организации для детей-сирот и детей, ост</w:t>
      </w:r>
      <w:r w:rsidR="0057580E">
        <w:rPr>
          <w:rFonts w:ascii="Times New Roman" w:hAnsi="Times New Roman" w:cs="Times New Roman"/>
          <w:sz w:val="26"/>
          <w:szCs w:val="26"/>
        </w:rPr>
        <w:t>авшихся без попечения родителей,</w:t>
      </w:r>
    </w:p>
    <w:p w:rsidR="00AA215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осуществление сохранности жилых помещений, закрепленных за детьми-сиротами и детьми, оста</w:t>
      </w:r>
      <w:r w:rsidR="0057580E">
        <w:rPr>
          <w:rFonts w:ascii="Times New Roman" w:hAnsi="Times New Roman" w:cs="Times New Roman"/>
          <w:sz w:val="26"/>
          <w:szCs w:val="26"/>
        </w:rPr>
        <w:t>вшимися без попечения родителей,</w:t>
      </w:r>
    </w:p>
    <w:p w:rsidR="00C35190" w:rsidRPr="003B443C" w:rsidRDefault="00C35190"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доли подростков и молодежи в возрасте от 11 до 24 лет, вовлеченных в профилактические мероприятия по предотвращению употребления наркотических веществ</w:t>
      </w:r>
      <w:r w:rsidR="0057580E">
        <w:rPr>
          <w:rFonts w:ascii="Times New Roman" w:hAnsi="Times New Roman" w:cs="Times New Roman"/>
          <w:sz w:val="26"/>
          <w:szCs w:val="26"/>
        </w:rPr>
        <w:t>,</w:t>
      </w:r>
    </w:p>
    <w:p w:rsidR="00C35190" w:rsidRPr="003B443C" w:rsidRDefault="00C35190"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увеличение доли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w:t>
      </w:r>
    </w:p>
    <w:p w:rsidR="00C35190" w:rsidRPr="003B443C" w:rsidRDefault="00C35190"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w:t>
      </w:r>
      <w:r w:rsidR="007D343F" w:rsidRPr="003B443C">
        <w:rPr>
          <w:rFonts w:ascii="Times New Roman" w:hAnsi="Times New Roman" w:cs="Times New Roman"/>
          <w:sz w:val="26"/>
          <w:szCs w:val="26"/>
        </w:rPr>
        <w:t xml:space="preserve">увеличение количества </w:t>
      </w:r>
      <w:r w:rsidRPr="003B443C">
        <w:rPr>
          <w:rFonts w:ascii="Times New Roman" w:hAnsi="Times New Roman" w:cs="Times New Roman"/>
          <w:sz w:val="26"/>
          <w:szCs w:val="26"/>
        </w:rPr>
        <w:t xml:space="preserve">молодежи в возрасте 14 - 30 лет, участвующей в реализации мероприятий молодежной политики, </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3B443C">
        <w:rPr>
          <w:rFonts w:ascii="Times New Roman" w:hAnsi="Times New Roman" w:cs="Times New Roman"/>
          <w:sz w:val="26"/>
          <w:szCs w:val="26"/>
        </w:rPr>
        <w:t>оказание социальных услуг малообеспеченным семьям с детьми, нуждающим</w:t>
      </w:r>
      <w:r w:rsidR="0057580E">
        <w:rPr>
          <w:rFonts w:ascii="Times New Roman" w:hAnsi="Times New Roman" w:cs="Times New Roman"/>
          <w:sz w:val="26"/>
          <w:szCs w:val="26"/>
        </w:rPr>
        <w:t>ся в адресной социальной помощи,</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 xml:space="preserve">реализация мер по повышению эффективности функционирования и координации </w:t>
      </w:r>
      <w:proofErr w:type="gramStart"/>
      <w:r w:rsidRPr="003B443C">
        <w:rPr>
          <w:rFonts w:ascii="Times New Roman" w:hAnsi="Times New Roman" w:cs="Times New Roman"/>
          <w:sz w:val="26"/>
          <w:szCs w:val="26"/>
        </w:rPr>
        <w:t>деятельности учреждений системы профилактики безнадзорности</w:t>
      </w:r>
      <w:proofErr w:type="gramEnd"/>
      <w:r w:rsidRPr="003B443C">
        <w:rPr>
          <w:rFonts w:ascii="Times New Roman" w:hAnsi="Times New Roman" w:cs="Times New Roman"/>
          <w:sz w:val="26"/>
          <w:szCs w:val="26"/>
        </w:rPr>
        <w:t xml:space="preserve"> и совершенствование деятельности органов и учреждений системы профилактики безнадзорности и правонарушений несовершеннолетних пр</w:t>
      </w:r>
      <w:r w:rsidR="0057580E">
        <w:rPr>
          <w:rFonts w:ascii="Times New Roman" w:hAnsi="Times New Roman" w:cs="Times New Roman"/>
          <w:sz w:val="26"/>
          <w:szCs w:val="26"/>
        </w:rPr>
        <w:t>авонарушений детей и подростков,</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создание условий для психолого-педагогической, правовой поддержки и реабилитации детей и подростков, в то</w:t>
      </w:r>
      <w:r w:rsidR="0057580E">
        <w:rPr>
          <w:rFonts w:ascii="Times New Roman" w:hAnsi="Times New Roman" w:cs="Times New Roman"/>
          <w:sz w:val="26"/>
          <w:szCs w:val="26"/>
        </w:rPr>
        <w:t xml:space="preserve">м числе с </w:t>
      </w:r>
      <w:proofErr w:type="spellStart"/>
      <w:r w:rsidR="0057580E">
        <w:rPr>
          <w:rFonts w:ascii="Times New Roman" w:hAnsi="Times New Roman" w:cs="Times New Roman"/>
          <w:sz w:val="26"/>
          <w:szCs w:val="26"/>
        </w:rPr>
        <w:t>девиантным</w:t>
      </w:r>
      <w:proofErr w:type="spellEnd"/>
      <w:r w:rsidR="0057580E">
        <w:rPr>
          <w:rFonts w:ascii="Times New Roman" w:hAnsi="Times New Roman" w:cs="Times New Roman"/>
          <w:sz w:val="26"/>
          <w:szCs w:val="26"/>
        </w:rPr>
        <w:t xml:space="preserve"> поведением,</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совершенствование нормативно-правовой базы организации профилактики безнадзорности и пр</w:t>
      </w:r>
      <w:r w:rsidR="0057580E">
        <w:rPr>
          <w:rFonts w:ascii="Times New Roman" w:hAnsi="Times New Roman" w:cs="Times New Roman"/>
          <w:sz w:val="26"/>
          <w:szCs w:val="26"/>
        </w:rPr>
        <w:t>авонарушений детей и подростков,</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lang w:eastAsia="ru-RU"/>
        </w:rPr>
        <w:t xml:space="preserve">- </w:t>
      </w:r>
      <w:r w:rsidRPr="003B443C">
        <w:rPr>
          <w:rFonts w:ascii="Times New Roman" w:hAnsi="Times New Roman" w:cs="Times New Roman"/>
          <w:sz w:val="26"/>
          <w:szCs w:val="26"/>
          <w:lang w:eastAsia="ru-RU"/>
        </w:rPr>
        <w:t>з</w:t>
      </w:r>
      <w:r w:rsidRPr="003B443C">
        <w:rPr>
          <w:rFonts w:ascii="Times New Roman" w:hAnsi="Times New Roman" w:cs="Times New Roman"/>
          <w:sz w:val="26"/>
          <w:szCs w:val="26"/>
        </w:rPr>
        <w:t>ащита прав и законных интересов несовершеннолетних в</w:t>
      </w:r>
      <w:r w:rsidR="0057580E">
        <w:rPr>
          <w:rFonts w:ascii="Times New Roman" w:hAnsi="Times New Roman" w:cs="Times New Roman"/>
          <w:sz w:val="26"/>
          <w:szCs w:val="26"/>
        </w:rPr>
        <w:t>о всех сферах жизнедеятельности,</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 </w:t>
      </w:r>
      <w:r w:rsidRPr="003B443C">
        <w:rPr>
          <w:rFonts w:ascii="Times New Roman" w:hAnsi="Times New Roman" w:cs="Times New Roman"/>
          <w:sz w:val="26"/>
          <w:szCs w:val="26"/>
        </w:rPr>
        <w:t>выявление и пресечение безнадзорности и правонарушений несовершеннолетних, вовлечение их в преступную или и</w:t>
      </w:r>
      <w:r w:rsidR="0057580E">
        <w:rPr>
          <w:rFonts w:ascii="Times New Roman" w:hAnsi="Times New Roman" w:cs="Times New Roman"/>
          <w:sz w:val="26"/>
          <w:szCs w:val="26"/>
        </w:rPr>
        <w:t>ную противоправную деятельность,</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 </w:t>
      </w:r>
      <w:r w:rsidRPr="003B443C">
        <w:rPr>
          <w:rFonts w:ascii="Times New Roman" w:hAnsi="Times New Roman" w:cs="Times New Roman"/>
          <w:sz w:val="26"/>
          <w:szCs w:val="26"/>
        </w:rPr>
        <w:t>устройство несовершеннолетних, оказавшихся в сложной жизненной ситуации и нуждающи</w:t>
      </w:r>
      <w:r>
        <w:rPr>
          <w:rFonts w:ascii="Times New Roman" w:hAnsi="Times New Roman" w:cs="Times New Roman"/>
          <w:sz w:val="26"/>
          <w:szCs w:val="26"/>
        </w:rPr>
        <w:t>хся в государственной поддержке</w:t>
      </w:r>
      <w:r w:rsidR="0057580E">
        <w:rPr>
          <w:rFonts w:ascii="Times New Roman" w:hAnsi="Times New Roman" w:cs="Times New Roman"/>
          <w:sz w:val="26"/>
          <w:szCs w:val="26"/>
        </w:rPr>
        <w:t>,</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проведение профилактической работы с семьями, злостно не выполняющими своих обязанностей по содержан</w:t>
      </w:r>
      <w:r>
        <w:rPr>
          <w:rFonts w:ascii="Times New Roman" w:hAnsi="Times New Roman" w:cs="Times New Roman"/>
          <w:sz w:val="26"/>
          <w:szCs w:val="26"/>
        </w:rPr>
        <w:t>ию, воспитанию и обучению детей,</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увеличение количества молодых семей, получивших свидетельства  о праве на получение социальной выплаты на приобретение  (строительство) жилья,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исполнение плана по администрируемым доходным источникам,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исполнение в отчетном периоде предписаний об устранении правонарушений от общего количества предписаний, которые должны быть исполнены в отчетном периоде,</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количества проверок, по итогам которых выявлены правонарушения,</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bCs/>
          <w:sz w:val="26"/>
          <w:szCs w:val="26"/>
        </w:rPr>
      </w:pPr>
      <w:r w:rsidRPr="003B443C">
        <w:rPr>
          <w:rFonts w:ascii="Times New Roman" w:hAnsi="Times New Roman" w:cs="Times New Roman"/>
          <w:sz w:val="26"/>
          <w:szCs w:val="26"/>
        </w:rPr>
        <w:t xml:space="preserve">- </w:t>
      </w:r>
      <w:r w:rsidRPr="003B443C">
        <w:rPr>
          <w:rFonts w:ascii="Times New Roman" w:hAnsi="Times New Roman" w:cs="Times New Roman"/>
          <w:bCs/>
          <w:sz w:val="26"/>
          <w:szCs w:val="26"/>
        </w:rPr>
        <w:t xml:space="preserve">увеличение числа гидротехнических сооружений, в том числе бесхозяйных, расположенных на территории </w:t>
      </w:r>
      <w:proofErr w:type="spellStart"/>
      <w:r w:rsidRPr="003B443C">
        <w:rPr>
          <w:rFonts w:ascii="Times New Roman" w:hAnsi="Times New Roman" w:cs="Times New Roman"/>
          <w:bCs/>
          <w:sz w:val="26"/>
          <w:szCs w:val="26"/>
        </w:rPr>
        <w:t>Трубчевского</w:t>
      </w:r>
      <w:proofErr w:type="spellEnd"/>
      <w:r w:rsidRPr="003B443C">
        <w:rPr>
          <w:rFonts w:ascii="Times New Roman" w:hAnsi="Times New Roman" w:cs="Times New Roman"/>
          <w:bCs/>
          <w:sz w:val="26"/>
          <w:szCs w:val="26"/>
        </w:rPr>
        <w:t xml:space="preserve"> района, имеющих безопасное техническое состояние, </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AA2151" w:rsidRPr="003B443C">
        <w:rPr>
          <w:rFonts w:ascii="Times New Roman" w:hAnsi="Times New Roman" w:cs="Times New Roman"/>
          <w:sz w:val="26"/>
          <w:szCs w:val="26"/>
        </w:rPr>
        <w:t>муниципальная</w:t>
      </w:r>
      <w:r w:rsidR="00E95861" w:rsidRPr="003B443C">
        <w:rPr>
          <w:rFonts w:ascii="Times New Roman" w:hAnsi="Times New Roman" w:cs="Times New Roman"/>
          <w:sz w:val="26"/>
          <w:szCs w:val="26"/>
        </w:rPr>
        <w:t xml:space="preserve"> поддержка решения жилищной проблемы молодых семей, признанных в установленном </w:t>
      </w:r>
      <w:proofErr w:type="gramStart"/>
      <w:r w:rsidR="00E95861" w:rsidRPr="003B443C">
        <w:rPr>
          <w:rFonts w:ascii="Times New Roman" w:hAnsi="Times New Roman" w:cs="Times New Roman"/>
          <w:sz w:val="26"/>
          <w:szCs w:val="26"/>
        </w:rPr>
        <w:t>порядке</w:t>
      </w:r>
      <w:proofErr w:type="gramEnd"/>
      <w:r w:rsidR="00E95861" w:rsidRPr="003B443C">
        <w:rPr>
          <w:rFonts w:ascii="Times New Roman" w:hAnsi="Times New Roman" w:cs="Times New Roman"/>
          <w:sz w:val="26"/>
          <w:szCs w:val="26"/>
        </w:rPr>
        <w:t xml:space="preserve"> нуждающими</w:t>
      </w:r>
      <w:r w:rsidR="0057580E">
        <w:rPr>
          <w:rFonts w:ascii="Times New Roman" w:hAnsi="Times New Roman" w:cs="Times New Roman"/>
          <w:sz w:val="26"/>
          <w:szCs w:val="26"/>
        </w:rPr>
        <w:t>ся в улучшении жилищных условий,</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00E95861" w:rsidRPr="003B443C">
        <w:rPr>
          <w:rFonts w:ascii="Times New Roman" w:hAnsi="Times New Roman" w:cs="Times New Roman"/>
          <w:sz w:val="26"/>
          <w:szCs w:val="26"/>
        </w:rPr>
        <w:t>Трубчевского</w:t>
      </w:r>
      <w:proofErr w:type="spellEnd"/>
      <w:r w:rsidR="00E95861" w:rsidRPr="003B443C">
        <w:rPr>
          <w:rFonts w:ascii="Times New Roman" w:hAnsi="Times New Roman" w:cs="Times New Roman"/>
          <w:sz w:val="26"/>
          <w:szCs w:val="26"/>
        </w:rPr>
        <w:t xml:space="preserve"> муниципального района, заработка (дохода), утраченного в связи с прекращением муниципальной службы</w:t>
      </w:r>
      <w:r w:rsidR="000D78C5"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 при достижении установленной законом выслуги при выходе на трудовую пе</w:t>
      </w:r>
      <w:r w:rsidR="0057580E">
        <w:rPr>
          <w:rFonts w:ascii="Times New Roman" w:hAnsi="Times New Roman" w:cs="Times New Roman"/>
          <w:sz w:val="26"/>
          <w:szCs w:val="26"/>
        </w:rPr>
        <w:t>нсию по старости (инвалидности),</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реализация муниципальной финансовой поддержки лиц, нуждающихся в особой защите со</w:t>
      </w:r>
      <w:r w:rsidR="0057580E">
        <w:rPr>
          <w:rFonts w:ascii="Times New Roman" w:hAnsi="Times New Roman" w:cs="Times New Roman"/>
          <w:sz w:val="26"/>
          <w:szCs w:val="26"/>
        </w:rPr>
        <w:t xml:space="preserve"> стороны общества и государства,</w:t>
      </w:r>
    </w:p>
    <w:p w:rsidR="00E95861"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реализация административного законодательства на территории </w:t>
      </w:r>
      <w:proofErr w:type="spellStart"/>
      <w:r w:rsidR="00E95861" w:rsidRPr="003B443C">
        <w:rPr>
          <w:rFonts w:ascii="Times New Roman" w:hAnsi="Times New Roman" w:cs="Times New Roman"/>
          <w:sz w:val="26"/>
          <w:szCs w:val="26"/>
        </w:rPr>
        <w:t>Трубчевского</w:t>
      </w:r>
      <w:proofErr w:type="spellEnd"/>
      <w:r w:rsidR="00E95861" w:rsidRPr="003B443C">
        <w:rPr>
          <w:rFonts w:ascii="Times New Roman" w:hAnsi="Times New Roman" w:cs="Times New Roman"/>
          <w:sz w:val="26"/>
          <w:szCs w:val="26"/>
        </w:rPr>
        <w:t xml:space="preserve"> муниципального района, профилактика </w:t>
      </w:r>
      <w:r w:rsidR="0057580E">
        <w:rPr>
          <w:rFonts w:ascii="Times New Roman" w:hAnsi="Times New Roman" w:cs="Times New Roman"/>
          <w:sz w:val="26"/>
          <w:szCs w:val="26"/>
        </w:rPr>
        <w:t>административных правонарушений,</w:t>
      </w:r>
    </w:p>
    <w:p w:rsidR="009449B4" w:rsidRPr="003B443C" w:rsidRDefault="008A4E71" w:rsidP="003B443C">
      <w:pPr>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w:t>
      </w:r>
      <w:r w:rsidR="00E95861" w:rsidRPr="003B443C">
        <w:rPr>
          <w:rFonts w:ascii="Times New Roman" w:hAnsi="Times New Roman" w:cs="Times New Roman"/>
          <w:sz w:val="26"/>
          <w:szCs w:val="26"/>
        </w:rPr>
        <w:t xml:space="preserve">сокращение доли несовершеннолетних, состоящих на учете в комиссии по делам несовершеннолетних и защите их прав </w:t>
      </w:r>
      <w:proofErr w:type="spellStart"/>
      <w:r w:rsidR="00E95861" w:rsidRPr="003B443C">
        <w:rPr>
          <w:rFonts w:ascii="Times New Roman" w:hAnsi="Times New Roman" w:cs="Times New Roman"/>
          <w:sz w:val="26"/>
          <w:szCs w:val="26"/>
        </w:rPr>
        <w:t>Трубчевского</w:t>
      </w:r>
      <w:proofErr w:type="spellEnd"/>
      <w:r w:rsidR="00E95861" w:rsidRPr="003B443C">
        <w:rPr>
          <w:rFonts w:ascii="Times New Roman" w:hAnsi="Times New Roman" w:cs="Times New Roman"/>
          <w:sz w:val="26"/>
          <w:szCs w:val="26"/>
        </w:rPr>
        <w:t xml:space="preserve"> муниципального района</w:t>
      </w:r>
      <w:r w:rsidR="0057580E">
        <w:rPr>
          <w:rFonts w:ascii="Times New Roman" w:hAnsi="Times New Roman" w:cs="Times New Roman"/>
          <w:sz w:val="26"/>
          <w:szCs w:val="26"/>
        </w:rPr>
        <w:t>,</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о</w:t>
      </w:r>
      <w:r w:rsidR="00C35190" w:rsidRPr="003B443C">
        <w:rPr>
          <w:rFonts w:ascii="Times New Roman" w:hAnsi="Times New Roman" w:cs="Times New Roman"/>
          <w:sz w:val="26"/>
          <w:szCs w:val="26"/>
        </w:rPr>
        <w:t xml:space="preserve">беспечение своевременного официального опубликования нормативных правовых актов администрации </w:t>
      </w:r>
      <w:proofErr w:type="spellStart"/>
      <w:r w:rsidR="00C35190" w:rsidRPr="003B443C">
        <w:rPr>
          <w:rFonts w:ascii="Times New Roman" w:hAnsi="Times New Roman" w:cs="Times New Roman"/>
          <w:sz w:val="26"/>
          <w:szCs w:val="26"/>
        </w:rPr>
        <w:t>Трубчевского</w:t>
      </w:r>
      <w:proofErr w:type="spellEnd"/>
      <w:r w:rsidR="00C35190" w:rsidRPr="003B443C">
        <w:rPr>
          <w:rFonts w:ascii="Times New Roman" w:hAnsi="Times New Roman" w:cs="Times New Roman"/>
          <w:sz w:val="26"/>
          <w:szCs w:val="26"/>
        </w:rPr>
        <w:t xml:space="preserve"> муниципального района,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о</w:t>
      </w:r>
      <w:r w:rsidR="00C35190" w:rsidRPr="003B443C">
        <w:rPr>
          <w:rFonts w:ascii="Times New Roman" w:hAnsi="Times New Roman" w:cs="Times New Roman"/>
          <w:sz w:val="26"/>
          <w:szCs w:val="26"/>
        </w:rPr>
        <w:t xml:space="preserve">существление мониторинга межнациональных отношений и раннее предупреждение межнациональных конфликтов, </w:t>
      </w:r>
    </w:p>
    <w:p w:rsidR="004D1AC9"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lastRenderedPageBreak/>
        <w:t>- увеличение к</w:t>
      </w:r>
      <w:r w:rsidR="00C35190" w:rsidRPr="003B443C">
        <w:rPr>
          <w:rFonts w:ascii="Times New Roman" w:hAnsi="Times New Roman" w:cs="Times New Roman"/>
          <w:sz w:val="26"/>
          <w:szCs w:val="26"/>
        </w:rPr>
        <w:t>оличеств</w:t>
      </w:r>
      <w:r w:rsidRPr="003B443C">
        <w:rPr>
          <w:rFonts w:ascii="Times New Roman" w:hAnsi="Times New Roman" w:cs="Times New Roman"/>
          <w:sz w:val="26"/>
          <w:szCs w:val="26"/>
        </w:rPr>
        <w:t>а</w:t>
      </w:r>
      <w:r w:rsidR="00C35190" w:rsidRPr="003B443C">
        <w:rPr>
          <w:rFonts w:ascii="Times New Roman" w:hAnsi="Times New Roman" w:cs="Times New Roman"/>
          <w:sz w:val="26"/>
          <w:szCs w:val="26"/>
        </w:rPr>
        <w:t xml:space="preserve"> муниципальных служащих, повысивших квалификацию,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xml:space="preserve">- увеличение доли </w:t>
      </w:r>
      <w:r w:rsidR="00C35190" w:rsidRPr="003B443C">
        <w:rPr>
          <w:rFonts w:ascii="Times New Roman" w:hAnsi="Times New Roman" w:cs="Times New Roman"/>
          <w:sz w:val="26"/>
          <w:szCs w:val="26"/>
        </w:rPr>
        <w:t xml:space="preserve">муниципальных услуг, оказываемых полностью или частично в электронном виде,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с</w:t>
      </w:r>
      <w:r w:rsidR="00C35190" w:rsidRPr="003B443C">
        <w:rPr>
          <w:rFonts w:ascii="Times New Roman" w:hAnsi="Times New Roman" w:cs="Times New Roman"/>
          <w:sz w:val="26"/>
          <w:szCs w:val="26"/>
        </w:rPr>
        <w:t xml:space="preserve">воевременное составление (изменение) списков кандидатов в присяжные заседатели федеральных судов общей юрисдикции,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iCs/>
          <w:sz w:val="26"/>
          <w:szCs w:val="26"/>
        </w:rPr>
        <w:t>- сокращение д</w:t>
      </w:r>
      <w:r w:rsidR="00C35190" w:rsidRPr="003B443C">
        <w:rPr>
          <w:rFonts w:ascii="Times New Roman" w:hAnsi="Times New Roman" w:cs="Times New Roman"/>
          <w:iCs/>
          <w:sz w:val="26"/>
          <w:szCs w:val="26"/>
        </w:rPr>
        <w:t>оля уличной водопроводной сети, нуждающейся в замене</w:t>
      </w:r>
      <w:r w:rsidR="00C35190" w:rsidRPr="003B443C">
        <w:rPr>
          <w:rFonts w:ascii="Times New Roman" w:hAnsi="Times New Roman" w:cs="Times New Roman"/>
          <w:sz w:val="26"/>
          <w:szCs w:val="26"/>
        </w:rPr>
        <w:t xml:space="preserve">, </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сокращение доли</w:t>
      </w:r>
      <w:r w:rsidR="00C35190" w:rsidRPr="003B443C">
        <w:rPr>
          <w:rFonts w:ascii="Times New Roman" w:hAnsi="Times New Roman" w:cs="Times New Roman"/>
          <w:sz w:val="26"/>
          <w:szCs w:val="26"/>
        </w:rPr>
        <w:t xml:space="preserve"> протяженности автомобильных дорог местного значения, не отвечающих нормативным требованиям, в общей протяженности дорог местного значения, </w:t>
      </w:r>
    </w:p>
    <w:p w:rsidR="00C35190"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увеличение площади</w:t>
      </w:r>
      <w:r w:rsidR="00C35190" w:rsidRPr="003B443C">
        <w:rPr>
          <w:rFonts w:ascii="Times New Roman" w:hAnsi="Times New Roman" w:cs="Times New Roman"/>
          <w:sz w:val="26"/>
          <w:szCs w:val="26"/>
        </w:rPr>
        <w:t xml:space="preserve"> отремонтированных автомобильных дорог общего пользования местного значения</w:t>
      </w:r>
      <w:r w:rsidRPr="003B443C">
        <w:rPr>
          <w:rFonts w:ascii="Times New Roman" w:hAnsi="Times New Roman" w:cs="Times New Roman"/>
          <w:sz w:val="26"/>
          <w:szCs w:val="26"/>
        </w:rPr>
        <w:t>,</w:t>
      </w:r>
    </w:p>
    <w:p w:rsidR="007D343F" w:rsidRPr="003B443C" w:rsidRDefault="007D343F" w:rsidP="003B443C">
      <w:pPr>
        <w:autoSpaceDE w:val="0"/>
        <w:autoSpaceDN w:val="0"/>
        <w:adjustRightInd w:val="0"/>
        <w:spacing w:after="0" w:line="240" w:lineRule="auto"/>
        <w:ind w:firstLine="709"/>
        <w:jc w:val="both"/>
        <w:rPr>
          <w:rFonts w:ascii="Times New Roman" w:hAnsi="Times New Roman" w:cs="Times New Roman"/>
          <w:sz w:val="26"/>
          <w:szCs w:val="26"/>
        </w:rPr>
      </w:pPr>
      <w:r w:rsidRPr="003B443C">
        <w:rPr>
          <w:rFonts w:ascii="Times New Roman" w:hAnsi="Times New Roman" w:cs="Times New Roman"/>
          <w:sz w:val="26"/>
          <w:szCs w:val="26"/>
        </w:rPr>
        <w:t>- сокращение доли дорожно-транспортных происшествий, совершению которых сопутствовало наличие неудовлетворительных дорожных условий, в общем количестве дорожно-транспортных происшествий,</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 xml:space="preserve">обеспечение информированности граждан и юридических лиц о возможности получения государственных и муниципальных услуг, в том числе по принципу «одного окна» на базе удаленных рабочих мест МБУ «МФЦ ПГ и МУ </w:t>
      </w:r>
      <w:proofErr w:type="gramStart"/>
      <w:r w:rsidRPr="003B443C">
        <w:rPr>
          <w:rFonts w:ascii="Times New Roman" w:hAnsi="Times New Roman" w:cs="Times New Roman"/>
          <w:sz w:val="26"/>
          <w:szCs w:val="26"/>
        </w:rPr>
        <w:t>в</w:t>
      </w:r>
      <w:proofErr w:type="gramEnd"/>
      <w:r w:rsidRPr="003B443C">
        <w:rPr>
          <w:rFonts w:ascii="Times New Roman" w:hAnsi="Times New Roman" w:cs="Times New Roman"/>
          <w:sz w:val="26"/>
          <w:szCs w:val="26"/>
        </w:rPr>
        <w:t xml:space="preserve"> </w:t>
      </w:r>
      <w:proofErr w:type="gramStart"/>
      <w:r w:rsidR="0057580E">
        <w:rPr>
          <w:rFonts w:ascii="Times New Roman" w:hAnsi="Times New Roman" w:cs="Times New Roman"/>
          <w:sz w:val="26"/>
          <w:szCs w:val="26"/>
        </w:rPr>
        <w:t>Трубчевском</w:t>
      </w:r>
      <w:proofErr w:type="gramEnd"/>
      <w:r w:rsidRPr="003B443C">
        <w:rPr>
          <w:rFonts w:ascii="Times New Roman" w:hAnsi="Times New Roman" w:cs="Times New Roman"/>
          <w:sz w:val="26"/>
          <w:szCs w:val="26"/>
        </w:rPr>
        <w:t xml:space="preserve"> районе</w:t>
      </w:r>
      <w:r w:rsidR="0057580E">
        <w:rPr>
          <w:rFonts w:ascii="Times New Roman" w:hAnsi="Times New Roman" w:cs="Times New Roman"/>
          <w:sz w:val="26"/>
          <w:szCs w:val="26"/>
        </w:rPr>
        <w:t>»,</w:t>
      </w:r>
    </w:p>
    <w:p w:rsidR="003B443C" w:rsidRPr="003B443C" w:rsidRDefault="003B443C"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3B443C">
        <w:rPr>
          <w:rFonts w:ascii="Times New Roman" w:hAnsi="Times New Roman" w:cs="Times New Roman"/>
          <w:sz w:val="26"/>
          <w:szCs w:val="26"/>
        </w:rPr>
        <w:t>обеспечение</w:t>
      </w:r>
      <w:r w:rsidR="0057580E">
        <w:rPr>
          <w:rFonts w:ascii="Times New Roman" w:hAnsi="Times New Roman" w:cs="Times New Roman"/>
          <w:sz w:val="26"/>
          <w:szCs w:val="26"/>
        </w:rPr>
        <w:t xml:space="preserve"> качественного обслуживания</w:t>
      </w:r>
      <w:r w:rsidRPr="003B443C">
        <w:rPr>
          <w:rFonts w:ascii="Times New Roman" w:hAnsi="Times New Roman" w:cs="Times New Roman"/>
          <w:sz w:val="26"/>
          <w:szCs w:val="26"/>
        </w:rPr>
        <w:t xml:space="preserve"> граждан и юридических лиц по вопросам оказания государственных и муниципальных услуг</w:t>
      </w:r>
      <w:r w:rsidR="0057580E">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443C" w:rsidRPr="003B443C">
        <w:rPr>
          <w:rFonts w:ascii="Times New Roman" w:hAnsi="Times New Roman" w:cs="Times New Roman"/>
          <w:sz w:val="26"/>
          <w:szCs w:val="26"/>
        </w:rPr>
        <w:t>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 культурного самосознания, принципов соблюдения прав и свобод человека</w:t>
      </w:r>
      <w:r>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443C" w:rsidRPr="003B443C">
        <w:rPr>
          <w:rFonts w:ascii="Times New Roman" w:hAnsi="Times New Roman" w:cs="Times New Roman"/>
          <w:sz w:val="26"/>
          <w:szCs w:val="26"/>
        </w:rPr>
        <w:t>формирование толерантности и межэтнической культуры в молодежной среде, профилактика агрессивного поведения</w:t>
      </w:r>
      <w:r>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003B443C" w:rsidRPr="003B443C">
        <w:rPr>
          <w:rFonts w:ascii="Times New Roman" w:hAnsi="Times New Roman" w:cs="Times New Roman"/>
          <w:sz w:val="26"/>
          <w:szCs w:val="26"/>
        </w:rPr>
        <w:t xml:space="preserve">информирование населения </w:t>
      </w:r>
      <w:proofErr w:type="spellStart"/>
      <w:r>
        <w:rPr>
          <w:rFonts w:ascii="Times New Roman" w:hAnsi="Times New Roman" w:cs="Times New Roman"/>
          <w:sz w:val="26"/>
          <w:szCs w:val="26"/>
        </w:rPr>
        <w:t>Трубчевского</w:t>
      </w:r>
      <w:proofErr w:type="spellEnd"/>
      <w:r w:rsidR="003B443C" w:rsidRPr="003B443C">
        <w:rPr>
          <w:rFonts w:ascii="Times New Roman" w:hAnsi="Times New Roman" w:cs="Times New Roman"/>
          <w:sz w:val="26"/>
          <w:szCs w:val="26"/>
        </w:rPr>
        <w:t xml:space="preserve"> района по вопросам противодействия терроризму и экстремизму</w:t>
      </w:r>
      <w:r>
        <w:rPr>
          <w:rFonts w:ascii="Times New Roman" w:hAnsi="Times New Roman" w:cs="Times New Roman"/>
          <w:sz w:val="26"/>
          <w:szCs w:val="26"/>
        </w:rPr>
        <w:t>,</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разработка и утверждение технических заданий на формирование проектов инвестиционных программ организаций коммунально</w:t>
      </w:r>
      <w:r>
        <w:rPr>
          <w:rFonts w:ascii="Times New Roman" w:hAnsi="Times New Roman" w:cs="Times New Roman"/>
          <w:sz w:val="26"/>
          <w:szCs w:val="26"/>
          <w:lang w:eastAsia="ru-RU"/>
        </w:rPr>
        <w:t>го комплекса,</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привлечение кредитных и инвестиционных средств в обеспечении реа</w:t>
      </w:r>
      <w:r>
        <w:rPr>
          <w:rFonts w:ascii="Times New Roman" w:hAnsi="Times New Roman" w:cs="Times New Roman"/>
          <w:sz w:val="26"/>
          <w:szCs w:val="26"/>
          <w:lang w:eastAsia="ru-RU"/>
        </w:rPr>
        <w:t>лизации инвестиционных программ,</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 xml:space="preserve">формирование тарифов на коммунальные услуги, тарифа на подключение </w:t>
      </w:r>
      <w:r>
        <w:rPr>
          <w:rFonts w:ascii="Times New Roman" w:hAnsi="Times New Roman" w:cs="Times New Roman"/>
          <w:sz w:val="26"/>
          <w:szCs w:val="26"/>
          <w:lang w:eastAsia="ru-RU"/>
        </w:rPr>
        <w:t>к сетям коммунального комплекса,</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замена ветхих водопроводных сетей и физиче</w:t>
      </w:r>
      <w:r>
        <w:rPr>
          <w:rFonts w:ascii="Times New Roman" w:hAnsi="Times New Roman" w:cs="Times New Roman"/>
          <w:sz w:val="26"/>
          <w:szCs w:val="26"/>
          <w:lang w:eastAsia="ru-RU"/>
        </w:rPr>
        <w:t>ски изношенного оборудования,</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обеспечение возможности подключения к сущест</w:t>
      </w:r>
      <w:r>
        <w:rPr>
          <w:rFonts w:ascii="Times New Roman" w:hAnsi="Times New Roman" w:cs="Times New Roman"/>
          <w:sz w:val="26"/>
          <w:szCs w:val="26"/>
          <w:lang w:eastAsia="ru-RU"/>
        </w:rPr>
        <w:t>вующим сетям новых застройщиков,</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реконструкция и модернизация систем водопроводно-канализационного хозяйства, увеличение пропускной сп</w:t>
      </w:r>
      <w:r>
        <w:rPr>
          <w:rFonts w:ascii="Times New Roman" w:hAnsi="Times New Roman" w:cs="Times New Roman"/>
          <w:sz w:val="26"/>
          <w:szCs w:val="26"/>
          <w:lang w:eastAsia="ru-RU"/>
        </w:rPr>
        <w:t>особности, снижение аварийности,</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реконструкция и модернизация систем водоотведения, повышение надежности их</w:t>
      </w:r>
      <w:r>
        <w:rPr>
          <w:rFonts w:ascii="Times New Roman" w:hAnsi="Times New Roman" w:cs="Times New Roman"/>
          <w:sz w:val="26"/>
          <w:szCs w:val="26"/>
          <w:lang w:eastAsia="ru-RU"/>
        </w:rPr>
        <w:t xml:space="preserve"> работы и уровня очистки стоков,</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снижение производственных затрат за счет внедрения современных ресурсосберегающих технологий, пов</w:t>
      </w:r>
      <w:r>
        <w:rPr>
          <w:rFonts w:ascii="Times New Roman" w:hAnsi="Times New Roman" w:cs="Times New Roman"/>
          <w:sz w:val="26"/>
          <w:szCs w:val="26"/>
          <w:lang w:eastAsia="ru-RU"/>
        </w:rPr>
        <w:t>ышения производительности труда,</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строительство новых водопроводных и канализационных сетей для обеспечения услугами по водоснабжению и водоотведению в достаточном объеме существу</w:t>
      </w:r>
      <w:r>
        <w:rPr>
          <w:rFonts w:ascii="Times New Roman" w:hAnsi="Times New Roman" w:cs="Times New Roman"/>
          <w:sz w:val="26"/>
          <w:szCs w:val="26"/>
          <w:lang w:eastAsia="ru-RU"/>
        </w:rPr>
        <w:t>ющих и планируемых потребителей,</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реализация мероприят</w:t>
      </w:r>
      <w:r>
        <w:rPr>
          <w:rFonts w:ascii="Times New Roman" w:hAnsi="Times New Roman" w:cs="Times New Roman"/>
          <w:sz w:val="26"/>
          <w:szCs w:val="26"/>
          <w:lang w:eastAsia="ru-RU"/>
        </w:rPr>
        <w:t>ий в сфере обращения с отходами,</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повышение уровня и качества электроснабжения, водоснабжения, и газоснабжения в сельской ме</w:t>
      </w:r>
      <w:r>
        <w:rPr>
          <w:rFonts w:ascii="Times New Roman" w:hAnsi="Times New Roman" w:cs="Times New Roman"/>
          <w:sz w:val="26"/>
          <w:szCs w:val="26"/>
          <w:lang w:eastAsia="ru-RU"/>
        </w:rPr>
        <w:t>стности,</w:t>
      </w:r>
    </w:p>
    <w:p w:rsidR="003B443C" w:rsidRPr="003B443C" w:rsidRDefault="0057580E" w:rsidP="003B443C">
      <w:pPr>
        <w:autoSpaceDE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lastRenderedPageBreak/>
        <w:t xml:space="preserve">- </w:t>
      </w:r>
      <w:r w:rsidR="003B443C" w:rsidRPr="003B443C">
        <w:rPr>
          <w:rFonts w:ascii="Times New Roman" w:hAnsi="Times New Roman" w:cs="Times New Roman"/>
          <w:sz w:val="26"/>
          <w:szCs w:val="26"/>
          <w:lang w:eastAsia="ru-RU"/>
        </w:rPr>
        <w:t>сохранени</w:t>
      </w:r>
      <w:r>
        <w:rPr>
          <w:rFonts w:ascii="Times New Roman" w:hAnsi="Times New Roman" w:cs="Times New Roman"/>
          <w:sz w:val="26"/>
          <w:szCs w:val="26"/>
          <w:lang w:eastAsia="ru-RU"/>
        </w:rPr>
        <w:t>е и создание новых рабочих мест,</w:t>
      </w:r>
    </w:p>
    <w:p w:rsidR="003B443C" w:rsidRPr="003B443C" w:rsidRDefault="0057580E" w:rsidP="003B443C">
      <w:pPr>
        <w:autoSpaceDE w:val="0"/>
        <w:autoSpaceDN w:val="0"/>
        <w:adjustRightInd w:val="0"/>
        <w:spacing w:after="0" w:line="240" w:lineRule="auto"/>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 </w:t>
      </w:r>
      <w:r w:rsidR="003B443C" w:rsidRPr="003B443C">
        <w:rPr>
          <w:rFonts w:ascii="Times New Roman" w:hAnsi="Times New Roman" w:cs="Times New Roman"/>
          <w:sz w:val="26"/>
          <w:szCs w:val="26"/>
          <w:lang w:eastAsia="ru-RU"/>
        </w:rPr>
        <w:t xml:space="preserve">улучшение состояния условий и охраны труда в организациях, учреждениях и предприятиях </w:t>
      </w:r>
      <w:proofErr w:type="spellStart"/>
      <w:r>
        <w:rPr>
          <w:rFonts w:ascii="Times New Roman" w:hAnsi="Times New Roman" w:cs="Times New Roman"/>
          <w:sz w:val="26"/>
          <w:szCs w:val="26"/>
          <w:lang w:eastAsia="ru-RU"/>
        </w:rPr>
        <w:t>Трубчевского</w:t>
      </w:r>
      <w:proofErr w:type="spellEnd"/>
      <w:r>
        <w:rPr>
          <w:rFonts w:ascii="Times New Roman" w:hAnsi="Times New Roman" w:cs="Times New Roman"/>
          <w:sz w:val="26"/>
          <w:szCs w:val="26"/>
          <w:lang w:eastAsia="ru-RU"/>
        </w:rPr>
        <w:t xml:space="preserve"> района.</w:t>
      </w:r>
    </w:p>
    <w:p w:rsidR="003B443C" w:rsidRPr="00D74913" w:rsidRDefault="003B443C" w:rsidP="003B443C">
      <w:pPr>
        <w:autoSpaceDE w:val="0"/>
        <w:autoSpaceDN w:val="0"/>
        <w:adjustRightInd w:val="0"/>
        <w:spacing w:after="0" w:line="240" w:lineRule="auto"/>
        <w:ind w:firstLine="709"/>
        <w:jc w:val="both"/>
        <w:rPr>
          <w:rFonts w:ascii="Times New Roman" w:hAnsi="Times New Roman" w:cs="Times New Roman"/>
          <w:sz w:val="26"/>
          <w:szCs w:val="26"/>
        </w:rPr>
      </w:pPr>
    </w:p>
    <w:p w:rsidR="00F208F2" w:rsidRPr="00D74913" w:rsidRDefault="007B7F4A" w:rsidP="000D78C5">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г) </w:t>
      </w:r>
      <w:r w:rsidR="00F208F2" w:rsidRPr="00D74913">
        <w:rPr>
          <w:rFonts w:ascii="Times New Roman" w:hAnsi="Times New Roman" w:cs="Times New Roman"/>
          <w:sz w:val="26"/>
          <w:szCs w:val="26"/>
        </w:rPr>
        <w:t xml:space="preserve">Сроки реализации </w:t>
      </w:r>
      <w:r w:rsidR="00B1511D" w:rsidRPr="00D74913">
        <w:rPr>
          <w:rFonts w:ascii="Times New Roman" w:hAnsi="Times New Roman" w:cs="Times New Roman"/>
          <w:sz w:val="26"/>
          <w:szCs w:val="26"/>
        </w:rPr>
        <w:t>муниципа</w:t>
      </w:r>
      <w:r w:rsidR="00567609" w:rsidRPr="00D74913">
        <w:rPr>
          <w:rFonts w:ascii="Times New Roman" w:hAnsi="Times New Roman" w:cs="Times New Roman"/>
          <w:sz w:val="26"/>
          <w:szCs w:val="26"/>
        </w:rPr>
        <w:t>л</w:t>
      </w:r>
      <w:r w:rsidR="00B1511D" w:rsidRPr="00D74913">
        <w:rPr>
          <w:rFonts w:ascii="Times New Roman" w:hAnsi="Times New Roman" w:cs="Times New Roman"/>
          <w:sz w:val="26"/>
          <w:szCs w:val="26"/>
        </w:rPr>
        <w:t xml:space="preserve">ьной </w:t>
      </w:r>
      <w:r w:rsidR="00F208F2" w:rsidRPr="00D74913">
        <w:rPr>
          <w:rFonts w:ascii="Times New Roman" w:hAnsi="Times New Roman" w:cs="Times New Roman"/>
          <w:sz w:val="26"/>
          <w:szCs w:val="26"/>
        </w:rPr>
        <w:t xml:space="preserve"> программы</w:t>
      </w:r>
    </w:p>
    <w:p w:rsidR="00F208F2" w:rsidRPr="00D74913" w:rsidRDefault="00F208F2" w:rsidP="00F208F2">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Реализация </w:t>
      </w:r>
      <w:r w:rsidR="00B1511D" w:rsidRPr="00D74913">
        <w:rPr>
          <w:rFonts w:ascii="Times New Roman" w:hAnsi="Times New Roman" w:cs="Times New Roman"/>
          <w:sz w:val="26"/>
          <w:szCs w:val="26"/>
        </w:rPr>
        <w:t>муниципа</w:t>
      </w:r>
      <w:r w:rsidR="00B6117F" w:rsidRPr="00D74913">
        <w:rPr>
          <w:rFonts w:ascii="Times New Roman" w:hAnsi="Times New Roman" w:cs="Times New Roman"/>
          <w:sz w:val="26"/>
          <w:szCs w:val="26"/>
        </w:rPr>
        <w:t>л</w:t>
      </w:r>
      <w:r w:rsidR="00B1511D" w:rsidRPr="00D74913">
        <w:rPr>
          <w:rFonts w:ascii="Times New Roman" w:hAnsi="Times New Roman" w:cs="Times New Roman"/>
          <w:sz w:val="26"/>
          <w:szCs w:val="26"/>
        </w:rPr>
        <w:t>ьной</w:t>
      </w:r>
      <w:r w:rsidRPr="00D74913">
        <w:rPr>
          <w:rFonts w:ascii="Times New Roman" w:hAnsi="Times New Roman" w:cs="Times New Roman"/>
          <w:sz w:val="26"/>
          <w:szCs w:val="26"/>
        </w:rPr>
        <w:t xml:space="preserve"> програм</w:t>
      </w:r>
      <w:r w:rsidR="00B43255">
        <w:rPr>
          <w:rFonts w:ascii="Times New Roman" w:hAnsi="Times New Roman" w:cs="Times New Roman"/>
          <w:sz w:val="26"/>
          <w:szCs w:val="26"/>
        </w:rPr>
        <w:t>мы осуществляется в течение 2023 – 2027</w:t>
      </w:r>
      <w:r w:rsidRPr="00D74913">
        <w:rPr>
          <w:rFonts w:ascii="Times New Roman" w:hAnsi="Times New Roman" w:cs="Times New Roman"/>
          <w:sz w:val="26"/>
          <w:szCs w:val="26"/>
        </w:rPr>
        <w:t xml:space="preserve"> годов.</w:t>
      </w:r>
    </w:p>
    <w:p w:rsidR="00F208F2" w:rsidRPr="00D74913" w:rsidRDefault="00F208F2" w:rsidP="00F208F2">
      <w:pPr>
        <w:spacing w:after="0" w:line="240" w:lineRule="auto"/>
        <w:ind w:firstLine="709"/>
        <w:jc w:val="both"/>
        <w:rPr>
          <w:rFonts w:ascii="Times New Roman" w:hAnsi="Times New Roman" w:cs="Times New Roman"/>
          <w:sz w:val="26"/>
          <w:szCs w:val="26"/>
        </w:rPr>
      </w:pPr>
    </w:p>
    <w:p w:rsidR="00526E42" w:rsidRDefault="00C702A5" w:rsidP="00526E42">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д) </w:t>
      </w:r>
      <w:r w:rsidR="007B7F4A" w:rsidRPr="00D74913">
        <w:rPr>
          <w:rFonts w:ascii="Times New Roman" w:hAnsi="Times New Roman" w:cs="Times New Roman"/>
          <w:sz w:val="26"/>
          <w:szCs w:val="26"/>
        </w:rPr>
        <w:t>Информация о ресурсном обеспечении</w:t>
      </w:r>
      <w:r w:rsidR="00F208F2" w:rsidRPr="00D74913">
        <w:rPr>
          <w:rFonts w:ascii="Times New Roman" w:hAnsi="Times New Roman" w:cs="Times New Roman"/>
          <w:sz w:val="26"/>
          <w:szCs w:val="26"/>
        </w:rPr>
        <w:t xml:space="preserve"> муниципальной программы</w:t>
      </w:r>
    </w:p>
    <w:p w:rsidR="001D62FE" w:rsidRDefault="000F491A" w:rsidP="002915FB">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Общий объем средств, предусмотренных на реализ</w:t>
      </w:r>
      <w:r w:rsidR="002915FB">
        <w:rPr>
          <w:rFonts w:ascii="Times New Roman" w:hAnsi="Times New Roman" w:cs="Times New Roman"/>
          <w:sz w:val="26"/>
          <w:szCs w:val="26"/>
        </w:rPr>
        <w:t xml:space="preserve">ацию  муниципальной программы  - </w:t>
      </w:r>
      <w:r w:rsidRPr="00D74913">
        <w:rPr>
          <w:rFonts w:ascii="Times New Roman" w:hAnsi="Times New Roman" w:cs="Times New Roman"/>
          <w:sz w:val="26"/>
          <w:szCs w:val="26"/>
        </w:rPr>
        <w:t xml:space="preserve"> </w:t>
      </w:r>
      <w:r w:rsidR="002915FB" w:rsidRPr="002915FB">
        <w:rPr>
          <w:rFonts w:ascii="Times New Roman" w:hAnsi="Times New Roman" w:cs="Times New Roman"/>
          <w:sz w:val="26"/>
          <w:szCs w:val="26"/>
        </w:rPr>
        <w:t xml:space="preserve">147 526 922,28 </w:t>
      </w:r>
      <w:r w:rsidRPr="00D74913">
        <w:rPr>
          <w:rFonts w:ascii="Times New Roman" w:hAnsi="Times New Roman" w:cs="Times New Roman"/>
          <w:sz w:val="26"/>
          <w:szCs w:val="26"/>
        </w:rPr>
        <w:t xml:space="preserve"> рублей,</w:t>
      </w:r>
      <w:r w:rsidR="002915FB">
        <w:rPr>
          <w:rFonts w:ascii="Times New Roman" w:hAnsi="Times New Roman" w:cs="Times New Roman"/>
          <w:sz w:val="26"/>
          <w:szCs w:val="26"/>
        </w:rPr>
        <w:t xml:space="preserve"> </w:t>
      </w:r>
      <w:r w:rsidR="001D62FE">
        <w:rPr>
          <w:rFonts w:ascii="Times New Roman" w:hAnsi="Times New Roman" w:cs="Times New Roman"/>
          <w:sz w:val="26"/>
          <w:szCs w:val="26"/>
        </w:rPr>
        <w:t>в том числе:</w:t>
      </w:r>
    </w:p>
    <w:p w:rsidR="001D62FE" w:rsidRPr="00D74913" w:rsidRDefault="001D62FE" w:rsidP="001D62FE">
      <w:pPr>
        <w:pStyle w:val="ConsPlusCell"/>
        <w:widowControl/>
        <w:ind w:firstLine="708"/>
        <w:rPr>
          <w:rFonts w:ascii="Times New Roman" w:hAnsi="Times New Roman" w:cs="Times New Roman"/>
          <w:sz w:val="26"/>
          <w:szCs w:val="26"/>
        </w:rPr>
      </w:pPr>
      <w:r w:rsidRPr="00D74913">
        <w:rPr>
          <w:rFonts w:ascii="Times New Roman" w:hAnsi="Times New Roman" w:cs="Times New Roman"/>
          <w:sz w:val="26"/>
          <w:szCs w:val="26"/>
        </w:rPr>
        <w:t>период 1 - 20</w:t>
      </w:r>
      <w:r w:rsidR="00B43255">
        <w:rPr>
          <w:rFonts w:ascii="Times New Roman" w:hAnsi="Times New Roman" w:cs="Times New Roman"/>
          <w:sz w:val="26"/>
          <w:szCs w:val="26"/>
        </w:rPr>
        <w:t>23</w:t>
      </w:r>
      <w:r w:rsidRPr="00D74913">
        <w:rPr>
          <w:rFonts w:ascii="Times New Roman" w:hAnsi="Times New Roman" w:cs="Times New Roman"/>
          <w:sz w:val="26"/>
          <w:szCs w:val="26"/>
        </w:rPr>
        <w:t xml:space="preserve"> год – </w:t>
      </w:r>
      <w:r w:rsidR="00B43255">
        <w:rPr>
          <w:rFonts w:ascii="Times New Roman" w:hAnsi="Times New Roman" w:cs="Times New Roman"/>
          <w:sz w:val="26"/>
          <w:szCs w:val="26"/>
        </w:rPr>
        <w:t>147 526 922,28</w:t>
      </w:r>
      <w:r w:rsidRPr="00D74913">
        <w:rPr>
          <w:rFonts w:ascii="Times New Roman" w:hAnsi="Times New Roman" w:cs="Times New Roman"/>
          <w:sz w:val="26"/>
          <w:szCs w:val="26"/>
        </w:rPr>
        <w:t xml:space="preserve"> рублей;      </w:t>
      </w:r>
    </w:p>
    <w:p w:rsidR="001D62FE" w:rsidRPr="00D74913" w:rsidRDefault="001D62FE" w:rsidP="001D62FE">
      <w:pPr>
        <w:pStyle w:val="ConsPlusCell"/>
        <w:widowControl/>
        <w:ind w:firstLine="709"/>
        <w:rPr>
          <w:rFonts w:ascii="Times New Roman" w:hAnsi="Times New Roman" w:cs="Times New Roman"/>
          <w:sz w:val="26"/>
          <w:szCs w:val="26"/>
        </w:rPr>
      </w:pPr>
      <w:r w:rsidRPr="00D74913">
        <w:rPr>
          <w:rFonts w:ascii="Times New Roman" w:hAnsi="Times New Roman" w:cs="Times New Roman"/>
          <w:sz w:val="26"/>
          <w:szCs w:val="26"/>
        </w:rPr>
        <w:t>период 2 - 20</w:t>
      </w:r>
      <w:r w:rsidR="00B43255">
        <w:rPr>
          <w:rFonts w:ascii="Times New Roman" w:hAnsi="Times New Roman" w:cs="Times New Roman"/>
          <w:sz w:val="26"/>
          <w:szCs w:val="26"/>
        </w:rPr>
        <w:t>24</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Pr="00D74913">
        <w:rPr>
          <w:rFonts w:ascii="Times New Roman" w:hAnsi="Times New Roman" w:cs="Times New Roman"/>
          <w:sz w:val="26"/>
          <w:szCs w:val="26"/>
        </w:rPr>
        <w:t xml:space="preserve"> рублей;     </w:t>
      </w:r>
    </w:p>
    <w:p w:rsidR="003F3072" w:rsidRDefault="001D62FE" w:rsidP="001D62FE">
      <w:pPr>
        <w:pStyle w:val="ConsPlusCell"/>
        <w:widowControl/>
        <w:ind w:left="708"/>
        <w:rPr>
          <w:rFonts w:ascii="Times New Roman" w:hAnsi="Times New Roman" w:cs="Times New Roman"/>
          <w:sz w:val="26"/>
          <w:szCs w:val="26"/>
        </w:rPr>
      </w:pPr>
      <w:r w:rsidRPr="00D74913">
        <w:rPr>
          <w:rFonts w:ascii="Times New Roman" w:hAnsi="Times New Roman" w:cs="Times New Roman"/>
          <w:sz w:val="26"/>
          <w:szCs w:val="26"/>
        </w:rPr>
        <w:t>период 3 - 20</w:t>
      </w:r>
      <w:r w:rsidR="00B43255">
        <w:rPr>
          <w:rFonts w:ascii="Times New Roman" w:hAnsi="Times New Roman" w:cs="Times New Roman"/>
          <w:sz w:val="26"/>
          <w:szCs w:val="26"/>
        </w:rPr>
        <w:t>25</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Pr="00D74913">
        <w:rPr>
          <w:rFonts w:ascii="Times New Roman" w:hAnsi="Times New Roman" w:cs="Times New Roman"/>
          <w:sz w:val="26"/>
          <w:szCs w:val="26"/>
        </w:rPr>
        <w:t xml:space="preserve"> рублей;      </w:t>
      </w:r>
      <w:r w:rsidRPr="00D74913">
        <w:rPr>
          <w:rFonts w:ascii="Times New Roman" w:hAnsi="Times New Roman" w:cs="Times New Roman"/>
          <w:sz w:val="26"/>
          <w:szCs w:val="26"/>
        </w:rPr>
        <w:br/>
        <w:t>период 4 - 20</w:t>
      </w:r>
      <w:r w:rsidR="00B43255">
        <w:rPr>
          <w:rFonts w:ascii="Times New Roman" w:hAnsi="Times New Roman" w:cs="Times New Roman"/>
          <w:sz w:val="26"/>
          <w:szCs w:val="26"/>
        </w:rPr>
        <w:t>26</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Pr="00D74913">
        <w:rPr>
          <w:rFonts w:ascii="Times New Roman" w:hAnsi="Times New Roman" w:cs="Times New Roman"/>
          <w:sz w:val="26"/>
          <w:szCs w:val="26"/>
        </w:rPr>
        <w:t xml:space="preserve"> рублей;     </w:t>
      </w:r>
      <w:r w:rsidRPr="00D74913">
        <w:rPr>
          <w:rFonts w:ascii="Times New Roman" w:hAnsi="Times New Roman" w:cs="Times New Roman"/>
          <w:sz w:val="26"/>
          <w:szCs w:val="26"/>
        </w:rPr>
        <w:br/>
        <w:t>период 5 - 20</w:t>
      </w:r>
      <w:r w:rsidR="00B43255">
        <w:rPr>
          <w:rFonts w:ascii="Times New Roman" w:hAnsi="Times New Roman" w:cs="Times New Roman"/>
          <w:sz w:val="26"/>
          <w:szCs w:val="26"/>
        </w:rPr>
        <w:t>27</w:t>
      </w:r>
      <w:r w:rsidRPr="00D74913">
        <w:rPr>
          <w:rFonts w:ascii="Times New Roman" w:hAnsi="Times New Roman" w:cs="Times New Roman"/>
          <w:sz w:val="26"/>
          <w:szCs w:val="26"/>
        </w:rPr>
        <w:t xml:space="preserve"> год – </w:t>
      </w:r>
      <w:r w:rsidR="002915FB">
        <w:rPr>
          <w:rFonts w:ascii="Times New Roman" w:hAnsi="Times New Roman" w:cs="Times New Roman"/>
          <w:sz w:val="26"/>
          <w:szCs w:val="26"/>
        </w:rPr>
        <w:t>0,00</w:t>
      </w:r>
      <w:r w:rsidRPr="00D74913">
        <w:rPr>
          <w:rFonts w:ascii="Times New Roman" w:hAnsi="Times New Roman" w:cs="Times New Roman"/>
          <w:sz w:val="26"/>
          <w:szCs w:val="26"/>
        </w:rPr>
        <w:t xml:space="preserve"> рублей</w:t>
      </w:r>
    </w:p>
    <w:p w:rsidR="001D62FE" w:rsidRDefault="001D62FE" w:rsidP="001D62FE">
      <w:pPr>
        <w:pStyle w:val="ConsPlusCell"/>
        <w:widowControl/>
        <w:ind w:left="708"/>
        <w:rPr>
          <w:rFonts w:ascii="Times New Roman" w:hAnsi="Times New Roman" w:cs="Times New Roman"/>
          <w:sz w:val="26"/>
          <w:szCs w:val="26"/>
        </w:rPr>
      </w:pPr>
    </w:p>
    <w:p w:rsidR="001D62FE" w:rsidRPr="00D74913" w:rsidRDefault="001D62FE" w:rsidP="001D62FE">
      <w:pPr>
        <w:pStyle w:val="ConsPlusCell"/>
        <w:widowControl/>
        <w:ind w:left="708"/>
        <w:rPr>
          <w:rFonts w:ascii="Times New Roman" w:hAnsi="Times New Roman" w:cs="Times New Roman"/>
          <w:sz w:val="26"/>
          <w:szCs w:val="26"/>
        </w:rPr>
      </w:pPr>
    </w:p>
    <w:p w:rsidR="00F208F2" w:rsidRDefault="00C702A5" w:rsidP="0070104E">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 xml:space="preserve">е) </w:t>
      </w:r>
      <w:r w:rsidR="00F208F2" w:rsidRPr="00D74913">
        <w:rPr>
          <w:rFonts w:ascii="Times New Roman" w:hAnsi="Times New Roman" w:cs="Times New Roman"/>
          <w:sz w:val="26"/>
          <w:szCs w:val="26"/>
        </w:rPr>
        <w:t xml:space="preserve">Основные меры правового регулирования, </w:t>
      </w:r>
      <w:r w:rsidR="0070104E">
        <w:rPr>
          <w:rFonts w:ascii="Times New Roman" w:hAnsi="Times New Roman" w:cs="Times New Roman"/>
          <w:sz w:val="26"/>
          <w:szCs w:val="26"/>
        </w:rPr>
        <w:t xml:space="preserve"> </w:t>
      </w:r>
      <w:r w:rsidR="00F208F2" w:rsidRPr="00D74913">
        <w:rPr>
          <w:rFonts w:ascii="Times New Roman" w:hAnsi="Times New Roman" w:cs="Times New Roman"/>
          <w:sz w:val="26"/>
          <w:szCs w:val="26"/>
        </w:rPr>
        <w:t>направленные на</w:t>
      </w:r>
      <w:r w:rsidR="00D535D5" w:rsidRPr="00D74913">
        <w:rPr>
          <w:rFonts w:ascii="Times New Roman" w:hAnsi="Times New Roman" w:cs="Times New Roman"/>
          <w:sz w:val="26"/>
          <w:szCs w:val="26"/>
        </w:rPr>
        <w:t xml:space="preserve"> </w:t>
      </w:r>
      <w:r w:rsidR="00F208F2" w:rsidRPr="00D74913">
        <w:rPr>
          <w:rFonts w:ascii="Times New Roman" w:hAnsi="Times New Roman" w:cs="Times New Roman"/>
          <w:sz w:val="26"/>
          <w:szCs w:val="26"/>
        </w:rPr>
        <w:t xml:space="preserve">достижение целей </w:t>
      </w:r>
      <w:r w:rsidRPr="00D74913">
        <w:rPr>
          <w:rFonts w:ascii="Times New Roman" w:hAnsi="Times New Roman" w:cs="Times New Roman"/>
          <w:sz w:val="26"/>
          <w:szCs w:val="26"/>
        </w:rPr>
        <w:t>и (или) конечных результатов</w:t>
      </w:r>
      <w:r w:rsidR="00F208F2" w:rsidRPr="00D74913">
        <w:rPr>
          <w:rFonts w:ascii="Times New Roman" w:hAnsi="Times New Roman" w:cs="Times New Roman"/>
          <w:sz w:val="26"/>
          <w:szCs w:val="26"/>
        </w:rPr>
        <w:t xml:space="preserve"> </w:t>
      </w:r>
      <w:r w:rsidR="00665CF8" w:rsidRPr="00D74913">
        <w:rPr>
          <w:rFonts w:ascii="Times New Roman" w:hAnsi="Times New Roman" w:cs="Times New Roman"/>
          <w:sz w:val="26"/>
          <w:szCs w:val="26"/>
        </w:rPr>
        <w:t>муниципальной</w:t>
      </w:r>
      <w:r w:rsidR="00F208F2" w:rsidRPr="00D74913">
        <w:rPr>
          <w:rFonts w:ascii="Times New Roman" w:hAnsi="Times New Roman" w:cs="Times New Roman"/>
          <w:sz w:val="26"/>
          <w:szCs w:val="26"/>
        </w:rPr>
        <w:t xml:space="preserve"> программы</w:t>
      </w:r>
    </w:p>
    <w:p w:rsidR="0070104E" w:rsidRPr="00D74913" w:rsidRDefault="0070104E" w:rsidP="0070104E">
      <w:pPr>
        <w:spacing w:after="0" w:line="240" w:lineRule="auto"/>
        <w:jc w:val="center"/>
        <w:rPr>
          <w:rFonts w:ascii="Times New Roman" w:hAnsi="Times New Roman" w:cs="Times New Roman"/>
          <w:sz w:val="26"/>
          <w:szCs w:val="26"/>
        </w:rPr>
      </w:pPr>
    </w:p>
    <w:p w:rsidR="00F54040" w:rsidRDefault="00F54040" w:rsidP="00F54040">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Реализация настоящей муниципальной программы предполагает </w:t>
      </w:r>
      <w:proofErr w:type="gramStart"/>
      <w:r w:rsidRPr="00D74913">
        <w:rPr>
          <w:rFonts w:ascii="Times New Roman" w:hAnsi="Times New Roman" w:cs="Times New Roman"/>
          <w:sz w:val="26"/>
          <w:szCs w:val="26"/>
        </w:rPr>
        <w:t>разработку</w:t>
      </w:r>
      <w:proofErr w:type="gramEnd"/>
      <w:r w:rsidRPr="00D74913">
        <w:rPr>
          <w:rFonts w:ascii="Times New Roman" w:hAnsi="Times New Roman" w:cs="Times New Roman"/>
          <w:sz w:val="26"/>
          <w:szCs w:val="26"/>
        </w:rPr>
        <w:t xml:space="preserve"> и утверждение комплекса мер правового регулирования.</w:t>
      </w:r>
    </w:p>
    <w:p w:rsidR="007C4C34" w:rsidRPr="00D74913" w:rsidRDefault="0032104E"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А</w:t>
      </w:r>
      <w:r w:rsidR="007C4C34" w:rsidRPr="00D74913">
        <w:rPr>
          <w:rFonts w:ascii="Times New Roman" w:hAnsi="Times New Roman" w:cs="Times New Roman"/>
          <w:sz w:val="26"/>
          <w:szCs w:val="26"/>
        </w:rPr>
        <w:t>дминистрация</w:t>
      </w:r>
      <w:r w:rsidR="00BB335F" w:rsidRPr="00D74913">
        <w:rPr>
          <w:rFonts w:ascii="Times New Roman" w:hAnsi="Times New Roman" w:cs="Times New Roman"/>
          <w:sz w:val="26"/>
          <w:szCs w:val="26"/>
        </w:rPr>
        <w:t xml:space="preserve"> </w:t>
      </w:r>
      <w:r w:rsidR="00567609" w:rsidRPr="00D74913">
        <w:rPr>
          <w:rFonts w:ascii="Times New Roman" w:hAnsi="Times New Roman" w:cs="Times New Roman"/>
          <w:sz w:val="26"/>
          <w:szCs w:val="26"/>
        </w:rPr>
        <w:t xml:space="preserve">реализует полномочия в </w:t>
      </w:r>
      <w:r w:rsidR="00523D0D" w:rsidRPr="00D74913">
        <w:rPr>
          <w:rFonts w:ascii="Times New Roman" w:hAnsi="Times New Roman" w:cs="Times New Roman"/>
          <w:sz w:val="26"/>
          <w:szCs w:val="26"/>
        </w:rPr>
        <w:t xml:space="preserve">части исполнения мероприятий муниципальной программы в </w:t>
      </w:r>
      <w:r w:rsidR="00567609" w:rsidRPr="00D74913">
        <w:rPr>
          <w:rFonts w:ascii="Times New Roman" w:hAnsi="Times New Roman" w:cs="Times New Roman"/>
          <w:sz w:val="26"/>
          <w:szCs w:val="26"/>
        </w:rPr>
        <w:t>соотве</w:t>
      </w:r>
      <w:r w:rsidR="007C4C34" w:rsidRPr="00D74913">
        <w:rPr>
          <w:rFonts w:ascii="Times New Roman" w:hAnsi="Times New Roman" w:cs="Times New Roman"/>
          <w:sz w:val="26"/>
          <w:szCs w:val="26"/>
        </w:rPr>
        <w:t>т</w:t>
      </w:r>
      <w:r w:rsidR="00567609" w:rsidRPr="00D74913">
        <w:rPr>
          <w:rFonts w:ascii="Times New Roman" w:hAnsi="Times New Roman" w:cs="Times New Roman"/>
          <w:sz w:val="26"/>
          <w:szCs w:val="26"/>
        </w:rPr>
        <w:t>ст</w:t>
      </w:r>
      <w:r w:rsidR="007C4C34" w:rsidRPr="00D74913">
        <w:rPr>
          <w:rFonts w:ascii="Times New Roman" w:hAnsi="Times New Roman" w:cs="Times New Roman"/>
          <w:sz w:val="26"/>
          <w:szCs w:val="26"/>
        </w:rPr>
        <w:t xml:space="preserve">вии </w:t>
      </w:r>
      <w:proofErr w:type="gramStart"/>
      <w:r w:rsidR="007C4C34" w:rsidRPr="00D74913">
        <w:rPr>
          <w:rFonts w:ascii="Times New Roman" w:hAnsi="Times New Roman" w:cs="Times New Roman"/>
          <w:sz w:val="26"/>
          <w:szCs w:val="26"/>
        </w:rPr>
        <w:t>с</w:t>
      </w:r>
      <w:proofErr w:type="gramEnd"/>
      <w:r w:rsidR="007C4C34" w:rsidRPr="00D74913">
        <w:rPr>
          <w:rFonts w:ascii="Times New Roman" w:hAnsi="Times New Roman" w:cs="Times New Roman"/>
          <w:sz w:val="26"/>
          <w:szCs w:val="26"/>
        </w:rPr>
        <w:t>:</w:t>
      </w:r>
    </w:p>
    <w:p w:rsidR="001B4557" w:rsidRDefault="001B4557" w:rsidP="001B4557">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Конституцией Российской Федерации (</w:t>
      </w:r>
      <w:proofErr w:type="gramStart"/>
      <w:r w:rsidRPr="00D74913">
        <w:rPr>
          <w:rFonts w:ascii="Times New Roman" w:hAnsi="Times New Roman" w:cs="Times New Roman"/>
          <w:sz w:val="26"/>
          <w:szCs w:val="26"/>
        </w:rPr>
        <w:t>принята</w:t>
      </w:r>
      <w:proofErr w:type="gramEnd"/>
      <w:r w:rsidRPr="00D74913">
        <w:rPr>
          <w:rFonts w:ascii="Times New Roman" w:hAnsi="Times New Roman" w:cs="Times New Roman"/>
          <w:sz w:val="26"/>
          <w:szCs w:val="26"/>
        </w:rPr>
        <w:t xml:space="preserve"> всенародным го</w:t>
      </w:r>
      <w:r w:rsidR="000456B3">
        <w:rPr>
          <w:rFonts w:ascii="Times New Roman" w:hAnsi="Times New Roman" w:cs="Times New Roman"/>
          <w:sz w:val="26"/>
          <w:szCs w:val="26"/>
        </w:rPr>
        <w:t>лосованием 12.12.1993)</w:t>
      </w:r>
    </w:p>
    <w:p w:rsidR="000C3744" w:rsidRDefault="00FE1955" w:rsidP="00626FA7">
      <w:pPr>
        <w:pStyle w:val="aff3"/>
        <w:ind w:firstLine="709"/>
        <w:rPr>
          <w:rFonts w:ascii="Times New Roman" w:hAnsi="Times New Roman" w:cs="Times New Roman"/>
          <w:sz w:val="26"/>
          <w:szCs w:val="26"/>
        </w:rPr>
      </w:pPr>
      <w:r w:rsidRPr="00A940BC">
        <w:rPr>
          <w:rFonts w:ascii="Times New Roman" w:hAnsi="Times New Roman" w:cs="Times New Roman"/>
          <w:sz w:val="26"/>
          <w:szCs w:val="26"/>
        </w:rPr>
        <w:t>Трудовым кодексом Российской Федерации от 3</w:t>
      </w:r>
      <w:r w:rsidR="000C3744">
        <w:rPr>
          <w:rFonts w:ascii="Times New Roman" w:hAnsi="Times New Roman" w:cs="Times New Roman"/>
          <w:sz w:val="26"/>
          <w:szCs w:val="26"/>
        </w:rPr>
        <w:t>0.12.2001 № 197-ФЗ (ст. 85-90)</w:t>
      </w:r>
    </w:p>
    <w:p w:rsidR="000C3744"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Бюджетным</w:t>
      </w:r>
      <w:r w:rsidRPr="00A940BC">
        <w:rPr>
          <w:rFonts w:ascii="Times New Roman" w:hAnsi="Times New Roman" w:cs="Times New Roman"/>
          <w:sz w:val="26"/>
          <w:szCs w:val="26"/>
        </w:rPr>
        <w:t xml:space="preserve"> кодексом Российской Федерации</w:t>
      </w:r>
      <w:r w:rsidR="000C3744">
        <w:rPr>
          <w:rFonts w:ascii="Times New Roman" w:hAnsi="Times New Roman" w:cs="Times New Roman"/>
          <w:sz w:val="26"/>
          <w:szCs w:val="26"/>
        </w:rPr>
        <w:t xml:space="preserve"> от 31.07.1998 № 145-ФЗ</w:t>
      </w:r>
    </w:p>
    <w:p w:rsidR="000C3744"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Градостроительным кодексом</w:t>
      </w:r>
      <w:r w:rsidRPr="00710355">
        <w:rPr>
          <w:rFonts w:ascii="Times New Roman" w:hAnsi="Times New Roman" w:cs="Times New Roman"/>
          <w:sz w:val="26"/>
          <w:szCs w:val="26"/>
        </w:rPr>
        <w:t xml:space="preserve"> </w:t>
      </w:r>
      <w:r w:rsidRPr="00A940BC">
        <w:rPr>
          <w:rFonts w:ascii="Times New Roman" w:hAnsi="Times New Roman" w:cs="Times New Roman"/>
          <w:sz w:val="26"/>
          <w:szCs w:val="26"/>
        </w:rPr>
        <w:t>Российской Федерации</w:t>
      </w:r>
      <w:r>
        <w:rPr>
          <w:rFonts w:ascii="Times New Roman" w:hAnsi="Times New Roman" w:cs="Times New Roman"/>
          <w:sz w:val="26"/>
          <w:szCs w:val="26"/>
        </w:rPr>
        <w:t xml:space="preserve"> от 29.12.2004 № 190-ФЗ</w:t>
      </w:r>
    </w:p>
    <w:p w:rsidR="00FE1955" w:rsidRDefault="00FE1955" w:rsidP="00626FA7">
      <w:pPr>
        <w:pStyle w:val="aff3"/>
        <w:ind w:firstLine="709"/>
        <w:rPr>
          <w:rFonts w:ascii="Times New Roman" w:hAnsi="Times New Roman" w:cs="Times New Roman"/>
          <w:sz w:val="26"/>
          <w:szCs w:val="26"/>
        </w:rPr>
      </w:pPr>
      <w:r w:rsidRPr="00A940BC">
        <w:rPr>
          <w:rFonts w:ascii="Times New Roman" w:hAnsi="Times New Roman" w:cs="Times New Roman"/>
          <w:sz w:val="26"/>
          <w:szCs w:val="26"/>
        </w:rPr>
        <w:t>Гражданским кодексом Российской Федерации</w:t>
      </w:r>
      <w:r>
        <w:rPr>
          <w:rFonts w:ascii="Times New Roman" w:hAnsi="Times New Roman" w:cs="Times New Roman"/>
          <w:sz w:val="26"/>
          <w:szCs w:val="26"/>
        </w:rPr>
        <w:t xml:space="preserve"> от 30.11.1994 № 51-ФЗ (часть первая), от 26.01.1996 № 14-ФЗ (часть вторая)</w:t>
      </w:r>
    </w:p>
    <w:p w:rsidR="00FE1955"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 xml:space="preserve">Жилищным </w:t>
      </w:r>
      <w:r w:rsidRPr="00A940BC">
        <w:rPr>
          <w:rFonts w:ascii="Times New Roman" w:hAnsi="Times New Roman" w:cs="Times New Roman"/>
          <w:sz w:val="26"/>
          <w:szCs w:val="26"/>
        </w:rPr>
        <w:t xml:space="preserve"> кодексом Российской Федерации</w:t>
      </w:r>
      <w:r w:rsidR="000456B3">
        <w:rPr>
          <w:rFonts w:ascii="Times New Roman" w:hAnsi="Times New Roman" w:cs="Times New Roman"/>
          <w:sz w:val="26"/>
          <w:szCs w:val="26"/>
        </w:rPr>
        <w:t xml:space="preserve"> от 29.12.2004 № 188-ФЗ</w:t>
      </w:r>
    </w:p>
    <w:p w:rsidR="00FE1955"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Кодексом Российской Федерации об административных правонар</w:t>
      </w:r>
      <w:r w:rsidR="000456B3">
        <w:rPr>
          <w:rFonts w:ascii="Times New Roman" w:hAnsi="Times New Roman" w:cs="Times New Roman"/>
          <w:sz w:val="26"/>
          <w:szCs w:val="26"/>
        </w:rPr>
        <w:t>ушениях от 30.12.2001 № 195-ФЗ</w:t>
      </w:r>
    </w:p>
    <w:p w:rsidR="00FE1955" w:rsidRDefault="00FE1955" w:rsidP="00626FA7">
      <w:pPr>
        <w:pStyle w:val="aff3"/>
        <w:ind w:firstLine="709"/>
        <w:rPr>
          <w:rFonts w:ascii="Times New Roman" w:hAnsi="Times New Roman" w:cs="Times New Roman"/>
          <w:sz w:val="26"/>
          <w:szCs w:val="26"/>
        </w:rPr>
      </w:pPr>
      <w:r w:rsidRPr="00A940BC">
        <w:rPr>
          <w:rFonts w:ascii="Times New Roman" w:hAnsi="Times New Roman" w:cs="Times New Roman"/>
          <w:sz w:val="26"/>
          <w:szCs w:val="26"/>
        </w:rPr>
        <w:t>Налоговым кодексом Российской Федерации</w:t>
      </w:r>
      <w:r>
        <w:rPr>
          <w:rFonts w:ascii="Times New Roman" w:hAnsi="Times New Roman" w:cs="Times New Roman"/>
          <w:sz w:val="26"/>
          <w:szCs w:val="26"/>
        </w:rPr>
        <w:t xml:space="preserve"> от 31.07.1998 № 146-ФЗ (часть первая), от 05.08.2000 № 117-ФЗ (часть вторая)</w:t>
      </w:r>
    </w:p>
    <w:p w:rsidR="00FE1955" w:rsidRDefault="00FE1955" w:rsidP="00626FA7">
      <w:pPr>
        <w:pStyle w:val="aff3"/>
        <w:ind w:firstLine="709"/>
        <w:rPr>
          <w:rFonts w:ascii="Times New Roman" w:hAnsi="Times New Roman" w:cs="Times New Roman"/>
          <w:sz w:val="26"/>
          <w:szCs w:val="26"/>
        </w:rPr>
      </w:pPr>
      <w:r>
        <w:rPr>
          <w:rFonts w:ascii="Times New Roman" w:hAnsi="Times New Roman" w:cs="Times New Roman"/>
          <w:sz w:val="26"/>
          <w:szCs w:val="26"/>
        </w:rPr>
        <w:t>Семейным</w:t>
      </w:r>
      <w:r w:rsidRPr="00A940BC">
        <w:rPr>
          <w:rFonts w:ascii="Times New Roman" w:hAnsi="Times New Roman" w:cs="Times New Roman"/>
          <w:sz w:val="26"/>
          <w:szCs w:val="26"/>
        </w:rPr>
        <w:t xml:space="preserve"> кодексом Российской Федерации</w:t>
      </w:r>
      <w:r>
        <w:rPr>
          <w:rFonts w:ascii="Times New Roman" w:hAnsi="Times New Roman" w:cs="Times New Roman"/>
          <w:sz w:val="26"/>
          <w:szCs w:val="26"/>
        </w:rPr>
        <w:t xml:space="preserve"> от 29.12.1995 № 223-ФЗ</w:t>
      </w:r>
      <w:r w:rsidRPr="00A940BC">
        <w:rPr>
          <w:rFonts w:ascii="Times New Roman" w:hAnsi="Times New Roman" w:cs="Times New Roman"/>
          <w:sz w:val="26"/>
          <w:szCs w:val="26"/>
        </w:rPr>
        <w:t xml:space="preserve"> </w:t>
      </w:r>
    </w:p>
    <w:p w:rsidR="000456B3" w:rsidRDefault="000456B3" w:rsidP="000456B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конституционным законом от 28.06.2004 № 5-ФКЗ «О референдуме Российской Федерации»</w:t>
      </w:r>
    </w:p>
    <w:p w:rsidR="000456B3" w:rsidRPr="00CA34DF" w:rsidRDefault="000456B3" w:rsidP="000456B3">
      <w:pPr>
        <w:pStyle w:val="ConsPlusNormal"/>
        <w:ind w:firstLine="709"/>
        <w:jc w:val="both"/>
        <w:rPr>
          <w:rFonts w:ascii="Times New Roman" w:eastAsia="Calibri" w:hAnsi="Times New Roman" w:cs="Times New Roman"/>
          <w:sz w:val="26"/>
          <w:szCs w:val="26"/>
        </w:rPr>
      </w:pP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Р</w:t>
      </w:r>
      <w:r>
        <w:rPr>
          <w:rFonts w:ascii="Times New Roman" w:eastAsia="Calibri" w:hAnsi="Times New Roman" w:cs="Times New Roman"/>
          <w:sz w:val="26"/>
          <w:szCs w:val="26"/>
        </w:rPr>
        <w:t xml:space="preserve">оссийской </w:t>
      </w:r>
      <w:r w:rsidRPr="00CA34DF">
        <w:rPr>
          <w:rFonts w:ascii="Times New Roman" w:eastAsia="Calibri" w:hAnsi="Times New Roman" w:cs="Times New Roman"/>
          <w:sz w:val="26"/>
          <w:szCs w:val="26"/>
        </w:rPr>
        <w:t>Ф</w:t>
      </w:r>
      <w:r>
        <w:rPr>
          <w:rFonts w:ascii="Times New Roman" w:eastAsia="Calibri" w:hAnsi="Times New Roman" w:cs="Times New Roman"/>
          <w:sz w:val="26"/>
          <w:szCs w:val="26"/>
        </w:rPr>
        <w:t>едерации от 04.07.1991 №</w:t>
      </w:r>
      <w:r w:rsidRPr="00CA34DF">
        <w:rPr>
          <w:rFonts w:ascii="Times New Roman" w:eastAsia="Calibri" w:hAnsi="Times New Roman" w:cs="Times New Roman"/>
          <w:sz w:val="26"/>
          <w:szCs w:val="26"/>
        </w:rPr>
        <w:t xml:space="preserve"> 1541-1</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приватизации жилищно</w:t>
      </w:r>
      <w:r>
        <w:rPr>
          <w:rFonts w:ascii="Times New Roman" w:eastAsia="Calibri" w:hAnsi="Times New Roman" w:cs="Times New Roman"/>
          <w:sz w:val="26"/>
          <w:szCs w:val="26"/>
        </w:rPr>
        <w:t>го фонда в Российской Федерации»</w:t>
      </w:r>
    </w:p>
    <w:p w:rsidR="000456B3" w:rsidRDefault="000456B3" w:rsidP="000456B3">
      <w:pPr>
        <w:pStyle w:val="ConsPlusNormal"/>
        <w:ind w:firstLine="709"/>
        <w:jc w:val="both"/>
        <w:rPr>
          <w:rFonts w:ascii="Times New Roman" w:eastAsia="Calibri" w:hAnsi="Times New Roman" w:cs="Times New Roman"/>
          <w:sz w:val="26"/>
          <w:szCs w:val="26"/>
        </w:rPr>
      </w:pP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Р</w:t>
      </w:r>
      <w:r>
        <w:rPr>
          <w:rFonts w:ascii="Times New Roman" w:eastAsia="Calibri" w:hAnsi="Times New Roman" w:cs="Times New Roman"/>
          <w:sz w:val="26"/>
          <w:szCs w:val="26"/>
        </w:rPr>
        <w:t xml:space="preserve">оссийской </w:t>
      </w:r>
      <w:r w:rsidRPr="00CA34DF">
        <w:rPr>
          <w:rFonts w:ascii="Times New Roman" w:eastAsia="Calibri" w:hAnsi="Times New Roman" w:cs="Times New Roman"/>
          <w:sz w:val="26"/>
          <w:szCs w:val="26"/>
        </w:rPr>
        <w:t>Ф</w:t>
      </w:r>
      <w:r>
        <w:rPr>
          <w:rFonts w:ascii="Times New Roman" w:eastAsia="Calibri" w:hAnsi="Times New Roman" w:cs="Times New Roman"/>
          <w:sz w:val="26"/>
          <w:szCs w:val="26"/>
        </w:rPr>
        <w:t>едерации</w:t>
      </w:r>
      <w:r w:rsidRPr="00CA34DF">
        <w:rPr>
          <w:rFonts w:ascii="Times New Roman" w:eastAsia="Calibri" w:hAnsi="Times New Roman" w:cs="Times New Roman"/>
          <w:sz w:val="26"/>
          <w:szCs w:val="26"/>
        </w:rPr>
        <w:t xml:space="preserve"> от 07.02.1992 </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2300-1</w:t>
      </w:r>
      <w:r w:rsidR="000C3744">
        <w:rPr>
          <w:rFonts w:ascii="Times New Roman" w:eastAsia="Calibri" w:hAnsi="Times New Roman" w:cs="Times New Roman"/>
          <w:sz w:val="26"/>
          <w:szCs w:val="26"/>
        </w:rPr>
        <w:t xml:space="preserve"> </w:t>
      </w:r>
      <w:r>
        <w:rPr>
          <w:rFonts w:ascii="Times New Roman" w:eastAsia="Calibri" w:hAnsi="Times New Roman" w:cs="Times New Roman"/>
          <w:sz w:val="26"/>
          <w:szCs w:val="26"/>
        </w:rPr>
        <w:t>«О защите прав потребителей»</w:t>
      </w:r>
    </w:p>
    <w:p w:rsidR="000456B3" w:rsidRPr="000456B3" w:rsidRDefault="000456B3" w:rsidP="000456B3">
      <w:pPr>
        <w:spacing w:after="0" w:line="240" w:lineRule="auto"/>
        <w:ind w:firstLine="709"/>
        <w:jc w:val="both"/>
        <w:rPr>
          <w:rFonts w:ascii="Times New Roman" w:hAnsi="Times New Roman" w:cs="Times New Roman"/>
          <w:sz w:val="26"/>
          <w:szCs w:val="26"/>
        </w:rPr>
      </w:pPr>
      <w:r w:rsidRPr="000456B3">
        <w:rPr>
          <w:rFonts w:ascii="Times New Roman" w:hAnsi="Times New Roman" w:cs="Times New Roman"/>
          <w:sz w:val="26"/>
          <w:szCs w:val="26"/>
        </w:rPr>
        <w:t xml:space="preserve">Федеральным законом от 21.12.1994 № 69-ФЗ </w:t>
      </w:r>
      <w:r>
        <w:rPr>
          <w:rFonts w:ascii="Times New Roman" w:hAnsi="Times New Roman" w:cs="Times New Roman"/>
          <w:sz w:val="26"/>
          <w:szCs w:val="26"/>
        </w:rPr>
        <w:t>«</w:t>
      </w:r>
      <w:r w:rsidRPr="000456B3">
        <w:rPr>
          <w:rFonts w:ascii="Times New Roman" w:hAnsi="Times New Roman" w:cs="Times New Roman"/>
          <w:sz w:val="26"/>
          <w:szCs w:val="26"/>
        </w:rPr>
        <w:t>О пожарной безопасности</w:t>
      </w:r>
      <w:r>
        <w:rPr>
          <w:rFonts w:ascii="Times New Roman" w:hAnsi="Times New Roman" w:cs="Times New Roman"/>
          <w:sz w:val="26"/>
          <w:szCs w:val="26"/>
        </w:rPr>
        <w:t>»</w:t>
      </w:r>
    </w:p>
    <w:p w:rsidR="00626FA7" w:rsidRDefault="00626FA7" w:rsidP="00626FA7">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 от 19.05.1995 №</w:t>
      </w:r>
      <w:r w:rsidRPr="00CA34DF">
        <w:rPr>
          <w:rFonts w:ascii="Times New Roman" w:eastAsia="Calibri" w:hAnsi="Times New Roman" w:cs="Times New Roman"/>
          <w:sz w:val="26"/>
          <w:szCs w:val="26"/>
        </w:rPr>
        <w:t xml:space="preserve"> 81-ФЗ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государственных пособиях гражданам, имеющим детей</w:t>
      </w:r>
      <w:r w:rsidR="000456B3">
        <w:rPr>
          <w:rFonts w:ascii="Times New Roman" w:eastAsia="Calibri" w:hAnsi="Times New Roman" w:cs="Times New Roman"/>
          <w:sz w:val="26"/>
          <w:szCs w:val="26"/>
        </w:rPr>
        <w:t>»</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23.11.1995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174-ФЗ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Об экологической эксперт</w:t>
      </w:r>
      <w:r w:rsidR="000456B3">
        <w:rPr>
          <w:rFonts w:ascii="Times New Roman" w:eastAsia="Calibri" w:hAnsi="Times New Roman" w:cs="Times New Roman"/>
          <w:sz w:val="26"/>
          <w:szCs w:val="26"/>
        </w:rPr>
        <w:t>изе»</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 xml:space="preserve">Федеральным законом от </w:t>
      </w:r>
      <w:r>
        <w:rPr>
          <w:rFonts w:ascii="Times New Roman" w:hAnsi="Times New Roman" w:cs="Times New Roman"/>
          <w:sz w:val="26"/>
          <w:szCs w:val="26"/>
        </w:rPr>
        <w:t xml:space="preserve">24.11.1995 № 181-ФЗ «О социальной защите </w:t>
      </w:r>
      <w:r>
        <w:rPr>
          <w:rFonts w:ascii="Times New Roman" w:hAnsi="Times New Roman" w:cs="Times New Roman"/>
          <w:sz w:val="26"/>
          <w:szCs w:val="26"/>
        </w:rPr>
        <w:lastRenderedPageBreak/>
        <w:t>ин</w:t>
      </w:r>
      <w:r w:rsidR="000456B3">
        <w:rPr>
          <w:rFonts w:ascii="Times New Roman" w:hAnsi="Times New Roman" w:cs="Times New Roman"/>
          <w:sz w:val="26"/>
          <w:szCs w:val="26"/>
        </w:rPr>
        <w:t>валидов в Российской Федерации»</w:t>
      </w:r>
    </w:p>
    <w:p w:rsidR="000456B3" w:rsidRDefault="000456B3" w:rsidP="000456B3">
      <w:pPr>
        <w:spacing w:after="0" w:line="240" w:lineRule="auto"/>
        <w:ind w:firstLine="709"/>
        <w:jc w:val="both"/>
        <w:rPr>
          <w:rFonts w:ascii="Times New Roman" w:hAnsi="Times New Roman" w:cs="Times New Roman"/>
          <w:sz w:val="26"/>
          <w:szCs w:val="26"/>
        </w:rPr>
      </w:pPr>
      <w:r w:rsidRPr="000456B3">
        <w:rPr>
          <w:rFonts w:ascii="Times New Roman" w:hAnsi="Times New Roman" w:cs="Times New Roman"/>
          <w:sz w:val="26"/>
          <w:szCs w:val="26"/>
        </w:rPr>
        <w:t>Федеральным законом от 10.12.1995 № 196-ФЗ «О безопасности дорожного движения»</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Федеральным </w:t>
      </w: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21.12.1996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159-ФЗ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дополнительных гарантиях по социальной поддержке детей-сирот и детей, оставшихся без попечения родителей</w:t>
      </w:r>
      <w:r w:rsidR="000456B3">
        <w:rPr>
          <w:rFonts w:ascii="Times New Roman" w:eastAsia="Calibri" w:hAnsi="Times New Roman" w:cs="Times New Roman"/>
          <w:sz w:val="26"/>
          <w:szCs w:val="26"/>
        </w:rPr>
        <w:t>»</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24.07.</w:t>
      </w:r>
      <w:r w:rsidRPr="00CA34DF">
        <w:rPr>
          <w:rFonts w:ascii="Times New Roman" w:hAnsi="Times New Roman" w:cs="Times New Roman"/>
          <w:sz w:val="26"/>
          <w:szCs w:val="26"/>
        </w:rPr>
        <w:t>1998</w:t>
      </w:r>
      <w:r>
        <w:rPr>
          <w:rFonts w:ascii="Times New Roman" w:hAnsi="Times New Roman" w:cs="Times New Roman"/>
          <w:sz w:val="26"/>
          <w:szCs w:val="26"/>
        </w:rPr>
        <w:t xml:space="preserve"> </w:t>
      </w:r>
      <w:r w:rsidRPr="00CA34DF">
        <w:rPr>
          <w:rFonts w:ascii="Times New Roman" w:hAnsi="Times New Roman" w:cs="Times New Roman"/>
          <w:sz w:val="26"/>
          <w:szCs w:val="26"/>
        </w:rPr>
        <w:t xml:space="preserve">№ 125-ФЗ </w:t>
      </w:r>
      <w:r>
        <w:rPr>
          <w:rFonts w:ascii="Times New Roman" w:hAnsi="Times New Roman" w:cs="Times New Roman"/>
          <w:sz w:val="26"/>
          <w:szCs w:val="26"/>
        </w:rPr>
        <w:t>«</w:t>
      </w:r>
      <w:r w:rsidRPr="00CA34DF">
        <w:rPr>
          <w:rFonts w:ascii="Times New Roman" w:hAnsi="Times New Roman" w:cs="Times New Roman"/>
          <w:sz w:val="26"/>
          <w:szCs w:val="26"/>
        </w:rPr>
        <w:t xml:space="preserve">Об обязательном социальном страховании от несчастных случаев на производстве </w:t>
      </w:r>
      <w:r>
        <w:rPr>
          <w:rFonts w:ascii="Times New Roman" w:hAnsi="Times New Roman" w:cs="Times New Roman"/>
          <w:sz w:val="26"/>
          <w:szCs w:val="26"/>
        </w:rPr>
        <w:t>и профессиональных з</w:t>
      </w:r>
      <w:r w:rsidR="000456B3">
        <w:rPr>
          <w:rFonts w:ascii="Times New Roman" w:hAnsi="Times New Roman" w:cs="Times New Roman"/>
          <w:sz w:val="26"/>
          <w:szCs w:val="26"/>
        </w:rPr>
        <w:t>аболеваний»</w:t>
      </w:r>
    </w:p>
    <w:p w:rsidR="007D3123" w:rsidRPr="002F5D08" w:rsidRDefault="00626FA7" w:rsidP="00626FA7">
      <w:pPr>
        <w:autoSpaceDE w:val="0"/>
        <w:autoSpaceDN w:val="0"/>
        <w:adjustRightInd w:val="0"/>
        <w:spacing w:after="0" w:line="240" w:lineRule="auto"/>
        <w:ind w:firstLine="709"/>
        <w:jc w:val="both"/>
        <w:rPr>
          <w:rFonts w:ascii="Times New Roman" w:hAnsi="Times New Roman" w:cs="Times New Roman"/>
          <w:sz w:val="26"/>
          <w:szCs w:val="26"/>
        </w:rPr>
      </w:pPr>
      <w:r w:rsidRPr="002F5D08">
        <w:rPr>
          <w:rFonts w:ascii="Times New Roman" w:hAnsi="Times New Roman" w:cs="Times New Roman"/>
          <w:sz w:val="26"/>
          <w:szCs w:val="26"/>
        </w:rPr>
        <w:t>Федеральным</w:t>
      </w:r>
      <w:r w:rsidR="007D3123" w:rsidRPr="002F5D08">
        <w:rPr>
          <w:rFonts w:ascii="Times New Roman" w:hAnsi="Times New Roman" w:cs="Times New Roman"/>
          <w:sz w:val="26"/>
          <w:szCs w:val="26"/>
        </w:rPr>
        <w:t xml:space="preserve"> закон</w:t>
      </w:r>
      <w:r w:rsidRPr="002F5D08">
        <w:rPr>
          <w:rFonts w:ascii="Times New Roman" w:hAnsi="Times New Roman" w:cs="Times New Roman"/>
          <w:sz w:val="26"/>
          <w:szCs w:val="26"/>
        </w:rPr>
        <w:t>ом</w:t>
      </w:r>
      <w:r w:rsidR="007D3123" w:rsidRPr="002F5D08">
        <w:rPr>
          <w:rFonts w:ascii="Times New Roman" w:hAnsi="Times New Roman" w:cs="Times New Roman"/>
          <w:sz w:val="26"/>
          <w:szCs w:val="26"/>
        </w:rPr>
        <w:t xml:space="preserve"> от 31.03.1999 </w:t>
      </w:r>
      <w:r w:rsidRPr="002F5D08">
        <w:rPr>
          <w:rFonts w:ascii="Times New Roman" w:hAnsi="Times New Roman" w:cs="Times New Roman"/>
          <w:sz w:val="26"/>
          <w:szCs w:val="26"/>
        </w:rPr>
        <w:t>№</w:t>
      </w:r>
      <w:r w:rsidR="007D3123" w:rsidRPr="002F5D08">
        <w:rPr>
          <w:rFonts w:ascii="Times New Roman" w:hAnsi="Times New Roman" w:cs="Times New Roman"/>
          <w:sz w:val="26"/>
          <w:szCs w:val="26"/>
        </w:rPr>
        <w:t xml:space="preserve"> 69-ФЗ </w:t>
      </w:r>
      <w:r w:rsidRPr="002F5D08">
        <w:rPr>
          <w:rFonts w:ascii="Times New Roman" w:hAnsi="Times New Roman" w:cs="Times New Roman"/>
          <w:sz w:val="26"/>
          <w:szCs w:val="26"/>
        </w:rPr>
        <w:t>«</w:t>
      </w:r>
      <w:r w:rsidR="007D3123" w:rsidRPr="002F5D08">
        <w:rPr>
          <w:rFonts w:ascii="Times New Roman" w:hAnsi="Times New Roman" w:cs="Times New Roman"/>
          <w:sz w:val="26"/>
          <w:szCs w:val="26"/>
        </w:rPr>
        <w:t>О газос</w:t>
      </w:r>
      <w:r w:rsidRPr="002F5D08">
        <w:rPr>
          <w:rFonts w:ascii="Times New Roman" w:hAnsi="Times New Roman" w:cs="Times New Roman"/>
          <w:sz w:val="26"/>
          <w:szCs w:val="26"/>
        </w:rPr>
        <w:t>набжении в Российской Федерации»</w:t>
      </w:r>
    </w:p>
    <w:p w:rsidR="00626FA7" w:rsidRDefault="000456B3" w:rsidP="00626FA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Федеральным </w:t>
      </w:r>
      <w:r w:rsidR="00626FA7" w:rsidRPr="00A940BC">
        <w:rPr>
          <w:rFonts w:ascii="Times New Roman" w:hAnsi="Times New Roman" w:cs="Times New Roman"/>
          <w:sz w:val="26"/>
          <w:szCs w:val="26"/>
        </w:rPr>
        <w:t xml:space="preserve">законом от </w:t>
      </w:r>
      <w:r w:rsidR="00626FA7">
        <w:rPr>
          <w:rFonts w:ascii="Times New Roman" w:hAnsi="Times New Roman" w:cs="Times New Roman"/>
          <w:sz w:val="26"/>
          <w:szCs w:val="26"/>
        </w:rPr>
        <w:t>24.06.1999</w:t>
      </w:r>
      <w:r w:rsidR="00626FA7" w:rsidRPr="00A940BC">
        <w:rPr>
          <w:rFonts w:ascii="Times New Roman" w:hAnsi="Times New Roman" w:cs="Times New Roman"/>
          <w:sz w:val="26"/>
          <w:szCs w:val="26"/>
        </w:rPr>
        <w:t xml:space="preserve"> № </w:t>
      </w:r>
      <w:r w:rsidR="00626FA7">
        <w:rPr>
          <w:rFonts w:ascii="Times New Roman" w:hAnsi="Times New Roman" w:cs="Times New Roman"/>
          <w:sz w:val="26"/>
          <w:szCs w:val="26"/>
        </w:rPr>
        <w:t>120</w:t>
      </w:r>
      <w:r w:rsidR="00626FA7" w:rsidRPr="00A940BC">
        <w:rPr>
          <w:rFonts w:ascii="Times New Roman" w:hAnsi="Times New Roman" w:cs="Times New Roman"/>
          <w:sz w:val="26"/>
          <w:szCs w:val="26"/>
        </w:rPr>
        <w:t xml:space="preserve">-ФЗ «Об </w:t>
      </w:r>
      <w:r w:rsidR="00626FA7">
        <w:rPr>
          <w:rFonts w:ascii="Times New Roman" w:hAnsi="Times New Roman" w:cs="Times New Roman"/>
          <w:sz w:val="26"/>
          <w:szCs w:val="26"/>
        </w:rPr>
        <w:t>основах системы профилактики безнадзорности и правонарушений несовершеннолетних</w:t>
      </w:r>
      <w:r w:rsidR="00626FA7" w:rsidRPr="00A940BC">
        <w:rPr>
          <w:rFonts w:ascii="Times New Roman" w:hAnsi="Times New Roman" w:cs="Times New Roman"/>
          <w:sz w:val="26"/>
          <w:szCs w:val="26"/>
        </w:rPr>
        <w:t xml:space="preserve">» </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w:t>
      </w:r>
      <w:r w:rsidRPr="00CA34DF">
        <w:rPr>
          <w:rFonts w:ascii="Times New Roman" w:hAnsi="Times New Roman" w:cs="Times New Roman"/>
          <w:sz w:val="26"/>
          <w:szCs w:val="26"/>
        </w:rPr>
        <w:t xml:space="preserve"> </w:t>
      </w:r>
      <w:r>
        <w:rPr>
          <w:rFonts w:ascii="Times New Roman" w:hAnsi="Times New Roman" w:cs="Times New Roman"/>
          <w:sz w:val="26"/>
          <w:szCs w:val="26"/>
        </w:rPr>
        <w:t xml:space="preserve">от 16.07.1999 </w:t>
      </w:r>
      <w:r w:rsidRPr="00CA34DF">
        <w:rPr>
          <w:rFonts w:ascii="Times New Roman" w:hAnsi="Times New Roman" w:cs="Times New Roman"/>
          <w:sz w:val="26"/>
          <w:szCs w:val="26"/>
        </w:rPr>
        <w:t xml:space="preserve">№ 165-ФЗ </w:t>
      </w:r>
      <w:r>
        <w:rPr>
          <w:rFonts w:ascii="Times New Roman" w:hAnsi="Times New Roman" w:cs="Times New Roman"/>
          <w:sz w:val="26"/>
          <w:szCs w:val="26"/>
        </w:rPr>
        <w:t>«</w:t>
      </w:r>
      <w:r w:rsidRPr="00CA34DF">
        <w:rPr>
          <w:rFonts w:ascii="Times New Roman" w:hAnsi="Times New Roman" w:cs="Times New Roman"/>
          <w:sz w:val="26"/>
          <w:szCs w:val="26"/>
        </w:rPr>
        <w:t>Об основах обязате</w:t>
      </w:r>
      <w:r>
        <w:rPr>
          <w:rFonts w:ascii="Times New Roman" w:hAnsi="Times New Roman" w:cs="Times New Roman"/>
          <w:sz w:val="26"/>
          <w:szCs w:val="26"/>
        </w:rPr>
        <w:t>л</w:t>
      </w:r>
      <w:r w:rsidR="000456B3">
        <w:rPr>
          <w:rFonts w:ascii="Times New Roman" w:hAnsi="Times New Roman" w:cs="Times New Roman"/>
          <w:sz w:val="26"/>
          <w:szCs w:val="26"/>
        </w:rPr>
        <w:t>ьного социального страхования»</w:t>
      </w:r>
    </w:p>
    <w:p w:rsidR="00626FA7" w:rsidRDefault="00626FA7" w:rsidP="00626FA7">
      <w:pPr>
        <w:pStyle w:val="ConsPlusNormal"/>
        <w:ind w:firstLine="709"/>
        <w:jc w:val="both"/>
        <w:rPr>
          <w:rFonts w:ascii="Times New Roman" w:eastAsia="Calibri" w:hAnsi="Times New Roman" w:cs="Times New Roman"/>
          <w:sz w:val="26"/>
          <w:szCs w:val="26"/>
        </w:rPr>
      </w:pPr>
      <w:r w:rsidRPr="00A342FD">
        <w:rPr>
          <w:rFonts w:ascii="Times New Roman" w:eastAsia="Calibri" w:hAnsi="Times New Roman" w:cs="Times New Roman"/>
          <w:sz w:val="26"/>
          <w:szCs w:val="26"/>
        </w:rPr>
        <w:t>Ф</w:t>
      </w:r>
      <w:r>
        <w:rPr>
          <w:rFonts w:ascii="Times New Roman" w:eastAsia="Calibri" w:hAnsi="Times New Roman" w:cs="Times New Roman"/>
          <w:sz w:val="26"/>
          <w:szCs w:val="26"/>
        </w:rPr>
        <w:t>едеральным законом от 16.04.2001 №</w:t>
      </w:r>
      <w:r w:rsidRPr="00A342FD">
        <w:rPr>
          <w:rFonts w:ascii="Times New Roman" w:eastAsia="Calibri" w:hAnsi="Times New Roman" w:cs="Times New Roman"/>
          <w:sz w:val="26"/>
          <w:szCs w:val="26"/>
        </w:rPr>
        <w:t xml:space="preserve"> 44-ФЗ</w:t>
      </w:r>
      <w:r>
        <w:rPr>
          <w:rFonts w:ascii="Times New Roman" w:eastAsia="Calibri" w:hAnsi="Times New Roman" w:cs="Times New Roman"/>
          <w:sz w:val="26"/>
          <w:szCs w:val="26"/>
        </w:rPr>
        <w:t xml:space="preserve"> «</w:t>
      </w:r>
      <w:r w:rsidRPr="00A342FD">
        <w:rPr>
          <w:rFonts w:ascii="Times New Roman" w:eastAsia="Calibri" w:hAnsi="Times New Roman" w:cs="Times New Roman"/>
          <w:sz w:val="26"/>
          <w:szCs w:val="26"/>
        </w:rPr>
        <w:t>О государственном банке данных о детях, ост</w:t>
      </w:r>
      <w:r>
        <w:rPr>
          <w:rFonts w:ascii="Times New Roman" w:eastAsia="Calibri" w:hAnsi="Times New Roman" w:cs="Times New Roman"/>
          <w:sz w:val="26"/>
          <w:szCs w:val="26"/>
        </w:rPr>
        <w:t>ав</w:t>
      </w:r>
      <w:r w:rsidR="000456B3">
        <w:rPr>
          <w:rFonts w:ascii="Times New Roman" w:eastAsia="Calibri" w:hAnsi="Times New Roman" w:cs="Times New Roman"/>
          <w:sz w:val="26"/>
          <w:szCs w:val="26"/>
        </w:rPr>
        <w:t>шихся без попечения родителей»</w:t>
      </w:r>
    </w:p>
    <w:p w:rsidR="002F5D08" w:rsidRDefault="002F5D08" w:rsidP="002F5D08">
      <w:pPr>
        <w:pStyle w:val="ConsPlusNormal"/>
        <w:ind w:firstLine="709"/>
        <w:jc w:val="both"/>
        <w:rPr>
          <w:rFonts w:ascii="Times New Roman" w:eastAsia="Calibri" w:hAnsi="Times New Roman" w:cs="Times New Roman"/>
          <w:sz w:val="26"/>
          <w:szCs w:val="26"/>
        </w:rPr>
      </w:pPr>
      <w:r w:rsidRPr="00B26E1F">
        <w:rPr>
          <w:rFonts w:ascii="Times New Roman" w:eastAsia="Calibri" w:hAnsi="Times New Roman" w:cs="Times New Roman"/>
          <w:sz w:val="26"/>
          <w:szCs w:val="26"/>
        </w:rPr>
        <w:t>Федеральны</w:t>
      </w:r>
      <w:r>
        <w:rPr>
          <w:rFonts w:ascii="Times New Roman" w:eastAsia="Calibri" w:hAnsi="Times New Roman" w:cs="Times New Roman"/>
          <w:sz w:val="26"/>
          <w:szCs w:val="26"/>
        </w:rPr>
        <w:t>м</w:t>
      </w:r>
      <w:r w:rsidRPr="00B26E1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B26E1F">
        <w:rPr>
          <w:rFonts w:ascii="Times New Roman" w:eastAsia="Calibri" w:hAnsi="Times New Roman" w:cs="Times New Roman"/>
          <w:sz w:val="26"/>
          <w:szCs w:val="26"/>
        </w:rPr>
        <w:t xml:space="preserve"> от 25.10.2001 </w:t>
      </w:r>
      <w:r>
        <w:rPr>
          <w:rFonts w:ascii="Times New Roman" w:eastAsia="Calibri" w:hAnsi="Times New Roman" w:cs="Times New Roman"/>
          <w:sz w:val="26"/>
          <w:szCs w:val="26"/>
        </w:rPr>
        <w:t>№</w:t>
      </w:r>
      <w:r w:rsidRPr="00B26E1F">
        <w:rPr>
          <w:rFonts w:ascii="Times New Roman" w:eastAsia="Calibri" w:hAnsi="Times New Roman" w:cs="Times New Roman"/>
          <w:sz w:val="26"/>
          <w:szCs w:val="26"/>
        </w:rPr>
        <w:t xml:space="preserve"> 137-ФЗ</w:t>
      </w:r>
      <w:r>
        <w:rPr>
          <w:rFonts w:ascii="Times New Roman" w:eastAsia="Calibri" w:hAnsi="Times New Roman" w:cs="Times New Roman"/>
          <w:sz w:val="26"/>
          <w:szCs w:val="26"/>
        </w:rPr>
        <w:t xml:space="preserve"> «</w:t>
      </w:r>
      <w:r w:rsidRPr="00B26E1F">
        <w:rPr>
          <w:rFonts w:ascii="Times New Roman" w:eastAsia="Calibri" w:hAnsi="Times New Roman" w:cs="Times New Roman"/>
          <w:sz w:val="26"/>
          <w:szCs w:val="26"/>
        </w:rPr>
        <w:t>О введении в действие Земельно</w:t>
      </w:r>
      <w:r>
        <w:rPr>
          <w:rFonts w:ascii="Times New Roman" w:eastAsia="Calibri" w:hAnsi="Times New Roman" w:cs="Times New Roman"/>
          <w:sz w:val="26"/>
          <w:szCs w:val="26"/>
        </w:rPr>
        <w:t xml:space="preserve">го кодекса Российской Федерации» </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21.12.2001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178-ФЗ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приватизации государствен</w:t>
      </w:r>
      <w:r>
        <w:rPr>
          <w:rFonts w:ascii="Times New Roman" w:eastAsia="Calibri" w:hAnsi="Times New Roman" w:cs="Times New Roman"/>
          <w:sz w:val="26"/>
          <w:szCs w:val="26"/>
        </w:rPr>
        <w:t>но</w:t>
      </w:r>
      <w:r w:rsidR="000456B3">
        <w:rPr>
          <w:rFonts w:ascii="Times New Roman" w:eastAsia="Calibri" w:hAnsi="Times New Roman" w:cs="Times New Roman"/>
          <w:sz w:val="26"/>
          <w:szCs w:val="26"/>
        </w:rPr>
        <w:t>го и муниципального имущества»</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10.01.2002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7-ФЗ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Об охране </w:t>
      </w:r>
      <w:r w:rsidR="000456B3">
        <w:rPr>
          <w:rFonts w:ascii="Times New Roman" w:eastAsia="Calibri" w:hAnsi="Times New Roman" w:cs="Times New Roman"/>
          <w:sz w:val="26"/>
          <w:szCs w:val="26"/>
        </w:rPr>
        <w:t>окружающей среды»</w:t>
      </w:r>
    </w:p>
    <w:p w:rsidR="000456B3" w:rsidRDefault="000456B3" w:rsidP="000456B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12.06.2002 № 67-ФЗ «Об основных гарантиях избирательных прав и права на участие в референдуме граждан Российской Федерации»</w:t>
      </w:r>
    </w:p>
    <w:p w:rsidR="000C3744" w:rsidRDefault="000C3744" w:rsidP="000C3744">
      <w:pPr>
        <w:autoSpaceDE w:val="0"/>
        <w:autoSpaceDN w:val="0"/>
        <w:adjustRightInd w:val="0"/>
        <w:spacing w:after="0" w:line="240" w:lineRule="auto"/>
        <w:ind w:left="540" w:firstLine="169"/>
        <w:jc w:val="both"/>
        <w:rPr>
          <w:rFonts w:ascii="Times New Roman" w:hAnsi="Times New Roman" w:cs="Times New Roman"/>
          <w:sz w:val="26"/>
          <w:szCs w:val="26"/>
        </w:rPr>
      </w:pPr>
      <w:r>
        <w:rPr>
          <w:rFonts w:ascii="Times New Roman" w:hAnsi="Times New Roman" w:cs="Times New Roman"/>
          <w:sz w:val="26"/>
          <w:szCs w:val="26"/>
        </w:rPr>
        <w:t>Федеральным законом от 26.03.2003 № 35-ФЗ «Об электроэнергетике»</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Федеральным законом</w:t>
      </w:r>
      <w:r w:rsidR="000C3744">
        <w:rPr>
          <w:rFonts w:ascii="Times New Roman" w:hAnsi="Times New Roman" w:cs="Times New Roman"/>
          <w:sz w:val="26"/>
          <w:szCs w:val="26"/>
        </w:rPr>
        <w:t xml:space="preserve"> </w:t>
      </w:r>
      <w:r w:rsidRPr="00A940BC">
        <w:rPr>
          <w:rFonts w:ascii="Times New Roman" w:hAnsi="Times New Roman" w:cs="Times New Roman"/>
          <w:sz w:val="26"/>
          <w:szCs w:val="26"/>
        </w:rPr>
        <w:t xml:space="preserve">от </w:t>
      </w:r>
      <w:r>
        <w:rPr>
          <w:rFonts w:ascii="Times New Roman" w:hAnsi="Times New Roman" w:cs="Times New Roman"/>
          <w:sz w:val="26"/>
          <w:szCs w:val="26"/>
        </w:rPr>
        <w:t>06.10.2003 № 131-ФЗ «Об общих принципах организации местного самоупра</w:t>
      </w:r>
      <w:r w:rsidR="000456B3">
        <w:rPr>
          <w:rFonts w:ascii="Times New Roman" w:hAnsi="Times New Roman" w:cs="Times New Roman"/>
          <w:sz w:val="26"/>
          <w:szCs w:val="26"/>
        </w:rPr>
        <w:t>вления в Российской Федерации»</w:t>
      </w:r>
    </w:p>
    <w:p w:rsidR="006E6215" w:rsidRDefault="006E6215"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20.08.2004 № 113-ФЗ «О присяжных заседателях федеральных судов общей юрисдикции в Российской Федерации»</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 xml:space="preserve">Федеральным </w:t>
      </w:r>
      <w:r>
        <w:rPr>
          <w:rFonts w:ascii="Times New Roman" w:hAnsi="Times New Roman" w:cs="Times New Roman"/>
          <w:sz w:val="26"/>
          <w:szCs w:val="26"/>
        </w:rPr>
        <w:t>законом от 22.10.2004 № 125-ФЗ «Об архивном деле в Российской Федерации»</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Федеральным </w:t>
      </w:r>
      <w:r w:rsidRPr="00CA34DF">
        <w:rPr>
          <w:rFonts w:ascii="Times New Roman" w:eastAsia="Calibri" w:hAnsi="Times New Roman" w:cs="Times New Roman"/>
          <w:sz w:val="26"/>
          <w:szCs w:val="26"/>
        </w:rPr>
        <w:t>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13.03.2006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38-ФЗ</w:t>
      </w:r>
      <w:r w:rsidR="000456B3">
        <w:rPr>
          <w:rFonts w:ascii="Times New Roman" w:eastAsia="Calibri" w:hAnsi="Times New Roman" w:cs="Times New Roman"/>
          <w:sz w:val="26"/>
          <w:szCs w:val="26"/>
        </w:rPr>
        <w:t xml:space="preserve"> «О рекламе»</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Федеральным законом от 02.05.2006 №</w:t>
      </w:r>
      <w:r>
        <w:rPr>
          <w:rFonts w:ascii="Times New Roman" w:hAnsi="Times New Roman" w:cs="Times New Roman"/>
          <w:sz w:val="26"/>
          <w:szCs w:val="26"/>
        </w:rPr>
        <w:t xml:space="preserve"> </w:t>
      </w:r>
      <w:r w:rsidRPr="00A940BC">
        <w:rPr>
          <w:rFonts w:ascii="Times New Roman" w:hAnsi="Times New Roman" w:cs="Times New Roman"/>
          <w:sz w:val="26"/>
          <w:szCs w:val="26"/>
        </w:rPr>
        <w:t>59-ФЗ «О порядке рассмотрения обращений граждан Российской Федерации</w:t>
      </w:r>
      <w:r>
        <w:rPr>
          <w:rFonts w:ascii="Times New Roman" w:hAnsi="Times New Roman" w:cs="Times New Roman"/>
          <w:sz w:val="26"/>
          <w:szCs w:val="26"/>
        </w:rPr>
        <w:t>»</w:t>
      </w:r>
    </w:p>
    <w:p w:rsidR="00626FA7" w:rsidRPr="007D3123"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 xml:space="preserve">Федеральным законом от 27.07.2006 № 149-ФЗ «Об информации, </w:t>
      </w:r>
      <w:r w:rsidRPr="007D3123">
        <w:rPr>
          <w:rFonts w:ascii="Times New Roman" w:hAnsi="Times New Roman" w:cs="Times New Roman"/>
          <w:sz w:val="26"/>
          <w:szCs w:val="26"/>
        </w:rPr>
        <w:t>информационных техн</w:t>
      </w:r>
      <w:r w:rsidR="000456B3">
        <w:rPr>
          <w:rFonts w:ascii="Times New Roman" w:hAnsi="Times New Roman" w:cs="Times New Roman"/>
          <w:sz w:val="26"/>
          <w:szCs w:val="26"/>
        </w:rPr>
        <w:t>ологиях и о защите информации»</w:t>
      </w:r>
    </w:p>
    <w:p w:rsidR="00626FA7" w:rsidRDefault="00626FA7" w:rsidP="00626FA7">
      <w:pPr>
        <w:pStyle w:val="ConsPlusNormal"/>
        <w:ind w:firstLine="709"/>
        <w:jc w:val="both"/>
        <w:rPr>
          <w:rFonts w:ascii="Times New Roman" w:hAnsi="Times New Roman" w:cs="Times New Roman"/>
          <w:sz w:val="26"/>
          <w:szCs w:val="26"/>
        </w:rPr>
      </w:pPr>
      <w:r w:rsidRPr="00A940BC">
        <w:rPr>
          <w:rFonts w:ascii="Times New Roman" w:hAnsi="Times New Roman" w:cs="Times New Roman"/>
          <w:sz w:val="26"/>
          <w:szCs w:val="26"/>
        </w:rPr>
        <w:t>Федеральным законом от 27.07.2006 № 152-ФЗ «</w:t>
      </w:r>
      <w:r w:rsidR="000456B3">
        <w:rPr>
          <w:rFonts w:ascii="Times New Roman" w:hAnsi="Times New Roman" w:cs="Times New Roman"/>
          <w:sz w:val="26"/>
          <w:szCs w:val="26"/>
        </w:rPr>
        <w:t>О персональных данных»</w:t>
      </w:r>
    </w:p>
    <w:p w:rsidR="006E6215" w:rsidRDefault="006E6215"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29.12.2006 № 264-ФЗ «О развитии сельского хозяйства»</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02.03.2007</w:t>
      </w:r>
      <w:r w:rsidRPr="00A940BC">
        <w:rPr>
          <w:rFonts w:ascii="Times New Roman" w:hAnsi="Times New Roman" w:cs="Times New Roman"/>
          <w:sz w:val="26"/>
          <w:szCs w:val="26"/>
        </w:rPr>
        <w:t xml:space="preserve"> №</w:t>
      </w:r>
      <w:r>
        <w:rPr>
          <w:rFonts w:ascii="Times New Roman" w:hAnsi="Times New Roman" w:cs="Times New Roman"/>
          <w:sz w:val="26"/>
          <w:szCs w:val="26"/>
        </w:rPr>
        <w:t xml:space="preserve"> 25</w:t>
      </w:r>
      <w:r w:rsidRPr="00A940BC">
        <w:rPr>
          <w:rFonts w:ascii="Times New Roman" w:hAnsi="Times New Roman" w:cs="Times New Roman"/>
          <w:sz w:val="26"/>
          <w:szCs w:val="26"/>
        </w:rPr>
        <w:t>-ФЗ</w:t>
      </w:r>
      <w:r>
        <w:rPr>
          <w:rFonts w:ascii="Times New Roman" w:hAnsi="Times New Roman" w:cs="Times New Roman"/>
          <w:sz w:val="26"/>
          <w:szCs w:val="26"/>
        </w:rPr>
        <w:t xml:space="preserve"> «О муниципальной </w:t>
      </w:r>
      <w:r w:rsidR="000456B3">
        <w:rPr>
          <w:rFonts w:ascii="Times New Roman" w:hAnsi="Times New Roman" w:cs="Times New Roman"/>
          <w:sz w:val="26"/>
          <w:szCs w:val="26"/>
        </w:rPr>
        <w:t>службе в Российской Федерации»</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21.07.2007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185-ФЗ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О Фонде содействия реформированию </w:t>
      </w:r>
      <w:r>
        <w:rPr>
          <w:rFonts w:ascii="Times New Roman" w:eastAsia="Calibri" w:hAnsi="Times New Roman" w:cs="Times New Roman"/>
          <w:sz w:val="26"/>
          <w:szCs w:val="26"/>
        </w:rPr>
        <w:t>жи</w:t>
      </w:r>
      <w:r w:rsidR="000456B3">
        <w:rPr>
          <w:rFonts w:ascii="Times New Roman" w:eastAsia="Calibri" w:hAnsi="Times New Roman" w:cs="Times New Roman"/>
          <w:sz w:val="26"/>
          <w:szCs w:val="26"/>
        </w:rPr>
        <w:t>лищно-коммунального хозяйства»</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24.07.2007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209-ФЗ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развитии малого и среднего предпринима</w:t>
      </w:r>
      <w:r>
        <w:rPr>
          <w:rFonts w:ascii="Times New Roman" w:eastAsia="Calibri" w:hAnsi="Times New Roman" w:cs="Times New Roman"/>
          <w:sz w:val="26"/>
          <w:szCs w:val="26"/>
        </w:rPr>
        <w:t>те</w:t>
      </w:r>
      <w:r w:rsidR="000456B3">
        <w:rPr>
          <w:rFonts w:ascii="Times New Roman" w:eastAsia="Calibri" w:hAnsi="Times New Roman" w:cs="Times New Roman"/>
          <w:sz w:val="26"/>
          <w:szCs w:val="26"/>
        </w:rPr>
        <w:t>льства в Российской Федерации»</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08.11.2007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257-ФЗ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Об автомобильных дорогах и о дорожной деятельности в Российской Федерации и о внесении изменений в отдельные законодате</w:t>
      </w:r>
      <w:r>
        <w:rPr>
          <w:rFonts w:ascii="Times New Roman" w:eastAsia="Calibri" w:hAnsi="Times New Roman" w:cs="Times New Roman"/>
          <w:sz w:val="26"/>
          <w:szCs w:val="26"/>
        </w:rPr>
        <w:t>ль</w:t>
      </w:r>
      <w:r w:rsidR="000456B3">
        <w:rPr>
          <w:rFonts w:ascii="Times New Roman" w:eastAsia="Calibri" w:hAnsi="Times New Roman" w:cs="Times New Roman"/>
          <w:sz w:val="26"/>
          <w:szCs w:val="26"/>
        </w:rPr>
        <w:t>ные акты Российской Федерации»</w:t>
      </w:r>
    </w:p>
    <w:p w:rsidR="00626FA7" w:rsidRPr="007D3123" w:rsidRDefault="00626FA7" w:rsidP="00626FA7">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Федеральным законом от 24.04.2008 № 48</w:t>
      </w:r>
      <w:r w:rsidR="000456B3">
        <w:rPr>
          <w:rFonts w:ascii="Times New Roman" w:hAnsi="Times New Roman" w:cs="Times New Roman"/>
          <w:sz w:val="26"/>
          <w:szCs w:val="26"/>
        </w:rPr>
        <w:t>-ФЗ «Об опеке и попечительстве»</w:t>
      </w:r>
    </w:p>
    <w:p w:rsidR="00626FA7" w:rsidRPr="007D3123" w:rsidRDefault="00626FA7" w:rsidP="00626FA7">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lastRenderedPageBreak/>
        <w:t xml:space="preserve">Федеральным законом от 25.12.2008 № 273-ФЗ «О противодействии </w:t>
      </w:r>
      <w:r w:rsidR="000456B3">
        <w:rPr>
          <w:rFonts w:ascii="Times New Roman" w:hAnsi="Times New Roman" w:cs="Times New Roman"/>
          <w:sz w:val="26"/>
          <w:szCs w:val="26"/>
        </w:rPr>
        <w:t>коррупции»</w:t>
      </w:r>
    </w:p>
    <w:p w:rsidR="002F5D08" w:rsidRPr="007D3123" w:rsidRDefault="002F5D08" w:rsidP="002F5D08">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Федеральным законом от 26.12.2008 № 294-ФЗ «</w:t>
      </w:r>
      <w:r w:rsidRPr="007D3123">
        <w:rPr>
          <w:rStyle w:val="blk1"/>
          <w:rFonts w:ascii="Times New Roman" w:hAnsi="Times New Roman" w:cs="Times New Roman"/>
          <w:sz w:val="26"/>
          <w:szCs w:val="26"/>
          <w:specVanish w:val="0"/>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0456B3">
        <w:rPr>
          <w:rFonts w:ascii="Times New Roman" w:hAnsi="Times New Roman" w:cs="Times New Roman"/>
          <w:sz w:val="26"/>
          <w:szCs w:val="26"/>
        </w:rPr>
        <w:t>»</w:t>
      </w:r>
    </w:p>
    <w:p w:rsidR="002F5D08" w:rsidRPr="007D3123" w:rsidRDefault="002F5D08" w:rsidP="002F5D08">
      <w:pPr>
        <w:pStyle w:val="ConsPlusNormal"/>
        <w:ind w:firstLine="709"/>
        <w:jc w:val="both"/>
        <w:rPr>
          <w:rFonts w:ascii="Times New Roman" w:hAnsi="Times New Roman" w:cs="Times New Roman"/>
          <w:sz w:val="26"/>
          <w:szCs w:val="26"/>
        </w:rPr>
      </w:pPr>
      <w:r w:rsidRPr="007D3123">
        <w:rPr>
          <w:rFonts w:ascii="Times New Roman" w:hAnsi="Times New Roman" w:cs="Times New Roman"/>
          <w:sz w:val="26"/>
          <w:szCs w:val="26"/>
        </w:rPr>
        <w:t>Федеральным законом от 24.07.2009 №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w:t>
      </w:r>
      <w:r w:rsidR="000456B3">
        <w:rPr>
          <w:rFonts w:ascii="Times New Roman" w:hAnsi="Times New Roman" w:cs="Times New Roman"/>
          <w:sz w:val="26"/>
          <w:szCs w:val="26"/>
        </w:rPr>
        <w:t>ия»</w:t>
      </w:r>
    </w:p>
    <w:p w:rsidR="002F5D08" w:rsidRDefault="002F5D08" w:rsidP="002F5D0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w:t>
      </w:r>
      <w:r w:rsidRPr="00CA34DF">
        <w:rPr>
          <w:rFonts w:ascii="Times New Roman" w:hAnsi="Times New Roman" w:cs="Times New Roman"/>
          <w:sz w:val="26"/>
          <w:szCs w:val="26"/>
        </w:rPr>
        <w:t xml:space="preserve"> закон</w:t>
      </w:r>
      <w:r>
        <w:rPr>
          <w:rFonts w:ascii="Times New Roman" w:hAnsi="Times New Roman" w:cs="Times New Roman"/>
          <w:sz w:val="26"/>
          <w:szCs w:val="26"/>
        </w:rPr>
        <w:t>ом</w:t>
      </w:r>
      <w:r w:rsidRPr="00CA34DF">
        <w:rPr>
          <w:rFonts w:ascii="Times New Roman" w:hAnsi="Times New Roman" w:cs="Times New Roman"/>
          <w:sz w:val="26"/>
          <w:szCs w:val="26"/>
        </w:rPr>
        <w:t xml:space="preserve"> от 28.12.2009 № 381-ФЗ «Об основах государственного регулирования торговой деятельности в Российской Федерации»</w:t>
      </w:r>
    </w:p>
    <w:p w:rsidR="00626FA7" w:rsidRDefault="00626FA7" w:rsidP="00626FA7">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27.07.2010 № 210-ФЗ «Об организации предоставления государ</w:t>
      </w:r>
      <w:r w:rsidR="000456B3">
        <w:rPr>
          <w:rFonts w:ascii="Times New Roman" w:hAnsi="Times New Roman" w:cs="Times New Roman"/>
          <w:sz w:val="26"/>
          <w:szCs w:val="26"/>
        </w:rPr>
        <w:t>ственных и муниципальных услуг»</w:t>
      </w:r>
    </w:p>
    <w:p w:rsidR="006E6215" w:rsidRDefault="000C3744"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w:t>
      </w:r>
      <w:r w:rsidR="006E6215">
        <w:rPr>
          <w:rFonts w:ascii="Times New Roman" w:hAnsi="Times New Roman" w:cs="Times New Roman"/>
          <w:sz w:val="26"/>
          <w:szCs w:val="26"/>
        </w:rPr>
        <w:t xml:space="preserve"> закон</w:t>
      </w:r>
      <w:r>
        <w:rPr>
          <w:rFonts w:ascii="Times New Roman" w:hAnsi="Times New Roman" w:cs="Times New Roman"/>
          <w:sz w:val="26"/>
          <w:szCs w:val="26"/>
        </w:rPr>
        <w:t>ом</w:t>
      </w:r>
      <w:r w:rsidR="006E6215">
        <w:rPr>
          <w:rFonts w:ascii="Times New Roman" w:hAnsi="Times New Roman" w:cs="Times New Roman"/>
          <w:sz w:val="26"/>
          <w:szCs w:val="26"/>
        </w:rPr>
        <w:t xml:space="preserve"> от 27.07.2010 № 225-ФЗ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Федеральным</w:t>
      </w:r>
      <w:r w:rsidRPr="00CA34DF">
        <w:rPr>
          <w:rFonts w:ascii="Times New Roman" w:eastAsia="Calibri" w:hAnsi="Times New Roman" w:cs="Times New Roman"/>
          <w:sz w:val="26"/>
          <w:szCs w:val="26"/>
        </w:rPr>
        <w:t xml:space="preserve"> закон</w:t>
      </w:r>
      <w:r>
        <w:rPr>
          <w:rFonts w:ascii="Times New Roman" w:eastAsia="Calibri" w:hAnsi="Times New Roman" w:cs="Times New Roman"/>
          <w:sz w:val="26"/>
          <w:szCs w:val="26"/>
        </w:rPr>
        <w:t>ом</w:t>
      </w:r>
      <w:r w:rsidRPr="00CA34DF">
        <w:rPr>
          <w:rFonts w:ascii="Times New Roman" w:eastAsia="Calibri" w:hAnsi="Times New Roman" w:cs="Times New Roman"/>
          <w:sz w:val="26"/>
          <w:szCs w:val="26"/>
        </w:rPr>
        <w:t xml:space="preserve"> от 21.11.2011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 xml:space="preserve"> 324-ФЗ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О бесплатной юридической помощи в Российской Федерации</w:t>
      </w:r>
      <w:r w:rsidR="000456B3">
        <w:rPr>
          <w:rFonts w:ascii="Times New Roman" w:eastAsia="Calibri" w:hAnsi="Times New Roman" w:cs="Times New Roman"/>
          <w:sz w:val="26"/>
          <w:szCs w:val="26"/>
        </w:rPr>
        <w:t>»</w:t>
      </w:r>
    </w:p>
    <w:p w:rsidR="006E6215" w:rsidRDefault="006E6215" w:rsidP="006E62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Федеральным законом от 07.12.2011 № 416-ФЗ «О водоснабжении и водоотведении»</w:t>
      </w:r>
    </w:p>
    <w:p w:rsidR="000456B3" w:rsidRDefault="000456B3" w:rsidP="000456B3">
      <w:pPr>
        <w:pStyle w:val="ConsPlusNormal"/>
        <w:ind w:firstLine="709"/>
        <w:jc w:val="both"/>
        <w:rPr>
          <w:rFonts w:ascii="Times New Roman" w:hAnsi="Times New Roman" w:cs="Times New Roman"/>
          <w:sz w:val="26"/>
          <w:szCs w:val="26"/>
        </w:rPr>
      </w:pPr>
      <w:r w:rsidRPr="00CA34DF">
        <w:rPr>
          <w:rFonts w:ascii="Times New Roman" w:hAnsi="Times New Roman" w:cs="Times New Roman"/>
          <w:sz w:val="26"/>
          <w:szCs w:val="26"/>
        </w:rPr>
        <w:t>Федеральн</w:t>
      </w:r>
      <w:r>
        <w:rPr>
          <w:rFonts w:ascii="Times New Roman" w:hAnsi="Times New Roman" w:cs="Times New Roman"/>
          <w:sz w:val="26"/>
          <w:szCs w:val="26"/>
        </w:rPr>
        <w:t xml:space="preserve">ым законом </w:t>
      </w:r>
      <w:r w:rsidRPr="00CA34DF">
        <w:rPr>
          <w:rFonts w:ascii="Times New Roman" w:hAnsi="Times New Roman" w:cs="Times New Roman"/>
          <w:sz w:val="26"/>
          <w:szCs w:val="26"/>
        </w:rPr>
        <w:t xml:space="preserve">от 05.04.2013 №44-ФЗ </w:t>
      </w:r>
      <w:r>
        <w:rPr>
          <w:rFonts w:ascii="Times New Roman" w:hAnsi="Times New Roman" w:cs="Times New Roman"/>
          <w:sz w:val="26"/>
          <w:szCs w:val="26"/>
        </w:rPr>
        <w:t>«</w:t>
      </w:r>
      <w:r w:rsidRPr="00CA34DF">
        <w:rPr>
          <w:rFonts w:ascii="Times New Roman" w:hAnsi="Times New Roman" w:cs="Times New Roman"/>
          <w:sz w:val="26"/>
          <w:szCs w:val="26"/>
        </w:rPr>
        <w:t>О контрактной системе в сфере закупок товаров, работ, услуг для обеспечения государст</w:t>
      </w:r>
      <w:r>
        <w:rPr>
          <w:rFonts w:ascii="Times New Roman" w:hAnsi="Times New Roman" w:cs="Times New Roman"/>
          <w:sz w:val="26"/>
          <w:szCs w:val="26"/>
        </w:rPr>
        <w:t>венных и муниципальных нужд»</w:t>
      </w:r>
    </w:p>
    <w:p w:rsidR="002F5D08" w:rsidRDefault="002F5D08" w:rsidP="002F5D08">
      <w:pPr>
        <w:pStyle w:val="ConsPlusNormal"/>
        <w:ind w:firstLine="709"/>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Федеральным законом </w:t>
      </w:r>
      <w:r w:rsidRPr="00CA34DF">
        <w:rPr>
          <w:rFonts w:ascii="Times New Roman" w:eastAsia="Calibri" w:hAnsi="Times New Roman" w:cs="Times New Roman"/>
          <w:sz w:val="26"/>
          <w:szCs w:val="26"/>
        </w:rPr>
        <w:t xml:space="preserve">от 28.12.2013 </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 443-ФЗ</w:t>
      </w:r>
      <w:r>
        <w:rPr>
          <w:rFonts w:ascii="Times New Roman" w:eastAsia="Calibri" w:hAnsi="Times New Roman" w:cs="Times New Roman"/>
          <w:sz w:val="26"/>
          <w:szCs w:val="26"/>
        </w:rPr>
        <w:t xml:space="preserve"> «</w:t>
      </w:r>
      <w:r w:rsidRPr="00CA34DF">
        <w:rPr>
          <w:rFonts w:ascii="Times New Roman" w:eastAsia="Calibri" w:hAnsi="Times New Roman" w:cs="Times New Roman"/>
          <w:sz w:val="26"/>
          <w:szCs w:val="26"/>
        </w:rPr>
        <w:t xml:space="preserve">О федеральной информационной адресной системе и о внесении изменений в Федеральный закон </w:t>
      </w:r>
      <w:r>
        <w:rPr>
          <w:rFonts w:ascii="Times New Roman" w:eastAsia="Calibri" w:hAnsi="Times New Roman" w:cs="Times New Roman"/>
          <w:sz w:val="26"/>
          <w:szCs w:val="26"/>
        </w:rPr>
        <w:t>«</w:t>
      </w:r>
      <w:r w:rsidRPr="00CA34DF">
        <w:rPr>
          <w:rFonts w:ascii="Times New Roman" w:eastAsia="Calibri" w:hAnsi="Times New Roman" w:cs="Times New Roman"/>
          <w:sz w:val="26"/>
          <w:szCs w:val="26"/>
        </w:rPr>
        <w:t>Об общих принципах организации местного самоуправления в Российской Федерации</w:t>
      </w:r>
      <w:r w:rsidR="000C3744">
        <w:rPr>
          <w:rFonts w:ascii="Times New Roman" w:eastAsia="Calibri" w:hAnsi="Times New Roman" w:cs="Times New Roman"/>
          <w:sz w:val="26"/>
          <w:szCs w:val="26"/>
        </w:rPr>
        <w:t>»</w:t>
      </w:r>
    </w:p>
    <w:p w:rsidR="006B2994" w:rsidRPr="00D74913" w:rsidRDefault="006B2994"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Законом Брянской области от </w:t>
      </w:r>
      <w:r w:rsidR="006E6215">
        <w:rPr>
          <w:rFonts w:ascii="Times New Roman" w:hAnsi="Times New Roman" w:cs="Times New Roman"/>
          <w:sz w:val="26"/>
          <w:szCs w:val="26"/>
        </w:rPr>
        <w:t>14.12.2007</w:t>
      </w:r>
      <w:r w:rsidRPr="00D74913">
        <w:rPr>
          <w:rFonts w:ascii="Times New Roman" w:hAnsi="Times New Roman" w:cs="Times New Roman"/>
          <w:sz w:val="26"/>
          <w:szCs w:val="26"/>
        </w:rPr>
        <w:t xml:space="preserve"> № 168-3 «О размере, порядке назначения и выплаты ежемесячных денежных средств на содержание и проезд ребенка, переданного на воспитание в семью опекун</w:t>
      </w:r>
      <w:r w:rsidR="000C3744">
        <w:rPr>
          <w:rFonts w:ascii="Times New Roman" w:hAnsi="Times New Roman" w:cs="Times New Roman"/>
          <w:sz w:val="26"/>
          <w:szCs w:val="26"/>
        </w:rPr>
        <w:t>а (попечителя), приемную семью»</w:t>
      </w:r>
    </w:p>
    <w:p w:rsidR="006B2994" w:rsidRPr="00D74913" w:rsidRDefault="006B2994"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Законом Брянской области от </w:t>
      </w:r>
      <w:r w:rsidR="006E6215">
        <w:rPr>
          <w:rFonts w:ascii="Times New Roman" w:hAnsi="Times New Roman" w:cs="Times New Roman"/>
          <w:sz w:val="26"/>
          <w:szCs w:val="26"/>
        </w:rPr>
        <w:t xml:space="preserve">11.01.2008 </w:t>
      </w:r>
      <w:r w:rsidRPr="00D74913">
        <w:rPr>
          <w:rFonts w:ascii="Times New Roman" w:hAnsi="Times New Roman" w:cs="Times New Roman"/>
          <w:sz w:val="26"/>
          <w:szCs w:val="26"/>
        </w:rPr>
        <w:t>№ 1-3 «Об организации и осуществлении деятельности по опеке и поп</w:t>
      </w:r>
      <w:r w:rsidR="000C3744">
        <w:rPr>
          <w:rFonts w:ascii="Times New Roman" w:hAnsi="Times New Roman" w:cs="Times New Roman"/>
          <w:sz w:val="26"/>
          <w:szCs w:val="26"/>
        </w:rPr>
        <w:t>ечительству в Брянской области»</w:t>
      </w:r>
    </w:p>
    <w:p w:rsidR="00BE370C" w:rsidRPr="00D74913" w:rsidRDefault="00523D0D"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З</w:t>
      </w:r>
      <w:r w:rsidR="00BE370C" w:rsidRPr="00D74913">
        <w:rPr>
          <w:rFonts w:ascii="Times New Roman" w:hAnsi="Times New Roman" w:cs="Times New Roman"/>
          <w:sz w:val="26"/>
          <w:szCs w:val="26"/>
        </w:rPr>
        <w:t>акон</w:t>
      </w:r>
      <w:r w:rsidRPr="00D74913">
        <w:rPr>
          <w:rFonts w:ascii="Times New Roman" w:hAnsi="Times New Roman" w:cs="Times New Roman"/>
          <w:sz w:val="26"/>
          <w:szCs w:val="26"/>
        </w:rPr>
        <w:t>ом</w:t>
      </w:r>
      <w:r w:rsidR="00BE370C" w:rsidRPr="00D74913">
        <w:rPr>
          <w:rFonts w:ascii="Times New Roman" w:hAnsi="Times New Roman" w:cs="Times New Roman"/>
          <w:sz w:val="26"/>
          <w:szCs w:val="26"/>
        </w:rPr>
        <w:t xml:space="preserve"> Брянской области от </w:t>
      </w:r>
      <w:r w:rsidR="006E6215">
        <w:rPr>
          <w:rFonts w:ascii="Times New Roman" w:hAnsi="Times New Roman" w:cs="Times New Roman"/>
          <w:sz w:val="26"/>
          <w:szCs w:val="26"/>
        </w:rPr>
        <w:t xml:space="preserve">20.02.2008 </w:t>
      </w:r>
      <w:r w:rsidR="006B2994" w:rsidRPr="00D74913">
        <w:rPr>
          <w:rFonts w:ascii="Times New Roman" w:hAnsi="Times New Roman" w:cs="Times New Roman"/>
          <w:sz w:val="26"/>
          <w:szCs w:val="26"/>
        </w:rPr>
        <w:t>№ 12-3 «Об охране семьи, мате</w:t>
      </w:r>
      <w:r w:rsidR="00BE370C" w:rsidRPr="00D74913">
        <w:rPr>
          <w:rFonts w:ascii="Times New Roman" w:hAnsi="Times New Roman" w:cs="Times New Roman"/>
          <w:sz w:val="26"/>
          <w:szCs w:val="26"/>
        </w:rPr>
        <w:t>ринства, от</w:t>
      </w:r>
      <w:r w:rsidR="006B2994" w:rsidRPr="00D74913">
        <w:rPr>
          <w:rFonts w:ascii="Times New Roman" w:hAnsi="Times New Roman" w:cs="Times New Roman"/>
          <w:sz w:val="26"/>
          <w:szCs w:val="26"/>
        </w:rPr>
        <w:t>цовства и детства в Брянской об</w:t>
      </w:r>
      <w:r w:rsidR="000C3744">
        <w:rPr>
          <w:rFonts w:ascii="Times New Roman" w:hAnsi="Times New Roman" w:cs="Times New Roman"/>
          <w:sz w:val="26"/>
          <w:szCs w:val="26"/>
        </w:rPr>
        <w:t>ласти»</w:t>
      </w:r>
    </w:p>
    <w:p w:rsidR="0085330A" w:rsidRPr="00D74913" w:rsidRDefault="0085330A"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Законом Брянской области от </w:t>
      </w:r>
      <w:r w:rsidR="006E6215">
        <w:rPr>
          <w:rFonts w:ascii="Times New Roman" w:hAnsi="Times New Roman" w:cs="Times New Roman"/>
          <w:sz w:val="26"/>
          <w:szCs w:val="26"/>
        </w:rPr>
        <w:t>11.02.2008</w:t>
      </w:r>
      <w:r w:rsidRPr="00D74913">
        <w:rPr>
          <w:rFonts w:ascii="Times New Roman" w:hAnsi="Times New Roman" w:cs="Times New Roman"/>
          <w:sz w:val="26"/>
          <w:szCs w:val="26"/>
        </w:rPr>
        <w:t xml:space="preserve"> № 8-З «О комиссиях по делам несовершеннолетних и защите их прав в Брянской области»</w:t>
      </w:r>
    </w:p>
    <w:p w:rsidR="0085330A" w:rsidRPr="00D74913" w:rsidRDefault="0085330A"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постановлением администрации</w:t>
      </w:r>
      <w:r w:rsidR="00332D11" w:rsidRPr="00D74913">
        <w:rPr>
          <w:rFonts w:ascii="Times New Roman" w:hAnsi="Times New Roman" w:cs="Times New Roman"/>
          <w:sz w:val="26"/>
          <w:szCs w:val="26"/>
        </w:rPr>
        <w:t xml:space="preserve"> Брянской </w:t>
      </w:r>
      <w:r w:rsidRPr="00D74913">
        <w:rPr>
          <w:rFonts w:ascii="Times New Roman" w:hAnsi="Times New Roman" w:cs="Times New Roman"/>
          <w:sz w:val="26"/>
          <w:szCs w:val="26"/>
        </w:rPr>
        <w:t xml:space="preserve"> области от </w:t>
      </w:r>
      <w:r w:rsidR="006E6215">
        <w:rPr>
          <w:rFonts w:ascii="Times New Roman" w:hAnsi="Times New Roman" w:cs="Times New Roman"/>
          <w:sz w:val="26"/>
          <w:szCs w:val="26"/>
        </w:rPr>
        <w:t>14.04.2010</w:t>
      </w:r>
      <w:r w:rsidRPr="00D74913">
        <w:rPr>
          <w:rFonts w:ascii="Times New Roman" w:hAnsi="Times New Roman" w:cs="Times New Roman"/>
          <w:sz w:val="26"/>
          <w:szCs w:val="26"/>
        </w:rPr>
        <w:t xml:space="preserve"> № 364 «Об организации работы по переходу органов исполнительной власти Брянской области и органов местного самоуправления Брянской области, государственных и муниципальных учреждений Брянской области на оказание услу</w:t>
      </w:r>
      <w:r w:rsidR="000C3744">
        <w:rPr>
          <w:rFonts w:ascii="Times New Roman" w:hAnsi="Times New Roman" w:cs="Times New Roman"/>
          <w:sz w:val="26"/>
          <w:szCs w:val="26"/>
        </w:rPr>
        <w:t>г гражданам в электронном виде»,</w:t>
      </w:r>
    </w:p>
    <w:p w:rsidR="00414CF4" w:rsidRPr="00D74913" w:rsidRDefault="00414CF4" w:rsidP="00523D0D">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Уставом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w:t>
      </w:r>
      <w:r w:rsidR="00D708CF" w:rsidRPr="00D74913">
        <w:rPr>
          <w:rFonts w:ascii="Times New Roman" w:hAnsi="Times New Roman" w:cs="Times New Roman"/>
          <w:sz w:val="26"/>
          <w:szCs w:val="26"/>
        </w:rPr>
        <w:t>,</w:t>
      </w:r>
    </w:p>
    <w:p w:rsidR="00332D11" w:rsidRPr="00D74913" w:rsidRDefault="00332D11" w:rsidP="00523D0D">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Положением </w:t>
      </w:r>
      <w:r w:rsidR="000C3744">
        <w:rPr>
          <w:rFonts w:ascii="Times New Roman" w:hAnsi="Times New Roman" w:cs="Times New Roman"/>
          <w:sz w:val="26"/>
          <w:szCs w:val="26"/>
        </w:rPr>
        <w:t xml:space="preserve">об </w:t>
      </w:r>
      <w:r w:rsidRPr="00D74913">
        <w:rPr>
          <w:rFonts w:ascii="Times New Roman" w:hAnsi="Times New Roman" w:cs="Times New Roman"/>
          <w:sz w:val="26"/>
          <w:szCs w:val="26"/>
        </w:rPr>
        <w:t xml:space="preserve">администрации </w:t>
      </w:r>
      <w:proofErr w:type="spellStart"/>
      <w:r w:rsidRPr="00D74913">
        <w:rPr>
          <w:rFonts w:ascii="Times New Roman" w:hAnsi="Times New Roman" w:cs="Times New Roman"/>
          <w:sz w:val="26"/>
          <w:szCs w:val="26"/>
        </w:rPr>
        <w:t>Трубчевского</w:t>
      </w:r>
      <w:proofErr w:type="spellEnd"/>
      <w:r w:rsidRPr="00D74913">
        <w:rPr>
          <w:rFonts w:ascii="Times New Roman" w:hAnsi="Times New Roman" w:cs="Times New Roman"/>
          <w:sz w:val="26"/>
          <w:szCs w:val="26"/>
        </w:rPr>
        <w:t xml:space="preserve"> муниципального района,</w:t>
      </w:r>
    </w:p>
    <w:p w:rsidR="006B2994" w:rsidRPr="00D74913" w:rsidRDefault="00D708CF" w:rsidP="008A4E71">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 xml:space="preserve">а также </w:t>
      </w:r>
      <w:r w:rsidR="006E6215">
        <w:rPr>
          <w:rFonts w:ascii="Times New Roman" w:hAnsi="Times New Roman" w:cs="Times New Roman"/>
          <w:sz w:val="26"/>
          <w:szCs w:val="26"/>
        </w:rPr>
        <w:t xml:space="preserve">иными федеральными законами, </w:t>
      </w:r>
      <w:r w:rsidRPr="00D74913">
        <w:rPr>
          <w:rFonts w:ascii="Times New Roman" w:hAnsi="Times New Roman" w:cs="Times New Roman"/>
          <w:sz w:val="26"/>
          <w:szCs w:val="26"/>
        </w:rPr>
        <w:t>правовыми актами Президента РФ, Правительства РФ, Брянской области, муниципальными правовыми актами в пределах пред</w:t>
      </w:r>
      <w:r w:rsidR="008A4E71" w:rsidRPr="00D74913">
        <w:rPr>
          <w:rFonts w:ascii="Times New Roman" w:hAnsi="Times New Roman" w:cs="Times New Roman"/>
          <w:sz w:val="26"/>
          <w:szCs w:val="26"/>
        </w:rPr>
        <w:t>оставленных полномочий.</w:t>
      </w:r>
    </w:p>
    <w:p w:rsidR="00AB094C" w:rsidRPr="00D74913" w:rsidRDefault="00D62FD9" w:rsidP="00BE370C">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Реализация мероприятий по осуществлению Администрацией отдельных государственных полномочий Брянской области</w:t>
      </w:r>
      <w:r w:rsidR="007464BF" w:rsidRPr="00D74913">
        <w:rPr>
          <w:rFonts w:ascii="Times New Roman" w:hAnsi="Times New Roman" w:cs="Times New Roman"/>
          <w:sz w:val="26"/>
          <w:szCs w:val="26"/>
        </w:rPr>
        <w:t xml:space="preserve"> </w:t>
      </w:r>
      <w:r w:rsidRPr="00D74913">
        <w:rPr>
          <w:rFonts w:ascii="Times New Roman" w:hAnsi="Times New Roman" w:cs="Times New Roman"/>
          <w:sz w:val="26"/>
          <w:szCs w:val="26"/>
        </w:rPr>
        <w:t>осуществляется в соответствии</w:t>
      </w:r>
      <w:r w:rsidR="00394254" w:rsidRPr="00D74913">
        <w:rPr>
          <w:rFonts w:ascii="Times New Roman" w:hAnsi="Times New Roman" w:cs="Times New Roman"/>
          <w:sz w:val="26"/>
          <w:szCs w:val="26"/>
        </w:rPr>
        <w:t>:</w:t>
      </w:r>
    </w:p>
    <w:p w:rsidR="00DB66DA" w:rsidRPr="00D74913" w:rsidRDefault="000C3744" w:rsidP="00DB66DA">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с </w:t>
      </w:r>
      <w:r w:rsidR="00DB66DA" w:rsidRPr="00D74913">
        <w:rPr>
          <w:rFonts w:ascii="Times New Roman" w:hAnsi="Times New Roman" w:cs="Times New Roman"/>
          <w:sz w:val="26"/>
          <w:szCs w:val="26"/>
        </w:rPr>
        <w:t>Законами Брянской области:</w:t>
      </w:r>
    </w:p>
    <w:p w:rsidR="00DB66DA" w:rsidRPr="00626FA7" w:rsidRDefault="00DB66DA" w:rsidP="00DB66DA">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28.12.2005</w:t>
      </w:r>
      <w:r w:rsidRPr="00626FA7">
        <w:rPr>
          <w:rFonts w:ascii="Times New Roman" w:hAnsi="Times New Roman" w:cs="Times New Roman"/>
          <w:sz w:val="26"/>
          <w:szCs w:val="26"/>
        </w:rPr>
        <w:t xml:space="preserve"> № 105-3 «О наделении органов местного самоуправления отдельными государственными полномочиями в сфере осуществления деятельности по профилактике безнадзорности и правонарушений несовершеннолетних»</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lastRenderedPageBreak/>
        <w:t xml:space="preserve">от </w:t>
      </w:r>
      <w:r w:rsidR="000C3744">
        <w:rPr>
          <w:rFonts w:ascii="Times New Roman" w:hAnsi="Times New Roman" w:cs="Times New Roman"/>
          <w:sz w:val="26"/>
          <w:szCs w:val="26"/>
        </w:rPr>
        <w:t>05.12.2006</w:t>
      </w:r>
      <w:r w:rsidRPr="00626FA7">
        <w:rPr>
          <w:rFonts w:ascii="Times New Roman" w:hAnsi="Times New Roman" w:cs="Times New Roman"/>
          <w:sz w:val="26"/>
          <w:szCs w:val="26"/>
        </w:rPr>
        <w:t xml:space="preserve"> №105-З «О наделении органов местного самоуправления отдельными государственными полномочиями по социальной поддержке и социальному обслуживанию детей, оставшихся без попечения родителей, находящихся н</w:t>
      </w:r>
      <w:r w:rsidR="000C3744">
        <w:rPr>
          <w:rFonts w:ascii="Times New Roman" w:hAnsi="Times New Roman" w:cs="Times New Roman"/>
          <w:sz w:val="26"/>
          <w:szCs w:val="26"/>
        </w:rPr>
        <w:t>а воспитании в приемных семьях»</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29.03.2007</w:t>
      </w:r>
      <w:r w:rsidRPr="00626FA7">
        <w:rPr>
          <w:rFonts w:ascii="Times New Roman" w:hAnsi="Times New Roman" w:cs="Times New Roman"/>
          <w:sz w:val="26"/>
          <w:szCs w:val="26"/>
        </w:rPr>
        <w:t xml:space="preserve"> № 36-3 «О наделении органов местного самоуправления отдельными государственными полномочиями по назначению и выплате единовременного пособия при передаче</w:t>
      </w:r>
      <w:r w:rsidR="000C3744">
        <w:rPr>
          <w:rFonts w:ascii="Times New Roman" w:hAnsi="Times New Roman" w:cs="Times New Roman"/>
          <w:sz w:val="26"/>
          <w:szCs w:val="26"/>
        </w:rPr>
        <w:t xml:space="preserve"> ребенка на воспитание в семью»</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15.06.2007</w:t>
      </w:r>
      <w:r w:rsidRPr="00626FA7">
        <w:rPr>
          <w:rFonts w:ascii="Times New Roman" w:hAnsi="Times New Roman" w:cs="Times New Roman"/>
          <w:sz w:val="26"/>
          <w:szCs w:val="26"/>
        </w:rPr>
        <w:t xml:space="preserve"> № 87-3 «О наделении органов местного самоуправления отдельными государственными полномочиями по организации деятельности административ</w:t>
      </w:r>
      <w:r w:rsidR="000C3744">
        <w:rPr>
          <w:rFonts w:ascii="Times New Roman" w:hAnsi="Times New Roman" w:cs="Times New Roman"/>
          <w:sz w:val="26"/>
          <w:szCs w:val="26"/>
        </w:rPr>
        <w:t>ных комиссий»</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13.08.2007</w:t>
      </w:r>
      <w:r w:rsidRPr="00626FA7">
        <w:rPr>
          <w:rFonts w:ascii="Times New Roman" w:hAnsi="Times New Roman" w:cs="Times New Roman"/>
          <w:sz w:val="26"/>
          <w:szCs w:val="26"/>
        </w:rPr>
        <w:t xml:space="preserve"> № 119-3 «О наделении органов местного самоуправления отдельными государственными полномочиями по выплате ежемесячных денежных средств на содержание и проезд ребенка, переданного на воспитание в семью опекуна (попечите</w:t>
      </w:r>
      <w:r w:rsidR="000C3744">
        <w:rPr>
          <w:rFonts w:ascii="Times New Roman" w:hAnsi="Times New Roman" w:cs="Times New Roman"/>
          <w:sz w:val="26"/>
          <w:szCs w:val="26"/>
        </w:rPr>
        <w:t>ля)»</w:t>
      </w:r>
    </w:p>
    <w:p w:rsidR="00DB66DA" w:rsidRPr="00626FA7" w:rsidRDefault="00DB66DA" w:rsidP="00DB66DA">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11.01.2008</w:t>
      </w:r>
      <w:r w:rsidRPr="00626FA7">
        <w:rPr>
          <w:rFonts w:ascii="Times New Roman" w:hAnsi="Times New Roman" w:cs="Times New Roman"/>
          <w:sz w:val="26"/>
          <w:szCs w:val="26"/>
        </w:rPr>
        <w:t xml:space="preserve"> № 2-3 «О наделении органов местного самоуправления отдельными государственными полномочиями Брянской области по организации и осуществлению деятельности по опеке и попечительству»</w:t>
      </w:r>
    </w:p>
    <w:p w:rsidR="00626FA7" w:rsidRPr="00626FA7" w:rsidRDefault="00626FA7" w:rsidP="00626FA7">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11.11.2009</w:t>
      </w:r>
      <w:r w:rsidRPr="00626FA7">
        <w:rPr>
          <w:rFonts w:ascii="Times New Roman" w:hAnsi="Times New Roman" w:cs="Times New Roman"/>
          <w:sz w:val="26"/>
          <w:szCs w:val="26"/>
        </w:rPr>
        <w:t xml:space="preserve"> № 97-3 «О наделении органов местного самоуправления отдельными государственными полномочиями Брянской </w:t>
      </w:r>
      <w:r w:rsidR="000C3744">
        <w:rPr>
          <w:rFonts w:ascii="Times New Roman" w:hAnsi="Times New Roman" w:cs="Times New Roman"/>
          <w:sz w:val="26"/>
          <w:szCs w:val="26"/>
        </w:rPr>
        <w:t>области в области охраны труда»</w:t>
      </w:r>
    </w:p>
    <w:p w:rsidR="00001959" w:rsidRPr="00626FA7" w:rsidRDefault="00001959" w:rsidP="00001959">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11.11.2010</w:t>
      </w:r>
      <w:r w:rsidRPr="00626FA7">
        <w:rPr>
          <w:rFonts w:ascii="Times New Roman" w:hAnsi="Times New Roman" w:cs="Times New Roman"/>
          <w:sz w:val="26"/>
          <w:szCs w:val="26"/>
        </w:rPr>
        <w:t xml:space="preserve"> №</w:t>
      </w:r>
      <w:r w:rsidR="00CB1D79" w:rsidRPr="00626FA7">
        <w:rPr>
          <w:rFonts w:ascii="Times New Roman" w:hAnsi="Times New Roman" w:cs="Times New Roman"/>
          <w:sz w:val="26"/>
          <w:szCs w:val="26"/>
        </w:rPr>
        <w:t xml:space="preserve"> 99-З «О наделении </w:t>
      </w:r>
      <w:r w:rsidRPr="00626FA7">
        <w:rPr>
          <w:rFonts w:ascii="Times New Roman" w:hAnsi="Times New Roman" w:cs="Times New Roman"/>
          <w:sz w:val="26"/>
          <w:szCs w:val="26"/>
        </w:rPr>
        <w:t xml:space="preserve">органов местного самоуправления </w:t>
      </w:r>
      <w:r w:rsidR="00CB1D79" w:rsidRPr="00626FA7">
        <w:rPr>
          <w:rFonts w:ascii="Times New Roman" w:hAnsi="Times New Roman" w:cs="Times New Roman"/>
          <w:sz w:val="26"/>
          <w:szCs w:val="26"/>
        </w:rPr>
        <w:t>отдельными государственными полномочиями Брянской области по обеспечению</w:t>
      </w:r>
      <w:r w:rsidR="007464BF" w:rsidRPr="00626FA7">
        <w:rPr>
          <w:rFonts w:ascii="Times New Roman" w:hAnsi="Times New Roman" w:cs="Times New Roman"/>
          <w:sz w:val="26"/>
          <w:szCs w:val="26"/>
        </w:rPr>
        <w:t xml:space="preserve"> </w:t>
      </w:r>
      <w:r w:rsidR="00CB1D79" w:rsidRPr="00626FA7">
        <w:rPr>
          <w:rFonts w:ascii="Times New Roman" w:hAnsi="Times New Roman" w:cs="Times New Roman"/>
          <w:sz w:val="26"/>
          <w:szCs w:val="26"/>
        </w:rPr>
        <w:t>сохранности жилых помещений, закреплённ</w:t>
      </w:r>
      <w:r w:rsidRPr="00626FA7">
        <w:rPr>
          <w:rFonts w:ascii="Times New Roman" w:hAnsi="Times New Roman" w:cs="Times New Roman"/>
          <w:sz w:val="26"/>
          <w:szCs w:val="26"/>
        </w:rPr>
        <w:t xml:space="preserve">ых за детьми-сиротами и детьми, </w:t>
      </w:r>
      <w:r w:rsidR="00CB1D79" w:rsidRPr="00626FA7">
        <w:rPr>
          <w:rFonts w:ascii="Times New Roman" w:hAnsi="Times New Roman" w:cs="Times New Roman"/>
          <w:sz w:val="26"/>
          <w:szCs w:val="26"/>
        </w:rPr>
        <w:t>остав</w:t>
      </w:r>
      <w:r w:rsidR="000C3744">
        <w:rPr>
          <w:rFonts w:ascii="Times New Roman" w:hAnsi="Times New Roman" w:cs="Times New Roman"/>
          <w:sz w:val="26"/>
          <w:szCs w:val="26"/>
        </w:rPr>
        <w:t>шимися без попечения родителей»</w:t>
      </w:r>
    </w:p>
    <w:p w:rsidR="00CB1D79" w:rsidRPr="00626FA7" w:rsidRDefault="00001959" w:rsidP="00272704">
      <w:pPr>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09.03.2011</w:t>
      </w:r>
      <w:r w:rsidRPr="00626FA7">
        <w:rPr>
          <w:rFonts w:ascii="Times New Roman" w:hAnsi="Times New Roman" w:cs="Times New Roman"/>
          <w:sz w:val="26"/>
          <w:szCs w:val="26"/>
        </w:rPr>
        <w:t xml:space="preserve"> </w:t>
      </w:r>
      <w:r w:rsidR="0016540F" w:rsidRPr="00626FA7">
        <w:rPr>
          <w:rFonts w:ascii="Times New Roman" w:hAnsi="Times New Roman" w:cs="Times New Roman"/>
          <w:sz w:val="26"/>
          <w:szCs w:val="26"/>
        </w:rPr>
        <w:t xml:space="preserve"> 18-3 «</w:t>
      </w:r>
      <w:r w:rsidR="00CB1D79" w:rsidRPr="00626FA7">
        <w:rPr>
          <w:rFonts w:ascii="Times New Roman" w:hAnsi="Times New Roman" w:cs="Times New Roman"/>
          <w:sz w:val="26"/>
          <w:szCs w:val="26"/>
        </w:rPr>
        <w:t xml:space="preserve">О наделении </w:t>
      </w:r>
      <w:r w:rsidRPr="00626FA7">
        <w:rPr>
          <w:rFonts w:ascii="Times New Roman" w:hAnsi="Times New Roman" w:cs="Times New Roman"/>
          <w:sz w:val="26"/>
          <w:szCs w:val="26"/>
        </w:rPr>
        <w:t xml:space="preserve">органов местного самоуправления </w:t>
      </w:r>
      <w:r w:rsidR="00CB1D79" w:rsidRPr="00626FA7">
        <w:rPr>
          <w:rFonts w:ascii="Times New Roman" w:hAnsi="Times New Roman" w:cs="Times New Roman"/>
          <w:sz w:val="26"/>
          <w:szCs w:val="26"/>
        </w:rPr>
        <w:t xml:space="preserve">отдельными государственными полномочиями </w:t>
      </w:r>
      <w:r w:rsidR="00272704" w:rsidRPr="00626FA7">
        <w:rPr>
          <w:rFonts w:ascii="Times New Roman" w:hAnsi="Times New Roman" w:cs="Times New Roman"/>
          <w:sz w:val="26"/>
          <w:szCs w:val="26"/>
        </w:rPr>
        <w:t xml:space="preserve">Брянской области по определению </w:t>
      </w:r>
      <w:r w:rsidR="00CB1D79" w:rsidRPr="00626FA7">
        <w:rPr>
          <w:rFonts w:ascii="Times New Roman" w:hAnsi="Times New Roman" w:cs="Times New Roman"/>
          <w:sz w:val="26"/>
          <w:szCs w:val="26"/>
        </w:rPr>
        <w:t>перечня должностных лиц, органов местного самоуправления, уполномоченных</w:t>
      </w:r>
      <w:r w:rsidR="00701E66" w:rsidRPr="00626FA7">
        <w:rPr>
          <w:rFonts w:ascii="Times New Roman" w:hAnsi="Times New Roman" w:cs="Times New Roman"/>
          <w:sz w:val="26"/>
          <w:szCs w:val="26"/>
        </w:rPr>
        <w:t xml:space="preserve"> </w:t>
      </w:r>
      <w:r w:rsidR="00CB1D79" w:rsidRPr="00626FA7">
        <w:rPr>
          <w:rFonts w:ascii="Times New Roman" w:hAnsi="Times New Roman" w:cs="Times New Roman"/>
          <w:sz w:val="26"/>
          <w:szCs w:val="26"/>
        </w:rPr>
        <w:t>составлять протоколы об ад</w:t>
      </w:r>
      <w:r w:rsidR="000C3744">
        <w:rPr>
          <w:rFonts w:ascii="Times New Roman" w:hAnsi="Times New Roman" w:cs="Times New Roman"/>
          <w:sz w:val="26"/>
          <w:szCs w:val="26"/>
        </w:rPr>
        <w:t>министративных правонарушениях»</w:t>
      </w:r>
    </w:p>
    <w:p w:rsidR="0016540F" w:rsidRPr="00626FA7" w:rsidRDefault="0016540F" w:rsidP="00626FA7">
      <w:pPr>
        <w:autoSpaceDE w:val="0"/>
        <w:autoSpaceDN w:val="0"/>
        <w:adjustRightInd w:val="0"/>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02.12.2011</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 xml:space="preserve"> 124-З</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О наделении органов местного самоуправления отдельными государственными полномочиями Брянской области по обеспечению жилыми помещениями детей-сирот и детей, оставшихся без попечения род</w:t>
      </w:r>
      <w:r w:rsidR="00626FA7" w:rsidRPr="00626FA7">
        <w:rPr>
          <w:rFonts w:ascii="Times New Roman" w:hAnsi="Times New Roman" w:cs="Times New Roman"/>
          <w:sz w:val="26"/>
          <w:szCs w:val="26"/>
        </w:rPr>
        <w:t>ителей, а также лиц из их числа»</w:t>
      </w:r>
    </w:p>
    <w:p w:rsidR="0016540F" w:rsidRPr="00626FA7" w:rsidRDefault="0016540F" w:rsidP="00626FA7">
      <w:pPr>
        <w:autoSpaceDE w:val="0"/>
        <w:autoSpaceDN w:val="0"/>
        <w:adjustRightInd w:val="0"/>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01.08.2014</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 xml:space="preserve"> 59-З</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О наделении органов местного самоуправления отдельными государственными полномочиями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w:t>
      </w:r>
      <w:r w:rsidR="00626FA7" w:rsidRPr="00626FA7">
        <w:rPr>
          <w:rFonts w:ascii="Times New Roman" w:hAnsi="Times New Roman" w:cs="Times New Roman"/>
          <w:sz w:val="26"/>
          <w:szCs w:val="26"/>
        </w:rPr>
        <w:t>могильников (биотерм</w:t>
      </w:r>
      <w:r w:rsidR="000C3744">
        <w:rPr>
          <w:rFonts w:ascii="Times New Roman" w:hAnsi="Times New Roman" w:cs="Times New Roman"/>
          <w:sz w:val="26"/>
          <w:szCs w:val="26"/>
        </w:rPr>
        <w:t>ических ям)»</w:t>
      </w:r>
    </w:p>
    <w:p w:rsidR="0016540F" w:rsidRDefault="0016540F" w:rsidP="00626FA7">
      <w:pPr>
        <w:autoSpaceDE w:val="0"/>
        <w:autoSpaceDN w:val="0"/>
        <w:adjustRightInd w:val="0"/>
        <w:spacing w:after="0" w:line="240" w:lineRule="auto"/>
        <w:ind w:firstLine="709"/>
        <w:jc w:val="both"/>
        <w:rPr>
          <w:rFonts w:ascii="Times New Roman" w:hAnsi="Times New Roman" w:cs="Times New Roman"/>
          <w:sz w:val="26"/>
          <w:szCs w:val="26"/>
        </w:rPr>
      </w:pPr>
      <w:r w:rsidRPr="00626FA7">
        <w:rPr>
          <w:rFonts w:ascii="Times New Roman" w:hAnsi="Times New Roman" w:cs="Times New Roman"/>
          <w:sz w:val="26"/>
          <w:szCs w:val="26"/>
        </w:rPr>
        <w:t xml:space="preserve">от </w:t>
      </w:r>
      <w:r w:rsidR="000C3744">
        <w:rPr>
          <w:rFonts w:ascii="Times New Roman" w:hAnsi="Times New Roman" w:cs="Times New Roman"/>
          <w:sz w:val="26"/>
          <w:szCs w:val="26"/>
        </w:rPr>
        <w:t xml:space="preserve">01.08.2014 </w:t>
      </w:r>
      <w:r w:rsidR="00626FA7" w:rsidRPr="00626FA7">
        <w:rPr>
          <w:rFonts w:ascii="Times New Roman" w:hAnsi="Times New Roman" w:cs="Times New Roman"/>
          <w:sz w:val="26"/>
          <w:szCs w:val="26"/>
        </w:rPr>
        <w:t>№</w:t>
      </w:r>
      <w:r w:rsidRPr="00626FA7">
        <w:rPr>
          <w:rFonts w:ascii="Times New Roman" w:hAnsi="Times New Roman" w:cs="Times New Roman"/>
          <w:sz w:val="26"/>
          <w:szCs w:val="26"/>
        </w:rPr>
        <w:t xml:space="preserve"> 60-З</w:t>
      </w:r>
      <w:r w:rsidR="00626FA7" w:rsidRPr="00626FA7">
        <w:rPr>
          <w:rFonts w:ascii="Times New Roman" w:hAnsi="Times New Roman" w:cs="Times New Roman"/>
          <w:sz w:val="26"/>
          <w:szCs w:val="26"/>
        </w:rPr>
        <w:t xml:space="preserve"> «</w:t>
      </w:r>
      <w:r w:rsidRPr="00626FA7">
        <w:rPr>
          <w:rFonts w:ascii="Times New Roman" w:hAnsi="Times New Roman" w:cs="Times New Roman"/>
          <w:sz w:val="26"/>
          <w:szCs w:val="26"/>
        </w:rPr>
        <w:t>О наделении органов местного самоуправления отдельными государственными полномочиями Брянской области по организации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организации отлова и содержания безнадзорных животных</w:t>
      </w:r>
      <w:r w:rsidR="00626FA7" w:rsidRPr="00626FA7">
        <w:rPr>
          <w:rFonts w:ascii="Times New Roman" w:hAnsi="Times New Roman" w:cs="Times New Roman"/>
          <w:sz w:val="26"/>
          <w:szCs w:val="26"/>
        </w:rPr>
        <w:t xml:space="preserve"> на территории Брянской области»</w:t>
      </w:r>
      <w:r w:rsidR="00626FA7">
        <w:rPr>
          <w:rFonts w:ascii="Times New Roman" w:hAnsi="Times New Roman" w:cs="Times New Roman"/>
          <w:sz w:val="26"/>
          <w:szCs w:val="26"/>
        </w:rPr>
        <w:t>.</w:t>
      </w:r>
    </w:p>
    <w:p w:rsidR="0016540F" w:rsidRDefault="0016540F" w:rsidP="00626FA7">
      <w:pPr>
        <w:spacing w:after="0" w:line="240" w:lineRule="auto"/>
        <w:ind w:firstLine="709"/>
        <w:jc w:val="both"/>
        <w:rPr>
          <w:rFonts w:ascii="Times New Roman" w:hAnsi="Times New Roman" w:cs="Times New Roman"/>
          <w:sz w:val="26"/>
          <w:szCs w:val="26"/>
        </w:rPr>
      </w:pPr>
    </w:p>
    <w:p w:rsidR="00F54040" w:rsidRPr="00D74913" w:rsidRDefault="00F54040" w:rsidP="00F54040">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D74913">
        <w:rPr>
          <w:rFonts w:ascii="Times New Roman" w:hAnsi="Times New Roman" w:cs="Times New Roman"/>
          <w:sz w:val="26"/>
          <w:szCs w:val="26"/>
        </w:rPr>
        <w:t>Разработка и утверждение нормативных правовых актов Администрации будет осуществл</w:t>
      </w:r>
      <w:r>
        <w:rPr>
          <w:rFonts w:ascii="Times New Roman" w:hAnsi="Times New Roman" w:cs="Times New Roman"/>
          <w:sz w:val="26"/>
          <w:szCs w:val="26"/>
        </w:rPr>
        <w:t>яться</w:t>
      </w:r>
      <w:r w:rsidRPr="00D74913">
        <w:rPr>
          <w:rFonts w:ascii="Times New Roman" w:hAnsi="Times New Roman" w:cs="Times New Roman"/>
          <w:sz w:val="26"/>
          <w:szCs w:val="26"/>
        </w:rPr>
        <w:t xml:space="preserve"> в случае внесения изменений и (или) принятия нормативных правовых актов на федеральном и региональном уровнях, затрагивающих сферу реализации </w:t>
      </w:r>
      <w:r w:rsidRPr="00D74913">
        <w:rPr>
          <w:rFonts w:ascii="Times New Roman" w:hAnsi="Times New Roman" w:cs="Times New Roman"/>
          <w:sz w:val="26"/>
          <w:szCs w:val="26"/>
        </w:rPr>
        <w:lastRenderedPageBreak/>
        <w:t>муниципальной программы, а также в случае принятия соответствующих управленческих решений.</w:t>
      </w:r>
      <w:proofErr w:type="gramEnd"/>
    </w:p>
    <w:p w:rsidR="002060A4" w:rsidRDefault="002060A4" w:rsidP="00626FA7">
      <w:pPr>
        <w:spacing w:after="0" w:line="240" w:lineRule="auto"/>
        <w:ind w:firstLine="709"/>
        <w:jc w:val="both"/>
        <w:rPr>
          <w:rFonts w:ascii="Times New Roman" w:hAnsi="Times New Roman" w:cs="Times New Roman"/>
          <w:sz w:val="26"/>
          <w:szCs w:val="26"/>
        </w:rPr>
      </w:pPr>
    </w:p>
    <w:tbl>
      <w:tblPr>
        <w:tblStyle w:val="a6"/>
        <w:tblW w:w="10456" w:type="dxa"/>
        <w:tblLayout w:type="fixed"/>
        <w:tblLook w:val="04A0" w:firstRow="1" w:lastRow="0" w:firstColumn="1" w:lastColumn="0" w:noHBand="0" w:noVBand="1"/>
      </w:tblPr>
      <w:tblGrid>
        <w:gridCol w:w="712"/>
        <w:gridCol w:w="2798"/>
        <w:gridCol w:w="3379"/>
        <w:gridCol w:w="2188"/>
        <w:gridCol w:w="1379"/>
      </w:tblGrid>
      <w:tr w:rsidR="002060A4" w:rsidRPr="00E67534" w:rsidTr="00341635">
        <w:tc>
          <w:tcPr>
            <w:tcW w:w="712"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w:t>
            </w:r>
          </w:p>
        </w:tc>
        <w:tc>
          <w:tcPr>
            <w:tcW w:w="2798" w:type="dxa"/>
          </w:tcPr>
          <w:p w:rsidR="002060A4" w:rsidRPr="00E67534" w:rsidRDefault="00E2557A" w:rsidP="00E2557A">
            <w:pPr>
              <w:rPr>
                <w:rFonts w:ascii="Times New Roman" w:hAnsi="Times New Roman" w:cs="Times New Roman"/>
                <w:sz w:val="26"/>
                <w:szCs w:val="26"/>
              </w:rPr>
            </w:pPr>
            <w:r>
              <w:rPr>
                <w:rFonts w:ascii="Times New Roman" w:hAnsi="Times New Roman" w:cs="Times New Roman"/>
                <w:sz w:val="26"/>
                <w:szCs w:val="26"/>
              </w:rPr>
              <w:t xml:space="preserve">Вид </w:t>
            </w:r>
            <w:r w:rsidR="002060A4" w:rsidRPr="00E67534">
              <w:rPr>
                <w:rFonts w:ascii="Times New Roman" w:hAnsi="Times New Roman" w:cs="Times New Roman"/>
                <w:sz w:val="26"/>
                <w:szCs w:val="26"/>
              </w:rPr>
              <w:t>правового акта</w:t>
            </w:r>
          </w:p>
        </w:tc>
        <w:tc>
          <w:tcPr>
            <w:tcW w:w="3379"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Основные положения нормативного правового акта</w:t>
            </w:r>
          </w:p>
        </w:tc>
        <w:tc>
          <w:tcPr>
            <w:tcW w:w="2188"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Ответственный исполнитель, соисполнители</w:t>
            </w:r>
          </w:p>
        </w:tc>
        <w:tc>
          <w:tcPr>
            <w:tcW w:w="1379" w:type="dxa"/>
          </w:tcPr>
          <w:p w:rsidR="002060A4" w:rsidRPr="00E67534" w:rsidRDefault="002060A4" w:rsidP="000A4914">
            <w:pPr>
              <w:rPr>
                <w:rFonts w:ascii="Times New Roman" w:hAnsi="Times New Roman" w:cs="Times New Roman"/>
                <w:sz w:val="26"/>
                <w:szCs w:val="26"/>
              </w:rPr>
            </w:pPr>
            <w:r w:rsidRPr="00E67534">
              <w:rPr>
                <w:rFonts w:ascii="Times New Roman" w:hAnsi="Times New Roman" w:cs="Times New Roman"/>
                <w:sz w:val="26"/>
                <w:szCs w:val="26"/>
              </w:rPr>
              <w:t>Ожидаемый срок принятия</w:t>
            </w:r>
          </w:p>
        </w:tc>
      </w:tr>
      <w:tr w:rsidR="00341635" w:rsidRPr="00E67534" w:rsidTr="00341635">
        <w:tc>
          <w:tcPr>
            <w:tcW w:w="712" w:type="dxa"/>
          </w:tcPr>
          <w:p w:rsidR="00341635" w:rsidRPr="00E67534" w:rsidRDefault="00341635" w:rsidP="0070104E">
            <w:pPr>
              <w:pStyle w:val="a5"/>
              <w:numPr>
                <w:ilvl w:val="0"/>
                <w:numId w:val="25"/>
              </w:numPr>
              <w:ind w:left="0" w:firstLine="0"/>
              <w:rPr>
                <w:rFonts w:ascii="Times New Roman" w:hAnsi="Times New Roman" w:cs="Times New Roman"/>
                <w:sz w:val="26"/>
                <w:szCs w:val="26"/>
              </w:rPr>
            </w:pPr>
          </w:p>
        </w:tc>
        <w:tc>
          <w:tcPr>
            <w:tcW w:w="2798" w:type="dxa"/>
          </w:tcPr>
          <w:p w:rsidR="00341635" w:rsidRDefault="0034163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Постановление Правительства Брянской области</w:t>
            </w:r>
          </w:p>
        </w:tc>
        <w:tc>
          <w:tcPr>
            <w:tcW w:w="3379" w:type="dxa"/>
          </w:tcPr>
          <w:p w:rsidR="00341635" w:rsidRDefault="0034163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Внесение изменений в Порядок предоставления и расходования субвенций бюджетам муниципальных районов и городских округов для осуществления отдельных государственных полномочий Брянской области</w:t>
            </w:r>
          </w:p>
        </w:tc>
        <w:tc>
          <w:tcPr>
            <w:tcW w:w="2188" w:type="dxa"/>
          </w:tcPr>
          <w:p w:rsidR="00341635" w:rsidRDefault="0034163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администрация Губернатора Брянской области и Правительства Брянской области</w:t>
            </w:r>
          </w:p>
        </w:tc>
        <w:tc>
          <w:tcPr>
            <w:tcW w:w="1379" w:type="dxa"/>
          </w:tcPr>
          <w:p w:rsidR="00341635" w:rsidRPr="00E67534" w:rsidRDefault="00B43255" w:rsidP="00B43255">
            <w:pPr>
              <w:rPr>
                <w:rFonts w:ascii="Times New Roman" w:hAnsi="Times New Roman" w:cs="Times New Roman"/>
                <w:sz w:val="26"/>
                <w:szCs w:val="26"/>
              </w:rPr>
            </w:pPr>
            <w:r>
              <w:rPr>
                <w:rFonts w:ascii="Times New Roman" w:hAnsi="Times New Roman" w:cs="Times New Roman"/>
                <w:sz w:val="26"/>
                <w:szCs w:val="26"/>
              </w:rPr>
              <w:t>2023 – 2027</w:t>
            </w:r>
            <w:r w:rsidR="00341635" w:rsidRPr="00E67534">
              <w:rPr>
                <w:rFonts w:ascii="Times New Roman" w:hAnsi="Times New Roman" w:cs="Times New Roman"/>
                <w:sz w:val="26"/>
                <w:szCs w:val="26"/>
              </w:rPr>
              <w:t xml:space="preserve"> годы</w:t>
            </w:r>
          </w:p>
        </w:tc>
      </w:tr>
      <w:tr w:rsidR="00B43255" w:rsidRPr="00E67534" w:rsidTr="00341635">
        <w:tc>
          <w:tcPr>
            <w:tcW w:w="712" w:type="dxa"/>
          </w:tcPr>
          <w:p w:rsidR="00B43255" w:rsidRPr="00E67534" w:rsidRDefault="00B43255" w:rsidP="00B43255">
            <w:pPr>
              <w:pStyle w:val="a5"/>
              <w:numPr>
                <w:ilvl w:val="0"/>
                <w:numId w:val="25"/>
              </w:numPr>
              <w:ind w:left="0" w:firstLine="0"/>
              <w:rPr>
                <w:rFonts w:ascii="Times New Roman" w:hAnsi="Times New Roman" w:cs="Times New Roman"/>
                <w:sz w:val="26"/>
                <w:szCs w:val="26"/>
              </w:rPr>
            </w:pPr>
          </w:p>
        </w:tc>
        <w:tc>
          <w:tcPr>
            <w:tcW w:w="2798" w:type="dxa"/>
          </w:tcPr>
          <w:p w:rsidR="00B43255" w:rsidRDefault="00B43255" w:rsidP="00B4325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Постановление Правительства Брянской области</w:t>
            </w:r>
          </w:p>
        </w:tc>
        <w:tc>
          <w:tcPr>
            <w:tcW w:w="3379" w:type="dxa"/>
          </w:tcPr>
          <w:p w:rsidR="00B43255" w:rsidRDefault="00B43255" w:rsidP="00B4325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Утверждение распределения субсидий бюджетам муниципальных образований на ремонт автомобильных дорог общего пользования местного значения</w:t>
            </w:r>
          </w:p>
        </w:tc>
        <w:tc>
          <w:tcPr>
            <w:tcW w:w="2188" w:type="dxa"/>
          </w:tcPr>
          <w:p w:rsidR="00B43255" w:rsidRDefault="00B43255" w:rsidP="00B43255">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Департамент строительства Брянской области</w:t>
            </w:r>
          </w:p>
        </w:tc>
        <w:tc>
          <w:tcPr>
            <w:tcW w:w="1379" w:type="dxa"/>
          </w:tcPr>
          <w:p w:rsidR="00B43255" w:rsidRPr="00E67534" w:rsidRDefault="00B43255" w:rsidP="00B43255">
            <w:pPr>
              <w:rPr>
                <w:rFonts w:ascii="Times New Roman" w:hAnsi="Times New Roman" w:cs="Times New Roman"/>
                <w:sz w:val="26"/>
                <w:szCs w:val="26"/>
              </w:rPr>
            </w:pPr>
            <w:r>
              <w:rPr>
                <w:rFonts w:ascii="Times New Roman" w:hAnsi="Times New Roman" w:cs="Times New Roman"/>
                <w:sz w:val="26"/>
                <w:szCs w:val="26"/>
              </w:rPr>
              <w:t>2023 – 2027</w:t>
            </w:r>
            <w:r w:rsidRPr="00E67534">
              <w:rPr>
                <w:rFonts w:ascii="Times New Roman" w:hAnsi="Times New Roman" w:cs="Times New Roman"/>
                <w:sz w:val="26"/>
                <w:szCs w:val="26"/>
              </w:rPr>
              <w:t xml:space="preserve"> годы</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Pr="00E67534" w:rsidRDefault="006B4CDC" w:rsidP="006B4CDC">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Регламент </w:t>
            </w:r>
            <w:r>
              <w:rPr>
                <w:rFonts w:ascii="Times New Roman" w:hAnsi="Times New Roman"/>
                <w:b w:val="0"/>
                <w:sz w:val="26"/>
                <w:szCs w:val="26"/>
              </w:rPr>
              <w:t xml:space="preserve">предоставления </w:t>
            </w:r>
            <w:r w:rsidRPr="00E67534">
              <w:rPr>
                <w:rFonts w:ascii="Times New Roman" w:hAnsi="Times New Roman"/>
                <w:b w:val="0"/>
                <w:sz w:val="26"/>
                <w:szCs w:val="26"/>
              </w:rPr>
              <w:t>муниципальной услуги</w:t>
            </w:r>
          </w:p>
          <w:p w:rsidR="006B4CDC" w:rsidRPr="00E67534" w:rsidRDefault="006B4CDC" w:rsidP="006B4CDC">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по назначению и организации выплаты </w:t>
            </w:r>
          </w:p>
          <w:p w:rsidR="006B4CDC" w:rsidRPr="00E67534" w:rsidRDefault="006B4CDC" w:rsidP="006B4CDC">
            <w:pPr>
              <w:pStyle w:val="ConsPlusTitle"/>
              <w:widowControl/>
              <w:jc w:val="both"/>
              <w:rPr>
                <w:rFonts w:ascii="Times New Roman" w:hAnsi="Times New Roman"/>
                <w:b w:val="0"/>
                <w:sz w:val="26"/>
                <w:szCs w:val="26"/>
              </w:rPr>
            </w:pPr>
            <w:r w:rsidRPr="00E67534">
              <w:rPr>
                <w:rFonts w:ascii="Times New Roman" w:hAnsi="Times New Roman"/>
                <w:b w:val="0"/>
                <w:sz w:val="26"/>
                <w:szCs w:val="26"/>
              </w:rPr>
              <w:t>пособия  на содержание и проезд  ребенка, переданного на воспитание в семью опекуна (попечителя), приемную семью, а также  на вознаграждение и выплату разовой материальной помощи приемным  родителям</w:t>
            </w:r>
          </w:p>
        </w:tc>
        <w:tc>
          <w:tcPr>
            <w:tcW w:w="3379" w:type="dxa"/>
          </w:tcPr>
          <w:p w:rsidR="006B4CDC" w:rsidRPr="00E67534" w:rsidRDefault="006B4CDC" w:rsidP="006B4CDC">
            <w:pPr>
              <w:rPr>
                <w:rFonts w:ascii="Times New Roman" w:eastAsia="Calibri" w:hAnsi="Times New Roman" w:cs="Times New Roman"/>
                <w:sz w:val="26"/>
                <w:szCs w:val="26"/>
              </w:rPr>
            </w:pPr>
            <w:r w:rsidRPr="00E67534">
              <w:rPr>
                <w:rFonts w:ascii="Times New Roman" w:eastAsia="Calibri" w:hAnsi="Times New Roman" w:cs="Times New Roman"/>
                <w:sz w:val="26"/>
                <w:szCs w:val="26"/>
              </w:rPr>
              <w:t>Определ</w:t>
            </w:r>
            <w:r>
              <w:rPr>
                <w:rFonts w:ascii="Times New Roman" w:eastAsia="Calibri" w:hAnsi="Times New Roman" w:cs="Times New Roman"/>
                <w:sz w:val="26"/>
                <w:szCs w:val="26"/>
              </w:rPr>
              <w:t>ение порядка и сроков</w:t>
            </w:r>
            <w:r w:rsidRPr="00E67534">
              <w:rPr>
                <w:rFonts w:ascii="Times New Roman" w:eastAsia="Calibri" w:hAnsi="Times New Roman" w:cs="Times New Roman"/>
                <w:sz w:val="26"/>
                <w:szCs w:val="26"/>
              </w:rPr>
              <w:t xml:space="preserve"> выплат</w:t>
            </w:r>
            <w:r w:rsidRPr="00E67534">
              <w:rPr>
                <w:rFonts w:ascii="Times New Roman" w:hAnsi="Times New Roman" w:cs="Times New Roman"/>
                <w:sz w:val="26"/>
                <w:szCs w:val="26"/>
              </w:rPr>
              <w:t xml:space="preserve"> </w:t>
            </w:r>
            <w:r w:rsidRPr="00E67534">
              <w:rPr>
                <w:rFonts w:ascii="Times New Roman" w:eastAsia="Calibri" w:hAnsi="Times New Roman" w:cs="Times New Roman"/>
                <w:sz w:val="26"/>
                <w:szCs w:val="26"/>
              </w:rPr>
              <w:t>пособия  на содержание и проезд  ребенка, переданного на воспитание в семью опекуна (попечителя), приемную семью, а также  на вознаграждение и выплату разовой материальной помощи приемным  родителям</w:t>
            </w:r>
          </w:p>
        </w:tc>
        <w:tc>
          <w:tcPr>
            <w:tcW w:w="2188" w:type="dxa"/>
          </w:tcPr>
          <w:p w:rsidR="006B4CDC" w:rsidRPr="00E67534" w:rsidRDefault="006B4CDC" w:rsidP="006B4CDC">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Отдел по делам семьи, охране материнства и детства, демографии администрации </w:t>
            </w:r>
          </w:p>
          <w:p w:rsidR="006B4CDC" w:rsidRPr="00E67534" w:rsidRDefault="006B4CDC" w:rsidP="006B4CDC">
            <w:pPr>
              <w:pStyle w:val="ConsPlusTitle"/>
              <w:widowControl/>
              <w:jc w:val="both"/>
              <w:rPr>
                <w:rFonts w:ascii="Times New Roman" w:hAnsi="Times New Roman"/>
                <w:b w:val="0"/>
                <w:sz w:val="26"/>
                <w:szCs w:val="26"/>
              </w:rPr>
            </w:pPr>
            <w:proofErr w:type="spellStart"/>
            <w:r w:rsidRPr="00E67534">
              <w:rPr>
                <w:rFonts w:ascii="Times New Roman" w:hAnsi="Times New Roman"/>
                <w:b w:val="0"/>
                <w:sz w:val="26"/>
                <w:szCs w:val="26"/>
              </w:rPr>
              <w:t>Трубчевского</w:t>
            </w:r>
            <w:proofErr w:type="spellEnd"/>
            <w:r w:rsidRPr="00E67534">
              <w:rPr>
                <w:rFonts w:ascii="Times New Roman" w:hAnsi="Times New Roman"/>
                <w:b w:val="0"/>
                <w:sz w:val="26"/>
                <w:szCs w:val="26"/>
              </w:rPr>
              <w:t xml:space="preserve"> муниципального района</w:t>
            </w:r>
          </w:p>
          <w:p w:rsidR="006B4CDC" w:rsidRPr="00E67534" w:rsidRDefault="006B4CDC" w:rsidP="006B4CDC">
            <w:pPr>
              <w:rPr>
                <w:rFonts w:ascii="Times New Roman" w:eastAsia="Calibri" w:hAnsi="Times New Roman" w:cs="Times New Roman"/>
                <w:sz w:val="26"/>
                <w:szCs w:val="26"/>
              </w:rPr>
            </w:pP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2022 год</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Pr="00E67534" w:rsidRDefault="006B4CDC" w:rsidP="006B4CDC">
            <w:pPr>
              <w:pStyle w:val="ConsPlusTitle"/>
              <w:widowControl/>
              <w:jc w:val="both"/>
              <w:rPr>
                <w:rFonts w:ascii="Times New Roman" w:hAnsi="Times New Roman"/>
                <w:b w:val="0"/>
                <w:sz w:val="26"/>
                <w:szCs w:val="26"/>
              </w:rPr>
            </w:pPr>
            <w:r w:rsidRPr="00E67534">
              <w:rPr>
                <w:rFonts w:ascii="Times New Roman" w:hAnsi="Times New Roman"/>
                <w:b w:val="0"/>
                <w:sz w:val="26"/>
                <w:szCs w:val="26"/>
              </w:rPr>
              <w:t xml:space="preserve">Регламент </w:t>
            </w:r>
            <w:r>
              <w:rPr>
                <w:rFonts w:ascii="Times New Roman" w:hAnsi="Times New Roman"/>
                <w:b w:val="0"/>
                <w:sz w:val="26"/>
                <w:szCs w:val="26"/>
              </w:rPr>
              <w:t xml:space="preserve">предоставления </w:t>
            </w:r>
            <w:r w:rsidRPr="00E67534">
              <w:rPr>
                <w:rFonts w:ascii="Times New Roman" w:hAnsi="Times New Roman"/>
                <w:b w:val="0"/>
                <w:sz w:val="26"/>
                <w:szCs w:val="26"/>
              </w:rPr>
              <w:t xml:space="preserve">муниципальной услуги по назначению и организации выплаты  денежных средств на оплату коммунальных услуг, приобретение строительных  материалов для осуществления </w:t>
            </w:r>
            <w:r w:rsidRPr="00E67534">
              <w:rPr>
                <w:rFonts w:ascii="Times New Roman" w:hAnsi="Times New Roman"/>
                <w:b w:val="0"/>
                <w:sz w:val="26"/>
                <w:szCs w:val="26"/>
              </w:rPr>
              <w:lastRenderedPageBreak/>
              <w:t>ремонта жилых помещений, закрепленных за детьми-сиротами, а также на оформление документов по передаче жилых помещений в собственность детей-сирот</w:t>
            </w:r>
          </w:p>
        </w:tc>
        <w:tc>
          <w:tcPr>
            <w:tcW w:w="3379" w:type="dxa"/>
          </w:tcPr>
          <w:p w:rsidR="006B4CDC" w:rsidRPr="00E67534" w:rsidRDefault="006B4CDC" w:rsidP="006B4CDC">
            <w:pPr>
              <w:rPr>
                <w:rFonts w:ascii="Times New Roman" w:eastAsia="Calibri" w:hAnsi="Times New Roman" w:cs="Times New Roman"/>
                <w:sz w:val="26"/>
                <w:szCs w:val="26"/>
              </w:rPr>
            </w:pPr>
            <w:r w:rsidRPr="00E67534">
              <w:rPr>
                <w:rFonts w:ascii="Times New Roman" w:eastAsia="Calibri" w:hAnsi="Times New Roman" w:cs="Times New Roman"/>
                <w:sz w:val="26"/>
                <w:szCs w:val="26"/>
              </w:rPr>
              <w:lastRenderedPageBreak/>
              <w:t>Опреде</w:t>
            </w:r>
            <w:r>
              <w:rPr>
                <w:rFonts w:ascii="Times New Roman" w:eastAsia="Calibri" w:hAnsi="Times New Roman" w:cs="Times New Roman"/>
                <w:sz w:val="26"/>
                <w:szCs w:val="26"/>
              </w:rPr>
              <w:t>ление порядка</w:t>
            </w:r>
            <w:r w:rsidRPr="00E67534">
              <w:rPr>
                <w:rFonts w:ascii="Times New Roman" w:eastAsia="Calibri" w:hAnsi="Times New Roman" w:cs="Times New Roman"/>
                <w:sz w:val="26"/>
                <w:szCs w:val="26"/>
              </w:rPr>
              <w:t>, размер</w:t>
            </w:r>
            <w:r>
              <w:rPr>
                <w:rFonts w:ascii="Times New Roman" w:eastAsia="Calibri" w:hAnsi="Times New Roman" w:cs="Times New Roman"/>
                <w:sz w:val="26"/>
                <w:szCs w:val="26"/>
              </w:rPr>
              <w:t>а, условий  и сроков</w:t>
            </w:r>
            <w:r w:rsidRPr="00E67534">
              <w:rPr>
                <w:rFonts w:ascii="Times New Roman" w:eastAsia="Calibri" w:hAnsi="Times New Roman" w:cs="Times New Roman"/>
                <w:sz w:val="26"/>
                <w:szCs w:val="26"/>
              </w:rPr>
              <w:t xml:space="preserve">  выплат</w:t>
            </w:r>
            <w:r w:rsidRPr="00E67534">
              <w:rPr>
                <w:rFonts w:ascii="Times New Roman" w:hAnsi="Times New Roman" w:cs="Times New Roman"/>
                <w:sz w:val="26"/>
                <w:szCs w:val="26"/>
              </w:rPr>
              <w:t xml:space="preserve"> </w:t>
            </w:r>
            <w:r w:rsidRPr="00E67534">
              <w:rPr>
                <w:rFonts w:ascii="Times New Roman" w:eastAsia="Calibri" w:hAnsi="Times New Roman" w:cs="Times New Roman"/>
                <w:sz w:val="26"/>
                <w:szCs w:val="26"/>
              </w:rPr>
              <w:t>денежных средств на оплату коммунальных услуг, приобретение строительных  материалов для осуществления ремонта жилых помещений, закрепленных за детьми-сиротами, а также на оформление</w:t>
            </w:r>
            <w:r w:rsidRPr="00E67534">
              <w:rPr>
                <w:rFonts w:ascii="Times New Roman" w:hAnsi="Times New Roman" w:cs="Times New Roman"/>
                <w:sz w:val="26"/>
                <w:szCs w:val="26"/>
              </w:rPr>
              <w:t xml:space="preserve"> </w:t>
            </w:r>
            <w:r w:rsidRPr="00E67534">
              <w:rPr>
                <w:rFonts w:ascii="Times New Roman" w:eastAsia="Calibri" w:hAnsi="Times New Roman" w:cs="Times New Roman"/>
                <w:sz w:val="26"/>
                <w:szCs w:val="26"/>
              </w:rPr>
              <w:t xml:space="preserve">документов по </w:t>
            </w:r>
            <w:r w:rsidRPr="00E67534">
              <w:rPr>
                <w:rFonts w:ascii="Times New Roman" w:eastAsia="Calibri" w:hAnsi="Times New Roman" w:cs="Times New Roman"/>
                <w:sz w:val="26"/>
                <w:szCs w:val="26"/>
              </w:rPr>
              <w:lastRenderedPageBreak/>
              <w:t>передаче жилых помещений в собственность детей-сирот</w:t>
            </w:r>
          </w:p>
        </w:tc>
        <w:tc>
          <w:tcPr>
            <w:tcW w:w="2188" w:type="dxa"/>
          </w:tcPr>
          <w:p w:rsidR="006B4CDC" w:rsidRPr="00E67534" w:rsidRDefault="006B4CDC" w:rsidP="006B4CDC">
            <w:pPr>
              <w:pStyle w:val="ConsPlusTitle"/>
              <w:widowControl/>
              <w:jc w:val="both"/>
              <w:rPr>
                <w:rFonts w:ascii="Times New Roman" w:hAnsi="Times New Roman"/>
                <w:b w:val="0"/>
                <w:sz w:val="26"/>
                <w:szCs w:val="26"/>
              </w:rPr>
            </w:pPr>
            <w:r w:rsidRPr="00E67534">
              <w:rPr>
                <w:rFonts w:ascii="Times New Roman" w:hAnsi="Times New Roman"/>
                <w:b w:val="0"/>
                <w:sz w:val="26"/>
                <w:szCs w:val="26"/>
              </w:rPr>
              <w:lastRenderedPageBreak/>
              <w:t xml:space="preserve">Отдел по делам семьи, охране материнства и детства, демографии администрации </w:t>
            </w:r>
          </w:p>
          <w:p w:rsidR="006B4CDC" w:rsidRPr="00E67534" w:rsidRDefault="006B4CDC" w:rsidP="006B4CDC">
            <w:pPr>
              <w:pStyle w:val="ConsPlusTitle"/>
              <w:widowControl/>
              <w:jc w:val="both"/>
              <w:rPr>
                <w:rFonts w:ascii="Times New Roman" w:hAnsi="Times New Roman"/>
                <w:b w:val="0"/>
                <w:sz w:val="26"/>
                <w:szCs w:val="26"/>
              </w:rPr>
            </w:pPr>
            <w:proofErr w:type="spellStart"/>
            <w:r w:rsidRPr="00E67534">
              <w:rPr>
                <w:rFonts w:ascii="Times New Roman" w:hAnsi="Times New Roman"/>
                <w:b w:val="0"/>
                <w:sz w:val="26"/>
                <w:szCs w:val="26"/>
              </w:rPr>
              <w:t>Трубчевского</w:t>
            </w:r>
            <w:proofErr w:type="spellEnd"/>
            <w:r w:rsidRPr="00E67534">
              <w:rPr>
                <w:rFonts w:ascii="Times New Roman" w:hAnsi="Times New Roman"/>
                <w:b w:val="0"/>
                <w:sz w:val="26"/>
                <w:szCs w:val="26"/>
              </w:rPr>
              <w:t xml:space="preserve"> муниципального района</w:t>
            </w:r>
          </w:p>
          <w:p w:rsidR="006B4CDC" w:rsidRPr="00E67534" w:rsidRDefault="006B4CDC" w:rsidP="006B4CDC">
            <w:pPr>
              <w:rPr>
                <w:rFonts w:ascii="Times New Roman" w:eastAsia="Calibri" w:hAnsi="Times New Roman" w:cs="Times New Roman"/>
                <w:sz w:val="26"/>
                <w:szCs w:val="26"/>
              </w:rPr>
            </w:pP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2022 год</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Нормативные правовые акты Администрации</w:t>
            </w:r>
          </w:p>
        </w:tc>
        <w:tc>
          <w:tcPr>
            <w:tcW w:w="3379"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 xml:space="preserve">Регламентируют вопросы создания и   использования электронных документов,      </w:t>
            </w:r>
            <w:r w:rsidRPr="00E67534">
              <w:rPr>
                <w:rFonts w:ascii="Times New Roman" w:hAnsi="Times New Roman" w:cs="Times New Roman"/>
                <w:sz w:val="26"/>
                <w:szCs w:val="26"/>
              </w:rPr>
              <w:br/>
              <w:t>образующихся при осуществлении Администрации  административных процедур с</w:t>
            </w:r>
            <w:r w:rsidRPr="00E67534">
              <w:rPr>
                <w:rFonts w:ascii="Times New Roman" w:hAnsi="Times New Roman" w:cs="Times New Roman"/>
                <w:sz w:val="26"/>
                <w:szCs w:val="26"/>
              </w:rPr>
              <w:br/>
              <w:t>использованием информационных технологий</w:t>
            </w:r>
          </w:p>
        </w:tc>
        <w:tc>
          <w:tcPr>
            <w:tcW w:w="2188"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Организационно-правовой отдел, руководитель аппарата Администрации</w:t>
            </w: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2023 – 2027</w:t>
            </w:r>
            <w:r w:rsidRPr="00E67534">
              <w:rPr>
                <w:rFonts w:ascii="Times New Roman" w:hAnsi="Times New Roman" w:cs="Times New Roman"/>
                <w:sz w:val="26"/>
                <w:szCs w:val="26"/>
              </w:rPr>
              <w:t xml:space="preserve"> годы</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Нормативные правовые акты Администрации</w:t>
            </w:r>
          </w:p>
        </w:tc>
        <w:tc>
          <w:tcPr>
            <w:tcW w:w="3379"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Регламентируют вопросы предоставления муниципальных услуг и исполнения муниципальных функций Администрации, в том числе с использованием информационных технологий</w:t>
            </w:r>
          </w:p>
        </w:tc>
        <w:tc>
          <w:tcPr>
            <w:tcW w:w="2188"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Отраслевые органы Администрации в соответствующей сфере деятельности, организационно-правовой отдел, руководитель аппарата Администрации</w:t>
            </w: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2023 – 2027</w:t>
            </w:r>
            <w:r w:rsidRPr="00E67534">
              <w:rPr>
                <w:rFonts w:ascii="Times New Roman" w:hAnsi="Times New Roman" w:cs="Times New Roman"/>
                <w:sz w:val="26"/>
                <w:szCs w:val="26"/>
              </w:rPr>
              <w:t xml:space="preserve"> годы</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Постановления  Администрации</w:t>
            </w:r>
          </w:p>
        </w:tc>
        <w:tc>
          <w:tcPr>
            <w:tcW w:w="3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 xml:space="preserve">Регламентируют утверждение субсидий из бюджета </w:t>
            </w:r>
            <w:proofErr w:type="spellStart"/>
            <w:r>
              <w:rPr>
                <w:rFonts w:ascii="Times New Roman" w:hAnsi="Times New Roman" w:cs="Times New Roman"/>
                <w:sz w:val="26"/>
                <w:szCs w:val="26"/>
              </w:rPr>
              <w:t>Трубчевского</w:t>
            </w:r>
            <w:proofErr w:type="spellEnd"/>
            <w:r>
              <w:rPr>
                <w:rFonts w:ascii="Times New Roman" w:hAnsi="Times New Roman" w:cs="Times New Roman"/>
                <w:sz w:val="26"/>
                <w:szCs w:val="26"/>
              </w:rPr>
              <w:t xml:space="preserve"> муниципального района на ремонт, содержание и строительство автомобильных дорог</w:t>
            </w:r>
          </w:p>
        </w:tc>
        <w:tc>
          <w:tcPr>
            <w:tcW w:w="2188"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Отдел архитектуры и жилищно-коммунального хозяйства</w:t>
            </w:r>
            <w:r w:rsidRPr="00E67534">
              <w:rPr>
                <w:rFonts w:ascii="Times New Roman" w:hAnsi="Times New Roman" w:cs="Times New Roman"/>
                <w:sz w:val="26"/>
                <w:szCs w:val="26"/>
              </w:rPr>
              <w:t xml:space="preserve"> Администрации</w:t>
            </w: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2023 – 2027</w:t>
            </w:r>
            <w:r w:rsidRPr="00E67534">
              <w:rPr>
                <w:rFonts w:ascii="Times New Roman" w:hAnsi="Times New Roman" w:cs="Times New Roman"/>
                <w:sz w:val="26"/>
                <w:szCs w:val="26"/>
              </w:rPr>
              <w:t xml:space="preserve"> годы</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Default="006B4CDC" w:rsidP="006B4CDC">
            <w:pPr>
              <w:rPr>
                <w:rFonts w:ascii="Times New Roman" w:hAnsi="Times New Roman" w:cs="Times New Roman"/>
                <w:sz w:val="26"/>
                <w:szCs w:val="26"/>
              </w:rPr>
            </w:pPr>
            <w:r>
              <w:rPr>
                <w:rFonts w:ascii="Times New Roman" w:hAnsi="Times New Roman" w:cs="Times New Roman"/>
                <w:sz w:val="26"/>
                <w:szCs w:val="26"/>
              </w:rPr>
              <w:t>Распоряжения Администрации</w:t>
            </w:r>
          </w:p>
        </w:tc>
        <w:tc>
          <w:tcPr>
            <w:tcW w:w="3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 xml:space="preserve">Утверждение сметных документаций по объектам ремонта и </w:t>
            </w:r>
            <w:proofErr w:type="gramStart"/>
            <w:r>
              <w:rPr>
                <w:rFonts w:ascii="Times New Roman" w:hAnsi="Times New Roman" w:cs="Times New Roman"/>
                <w:sz w:val="26"/>
                <w:szCs w:val="26"/>
              </w:rPr>
              <w:t>строительства</w:t>
            </w:r>
            <w:proofErr w:type="gramEnd"/>
            <w:r>
              <w:rPr>
                <w:rFonts w:ascii="Times New Roman" w:hAnsi="Times New Roman" w:cs="Times New Roman"/>
                <w:sz w:val="26"/>
                <w:szCs w:val="26"/>
              </w:rPr>
              <w:t xml:space="preserve"> автомобильных дорог</w:t>
            </w:r>
          </w:p>
        </w:tc>
        <w:tc>
          <w:tcPr>
            <w:tcW w:w="2188"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Отдел архитектуры и жилищно-коммунального хозяйства</w:t>
            </w:r>
            <w:r w:rsidRPr="00E67534">
              <w:rPr>
                <w:rFonts w:ascii="Times New Roman" w:hAnsi="Times New Roman" w:cs="Times New Roman"/>
                <w:sz w:val="26"/>
                <w:szCs w:val="26"/>
              </w:rPr>
              <w:t xml:space="preserve"> Администрации</w:t>
            </w: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2023 – 2027</w:t>
            </w:r>
            <w:r w:rsidRPr="00E67534">
              <w:rPr>
                <w:rFonts w:ascii="Times New Roman" w:hAnsi="Times New Roman" w:cs="Times New Roman"/>
                <w:sz w:val="26"/>
                <w:szCs w:val="26"/>
              </w:rPr>
              <w:t xml:space="preserve"> годы</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Default="006B4CDC" w:rsidP="006B4CDC">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 xml:space="preserve">Постановление Правительства </w:t>
            </w:r>
            <w:r>
              <w:rPr>
                <w:rFonts w:ascii="Times New Roman" w:hAnsi="Times New Roman" w:cs="Times New Roman"/>
                <w:sz w:val="26"/>
                <w:szCs w:val="26"/>
              </w:rPr>
              <w:lastRenderedPageBreak/>
              <w:t>Брянской области</w:t>
            </w:r>
          </w:p>
        </w:tc>
        <w:tc>
          <w:tcPr>
            <w:tcW w:w="3379" w:type="dxa"/>
          </w:tcPr>
          <w:p w:rsidR="006B4CDC" w:rsidRDefault="006B4CDC" w:rsidP="006B4CDC">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lastRenderedPageBreak/>
              <w:t xml:space="preserve">О распределении субсидий муниципальным </w:t>
            </w:r>
            <w:r>
              <w:rPr>
                <w:rFonts w:ascii="Times New Roman" w:hAnsi="Times New Roman" w:cs="Times New Roman"/>
                <w:sz w:val="26"/>
                <w:szCs w:val="26"/>
              </w:rPr>
              <w:lastRenderedPageBreak/>
              <w:t>образованиям по обеспечению доступности объектов и услуг для инвалидов и маломобильных групп населения</w:t>
            </w:r>
          </w:p>
        </w:tc>
        <w:tc>
          <w:tcPr>
            <w:tcW w:w="2188" w:type="dxa"/>
          </w:tcPr>
          <w:p w:rsidR="006B4CDC" w:rsidRDefault="006B4CDC" w:rsidP="006B4CDC">
            <w:pPr>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lastRenderedPageBreak/>
              <w:t xml:space="preserve">Департамент семьи, </w:t>
            </w:r>
            <w:r>
              <w:rPr>
                <w:rFonts w:ascii="Times New Roman" w:hAnsi="Times New Roman" w:cs="Times New Roman"/>
                <w:sz w:val="26"/>
                <w:szCs w:val="26"/>
              </w:rPr>
              <w:lastRenderedPageBreak/>
              <w:t>социальной и демографической политики Брянской области</w:t>
            </w: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lastRenderedPageBreak/>
              <w:t>2023 – 2027</w:t>
            </w:r>
            <w:r w:rsidRPr="00E67534">
              <w:rPr>
                <w:rFonts w:ascii="Times New Roman" w:hAnsi="Times New Roman" w:cs="Times New Roman"/>
                <w:sz w:val="26"/>
                <w:szCs w:val="26"/>
              </w:rPr>
              <w:t xml:space="preserve"> годы</w:t>
            </w:r>
          </w:p>
        </w:tc>
      </w:tr>
      <w:tr w:rsidR="006B4CDC" w:rsidRPr="00E67534" w:rsidTr="00341635">
        <w:tc>
          <w:tcPr>
            <w:tcW w:w="712" w:type="dxa"/>
          </w:tcPr>
          <w:p w:rsidR="006B4CDC" w:rsidRPr="00E67534" w:rsidRDefault="006B4CDC" w:rsidP="006B4CDC">
            <w:pPr>
              <w:pStyle w:val="a5"/>
              <w:numPr>
                <w:ilvl w:val="0"/>
                <w:numId w:val="25"/>
              </w:numPr>
              <w:ind w:left="0" w:firstLine="0"/>
              <w:rPr>
                <w:rFonts w:ascii="Times New Roman" w:hAnsi="Times New Roman" w:cs="Times New Roman"/>
                <w:sz w:val="26"/>
                <w:szCs w:val="26"/>
              </w:rPr>
            </w:pPr>
          </w:p>
        </w:tc>
        <w:tc>
          <w:tcPr>
            <w:tcW w:w="2798"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П</w:t>
            </w:r>
            <w:r w:rsidRPr="00E67534">
              <w:rPr>
                <w:rFonts w:ascii="Times New Roman" w:hAnsi="Times New Roman" w:cs="Times New Roman"/>
                <w:sz w:val="26"/>
                <w:szCs w:val="26"/>
              </w:rPr>
              <w:t>равовые акты Администрации, затрагивающие сферу реализации муниципальной программы</w:t>
            </w:r>
          </w:p>
        </w:tc>
        <w:tc>
          <w:tcPr>
            <w:tcW w:w="3379" w:type="dxa"/>
          </w:tcPr>
          <w:p w:rsidR="006B4CDC" w:rsidRPr="00E67534" w:rsidRDefault="006B4CDC" w:rsidP="006B4CDC">
            <w:pPr>
              <w:autoSpaceDE w:val="0"/>
              <w:autoSpaceDN w:val="0"/>
              <w:adjustRightInd w:val="0"/>
              <w:rPr>
                <w:rFonts w:ascii="Times New Roman" w:hAnsi="Times New Roman" w:cs="Times New Roman"/>
                <w:sz w:val="26"/>
                <w:szCs w:val="26"/>
              </w:rPr>
            </w:pPr>
            <w:proofErr w:type="gramStart"/>
            <w:r w:rsidRPr="00E67534">
              <w:rPr>
                <w:rFonts w:ascii="Times New Roman" w:hAnsi="Times New Roman" w:cs="Times New Roman"/>
                <w:sz w:val="26"/>
                <w:szCs w:val="26"/>
              </w:rPr>
              <w:t>Принятие будет осуществлено в случае внесения изменений и (или) принятия нормативных правовых актов на федеральном и региональном уровнях, затрагивающих сферу реализации муниципальной программы, а также в случае принятия соответ</w:t>
            </w:r>
            <w:r>
              <w:rPr>
                <w:rFonts w:ascii="Times New Roman" w:hAnsi="Times New Roman" w:cs="Times New Roman"/>
                <w:sz w:val="26"/>
                <w:szCs w:val="26"/>
              </w:rPr>
              <w:t>ствующих управленческих решений</w:t>
            </w:r>
            <w:proofErr w:type="gramEnd"/>
          </w:p>
        </w:tc>
        <w:tc>
          <w:tcPr>
            <w:tcW w:w="2188" w:type="dxa"/>
          </w:tcPr>
          <w:p w:rsidR="006B4CDC" w:rsidRPr="00E67534" w:rsidRDefault="006B4CDC" w:rsidP="006B4CDC">
            <w:pPr>
              <w:rPr>
                <w:rFonts w:ascii="Times New Roman" w:hAnsi="Times New Roman" w:cs="Times New Roman"/>
                <w:sz w:val="26"/>
                <w:szCs w:val="26"/>
              </w:rPr>
            </w:pPr>
            <w:r w:rsidRPr="00E67534">
              <w:rPr>
                <w:rFonts w:ascii="Times New Roman" w:hAnsi="Times New Roman" w:cs="Times New Roman"/>
                <w:sz w:val="26"/>
                <w:szCs w:val="26"/>
              </w:rPr>
              <w:t>Ответственные исполнители, соисполнители в соответствующей сфере деятельности</w:t>
            </w:r>
          </w:p>
        </w:tc>
        <w:tc>
          <w:tcPr>
            <w:tcW w:w="1379" w:type="dxa"/>
          </w:tcPr>
          <w:p w:rsidR="006B4CDC" w:rsidRPr="00E67534" w:rsidRDefault="006B4CDC" w:rsidP="006B4CDC">
            <w:pPr>
              <w:rPr>
                <w:rFonts w:ascii="Times New Roman" w:hAnsi="Times New Roman" w:cs="Times New Roman"/>
                <w:sz w:val="26"/>
                <w:szCs w:val="26"/>
              </w:rPr>
            </w:pPr>
            <w:r>
              <w:rPr>
                <w:rFonts w:ascii="Times New Roman" w:hAnsi="Times New Roman" w:cs="Times New Roman"/>
                <w:sz w:val="26"/>
                <w:szCs w:val="26"/>
              </w:rPr>
              <w:t>2023 – 2027</w:t>
            </w:r>
            <w:r w:rsidRPr="00E67534">
              <w:rPr>
                <w:rFonts w:ascii="Times New Roman" w:hAnsi="Times New Roman" w:cs="Times New Roman"/>
                <w:sz w:val="26"/>
                <w:szCs w:val="26"/>
              </w:rPr>
              <w:t xml:space="preserve"> годы</w:t>
            </w:r>
          </w:p>
        </w:tc>
      </w:tr>
    </w:tbl>
    <w:p w:rsidR="002060A4" w:rsidRDefault="00271D4A" w:rsidP="00272704">
      <w:pPr>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rsidR="00341635" w:rsidRPr="00341635" w:rsidRDefault="00341635" w:rsidP="00341635">
      <w:pPr>
        <w:spacing w:after="0" w:line="240" w:lineRule="auto"/>
        <w:ind w:firstLine="709"/>
        <w:jc w:val="both"/>
        <w:rPr>
          <w:rFonts w:ascii="Times New Roman" w:hAnsi="Times New Roman" w:cs="Times New Roman"/>
          <w:sz w:val="26"/>
          <w:szCs w:val="26"/>
        </w:rPr>
      </w:pPr>
      <w:r w:rsidRPr="00341635">
        <w:rPr>
          <w:rFonts w:ascii="Times New Roman" w:hAnsi="Times New Roman" w:cs="Times New Roman"/>
          <w:color w:val="030000"/>
          <w:sz w:val="26"/>
          <w:szCs w:val="26"/>
          <w:shd w:val="clear" w:color="auto" w:fill="FFFFFF"/>
        </w:rPr>
        <w:t>Перечень нормативных правовых документ</w:t>
      </w:r>
      <w:r w:rsidR="00C65C4A">
        <w:rPr>
          <w:rFonts w:ascii="Times New Roman" w:hAnsi="Times New Roman" w:cs="Times New Roman"/>
          <w:color w:val="030000"/>
          <w:sz w:val="26"/>
          <w:szCs w:val="26"/>
          <w:shd w:val="clear" w:color="auto" w:fill="FFFFFF"/>
        </w:rPr>
        <w:t>ов, направленных на реализацию п</w:t>
      </w:r>
      <w:r w:rsidRPr="00341635">
        <w:rPr>
          <w:rFonts w:ascii="Times New Roman" w:hAnsi="Times New Roman" w:cs="Times New Roman"/>
          <w:color w:val="030000"/>
          <w:sz w:val="26"/>
          <w:szCs w:val="26"/>
          <w:shd w:val="clear" w:color="auto" w:fill="FFFFFF"/>
        </w:rPr>
        <w:t>рограммы, может обновляться и (или) дополняться в ходе её реализации</w:t>
      </w:r>
    </w:p>
    <w:p w:rsidR="00341635" w:rsidRPr="00D74913" w:rsidRDefault="00341635" w:rsidP="00272704">
      <w:pPr>
        <w:spacing w:after="0" w:line="240" w:lineRule="auto"/>
        <w:ind w:firstLine="709"/>
        <w:jc w:val="both"/>
        <w:rPr>
          <w:rFonts w:ascii="Times New Roman" w:hAnsi="Times New Roman" w:cs="Times New Roman"/>
          <w:sz w:val="26"/>
          <w:szCs w:val="26"/>
        </w:rPr>
      </w:pPr>
    </w:p>
    <w:p w:rsidR="0055691C" w:rsidRPr="00D74913" w:rsidRDefault="008C77C8" w:rsidP="00A75B99">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ж) Описание с</w:t>
      </w:r>
      <w:r w:rsidR="0055691C" w:rsidRPr="00D74913">
        <w:rPr>
          <w:rFonts w:ascii="Times New Roman" w:hAnsi="Times New Roman" w:cs="Times New Roman"/>
          <w:sz w:val="26"/>
          <w:szCs w:val="26"/>
        </w:rPr>
        <w:t>остав</w:t>
      </w:r>
      <w:r w:rsidRPr="00D74913">
        <w:rPr>
          <w:rFonts w:ascii="Times New Roman" w:hAnsi="Times New Roman" w:cs="Times New Roman"/>
          <w:sz w:val="26"/>
          <w:szCs w:val="26"/>
        </w:rPr>
        <w:t>а</w:t>
      </w:r>
      <w:r w:rsidR="0055691C" w:rsidRPr="00D74913">
        <w:rPr>
          <w:rFonts w:ascii="Times New Roman" w:hAnsi="Times New Roman" w:cs="Times New Roman"/>
          <w:sz w:val="26"/>
          <w:szCs w:val="26"/>
        </w:rPr>
        <w:t xml:space="preserve"> муниципальной программы</w:t>
      </w:r>
    </w:p>
    <w:p w:rsidR="0055691C" w:rsidRPr="006B4CDC" w:rsidRDefault="008E6413" w:rsidP="002915FB">
      <w:pPr>
        <w:pStyle w:val="a5"/>
        <w:autoSpaceDE w:val="0"/>
        <w:autoSpaceDN w:val="0"/>
        <w:adjustRightInd w:val="0"/>
        <w:spacing w:after="0" w:line="240" w:lineRule="auto"/>
        <w:ind w:left="709"/>
        <w:jc w:val="both"/>
        <w:rPr>
          <w:rFonts w:ascii="Times New Roman" w:hAnsi="Times New Roman" w:cs="Times New Roman"/>
          <w:sz w:val="26"/>
          <w:szCs w:val="26"/>
        </w:rPr>
      </w:pPr>
      <w:r w:rsidRPr="006B4CDC">
        <w:rPr>
          <w:rFonts w:ascii="Times New Roman" w:hAnsi="Times New Roman" w:cs="Times New Roman"/>
          <w:sz w:val="26"/>
          <w:szCs w:val="26"/>
        </w:rPr>
        <w:t>Муниципальная</w:t>
      </w:r>
      <w:r w:rsidR="00F66027" w:rsidRPr="006B4CDC">
        <w:rPr>
          <w:rFonts w:ascii="Times New Roman" w:hAnsi="Times New Roman" w:cs="Times New Roman"/>
          <w:sz w:val="26"/>
          <w:szCs w:val="26"/>
        </w:rPr>
        <w:t xml:space="preserve"> программа включает </w:t>
      </w:r>
      <w:r w:rsidR="00272704" w:rsidRPr="006B4CDC">
        <w:rPr>
          <w:rFonts w:ascii="Times New Roman" w:hAnsi="Times New Roman" w:cs="Times New Roman"/>
          <w:sz w:val="26"/>
          <w:szCs w:val="26"/>
        </w:rPr>
        <w:t xml:space="preserve"> в себя</w:t>
      </w:r>
      <w:r w:rsidR="00B9004E" w:rsidRPr="006B4CDC">
        <w:rPr>
          <w:rFonts w:ascii="Times New Roman" w:hAnsi="Times New Roman" w:cs="Times New Roman"/>
          <w:sz w:val="26"/>
          <w:szCs w:val="26"/>
        </w:rPr>
        <w:t xml:space="preserve"> следующие мероприятия:</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 xml:space="preserve">Мероприятия по материально-техническому и финансовому обеспечению деятельности главы администрации </w:t>
      </w:r>
      <w:proofErr w:type="spellStart"/>
      <w:r w:rsidRPr="006B4CDC">
        <w:rPr>
          <w:rFonts w:ascii="Times New Roman" w:eastAsia="Times New Roman" w:hAnsi="Times New Roman" w:cs="Times New Roman"/>
          <w:color w:val="000000"/>
          <w:sz w:val="26"/>
          <w:szCs w:val="26"/>
          <w:lang w:eastAsia="ru-RU"/>
        </w:rPr>
        <w:t>Трубчевского</w:t>
      </w:r>
      <w:proofErr w:type="spellEnd"/>
      <w:r w:rsidRPr="006B4CDC">
        <w:rPr>
          <w:rFonts w:ascii="Times New Roman" w:eastAsia="Times New Roman" w:hAnsi="Times New Roman" w:cs="Times New Roman"/>
          <w:color w:val="000000"/>
          <w:sz w:val="26"/>
          <w:szCs w:val="26"/>
          <w:lang w:eastAsia="ru-RU"/>
        </w:rPr>
        <w:t xml:space="preserve"> муниципального района, его заместителей, аппарата администрации </w:t>
      </w:r>
      <w:proofErr w:type="spellStart"/>
      <w:r w:rsidRPr="006B4CDC">
        <w:rPr>
          <w:rFonts w:ascii="Times New Roman" w:eastAsia="Times New Roman" w:hAnsi="Times New Roman" w:cs="Times New Roman"/>
          <w:color w:val="000000"/>
          <w:sz w:val="26"/>
          <w:szCs w:val="26"/>
          <w:lang w:eastAsia="ru-RU"/>
        </w:rPr>
        <w:t>Трубчевского</w:t>
      </w:r>
      <w:proofErr w:type="spellEnd"/>
      <w:r w:rsidRPr="006B4CDC">
        <w:rPr>
          <w:rFonts w:ascii="Times New Roman" w:eastAsia="Times New Roman" w:hAnsi="Times New Roman" w:cs="Times New Roman"/>
          <w:color w:val="000000"/>
          <w:sz w:val="26"/>
          <w:szCs w:val="26"/>
          <w:lang w:eastAsia="ru-RU"/>
        </w:rPr>
        <w:t xml:space="preserve"> муниципального района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 xml:space="preserve">Создание условий для эффективного руководства и управления в сфере установленных функций администрации </w:t>
      </w:r>
      <w:proofErr w:type="spellStart"/>
      <w:r w:rsidRPr="006B4CDC">
        <w:rPr>
          <w:rFonts w:ascii="Times New Roman" w:eastAsia="Times New Roman" w:hAnsi="Times New Roman" w:cs="Times New Roman"/>
          <w:color w:val="000000"/>
          <w:sz w:val="26"/>
          <w:szCs w:val="26"/>
          <w:lang w:eastAsia="ru-RU"/>
        </w:rPr>
        <w:t>Трубчевского</w:t>
      </w:r>
      <w:proofErr w:type="spellEnd"/>
      <w:r w:rsidRPr="006B4CDC">
        <w:rPr>
          <w:rFonts w:ascii="Times New Roman" w:eastAsia="Times New Roman" w:hAnsi="Times New Roman" w:cs="Times New Roman"/>
          <w:color w:val="000000"/>
          <w:sz w:val="26"/>
          <w:szCs w:val="26"/>
          <w:lang w:eastAsia="ru-RU"/>
        </w:rPr>
        <w:t xml:space="preserve"> муниципального района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по оценке недвижимости, признанию прав и регулирование отношений по государственной и муниципальной собственности</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области использования, охраны водных объектов и гидротехнических сооружений</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 xml:space="preserve">Мероприятия </w:t>
      </w:r>
      <w:proofErr w:type="gramStart"/>
      <w:r w:rsidRPr="006B4CDC">
        <w:rPr>
          <w:rFonts w:ascii="Times New Roman" w:eastAsia="Times New Roman" w:hAnsi="Times New Roman" w:cs="Times New Roman"/>
          <w:color w:val="000000"/>
          <w:sz w:val="26"/>
          <w:szCs w:val="26"/>
          <w:lang w:eastAsia="ru-RU"/>
        </w:rPr>
        <w:t>по оказанию помощи транспортным организациям на компенсацию потерь в доходах по перевозке пассажиров в пригородном сообщении</w:t>
      </w:r>
      <w:proofErr w:type="gramEnd"/>
      <w:r w:rsidRPr="006B4CDC">
        <w:rPr>
          <w:rFonts w:ascii="Times New Roman" w:eastAsia="Times New Roman" w:hAnsi="Times New Roman" w:cs="Times New Roman"/>
          <w:color w:val="000000"/>
          <w:sz w:val="26"/>
          <w:szCs w:val="26"/>
          <w:lang w:eastAsia="ru-RU"/>
        </w:rPr>
        <w:t xml:space="preserve"> муниципального района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по молодежной политике и оздоровлению детей</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 xml:space="preserve">Мероприятия по выплате пенсий за выслугу лет лицам, замещавшим должности муниципальной службы в органах местного самоуправления </w:t>
      </w:r>
      <w:proofErr w:type="spellStart"/>
      <w:r w:rsidRPr="006B4CDC">
        <w:rPr>
          <w:rFonts w:ascii="Times New Roman" w:eastAsia="Times New Roman" w:hAnsi="Times New Roman" w:cs="Times New Roman"/>
          <w:color w:val="000000"/>
          <w:sz w:val="26"/>
          <w:szCs w:val="26"/>
          <w:lang w:eastAsia="ru-RU"/>
        </w:rPr>
        <w:t>Трубчевского</w:t>
      </w:r>
      <w:proofErr w:type="spellEnd"/>
      <w:r w:rsidRPr="006B4CDC">
        <w:rPr>
          <w:rFonts w:ascii="Times New Roman" w:eastAsia="Times New Roman" w:hAnsi="Times New Roman" w:cs="Times New Roman"/>
          <w:color w:val="000000"/>
          <w:sz w:val="26"/>
          <w:szCs w:val="26"/>
          <w:lang w:eastAsia="ru-RU"/>
        </w:rPr>
        <w:t xml:space="preserve"> муниципального района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по предоставлению социальной помощи инвалидам-</w:t>
      </w:r>
      <w:proofErr w:type="spellStart"/>
      <w:r w:rsidRPr="006B4CDC">
        <w:rPr>
          <w:rFonts w:ascii="Times New Roman" w:eastAsia="Times New Roman" w:hAnsi="Times New Roman" w:cs="Times New Roman"/>
          <w:color w:val="000000"/>
          <w:sz w:val="26"/>
          <w:szCs w:val="26"/>
          <w:lang w:eastAsia="ru-RU"/>
        </w:rPr>
        <w:t>спинальникам</w:t>
      </w:r>
      <w:proofErr w:type="spellEnd"/>
      <w:r w:rsidRPr="006B4CDC">
        <w:rPr>
          <w:rFonts w:ascii="Times New Roman" w:eastAsia="Times New Roman" w:hAnsi="Times New Roman" w:cs="Times New Roman"/>
          <w:color w:val="000000"/>
          <w:sz w:val="26"/>
          <w:szCs w:val="26"/>
          <w:lang w:eastAsia="ru-RU"/>
        </w:rPr>
        <w:t xml:space="preserve">, </w:t>
      </w:r>
      <w:proofErr w:type="gramStart"/>
      <w:r w:rsidRPr="006B4CDC">
        <w:rPr>
          <w:rFonts w:ascii="Times New Roman" w:eastAsia="Times New Roman" w:hAnsi="Times New Roman" w:cs="Times New Roman"/>
          <w:color w:val="000000"/>
          <w:sz w:val="26"/>
          <w:szCs w:val="26"/>
          <w:lang w:eastAsia="ru-RU"/>
        </w:rPr>
        <w:t>проживающим</w:t>
      </w:r>
      <w:proofErr w:type="gramEnd"/>
      <w:r w:rsidRPr="006B4CDC">
        <w:rPr>
          <w:rFonts w:ascii="Times New Roman" w:eastAsia="Times New Roman" w:hAnsi="Times New Roman" w:cs="Times New Roman"/>
          <w:color w:val="000000"/>
          <w:sz w:val="26"/>
          <w:szCs w:val="26"/>
          <w:lang w:eastAsia="ru-RU"/>
        </w:rPr>
        <w:t xml:space="preserve"> на территории </w:t>
      </w:r>
      <w:proofErr w:type="spellStart"/>
      <w:r w:rsidRPr="006B4CDC">
        <w:rPr>
          <w:rFonts w:ascii="Times New Roman" w:eastAsia="Times New Roman" w:hAnsi="Times New Roman" w:cs="Times New Roman"/>
          <w:color w:val="000000"/>
          <w:sz w:val="26"/>
          <w:szCs w:val="26"/>
          <w:lang w:eastAsia="ru-RU"/>
        </w:rPr>
        <w:t>Трубчевского</w:t>
      </w:r>
      <w:proofErr w:type="spellEnd"/>
      <w:r w:rsidRPr="006B4CDC">
        <w:rPr>
          <w:rFonts w:ascii="Times New Roman" w:eastAsia="Times New Roman" w:hAnsi="Times New Roman" w:cs="Times New Roman"/>
          <w:color w:val="000000"/>
          <w:sz w:val="26"/>
          <w:szCs w:val="26"/>
          <w:lang w:eastAsia="ru-RU"/>
        </w:rPr>
        <w:t xml:space="preserve"> района, в виде ежемесячных денежных выплат</w:t>
      </w:r>
    </w:p>
    <w:p w:rsidR="006B4CDC" w:rsidRPr="006B4CDC" w:rsidRDefault="006B4CDC" w:rsidP="006B4CDC">
      <w:pPr>
        <w:spacing w:after="0" w:line="240" w:lineRule="auto"/>
        <w:ind w:firstLine="709"/>
        <w:jc w:val="both"/>
        <w:rPr>
          <w:rFonts w:ascii="Times New Roman" w:eastAsia="Times New Roman" w:hAnsi="Times New Roman" w:cs="Times New Roman"/>
          <w:color w:val="000000"/>
          <w:sz w:val="26"/>
          <w:szCs w:val="26"/>
          <w:lang w:eastAsia="ru-RU"/>
        </w:rPr>
      </w:pPr>
    </w:p>
    <w:p w:rsidR="006B4CDC" w:rsidRPr="006B4CDC" w:rsidRDefault="006B4CDC" w:rsidP="006B4CDC">
      <w:pPr>
        <w:spacing w:after="0" w:line="240" w:lineRule="auto"/>
        <w:ind w:firstLine="709"/>
        <w:jc w:val="both"/>
        <w:rPr>
          <w:rFonts w:ascii="Times New Roman" w:eastAsia="Times New Roman" w:hAnsi="Times New Roman" w:cs="Times New Roman"/>
          <w:color w:val="000000"/>
          <w:sz w:val="26"/>
          <w:szCs w:val="26"/>
          <w:lang w:eastAsia="ru-RU"/>
        </w:rPr>
      </w:pPr>
    </w:p>
    <w:p w:rsidR="006B4CDC" w:rsidRPr="006B4CDC" w:rsidRDefault="006B4CDC" w:rsidP="006B4CDC">
      <w:pPr>
        <w:spacing w:after="0" w:line="240" w:lineRule="auto"/>
        <w:ind w:firstLine="709"/>
        <w:jc w:val="both"/>
        <w:rPr>
          <w:rFonts w:ascii="Times New Roman" w:eastAsia="Times New Roman" w:hAnsi="Times New Roman" w:cs="Times New Roman"/>
          <w:color w:val="000000"/>
          <w:sz w:val="26"/>
          <w:szCs w:val="26"/>
          <w:lang w:eastAsia="ru-RU"/>
        </w:rPr>
      </w:pPr>
    </w:p>
    <w:p w:rsidR="006B4CDC" w:rsidRPr="006B4CDC" w:rsidRDefault="006B4CDC" w:rsidP="006B4CDC">
      <w:pPr>
        <w:spacing w:after="0" w:line="240" w:lineRule="auto"/>
        <w:ind w:firstLine="709"/>
        <w:jc w:val="both"/>
        <w:rPr>
          <w:rFonts w:ascii="Times New Roman" w:eastAsia="Times New Roman" w:hAnsi="Times New Roman" w:cs="Times New Roman"/>
          <w:color w:val="000000"/>
          <w:sz w:val="26"/>
          <w:szCs w:val="26"/>
          <w:lang w:eastAsia="ru-RU"/>
        </w:rPr>
      </w:pP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lastRenderedPageBreak/>
        <w:t>Мероприятия в сфере осуществления отдельных государственных полномочий по организации и осуществлению деятельности по опеке и попечительству, выплаты ежемесячных денежных средств на содержание и проезд ребенка, переданного на воспитание в семью опекуна (попечителя), приемную семью, вознаграждение приемным родителям</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выплате единовременного пособия при всех формах устройства детей, лишенных родительского попечения, в семью</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профилактике безнадзорности и правонарушений несовершеннолетних, организации деятельности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по обеспечению сохранности жилых помещений, закрепленных за детьми-сиротами и детьми, оставшимися без попечения родителей</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proofErr w:type="gramStart"/>
      <w:r w:rsidRPr="006B4CDC">
        <w:rPr>
          <w:rFonts w:ascii="Times New Roman" w:eastAsia="Times New Roman" w:hAnsi="Times New Roman" w:cs="Times New Roman"/>
          <w:color w:val="000000"/>
          <w:sz w:val="26"/>
          <w:szCs w:val="26"/>
          <w:lang w:eastAsia="ru-RU"/>
        </w:rPr>
        <w:t>Мероприятия по обеспечению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в рамках подпрограммы "Совершенствование социальной поддержки семьи и детей" государственной программы Российской Федерации "Социальная поддержка граждан"</w:t>
      </w:r>
      <w:proofErr w:type="gramEnd"/>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Функционирование многофункциональных центров предоставления государственных и муниципальных услуг на территории района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 xml:space="preserve">Организация проведения на территории Брянской области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Брянской области </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Бюджетные инвестиции в объекты капитальных вложений муниципальной собственности</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по обеспечению жильем молодых семей</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proofErr w:type="spellStart"/>
      <w:r w:rsidRPr="006B4CDC">
        <w:rPr>
          <w:rFonts w:ascii="Times New Roman" w:eastAsia="Times New Roman" w:hAnsi="Times New Roman" w:cs="Times New Roman"/>
          <w:color w:val="000000"/>
          <w:sz w:val="26"/>
          <w:szCs w:val="26"/>
          <w:lang w:eastAsia="ru-RU"/>
        </w:rPr>
        <w:t>Мероприяия</w:t>
      </w:r>
      <w:proofErr w:type="spellEnd"/>
      <w:r w:rsidRPr="006B4CDC">
        <w:rPr>
          <w:rFonts w:ascii="Times New Roman" w:eastAsia="Times New Roman" w:hAnsi="Times New Roman" w:cs="Times New Roman"/>
          <w:color w:val="000000"/>
          <w:sz w:val="26"/>
          <w:szCs w:val="26"/>
          <w:lang w:eastAsia="ru-RU"/>
        </w:rPr>
        <w:t xml:space="preserve"> по составлению, изменению списка кандидатов в присяжные заседатели федеральных судов общей юрисдикции РФ</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Взносы на капитальный ремонт многоквартирных домов, находящихся в муниципальной собственности</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по межбюджетным отношениям с городскими и сельскими поселениями</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сфере архитектуры и градостроительства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в сфере коммунального хозяйства</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Мероприятия на реализацию деятельности учреждений, обеспечивающих деятельность органов местного самоуправления и муниципальных учреждений</w:t>
      </w:r>
    </w:p>
    <w:p w:rsidR="006B4CDC" w:rsidRPr="006B4CDC" w:rsidRDefault="006B4CDC" w:rsidP="006B4CDC">
      <w:pPr>
        <w:pStyle w:val="a5"/>
        <w:numPr>
          <w:ilvl w:val="0"/>
          <w:numId w:val="34"/>
        </w:numPr>
        <w:spacing w:after="0" w:line="240" w:lineRule="auto"/>
        <w:ind w:left="0" w:firstLine="709"/>
        <w:jc w:val="both"/>
        <w:rPr>
          <w:rFonts w:ascii="Times New Roman" w:eastAsia="Times New Roman" w:hAnsi="Times New Roman" w:cs="Times New Roman"/>
          <w:color w:val="000000"/>
          <w:sz w:val="26"/>
          <w:szCs w:val="26"/>
          <w:lang w:eastAsia="ru-RU"/>
        </w:rPr>
      </w:pPr>
      <w:r w:rsidRPr="006B4CDC">
        <w:rPr>
          <w:rFonts w:ascii="Times New Roman" w:eastAsia="Times New Roman" w:hAnsi="Times New Roman" w:cs="Times New Roman"/>
          <w:color w:val="000000"/>
          <w:sz w:val="26"/>
          <w:szCs w:val="26"/>
          <w:lang w:eastAsia="ru-RU"/>
        </w:rPr>
        <w:t xml:space="preserve">Мероприятия по решению </w:t>
      </w:r>
      <w:proofErr w:type="gramStart"/>
      <w:r w:rsidRPr="006B4CDC">
        <w:rPr>
          <w:rFonts w:ascii="Times New Roman" w:eastAsia="Times New Roman" w:hAnsi="Times New Roman" w:cs="Times New Roman"/>
          <w:color w:val="000000"/>
          <w:sz w:val="26"/>
          <w:szCs w:val="26"/>
          <w:lang w:eastAsia="ru-RU"/>
        </w:rPr>
        <w:t>вопросов местного значения органов местного самоуправления городских поселений</w:t>
      </w:r>
      <w:proofErr w:type="gramEnd"/>
      <w:r w:rsidRPr="006B4CDC">
        <w:rPr>
          <w:rFonts w:ascii="Times New Roman" w:eastAsia="Times New Roman" w:hAnsi="Times New Roman" w:cs="Times New Roman"/>
          <w:color w:val="000000"/>
          <w:sz w:val="26"/>
          <w:szCs w:val="26"/>
          <w:lang w:eastAsia="ru-RU"/>
        </w:rPr>
        <w:t xml:space="preserve"> </w:t>
      </w:r>
      <w:proofErr w:type="spellStart"/>
      <w:r w:rsidRPr="006B4CDC">
        <w:rPr>
          <w:rFonts w:ascii="Times New Roman" w:eastAsia="Times New Roman" w:hAnsi="Times New Roman" w:cs="Times New Roman"/>
          <w:color w:val="000000"/>
          <w:sz w:val="26"/>
          <w:szCs w:val="26"/>
          <w:lang w:eastAsia="ru-RU"/>
        </w:rPr>
        <w:t>Трубчевского</w:t>
      </w:r>
      <w:proofErr w:type="spellEnd"/>
      <w:r w:rsidRPr="006B4CDC">
        <w:rPr>
          <w:rFonts w:ascii="Times New Roman" w:eastAsia="Times New Roman" w:hAnsi="Times New Roman" w:cs="Times New Roman"/>
          <w:color w:val="000000"/>
          <w:sz w:val="26"/>
          <w:szCs w:val="26"/>
          <w:lang w:eastAsia="ru-RU"/>
        </w:rPr>
        <w:t xml:space="preserve"> муниципального района органами </w:t>
      </w:r>
      <w:r w:rsidRPr="006B4CDC">
        <w:rPr>
          <w:rFonts w:ascii="Times New Roman" w:eastAsia="Times New Roman" w:hAnsi="Times New Roman" w:cs="Times New Roman"/>
          <w:color w:val="000000"/>
          <w:sz w:val="26"/>
          <w:szCs w:val="26"/>
          <w:lang w:eastAsia="ru-RU"/>
        </w:rPr>
        <w:lastRenderedPageBreak/>
        <w:t>местного самоуправления муниципального образования "</w:t>
      </w:r>
      <w:proofErr w:type="spellStart"/>
      <w:r w:rsidRPr="006B4CDC">
        <w:rPr>
          <w:rFonts w:ascii="Times New Roman" w:eastAsia="Times New Roman" w:hAnsi="Times New Roman" w:cs="Times New Roman"/>
          <w:color w:val="000000"/>
          <w:sz w:val="26"/>
          <w:szCs w:val="26"/>
          <w:lang w:eastAsia="ru-RU"/>
        </w:rPr>
        <w:t>Трубчевский</w:t>
      </w:r>
      <w:proofErr w:type="spellEnd"/>
      <w:r w:rsidRPr="006B4CDC">
        <w:rPr>
          <w:rFonts w:ascii="Times New Roman" w:eastAsia="Times New Roman" w:hAnsi="Times New Roman" w:cs="Times New Roman"/>
          <w:color w:val="000000"/>
          <w:sz w:val="26"/>
          <w:szCs w:val="26"/>
          <w:lang w:eastAsia="ru-RU"/>
        </w:rPr>
        <w:t xml:space="preserve"> муниципальный район"</w:t>
      </w:r>
    </w:p>
    <w:p w:rsidR="00143696" w:rsidRPr="00D74913" w:rsidRDefault="00143696" w:rsidP="006C4360">
      <w:pPr>
        <w:spacing w:after="0" w:line="240" w:lineRule="auto"/>
        <w:rPr>
          <w:rFonts w:ascii="Times New Roman" w:hAnsi="Times New Roman" w:cs="Times New Roman"/>
          <w:sz w:val="26"/>
          <w:szCs w:val="26"/>
        </w:rPr>
      </w:pPr>
    </w:p>
    <w:p w:rsidR="000D78C5" w:rsidRPr="00D74913" w:rsidRDefault="00FE5FC8" w:rsidP="00D332D5">
      <w:pPr>
        <w:spacing w:after="0" w:line="240" w:lineRule="auto"/>
        <w:jc w:val="center"/>
        <w:rPr>
          <w:rFonts w:ascii="Times New Roman" w:hAnsi="Times New Roman" w:cs="Times New Roman"/>
          <w:sz w:val="26"/>
          <w:szCs w:val="26"/>
        </w:rPr>
      </w:pPr>
      <w:r w:rsidRPr="00D74913">
        <w:rPr>
          <w:rFonts w:ascii="Times New Roman" w:hAnsi="Times New Roman" w:cs="Times New Roman"/>
          <w:sz w:val="26"/>
          <w:szCs w:val="26"/>
        </w:rPr>
        <w:t>з) Подпрограммы муниципальной программы</w:t>
      </w:r>
    </w:p>
    <w:p w:rsidR="002915FB" w:rsidRDefault="002915FB" w:rsidP="00D332D5">
      <w:pPr>
        <w:spacing w:after="0" w:line="240" w:lineRule="auto"/>
        <w:ind w:firstLine="709"/>
        <w:jc w:val="both"/>
        <w:rPr>
          <w:rFonts w:ascii="Times New Roman" w:hAnsi="Times New Roman" w:cs="Times New Roman"/>
          <w:sz w:val="26"/>
          <w:szCs w:val="26"/>
        </w:rPr>
      </w:pPr>
    </w:p>
    <w:p w:rsidR="00FE5FC8" w:rsidRPr="00D74913" w:rsidRDefault="00FE5FC8" w:rsidP="00D332D5">
      <w:pPr>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t>Наличие подпрограмм в муниципальной программе не предусмотрено.</w:t>
      </w:r>
    </w:p>
    <w:p w:rsidR="00FE5FC8" w:rsidRDefault="00FE5FC8" w:rsidP="00D332D5">
      <w:pPr>
        <w:spacing w:after="0" w:line="240" w:lineRule="auto"/>
        <w:ind w:firstLine="709"/>
        <w:jc w:val="both"/>
        <w:rPr>
          <w:rFonts w:ascii="Times New Roman" w:hAnsi="Times New Roman" w:cs="Times New Roman"/>
          <w:sz w:val="26"/>
          <w:szCs w:val="26"/>
        </w:rPr>
      </w:pPr>
    </w:p>
    <w:p w:rsidR="00E67534" w:rsidRDefault="00526E42" w:rsidP="00526E42">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и) Сведения о показателях (индикаторах) муниципальной программы</w:t>
      </w:r>
      <w:r w:rsidR="00E67534">
        <w:rPr>
          <w:rFonts w:ascii="Times New Roman" w:hAnsi="Times New Roman" w:cs="Times New Roman"/>
          <w:sz w:val="26"/>
          <w:szCs w:val="26"/>
        </w:rPr>
        <w:t xml:space="preserve">, </w:t>
      </w:r>
    </w:p>
    <w:p w:rsidR="00526E42" w:rsidRDefault="00E67534" w:rsidP="00E67534">
      <w:pPr>
        <w:spacing w:after="0" w:line="240" w:lineRule="auto"/>
        <w:jc w:val="center"/>
        <w:rPr>
          <w:rFonts w:ascii="Times New Roman" w:hAnsi="Times New Roman" w:cs="Times New Roman"/>
          <w:sz w:val="26"/>
          <w:szCs w:val="26"/>
        </w:rPr>
      </w:pPr>
      <w:r>
        <w:rPr>
          <w:rFonts w:ascii="Times New Roman" w:hAnsi="Times New Roman" w:cs="Times New Roman"/>
          <w:sz w:val="26"/>
          <w:szCs w:val="26"/>
        </w:rPr>
        <w:t xml:space="preserve">подпрограмм </w:t>
      </w:r>
      <w:r w:rsidR="00526E42">
        <w:rPr>
          <w:rFonts w:ascii="Times New Roman" w:hAnsi="Times New Roman" w:cs="Times New Roman"/>
          <w:sz w:val="26"/>
          <w:szCs w:val="26"/>
        </w:rPr>
        <w:t xml:space="preserve">и их </w:t>
      </w:r>
      <w:proofErr w:type="gramStart"/>
      <w:r w:rsidR="00526E42">
        <w:rPr>
          <w:rFonts w:ascii="Times New Roman" w:hAnsi="Times New Roman" w:cs="Times New Roman"/>
          <w:sz w:val="26"/>
          <w:szCs w:val="26"/>
        </w:rPr>
        <w:t>значениях</w:t>
      </w:r>
      <w:proofErr w:type="gramEnd"/>
    </w:p>
    <w:p w:rsidR="002915FB" w:rsidRDefault="002915FB" w:rsidP="00177AD2">
      <w:pPr>
        <w:autoSpaceDE w:val="0"/>
        <w:autoSpaceDN w:val="0"/>
        <w:adjustRightInd w:val="0"/>
        <w:spacing w:after="0" w:line="240" w:lineRule="auto"/>
        <w:ind w:firstLine="709"/>
        <w:jc w:val="both"/>
        <w:rPr>
          <w:rFonts w:ascii="Times New Roman" w:hAnsi="Times New Roman" w:cs="Times New Roman"/>
          <w:sz w:val="26"/>
          <w:szCs w:val="26"/>
        </w:rPr>
      </w:pPr>
    </w:p>
    <w:p w:rsidR="00A143BA" w:rsidRDefault="003106AB" w:rsidP="00177AD2">
      <w:pPr>
        <w:autoSpaceDE w:val="0"/>
        <w:autoSpaceDN w:val="0"/>
        <w:adjustRightInd w:val="0"/>
        <w:spacing w:after="0" w:line="240" w:lineRule="auto"/>
        <w:ind w:firstLine="709"/>
        <w:jc w:val="both"/>
        <w:rPr>
          <w:rFonts w:ascii="Times New Roman" w:hAnsi="Times New Roman" w:cs="Times New Roman"/>
          <w:sz w:val="26"/>
          <w:szCs w:val="26"/>
        </w:rPr>
      </w:pPr>
      <w:bookmarkStart w:id="0" w:name="_GoBack"/>
      <w:bookmarkEnd w:id="0"/>
      <w:r w:rsidRPr="00D74913">
        <w:rPr>
          <w:rFonts w:ascii="Times New Roman" w:hAnsi="Times New Roman" w:cs="Times New Roman"/>
          <w:sz w:val="26"/>
          <w:szCs w:val="26"/>
        </w:rPr>
        <w:t>П</w:t>
      </w:r>
      <w:r w:rsidR="00A143BA" w:rsidRPr="00D74913">
        <w:rPr>
          <w:rFonts w:ascii="Times New Roman" w:hAnsi="Times New Roman" w:cs="Times New Roman"/>
          <w:sz w:val="26"/>
          <w:szCs w:val="26"/>
        </w:rPr>
        <w:t>оказателями</w:t>
      </w:r>
      <w:r w:rsidRPr="00D74913">
        <w:rPr>
          <w:rFonts w:ascii="Times New Roman" w:hAnsi="Times New Roman" w:cs="Times New Roman"/>
          <w:sz w:val="26"/>
          <w:szCs w:val="26"/>
        </w:rPr>
        <w:t xml:space="preserve"> (индикаторами)</w:t>
      </w:r>
      <w:r w:rsidR="00A143BA" w:rsidRPr="00D74913">
        <w:rPr>
          <w:rFonts w:ascii="Times New Roman" w:hAnsi="Times New Roman" w:cs="Times New Roman"/>
          <w:sz w:val="26"/>
          <w:szCs w:val="26"/>
        </w:rPr>
        <w:t xml:space="preserve"> эффективности реализации </w:t>
      </w:r>
      <w:r w:rsidRPr="00D74913">
        <w:rPr>
          <w:rFonts w:ascii="Times New Roman" w:hAnsi="Times New Roman" w:cs="Times New Roman"/>
          <w:sz w:val="26"/>
          <w:szCs w:val="26"/>
        </w:rPr>
        <w:t>муниципальной</w:t>
      </w:r>
      <w:r w:rsidR="00A143BA" w:rsidRPr="00D74913">
        <w:rPr>
          <w:rFonts w:ascii="Times New Roman" w:hAnsi="Times New Roman" w:cs="Times New Roman"/>
          <w:sz w:val="26"/>
          <w:szCs w:val="26"/>
        </w:rPr>
        <w:t xml:space="preserve"> программы будут являться:</w:t>
      </w:r>
    </w:p>
    <w:tbl>
      <w:tblPr>
        <w:tblStyle w:val="a6"/>
        <w:tblW w:w="978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81"/>
      </w:tblGrid>
      <w:tr w:rsidR="00453807" w:rsidRPr="00E87D30" w:rsidTr="00453807">
        <w:tc>
          <w:tcPr>
            <w:tcW w:w="9781" w:type="dxa"/>
            <w:vAlign w:val="center"/>
          </w:tcPr>
          <w:p w:rsidR="00453807" w:rsidRPr="00453807" w:rsidRDefault="00453807" w:rsidP="004D64A3">
            <w:pPr>
              <w:autoSpaceDE w:val="0"/>
              <w:autoSpaceDN w:val="0"/>
              <w:adjustRightInd w:val="0"/>
              <w:ind w:firstLine="709"/>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1.Полнота и своевременность материально-технического и финансового обеспечения деятельности главы администрации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его заместителей, аппарата администрации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w:t>
            </w:r>
            <w:r w:rsidRPr="00453807">
              <w:rPr>
                <w:rFonts w:ascii="Times New Roman" w:eastAsia="Calibri" w:hAnsi="Times New Roman" w:cs="Times New Roman"/>
                <w:sz w:val="26"/>
                <w:szCs w:val="26"/>
              </w:rPr>
              <w:t>процентов.</w:t>
            </w:r>
          </w:p>
          <w:tbl>
            <w:tblPr>
              <w:tblStyle w:val="a6"/>
              <w:tblW w:w="96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73"/>
            </w:tblGrid>
            <w:tr w:rsidR="00453807" w:rsidRPr="00453807" w:rsidTr="00453807">
              <w:tc>
                <w:tcPr>
                  <w:tcW w:w="9673" w:type="dxa"/>
                  <w:vAlign w:val="center"/>
                </w:tcPr>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2.Обеспечение своевременного официального опубликования нормативных правовых актов администрации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w:t>
                  </w:r>
                  <w:r w:rsidRPr="00453807">
                    <w:rPr>
                      <w:rFonts w:ascii="Times New Roman" w:eastAsia="Calibri" w:hAnsi="Times New Roman" w:cs="Times New Roman"/>
                      <w:sz w:val="26"/>
                      <w:szCs w:val="26"/>
                    </w:rPr>
                    <w:t>, да/нет.</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Источник информации - Информационный бюллетень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официальный сайт администрации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3.Осуществление мониторинга межнациональных отношений и раннее предупреждение межнациональных конфликтов</w:t>
                  </w:r>
                  <w:r w:rsidRPr="00453807">
                    <w:rPr>
                      <w:rFonts w:ascii="Times New Roman" w:eastAsia="Calibri" w:hAnsi="Times New Roman" w:cs="Times New Roman"/>
                      <w:sz w:val="26"/>
                      <w:szCs w:val="26"/>
                    </w:rPr>
                    <w:t>, да/нет.</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Источник информации - данные сектора по мобилизационной работе и СД, отдела по делам культуры, физической культуре  и спорту администрации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4.Количество муниципальных служащих, повысивших квалификацию</w:t>
                  </w:r>
                  <w:r w:rsidRPr="00453807">
                    <w:rPr>
                      <w:rFonts w:ascii="Times New Roman" w:eastAsia="Calibri" w:hAnsi="Times New Roman" w:cs="Times New Roman"/>
                      <w:sz w:val="26"/>
                      <w:szCs w:val="26"/>
                    </w:rPr>
                    <w:t>, человек.</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Источник информации - данные бухгалтерской отчетности.</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Показатель рассчитывается по формуле: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noProof/>
                      <w:sz w:val="26"/>
                      <w:szCs w:val="26"/>
                      <w:lang w:eastAsia="ru-RU"/>
                    </w:rPr>
                    <w:drawing>
                      <wp:inline distT="0" distB="0" distL="0" distR="0" wp14:anchorId="771D8BEB" wp14:editId="438DB6B9">
                        <wp:extent cx="1237615" cy="445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37615" cy="445135"/>
                                </a:xfrm>
                                <a:prstGeom prst="rect">
                                  <a:avLst/>
                                </a:prstGeom>
                                <a:noFill/>
                              </pic:spPr>
                            </pic:pic>
                          </a:graphicData>
                        </a:graphic>
                      </wp:inline>
                    </w:drawing>
                  </w: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Kms</w:t>
                  </w:r>
                  <w:proofErr w:type="spellEnd"/>
                  <w:r w:rsidRPr="00453807">
                    <w:rPr>
                      <w:rFonts w:ascii="Times New Roman" w:eastAsia="Calibri" w:hAnsi="Times New Roman" w:cs="Times New Roman"/>
                      <w:sz w:val="26"/>
                      <w:szCs w:val="26"/>
                    </w:rPr>
                    <w:t xml:space="preserve"> - количество муниципальных служащих, повысивших квалификацию, человек;</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V - объем бюджетных ассигнований на повышение квалификации муниципальных служащих в текущем финансовом году, тыс. рублей;</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Vi</w:t>
                  </w:r>
                  <w:proofErr w:type="spellEnd"/>
                  <w:r w:rsidRPr="00453807">
                    <w:rPr>
                      <w:rFonts w:ascii="Times New Roman" w:eastAsia="Calibri" w:hAnsi="Times New Roman" w:cs="Times New Roman"/>
                      <w:sz w:val="26"/>
                      <w:szCs w:val="26"/>
                    </w:rPr>
                    <w:t xml:space="preserve"> - стоимость обучения 1 муниципального служащего в год, тыс. рублей.</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5.Доля муниципального имущества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планируемого к приватизации, к общему количеству муниципального имущества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приватизация которого целесообразна</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Ro</w:t>
                  </w:r>
                  <w:proofErr w:type="spellEnd"/>
                  <w:r w:rsidRPr="00453807">
                    <w:rPr>
                      <w:rFonts w:ascii="Times New Roman" w:eastAsia="Calibri" w:hAnsi="Times New Roman" w:cs="Times New Roman"/>
                      <w:sz w:val="26"/>
                      <w:szCs w:val="26"/>
                    </w:rPr>
                    <w:t xml:space="preserve"> =  </w:t>
                  </w:r>
                  <w:proofErr w:type="spellStart"/>
                  <w:r w:rsidRPr="00453807">
                    <w:rPr>
                      <w:rFonts w:ascii="Times New Roman" w:eastAsia="Calibri" w:hAnsi="Times New Roman" w:cs="Times New Roman"/>
                      <w:sz w:val="26"/>
                      <w:szCs w:val="26"/>
                    </w:rPr>
                    <w:t>No</w:t>
                  </w:r>
                  <w:proofErr w:type="spellEnd"/>
                  <w:r w:rsidRPr="00453807">
                    <w:rPr>
                      <w:rFonts w:ascii="Times New Roman" w:eastAsia="Calibri" w:hAnsi="Times New Roman" w:cs="Times New Roman"/>
                      <w:sz w:val="26"/>
                      <w:szCs w:val="26"/>
                    </w:rPr>
                    <w:t>/</w:t>
                  </w:r>
                  <w:proofErr w:type="spellStart"/>
                  <w:r w:rsidRPr="00453807">
                    <w:rPr>
                      <w:rFonts w:ascii="Times New Roman" w:eastAsia="Calibri" w:hAnsi="Times New Roman" w:cs="Times New Roman"/>
                      <w:sz w:val="26"/>
                      <w:szCs w:val="26"/>
                    </w:rPr>
                    <w:t>Nx</w:t>
                  </w:r>
                  <w:proofErr w:type="spellEnd"/>
                  <w:r w:rsidRPr="00453807">
                    <w:rPr>
                      <w:rFonts w:ascii="Times New Roman" w:eastAsia="Calibri" w:hAnsi="Times New Roman" w:cs="Times New Roman"/>
                      <w:sz w:val="26"/>
                      <w:szCs w:val="26"/>
                    </w:rPr>
                    <w:t xml:space="preserve"> 100%,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Ro</w:t>
                  </w:r>
                  <w:proofErr w:type="spellEnd"/>
                  <w:r w:rsidRPr="00453807">
                    <w:rPr>
                      <w:rFonts w:ascii="Times New Roman" w:eastAsia="Calibri" w:hAnsi="Times New Roman" w:cs="Times New Roman"/>
                      <w:sz w:val="26"/>
                      <w:szCs w:val="26"/>
                    </w:rPr>
                    <w:t xml:space="preserve"> - доля муниципального имущества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планируемого к приватизации, к общему количеству муниципального имущества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приватизация которого целесообразна</w:t>
                  </w:r>
                  <w:proofErr w:type="gramStart"/>
                  <w:r w:rsidRPr="00453807">
                    <w:rPr>
                      <w:rFonts w:ascii="Times New Roman" w:eastAsia="Calibri" w:hAnsi="Times New Roman" w:cs="Times New Roman"/>
                      <w:sz w:val="26"/>
                      <w:szCs w:val="26"/>
                    </w:rPr>
                    <w:t>, %;</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No</w:t>
                  </w:r>
                  <w:proofErr w:type="spellEnd"/>
                  <w:r w:rsidRPr="00453807">
                    <w:rPr>
                      <w:rFonts w:ascii="Times New Roman" w:eastAsia="Calibri" w:hAnsi="Times New Roman" w:cs="Times New Roman"/>
                      <w:sz w:val="26"/>
                      <w:szCs w:val="26"/>
                    </w:rPr>
                    <w:t xml:space="preserve"> - количество объектов муниципального имущества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планируемого к приватизации,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N - общее количество объектов муниципального имущества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w:t>
                  </w:r>
                  <w:r w:rsidRPr="00453807">
                    <w:rPr>
                      <w:rFonts w:ascii="Times New Roman" w:eastAsia="Calibri" w:hAnsi="Times New Roman" w:cs="Times New Roman"/>
                      <w:sz w:val="26"/>
                      <w:szCs w:val="26"/>
                    </w:rPr>
                    <w:lastRenderedPageBreak/>
                    <w:t>муниципального района, приватизация которого целесообразна,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При определении целесообразности приватизации муниципального имущества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учитываются следующие факторы:</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 в случае реализации имущества - востребованность имущества на рынке, а также соотношение величины дохода бюджета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к затратам на предпродажную подготовку;</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 в случае преобразования муниципального унитарного предприятия в хозяйственное общество - отсутствие полномочий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исполняемых предприятием, или возможность исполнения данных полномочий другими муниципальными образованиями или юридическими лицами, являющимися муниципальными унитарными предприятиями.</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6.Динамика поступлений в бюджет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доходов от сдачи в аренду недвижимого имущества (за исключением земельных участков</w:t>
                  </w:r>
                  <w:proofErr w:type="gramStart"/>
                  <w:r w:rsidRPr="00453807">
                    <w:rPr>
                      <w:rFonts w:ascii="Times New Roman" w:eastAsia="Calibri" w:hAnsi="Times New Roman" w:cs="Times New Roman"/>
                      <w:b/>
                      <w:sz w:val="26"/>
                      <w:szCs w:val="26"/>
                    </w:rPr>
                    <w:t>)п</w:t>
                  </w:r>
                  <w:proofErr w:type="gramEnd"/>
                  <w:r w:rsidRPr="00453807">
                    <w:rPr>
                      <w:rFonts w:ascii="Times New Roman" w:eastAsia="Calibri" w:hAnsi="Times New Roman" w:cs="Times New Roman"/>
                      <w:b/>
                      <w:sz w:val="26"/>
                      <w:szCs w:val="26"/>
                    </w:rPr>
                    <w:t>о сравнению с предыдущим годом</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Ro</w:t>
                  </w:r>
                  <w:proofErr w:type="spellEnd"/>
                  <w:r w:rsidRPr="00453807">
                    <w:rPr>
                      <w:rFonts w:ascii="Times New Roman" w:eastAsia="Calibri" w:hAnsi="Times New Roman" w:cs="Times New Roman"/>
                      <w:sz w:val="26"/>
                      <w:szCs w:val="26"/>
                    </w:rPr>
                    <w:t xml:space="preserve"> =  </w:t>
                  </w:r>
                  <w:proofErr w:type="spellStart"/>
                  <w:r w:rsidRPr="00453807">
                    <w:rPr>
                      <w:rFonts w:ascii="Times New Roman" w:eastAsia="Calibri" w:hAnsi="Times New Roman" w:cs="Times New Roman"/>
                      <w:sz w:val="26"/>
                      <w:szCs w:val="26"/>
                    </w:rPr>
                    <w:t>No</w:t>
                  </w:r>
                  <w:proofErr w:type="spellEnd"/>
                  <w:r w:rsidRPr="00453807">
                    <w:rPr>
                      <w:rFonts w:ascii="Times New Roman" w:eastAsia="Calibri" w:hAnsi="Times New Roman" w:cs="Times New Roman"/>
                      <w:sz w:val="26"/>
                      <w:szCs w:val="26"/>
                    </w:rPr>
                    <w:t>/</w:t>
                  </w:r>
                  <w:proofErr w:type="spellStart"/>
                  <w:r w:rsidRPr="00453807">
                    <w:rPr>
                      <w:rFonts w:ascii="Times New Roman" w:eastAsia="Calibri" w:hAnsi="Times New Roman" w:cs="Times New Roman"/>
                      <w:sz w:val="26"/>
                      <w:szCs w:val="26"/>
                    </w:rPr>
                    <w:t>Nx</w:t>
                  </w:r>
                  <w:proofErr w:type="spellEnd"/>
                  <w:r w:rsidRPr="00453807">
                    <w:rPr>
                      <w:rFonts w:ascii="Times New Roman" w:eastAsia="Calibri" w:hAnsi="Times New Roman" w:cs="Times New Roman"/>
                      <w:sz w:val="26"/>
                      <w:szCs w:val="26"/>
                    </w:rPr>
                    <w:t xml:space="preserve"> 100%,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Ro</w:t>
                  </w:r>
                  <w:proofErr w:type="spellEnd"/>
                  <w:r w:rsidRPr="00453807">
                    <w:rPr>
                      <w:rFonts w:ascii="Times New Roman" w:eastAsia="Calibri" w:hAnsi="Times New Roman" w:cs="Times New Roman"/>
                      <w:sz w:val="26"/>
                      <w:szCs w:val="26"/>
                    </w:rPr>
                    <w:t xml:space="preserve"> - процент поступлений в бюджет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доходов от сдачи в аренду недвижимого имущества (за исключением земельных участков) по сравнению с предыдущим годом</w:t>
                  </w:r>
                  <w:proofErr w:type="gramStart"/>
                  <w:r w:rsidRPr="00453807">
                    <w:rPr>
                      <w:rFonts w:ascii="Times New Roman" w:eastAsia="Calibri" w:hAnsi="Times New Roman" w:cs="Times New Roman"/>
                      <w:sz w:val="26"/>
                      <w:szCs w:val="26"/>
                    </w:rPr>
                    <w:t>, %;</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No</w:t>
                  </w:r>
                  <w:proofErr w:type="spellEnd"/>
                  <w:r w:rsidRPr="00453807">
                    <w:rPr>
                      <w:rFonts w:ascii="Times New Roman" w:eastAsia="Calibri" w:hAnsi="Times New Roman" w:cs="Times New Roman"/>
                      <w:sz w:val="26"/>
                      <w:szCs w:val="26"/>
                    </w:rPr>
                    <w:t xml:space="preserve"> - доходы бюджета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от сдачи в аренду недвижимого имущества (за исключением земельных участков) в отчетном году, рублей;</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gramStart"/>
                  <w:r w:rsidRPr="00453807">
                    <w:rPr>
                      <w:rFonts w:ascii="Times New Roman" w:eastAsia="Calibri" w:hAnsi="Times New Roman" w:cs="Times New Roman"/>
                      <w:sz w:val="26"/>
                      <w:szCs w:val="26"/>
                    </w:rPr>
                    <w:t xml:space="preserve">N - доходы бюджета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от сдачи в аренду недвижимого имущества (за исключением земельных участков) в году, предшествующем отчетному, рублей.</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7.Динамика поступлений в бюджет доходов от сдачи в аренду земельных участков, находящихся в муниципальной собственности</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noProof/>
                      <w:sz w:val="26"/>
                      <w:szCs w:val="26"/>
                      <w:lang w:eastAsia="ru-RU"/>
                    </w:rPr>
                    <w:drawing>
                      <wp:inline distT="0" distB="0" distL="0" distR="0" wp14:anchorId="2EA7B6E4" wp14:editId="732020F1">
                        <wp:extent cx="1505585" cy="46926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05585" cy="469265"/>
                                </a:xfrm>
                                <a:prstGeom prst="rect">
                                  <a:avLst/>
                                </a:prstGeom>
                                <a:noFill/>
                              </pic:spPr>
                            </pic:pic>
                          </a:graphicData>
                        </a:graphic>
                      </wp:inline>
                    </w:drawing>
                  </w: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Du</w:t>
                  </w:r>
                  <w:proofErr w:type="spellEnd"/>
                  <w:r w:rsidRPr="00453807">
                    <w:rPr>
                      <w:rFonts w:ascii="Times New Roman" w:eastAsia="Calibri" w:hAnsi="Times New Roman" w:cs="Times New Roman"/>
                      <w:sz w:val="26"/>
                      <w:szCs w:val="26"/>
                    </w:rPr>
                    <w:t xml:space="preserve"> - процент поступлений в бюджет района доходов от сдачи в аренду земельных участков, находящихся в муниципальной собственности, по сравнению с предыдущим годом</w:t>
                  </w:r>
                  <w:proofErr w:type="gramStart"/>
                  <w:r w:rsidRPr="00453807">
                    <w:rPr>
                      <w:rFonts w:ascii="Times New Roman" w:eastAsia="Calibri" w:hAnsi="Times New Roman" w:cs="Times New Roman"/>
                      <w:sz w:val="26"/>
                      <w:szCs w:val="26"/>
                    </w:rPr>
                    <w:t>, %;</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proofErr w:type="gramStart"/>
                  <w:r w:rsidRPr="00453807">
                    <w:rPr>
                      <w:rFonts w:ascii="Times New Roman" w:eastAsia="Calibri" w:hAnsi="Times New Roman" w:cs="Times New Roman"/>
                      <w:sz w:val="26"/>
                      <w:szCs w:val="26"/>
                    </w:rPr>
                    <w:t>Nu</w:t>
                  </w:r>
                  <w:proofErr w:type="spellEnd"/>
                  <w:r w:rsidRPr="00453807">
                    <w:rPr>
                      <w:rFonts w:ascii="Times New Roman" w:eastAsia="Calibri" w:hAnsi="Times New Roman" w:cs="Times New Roman"/>
                      <w:sz w:val="26"/>
                      <w:szCs w:val="26"/>
                    </w:rPr>
                    <w:t xml:space="preserve"> - доходы бюджета района от сдачи в аренду земельных участков, находящихся в с муниципальной собственности, в отчетном году, рублей;</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proofErr w:type="gramStart"/>
                  <w:r w:rsidRPr="00453807">
                    <w:rPr>
                      <w:rFonts w:ascii="Times New Roman" w:eastAsia="Calibri" w:hAnsi="Times New Roman" w:cs="Times New Roman"/>
                      <w:sz w:val="26"/>
                      <w:szCs w:val="26"/>
                    </w:rPr>
                    <w:t>Nuo</w:t>
                  </w:r>
                  <w:proofErr w:type="spellEnd"/>
                  <w:r w:rsidRPr="00453807">
                    <w:rPr>
                      <w:rFonts w:ascii="Times New Roman" w:eastAsia="Calibri" w:hAnsi="Times New Roman" w:cs="Times New Roman"/>
                      <w:sz w:val="26"/>
                      <w:szCs w:val="26"/>
                    </w:rPr>
                    <w:t xml:space="preserve"> - доходы бюджета района от сдачи в аренду земельных участков, находящихся в муниципальной собственности, в году, предшествующем отчетному, рублей.</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8.Доля объектов недвижимого имущества (за исключением земельных участков), находящихся в муниципальной собственности, право </w:t>
                  </w:r>
                  <w:proofErr w:type="gramStart"/>
                  <w:r w:rsidRPr="00453807">
                    <w:rPr>
                      <w:rFonts w:ascii="Times New Roman" w:eastAsia="Calibri" w:hAnsi="Times New Roman" w:cs="Times New Roman"/>
                      <w:b/>
                      <w:sz w:val="26"/>
                      <w:szCs w:val="26"/>
                    </w:rPr>
                    <w:t>собственности</w:t>
                  </w:r>
                  <w:proofErr w:type="gramEnd"/>
                  <w:r w:rsidRPr="00453807">
                    <w:rPr>
                      <w:rFonts w:ascii="Times New Roman" w:eastAsia="Calibri" w:hAnsi="Times New Roman" w:cs="Times New Roman"/>
                      <w:b/>
                      <w:sz w:val="26"/>
                      <w:szCs w:val="26"/>
                    </w:rPr>
                    <w:t xml:space="preserve"> на которые зарегистрировано в установленном порядке</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noProof/>
                      <w:sz w:val="26"/>
                      <w:szCs w:val="26"/>
                      <w:lang w:eastAsia="ru-RU"/>
                    </w:rPr>
                    <w:drawing>
                      <wp:inline distT="0" distB="0" distL="0" distR="0" wp14:anchorId="329CAEC5" wp14:editId="3FE980BA">
                        <wp:extent cx="1572895" cy="46926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572895" cy="469265"/>
                                </a:xfrm>
                                <a:prstGeom prst="rect">
                                  <a:avLst/>
                                </a:prstGeom>
                                <a:noFill/>
                              </pic:spPr>
                            </pic:pic>
                          </a:graphicData>
                        </a:graphic>
                      </wp:inline>
                    </w:drawing>
                  </w: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Dn</w:t>
                  </w:r>
                  <w:proofErr w:type="spellEnd"/>
                  <w:r w:rsidRPr="00453807">
                    <w:rPr>
                      <w:rFonts w:ascii="Times New Roman" w:eastAsia="Calibri" w:hAnsi="Times New Roman" w:cs="Times New Roman"/>
                      <w:sz w:val="26"/>
                      <w:szCs w:val="26"/>
                    </w:rPr>
                    <w:t xml:space="preserve"> - доля объектов недвижимого имущества (за исключением земельных участков), находящихся в муниципальной собственности, право муниципальной </w:t>
                  </w:r>
                  <w:proofErr w:type="gramStart"/>
                  <w:r w:rsidRPr="00453807">
                    <w:rPr>
                      <w:rFonts w:ascii="Times New Roman" w:eastAsia="Calibri" w:hAnsi="Times New Roman" w:cs="Times New Roman"/>
                      <w:sz w:val="26"/>
                      <w:szCs w:val="26"/>
                    </w:rPr>
                    <w:t>собственности</w:t>
                  </w:r>
                  <w:proofErr w:type="gramEnd"/>
                  <w:r w:rsidRPr="00453807">
                    <w:rPr>
                      <w:rFonts w:ascii="Times New Roman" w:eastAsia="Calibri" w:hAnsi="Times New Roman" w:cs="Times New Roman"/>
                      <w:sz w:val="26"/>
                      <w:szCs w:val="26"/>
                    </w:rPr>
                    <w:t xml:space="preserve"> на которые зарегистрировано в установленном порядке, %;</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Nn</w:t>
                  </w:r>
                  <w:proofErr w:type="spellEnd"/>
                  <w:r w:rsidRPr="00453807">
                    <w:rPr>
                      <w:rFonts w:ascii="Times New Roman" w:eastAsia="Calibri" w:hAnsi="Times New Roman" w:cs="Times New Roman"/>
                      <w:sz w:val="26"/>
                      <w:szCs w:val="26"/>
                    </w:rPr>
                    <w:t xml:space="preserve"> - количество объектов недвижимого имущества, право муниципальной </w:t>
                  </w:r>
                  <w:proofErr w:type="gramStart"/>
                  <w:r w:rsidRPr="00453807">
                    <w:rPr>
                      <w:rFonts w:ascii="Times New Roman" w:eastAsia="Calibri" w:hAnsi="Times New Roman" w:cs="Times New Roman"/>
                      <w:sz w:val="26"/>
                      <w:szCs w:val="26"/>
                    </w:rPr>
                    <w:t>собственности</w:t>
                  </w:r>
                  <w:proofErr w:type="gramEnd"/>
                  <w:r w:rsidRPr="00453807">
                    <w:rPr>
                      <w:rFonts w:ascii="Times New Roman" w:eastAsia="Calibri" w:hAnsi="Times New Roman" w:cs="Times New Roman"/>
                      <w:sz w:val="26"/>
                      <w:szCs w:val="26"/>
                    </w:rPr>
                    <w:t xml:space="preserve"> на которые зарегистрировано,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lastRenderedPageBreak/>
                    <w:t>Nno</w:t>
                  </w:r>
                  <w:proofErr w:type="spellEnd"/>
                  <w:r w:rsidRPr="00453807">
                    <w:rPr>
                      <w:rFonts w:ascii="Times New Roman" w:eastAsia="Calibri" w:hAnsi="Times New Roman" w:cs="Times New Roman"/>
                      <w:sz w:val="26"/>
                      <w:szCs w:val="26"/>
                    </w:rPr>
                    <w:t xml:space="preserve"> - общее количество учитываемых в реестре муниципального имущества объектов недвижимого имущества,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9.Доля земельных участков под объектами муниципальной собственности, право </w:t>
                  </w:r>
                  <w:proofErr w:type="gramStart"/>
                  <w:r w:rsidRPr="00453807">
                    <w:rPr>
                      <w:rFonts w:ascii="Times New Roman" w:eastAsia="Calibri" w:hAnsi="Times New Roman" w:cs="Times New Roman"/>
                      <w:b/>
                      <w:sz w:val="26"/>
                      <w:szCs w:val="26"/>
                    </w:rPr>
                    <w:t>собственности</w:t>
                  </w:r>
                  <w:proofErr w:type="gramEnd"/>
                  <w:r w:rsidRPr="00453807">
                    <w:rPr>
                      <w:rFonts w:ascii="Times New Roman" w:eastAsia="Calibri" w:hAnsi="Times New Roman" w:cs="Times New Roman"/>
                      <w:b/>
                      <w:sz w:val="26"/>
                      <w:szCs w:val="26"/>
                    </w:rPr>
                    <w:t xml:space="preserve"> на которые зарегистрировано в установленном порядке</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noProof/>
                      <w:sz w:val="26"/>
                      <w:szCs w:val="26"/>
                      <w:lang w:eastAsia="ru-RU"/>
                    </w:rPr>
                    <w:drawing>
                      <wp:inline distT="0" distB="0" distL="0" distR="0" wp14:anchorId="7BFC2C25" wp14:editId="143679B6">
                        <wp:extent cx="1524000" cy="46926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524000" cy="469265"/>
                                </a:xfrm>
                                <a:prstGeom prst="rect">
                                  <a:avLst/>
                                </a:prstGeom>
                                <a:noFill/>
                              </pic:spPr>
                            </pic:pic>
                          </a:graphicData>
                        </a:graphic>
                      </wp:inline>
                    </w:drawing>
                  </w: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Dz</w:t>
                  </w:r>
                  <w:proofErr w:type="spellEnd"/>
                  <w:r w:rsidRPr="00453807">
                    <w:rPr>
                      <w:rFonts w:ascii="Times New Roman" w:eastAsia="Calibri" w:hAnsi="Times New Roman" w:cs="Times New Roman"/>
                      <w:sz w:val="26"/>
                      <w:szCs w:val="26"/>
                    </w:rPr>
                    <w:t xml:space="preserve"> - доля земельных участков под объектами муниципальной собственности, право </w:t>
                  </w:r>
                  <w:proofErr w:type="gramStart"/>
                  <w:r w:rsidRPr="00453807">
                    <w:rPr>
                      <w:rFonts w:ascii="Times New Roman" w:eastAsia="Calibri" w:hAnsi="Times New Roman" w:cs="Times New Roman"/>
                      <w:sz w:val="26"/>
                      <w:szCs w:val="26"/>
                    </w:rPr>
                    <w:t>собственности</w:t>
                  </w:r>
                  <w:proofErr w:type="gramEnd"/>
                  <w:r w:rsidRPr="00453807">
                    <w:rPr>
                      <w:rFonts w:ascii="Times New Roman" w:eastAsia="Calibri" w:hAnsi="Times New Roman" w:cs="Times New Roman"/>
                      <w:sz w:val="26"/>
                      <w:szCs w:val="26"/>
                    </w:rPr>
                    <w:t xml:space="preserve"> на которые зарегистрировано в установленном порядке, %;</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Nz</w:t>
                  </w:r>
                  <w:proofErr w:type="spellEnd"/>
                  <w:r w:rsidRPr="00453807">
                    <w:rPr>
                      <w:rFonts w:ascii="Times New Roman" w:eastAsia="Calibri" w:hAnsi="Times New Roman" w:cs="Times New Roman"/>
                      <w:sz w:val="26"/>
                      <w:szCs w:val="26"/>
                    </w:rPr>
                    <w:t xml:space="preserve"> - количество земельных участков под объектами муниципальной собственности, право </w:t>
                  </w:r>
                  <w:proofErr w:type="gramStart"/>
                  <w:r w:rsidRPr="00453807">
                    <w:rPr>
                      <w:rFonts w:ascii="Times New Roman" w:eastAsia="Calibri" w:hAnsi="Times New Roman" w:cs="Times New Roman"/>
                      <w:sz w:val="26"/>
                      <w:szCs w:val="26"/>
                    </w:rPr>
                    <w:t>собственности</w:t>
                  </w:r>
                  <w:proofErr w:type="gramEnd"/>
                  <w:r w:rsidRPr="00453807">
                    <w:rPr>
                      <w:rFonts w:ascii="Times New Roman" w:eastAsia="Calibri" w:hAnsi="Times New Roman" w:cs="Times New Roman"/>
                      <w:sz w:val="26"/>
                      <w:szCs w:val="26"/>
                    </w:rPr>
                    <w:t xml:space="preserve"> на которые зарегистрировано,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Nzo</w:t>
                  </w:r>
                  <w:proofErr w:type="spellEnd"/>
                  <w:r w:rsidRPr="00453807">
                    <w:rPr>
                      <w:rFonts w:ascii="Times New Roman" w:eastAsia="Calibri" w:hAnsi="Times New Roman" w:cs="Times New Roman"/>
                      <w:sz w:val="26"/>
                      <w:szCs w:val="26"/>
                    </w:rPr>
                    <w:t xml:space="preserve"> - общее количество земельных участков под объектами муниципальной собственности,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10.Количество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стоимости, технической инвентаризации</w:t>
                  </w:r>
                  <w:r w:rsidRPr="00453807">
                    <w:rPr>
                      <w:rFonts w:ascii="Times New Roman" w:eastAsia="Calibri" w:hAnsi="Times New Roman" w:cs="Times New Roman"/>
                      <w:sz w:val="26"/>
                      <w:szCs w:val="26"/>
                    </w:rPr>
                    <w:t>,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11. Количество земельных участков, в отношении которых оказаны услуги по межеванию с целью постановки на кадастровый учет</w:t>
                  </w:r>
                  <w:r w:rsidRPr="00453807">
                    <w:rPr>
                      <w:rFonts w:ascii="Times New Roman" w:eastAsia="Calibri" w:hAnsi="Times New Roman" w:cs="Times New Roman"/>
                      <w:sz w:val="26"/>
                      <w:szCs w:val="26"/>
                    </w:rPr>
                    <w:t>,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12.Доля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Cs/>
                      <w:noProof/>
                      <w:position w:val="-24"/>
                      <w:sz w:val="26"/>
                      <w:szCs w:val="26"/>
                      <w:lang w:eastAsia="ru-RU"/>
                    </w:rPr>
                    <w:drawing>
                      <wp:inline distT="0" distB="0" distL="0" distR="0" wp14:anchorId="08E7EEBF" wp14:editId="44BECEA2">
                        <wp:extent cx="1819275" cy="466725"/>
                        <wp:effectExtent l="0" t="0" r="0" b="0"/>
                        <wp:docPr id="1"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5" cstate="print"/>
                                <a:srcRect/>
                                <a:stretch>
                                  <a:fillRect/>
                                </a:stretch>
                              </pic:blipFill>
                              <pic:spPr bwMode="auto">
                                <a:xfrm>
                                  <a:off x="0" y="0"/>
                                  <a:ext cx="1819275" cy="466725"/>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Da</w:t>
                  </w:r>
                  <w:proofErr w:type="spellEnd"/>
                  <w:r w:rsidRPr="00453807">
                    <w:rPr>
                      <w:rFonts w:ascii="Times New Roman" w:eastAsia="Calibri" w:hAnsi="Times New Roman" w:cs="Times New Roman"/>
                      <w:sz w:val="26"/>
                      <w:szCs w:val="26"/>
                    </w:rPr>
                    <w:t xml:space="preserve"> - доля арендаторов имущества, имеющих задержку в уплате арендных платежей 30 и более дней за объекты недвижимого имущества, составляющие казну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roofErr w:type="gramStart"/>
                  <w:r w:rsidRPr="00453807">
                    <w:rPr>
                      <w:rFonts w:ascii="Times New Roman" w:eastAsia="Calibri" w:hAnsi="Times New Roman" w:cs="Times New Roman"/>
                      <w:sz w:val="26"/>
                      <w:szCs w:val="26"/>
                    </w:rPr>
                    <w:t>), %;</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Na</w:t>
                  </w:r>
                  <w:proofErr w:type="spellEnd"/>
                  <w:r w:rsidRPr="00453807">
                    <w:rPr>
                      <w:rFonts w:ascii="Times New Roman" w:eastAsia="Calibri" w:hAnsi="Times New Roman" w:cs="Times New Roman"/>
                      <w:sz w:val="26"/>
                      <w:szCs w:val="26"/>
                    </w:rPr>
                    <w:t xml:space="preserve"> - количество арендаторов имущества, имеющих задержку в уплате арендных платежей 30 и более дней за объекты недвижимого имущества, составляющие казну или закрепленные на праве оперативного управления за казенными учреждениями,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Ns</w:t>
                  </w:r>
                  <w:proofErr w:type="spellEnd"/>
                  <w:r w:rsidRPr="00453807">
                    <w:rPr>
                      <w:rFonts w:ascii="Times New Roman" w:eastAsia="Calibri" w:hAnsi="Times New Roman" w:cs="Times New Roman"/>
                      <w:sz w:val="26"/>
                      <w:szCs w:val="26"/>
                    </w:rPr>
                    <w:t xml:space="preserve"> - количество арендаторов имущества, имеющих задержку в уплате арендных платежей 30 и более дней за объекты недвижимого имущества, составляющие казну или закрепленные на праве оперативного управления за казенными учреждениями, и в отношении которых инициирована подача исковых заявлений в суд,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Nao</w:t>
                  </w:r>
                  <w:proofErr w:type="spellEnd"/>
                  <w:r w:rsidRPr="00453807">
                    <w:rPr>
                      <w:rFonts w:ascii="Times New Roman" w:eastAsia="Calibri" w:hAnsi="Times New Roman" w:cs="Times New Roman"/>
                      <w:sz w:val="26"/>
                      <w:szCs w:val="26"/>
                    </w:rPr>
                    <w:t xml:space="preserve"> - общее количество арендаторов объектов недвижимого имущества, составляющих казну или закрепленных на праве оперативного управления за казенными учреждениями,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13.Число гидротехнических сооружений, в том числе бесхозяйных, расположенных на территории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района, имеющих безопасное техническое состояние</w:t>
                  </w:r>
                  <w:r w:rsidRPr="00453807">
                    <w:rPr>
                      <w:rFonts w:ascii="Times New Roman" w:eastAsia="Calibri" w:hAnsi="Times New Roman" w:cs="Times New Roman"/>
                      <w:sz w:val="26"/>
                      <w:szCs w:val="26"/>
                    </w:rPr>
                    <w:t>,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14. </w:t>
                  </w:r>
                  <w:proofErr w:type="gramStart"/>
                  <w:r w:rsidRPr="00453807">
                    <w:rPr>
                      <w:rFonts w:ascii="Times New Roman" w:eastAsia="Calibri" w:hAnsi="Times New Roman" w:cs="Times New Roman"/>
                      <w:b/>
                      <w:sz w:val="26"/>
                      <w:szCs w:val="26"/>
                    </w:rPr>
                    <w:t xml:space="preserve">Доля населения, проживающего в населенных пунктах, не имеющих </w:t>
                  </w:r>
                  <w:r w:rsidRPr="00453807">
                    <w:rPr>
                      <w:rFonts w:ascii="Times New Roman" w:eastAsia="Calibri" w:hAnsi="Times New Roman" w:cs="Times New Roman"/>
                      <w:b/>
                      <w:sz w:val="26"/>
                      <w:szCs w:val="26"/>
                    </w:rPr>
                    <w:lastRenderedPageBreak/>
                    <w:t>регулярного автобусного сообщения с административным центром муниципального района, в общей численности населения муниципального района</w:t>
                  </w:r>
                  <w:r w:rsidRPr="00453807">
                    <w:rPr>
                      <w:rFonts w:ascii="Times New Roman" w:eastAsia="Calibri" w:hAnsi="Times New Roman" w:cs="Times New Roman"/>
                      <w:sz w:val="26"/>
                      <w:szCs w:val="26"/>
                    </w:rPr>
                    <w:t>, процентов.</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Данный показатель учитывается в приложении к форме федерального статистического наблюдения N 1-МО.</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Расчет показателя:</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proofErr w:type="gramStart"/>
                  <w:r w:rsidRPr="00453807">
                    <w:rPr>
                      <w:rFonts w:ascii="Times New Roman" w:eastAsia="Calibri" w:hAnsi="Times New Roman" w:cs="Times New Roman"/>
                      <w:sz w:val="26"/>
                      <w:szCs w:val="26"/>
                    </w:rPr>
                    <w:t>D</w:t>
                  </w:r>
                  <w:proofErr w:type="gramEnd"/>
                  <w:r w:rsidRPr="00453807">
                    <w:rPr>
                      <w:rFonts w:ascii="Times New Roman" w:eastAsia="Calibri" w:hAnsi="Times New Roman" w:cs="Times New Roman"/>
                      <w:sz w:val="26"/>
                      <w:szCs w:val="26"/>
                    </w:rPr>
                    <w:t>н</w:t>
                  </w:r>
                  <w:proofErr w:type="spellEnd"/>
                  <w:r w:rsidRPr="00453807">
                    <w:rPr>
                      <w:rFonts w:ascii="Times New Roman" w:eastAsia="Calibri" w:hAnsi="Times New Roman" w:cs="Times New Roman"/>
                      <w:sz w:val="26"/>
                      <w:szCs w:val="26"/>
                    </w:rPr>
                    <w:t xml:space="preserve"> - 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proofErr w:type="gramStart"/>
                  <w:r w:rsidRPr="00453807">
                    <w:rPr>
                      <w:rFonts w:ascii="Times New Roman" w:eastAsia="Calibri" w:hAnsi="Times New Roman" w:cs="Times New Roman"/>
                      <w:sz w:val="26"/>
                      <w:szCs w:val="26"/>
                    </w:rPr>
                    <w:t>Чнас</w:t>
                  </w:r>
                  <w:proofErr w:type="spellEnd"/>
                  <w:r w:rsidRPr="00453807">
                    <w:rPr>
                      <w:rFonts w:ascii="Times New Roman" w:eastAsia="Calibri" w:hAnsi="Times New Roman" w:cs="Times New Roman"/>
                      <w:sz w:val="26"/>
                      <w:szCs w:val="26"/>
                    </w:rPr>
                    <w:t xml:space="preserve"> - среднегодовая численность постоянного населения муниципального района), человек;</w:t>
                  </w:r>
                  <w:proofErr w:type="gramEnd"/>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Чим - среднегодовая численность населения, проживающего в населенных пунктах, имеющих регулярное автобусное сообщение с административным центром муниципального района, человек.</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Населенный пункт, находящийся на расстоянии менее 3-х километров от автобусной остановки, относится к обслуживаемому пункту.</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15.Удельный вес молодежи в возрасте 14 - 30 лет, участвующей в реализации мероприятий молодежной политики (</w:t>
                  </w:r>
                  <w:proofErr w:type="spellStart"/>
                  <w:proofErr w:type="gramStart"/>
                  <w:r w:rsidRPr="00453807">
                    <w:rPr>
                      <w:rFonts w:ascii="Times New Roman" w:eastAsia="Calibri" w:hAnsi="Times New Roman" w:cs="Times New Roman"/>
                      <w:b/>
                      <w:sz w:val="26"/>
                      <w:szCs w:val="26"/>
                    </w:rPr>
                    <w:t>М</w:t>
                  </w:r>
                  <w:proofErr w:type="gramEnd"/>
                  <w:r w:rsidRPr="00453807">
                    <w:rPr>
                      <w:rFonts w:ascii="Times New Roman" w:eastAsia="Calibri" w:hAnsi="Times New Roman" w:cs="Times New Roman"/>
                      <w:b/>
                      <w:sz w:val="26"/>
                      <w:szCs w:val="26"/>
                    </w:rPr>
                    <w:t>dm</w:t>
                  </w:r>
                  <w:proofErr w:type="spellEnd"/>
                  <w:r w:rsidRPr="00453807">
                    <w:rPr>
                      <w:rFonts w:ascii="Times New Roman" w:eastAsia="Calibri" w:hAnsi="Times New Roman" w:cs="Times New Roman"/>
                      <w:b/>
                      <w:sz w:val="26"/>
                      <w:szCs w:val="26"/>
                    </w:rPr>
                    <w:t>)</w:t>
                  </w:r>
                  <w:r w:rsidRPr="00453807">
                    <w:rPr>
                      <w:rFonts w:ascii="Times New Roman" w:eastAsia="Calibri" w:hAnsi="Times New Roman" w:cs="Times New Roman"/>
                      <w:sz w:val="26"/>
                      <w:szCs w:val="26"/>
                    </w:rPr>
                    <w:t>, %</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noProof/>
                      <w:position w:val="-24"/>
                      <w:sz w:val="26"/>
                      <w:szCs w:val="26"/>
                      <w:lang w:eastAsia="ru-RU"/>
                    </w:rPr>
                    <w:drawing>
                      <wp:inline distT="0" distB="0" distL="0" distR="0" wp14:anchorId="6709EDFF" wp14:editId="02FC44FA">
                        <wp:extent cx="1743075" cy="428625"/>
                        <wp:effectExtent l="0" t="0" r="9525" b="0"/>
                        <wp:docPr id="18"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pic:cNvPicPr>
                                  <a:picLocks noChangeAspect="1" noChangeArrowheads="1"/>
                                </pic:cNvPicPr>
                              </pic:nvPicPr>
                              <pic:blipFill>
                                <a:blip r:embed="rId26" cstate="print"/>
                                <a:srcRect/>
                                <a:stretch>
                                  <a:fillRect/>
                                </a:stretch>
                              </pic:blipFill>
                              <pic:spPr bwMode="auto">
                                <a:xfrm>
                                  <a:off x="0" y="0"/>
                                  <a:ext cx="1743075" cy="428625"/>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Мdmo1 - количество молодежи в возрасте 14 - 30 лет, участвующей в реализации мероприятий молодежной политики (статистические данные для оценки эффективности реализации молодежной политики </w:t>
                  </w:r>
                  <w:proofErr w:type="gramStart"/>
                  <w:r w:rsidRPr="00453807">
                    <w:rPr>
                      <w:rFonts w:ascii="Times New Roman" w:eastAsia="Calibri" w:hAnsi="Times New Roman" w:cs="Times New Roman"/>
                      <w:sz w:val="26"/>
                      <w:szCs w:val="26"/>
                    </w:rPr>
                    <w:t>в</w:t>
                  </w:r>
                  <w:proofErr w:type="gramEnd"/>
                  <w:r w:rsidRPr="00453807">
                    <w:rPr>
                      <w:rFonts w:ascii="Times New Roman" w:eastAsia="Calibri" w:hAnsi="Times New Roman" w:cs="Times New Roman"/>
                      <w:sz w:val="26"/>
                      <w:szCs w:val="26"/>
                    </w:rPr>
                    <w:t xml:space="preserve"> </w:t>
                  </w:r>
                  <w:proofErr w:type="gramStart"/>
                  <w:r w:rsidRPr="00453807">
                    <w:rPr>
                      <w:rFonts w:ascii="Times New Roman" w:eastAsia="Calibri" w:hAnsi="Times New Roman" w:cs="Times New Roman"/>
                      <w:sz w:val="26"/>
                      <w:szCs w:val="26"/>
                    </w:rPr>
                    <w:t>Трубчевском</w:t>
                  </w:r>
                  <w:proofErr w:type="gramEnd"/>
                  <w:r w:rsidRPr="00453807">
                    <w:rPr>
                      <w:rFonts w:ascii="Times New Roman" w:eastAsia="Calibri" w:hAnsi="Times New Roman" w:cs="Times New Roman"/>
                      <w:sz w:val="26"/>
                      <w:szCs w:val="26"/>
                    </w:rPr>
                    <w:t xml:space="preserve"> районе);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Мbr1 - количество молодежи в возрасте 14 - 30 лет, проживающей в Брянской области.</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Источником информации являются данные отдела по делам семьи, охране материнства и детства, демографии и статистические данные о количестве молодежи в возрасте 14 - 30 лет, проживающей </w:t>
                  </w:r>
                  <w:proofErr w:type="gramStart"/>
                  <w:r w:rsidRPr="00453807">
                    <w:rPr>
                      <w:rFonts w:ascii="Times New Roman" w:eastAsia="Calibri" w:hAnsi="Times New Roman" w:cs="Times New Roman"/>
                      <w:sz w:val="26"/>
                      <w:szCs w:val="26"/>
                    </w:rPr>
                    <w:t>в</w:t>
                  </w:r>
                  <w:proofErr w:type="gramEnd"/>
                  <w:r w:rsidRPr="00453807">
                    <w:rPr>
                      <w:rFonts w:ascii="Times New Roman" w:eastAsia="Calibri" w:hAnsi="Times New Roman" w:cs="Times New Roman"/>
                      <w:sz w:val="26"/>
                      <w:szCs w:val="26"/>
                    </w:rPr>
                    <w:t xml:space="preserve"> </w:t>
                  </w:r>
                  <w:proofErr w:type="gramStart"/>
                  <w:r w:rsidRPr="00453807">
                    <w:rPr>
                      <w:rFonts w:ascii="Times New Roman" w:eastAsia="Calibri" w:hAnsi="Times New Roman" w:cs="Times New Roman"/>
                      <w:sz w:val="26"/>
                      <w:szCs w:val="26"/>
                    </w:rPr>
                    <w:t>Трубчевском</w:t>
                  </w:r>
                  <w:proofErr w:type="gramEnd"/>
                  <w:r w:rsidRPr="00453807">
                    <w:rPr>
                      <w:rFonts w:ascii="Times New Roman" w:eastAsia="Calibri" w:hAnsi="Times New Roman" w:cs="Times New Roman"/>
                      <w:sz w:val="26"/>
                      <w:szCs w:val="26"/>
                    </w:rPr>
                    <w:t xml:space="preserve"> районе.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16.</w:t>
                  </w:r>
                  <w:r w:rsidRPr="00453807">
                    <w:rPr>
                      <w:rFonts w:ascii="Times New Roman" w:eastAsia="Calibri" w:hAnsi="Times New Roman" w:cs="Times New Roman"/>
                      <w:b/>
                      <w:sz w:val="26"/>
                      <w:szCs w:val="26"/>
                    </w:rPr>
                    <w:tab/>
                    <w:t xml:space="preserve">Обеспечение гарантированной на законодательном уровне компенсации лицам, замещавшим должности муниципальной службы в органах местного самоуправления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w:t>
                  </w:r>
                  <w:proofErr w:type="gramStart"/>
                  <w:r w:rsidRPr="00453807">
                    <w:rPr>
                      <w:rFonts w:ascii="Times New Roman" w:eastAsia="Calibri" w:hAnsi="Times New Roman" w:cs="Times New Roman"/>
                      <w:b/>
                      <w:sz w:val="26"/>
                      <w:szCs w:val="26"/>
                    </w:rPr>
                    <w:t>)в</w:t>
                  </w:r>
                  <w:proofErr w:type="gramEnd"/>
                  <w:r w:rsidRPr="00453807">
                    <w:rPr>
                      <w:rFonts w:ascii="Times New Roman" w:eastAsia="Calibri" w:hAnsi="Times New Roman" w:cs="Times New Roman"/>
                      <w:b/>
                      <w:sz w:val="26"/>
                      <w:szCs w:val="26"/>
                    </w:rPr>
                    <w:t xml:space="preserve"> пределах потребности</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17.</w:t>
                  </w:r>
                  <w:r w:rsidRPr="00453807">
                    <w:rPr>
                      <w:rFonts w:ascii="Times New Roman" w:eastAsia="Calibri" w:hAnsi="Times New Roman" w:cs="Times New Roman"/>
                      <w:b/>
                      <w:sz w:val="26"/>
                      <w:szCs w:val="26"/>
                    </w:rPr>
                    <w:tab/>
                    <w:t xml:space="preserve">Осуществление мер социальной поддержки инвалидам - </w:t>
                  </w:r>
                  <w:proofErr w:type="spellStart"/>
                  <w:r w:rsidRPr="00453807">
                    <w:rPr>
                      <w:rFonts w:ascii="Times New Roman" w:eastAsia="Calibri" w:hAnsi="Times New Roman" w:cs="Times New Roman"/>
                      <w:b/>
                      <w:sz w:val="26"/>
                      <w:szCs w:val="26"/>
                    </w:rPr>
                    <w:t>спинальникам</w:t>
                  </w:r>
                  <w:proofErr w:type="spellEnd"/>
                  <w:r w:rsidRPr="00453807">
                    <w:rPr>
                      <w:rFonts w:ascii="Times New Roman" w:eastAsia="Calibri" w:hAnsi="Times New Roman" w:cs="Times New Roman"/>
                      <w:b/>
                      <w:sz w:val="26"/>
                      <w:szCs w:val="26"/>
                    </w:rPr>
                    <w:t xml:space="preserve">, проживающим на территории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18.Сокращение доли детей-сирот и детей, оставшихся без попечения родителей, от общей численности детского населения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района</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определяется следующим образом:</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 </w:t>
                  </w:r>
                  <w:r w:rsidRPr="00453807">
                    <w:rPr>
                      <w:rFonts w:ascii="Times New Roman" w:eastAsia="Calibri" w:hAnsi="Times New Roman" w:cs="Times New Roman"/>
                      <w:noProof/>
                      <w:position w:val="-34"/>
                      <w:sz w:val="26"/>
                      <w:szCs w:val="26"/>
                      <w:lang w:eastAsia="ru-RU"/>
                    </w:rPr>
                    <w:drawing>
                      <wp:inline distT="0" distB="0" distL="0" distR="0" wp14:anchorId="22EEEF88" wp14:editId="4367FD8A">
                        <wp:extent cx="2938145" cy="541655"/>
                        <wp:effectExtent l="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38145" cy="541655"/>
                                </a:xfrm>
                                <a:prstGeom prst="rect">
                                  <a:avLst/>
                                </a:prstGeom>
                                <a:noFill/>
                                <a:ln>
                                  <a:noFill/>
                                </a:ln>
                              </pic:spPr>
                            </pic:pic>
                          </a:graphicData>
                        </a:graphic>
                      </wp:inline>
                    </w:drawing>
                  </w:r>
                  <w:r w:rsidRPr="00453807">
                    <w:rPr>
                      <w:rFonts w:ascii="Times New Roman" w:eastAsia="Calibri" w:hAnsi="Times New Roman" w:cs="Times New Roman"/>
                      <w:sz w:val="26"/>
                      <w:szCs w:val="26"/>
                    </w:rPr>
                    <w:t>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Дс</w:t>
                  </w:r>
                  <w:proofErr w:type="spellEnd"/>
                  <w:r w:rsidRPr="00453807">
                    <w:rPr>
                      <w:rFonts w:ascii="Times New Roman" w:eastAsia="Calibri" w:hAnsi="Times New Roman" w:cs="Times New Roman"/>
                      <w:sz w:val="26"/>
                      <w:szCs w:val="26"/>
                    </w:rPr>
                    <w:t xml:space="preserve"> – доля детей-сирот и детей, оставшихся без попечения родителей;</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Д – </w:t>
                  </w:r>
                  <w:r w:rsidRPr="00453807">
                    <w:rPr>
                      <w:rFonts w:ascii="Times New Roman" w:eastAsia="Calibri" w:hAnsi="Times New Roman" w:cs="Times New Roman"/>
                      <w:sz w:val="26"/>
                      <w:szCs w:val="26"/>
                    </w:rPr>
                    <w:tab/>
                    <w:t xml:space="preserve">общая численность детей-сирот и детей, оставшихся без попечения родителей, выявленных и учтенных на конец отчетного года (данные обо всех детях, которые состоят на учете в органах опеки и попечительства (форма № 103-РИК </w:t>
                  </w:r>
                  <w:r w:rsidRPr="00453807">
                    <w:rPr>
                      <w:rFonts w:ascii="Times New Roman" w:eastAsia="Calibri" w:hAnsi="Times New Roman" w:cs="Times New Roman"/>
                      <w:sz w:val="26"/>
                      <w:szCs w:val="26"/>
                    </w:rPr>
                    <w:lastRenderedPageBreak/>
                    <w:t>раздел 1 строка 28 графа 3));</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Ч ГОД –1 – численность населения возраста от 0 до 17 лет (включительно) по состоянию на 1 января отчетного года (данные Росстата);</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Ч ГОД –2 – численность населения возраста от 0 до 17 лет (включительно) по состоянию на 1 января предыдущего отчетного года (данные Росстата).</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19. Увеличение количества мероприятий, проводимых в целях повышения социального статуса семьи и укрепления семейных ценностей</w:t>
                  </w:r>
                  <w:r w:rsidRPr="00453807">
                    <w:rPr>
                      <w:rFonts w:ascii="Times New Roman" w:eastAsia="Calibri" w:hAnsi="Times New Roman" w:cs="Times New Roman"/>
                      <w:sz w:val="26"/>
                      <w:szCs w:val="26"/>
                    </w:rPr>
                    <w:t>,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Источником информации является отчет о проведении мероприятия, представленный отделом по делам семьи, охране материнства и детства, демографии администрации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20.Доля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w:t>
                  </w:r>
                  <w:proofErr w:type="spellStart"/>
                  <w:r w:rsidRPr="00453807">
                    <w:rPr>
                      <w:rFonts w:ascii="Times New Roman" w:eastAsia="Calibri" w:hAnsi="Times New Roman" w:cs="Times New Roman"/>
                      <w:b/>
                      <w:sz w:val="26"/>
                      <w:szCs w:val="26"/>
                    </w:rPr>
                    <w:t>Чд</w:t>
                  </w:r>
                  <w:proofErr w:type="spellEnd"/>
                  <w:r w:rsidRPr="00453807">
                    <w:rPr>
                      <w:rFonts w:ascii="Times New Roman" w:eastAsia="Calibri" w:hAnsi="Times New Roman" w:cs="Times New Roman"/>
                      <w:b/>
                      <w:sz w:val="26"/>
                      <w:szCs w:val="26"/>
                    </w:rPr>
                    <w:t>)</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noProof/>
                      <w:position w:val="-24"/>
                      <w:sz w:val="26"/>
                      <w:szCs w:val="26"/>
                      <w:lang w:eastAsia="ru-RU"/>
                    </w:rPr>
                    <w:drawing>
                      <wp:inline distT="0" distB="0" distL="0" distR="0" wp14:anchorId="07766C68" wp14:editId="65297A04">
                        <wp:extent cx="1266825" cy="428625"/>
                        <wp:effectExtent l="0" t="0" r="9525" b="0"/>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1266825" cy="428625"/>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определяется следующим образом:</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 , где:</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Чдвс</w:t>
                  </w:r>
                  <w:proofErr w:type="spellEnd"/>
                  <w:r w:rsidRPr="00453807">
                    <w:rPr>
                      <w:rFonts w:ascii="Times New Roman" w:eastAsia="Calibri" w:hAnsi="Times New Roman" w:cs="Times New Roman"/>
                      <w:sz w:val="26"/>
                      <w:szCs w:val="26"/>
                    </w:rPr>
                    <w:t xml:space="preserve"> - число детей-сирот, воспитывающихся в семьях;</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Очдс</w:t>
                  </w:r>
                  <w:proofErr w:type="spellEnd"/>
                  <w:r w:rsidRPr="00453807">
                    <w:rPr>
                      <w:rFonts w:ascii="Times New Roman" w:eastAsia="Calibri" w:hAnsi="Times New Roman" w:cs="Times New Roman"/>
                      <w:sz w:val="26"/>
                      <w:szCs w:val="26"/>
                    </w:rPr>
                    <w:t xml:space="preserve"> - общее число детей-сирот в районе.</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21.Доля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района, </w:t>
                  </w:r>
                  <w:r w:rsidRPr="00453807">
                    <w:rPr>
                      <w:rFonts w:ascii="Times New Roman" w:eastAsia="Calibri" w:hAnsi="Times New Roman" w:cs="Times New Roman"/>
                      <w:sz w:val="26"/>
                      <w:szCs w:val="26"/>
                    </w:rPr>
                    <w:t>%</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sz w:val="26"/>
                      <w:szCs w:val="26"/>
                    </w:rPr>
                    <w:t>определяется следующим образом:</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noProof/>
                      <w:position w:val="-24"/>
                      <w:sz w:val="26"/>
                      <w:szCs w:val="26"/>
                      <w:lang w:eastAsia="ru-RU"/>
                    </w:rPr>
                    <w:drawing>
                      <wp:inline distT="0" distB="0" distL="0" distR="0" wp14:anchorId="033ADA0D" wp14:editId="03CBDC19">
                        <wp:extent cx="1543050" cy="495300"/>
                        <wp:effectExtent l="0" t="0" r="0" b="0"/>
                        <wp:docPr id="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1543050" cy="495300"/>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 где:</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Дн</w:t>
                  </w:r>
                  <w:proofErr w:type="spellEnd"/>
                  <w:r w:rsidRPr="00453807">
                    <w:rPr>
                      <w:rFonts w:ascii="Times New Roman" w:eastAsia="Calibri" w:hAnsi="Times New Roman" w:cs="Times New Roman"/>
                      <w:sz w:val="26"/>
                      <w:szCs w:val="26"/>
                    </w:rPr>
                    <w:t xml:space="preserve"> - 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roofErr w:type="gramStart"/>
                  <w:r w:rsidRPr="00453807">
                    <w:rPr>
                      <w:rFonts w:ascii="Times New Roman" w:eastAsia="Calibri" w:hAnsi="Times New Roman" w:cs="Times New Roman"/>
                      <w:sz w:val="26"/>
                      <w:szCs w:val="26"/>
                    </w:rPr>
                    <w:t xml:space="preserve"> (%);</w:t>
                  </w:r>
                  <w:proofErr w:type="gramEnd"/>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Чнсу</w:t>
                  </w:r>
                  <w:proofErr w:type="spellEnd"/>
                  <w:r w:rsidRPr="00453807">
                    <w:rPr>
                      <w:rFonts w:ascii="Times New Roman" w:eastAsia="Calibri" w:hAnsi="Times New Roman" w:cs="Times New Roman"/>
                      <w:sz w:val="26"/>
                      <w:szCs w:val="26"/>
                    </w:rPr>
                    <w:t xml:space="preserve"> - численность несовершеннолетних, состоящих на учете в комиссиях по делам несовершеннолетних и защите их прав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p w:rsidR="00453807" w:rsidRPr="00453807" w:rsidRDefault="00453807" w:rsidP="004D64A3">
                  <w:pPr>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Чдн</w:t>
                  </w:r>
                  <w:proofErr w:type="spellEnd"/>
                  <w:r w:rsidRPr="00453807">
                    <w:rPr>
                      <w:rFonts w:ascii="Times New Roman" w:eastAsia="Calibri" w:hAnsi="Times New Roman" w:cs="Times New Roman"/>
                      <w:sz w:val="26"/>
                      <w:szCs w:val="26"/>
                    </w:rPr>
                    <w:t xml:space="preserve"> - численность несовершеннолетних, проживающих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 на начало отчетного года</w:t>
                  </w:r>
                </w:p>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(определяется на основе данных государственного статистического наблюдения в соответствии с </w:t>
                  </w:r>
                  <w:hyperlink r:id="rId30" w:history="1">
                    <w:r w:rsidRPr="00453807">
                      <w:rPr>
                        <w:rFonts w:ascii="Times New Roman" w:eastAsia="Calibri" w:hAnsi="Times New Roman" w:cs="Times New Roman"/>
                        <w:sz w:val="26"/>
                        <w:szCs w:val="26"/>
                      </w:rPr>
                      <w:t>пунктом 1.8</w:t>
                    </w:r>
                  </w:hyperlink>
                  <w:r w:rsidRPr="00453807">
                    <w:rPr>
                      <w:rFonts w:ascii="Times New Roman" w:eastAsia="Calibri" w:hAnsi="Times New Roman" w:cs="Times New Roman"/>
                      <w:sz w:val="26"/>
                      <w:szCs w:val="26"/>
                    </w:rPr>
                    <w:t xml:space="preserve"> Федерального плана статистических работ, утвержденного Распоряжением Правительства Российской Федерации от 6 мая 2008 года N 671-р).</w:t>
                  </w:r>
                </w:p>
              </w:tc>
            </w:tr>
            <w:tr w:rsidR="00453807" w:rsidRPr="00453807" w:rsidTr="00453807">
              <w:tc>
                <w:tcPr>
                  <w:tcW w:w="9673" w:type="dxa"/>
                  <w:vAlign w:val="center"/>
                </w:tcPr>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lastRenderedPageBreak/>
                    <w:t xml:space="preserve">22.Доля подростков и молодежи в возрасте от 11 до 24 лет, вовлеченных в профилактические мероприятия по предотвращению употребления наркотических веществ, </w:t>
                  </w:r>
                  <w:r w:rsidRPr="00453807">
                    <w:rPr>
                      <w:rFonts w:ascii="Times New Roman" w:eastAsia="Calibri" w:hAnsi="Times New Roman" w:cs="Times New Roman"/>
                      <w:sz w:val="26"/>
                      <w:szCs w:val="26"/>
                    </w:rPr>
                    <w:t>%</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noProof/>
                      <w:position w:val="-30"/>
                      <w:sz w:val="26"/>
                      <w:szCs w:val="26"/>
                      <w:lang w:eastAsia="ru-RU"/>
                    </w:rPr>
                    <w:drawing>
                      <wp:inline distT="0" distB="0" distL="0" distR="0" wp14:anchorId="3EC7677A" wp14:editId="02D98D3B">
                        <wp:extent cx="1600200" cy="590550"/>
                        <wp:effectExtent l="0" t="0" r="0" b="0"/>
                        <wp:docPr id="2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srcRect/>
                                <a:stretch>
                                  <a:fillRect/>
                                </a:stretch>
                              </pic:blipFill>
                              <pic:spPr bwMode="auto">
                                <a:xfrm>
                                  <a:off x="0" y="0"/>
                                  <a:ext cx="1600200" cy="590550"/>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 где:</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S</w:t>
                  </w:r>
                  <w:r w:rsidRPr="00453807">
                    <w:rPr>
                      <w:rFonts w:ascii="Times New Roman" w:eastAsia="Calibri" w:hAnsi="Times New Roman" w:cs="Times New Roman"/>
                      <w:sz w:val="26"/>
                      <w:szCs w:val="26"/>
                      <w:vertAlign w:val="subscript"/>
                    </w:rPr>
                    <w:t>Qk</w:t>
                  </w:r>
                  <w:proofErr w:type="spellEnd"/>
                  <w:r w:rsidRPr="00453807">
                    <w:rPr>
                      <w:rFonts w:ascii="Times New Roman" w:eastAsia="Calibri" w:hAnsi="Times New Roman" w:cs="Times New Roman"/>
                      <w:sz w:val="26"/>
                      <w:szCs w:val="26"/>
                    </w:rPr>
                    <w:t xml:space="preserve"> - 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roofErr w:type="gramStart"/>
                  <w:r w:rsidRPr="00453807">
                    <w:rPr>
                      <w:rFonts w:ascii="Times New Roman" w:eastAsia="Calibri" w:hAnsi="Times New Roman" w:cs="Times New Roman"/>
                      <w:sz w:val="26"/>
                      <w:szCs w:val="26"/>
                    </w:rPr>
                    <w:t>, %;</w:t>
                  </w:r>
                  <w:proofErr w:type="gramEnd"/>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Q</w:t>
                  </w:r>
                  <w:r w:rsidRPr="00453807">
                    <w:rPr>
                      <w:rFonts w:ascii="Times New Roman" w:eastAsia="Calibri" w:hAnsi="Times New Roman" w:cs="Times New Roman"/>
                      <w:sz w:val="26"/>
                      <w:szCs w:val="26"/>
                      <w:vertAlign w:val="subscript"/>
                    </w:rPr>
                    <w:t>m</w:t>
                  </w:r>
                  <w:proofErr w:type="spellEnd"/>
                  <w:r w:rsidRPr="00453807">
                    <w:rPr>
                      <w:rFonts w:ascii="Times New Roman" w:eastAsia="Calibri" w:hAnsi="Times New Roman" w:cs="Times New Roman"/>
                      <w:sz w:val="26"/>
                      <w:szCs w:val="26"/>
                    </w:rPr>
                    <w:t xml:space="preserve"> - численность подростков и молодежи в возрасте от 11 до 24 лет, вовлеченных в профилактические мероприятия по предотвращению употребления </w:t>
                  </w:r>
                  <w:r w:rsidRPr="00453807">
                    <w:rPr>
                      <w:rFonts w:ascii="Times New Roman" w:eastAsia="Calibri" w:hAnsi="Times New Roman" w:cs="Times New Roman"/>
                      <w:sz w:val="26"/>
                      <w:szCs w:val="26"/>
                    </w:rPr>
                    <w:lastRenderedPageBreak/>
                    <w:t>наркотических веществ;</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Q</w:t>
                  </w:r>
                  <w:r w:rsidRPr="00453807">
                    <w:rPr>
                      <w:rFonts w:ascii="Times New Roman" w:eastAsia="Calibri" w:hAnsi="Times New Roman" w:cs="Times New Roman"/>
                      <w:sz w:val="26"/>
                      <w:szCs w:val="26"/>
                      <w:vertAlign w:val="subscript"/>
                    </w:rPr>
                    <w:t>vm</w:t>
                  </w:r>
                  <w:proofErr w:type="spellEnd"/>
                  <w:r w:rsidRPr="00453807">
                    <w:rPr>
                      <w:rFonts w:ascii="Times New Roman" w:eastAsia="Calibri" w:hAnsi="Times New Roman" w:cs="Times New Roman"/>
                      <w:sz w:val="26"/>
                      <w:szCs w:val="26"/>
                    </w:rPr>
                    <w:t xml:space="preserve"> - численность подростков и молодежи в возрасте от 11 до 24 лет, проживающих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
                <w:p w:rsidR="00453807" w:rsidRPr="00453807" w:rsidRDefault="00453807" w:rsidP="004D64A3">
                  <w:pPr>
                    <w:ind w:firstLine="743"/>
                    <w:jc w:val="both"/>
                    <w:rPr>
                      <w:rFonts w:ascii="Times New Roman" w:eastAsia="Calibri" w:hAnsi="Times New Roman" w:cs="Times New Roman"/>
                      <w:sz w:val="26"/>
                      <w:szCs w:val="26"/>
                    </w:rPr>
                  </w:pPr>
                  <w:proofErr w:type="gramStart"/>
                  <w:r w:rsidRPr="00453807">
                    <w:rPr>
                      <w:rFonts w:ascii="Times New Roman" w:eastAsia="Calibri" w:hAnsi="Times New Roman" w:cs="Times New Roman"/>
                      <w:sz w:val="26"/>
                      <w:szCs w:val="26"/>
                    </w:rPr>
                    <w:t xml:space="preserve">Доля подростков и молодежи в возрасте от 11 до 24 лет, вовлеченных в профилактические мероприятия по предотвращению употребления наркотических веществ, отражается в статистических сборниках департамента здравоохранения Брянской области, в результатах мониторинга </w:t>
                  </w:r>
                  <w:proofErr w:type="spellStart"/>
                  <w:r w:rsidRPr="00453807">
                    <w:rPr>
                      <w:rFonts w:ascii="Times New Roman" w:eastAsia="Calibri" w:hAnsi="Times New Roman" w:cs="Times New Roman"/>
                      <w:sz w:val="26"/>
                      <w:szCs w:val="26"/>
                    </w:rPr>
                    <w:t>наркоситуации</w:t>
                  </w:r>
                  <w:proofErr w:type="spellEnd"/>
                  <w:r w:rsidRPr="00453807">
                    <w:rPr>
                      <w:rFonts w:ascii="Times New Roman" w:eastAsia="Calibri" w:hAnsi="Times New Roman" w:cs="Times New Roman"/>
                      <w:sz w:val="26"/>
                      <w:szCs w:val="26"/>
                    </w:rPr>
                    <w:t xml:space="preserve"> в Брянской области на официальных сайтах антинаркотической комиссии Брянской области, департамента здравоохранения Брянской области, УФСКН России по Брянской области.</w:t>
                  </w:r>
                  <w:proofErr w:type="gramEnd"/>
                </w:p>
              </w:tc>
            </w:tr>
            <w:tr w:rsidR="00453807" w:rsidRPr="00453807" w:rsidTr="00453807">
              <w:tc>
                <w:tcPr>
                  <w:tcW w:w="9673" w:type="dxa"/>
                  <w:vAlign w:val="center"/>
                </w:tcPr>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lastRenderedPageBreak/>
                    <w:t xml:space="preserve">23.Доля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w:t>
                  </w:r>
                  <w:r w:rsidRPr="00453807">
                    <w:rPr>
                      <w:rFonts w:ascii="Times New Roman" w:eastAsia="Calibri" w:hAnsi="Times New Roman" w:cs="Times New Roman"/>
                      <w:sz w:val="26"/>
                      <w:szCs w:val="26"/>
                    </w:rPr>
                    <w:t>%</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noProof/>
                      <w:position w:val="-30"/>
                      <w:sz w:val="26"/>
                      <w:szCs w:val="26"/>
                      <w:lang w:eastAsia="ru-RU"/>
                    </w:rPr>
                    <w:drawing>
                      <wp:inline distT="0" distB="0" distL="0" distR="0" wp14:anchorId="6F0BB36C" wp14:editId="2EEF2FC6">
                        <wp:extent cx="1219200" cy="485775"/>
                        <wp:effectExtent l="0" t="0" r="0" b="0"/>
                        <wp:docPr id="23"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32" cstate="print"/>
                                <a:srcRect/>
                                <a:stretch>
                                  <a:fillRect/>
                                </a:stretch>
                              </pic:blipFill>
                              <pic:spPr bwMode="auto">
                                <a:xfrm>
                                  <a:off x="0" y="0"/>
                                  <a:ext cx="1219200" cy="485775"/>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 где:</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S</w:t>
                  </w:r>
                  <w:r w:rsidRPr="00453807">
                    <w:rPr>
                      <w:rFonts w:ascii="Times New Roman" w:eastAsia="Calibri" w:hAnsi="Times New Roman" w:cs="Times New Roman"/>
                      <w:sz w:val="26"/>
                      <w:szCs w:val="26"/>
                      <w:vertAlign w:val="subscript"/>
                    </w:rPr>
                    <w:t>Qk</w:t>
                  </w:r>
                  <w:proofErr w:type="spellEnd"/>
                  <w:r w:rsidRPr="00453807">
                    <w:rPr>
                      <w:rFonts w:ascii="Times New Roman" w:eastAsia="Calibri" w:hAnsi="Times New Roman" w:cs="Times New Roman"/>
                      <w:sz w:val="26"/>
                      <w:szCs w:val="26"/>
                    </w:rPr>
                    <w:t xml:space="preserve"> - 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roofErr w:type="gramStart"/>
                  <w:r w:rsidRPr="00453807">
                    <w:rPr>
                      <w:rFonts w:ascii="Times New Roman" w:eastAsia="Calibri" w:hAnsi="Times New Roman" w:cs="Times New Roman"/>
                      <w:sz w:val="26"/>
                      <w:szCs w:val="26"/>
                    </w:rPr>
                    <w:t>, %;</w:t>
                  </w:r>
                  <w:proofErr w:type="gramEnd"/>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Q</w:t>
                  </w:r>
                  <w:r w:rsidRPr="00453807">
                    <w:rPr>
                      <w:rFonts w:ascii="Times New Roman" w:eastAsia="Calibri" w:hAnsi="Times New Roman" w:cs="Times New Roman"/>
                      <w:sz w:val="26"/>
                      <w:szCs w:val="26"/>
                      <w:vertAlign w:val="subscript"/>
                    </w:rPr>
                    <w:t>m</w:t>
                  </w:r>
                  <w:proofErr w:type="spellEnd"/>
                  <w:r w:rsidRPr="00453807">
                    <w:rPr>
                      <w:rFonts w:ascii="Times New Roman" w:eastAsia="Calibri" w:hAnsi="Times New Roman" w:cs="Times New Roman"/>
                      <w:sz w:val="26"/>
                      <w:szCs w:val="26"/>
                    </w:rPr>
                    <w:t xml:space="preserve"> - численность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Q</w:t>
                  </w:r>
                  <w:r w:rsidRPr="00453807">
                    <w:rPr>
                      <w:rFonts w:ascii="Times New Roman" w:eastAsia="Calibri" w:hAnsi="Times New Roman" w:cs="Times New Roman"/>
                      <w:sz w:val="26"/>
                      <w:szCs w:val="26"/>
                      <w:vertAlign w:val="subscript"/>
                    </w:rPr>
                    <w:t>vm</w:t>
                  </w:r>
                  <w:proofErr w:type="spellEnd"/>
                  <w:r w:rsidRPr="00453807">
                    <w:rPr>
                      <w:rFonts w:ascii="Times New Roman" w:eastAsia="Calibri" w:hAnsi="Times New Roman" w:cs="Times New Roman"/>
                      <w:sz w:val="26"/>
                      <w:szCs w:val="26"/>
                    </w:rPr>
                    <w:t xml:space="preserve"> - численность обучающихся в общеобразовательных организациях и профессиональных образовательных организациях в возрасте от 15 до 18 лет, проживающих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
                <w:p w:rsidR="00453807" w:rsidRPr="00453807" w:rsidRDefault="00453807" w:rsidP="004D64A3">
                  <w:pPr>
                    <w:ind w:firstLine="743"/>
                    <w:jc w:val="both"/>
                    <w:rPr>
                      <w:rFonts w:ascii="Times New Roman" w:eastAsia="Calibri" w:hAnsi="Times New Roman" w:cs="Times New Roman"/>
                      <w:sz w:val="26"/>
                      <w:szCs w:val="26"/>
                    </w:rPr>
                  </w:pPr>
                  <w:proofErr w:type="gramStart"/>
                  <w:r w:rsidRPr="00453807">
                    <w:rPr>
                      <w:rFonts w:ascii="Times New Roman" w:eastAsia="Calibri" w:hAnsi="Times New Roman" w:cs="Times New Roman"/>
                      <w:sz w:val="26"/>
                      <w:szCs w:val="26"/>
                    </w:rPr>
                    <w:t xml:space="preserve">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 отражается в статистических сборниках департамента здравоохранения Брянской области, в результатах мониторинга </w:t>
                  </w:r>
                  <w:proofErr w:type="spellStart"/>
                  <w:r w:rsidRPr="00453807">
                    <w:rPr>
                      <w:rFonts w:ascii="Times New Roman" w:eastAsia="Calibri" w:hAnsi="Times New Roman" w:cs="Times New Roman"/>
                      <w:sz w:val="26"/>
                      <w:szCs w:val="26"/>
                    </w:rPr>
                    <w:t>наркоситуации</w:t>
                  </w:r>
                  <w:proofErr w:type="spellEnd"/>
                  <w:r w:rsidRPr="00453807">
                    <w:rPr>
                      <w:rFonts w:ascii="Times New Roman" w:eastAsia="Calibri" w:hAnsi="Times New Roman" w:cs="Times New Roman"/>
                      <w:sz w:val="26"/>
                      <w:szCs w:val="26"/>
                    </w:rPr>
                    <w:t xml:space="preserve"> в Брянской области на официальных сайтах антинаркотической комиссии Брянской области, департамента здравоохранения Брянской области, УФСКН России по Брянской области.</w:t>
                  </w:r>
                  <w:proofErr w:type="gramEnd"/>
                </w:p>
              </w:tc>
            </w:tr>
            <w:tr w:rsidR="00453807" w:rsidRPr="00453807" w:rsidTr="00453807">
              <w:tc>
                <w:tcPr>
                  <w:tcW w:w="9673" w:type="dxa"/>
                  <w:vAlign w:val="center"/>
                </w:tcPr>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24.</w:t>
                  </w:r>
                  <w:r w:rsidRPr="00453807">
                    <w:rPr>
                      <w:rFonts w:ascii="Times New Roman" w:eastAsia="Calibri" w:hAnsi="Times New Roman" w:cs="Times New Roman"/>
                      <w:b/>
                      <w:sz w:val="26"/>
                      <w:szCs w:val="26"/>
                    </w:rPr>
                    <w:tab/>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r w:rsidRPr="00453807">
                    <w:rPr>
                      <w:rFonts w:ascii="Times New Roman" w:eastAsia="Calibri" w:hAnsi="Times New Roman" w:cs="Times New Roman"/>
                      <w:sz w:val="26"/>
                      <w:szCs w:val="26"/>
                    </w:rPr>
                    <w:t>, единиц.</w:t>
                  </w:r>
                </w:p>
                <w:p w:rsidR="00453807" w:rsidRPr="00453807" w:rsidRDefault="00453807" w:rsidP="004D64A3">
                  <w:pPr>
                    <w:numPr>
                      <w:ilvl w:val="0"/>
                      <w:numId w:val="35"/>
                    </w:numPr>
                    <w:autoSpaceDE w:val="0"/>
                    <w:autoSpaceDN w:val="0"/>
                    <w:adjustRightInd w:val="0"/>
                    <w:ind w:left="34" w:firstLine="709"/>
                    <w:contextualSpacing/>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w:t>
                  </w:r>
                  <w:proofErr w:type="spellStart"/>
                  <w:r w:rsidRPr="00453807">
                    <w:rPr>
                      <w:rFonts w:ascii="Times New Roman" w:eastAsia="Calibri" w:hAnsi="Times New Roman" w:cs="Times New Roman"/>
                      <w:b/>
                      <w:sz w:val="26"/>
                      <w:szCs w:val="26"/>
                    </w:rPr>
                    <w:t>Трубчевский</w:t>
                  </w:r>
                  <w:proofErr w:type="spellEnd"/>
                  <w:r w:rsidRPr="00453807">
                    <w:rPr>
                      <w:rFonts w:ascii="Times New Roman" w:eastAsia="Calibri" w:hAnsi="Times New Roman" w:cs="Times New Roman"/>
                      <w:b/>
                      <w:sz w:val="26"/>
                      <w:szCs w:val="26"/>
                    </w:rPr>
                    <w:t xml:space="preserve"> муниципальный район</w:t>
                  </w:r>
                  <w:r w:rsidRPr="00453807">
                    <w:rPr>
                      <w:rFonts w:ascii="Times New Roman" w:eastAsia="Calibri" w:hAnsi="Times New Roman" w:cs="Times New Roman"/>
                      <w:sz w:val="26"/>
                      <w:szCs w:val="26"/>
                    </w:rPr>
                    <w:t>», единиц.</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26.Доля детей-сирот и детей, оставшихся без попечения родителей, а также лиц из их числа, обеспеченных жилыми помещениями </w:t>
                  </w:r>
                  <w:r w:rsidRPr="00453807">
                    <w:rPr>
                      <w:rFonts w:ascii="Times New Roman" w:eastAsia="Calibri" w:hAnsi="Times New Roman" w:cs="Times New Roman"/>
                      <w:sz w:val="26"/>
                      <w:szCs w:val="26"/>
                    </w:rPr>
                    <w:t>(</w:t>
                  </w:r>
                  <w:proofErr w:type="spellStart"/>
                  <w:r w:rsidRPr="00453807">
                    <w:rPr>
                      <w:rFonts w:ascii="Times New Roman" w:eastAsia="Calibri" w:hAnsi="Times New Roman" w:cs="Times New Roman"/>
                      <w:sz w:val="26"/>
                      <w:szCs w:val="26"/>
                    </w:rPr>
                    <w:t>Дд</w:t>
                  </w:r>
                  <w:proofErr w:type="spellEnd"/>
                  <w:r w:rsidRPr="00453807">
                    <w:rPr>
                      <w:rFonts w:ascii="Times New Roman" w:eastAsia="Calibri" w:hAnsi="Times New Roman" w:cs="Times New Roman"/>
                      <w:sz w:val="26"/>
                      <w:szCs w:val="26"/>
                    </w:rPr>
                    <w:t>), %</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sz w:val="26"/>
                      <w:szCs w:val="26"/>
                    </w:rPr>
                    <w:t>определяется следующим образом:</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r w:rsidRPr="00453807">
                    <w:rPr>
                      <w:rFonts w:ascii="Times New Roman" w:eastAsia="Calibri" w:hAnsi="Times New Roman" w:cs="Times New Roman"/>
                      <w:noProof/>
                      <w:position w:val="-28"/>
                      <w:sz w:val="26"/>
                      <w:szCs w:val="26"/>
                      <w:lang w:eastAsia="ru-RU"/>
                    </w:rPr>
                    <w:drawing>
                      <wp:inline distT="0" distB="0" distL="0" distR="0" wp14:anchorId="29087AF3" wp14:editId="456182B6">
                        <wp:extent cx="1343025" cy="457200"/>
                        <wp:effectExtent l="19050" t="0" r="0" b="0"/>
                        <wp:docPr id="2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srcRect/>
                                <a:stretch>
                                  <a:fillRect/>
                                </a:stretch>
                              </pic:blipFill>
                              <pic:spPr bwMode="auto">
                                <a:xfrm>
                                  <a:off x="0" y="0"/>
                                  <a:ext cx="1343025" cy="457200"/>
                                </a:xfrm>
                                <a:prstGeom prst="rect">
                                  <a:avLst/>
                                </a:prstGeom>
                                <a:noFill/>
                                <a:ln w="9525">
                                  <a:noFill/>
                                  <a:miter lim="800000"/>
                                  <a:headEnd/>
                                  <a:tailEnd/>
                                </a:ln>
                              </pic:spPr>
                            </pic:pic>
                          </a:graphicData>
                        </a:graphic>
                      </wp:inline>
                    </w:drawing>
                  </w:r>
                  <w:r w:rsidRPr="00453807">
                    <w:rPr>
                      <w:rFonts w:ascii="Times New Roman" w:eastAsia="Calibri" w:hAnsi="Times New Roman" w:cs="Times New Roman"/>
                      <w:sz w:val="26"/>
                      <w:szCs w:val="26"/>
                    </w:rPr>
                    <w:t>, где:</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Дпж</w:t>
                  </w:r>
                  <w:proofErr w:type="spellEnd"/>
                  <w:r w:rsidRPr="00453807">
                    <w:rPr>
                      <w:rFonts w:ascii="Times New Roman" w:eastAsia="Calibri" w:hAnsi="Times New Roman" w:cs="Times New Roman"/>
                      <w:sz w:val="26"/>
                      <w:szCs w:val="26"/>
                    </w:rPr>
                    <w:t xml:space="preserve"> - число детей, у которых наступило право на жилое помещение;</w:t>
                  </w:r>
                </w:p>
                <w:p w:rsidR="00453807" w:rsidRPr="00453807" w:rsidRDefault="00453807" w:rsidP="004D64A3">
                  <w:pPr>
                    <w:autoSpaceDE w:val="0"/>
                    <w:autoSpaceDN w:val="0"/>
                    <w:adjustRightInd w:val="0"/>
                    <w:ind w:firstLine="743"/>
                    <w:jc w:val="both"/>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Дипр</w:t>
                  </w:r>
                  <w:proofErr w:type="spellEnd"/>
                  <w:r w:rsidRPr="00453807">
                    <w:rPr>
                      <w:rFonts w:ascii="Times New Roman" w:eastAsia="Calibri" w:hAnsi="Times New Roman" w:cs="Times New Roman"/>
                      <w:sz w:val="26"/>
                      <w:szCs w:val="26"/>
                    </w:rPr>
                    <w:t xml:space="preserve"> - общее число детей-сирот, обеспеченных жилыми помещениями.</w:t>
                  </w:r>
                </w:p>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27. Исполнение муниципальными учреждениями, функции и </w:t>
                  </w:r>
                  <w:r w:rsidRPr="00453807">
                    <w:rPr>
                      <w:rFonts w:ascii="Times New Roman" w:eastAsia="Calibri" w:hAnsi="Times New Roman" w:cs="Times New Roman"/>
                      <w:b/>
                      <w:sz w:val="26"/>
                      <w:szCs w:val="26"/>
                    </w:rPr>
                    <w:lastRenderedPageBreak/>
                    <w:t xml:space="preserve">полномочия учредителя которых осуществляет администрация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муниципальных заданий на оказание муниципальных услуг (выполнение работ), </w:t>
                  </w:r>
                  <w:r w:rsidRPr="00453807">
                    <w:rPr>
                      <w:rFonts w:ascii="Times New Roman" w:eastAsia="Calibri" w:hAnsi="Times New Roman" w:cs="Times New Roman"/>
                      <w:sz w:val="26"/>
                      <w:szCs w:val="26"/>
                    </w:rPr>
                    <w:t>да/нет.</w:t>
                  </w:r>
                </w:p>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28.Доля протяженности автомобильных дорог местного значения, не отвечающих нормативным требованиям, в общей протяженности дорог местного значения</w:t>
                  </w:r>
                  <w:r w:rsidRPr="00453807">
                    <w:rPr>
                      <w:rFonts w:ascii="Times New Roman" w:eastAsia="Calibri" w:hAnsi="Times New Roman" w:cs="Times New Roman"/>
                      <w:sz w:val="26"/>
                      <w:szCs w:val="26"/>
                    </w:rPr>
                    <w:t>, процентов.</w:t>
                  </w:r>
                </w:p>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29.Площадь отремонтированных автомобильных дорог общего пользования местного значения</w:t>
                  </w:r>
                  <w:r w:rsidRPr="00453807">
                    <w:rPr>
                      <w:rFonts w:ascii="Times New Roman" w:eastAsia="Calibri" w:hAnsi="Times New Roman" w:cs="Times New Roman"/>
                      <w:sz w:val="26"/>
                      <w:szCs w:val="26"/>
                    </w:rPr>
                    <w:t xml:space="preserve">, </w:t>
                  </w:r>
                  <w:proofErr w:type="spellStart"/>
                  <w:r w:rsidRPr="00453807">
                    <w:rPr>
                      <w:rFonts w:ascii="Times New Roman" w:eastAsia="Calibri" w:hAnsi="Times New Roman" w:cs="Times New Roman"/>
                      <w:sz w:val="26"/>
                      <w:szCs w:val="26"/>
                    </w:rPr>
                    <w:t>кв.км</w:t>
                  </w:r>
                  <w:proofErr w:type="spellEnd"/>
                  <w:r w:rsidRPr="00453807">
                    <w:rPr>
                      <w:rFonts w:ascii="Times New Roman" w:eastAsia="Calibri" w:hAnsi="Times New Roman" w:cs="Times New Roman"/>
                      <w:sz w:val="26"/>
                      <w:szCs w:val="26"/>
                    </w:rPr>
                    <w:t>.</w:t>
                  </w:r>
                </w:p>
                <w:p w:rsidR="00453807" w:rsidRPr="00453807" w:rsidRDefault="00453807" w:rsidP="004D64A3">
                  <w:pPr>
                    <w:numPr>
                      <w:ilvl w:val="0"/>
                      <w:numId w:val="36"/>
                    </w:numPr>
                    <w:autoSpaceDE w:val="0"/>
                    <w:autoSpaceDN w:val="0"/>
                    <w:adjustRightInd w:val="0"/>
                    <w:ind w:left="34" w:firstLine="709"/>
                    <w:contextualSpacing/>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района, </w:t>
                  </w:r>
                  <w:r w:rsidRPr="00453807">
                    <w:rPr>
                      <w:rFonts w:ascii="Times New Roman" w:eastAsia="Calibri" w:hAnsi="Times New Roman" w:cs="Times New Roman"/>
                      <w:sz w:val="26"/>
                      <w:szCs w:val="26"/>
                    </w:rPr>
                    <w:t>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 xml:space="preserve">31. </w:t>
                  </w:r>
                  <w:proofErr w:type="spellStart"/>
                  <w:r w:rsidRPr="00453807">
                    <w:rPr>
                      <w:rFonts w:ascii="Times New Roman" w:eastAsia="Calibri" w:hAnsi="Times New Roman" w:cs="Times New Roman"/>
                      <w:b/>
                      <w:sz w:val="26"/>
                      <w:szCs w:val="26"/>
                    </w:rPr>
                    <w:t>Софинансирование</w:t>
                  </w:r>
                  <w:proofErr w:type="spellEnd"/>
                  <w:r w:rsidRPr="00453807">
                    <w:rPr>
                      <w:rFonts w:ascii="Times New Roman" w:eastAsia="Calibri" w:hAnsi="Times New Roman" w:cs="Times New Roman"/>
                      <w:b/>
                      <w:sz w:val="26"/>
                      <w:szCs w:val="26"/>
                    </w:rPr>
                    <w:t xml:space="preserve"> объектов капитальных вложений муниципальной собственности</w:t>
                  </w:r>
                  <w:r w:rsidRPr="00453807">
                    <w:rPr>
                      <w:rFonts w:ascii="Times New Roman" w:eastAsia="Calibri" w:hAnsi="Times New Roman" w:cs="Times New Roman"/>
                      <w:sz w:val="26"/>
                      <w:szCs w:val="26"/>
                    </w:rPr>
                    <w:t>, процентов.</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32.Количество молодых семей, получивших свидетельства о праве на получение социальной выплаты на приобретение (строительство) жилья</w:t>
                  </w:r>
                  <w:r w:rsidRPr="00453807">
                    <w:rPr>
                      <w:rFonts w:ascii="Times New Roman" w:eastAsia="Calibri" w:hAnsi="Times New Roman" w:cs="Times New Roman"/>
                      <w:sz w:val="26"/>
                      <w:szCs w:val="26"/>
                    </w:rPr>
                    <w:t>, единиц.</w:t>
                  </w:r>
                </w:p>
                <w:p w:rsidR="00453807" w:rsidRPr="00453807" w:rsidRDefault="00453807" w:rsidP="004D64A3">
                  <w:pPr>
                    <w:autoSpaceDE w:val="0"/>
                    <w:autoSpaceDN w:val="0"/>
                    <w:adjustRightInd w:val="0"/>
                    <w:ind w:firstLine="743"/>
                    <w:jc w:val="both"/>
                    <w:outlineLvl w:val="0"/>
                    <w:rPr>
                      <w:rFonts w:ascii="Times New Roman" w:eastAsia="Calibri" w:hAnsi="Times New Roman" w:cs="Times New Roman"/>
                      <w:sz w:val="26"/>
                      <w:szCs w:val="26"/>
                    </w:rPr>
                  </w:pPr>
                  <w:r w:rsidRPr="00453807">
                    <w:rPr>
                      <w:rFonts w:ascii="Times New Roman" w:eastAsia="Calibri" w:hAnsi="Times New Roman" w:cs="Times New Roman"/>
                      <w:b/>
                      <w:sz w:val="26"/>
                      <w:szCs w:val="26"/>
                    </w:rPr>
                    <w:t>33.Своевременное составление (изменение) списков кандидатов в присяжные заседатели федеральных судов общей юрисдикции,</w:t>
                  </w:r>
                  <w:r w:rsidRPr="00453807">
                    <w:rPr>
                      <w:rFonts w:ascii="Times New Roman" w:eastAsia="Calibri" w:hAnsi="Times New Roman" w:cs="Times New Roman"/>
                      <w:sz w:val="26"/>
                      <w:szCs w:val="26"/>
                    </w:rPr>
                    <w:t xml:space="preserve"> да/нет.</w:t>
                  </w:r>
                </w:p>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34.Полнота и своевременность уплаты взносов на капитальный ремонт многоквартирных домов за объекты муниципальной казны и имущества, закрепленного за органами местного самоуправления</w:t>
                  </w:r>
                  <w:r w:rsidRPr="00453807">
                    <w:rPr>
                      <w:rFonts w:ascii="Times New Roman" w:eastAsia="Calibri" w:hAnsi="Times New Roman" w:cs="Times New Roman"/>
                      <w:sz w:val="26"/>
                      <w:szCs w:val="26"/>
                    </w:rPr>
                    <w:t>, процентов.</w:t>
                  </w:r>
                </w:p>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t>35. Полнота и своевременность реализации переданных федеральных и государственных полномочий</w:t>
                  </w:r>
                  <w:r w:rsidRPr="00453807">
                    <w:rPr>
                      <w:rFonts w:ascii="Times New Roman" w:eastAsia="Calibri" w:hAnsi="Times New Roman" w:cs="Times New Roman"/>
                      <w:sz w:val="26"/>
                      <w:szCs w:val="26"/>
                    </w:rPr>
                    <w:t>, процентов.</w:t>
                  </w:r>
                </w:p>
              </w:tc>
            </w:tr>
            <w:tr w:rsidR="00453807" w:rsidRPr="00453807" w:rsidTr="00453807">
              <w:tc>
                <w:tcPr>
                  <w:tcW w:w="9673" w:type="dxa"/>
                  <w:vAlign w:val="center"/>
                </w:tcPr>
                <w:p w:rsidR="00453807" w:rsidRPr="00453807" w:rsidRDefault="00453807" w:rsidP="004D64A3">
                  <w:pPr>
                    <w:ind w:firstLine="743"/>
                    <w:jc w:val="both"/>
                    <w:rPr>
                      <w:rFonts w:ascii="Times New Roman" w:eastAsia="Calibri" w:hAnsi="Times New Roman" w:cs="Times New Roman"/>
                      <w:sz w:val="26"/>
                      <w:szCs w:val="26"/>
                    </w:rPr>
                  </w:pPr>
                  <w:r w:rsidRPr="00453807">
                    <w:rPr>
                      <w:rFonts w:ascii="Times New Roman" w:eastAsia="Calibri" w:hAnsi="Times New Roman" w:cs="Times New Roman"/>
                      <w:b/>
                      <w:sz w:val="26"/>
                      <w:szCs w:val="26"/>
                    </w:rPr>
                    <w:lastRenderedPageBreak/>
                    <w:t xml:space="preserve">36. Выполнение плана по внесению изменений в схему территориального планирования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муниципального района, </w:t>
                  </w:r>
                  <w:r w:rsidRPr="00453807">
                    <w:rPr>
                      <w:rFonts w:ascii="Times New Roman" w:eastAsia="Calibri" w:hAnsi="Times New Roman" w:cs="Times New Roman"/>
                      <w:sz w:val="26"/>
                      <w:szCs w:val="26"/>
                    </w:rPr>
                    <w:t>процентов.</w:t>
                  </w:r>
                </w:p>
                <w:p w:rsidR="00453807" w:rsidRPr="00453807" w:rsidRDefault="00453807" w:rsidP="004D64A3">
                  <w:pPr>
                    <w:ind w:firstLine="743"/>
                    <w:rPr>
                      <w:rFonts w:ascii="Times New Roman" w:eastAsia="Calibri" w:hAnsi="Times New Roman" w:cs="Times New Roman"/>
                      <w:sz w:val="26"/>
                      <w:szCs w:val="26"/>
                    </w:rPr>
                  </w:pPr>
                  <w:r w:rsidRPr="00453807">
                    <w:rPr>
                      <w:rFonts w:ascii="Times New Roman" w:eastAsia="Calibri" w:hAnsi="Times New Roman" w:cs="Times New Roman"/>
                      <w:b/>
                      <w:sz w:val="26"/>
                      <w:szCs w:val="26"/>
                    </w:rPr>
                    <w:t>37.</w:t>
                  </w:r>
                  <w:r w:rsidRPr="00453807">
                    <w:rPr>
                      <w:rFonts w:ascii="Times New Roman" w:eastAsia="Calibri" w:hAnsi="Times New Roman" w:cs="Times New Roman"/>
                      <w:b/>
                      <w:sz w:val="26"/>
                      <w:szCs w:val="26"/>
                    </w:rPr>
                    <w:tab/>
                    <w:t>Модернизация объектов коммунальной инфраструктуры</w:t>
                  </w:r>
                  <w:r w:rsidRPr="00453807">
                    <w:rPr>
                      <w:rFonts w:ascii="Times New Roman" w:eastAsia="Calibri" w:hAnsi="Times New Roman" w:cs="Times New Roman"/>
                      <w:sz w:val="26"/>
                      <w:szCs w:val="26"/>
                    </w:rPr>
                    <w:t xml:space="preserve">, </w:t>
                  </w:r>
                  <w:proofErr w:type="spellStart"/>
                  <w:r w:rsidRPr="00453807">
                    <w:rPr>
                      <w:rFonts w:ascii="Times New Roman" w:eastAsia="Calibri" w:hAnsi="Times New Roman" w:cs="Times New Roman"/>
                      <w:sz w:val="26"/>
                      <w:szCs w:val="26"/>
                    </w:rPr>
                    <w:t>пог.м</w:t>
                  </w:r>
                  <w:proofErr w:type="spellEnd"/>
                  <w:r w:rsidRPr="00453807">
                    <w:rPr>
                      <w:rFonts w:ascii="Times New Roman" w:eastAsia="Calibri" w:hAnsi="Times New Roman" w:cs="Times New Roman"/>
                      <w:sz w:val="26"/>
                      <w:szCs w:val="26"/>
                    </w:rPr>
                    <w:t>.</w:t>
                  </w:r>
                </w:p>
                <w:p w:rsidR="00453807" w:rsidRPr="00453807" w:rsidRDefault="00453807" w:rsidP="004D64A3">
                  <w:pPr>
                    <w:ind w:firstLine="743"/>
                    <w:rPr>
                      <w:rFonts w:ascii="Times New Roman" w:eastAsia="Calibri" w:hAnsi="Times New Roman" w:cs="Times New Roman"/>
                      <w:sz w:val="26"/>
                      <w:szCs w:val="26"/>
                    </w:rPr>
                  </w:pPr>
                  <w:r w:rsidRPr="00453807">
                    <w:rPr>
                      <w:rFonts w:ascii="Times New Roman" w:eastAsia="Calibri" w:hAnsi="Times New Roman" w:cs="Times New Roman"/>
                      <w:b/>
                      <w:sz w:val="26"/>
                      <w:szCs w:val="26"/>
                    </w:rPr>
                    <w:t>38.</w:t>
                  </w:r>
                  <w:r w:rsidRPr="00453807">
                    <w:rPr>
                      <w:rFonts w:ascii="Times New Roman" w:eastAsia="Calibri" w:hAnsi="Times New Roman" w:cs="Times New Roman"/>
                      <w:b/>
                      <w:sz w:val="26"/>
                      <w:szCs w:val="26"/>
                    </w:rPr>
                    <w:tab/>
                    <w:t xml:space="preserve">Строительство систем водоснабжения и водоотведения для населенных пунктов </w:t>
                  </w:r>
                  <w:proofErr w:type="spellStart"/>
                  <w:r w:rsidRPr="00453807">
                    <w:rPr>
                      <w:rFonts w:ascii="Times New Roman" w:eastAsia="Calibri" w:hAnsi="Times New Roman" w:cs="Times New Roman"/>
                      <w:b/>
                      <w:sz w:val="26"/>
                      <w:szCs w:val="26"/>
                    </w:rPr>
                    <w:t>Трубчевского</w:t>
                  </w:r>
                  <w:proofErr w:type="spellEnd"/>
                  <w:r w:rsidRPr="00453807">
                    <w:rPr>
                      <w:rFonts w:ascii="Times New Roman" w:eastAsia="Calibri" w:hAnsi="Times New Roman" w:cs="Times New Roman"/>
                      <w:b/>
                      <w:sz w:val="26"/>
                      <w:szCs w:val="26"/>
                    </w:rPr>
                    <w:t xml:space="preserve"> </w:t>
                  </w:r>
                  <w:proofErr w:type="spellStart"/>
                  <w:r w:rsidRPr="00453807">
                    <w:rPr>
                      <w:rFonts w:ascii="Times New Roman" w:eastAsia="Calibri" w:hAnsi="Times New Roman" w:cs="Times New Roman"/>
                      <w:b/>
                      <w:sz w:val="26"/>
                      <w:szCs w:val="26"/>
                    </w:rPr>
                    <w:t>района</w:t>
                  </w:r>
                  <w:proofErr w:type="gramStart"/>
                  <w:r w:rsidRPr="00453807">
                    <w:rPr>
                      <w:rFonts w:ascii="Times New Roman" w:eastAsia="Calibri" w:hAnsi="Times New Roman" w:cs="Times New Roman"/>
                      <w:sz w:val="26"/>
                      <w:szCs w:val="26"/>
                    </w:rPr>
                    <w:t>,ш</w:t>
                  </w:r>
                  <w:proofErr w:type="gramEnd"/>
                  <w:r w:rsidRPr="00453807">
                    <w:rPr>
                      <w:rFonts w:ascii="Times New Roman" w:eastAsia="Calibri" w:hAnsi="Times New Roman" w:cs="Times New Roman"/>
                      <w:sz w:val="26"/>
                      <w:szCs w:val="26"/>
                    </w:rPr>
                    <w:t>т</w:t>
                  </w:r>
                  <w:proofErr w:type="spellEnd"/>
                  <w:r w:rsidRPr="00453807">
                    <w:rPr>
                      <w:rFonts w:ascii="Times New Roman" w:eastAsia="Calibri" w:hAnsi="Times New Roman" w:cs="Times New Roman"/>
                      <w:sz w:val="26"/>
                      <w:szCs w:val="26"/>
                    </w:rPr>
                    <w:t>. (вод./</w:t>
                  </w:r>
                  <w:proofErr w:type="spellStart"/>
                  <w:r w:rsidRPr="00453807">
                    <w:rPr>
                      <w:rFonts w:ascii="Times New Roman" w:eastAsia="Calibri" w:hAnsi="Times New Roman" w:cs="Times New Roman"/>
                      <w:sz w:val="26"/>
                      <w:szCs w:val="26"/>
                    </w:rPr>
                    <w:t>сооруж</w:t>
                  </w:r>
                  <w:proofErr w:type="spellEnd"/>
                  <w:r w:rsidRPr="00453807">
                    <w:rPr>
                      <w:rFonts w:ascii="Times New Roman" w:eastAsia="Calibri" w:hAnsi="Times New Roman" w:cs="Times New Roman"/>
                      <w:sz w:val="26"/>
                      <w:szCs w:val="26"/>
                    </w:rPr>
                    <w:t>.)</w:t>
                  </w:r>
                </w:p>
              </w:tc>
            </w:tr>
          </w:tbl>
          <w:p w:rsidR="00453807" w:rsidRPr="00E87D30" w:rsidRDefault="00453807" w:rsidP="004D64A3">
            <w:pPr>
              <w:ind w:firstLine="709"/>
              <w:jc w:val="both"/>
              <w:rPr>
                <w:rFonts w:ascii="Times New Roman" w:hAnsi="Times New Roman" w:cs="Times New Roman"/>
                <w:sz w:val="26"/>
                <w:szCs w:val="26"/>
              </w:rPr>
            </w:pPr>
          </w:p>
        </w:tc>
      </w:tr>
    </w:tbl>
    <w:p w:rsidR="00A143BA" w:rsidRPr="00D74913" w:rsidRDefault="00A143BA" w:rsidP="00177AD2">
      <w:pPr>
        <w:autoSpaceDE w:val="0"/>
        <w:autoSpaceDN w:val="0"/>
        <w:adjustRightInd w:val="0"/>
        <w:spacing w:after="0" w:line="240" w:lineRule="auto"/>
        <w:ind w:firstLine="709"/>
        <w:jc w:val="both"/>
        <w:rPr>
          <w:rFonts w:ascii="Times New Roman" w:hAnsi="Times New Roman" w:cs="Times New Roman"/>
          <w:sz w:val="26"/>
          <w:szCs w:val="26"/>
        </w:rPr>
      </w:pPr>
      <w:r w:rsidRPr="00D74913">
        <w:rPr>
          <w:rFonts w:ascii="Times New Roman" w:hAnsi="Times New Roman" w:cs="Times New Roman"/>
          <w:sz w:val="26"/>
          <w:szCs w:val="26"/>
        </w:rPr>
        <w:lastRenderedPageBreak/>
        <w:t>Сведения о показателях</w:t>
      </w:r>
      <w:r w:rsidR="00833436" w:rsidRPr="00D74913">
        <w:rPr>
          <w:rFonts w:ascii="Times New Roman" w:hAnsi="Times New Roman" w:cs="Times New Roman"/>
          <w:sz w:val="26"/>
          <w:szCs w:val="26"/>
        </w:rPr>
        <w:t xml:space="preserve"> (индикаторах)</w:t>
      </w:r>
      <w:r w:rsidRPr="00D74913">
        <w:rPr>
          <w:rFonts w:ascii="Times New Roman" w:hAnsi="Times New Roman" w:cs="Times New Roman"/>
          <w:sz w:val="26"/>
          <w:szCs w:val="26"/>
        </w:rPr>
        <w:t xml:space="preserve"> эффективности реализации </w:t>
      </w:r>
      <w:r w:rsidR="00833436" w:rsidRPr="00D74913">
        <w:rPr>
          <w:rFonts w:ascii="Times New Roman" w:hAnsi="Times New Roman" w:cs="Times New Roman"/>
          <w:sz w:val="26"/>
          <w:szCs w:val="26"/>
        </w:rPr>
        <w:t>муниципальной</w:t>
      </w:r>
      <w:r w:rsidRPr="00D74913">
        <w:rPr>
          <w:rFonts w:ascii="Times New Roman" w:hAnsi="Times New Roman" w:cs="Times New Roman"/>
          <w:sz w:val="26"/>
          <w:szCs w:val="26"/>
        </w:rPr>
        <w:t xml:space="preserve"> программы</w:t>
      </w:r>
      <w:r w:rsidR="00833436" w:rsidRPr="00D74913">
        <w:rPr>
          <w:rFonts w:ascii="Times New Roman" w:hAnsi="Times New Roman" w:cs="Times New Roman"/>
          <w:sz w:val="26"/>
          <w:szCs w:val="26"/>
        </w:rPr>
        <w:t xml:space="preserve"> приведены в приложении </w:t>
      </w:r>
      <w:r w:rsidR="00A53AAE" w:rsidRPr="00D74913">
        <w:rPr>
          <w:rFonts w:ascii="Times New Roman" w:hAnsi="Times New Roman" w:cs="Times New Roman"/>
          <w:sz w:val="26"/>
          <w:szCs w:val="26"/>
        </w:rPr>
        <w:t>к муниципальной программе</w:t>
      </w:r>
      <w:r w:rsidRPr="00D74913">
        <w:rPr>
          <w:rFonts w:ascii="Times New Roman" w:hAnsi="Times New Roman" w:cs="Times New Roman"/>
          <w:sz w:val="26"/>
          <w:szCs w:val="26"/>
        </w:rPr>
        <w:t>.</w:t>
      </w:r>
    </w:p>
    <w:p w:rsidR="00A143BA" w:rsidRPr="00D74913" w:rsidRDefault="00A143BA" w:rsidP="00177AD2">
      <w:pPr>
        <w:spacing w:after="0" w:line="240" w:lineRule="auto"/>
        <w:ind w:firstLine="709"/>
        <w:jc w:val="both"/>
        <w:rPr>
          <w:rFonts w:ascii="ArialMT" w:hAnsi="ArialMT" w:cs="ArialMT"/>
          <w:sz w:val="26"/>
          <w:szCs w:val="26"/>
        </w:rPr>
      </w:pPr>
    </w:p>
    <w:p w:rsidR="004837DE" w:rsidRPr="00D74913" w:rsidRDefault="004837DE" w:rsidP="00A143BA">
      <w:pPr>
        <w:spacing w:after="0" w:line="240" w:lineRule="auto"/>
        <w:jc w:val="right"/>
        <w:rPr>
          <w:rFonts w:ascii="Times New Roman" w:hAnsi="Times New Roman" w:cs="Times New Roman"/>
          <w:sz w:val="26"/>
          <w:szCs w:val="26"/>
        </w:rPr>
      </w:pPr>
    </w:p>
    <w:p w:rsidR="00AB6373" w:rsidRDefault="00AB6373" w:rsidP="00453807">
      <w:pPr>
        <w:spacing w:after="0" w:line="240" w:lineRule="auto"/>
        <w:jc w:val="right"/>
        <w:rPr>
          <w:rFonts w:ascii="Times New Roman" w:eastAsia="Calibri" w:hAnsi="Times New Roman" w:cs="Times New Roman"/>
          <w:sz w:val="26"/>
          <w:szCs w:val="26"/>
        </w:rPr>
        <w:sectPr w:rsidR="00AB6373" w:rsidSect="0057580E">
          <w:headerReference w:type="default" r:id="rId34"/>
          <w:pgSz w:w="11905" w:h="16837"/>
          <w:pgMar w:top="993" w:right="848" w:bottom="993" w:left="1276" w:header="720" w:footer="720" w:gutter="0"/>
          <w:cols w:space="720"/>
          <w:docGrid w:linePitch="360"/>
        </w:sectPr>
      </w:pPr>
    </w:p>
    <w:p w:rsidR="00453807" w:rsidRPr="00453807" w:rsidRDefault="00453807" w:rsidP="00453807">
      <w:pPr>
        <w:spacing w:after="0" w:line="240" w:lineRule="auto"/>
        <w:jc w:val="right"/>
        <w:rPr>
          <w:rFonts w:ascii="Times New Roman" w:eastAsia="Calibri" w:hAnsi="Times New Roman" w:cs="Times New Roman"/>
          <w:sz w:val="26"/>
          <w:szCs w:val="26"/>
        </w:rPr>
      </w:pPr>
      <w:r w:rsidRPr="00453807">
        <w:rPr>
          <w:rFonts w:ascii="Times New Roman" w:eastAsia="Calibri" w:hAnsi="Times New Roman" w:cs="Times New Roman"/>
          <w:sz w:val="26"/>
          <w:szCs w:val="26"/>
        </w:rPr>
        <w:lastRenderedPageBreak/>
        <w:t xml:space="preserve">Приложение </w:t>
      </w:r>
    </w:p>
    <w:p w:rsidR="00453807" w:rsidRPr="00453807" w:rsidRDefault="00453807" w:rsidP="00453807">
      <w:pPr>
        <w:spacing w:after="0" w:line="240" w:lineRule="auto"/>
        <w:jc w:val="right"/>
        <w:rPr>
          <w:rFonts w:ascii="Times New Roman" w:eastAsia="Calibri" w:hAnsi="Times New Roman" w:cs="Times New Roman"/>
          <w:sz w:val="26"/>
          <w:szCs w:val="26"/>
        </w:rPr>
      </w:pPr>
      <w:r w:rsidRPr="00453807">
        <w:rPr>
          <w:rFonts w:ascii="Times New Roman" w:eastAsia="Calibri" w:hAnsi="Times New Roman" w:cs="Times New Roman"/>
          <w:sz w:val="26"/>
          <w:szCs w:val="26"/>
        </w:rPr>
        <w:t>к муниципальной программе</w:t>
      </w:r>
    </w:p>
    <w:p w:rsidR="00453807" w:rsidRPr="00453807" w:rsidRDefault="00453807" w:rsidP="00453807">
      <w:pPr>
        <w:autoSpaceDE w:val="0"/>
        <w:autoSpaceDN w:val="0"/>
        <w:adjustRightInd w:val="0"/>
        <w:spacing w:after="0" w:line="240" w:lineRule="auto"/>
        <w:jc w:val="right"/>
        <w:rPr>
          <w:rFonts w:ascii="Times New Roman" w:eastAsia="Calibri" w:hAnsi="Times New Roman" w:cs="Times New Roman"/>
          <w:sz w:val="26"/>
          <w:szCs w:val="26"/>
        </w:rPr>
      </w:pPr>
      <w:r w:rsidRPr="00453807">
        <w:rPr>
          <w:rFonts w:ascii="Times New Roman" w:eastAsia="Calibri" w:hAnsi="Times New Roman" w:cs="Times New Roman"/>
          <w:sz w:val="26"/>
          <w:szCs w:val="26"/>
        </w:rPr>
        <w:t>«Реализация полномочий администрации</w:t>
      </w:r>
    </w:p>
    <w:p w:rsidR="00453807" w:rsidRPr="00453807" w:rsidRDefault="00453807" w:rsidP="00453807">
      <w:pPr>
        <w:autoSpaceDE w:val="0"/>
        <w:autoSpaceDN w:val="0"/>
        <w:adjustRightInd w:val="0"/>
        <w:spacing w:after="0" w:line="240" w:lineRule="auto"/>
        <w:jc w:val="right"/>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w:t>
      </w:r>
    </w:p>
    <w:p w:rsidR="00453807" w:rsidRPr="00453807" w:rsidRDefault="00453807" w:rsidP="00453807">
      <w:pPr>
        <w:autoSpaceDE w:val="0"/>
        <w:autoSpaceDN w:val="0"/>
        <w:adjustRightInd w:val="0"/>
        <w:spacing w:after="0" w:line="240" w:lineRule="auto"/>
        <w:jc w:val="right"/>
        <w:rPr>
          <w:rFonts w:ascii="Times New Roman" w:eastAsia="Calibri" w:hAnsi="Times New Roman" w:cs="Times New Roman"/>
          <w:sz w:val="26"/>
          <w:szCs w:val="26"/>
        </w:rPr>
      </w:pPr>
      <w:r w:rsidRPr="00453807">
        <w:rPr>
          <w:rFonts w:ascii="Times New Roman" w:eastAsia="Calibri" w:hAnsi="Times New Roman" w:cs="Times New Roman"/>
          <w:sz w:val="26"/>
          <w:szCs w:val="26"/>
        </w:rPr>
        <w:t>на 2023 – 2027годы»</w:t>
      </w:r>
    </w:p>
    <w:p w:rsidR="00453807" w:rsidRPr="00453807" w:rsidRDefault="00453807" w:rsidP="00453807">
      <w:pPr>
        <w:spacing w:after="0" w:line="240" w:lineRule="auto"/>
        <w:jc w:val="cente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Сведения о показателях (индикаторах) муниципальной программы, </w:t>
      </w:r>
    </w:p>
    <w:p w:rsidR="00453807" w:rsidRPr="00453807" w:rsidRDefault="00453807" w:rsidP="00453807">
      <w:pPr>
        <w:spacing w:after="0" w:line="240" w:lineRule="auto"/>
        <w:jc w:val="cente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подпрограмм и их </w:t>
      </w:r>
      <w:proofErr w:type="gramStart"/>
      <w:r w:rsidRPr="00453807">
        <w:rPr>
          <w:rFonts w:ascii="Times New Roman" w:eastAsia="Calibri" w:hAnsi="Times New Roman" w:cs="Times New Roman"/>
          <w:sz w:val="26"/>
          <w:szCs w:val="26"/>
        </w:rPr>
        <w:t>значениях</w:t>
      </w:r>
      <w:proofErr w:type="gramEnd"/>
    </w:p>
    <w:p w:rsidR="00453807" w:rsidRPr="00453807" w:rsidRDefault="00453807" w:rsidP="00453807">
      <w:pPr>
        <w:spacing w:after="0" w:line="240" w:lineRule="auto"/>
        <w:jc w:val="center"/>
        <w:rPr>
          <w:rFonts w:ascii="Times New Roman" w:eastAsia="Calibri" w:hAnsi="Times New Roman" w:cs="Times New Roman"/>
          <w:sz w:val="26"/>
          <w:szCs w:val="26"/>
        </w:rPr>
      </w:pPr>
    </w:p>
    <w:tbl>
      <w:tblPr>
        <w:tblStyle w:val="a6"/>
        <w:tblW w:w="15446" w:type="dxa"/>
        <w:tblLayout w:type="fixed"/>
        <w:tblLook w:val="04A0" w:firstRow="1" w:lastRow="0" w:firstColumn="1" w:lastColumn="0" w:noHBand="0" w:noVBand="1"/>
      </w:tblPr>
      <w:tblGrid>
        <w:gridCol w:w="534"/>
        <w:gridCol w:w="5131"/>
        <w:gridCol w:w="1134"/>
        <w:gridCol w:w="992"/>
        <w:gridCol w:w="993"/>
        <w:gridCol w:w="993"/>
        <w:gridCol w:w="1558"/>
        <w:gridCol w:w="1418"/>
        <w:gridCol w:w="1418"/>
        <w:gridCol w:w="1275"/>
      </w:tblGrid>
      <w:tr w:rsidR="00453807" w:rsidRPr="00453807" w:rsidTr="004D64A3">
        <w:tc>
          <w:tcPr>
            <w:tcW w:w="534" w:type="dxa"/>
            <w:vMerge w:val="restart"/>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5131" w:type="dxa"/>
            <w:vMerge w:val="restart"/>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Наименование показателя (индикатора)</w:t>
            </w:r>
          </w:p>
        </w:tc>
        <w:tc>
          <w:tcPr>
            <w:tcW w:w="1134" w:type="dxa"/>
            <w:vMerge w:val="restart"/>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 измерения</w:t>
            </w:r>
          </w:p>
        </w:tc>
        <w:tc>
          <w:tcPr>
            <w:tcW w:w="8647" w:type="dxa"/>
            <w:gridSpan w:val="7"/>
          </w:tcPr>
          <w:p w:rsidR="00453807" w:rsidRPr="00453807" w:rsidRDefault="00453807" w:rsidP="00453807">
            <w:pPr>
              <w:tabs>
                <w:tab w:val="left" w:pos="1037"/>
              </w:tabs>
              <w:rPr>
                <w:rFonts w:ascii="Times New Roman" w:eastAsia="Calibri" w:hAnsi="Times New Roman" w:cs="Times New Roman"/>
                <w:sz w:val="26"/>
                <w:szCs w:val="26"/>
              </w:rPr>
            </w:pPr>
            <w:r w:rsidRPr="00453807">
              <w:rPr>
                <w:rFonts w:ascii="Times New Roman" w:eastAsia="Calibri" w:hAnsi="Times New Roman" w:cs="Times New Roman"/>
                <w:sz w:val="26"/>
                <w:szCs w:val="26"/>
              </w:rPr>
              <w:tab/>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Целевые значения показателей (индикаторов)</w:t>
            </w:r>
          </w:p>
        </w:tc>
      </w:tr>
      <w:tr w:rsidR="00453807" w:rsidRPr="00453807" w:rsidTr="004D64A3">
        <w:tc>
          <w:tcPr>
            <w:tcW w:w="534" w:type="dxa"/>
            <w:vMerge/>
          </w:tcPr>
          <w:p w:rsidR="00453807" w:rsidRPr="00453807" w:rsidRDefault="00453807" w:rsidP="00453807">
            <w:pPr>
              <w:rPr>
                <w:rFonts w:ascii="Times New Roman" w:eastAsia="Calibri" w:hAnsi="Times New Roman" w:cs="Times New Roman"/>
                <w:sz w:val="26"/>
                <w:szCs w:val="26"/>
              </w:rPr>
            </w:pPr>
          </w:p>
        </w:tc>
        <w:tc>
          <w:tcPr>
            <w:tcW w:w="5131" w:type="dxa"/>
            <w:vMerge/>
          </w:tcPr>
          <w:p w:rsidR="00453807" w:rsidRPr="00453807" w:rsidRDefault="00453807" w:rsidP="00453807">
            <w:pPr>
              <w:rPr>
                <w:rFonts w:ascii="Times New Roman" w:eastAsia="Calibri" w:hAnsi="Times New Roman" w:cs="Times New Roman"/>
                <w:sz w:val="26"/>
                <w:szCs w:val="26"/>
              </w:rPr>
            </w:pPr>
          </w:p>
        </w:tc>
        <w:tc>
          <w:tcPr>
            <w:tcW w:w="1134" w:type="dxa"/>
            <w:vMerge/>
          </w:tcPr>
          <w:p w:rsidR="00453807" w:rsidRPr="00453807" w:rsidRDefault="00453807" w:rsidP="00453807">
            <w:pPr>
              <w:rPr>
                <w:rFonts w:ascii="Times New Roman" w:eastAsia="Calibri" w:hAnsi="Times New Roman" w:cs="Times New Roman"/>
                <w:sz w:val="26"/>
                <w:szCs w:val="26"/>
              </w:rPr>
            </w:pP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отчетный год</w:t>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2021</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текущий год</w:t>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2022</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очередной год</w:t>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2023</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первый год планового периода 2024</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второй год планового периода</w:t>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2025</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третий год планового периода</w:t>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206</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четвертый год планового периода</w:t>
            </w:r>
          </w:p>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2027</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Полнота и своевременность материально-технического и финансового обеспечения деятельности главы администрации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его заместителей, аппарата администрации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Обеспечение своевременного официального опубликования нормативных правовых актов администрации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да/нет</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Осуществление мониторинга межнациональных отношений и раннее предупреждение межнациональных конфликтов</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да/нет</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Количество муниципальных служащих, повысивших квалификацию</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3</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5</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4</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4</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4</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4</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4</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Times New Roman" w:hAnsi="Times New Roman" w:cs="Times New Roman"/>
                <w:sz w:val="26"/>
                <w:szCs w:val="26"/>
                <w:lang w:eastAsia="ru-RU"/>
              </w:rPr>
              <w:t xml:space="preserve">Доля муниципального имущества </w:t>
            </w:r>
            <w:proofErr w:type="spellStart"/>
            <w:r w:rsidRPr="00453807">
              <w:rPr>
                <w:rFonts w:ascii="Times New Roman" w:eastAsia="Times New Roman" w:hAnsi="Times New Roman" w:cs="Times New Roman"/>
                <w:sz w:val="26"/>
                <w:szCs w:val="26"/>
                <w:lang w:eastAsia="ru-RU"/>
              </w:rPr>
              <w:t>Трубчевского</w:t>
            </w:r>
            <w:proofErr w:type="spellEnd"/>
            <w:r w:rsidRPr="00453807">
              <w:rPr>
                <w:rFonts w:ascii="Times New Roman" w:eastAsia="Times New Roman" w:hAnsi="Times New Roman" w:cs="Times New Roman"/>
                <w:sz w:val="26"/>
                <w:szCs w:val="26"/>
                <w:lang w:eastAsia="ru-RU"/>
              </w:rPr>
              <w:t xml:space="preserve"> муниципального района, планируемого к приватизации, к общему количеству муниципального имущества </w:t>
            </w:r>
            <w:proofErr w:type="spellStart"/>
            <w:r w:rsidRPr="00453807">
              <w:rPr>
                <w:rFonts w:ascii="Times New Roman" w:eastAsia="Times New Roman" w:hAnsi="Times New Roman" w:cs="Times New Roman"/>
                <w:sz w:val="26"/>
                <w:szCs w:val="26"/>
                <w:lang w:eastAsia="ru-RU"/>
              </w:rPr>
              <w:t>Трубчевского</w:t>
            </w:r>
            <w:proofErr w:type="spellEnd"/>
            <w:r w:rsidRPr="00453807">
              <w:rPr>
                <w:rFonts w:ascii="Times New Roman" w:eastAsia="Times New Roman" w:hAnsi="Times New Roman" w:cs="Times New Roman"/>
                <w:sz w:val="26"/>
                <w:szCs w:val="26"/>
                <w:lang w:eastAsia="ru-RU"/>
              </w:rPr>
              <w:t xml:space="preserve"> муниципального района, приватизация которого целесообразна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Times New Roman" w:hAnsi="Times New Roman" w:cs="Times New Roman"/>
                <w:sz w:val="26"/>
                <w:szCs w:val="26"/>
                <w:lang w:eastAsia="ru-RU"/>
              </w:rPr>
              <w:t xml:space="preserve">Динамика поступлений в бюджет </w:t>
            </w:r>
            <w:proofErr w:type="spellStart"/>
            <w:r w:rsidRPr="00453807">
              <w:rPr>
                <w:rFonts w:ascii="Times New Roman" w:eastAsia="Times New Roman" w:hAnsi="Times New Roman" w:cs="Times New Roman"/>
                <w:sz w:val="26"/>
                <w:szCs w:val="26"/>
                <w:lang w:eastAsia="ru-RU"/>
              </w:rPr>
              <w:t>Трубчевского</w:t>
            </w:r>
            <w:proofErr w:type="spellEnd"/>
            <w:r w:rsidRPr="00453807">
              <w:rPr>
                <w:rFonts w:ascii="Times New Roman" w:eastAsia="Times New Roman" w:hAnsi="Times New Roman" w:cs="Times New Roman"/>
                <w:sz w:val="26"/>
                <w:szCs w:val="26"/>
                <w:lang w:eastAsia="ru-RU"/>
              </w:rPr>
              <w:t xml:space="preserve"> муниципального района доходов от сдачи в аренду недвижимого имущества (за исключением земельных участков) по сравнению с предыдущим годом</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Times New Roman" w:hAnsi="Times New Roman" w:cs="Times New Roman"/>
                <w:sz w:val="26"/>
                <w:szCs w:val="26"/>
                <w:lang w:eastAsia="ru-RU"/>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Динамика поступлений в бюджет доходов от сдачи в аренду земельных участков, находящихся в муниципальной собственности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Доля объектов недвижимого имущества (за исключением земельных участков), находящихся в муниципальной собственности, право </w:t>
            </w:r>
            <w:proofErr w:type="gramStart"/>
            <w:r w:rsidRPr="00453807">
              <w:rPr>
                <w:rFonts w:ascii="Times New Roman" w:eastAsia="Calibri" w:hAnsi="Times New Roman" w:cs="Times New Roman"/>
                <w:sz w:val="26"/>
                <w:szCs w:val="26"/>
              </w:rPr>
              <w:t>собственности</w:t>
            </w:r>
            <w:proofErr w:type="gramEnd"/>
            <w:r w:rsidRPr="00453807">
              <w:rPr>
                <w:rFonts w:ascii="Times New Roman" w:eastAsia="Calibri" w:hAnsi="Times New Roman" w:cs="Times New Roman"/>
                <w:sz w:val="26"/>
                <w:szCs w:val="26"/>
              </w:rPr>
              <w:t xml:space="preserve"> на которые зарегистрировано в установленном порядке</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bCs/>
                <w:sz w:val="26"/>
                <w:szCs w:val="26"/>
              </w:rPr>
              <w:t xml:space="preserve">Доля земельных участков под объектами муниципальной собственности, право </w:t>
            </w:r>
            <w:proofErr w:type="gramStart"/>
            <w:r w:rsidRPr="00453807">
              <w:rPr>
                <w:rFonts w:ascii="Times New Roman" w:eastAsia="Calibri" w:hAnsi="Times New Roman" w:cs="Times New Roman"/>
                <w:bCs/>
                <w:sz w:val="26"/>
                <w:szCs w:val="26"/>
              </w:rPr>
              <w:t>собственности</w:t>
            </w:r>
            <w:proofErr w:type="gramEnd"/>
            <w:r w:rsidRPr="00453807">
              <w:rPr>
                <w:rFonts w:ascii="Times New Roman" w:eastAsia="Calibri" w:hAnsi="Times New Roman" w:cs="Times New Roman"/>
                <w:bCs/>
                <w:sz w:val="26"/>
                <w:szCs w:val="26"/>
              </w:rPr>
              <w:t xml:space="preserve"> на которые зарегистрировано в установленном порядке</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Количество единиц муниципального имущества (имущественных комплексов, пакетов акций, долей в уставных капиталах, отдельных объектов или земельных участков), в отношении которых оказаны услуги по аудиту, оценке рыночной </w:t>
            </w:r>
            <w:r w:rsidRPr="00453807">
              <w:rPr>
                <w:rFonts w:ascii="Times New Roman" w:eastAsia="Calibri" w:hAnsi="Times New Roman" w:cs="Times New Roman"/>
                <w:sz w:val="26"/>
                <w:szCs w:val="26"/>
              </w:rPr>
              <w:lastRenderedPageBreak/>
              <w:t>стоимости, технической инвентаризации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lastRenderedPageBreak/>
              <w:t>единица</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Количество земельных участков, в отношении которых оказаны услуги по межеванию с целью постановки на кадастровый учет</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bCs/>
                <w:sz w:val="26"/>
                <w:szCs w:val="26"/>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453807">
              <w:rPr>
                <w:rFonts w:ascii="Times New Roman" w:eastAsia="Calibri" w:hAnsi="Times New Roman" w:cs="Times New Roman"/>
                <w:bCs/>
                <w:sz w:val="26"/>
                <w:szCs w:val="26"/>
              </w:rPr>
              <w:t>Трубчевского</w:t>
            </w:r>
            <w:proofErr w:type="spellEnd"/>
            <w:r w:rsidRPr="00453807">
              <w:rPr>
                <w:rFonts w:ascii="Times New Roman" w:eastAsia="Calibri" w:hAnsi="Times New Roman" w:cs="Times New Roman"/>
                <w:bCs/>
                <w:sz w:val="26"/>
                <w:szCs w:val="26"/>
              </w:rPr>
              <w:t xml:space="preserve"> муниципального района и города Трубчевска или закрепленные на праве оперативного управления за казенными учреждениями (за исключением арендаторов-должников, в отношении которых инициирована подача исковых заявлений в суд)</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bCs/>
                <w:sz w:val="26"/>
                <w:szCs w:val="26"/>
              </w:rPr>
              <w:t xml:space="preserve">Число гидротехнических сооружений, в том числе бесхозяйных, расположенных на территории </w:t>
            </w:r>
            <w:proofErr w:type="spellStart"/>
            <w:r w:rsidRPr="00453807">
              <w:rPr>
                <w:rFonts w:ascii="Times New Roman" w:eastAsia="Calibri" w:hAnsi="Times New Roman" w:cs="Times New Roman"/>
                <w:bCs/>
                <w:sz w:val="26"/>
                <w:szCs w:val="26"/>
              </w:rPr>
              <w:t>Трубчевского</w:t>
            </w:r>
            <w:proofErr w:type="spellEnd"/>
            <w:r w:rsidRPr="00453807">
              <w:rPr>
                <w:rFonts w:ascii="Times New Roman" w:eastAsia="Calibri" w:hAnsi="Times New Roman" w:cs="Times New Roman"/>
                <w:bCs/>
                <w:sz w:val="26"/>
                <w:szCs w:val="26"/>
              </w:rPr>
              <w:t xml:space="preserve"> района, имеющих безопасное техническое состояние</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2</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3</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5</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7</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8</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8</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bCs/>
                <w:sz w:val="26"/>
                <w:szCs w:val="26"/>
              </w:rPr>
            </w:pPr>
            <w:r w:rsidRPr="00453807">
              <w:rPr>
                <w:rFonts w:ascii="Times New Roman" w:eastAsia="Calibri" w:hAnsi="Times New Roman" w:cs="Times New Roman"/>
                <w:bCs/>
                <w:sz w:val="26"/>
                <w:szCs w:val="26"/>
              </w:rPr>
              <w:t>Доля населения, проживающего в населенных пунктах, не имеющих регулярного автобусного сообщения с административным центром муниципального района, в общей численности населения муниципального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Удельный вес молодежи в возрасте 14 - 30 лет, участвующей в реализации мероприятий молодежной политики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bCs/>
                <w:sz w:val="26"/>
                <w:szCs w:val="26"/>
              </w:rPr>
            </w:pPr>
            <w:r w:rsidRPr="00453807">
              <w:rPr>
                <w:rFonts w:ascii="Times New Roman" w:eastAsia="Calibri" w:hAnsi="Times New Roman" w:cs="Times New Roman"/>
                <w:sz w:val="26"/>
                <w:szCs w:val="26"/>
              </w:rPr>
              <w:t xml:space="preserve">Обеспечение гарантированной на </w:t>
            </w:r>
            <w:r w:rsidRPr="00453807">
              <w:rPr>
                <w:rFonts w:ascii="Times New Roman" w:eastAsia="Calibri" w:hAnsi="Times New Roman" w:cs="Times New Roman"/>
                <w:sz w:val="26"/>
                <w:szCs w:val="26"/>
              </w:rPr>
              <w:lastRenderedPageBreak/>
              <w:t xml:space="preserve">законодательном уровне компенсации лицам, замещавшим должности муниципальной службы в органах местного самоуправления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 заработка (дохода), утраченного при достижении установленной законом выслуги при выходе на трудовую пенсию по старости (инвалидности) в пределах потребности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lastRenderedPageBreak/>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Осуществление мер социальной поддержки инвалидам - </w:t>
            </w:r>
            <w:proofErr w:type="spellStart"/>
            <w:r w:rsidRPr="00453807">
              <w:rPr>
                <w:rFonts w:ascii="Times New Roman" w:eastAsia="Calibri" w:hAnsi="Times New Roman" w:cs="Times New Roman"/>
                <w:sz w:val="26"/>
                <w:szCs w:val="26"/>
              </w:rPr>
              <w:t>спинальникам</w:t>
            </w:r>
            <w:proofErr w:type="spellEnd"/>
            <w:r w:rsidRPr="00453807">
              <w:rPr>
                <w:rFonts w:ascii="Times New Roman" w:eastAsia="Calibri" w:hAnsi="Times New Roman" w:cs="Times New Roman"/>
                <w:sz w:val="26"/>
                <w:szCs w:val="26"/>
              </w:rPr>
              <w:t xml:space="preserve">, проживающим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tabs>
                <w:tab w:val="left" w:pos="2730"/>
              </w:tabs>
              <w:autoSpaceDE w:val="0"/>
              <w:autoSpaceDN w:val="0"/>
              <w:adjustRightInd w:val="0"/>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Сокращение доли детей-сирот и детей, оставшихся без попечения родителей, от общей численности детского населения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Увеличение количества мероприятий, проводимых в целях повышения социального статуса семьи и укрепления семейных ценностей</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Доля несовершеннолетних, состоящих на учете в комиссиях по делам несовершеннолетних и защите их прав, от общей численности детского населения, проживающего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Доля подростков и молодежи в возрасте от 11 до 24 лет, вовлеченных в профилактические мероприятия по предотвращению употребления наркотических веществ</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Доля обучающихся в общеобразовательных организациях и профессиональных образовательных организациях в возрасте от 15 до 18 лет, вовлеченных в мероприятия по раннему выявлению употребления наркотических средств</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Количество жилых помещений, закрепленных за детьми-сиротами и детьми, оставшимися без попечения родителей, в отношении которых проведены мероприятия по сохранности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Количество организаций, участвующих в сборе информации о состоянии условий и охраны труда у работодателей, осуществляющих деятельность на территории муниципального образования «</w:t>
            </w:r>
            <w:proofErr w:type="spellStart"/>
            <w:r w:rsidRPr="00453807">
              <w:rPr>
                <w:rFonts w:ascii="Times New Roman" w:eastAsia="Calibri" w:hAnsi="Times New Roman" w:cs="Times New Roman"/>
                <w:sz w:val="26"/>
                <w:szCs w:val="26"/>
              </w:rPr>
              <w:t>Трубчевский</w:t>
            </w:r>
            <w:proofErr w:type="spellEnd"/>
            <w:r w:rsidRPr="00453807">
              <w:rPr>
                <w:rFonts w:ascii="Times New Roman" w:eastAsia="Calibri" w:hAnsi="Times New Roman" w:cs="Times New Roman"/>
                <w:sz w:val="26"/>
                <w:szCs w:val="26"/>
              </w:rPr>
              <w:t xml:space="preserve"> муниципальный район»</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Доля детей-сирот и детей, оставшихся без попечения родителей, а также лиц из их числа, обеспеченных жилыми помещениями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bCs/>
                <w:sz w:val="26"/>
                <w:szCs w:val="26"/>
              </w:rPr>
            </w:pPr>
            <w:r w:rsidRPr="00453807">
              <w:rPr>
                <w:rFonts w:ascii="Times New Roman" w:eastAsia="Calibri" w:hAnsi="Times New Roman" w:cs="Times New Roman"/>
                <w:bCs/>
                <w:sz w:val="26"/>
                <w:szCs w:val="26"/>
              </w:rPr>
              <w:t xml:space="preserve">Исполнение муниципальными учреждениями, функции и полномочия учредителя которых осуществляет администрация </w:t>
            </w:r>
            <w:proofErr w:type="spellStart"/>
            <w:r w:rsidRPr="00453807">
              <w:rPr>
                <w:rFonts w:ascii="Times New Roman" w:eastAsia="Calibri" w:hAnsi="Times New Roman" w:cs="Times New Roman"/>
                <w:bCs/>
                <w:sz w:val="26"/>
                <w:szCs w:val="26"/>
              </w:rPr>
              <w:t>Трубчевского</w:t>
            </w:r>
            <w:proofErr w:type="spellEnd"/>
            <w:r w:rsidRPr="00453807">
              <w:rPr>
                <w:rFonts w:ascii="Times New Roman" w:eastAsia="Calibri" w:hAnsi="Times New Roman" w:cs="Times New Roman"/>
                <w:bCs/>
                <w:sz w:val="26"/>
                <w:szCs w:val="26"/>
              </w:rPr>
              <w:t xml:space="preserve"> муниципального района, муниципальных заданий на оказание муниципальных услуг </w:t>
            </w:r>
            <w:r w:rsidRPr="00453807">
              <w:rPr>
                <w:rFonts w:ascii="Times New Roman" w:eastAsia="Calibri" w:hAnsi="Times New Roman" w:cs="Times New Roman"/>
                <w:bCs/>
                <w:sz w:val="26"/>
                <w:szCs w:val="26"/>
              </w:rPr>
              <w:lastRenderedPageBreak/>
              <w:t>(выполнение работ)</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lastRenderedPageBreak/>
              <w:t>да/нет</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Доля протяженности автомобильных дорог местного значения, не отвечающих нормативным требованиям, в общей протяженности дорог местного значения</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Площадь отремонтированных автомобильных дорог общего пользования местного значения</w:t>
            </w:r>
          </w:p>
        </w:tc>
        <w:tc>
          <w:tcPr>
            <w:tcW w:w="1134" w:type="dxa"/>
          </w:tcPr>
          <w:p w:rsidR="00453807" w:rsidRPr="00453807" w:rsidRDefault="00453807" w:rsidP="00453807">
            <w:pPr>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кв</w:t>
            </w:r>
            <w:proofErr w:type="gramStart"/>
            <w:r w:rsidRPr="00453807">
              <w:rPr>
                <w:rFonts w:ascii="Times New Roman" w:eastAsia="Calibri" w:hAnsi="Times New Roman" w:cs="Times New Roman"/>
                <w:sz w:val="26"/>
                <w:szCs w:val="26"/>
              </w:rPr>
              <w:t>.к</w:t>
            </w:r>
            <w:proofErr w:type="gramEnd"/>
            <w:r w:rsidRPr="00453807">
              <w:rPr>
                <w:rFonts w:ascii="Times New Roman" w:eastAsia="Calibri" w:hAnsi="Times New Roman" w:cs="Times New Roman"/>
                <w:sz w:val="26"/>
                <w:szCs w:val="26"/>
              </w:rPr>
              <w:t>м</w:t>
            </w:r>
            <w:proofErr w:type="spellEnd"/>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Исполнение мероприятий по предупреждению и ликвидации болезней животных, их лечению, защите населения от болезней, общих для человека и животных, в части оборудования и содержания скотомогильников (биотермических ям) и в части организации отлова и содержания безнадзорных животных на территории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proofErr w:type="spellStart"/>
            <w:r w:rsidRPr="00453807">
              <w:rPr>
                <w:rFonts w:ascii="Times New Roman" w:eastAsia="Calibri" w:hAnsi="Times New Roman" w:cs="Times New Roman"/>
                <w:sz w:val="26"/>
                <w:szCs w:val="26"/>
              </w:rPr>
              <w:t>Софинансирование</w:t>
            </w:r>
            <w:proofErr w:type="spellEnd"/>
            <w:r w:rsidRPr="00453807">
              <w:rPr>
                <w:rFonts w:ascii="Times New Roman" w:eastAsia="Calibri" w:hAnsi="Times New Roman" w:cs="Times New Roman"/>
                <w:sz w:val="26"/>
                <w:szCs w:val="26"/>
              </w:rPr>
              <w:t xml:space="preserve"> объектов капитальных вложений муниципальной собственности, процентов</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Times New Roman" w:hAnsi="Times New Roman" w:cs="Times New Roman"/>
                <w:sz w:val="26"/>
                <w:szCs w:val="26"/>
                <w:lang w:eastAsia="ru-RU"/>
              </w:rPr>
              <w:t>Количество молодых семей, получивших свидетельства  о праве на получение социальной выплаты на приобретение (строительство) жилья</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единица</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Своевременное составление (изменение) списков кандидатов в присяжные заседатели федеральных судов общей юрисдикции</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да/нет</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да</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bCs/>
                <w:sz w:val="26"/>
                <w:szCs w:val="26"/>
              </w:rPr>
            </w:pPr>
            <w:r w:rsidRPr="00453807">
              <w:rPr>
                <w:rFonts w:ascii="Times New Roman" w:eastAsia="Calibri" w:hAnsi="Times New Roman" w:cs="Times New Roman"/>
                <w:bCs/>
                <w:sz w:val="26"/>
                <w:szCs w:val="26"/>
              </w:rPr>
              <w:t xml:space="preserve">Полнота и своевременность уплаты взносов на капитальный ремонт многоквартирных домов за объекты муниципальной казны и </w:t>
            </w:r>
            <w:r w:rsidRPr="00453807">
              <w:rPr>
                <w:rFonts w:ascii="Times New Roman" w:eastAsia="Calibri" w:hAnsi="Times New Roman" w:cs="Times New Roman"/>
                <w:bCs/>
                <w:sz w:val="26"/>
                <w:szCs w:val="26"/>
              </w:rPr>
              <w:lastRenderedPageBreak/>
              <w:t>имущества, закрепленного за органами местного самоуправления</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lastRenderedPageBreak/>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Полнота и своевременность реализации переданных федеральных и государственных полномочий</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Выполнение плана по внесению изменений в схему территориального планирования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муниципального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993"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55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418"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c>
          <w:tcPr>
            <w:tcW w:w="1275"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100,0</w:t>
            </w: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Модернизация объектов коммунальной инфраструктуры</w:t>
            </w:r>
          </w:p>
        </w:tc>
        <w:tc>
          <w:tcPr>
            <w:tcW w:w="1134" w:type="dxa"/>
          </w:tcPr>
          <w:p w:rsidR="00453807" w:rsidRPr="00453807" w:rsidRDefault="00453807" w:rsidP="00453807">
            <w:pPr>
              <w:rPr>
                <w:rFonts w:ascii="Times New Roman" w:eastAsia="Calibri" w:hAnsi="Times New Roman" w:cs="Times New Roman"/>
                <w:sz w:val="26"/>
                <w:szCs w:val="26"/>
              </w:rPr>
            </w:pPr>
            <w:proofErr w:type="spellStart"/>
            <w:r w:rsidRPr="00453807">
              <w:rPr>
                <w:rFonts w:ascii="Times New Roman" w:eastAsia="Calibri" w:hAnsi="Times New Roman" w:cs="Times New Roman"/>
                <w:sz w:val="24"/>
                <w:szCs w:val="24"/>
              </w:rPr>
              <w:t>пог</w:t>
            </w:r>
            <w:proofErr w:type="spellEnd"/>
            <w:r w:rsidRPr="00453807">
              <w:rPr>
                <w:rFonts w:ascii="Times New Roman" w:eastAsia="Calibri" w:hAnsi="Times New Roman" w:cs="Times New Roman"/>
                <w:sz w:val="24"/>
                <w:szCs w:val="24"/>
              </w:rPr>
              <w:t>. м</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r w:rsidR="00453807" w:rsidRPr="00453807" w:rsidTr="004D64A3">
        <w:tc>
          <w:tcPr>
            <w:tcW w:w="534" w:type="dxa"/>
          </w:tcPr>
          <w:p w:rsidR="00453807" w:rsidRPr="00453807" w:rsidRDefault="00453807" w:rsidP="00453807">
            <w:pPr>
              <w:numPr>
                <w:ilvl w:val="0"/>
                <w:numId w:val="24"/>
              </w:numPr>
              <w:ind w:left="0" w:firstLine="0"/>
              <w:contextualSpacing/>
              <w:rPr>
                <w:rFonts w:ascii="Times New Roman" w:eastAsia="Calibri" w:hAnsi="Times New Roman" w:cs="Times New Roman"/>
                <w:sz w:val="26"/>
                <w:szCs w:val="26"/>
              </w:rPr>
            </w:pPr>
          </w:p>
        </w:tc>
        <w:tc>
          <w:tcPr>
            <w:tcW w:w="5131"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 xml:space="preserve">Строительство систем водоснабжения и водоотведения для населенных пунктов </w:t>
            </w:r>
            <w:proofErr w:type="spellStart"/>
            <w:r w:rsidRPr="00453807">
              <w:rPr>
                <w:rFonts w:ascii="Times New Roman" w:eastAsia="Calibri" w:hAnsi="Times New Roman" w:cs="Times New Roman"/>
                <w:sz w:val="26"/>
                <w:szCs w:val="26"/>
              </w:rPr>
              <w:t>Трубчевского</w:t>
            </w:r>
            <w:proofErr w:type="spellEnd"/>
            <w:r w:rsidRPr="00453807">
              <w:rPr>
                <w:rFonts w:ascii="Times New Roman" w:eastAsia="Calibri" w:hAnsi="Times New Roman" w:cs="Times New Roman"/>
                <w:sz w:val="26"/>
                <w:szCs w:val="26"/>
              </w:rPr>
              <w:t xml:space="preserve"> района</w:t>
            </w:r>
          </w:p>
        </w:tc>
        <w:tc>
          <w:tcPr>
            <w:tcW w:w="1134" w:type="dxa"/>
          </w:tcPr>
          <w:p w:rsidR="00453807" w:rsidRPr="00453807" w:rsidRDefault="00453807" w:rsidP="00453807">
            <w:pPr>
              <w:rPr>
                <w:rFonts w:ascii="Times New Roman" w:eastAsia="Calibri" w:hAnsi="Times New Roman" w:cs="Times New Roman"/>
                <w:sz w:val="26"/>
                <w:szCs w:val="26"/>
              </w:rPr>
            </w:pPr>
            <w:r w:rsidRPr="00453807">
              <w:rPr>
                <w:rFonts w:ascii="Times New Roman" w:eastAsia="Calibri" w:hAnsi="Times New Roman" w:cs="Times New Roman"/>
                <w:sz w:val="26"/>
                <w:szCs w:val="26"/>
              </w:rPr>
              <w:t>шт. (вод</w:t>
            </w:r>
            <w:proofErr w:type="gramStart"/>
            <w:r w:rsidRPr="00453807">
              <w:rPr>
                <w:rFonts w:ascii="Times New Roman" w:eastAsia="Calibri" w:hAnsi="Times New Roman" w:cs="Times New Roman"/>
                <w:sz w:val="26"/>
                <w:szCs w:val="26"/>
              </w:rPr>
              <w:t>.</w:t>
            </w:r>
            <w:proofErr w:type="gramEnd"/>
            <w:r w:rsidRPr="00453807">
              <w:rPr>
                <w:rFonts w:ascii="Times New Roman" w:eastAsia="Calibri" w:hAnsi="Times New Roman" w:cs="Times New Roman"/>
                <w:sz w:val="26"/>
                <w:szCs w:val="26"/>
              </w:rPr>
              <w:t>/</w:t>
            </w:r>
            <w:proofErr w:type="spellStart"/>
            <w:proofErr w:type="gramStart"/>
            <w:r w:rsidRPr="00453807">
              <w:rPr>
                <w:rFonts w:ascii="Times New Roman" w:eastAsia="Calibri" w:hAnsi="Times New Roman" w:cs="Times New Roman"/>
                <w:sz w:val="26"/>
                <w:szCs w:val="26"/>
              </w:rPr>
              <w:t>с</w:t>
            </w:r>
            <w:proofErr w:type="gramEnd"/>
            <w:r w:rsidRPr="00453807">
              <w:rPr>
                <w:rFonts w:ascii="Times New Roman" w:eastAsia="Calibri" w:hAnsi="Times New Roman" w:cs="Times New Roman"/>
                <w:sz w:val="26"/>
                <w:szCs w:val="26"/>
              </w:rPr>
              <w:t>ооруж</w:t>
            </w:r>
            <w:proofErr w:type="spellEnd"/>
            <w:r w:rsidRPr="00453807">
              <w:rPr>
                <w:rFonts w:ascii="Times New Roman" w:eastAsia="Calibri" w:hAnsi="Times New Roman" w:cs="Times New Roman"/>
                <w:sz w:val="26"/>
                <w:szCs w:val="26"/>
              </w:rPr>
              <w:t>.)</w:t>
            </w:r>
          </w:p>
        </w:tc>
        <w:tc>
          <w:tcPr>
            <w:tcW w:w="992"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993" w:type="dxa"/>
          </w:tcPr>
          <w:p w:rsidR="00453807" w:rsidRPr="00453807" w:rsidRDefault="00453807" w:rsidP="00453807">
            <w:pPr>
              <w:rPr>
                <w:rFonts w:ascii="Times New Roman" w:eastAsia="Calibri" w:hAnsi="Times New Roman" w:cs="Times New Roman"/>
                <w:sz w:val="26"/>
                <w:szCs w:val="26"/>
              </w:rPr>
            </w:pPr>
          </w:p>
        </w:tc>
        <w:tc>
          <w:tcPr>
            <w:tcW w:w="155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418" w:type="dxa"/>
          </w:tcPr>
          <w:p w:rsidR="00453807" w:rsidRPr="00453807" w:rsidRDefault="00453807" w:rsidP="00453807">
            <w:pPr>
              <w:rPr>
                <w:rFonts w:ascii="Times New Roman" w:eastAsia="Calibri" w:hAnsi="Times New Roman" w:cs="Times New Roman"/>
                <w:sz w:val="26"/>
                <w:szCs w:val="26"/>
              </w:rPr>
            </w:pPr>
          </w:p>
        </w:tc>
        <w:tc>
          <w:tcPr>
            <w:tcW w:w="1275" w:type="dxa"/>
          </w:tcPr>
          <w:p w:rsidR="00453807" w:rsidRPr="00453807" w:rsidRDefault="00453807" w:rsidP="00453807">
            <w:pPr>
              <w:rPr>
                <w:rFonts w:ascii="Times New Roman" w:eastAsia="Calibri" w:hAnsi="Times New Roman" w:cs="Times New Roman"/>
                <w:sz w:val="26"/>
                <w:szCs w:val="26"/>
              </w:rPr>
            </w:pPr>
          </w:p>
        </w:tc>
      </w:tr>
    </w:tbl>
    <w:p w:rsidR="00453807" w:rsidRPr="00453807" w:rsidRDefault="00453807" w:rsidP="00453807">
      <w:pPr>
        <w:spacing w:after="0" w:line="240" w:lineRule="auto"/>
        <w:jc w:val="center"/>
        <w:rPr>
          <w:rFonts w:ascii="Times New Roman" w:eastAsia="Calibri" w:hAnsi="Times New Roman" w:cs="Times New Roman"/>
          <w:sz w:val="26"/>
          <w:szCs w:val="26"/>
        </w:rPr>
      </w:pPr>
    </w:p>
    <w:p w:rsidR="00AB6373" w:rsidRDefault="00AB6373" w:rsidP="00710878">
      <w:pPr>
        <w:autoSpaceDE w:val="0"/>
        <w:autoSpaceDN w:val="0"/>
        <w:adjustRightInd w:val="0"/>
        <w:spacing w:after="0" w:line="240" w:lineRule="auto"/>
        <w:jc w:val="right"/>
        <w:outlineLvl w:val="0"/>
        <w:rPr>
          <w:rFonts w:ascii="Times New Roman" w:hAnsi="Times New Roman" w:cs="Times New Roman"/>
          <w:sz w:val="26"/>
          <w:szCs w:val="26"/>
        </w:rPr>
        <w:sectPr w:rsidR="00AB6373" w:rsidSect="00AB6373">
          <w:pgSz w:w="16837" w:h="11905" w:orient="landscape"/>
          <w:pgMar w:top="1276" w:right="992" w:bottom="851" w:left="992" w:header="720" w:footer="720" w:gutter="0"/>
          <w:cols w:space="720"/>
          <w:docGrid w:linePitch="360"/>
        </w:sectPr>
      </w:pPr>
    </w:p>
    <w:p w:rsidR="0037488D" w:rsidRPr="00D74913" w:rsidRDefault="0037488D" w:rsidP="00710878">
      <w:pPr>
        <w:autoSpaceDE w:val="0"/>
        <w:autoSpaceDN w:val="0"/>
        <w:adjustRightInd w:val="0"/>
        <w:spacing w:after="0" w:line="240" w:lineRule="auto"/>
        <w:jc w:val="right"/>
        <w:outlineLvl w:val="0"/>
        <w:rPr>
          <w:rFonts w:ascii="Times New Roman" w:hAnsi="Times New Roman" w:cs="Times New Roman"/>
          <w:sz w:val="26"/>
          <w:szCs w:val="26"/>
        </w:rPr>
      </w:pPr>
    </w:p>
    <w:sectPr w:rsidR="0037488D" w:rsidRPr="00D74913" w:rsidSect="0057580E">
      <w:pgSz w:w="11905" w:h="16837"/>
      <w:pgMar w:top="993" w:right="848" w:bottom="993"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CFC" w:rsidRDefault="005D4CFC" w:rsidP="00BE035D">
      <w:pPr>
        <w:spacing w:after="0" w:line="240" w:lineRule="auto"/>
      </w:pPr>
      <w:r>
        <w:separator/>
      </w:r>
    </w:p>
  </w:endnote>
  <w:endnote w:type="continuationSeparator" w:id="0">
    <w:p w:rsidR="005D4CFC" w:rsidRDefault="005D4CFC" w:rsidP="00BE0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OEKGHE+OfficinaSerifWinC">
    <w:altName w:val="Times New Roman"/>
    <w:charset w:val="00"/>
    <w:family w:val="roman"/>
    <w:pitch w:val="default"/>
    <w:sig w:usb0="00000003" w:usb1="00000000" w:usb2="00000000" w:usb3="00000000" w:csb0="00000001" w:csb1="00000000"/>
  </w:font>
  <w:font w:name="ArialMT">
    <w:panose1 w:val="00000000000000000000"/>
    <w:charset w:val="CC"/>
    <w:family w:val="swiss"/>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CFC" w:rsidRDefault="005D4CFC" w:rsidP="00BE035D">
      <w:pPr>
        <w:spacing w:after="0" w:line="240" w:lineRule="auto"/>
      </w:pPr>
      <w:r>
        <w:separator/>
      </w:r>
    </w:p>
  </w:footnote>
  <w:footnote w:type="continuationSeparator" w:id="0">
    <w:p w:rsidR="005D4CFC" w:rsidRDefault="005D4CFC" w:rsidP="00BE0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8115544"/>
      <w:docPartObj>
        <w:docPartGallery w:val="Page Numbers (Margins)"/>
        <w:docPartUnique/>
      </w:docPartObj>
    </w:sdtPr>
    <w:sdtEndPr/>
    <w:sdtContent>
      <w:p w:rsidR="00B43255" w:rsidRDefault="005D4CFC">
        <w:pPr>
          <w:pStyle w:val="a7"/>
        </w:pPr>
        <w:r>
          <w:rPr>
            <w:noProof/>
            <w:lang w:eastAsia="ru-RU"/>
          </w:rPr>
          <w:pict>
            <v:rect id="Прямоугольник 9" o:spid="_x0000_s2049" style="position:absolute;margin-left:0;margin-top:0;width:60pt;height:70.5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" o:allowincell="f" stroked="f">
              <v:textbox>
                <w:txbxContent>
                  <w:sdt>
                    <w:sdtPr>
                      <w:rPr>
                        <w:rFonts w:asciiTheme="majorHAnsi" w:eastAsiaTheme="majorEastAsia" w:hAnsiTheme="majorHAnsi" w:cstheme="majorBidi"/>
                        <w:sz w:val="48"/>
                        <w:szCs w:val="48"/>
                      </w:rPr>
                      <w:id w:val="-1131474261"/>
                    </w:sdtPr>
                    <w:sdtEndPr/>
                    <w:sdtContent>
                      <w:p w:rsidR="00B43255" w:rsidRDefault="00B43255">
                        <w:pPr>
                          <w:jc w:val="center"/>
                          <w:rPr>
                            <w:rFonts w:asciiTheme="majorHAnsi" w:eastAsiaTheme="majorEastAsia" w:hAnsiTheme="majorHAnsi" w:cstheme="majorBidi"/>
                            <w:sz w:val="72"/>
                            <w:szCs w:val="72"/>
                          </w:rPr>
                        </w:pPr>
                        <w:r>
                          <w:rPr>
                            <w:rFonts w:eastAsiaTheme="minorEastAsia"/>
                          </w:rPr>
                          <w:fldChar w:fldCharType="begin"/>
                        </w:r>
                        <w:r>
                          <w:instrText>PAGE  \* MERGEFORMAT</w:instrText>
                        </w:r>
                        <w:r>
                          <w:rPr>
                            <w:rFonts w:eastAsiaTheme="minorEastAsia"/>
                          </w:rPr>
                          <w:fldChar w:fldCharType="separate"/>
                        </w:r>
                        <w:r w:rsidR="002915FB" w:rsidRPr="002915FB">
                          <w:rPr>
                            <w:rFonts w:asciiTheme="majorHAnsi" w:eastAsiaTheme="majorEastAsia" w:hAnsiTheme="majorHAnsi" w:cstheme="majorBidi"/>
                            <w:noProof/>
                            <w:sz w:val="48"/>
                            <w:szCs w:val="48"/>
                          </w:rPr>
                          <w:t>46</w:t>
                        </w:r>
                        <w:r>
                          <w:rPr>
                            <w:rFonts w:asciiTheme="majorHAnsi" w:eastAsiaTheme="majorEastAsia" w:hAnsiTheme="majorHAnsi" w:cstheme="majorBidi"/>
                            <w:sz w:val="48"/>
                            <w:szCs w:val="48"/>
                          </w:rPr>
                          <w:fldChar w:fldCharType="end"/>
                        </w:r>
                      </w:p>
                    </w:sdtContent>
                  </w:sdt>
                </w:txbxContent>
              </v:textbox>
              <w10:wrap anchorx="margin" anchory="page"/>
            </v:rect>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9pt;height:9pt" o:bullet="t">
        <v:imagedata r:id="rId1" o:title="BD14830_"/>
      </v:shape>
    </w:pict>
  </w:numPicBullet>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18F6DAE"/>
    <w:multiLevelType w:val="hybridMultilevel"/>
    <w:tmpl w:val="8BC2F3C4"/>
    <w:lvl w:ilvl="0" w:tplc="CB842E52">
      <w:start w:val="3"/>
      <w:numFmt w:val="bullet"/>
      <w:lvlText w:val=""/>
      <w:lvlJc w:val="left"/>
      <w:pPr>
        <w:tabs>
          <w:tab w:val="num" w:pos="532"/>
        </w:tabs>
        <w:ind w:left="532" w:hanging="390"/>
      </w:pPr>
      <w:rPr>
        <w:rFonts w:ascii="Symbol" w:eastAsia="Times New Roman" w:hAnsi="Symbol" w:cs="Times New Roman" w:hint="default"/>
      </w:rPr>
    </w:lvl>
    <w:lvl w:ilvl="1" w:tplc="04190003" w:tentative="1">
      <w:start w:val="1"/>
      <w:numFmt w:val="bullet"/>
      <w:lvlText w:val="o"/>
      <w:lvlJc w:val="left"/>
      <w:pPr>
        <w:tabs>
          <w:tab w:val="num" w:pos="1222"/>
        </w:tabs>
        <w:ind w:left="1222" w:hanging="360"/>
      </w:pPr>
      <w:rPr>
        <w:rFonts w:ascii="Courier New" w:hAnsi="Courier New" w:cs="Courier New" w:hint="default"/>
      </w:rPr>
    </w:lvl>
    <w:lvl w:ilvl="2" w:tplc="04190005" w:tentative="1">
      <w:start w:val="1"/>
      <w:numFmt w:val="bullet"/>
      <w:lvlText w:val=""/>
      <w:lvlJc w:val="left"/>
      <w:pPr>
        <w:tabs>
          <w:tab w:val="num" w:pos="1942"/>
        </w:tabs>
        <w:ind w:left="1942" w:hanging="360"/>
      </w:pPr>
      <w:rPr>
        <w:rFonts w:ascii="Wingdings" w:hAnsi="Wingdings" w:hint="default"/>
      </w:rPr>
    </w:lvl>
    <w:lvl w:ilvl="3" w:tplc="04190001" w:tentative="1">
      <w:start w:val="1"/>
      <w:numFmt w:val="bullet"/>
      <w:lvlText w:val=""/>
      <w:lvlJc w:val="left"/>
      <w:pPr>
        <w:tabs>
          <w:tab w:val="num" w:pos="2662"/>
        </w:tabs>
        <w:ind w:left="2662" w:hanging="360"/>
      </w:pPr>
      <w:rPr>
        <w:rFonts w:ascii="Symbol" w:hAnsi="Symbol" w:hint="default"/>
      </w:rPr>
    </w:lvl>
    <w:lvl w:ilvl="4" w:tplc="04190003" w:tentative="1">
      <w:start w:val="1"/>
      <w:numFmt w:val="bullet"/>
      <w:lvlText w:val="o"/>
      <w:lvlJc w:val="left"/>
      <w:pPr>
        <w:tabs>
          <w:tab w:val="num" w:pos="3382"/>
        </w:tabs>
        <w:ind w:left="3382" w:hanging="360"/>
      </w:pPr>
      <w:rPr>
        <w:rFonts w:ascii="Courier New" w:hAnsi="Courier New" w:cs="Courier New" w:hint="default"/>
      </w:rPr>
    </w:lvl>
    <w:lvl w:ilvl="5" w:tplc="04190005" w:tentative="1">
      <w:start w:val="1"/>
      <w:numFmt w:val="bullet"/>
      <w:lvlText w:val=""/>
      <w:lvlJc w:val="left"/>
      <w:pPr>
        <w:tabs>
          <w:tab w:val="num" w:pos="4102"/>
        </w:tabs>
        <w:ind w:left="4102" w:hanging="360"/>
      </w:pPr>
      <w:rPr>
        <w:rFonts w:ascii="Wingdings" w:hAnsi="Wingdings" w:hint="default"/>
      </w:rPr>
    </w:lvl>
    <w:lvl w:ilvl="6" w:tplc="04190001" w:tentative="1">
      <w:start w:val="1"/>
      <w:numFmt w:val="bullet"/>
      <w:lvlText w:val=""/>
      <w:lvlJc w:val="left"/>
      <w:pPr>
        <w:tabs>
          <w:tab w:val="num" w:pos="4822"/>
        </w:tabs>
        <w:ind w:left="4822" w:hanging="360"/>
      </w:pPr>
      <w:rPr>
        <w:rFonts w:ascii="Symbol" w:hAnsi="Symbol" w:hint="default"/>
      </w:rPr>
    </w:lvl>
    <w:lvl w:ilvl="7" w:tplc="04190003" w:tentative="1">
      <w:start w:val="1"/>
      <w:numFmt w:val="bullet"/>
      <w:lvlText w:val="o"/>
      <w:lvlJc w:val="left"/>
      <w:pPr>
        <w:tabs>
          <w:tab w:val="num" w:pos="5542"/>
        </w:tabs>
        <w:ind w:left="5542" w:hanging="360"/>
      </w:pPr>
      <w:rPr>
        <w:rFonts w:ascii="Courier New" w:hAnsi="Courier New" w:cs="Courier New" w:hint="default"/>
      </w:rPr>
    </w:lvl>
    <w:lvl w:ilvl="8" w:tplc="04190005" w:tentative="1">
      <w:start w:val="1"/>
      <w:numFmt w:val="bullet"/>
      <w:lvlText w:val=""/>
      <w:lvlJc w:val="left"/>
      <w:pPr>
        <w:tabs>
          <w:tab w:val="num" w:pos="6262"/>
        </w:tabs>
        <w:ind w:left="6262" w:hanging="360"/>
      </w:pPr>
      <w:rPr>
        <w:rFonts w:ascii="Wingdings" w:hAnsi="Wingdings" w:hint="default"/>
      </w:rPr>
    </w:lvl>
  </w:abstractNum>
  <w:abstractNum w:abstractNumId="3">
    <w:nsid w:val="01AD7392"/>
    <w:multiLevelType w:val="hybridMultilevel"/>
    <w:tmpl w:val="02688D9E"/>
    <w:lvl w:ilvl="0" w:tplc="6C40586E">
      <w:start w:val="2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8FB3C11"/>
    <w:multiLevelType w:val="hybridMultilevel"/>
    <w:tmpl w:val="3A9E4C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CF486A"/>
    <w:multiLevelType w:val="hybridMultilevel"/>
    <w:tmpl w:val="B8C02C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323BE5"/>
    <w:multiLevelType w:val="hybridMultilevel"/>
    <w:tmpl w:val="01602A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FFE3BB7"/>
    <w:multiLevelType w:val="hybridMultilevel"/>
    <w:tmpl w:val="2B862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966F69"/>
    <w:multiLevelType w:val="hybridMultilevel"/>
    <w:tmpl w:val="373A17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20E4EFD"/>
    <w:multiLevelType w:val="hybridMultilevel"/>
    <w:tmpl w:val="B07273AE"/>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32D49A3"/>
    <w:multiLevelType w:val="hybridMultilevel"/>
    <w:tmpl w:val="7A0C7B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5F92A44"/>
    <w:multiLevelType w:val="hybridMultilevel"/>
    <w:tmpl w:val="0480F268"/>
    <w:lvl w:ilvl="0" w:tplc="C7907B98">
      <w:start w:val="3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968536E"/>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A573D14"/>
    <w:multiLevelType w:val="hybridMultilevel"/>
    <w:tmpl w:val="EEC0BF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B02381D"/>
    <w:multiLevelType w:val="hybridMultilevel"/>
    <w:tmpl w:val="F3D86822"/>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17351DB"/>
    <w:multiLevelType w:val="hybridMultilevel"/>
    <w:tmpl w:val="2D20A4F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25533F9"/>
    <w:multiLevelType w:val="hybridMultilevel"/>
    <w:tmpl w:val="219232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B32DBF"/>
    <w:multiLevelType w:val="multilevel"/>
    <w:tmpl w:val="979E0B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2FE7451"/>
    <w:multiLevelType w:val="hybridMultilevel"/>
    <w:tmpl w:val="FDA2B9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A5662C"/>
    <w:multiLevelType w:val="hybridMultilevel"/>
    <w:tmpl w:val="6FBCF482"/>
    <w:lvl w:ilvl="0" w:tplc="EEAE2BF2">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55B2B33"/>
    <w:multiLevelType w:val="hybridMultilevel"/>
    <w:tmpl w:val="803E33BC"/>
    <w:lvl w:ilvl="0" w:tplc="03621BEA">
      <w:start w:val="1"/>
      <w:numFmt w:val="decimal"/>
      <w:lvlText w:val="%1."/>
      <w:lvlJc w:val="left"/>
      <w:pPr>
        <w:tabs>
          <w:tab w:val="num" w:pos="720"/>
        </w:tabs>
        <w:ind w:left="720" w:hanging="360"/>
      </w:pPr>
      <w:rPr>
        <w:rFonts w:cs="Times New Roman" w:hint="default"/>
        <w:b/>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3942470E"/>
    <w:multiLevelType w:val="hybridMultilevel"/>
    <w:tmpl w:val="42088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A5B6681"/>
    <w:multiLevelType w:val="hybridMultilevel"/>
    <w:tmpl w:val="7D5474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0523E10"/>
    <w:multiLevelType w:val="hybridMultilevel"/>
    <w:tmpl w:val="200604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0B238BD"/>
    <w:multiLevelType w:val="hybridMultilevel"/>
    <w:tmpl w:val="C5E68F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2D7238"/>
    <w:multiLevelType w:val="hybridMultilevel"/>
    <w:tmpl w:val="29C4C9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7">
    <w:nsid w:val="50EF2646"/>
    <w:multiLevelType w:val="hybridMultilevel"/>
    <w:tmpl w:val="25F23410"/>
    <w:lvl w:ilvl="0" w:tplc="3A48690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808797F"/>
    <w:multiLevelType w:val="hybridMultilevel"/>
    <w:tmpl w:val="979E0BD6"/>
    <w:lvl w:ilvl="0" w:tplc="0419000F">
      <w:start w:val="1"/>
      <w:numFmt w:val="decimal"/>
      <w:lvlText w:val="%1."/>
      <w:lvlJc w:val="left"/>
      <w:pPr>
        <w:tabs>
          <w:tab w:val="num" w:pos="470"/>
        </w:tabs>
        <w:ind w:left="47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46488E"/>
    <w:multiLevelType w:val="multilevel"/>
    <w:tmpl w:val="B8C02C2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6D95FB5"/>
    <w:multiLevelType w:val="hybridMultilevel"/>
    <w:tmpl w:val="C384126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8C64363"/>
    <w:multiLevelType w:val="hybridMultilevel"/>
    <w:tmpl w:val="C130DC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00D6F1D"/>
    <w:multiLevelType w:val="hybridMultilevel"/>
    <w:tmpl w:val="77C2E8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32A633B"/>
    <w:multiLevelType w:val="hybridMultilevel"/>
    <w:tmpl w:val="4F527F9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59D5603"/>
    <w:multiLevelType w:val="hybridMultilevel"/>
    <w:tmpl w:val="DEECAC7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FF41744"/>
    <w:multiLevelType w:val="hybridMultilevel"/>
    <w:tmpl w:val="6114C178"/>
    <w:lvl w:ilvl="0" w:tplc="5D307E8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21"/>
  </w:num>
  <w:num w:numId="4">
    <w:abstractNumId w:val="25"/>
  </w:num>
  <w:num w:numId="5">
    <w:abstractNumId w:val="6"/>
  </w:num>
  <w:num w:numId="6">
    <w:abstractNumId w:val="0"/>
  </w:num>
  <w:num w:numId="7">
    <w:abstractNumId w:val="1"/>
  </w:num>
  <w:num w:numId="8">
    <w:abstractNumId w:val="19"/>
  </w:num>
  <w:num w:numId="9">
    <w:abstractNumId w:val="26"/>
  </w:num>
  <w:num w:numId="10">
    <w:abstractNumId w:val="5"/>
  </w:num>
  <w:num w:numId="11">
    <w:abstractNumId w:val="33"/>
  </w:num>
  <w:num w:numId="12">
    <w:abstractNumId w:val="2"/>
  </w:num>
  <w:num w:numId="13">
    <w:abstractNumId w:val="10"/>
  </w:num>
  <w:num w:numId="14">
    <w:abstractNumId w:val="8"/>
  </w:num>
  <w:num w:numId="15">
    <w:abstractNumId w:val="29"/>
  </w:num>
  <w:num w:numId="16">
    <w:abstractNumId w:val="30"/>
  </w:num>
  <w:num w:numId="17">
    <w:abstractNumId w:val="22"/>
  </w:num>
  <w:num w:numId="18">
    <w:abstractNumId w:val="23"/>
  </w:num>
  <w:num w:numId="19">
    <w:abstractNumId w:val="28"/>
  </w:num>
  <w:num w:numId="20">
    <w:abstractNumId w:val="17"/>
  </w:num>
  <w:num w:numId="21">
    <w:abstractNumId w:val="13"/>
  </w:num>
  <w:num w:numId="22">
    <w:abstractNumId w:val="34"/>
  </w:num>
  <w:num w:numId="23">
    <w:abstractNumId w:val="16"/>
  </w:num>
  <w:num w:numId="24">
    <w:abstractNumId w:val="24"/>
  </w:num>
  <w:num w:numId="25">
    <w:abstractNumId w:val="12"/>
  </w:num>
  <w:num w:numId="26">
    <w:abstractNumId w:val="31"/>
  </w:num>
  <w:num w:numId="27">
    <w:abstractNumId w:val="32"/>
  </w:num>
  <w:num w:numId="28">
    <w:abstractNumId w:val="27"/>
  </w:num>
  <w:num w:numId="29">
    <w:abstractNumId w:val="9"/>
  </w:num>
  <w:num w:numId="30">
    <w:abstractNumId w:val="7"/>
  </w:num>
  <w:num w:numId="31">
    <w:abstractNumId w:val="14"/>
  </w:num>
  <w:num w:numId="32">
    <w:abstractNumId w:val="15"/>
  </w:num>
  <w:num w:numId="33">
    <w:abstractNumId w:val="35"/>
  </w:num>
  <w:num w:numId="34">
    <w:abstractNumId w:val="4"/>
  </w:num>
  <w:num w:numId="35">
    <w:abstractNumId w:val="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33FA0"/>
    <w:rsid w:val="00001441"/>
    <w:rsid w:val="00001959"/>
    <w:rsid w:val="0001156D"/>
    <w:rsid w:val="00012039"/>
    <w:rsid w:val="00016FD4"/>
    <w:rsid w:val="00017C2C"/>
    <w:rsid w:val="00020278"/>
    <w:rsid w:val="0002314F"/>
    <w:rsid w:val="00035E41"/>
    <w:rsid w:val="00042CFD"/>
    <w:rsid w:val="00043B08"/>
    <w:rsid w:val="000445E3"/>
    <w:rsid w:val="000456B3"/>
    <w:rsid w:val="00052190"/>
    <w:rsid w:val="000543C2"/>
    <w:rsid w:val="0005500D"/>
    <w:rsid w:val="00062976"/>
    <w:rsid w:val="00075C46"/>
    <w:rsid w:val="000765A4"/>
    <w:rsid w:val="0008385B"/>
    <w:rsid w:val="00083B83"/>
    <w:rsid w:val="00085CD3"/>
    <w:rsid w:val="00092928"/>
    <w:rsid w:val="00094765"/>
    <w:rsid w:val="0009580B"/>
    <w:rsid w:val="000A2056"/>
    <w:rsid w:val="000A4914"/>
    <w:rsid w:val="000B2743"/>
    <w:rsid w:val="000C3744"/>
    <w:rsid w:val="000D2463"/>
    <w:rsid w:val="000D6719"/>
    <w:rsid w:val="000D78C5"/>
    <w:rsid w:val="000E463C"/>
    <w:rsid w:val="000F2A96"/>
    <w:rsid w:val="000F491A"/>
    <w:rsid w:val="000F5545"/>
    <w:rsid w:val="000F5F17"/>
    <w:rsid w:val="000F72B6"/>
    <w:rsid w:val="00100076"/>
    <w:rsid w:val="00106DEC"/>
    <w:rsid w:val="0010700A"/>
    <w:rsid w:val="001100CE"/>
    <w:rsid w:val="0011097F"/>
    <w:rsid w:val="00131D0E"/>
    <w:rsid w:val="001360AF"/>
    <w:rsid w:val="0014025B"/>
    <w:rsid w:val="00143696"/>
    <w:rsid w:val="00151C67"/>
    <w:rsid w:val="001530DB"/>
    <w:rsid w:val="00154127"/>
    <w:rsid w:val="00155636"/>
    <w:rsid w:val="0015678D"/>
    <w:rsid w:val="0016069A"/>
    <w:rsid w:val="00163182"/>
    <w:rsid w:val="0016540F"/>
    <w:rsid w:val="00165569"/>
    <w:rsid w:val="001678FF"/>
    <w:rsid w:val="00177AD2"/>
    <w:rsid w:val="00191892"/>
    <w:rsid w:val="00194FEA"/>
    <w:rsid w:val="00197FFB"/>
    <w:rsid w:val="001A585C"/>
    <w:rsid w:val="001B4557"/>
    <w:rsid w:val="001B4565"/>
    <w:rsid w:val="001B6512"/>
    <w:rsid w:val="001C1A65"/>
    <w:rsid w:val="001C6ED2"/>
    <w:rsid w:val="001D1859"/>
    <w:rsid w:val="001D570D"/>
    <w:rsid w:val="001D62FE"/>
    <w:rsid w:val="001E33E4"/>
    <w:rsid w:val="0020051C"/>
    <w:rsid w:val="002060A4"/>
    <w:rsid w:val="00207619"/>
    <w:rsid w:val="00211D57"/>
    <w:rsid w:val="002171EA"/>
    <w:rsid w:val="00226C91"/>
    <w:rsid w:val="00235B8F"/>
    <w:rsid w:val="00237C55"/>
    <w:rsid w:val="0024152B"/>
    <w:rsid w:val="002626E9"/>
    <w:rsid w:val="002666A8"/>
    <w:rsid w:val="002708F1"/>
    <w:rsid w:val="00271D4A"/>
    <w:rsid w:val="002721FB"/>
    <w:rsid w:val="00272704"/>
    <w:rsid w:val="00274ACF"/>
    <w:rsid w:val="00277EE6"/>
    <w:rsid w:val="00286C33"/>
    <w:rsid w:val="002908AF"/>
    <w:rsid w:val="00291120"/>
    <w:rsid w:val="002915FB"/>
    <w:rsid w:val="00297E9C"/>
    <w:rsid w:val="002A1A43"/>
    <w:rsid w:val="002A1E49"/>
    <w:rsid w:val="002A304D"/>
    <w:rsid w:val="002A385F"/>
    <w:rsid w:val="002A46CF"/>
    <w:rsid w:val="002A6A95"/>
    <w:rsid w:val="002B0044"/>
    <w:rsid w:val="002B1528"/>
    <w:rsid w:val="002B45BC"/>
    <w:rsid w:val="002B5313"/>
    <w:rsid w:val="002C50D1"/>
    <w:rsid w:val="002C6342"/>
    <w:rsid w:val="002D0DC9"/>
    <w:rsid w:val="002D5EC5"/>
    <w:rsid w:val="002E277D"/>
    <w:rsid w:val="002E3823"/>
    <w:rsid w:val="002F044F"/>
    <w:rsid w:val="002F1FCB"/>
    <w:rsid w:val="002F5D08"/>
    <w:rsid w:val="00300103"/>
    <w:rsid w:val="00302B2F"/>
    <w:rsid w:val="00305573"/>
    <w:rsid w:val="003106AB"/>
    <w:rsid w:val="0032104E"/>
    <w:rsid w:val="003241BA"/>
    <w:rsid w:val="00326079"/>
    <w:rsid w:val="00326419"/>
    <w:rsid w:val="00326F11"/>
    <w:rsid w:val="00327755"/>
    <w:rsid w:val="00332D11"/>
    <w:rsid w:val="00332F3B"/>
    <w:rsid w:val="00340046"/>
    <w:rsid w:val="00341635"/>
    <w:rsid w:val="00351D66"/>
    <w:rsid w:val="00356D59"/>
    <w:rsid w:val="0036050A"/>
    <w:rsid w:val="0036096B"/>
    <w:rsid w:val="00367DF7"/>
    <w:rsid w:val="0037330B"/>
    <w:rsid w:val="0037488D"/>
    <w:rsid w:val="00386731"/>
    <w:rsid w:val="003873B7"/>
    <w:rsid w:val="0039069F"/>
    <w:rsid w:val="00391157"/>
    <w:rsid w:val="0039374D"/>
    <w:rsid w:val="00393D19"/>
    <w:rsid w:val="00394254"/>
    <w:rsid w:val="003A189B"/>
    <w:rsid w:val="003A1B14"/>
    <w:rsid w:val="003A1C93"/>
    <w:rsid w:val="003A2C61"/>
    <w:rsid w:val="003A3344"/>
    <w:rsid w:val="003B0F06"/>
    <w:rsid w:val="003B1D73"/>
    <w:rsid w:val="003B232A"/>
    <w:rsid w:val="003B443C"/>
    <w:rsid w:val="003C3F24"/>
    <w:rsid w:val="003C4B52"/>
    <w:rsid w:val="003D21F1"/>
    <w:rsid w:val="003D68D7"/>
    <w:rsid w:val="003D7CD4"/>
    <w:rsid w:val="003E13ED"/>
    <w:rsid w:val="003E3F02"/>
    <w:rsid w:val="003F1657"/>
    <w:rsid w:val="003F3072"/>
    <w:rsid w:val="003F34B2"/>
    <w:rsid w:val="003F5CE9"/>
    <w:rsid w:val="004003A5"/>
    <w:rsid w:val="004004A0"/>
    <w:rsid w:val="00404936"/>
    <w:rsid w:val="00405658"/>
    <w:rsid w:val="004105E4"/>
    <w:rsid w:val="00412855"/>
    <w:rsid w:val="00412D17"/>
    <w:rsid w:val="00413275"/>
    <w:rsid w:val="00414CF4"/>
    <w:rsid w:val="0042144A"/>
    <w:rsid w:val="00426462"/>
    <w:rsid w:val="00430128"/>
    <w:rsid w:val="00441657"/>
    <w:rsid w:val="0044290F"/>
    <w:rsid w:val="004445FD"/>
    <w:rsid w:val="00445C49"/>
    <w:rsid w:val="004532FD"/>
    <w:rsid w:val="00453807"/>
    <w:rsid w:val="0046348B"/>
    <w:rsid w:val="004708E9"/>
    <w:rsid w:val="00472A12"/>
    <w:rsid w:val="00480EF0"/>
    <w:rsid w:val="004837DE"/>
    <w:rsid w:val="004A05CA"/>
    <w:rsid w:val="004A24DB"/>
    <w:rsid w:val="004A4741"/>
    <w:rsid w:val="004A63DD"/>
    <w:rsid w:val="004B47C1"/>
    <w:rsid w:val="004B5837"/>
    <w:rsid w:val="004B700B"/>
    <w:rsid w:val="004B7D4A"/>
    <w:rsid w:val="004B7EA1"/>
    <w:rsid w:val="004C0C76"/>
    <w:rsid w:val="004C2F4C"/>
    <w:rsid w:val="004C4397"/>
    <w:rsid w:val="004D1AC9"/>
    <w:rsid w:val="004E313E"/>
    <w:rsid w:val="004E6087"/>
    <w:rsid w:val="004E709E"/>
    <w:rsid w:val="004F1339"/>
    <w:rsid w:val="004F76B9"/>
    <w:rsid w:val="00501329"/>
    <w:rsid w:val="0050281B"/>
    <w:rsid w:val="005037A8"/>
    <w:rsid w:val="00504C44"/>
    <w:rsid w:val="00504F22"/>
    <w:rsid w:val="005066DA"/>
    <w:rsid w:val="00506DA2"/>
    <w:rsid w:val="0051235B"/>
    <w:rsid w:val="00521847"/>
    <w:rsid w:val="00523D0D"/>
    <w:rsid w:val="00526657"/>
    <w:rsid w:val="00526E42"/>
    <w:rsid w:val="00527010"/>
    <w:rsid w:val="005337CF"/>
    <w:rsid w:val="005557EF"/>
    <w:rsid w:val="0055691C"/>
    <w:rsid w:val="005632E7"/>
    <w:rsid w:val="00566A93"/>
    <w:rsid w:val="00567609"/>
    <w:rsid w:val="00570CC2"/>
    <w:rsid w:val="005719CB"/>
    <w:rsid w:val="0057292A"/>
    <w:rsid w:val="0057580E"/>
    <w:rsid w:val="0058347D"/>
    <w:rsid w:val="005855F2"/>
    <w:rsid w:val="00593D76"/>
    <w:rsid w:val="005B0B64"/>
    <w:rsid w:val="005B6011"/>
    <w:rsid w:val="005C0F28"/>
    <w:rsid w:val="005C1AFB"/>
    <w:rsid w:val="005C732C"/>
    <w:rsid w:val="005C75E8"/>
    <w:rsid w:val="005C7C6C"/>
    <w:rsid w:val="005D2917"/>
    <w:rsid w:val="005D2CE9"/>
    <w:rsid w:val="005D4CFC"/>
    <w:rsid w:val="005F0732"/>
    <w:rsid w:val="005F3E71"/>
    <w:rsid w:val="005F4F35"/>
    <w:rsid w:val="00601602"/>
    <w:rsid w:val="006017B1"/>
    <w:rsid w:val="006048AC"/>
    <w:rsid w:val="00605D7A"/>
    <w:rsid w:val="006146F1"/>
    <w:rsid w:val="00615469"/>
    <w:rsid w:val="0062056F"/>
    <w:rsid w:val="00620BC6"/>
    <w:rsid w:val="006223A5"/>
    <w:rsid w:val="00622FCF"/>
    <w:rsid w:val="00626996"/>
    <w:rsid w:val="00626FA7"/>
    <w:rsid w:val="0063761A"/>
    <w:rsid w:val="00641B20"/>
    <w:rsid w:val="0064769B"/>
    <w:rsid w:val="00651AA9"/>
    <w:rsid w:val="00662354"/>
    <w:rsid w:val="00662982"/>
    <w:rsid w:val="006656A3"/>
    <w:rsid w:val="00665CF8"/>
    <w:rsid w:val="006703AC"/>
    <w:rsid w:val="00673109"/>
    <w:rsid w:val="00680A92"/>
    <w:rsid w:val="00686FAE"/>
    <w:rsid w:val="00690928"/>
    <w:rsid w:val="00692FA5"/>
    <w:rsid w:val="0069657A"/>
    <w:rsid w:val="00696D33"/>
    <w:rsid w:val="006A2AFD"/>
    <w:rsid w:val="006B01BB"/>
    <w:rsid w:val="006B2994"/>
    <w:rsid w:val="006B4CDC"/>
    <w:rsid w:val="006B7B47"/>
    <w:rsid w:val="006C1C1F"/>
    <w:rsid w:val="006C4360"/>
    <w:rsid w:val="006C61C6"/>
    <w:rsid w:val="006D67BF"/>
    <w:rsid w:val="006E09FD"/>
    <w:rsid w:val="006E0DA5"/>
    <w:rsid w:val="006E5667"/>
    <w:rsid w:val="006E6215"/>
    <w:rsid w:val="006F5086"/>
    <w:rsid w:val="0070062F"/>
    <w:rsid w:val="0070104E"/>
    <w:rsid w:val="00701E66"/>
    <w:rsid w:val="00702E1D"/>
    <w:rsid w:val="00705FF9"/>
    <w:rsid w:val="00710225"/>
    <w:rsid w:val="00710878"/>
    <w:rsid w:val="00711725"/>
    <w:rsid w:val="00720C76"/>
    <w:rsid w:val="00724279"/>
    <w:rsid w:val="00726243"/>
    <w:rsid w:val="007270DF"/>
    <w:rsid w:val="00730E40"/>
    <w:rsid w:val="00733E7F"/>
    <w:rsid w:val="0073440B"/>
    <w:rsid w:val="00736F9E"/>
    <w:rsid w:val="00743941"/>
    <w:rsid w:val="007464BF"/>
    <w:rsid w:val="00747044"/>
    <w:rsid w:val="00751B4C"/>
    <w:rsid w:val="0075255E"/>
    <w:rsid w:val="00753111"/>
    <w:rsid w:val="00755B52"/>
    <w:rsid w:val="00756C3C"/>
    <w:rsid w:val="00756E03"/>
    <w:rsid w:val="00760F2F"/>
    <w:rsid w:val="007635DB"/>
    <w:rsid w:val="00765116"/>
    <w:rsid w:val="007674FA"/>
    <w:rsid w:val="007718F6"/>
    <w:rsid w:val="00773CF8"/>
    <w:rsid w:val="00781839"/>
    <w:rsid w:val="00783723"/>
    <w:rsid w:val="007864C3"/>
    <w:rsid w:val="0079328A"/>
    <w:rsid w:val="007A1D03"/>
    <w:rsid w:val="007A2BE1"/>
    <w:rsid w:val="007A3B2E"/>
    <w:rsid w:val="007A6A1A"/>
    <w:rsid w:val="007B0A21"/>
    <w:rsid w:val="007B7F4A"/>
    <w:rsid w:val="007C345E"/>
    <w:rsid w:val="007C4C34"/>
    <w:rsid w:val="007D00E8"/>
    <w:rsid w:val="007D3123"/>
    <w:rsid w:val="007D343F"/>
    <w:rsid w:val="007D5253"/>
    <w:rsid w:val="007E28A2"/>
    <w:rsid w:val="007E7ECB"/>
    <w:rsid w:val="007F5E64"/>
    <w:rsid w:val="00801579"/>
    <w:rsid w:val="00805BBC"/>
    <w:rsid w:val="0080654E"/>
    <w:rsid w:val="00807A18"/>
    <w:rsid w:val="00813E7F"/>
    <w:rsid w:val="00816DE8"/>
    <w:rsid w:val="008333D4"/>
    <w:rsid w:val="00833436"/>
    <w:rsid w:val="00845AB5"/>
    <w:rsid w:val="008528DD"/>
    <w:rsid w:val="00852D38"/>
    <w:rsid w:val="0085330A"/>
    <w:rsid w:val="008602E7"/>
    <w:rsid w:val="008665B5"/>
    <w:rsid w:val="00867B92"/>
    <w:rsid w:val="00883726"/>
    <w:rsid w:val="00886609"/>
    <w:rsid w:val="00887653"/>
    <w:rsid w:val="00890B02"/>
    <w:rsid w:val="00892368"/>
    <w:rsid w:val="008964C0"/>
    <w:rsid w:val="00897D8E"/>
    <w:rsid w:val="008A3B3E"/>
    <w:rsid w:val="008A4E71"/>
    <w:rsid w:val="008A6013"/>
    <w:rsid w:val="008B1FCC"/>
    <w:rsid w:val="008B6C95"/>
    <w:rsid w:val="008B773F"/>
    <w:rsid w:val="008C4C76"/>
    <w:rsid w:val="008C77C8"/>
    <w:rsid w:val="008D011E"/>
    <w:rsid w:val="008E6413"/>
    <w:rsid w:val="008F0898"/>
    <w:rsid w:val="008F5478"/>
    <w:rsid w:val="008F60F3"/>
    <w:rsid w:val="0090195D"/>
    <w:rsid w:val="00903E55"/>
    <w:rsid w:val="009101ED"/>
    <w:rsid w:val="00933FA0"/>
    <w:rsid w:val="0093430B"/>
    <w:rsid w:val="00935613"/>
    <w:rsid w:val="00935AE7"/>
    <w:rsid w:val="00935C6E"/>
    <w:rsid w:val="009449B4"/>
    <w:rsid w:val="009516E0"/>
    <w:rsid w:val="00952572"/>
    <w:rsid w:val="00960647"/>
    <w:rsid w:val="00962237"/>
    <w:rsid w:val="00963FE5"/>
    <w:rsid w:val="009655BC"/>
    <w:rsid w:val="00972248"/>
    <w:rsid w:val="00975840"/>
    <w:rsid w:val="009777ED"/>
    <w:rsid w:val="009974D0"/>
    <w:rsid w:val="009A29E9"/>
    <w:rsid w:val="009A2F43"/>
    <w:rsid w:val="009A315B"/>
    <w:rsid w:val="009B6092"/>
    <w:rsid w:val="009C5CC2"/>
    <w:rsid w:val="009D0A3C"/>
    <w:rsid w:val="009D1B4E"/>
    <w:rsid w:val="009E0631"/>
    <w:rsid w:val="009E4A42"/>
    <w:rsid w:val="009E795A"/>
    <w:rsid w:val="009F2E28"/>
    <w:rsid w:val="009F54F4"/>
    <w:rsid w:val="00A04F18"/>
    <w:rsid w:val="00A05A71"/>
    <w:rsid w:val="00A05D19"/>
    <w:rsid w:val="00A1010A"/>
    <w:rsid w:val="00A109B0"/>
    <w:rsid w:val="00A11F5D"/>
    <w:rsid w:val="00A128C3"/>
    <w:rsid w:val="00A143BA"/>
    <w:rsid w:val="00A227F2"/>
    <w:rsid w:val="00A2431C"/>
    <w:rsid w:val="00A27807"/>
    <w:rsid w:val="00A339EC"/>
    <w:rsid w:val="00A33DF7"/>
    <w:rsid w:val="00A34453"/>
    <w:rsid w:val="00A360A7"/>
    <w:rsid w:val="00A3761E"/>
    <w:rsid w:val="00A40BB7"/>
    <w:rsid w:val="00A419E3"/>
    <w:rsid w:val="00A436F7"/>
    <w:rsid w:val="00A43C97"/>
    <w:rsid w:val="00A5249C"/>
    <w:rsid w:val="00A53AAE"/>
    <w:rsid w:val="00A5511A"/>
    <w:rsid w:val="00A55A04"/>
    <w:rsid w:val="00A6050A"/>
    <w:rsid w:val="00A702C8"/>
    <w:rsid w:val="00A75B99"/>
    <w:rsid w:val="00A80ACD"/>
    <w:rsid w:val="00A90A6C"/>
    <w:rsid w:val="00AA09AC"/>
    <w:rsid w:val="00AA1174"/>
    <w:rsid w:val="00AA2151"/>
    <w:rsid w:val="00AA595D"/>
    <w:rsid w:val="00AA6EF2"/>
    <w:rsid w:val="00AB094C"/>
    <w:rsid w:val="00AB34B8"/>
    <w:rsid w:val="00AB6373"/>
    <w:rsid w:val="00AC1EAA"/>
    <w:rsid w:val="00AC232F"/>
    <w:rsid w:val="00AD3D3A"/>
    <w:rsid w:val="00AD3DD1"/>
    <w:rsid w:val="00AF43B4"/>
    <w:rsid w:val="00B0048A"/>
    <w:rsid w:val="00B009BC"/>
    <w:rsid w:val="00B0104B"/>
    <w:rsid w:val="00B014D7"/>
    <w:rsid w:val="00B01F22"/>
    <w:rsid w:val="00B07296"/>
    <w:rsid w:val="00B104E4"/>
    <w:rsid w:val="00B11015"/>
    <w:rsid w:val="00B1511D"/>
    <w:rsid w:val="00B2466A"/>
    <w:rsid w:val="00B24BA9"/>
    <w:rsid w:val="00B26CB7"/>
    <w:rsid w:val="00B27EC0"/>
    <w:rsid w:val="00B3169D"/>
    <w:rsid w:val="00B3230A"/>
    <w:rsid w:val="00B37374"/>
    <w:rsid w:val="00B40CD7"/>
    <w:rsid w:val="00B43255"/>
    <w:rsid w:val="00B52A46"/>
    <w:rsid w:val="00B6117F"/>
    <w:rsid w:val="00B6164A"/>
    <w:rsid w:val="00B63577"/>
    <w:rsid w:val="00B63EAC"/>
    <w:rsid w:val="00B7154E"/>
    <w:rsid w:val="00B75F4B"/>
    <w:rsid w:val="00B82A31"/>
    <w:rsid w:val="00B9004E"/>
    <w:rsid w:val="00B91A80"/>
    <w:rsid w:val="00B941FF"/>
    <w:rsid w:val="00B958C4"/>
    <w:rsid w:val="00BA14C7"/>
    <w:rsid w:val="00BA3AF8"/>
    <w:rsid w:val="00BA3DC2"/>
    <w:rsid w:val="00BA3DF0"/>
    <w:rsid w:val="00BA7BB9"/>
    <w:rsid w:val="00BB030F"/>
    <w:rsid w:val="00BB117F"/>
    <w:rsid w:val="00BB2FA6"/>
    <w:rsid w:val="00BB335F"/>
    <w:rsid w:val="00BB7410"/>
    <w:rsid w:val="00BC38FC"/>
    <w:rsid w:val="00BD1B70"/>
    <w:rsid w:val="00BD4534"/>
    <w:rsid w:val="00BE035D"/>
    <w:rsid w:val="00BE0EB2"/>
    <w:rsid w:val="00BE370C"/>
    <w:rsid w:val="00BF0470"/>
    <w:rsid w:val="00C04526"/>
    <w:rsid w:val="00C05A77"/>
    <w:rsid w:val="00C07976"/>
    <w:rsid w:val="00C20CAA"/>
    <w:rsid w:val="00C320DD"/>
    <w:rsid w:val="00C35190"/>
    <w:rsid w:val="00C447BD"/>
    <w:rsid w:val="00C47FD1"/>
    <w:rsid w:val="00C602EA"/>
    <w:rsid w:val="00C60629"/>
    <w:rsid w:val="00C65C4A"/>
    <w:rsid w:val="00C702A5"/>
    <w:rsid w:val="00C732CC"/>
    <w:rsid w:val="00C73CBC"/>
    <w:rsid w:val="00C75392"/>
    <w:rsid w:val="00C8248C"/>
    <w:rsid w:val="00C84B68"/>
    <w:rsid w:val="00C92820"/>
    <w:rsid w:val="00C9387B"/>
    <w:rsid w:val="00C97379"/>
    <w:rsid w:val="00CA2E3E"/>
    <w:rsid w:val="00CA59CD"/>
    <w:rsid w:val="00CB1D79"/>
    <w:rsid w:val="00CB3A44"/>
    <w:rsid w:val="00CC614A"/>
    <w:rsid w:val="00CC6C9C"/>
    <w:rsid w:val="00CE5DF1"/>
    <w:rsid w:val="00CE67C0"/>
    <w:rsid w:val="00CF4A85"/>
    <w:rsid w:val="00CF7600"/>
    <w:rsid w:val="00D00945"/>
    <w:rsid w:val="00D01DB0"/>
    <w:rsid w:val="00D0701C"/>
    <w:rsid w:val="00D1618F"/>
    <w:rsid w:val="00D16C87"/>
    <w:rsid w:val="00D20350"/>
    <w:rsid w:val="00D20FD6"/>
    <w:rsid w:val="00D21044"/>
    <w:rsid w:val="00D332D5"/>
    <w:rsid w:val="00D373C5"/>
    <w:rsid w:val="00D419CA"/>
    <w:rsid w:val="00D42DC8"/>
    <w:rsid w:val="00D5114A"/>
    <w:rsid w:val="00D535D5"/>
    <w:rsid w:val="00D5583D"/>
    <w:rsid w:val="00D57658"/>
    <w:rsid w:val="00D57AB0"/>
    <w:rsid w:val="00D6234F"/>
    <w:rsid w:val="00D62FD9"/>
    <w:rsid w:val="00D67A48"/>
    <w:rsid w:val="00D708CF"/>
    <w:rsid w:val="00D70EBB"/>
    <w:rsid w:val="00D74913"/>
    <w:rsid w:val="00D805AE"/>
    <w:rsid w:val="00D80B82"/>
    <w:rsid w:val="00D851C3"/>
    <w:rsid w:val="00D9371C"/>
    <w:rsid w:val="00D97906"/>
    <w:rsid w:val="00D9795F"/>
    <w:rsid w:val="00DA4533"/>
    <w:rsid w:val="00DA784A"/>
    <w:rsid w:val="00DB545F"/>
    <w:rsid w:val="00DB66DA"/>
    <w:rsid w:val="00DB67DD"/>
    <w:rsid w:val="00DC47D3"/>
    <w:rsid w:val="00DC7696"/>
    <w:rsid w:val="00DD423A"/>
    <w:rsid w:val="00DD44A6"/>
    <w:rsid w:val="00DE3BD9"/>
    <w:rsid w:val="00DE743B"/>
    <w:rsid w:val="00DF74DA"/>
    <w:rsid w:val="00E02EFE"/>
    <w:rsid w:val="00E03BF8"/>
    <w:rsid w:val="00E10D07"/>
    <w:rsid w:val="00E2557A"/>
    <w:rsid w:val="00E33778"/>
    <w:rsid w:val="00E40888"/>
    <w:rsid w:val="00E40C79"/>
    <w:rsid w:val="00E422D6"/>
    <w:rsid w:val="00E444BA"/>
    <w:rsid w:val="00E51DA6"/>
    <w:rsid w:val="00E54BC3"/>
    <w:rsid w:val="00E66D50"/>
    <w:rsid w:val="00E67534"/>
    <w:rsid w:val="00E87A7A"/>
    <w:rsid w:val="00E87D30"/>
    <w:rsid w:val="00E9101C"/>
    <w:rsid w:val="00E91C2D"/>
    <w:rsid w:val="00E91DA7"/>
    <w:rsid w:val="00E957A2"/>
    <w:rsid w:val="00E95861"/>
    <w:rsid w:val="00EA0650"/>
    <w:rsid w:val="00EA2E86"/>
    <w:rsid w:val="00EA5325"/>
    <w:rsid w:val="00EB22C5"/>
    <w:rsid w:val="00EB3B2F"/>
    <w:rsid w:val="00EB494D"/>
    <w:rsid w:val="00EB5CDF"/>
    <w:rsid w:val="00EC28D0"/>
    <w:rsid w:val="00EE1A4A"/>
    <w:rsid w:val="00EF2859"/>
    <w:rsid w:val="00EF4997"/>
    <w:rsid w:val="00F00A6B"/>
    <w:rsid w:val="00F0408E"/>
    <w:rsid w:val="00F05595"/>
    <w:rsid w:val="00F208F2"/>
    <w:rsid w:val="00F226AB"/>
    <w:rsid w:val="00F26732"/>
    <w:rsid w:val="00F30A96"/>
    <w:rsid w:val="00F44422"/>
    <w:rsid w:val="00F4604F"/>
    <w:rsid w:val="00F473B1"/>
    <w:rsid w:val="00F5354E"/>
    <w:rsid w:val="00F54040"/>
    <w:rsid w:val="00F66027"/>
    <w:rsid w:val="00F75B6C"/>
    <w:rsid w:val="00F81AFF"/>
    <w:rsid w:val="00F820DF"/>
    <w:rsid w:val="00F8244A"/>
    <w:rsid w:val="00F85FC7"/>
    <w:rsid w:val="00F86CE7"/>
    <w:rsid w:val="00FA35D5"/>
    <w:rsid w:val="00FA79E4"/>
    <w:rsid w:val="00FB3530"/>
    <w:rsid w:val="00FB7244"/>
    <w:rsid w:val="00FD2C74"/>
    <w:rsid w:val="00FD5961"/>
    <w:rsid w:val="00FD7490"/>
    <w:rsid w:val="00FE02B2"/>
    <w:rsid w:val="00FE03F8"/>
    <w:rsid w:val="00FE1955"/>
    <w:rsid w:val="00FE2BA8"/>
    <w:rsid w:val="00FE33F2"/>
    <w:rsid w:val="00FE5FC8"/>
    <w:rsid w:val="00FE73CC"/>
    <w:rsid w:val="00FE7A7E"/>
    <w:rsid w:val="00FF0526"/>
    <w:rsid w:val="00FF29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F28"/>
  </w:style>
  <w:style w:type="paragraph" w:styleId="1">
    <w:name w:val="heading 1"/>
    <w:basedOn w:val="a"/>
    <w:next w:val="a"/>
    <w:link w:val="10"/>
    <w:qFormat/>
    <w:rsid w:val="005855F2"/>
    <w:pPr>
      <w:tabs>
        <w:tab w:val="num" w:pos="432"/>
      </w:tabs>
      <w:suppressAutoHyphens/>
      <w:autoSpaceDE w:val="0"/>
      <w:spacing w:before="108" w:after="108" w:line="240" w:lineRule="auto"/>
      <w:ind w:left="432" w:hanging="432"/>
      <w:jc w:val="center"/>
      <w:outlineLvl w:val="0"/>
    </w:pPr>
    <w:rPr>
      <w:rFonts w:ascii="Arial" w:eastAsia="Times New Roman" w:hAnsi="Arial" w:cs="Times New Roman"/>
      <w:b/>
      <w:bCs/>
      <w:color w:val="000080"/>
      <w:sz w:val="20"/>
      <w:szCs w:val="20"/>
      <w:lang w:eastAsia="ar-SA"/>
    </w:rPr>
  </w:style>
  <w:style w:type="paragraph" w:styleId="2">
    <w:name w:val="heading 2"/>
    <w:basedOn w:val="a"/>
    <w:next w:val="a"/>
    <w:link w:val="20"/>
    <w:qFormat/>
    <w:rsid w:val="00710878"/>
    <w:pPr>
      <w:keepNext/>
      <w:tabs>
        <w:tab w:val="num" w:pos="576"/>
      </w:tabs>
      <w:suppressAutoHyphens/>
      <w:spacing w:after="0" w:line="240" w:lineRule="auto"/>
      <w:ind w:left="576" w:hanging="576"/>
      <w:jc w:val="center"/>
      <w:outlineLvl w:val="1"/>
    </w:pPr>
    <w:rPr>
      <w:rFonts w:ascii="Times New Roman" w:eastAsia="Times New Roman" w:hAnsi="Times New Roman" w:cs="Times New Roman"/>
      <w:b/>
      <w:sz w:val="28"/>
      <w:szCs w:val="24"/>
      <w:lang w:eastAsia="ar-SA"/>
    </w:rPr>
  </w:style>
  <w:style w:type="paragraph" w:styleId="3">
    <w:name w:val="heading 3"/>
    <w:basedOn w:val="a"/>
    <w:next w:val="a"/>
    <w:link w:val="30"/>
    <w:qFormat/>
    <w:rsid w:val="00710878"/>
    <w:pPr>
      <w:keepNext/>
      <w:tabs>
        <w:tab w:val="num" w:pos="720"/>
      </w:tabs>
      <w:suppressAutoHyphens/>
      <w:spacing w:after="0" w:line="240" w:lineRule="auto"/>
      <w:ind w:left="720" w:hanging="720"/>
      <w:jc w:val="center"/>
      <w:outlineLvl w:val="2"/>
    </w:pPr>
    <w:rPr>
      <w:rFonts w:ascii="Times New Roman" w:eastAsia="Times New Roman" w:hAnsi="Times New Roman" w:cs="Times New Roman"/>
      <w:sz w:val="28"/>
      <w:szCs w:val="24"/>
      <w:lang w:eastAsia="ar-SA"/>
    </w:rPr>
  </w:style>
  <w:style w:type="paragraph" w:styleId="4">
    <w:name w:val="heading 4"/>
    <w:basedOn w:val="a"/>
    <w:next w:val="a"/>
    <w:link w:val="40"/>
    <w:qFormat/>
    <w:rsid w:val="00710878"/>
    <w:pPr>
      <w:keepNext/>
      <w:tabs>
        <w:tab w:val="num" w:pos="864"/>
      </w:tabs>
      <w:suppressAutoHyphens/>
      <w:spacing w:before="240" w:after="60" w:line="240" w:lineRule="auto"/>
      <w:ind w:left="864" w:hanging="864"/>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710878"/>
    <w:pPr>
      <w:keepNext/>
      <w:tabs>
        <w:tab w:val="num" w:pos="1008"/>
      </w:tabs>
      <w:suppressAutoHyphens/>
      <w:spacing w:after="0" w:line="240" w:lineRule="auto"/>
      <w:ind w:left="1008" w:hanging="1008"/>
      <w:jc w:val="right"/>
      <w:outlineLvl w:val="4"/>
    </w:pPr>
    <w:rPr>
      <w:rFonts w:ascii="Times New Roman" w:eastAsia="Times New Roman" w:hAnsi="Times New Roman" w:cs="Times New Roman"/>
      <w:b/>
      <w:sz w:val="28"/>
      <w:szCs w:val="24"/>
      <w:lang w:eastAsia="ar-SA"/>
    </w:rPr>
  </w:style>
  <w:style w:type="paragraph" w:styleId="6">
    <w:name w:val="heading 6"/>
    <w:basedOn w:val="a"/>
    <w:next w:val="a"/>
    <w:link w:val="60"/>
    <w:qFormat/>
    <w:rsid w:val="00710878"/>
    <w:pPr>
      <w:keepNext/>
      <w:tabs>
        <w:tab w:val="num" w:pos="1152"/>
      </w:tabs>
      <w:suppressAutoHyphens/>
      <w:spacing w:after="0" w:line="240" w:lineRule="auto"/>
      <w:ind w:left="1152" w:hanging="1152"/>
      <w:jc w:val="center"/>
      <w:outlineLvl w:val="5"/>
    </w:pPr>
    <w:rPr>
      <w:rFonts w:ascii="Times New Roman" w:eastAsia="Times New Roman" w:hAnsi="Times New Roman" w:cs="Times New Roman"/>
      <w:b/>
      <w:sz w:val="24"/>
      <w:szCs w:val="24"/>
      <w:lang w:eastAsia="ar-SA"/>
    </w:rPr>
  </w:style>
  <w:style w:type="paragraph" w:styleId="7">
    <w:name w:val="heading 7"/>
    <w:basedOn w:val="a"/>
    <w:next w:val="a"/>
    <w:link w:val="70"/>
    <w:qFormat/>
    <w:rsid w:val="00710878"/>
    <w:pPr>
      <w:keepNext/>
      <w:tabs>
        <w:tab w:val="num" w:pos="1296"/>
      </w:tabs>
      <w:suppressAutoHyphens/>
      <w:spacing w:after="0" w:line="240" w:lineRule="auto"/>
      <w:ind w:left="1296" w:hanging="1296"/>
      <w:outlineLvl w:val="6"/>
    </w:pPr>
    <w:rPr>
      <w:rFonts w:ascii="Times New Roman" w:eastAsia="Times New Roman" w:hAnsi="Times New Roman" w:cs="Times New Roman"/>
      <w:b/>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D419C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419CA"/>
    <w:rPr>
      <w:rFonts w:ascii="Tahoma" w:hAnsi="Tahoma" w:cs="Tahoma"/>
      <w:sz w:val="16"/>
      <w:szCs w:val="16"/>
    </w:rPr>
  </w:style>
  <w:style w:type="paragraph" w:styleId="a5">
    <w:name w:val="List Paragraph"/>
    <w:basedOn w:val="a"/>
    <w:uiPriority w:val="34"/>
    <w:qFormat/>
    <w:rsid w:val="00D419CA"/>
    <w:pPr>
      <w:ind w:left="720"/>
      <w:contextualSpacing/>
    </w:pPr>
  </w:style>
  <w:style w:type="table" w:styleId="a6">
    <w:name w:val="Table Grid"/>
    <w:basedOn w:val="a1"/>
    <w:rsid w:val="00400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rsid w:val="00805BB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7">
    <w:name w:val="header"/>
    <w:basedOn w:val="a"/>
    <w:link w:val="a8"/>
    <w:unhideWhenUsed/>
    <w:rsid w:val="00BE035D"/>
    <w:pPr>
      <w:tabs>
        <w:tab w:val="center" w:pos="4677"/>
        <w:tab w:val="right" w:pos="9355"/>
      </w:tabs>
      <w:spacing w:after="0" w:line="240" w:lineRule="auto"/>
    </w:pPr>
  </w:style>
  <w:style w:type="character" w:customStyle="1" w:styleId="a8">
    <w:name w:val="Верхний колонтитул Знак"/>
    <w:basedOn w:val="a0"/>
    <w:link w:val="a7"/>
    <w:rsid w:val="00BE035D"/>
  </w:style>
  <w:style w:type="paragraph" w:styleId="a9">
    <w:name w:val="footer"/>
    <w:basedOn w:val="a"/>
    <w:link w:val="aa"/>
    <w:unhideWhenUsed/>
    <w:rsid w:val="00BE035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E035D"/>
  </w:style>
  <w:style w:type="character" w:customStyle="1" w:styleId="10">
    <w:name w:val="Заголовок 1 Знак"/>
    <w:basedOn w:val="a0"/>
    <w:link w:val="1"/>
    <w:rsid w:val="005855F2"/>
    <w:rPr>
      <w:rFonts w:ascii="Arial" w:eastAsia="Times New Roman" w:hAnsi="Arial" w:cs="Times New Roman"/>
      <w:b/>
      <w:bCs/>
      <w:color w:val="000080"/>
      <w:sz w:val="20"/>
      <w:szCs w:val="20"/>
      <w:lang w:eastAsia="ar-SA"/>
    </w:rPr>
  </w:style>
  <w:style w:type="paragraph" w:styleId="ab">
    <w:name w:val="Body Text Indent"/>
    <w:basedOn w:val="a"/>
    <w:link w:val="ac"/>
    <w:rsid w:val="005855F2"/>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5855F2"/>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710878"/>
    <w:rPr>
      <w:rFonts w:ascii="Times New Roman" w:eastAsia="Times New Roman" w:hAnsi="Times New Roman" w:cs="Times New Roman"/>
      <w:b/>
      <w:sz w:val="28"/>
      <w:szCs w:val="24"/>
      <w:lang w:eastAsia="ar-SA"/>
    </w:rPr>
  </w:style>
  <w:style w:type="character" w:customStyle="1" w:styleId="30">
    <w:name w:val="Заголовок 3 Знак"/>
    <w:basedOn w:val="a0"/>
    <w:link w:val="3"/>
    <w:rsid w:val="00710878"/>
    <w:rPr>
      <w:rFonts w:ascii="Times New Roman" w:eastAsia="Times New Roman" w:hAnsi="Times New Roman" w:cs="Times New Roman"/>
      <w:sz w:val="28"/>
      <w:szCs w:val="24"/>
      <w:lang w:eastAsia="ar-SA"/>
    </w:rPr>
  </w:style>
  <w:style w:type="character" w:customStyle="1" w:styleId="40">
    <w:name w:val="Заголовок 4 Знак"/>
    <w:basedOn w:val="a0"/>
    <w:link w:val="4"/>
    <w:rsid w:val="00710878"/>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710878"/>
    <w:rPr>
      <w:rFonts w:ascii="Times New Roman" w:eastAsia="Times New Roman" w:hAnsi="Times New Roman" w:cs="Times New Roman"/>
      <w:b/>
      <w:sz w:val="28"/>
      <w:szCs w:val="24"/>
      <w:lang w:eastAsia="ar-SA"/>
    </w:rPr>
  </w:style>
  <w:style w:type="character" w:customStyle="1" w:styleId="60">
    <w:name w:val="Заголовок 6 Знак"/>
    <w:basedOn w:val="a0"/>
    <w:link w:val="6"/>
    <w:rsid w:val="00710878"/>
    <w:rPr>
      <w:rFonts w:ascii="Times New Roman" w:eastAsia="Times New Roman" w:hAnsi="Times New Roman" w:cs="Times New Roman"/>
      <w:b/>
      <w:sz w:val="24"/>
      <w:szCs w:val="24"/>
      <w:lang w:eastAsia="ar-SA"/>
    </w:rPr>
  </w:style>
  <w:style w:type="character" w:customStyle="1" w:styleId="70">
    <w:name w:val="Заголовок 7 Знак"/>
    <w:basedOn w:val="a0"/>
    <w:link w:val="7"/>
    <w:rsid w:val="00710878"/>
    <w:rPr>
      <w:rFonts w:ascii="Times New Roman" w:eastAsia="Times New Roman" w:hAnsi="Times New Roman" w:cs="Times New Roman"/>
      <w:b/>
      <w:sz w:val="24"/>
      <w:szCs w:val="24"/>
      <w:lang w:eastAsia="ar-SA"/>
    </w:rPr>
  </w:style>
  <w:style w:type="character" w:customStyle="1" w:styleId="WW8Num2z0">
    <w:name w:val="WW8Num2z0"/>
    <w:rsid w:val="00710878"/>
    <w:rPr>
      <w:rFonts w:ascii="Symbol" w:hAnsi="Symbol" w:cs="OpenSymbol"/>
    </w:rPr>
  </w:style>
  <w:style w:type="character" w:customStyle="1" w:styleId="Absatz-Standardschriftart">
    <w:name w:val="Absatz-Standardschriftart"/>
    <w:rsid w:val="00710878"/>
  </w:style>
  <w:style w:type="character" w:customStyle="1" w:styleId="WW-Absatz-Standardschriftart">
    <w:name w:val="WW-Absatz-Standardschriftart"/>
    <w:rsid w:val="00710878"/>
  </w:style>
  <w:style w:type="character" w:customStyle="1" w:styleId="WW-Absatz-Standardschriftart1">
    <w:name w:val="WW-Absatz-Standardschriftart1"/>
    <w:rsid w:val="00710878"/>
  </w:style>
  <w:style w:type="character" w:customStyle="1" w:styleId="WW-Absatz-Standardschriftart11">
    <w:name w:val="WW-Absatz-Standardschriftart11"/>
    <w:rsid w:val="00710878"/>
  </w:style>
  <w:style w:type="character" w:customStyle="1" w:styleId="WW8Num5z0">
    <w:name w:val="WW8Num5z0"/>
    <w:rsid w:val="00710878"/>
    <w:rPr>
      <w:rFonts w:ascii="Symbol" w:hAnsi="Symbol"/>
    </w:rPr>
  </w:style>
  <w:style w:type="character" w:customStyle="1" w:styleId="WW8Num6z0">
    <w:name w:val="WW8Num6z0"/>
    <w:rsid w:val="00710878"/>
    <w:rPr>
      <w:rFonts w:ascii="Symbol" w:hAnsi="Symbol"/>
    </w:rPr>
  </w:style>
  <w:style w:type="character" w:customStyle="1" w:styleId="WW8Num7z0">
    <w:name w:val="WW8Num7z0"/>
    <w:rsid w:val="00710878"/>
    <w:rPr>
      <w:rFonts w:ascii="Symbol" w:hAnsi="Symbol"/>
    </w:rPr>
  </w:style>
  <w:style w:type="character" w:customStyle="1" w:styleId="WW8Num8z0">
    <w:name w:val="WW8Num8z0"/>
    <w:rsid w:val="00710878"/>
    <w:rPr>
      <w:rFonts w:ascii="Symbol" w:hAnsi="Symbol"/>
    </w:rPr>
  </w:style>
  <w:style w:type="character" w:customStyle="1" w:styleId="WW8Num10z0">
    <w:name w:val="WW8Num10z0"/>
    <w:rsid w:val="00710878"/>
    <w:rPr>
      <w:rFonts w:ascii="Symbol" w:hAnsi="Symbol"/>
    </w:rPr>
  </w:style>
  <w:style w:type="character" w:customStyle="1" w:styleId="WW8Num12z1">
    <w:name w:val="WW8Num12z1"/>
    <w:rsid w:val="00710878"/>
    <w:rPr>
      <w:rFonts w:ascii="Verdana" w:hAnsi="Verdana"/>
    </w:rPr>
  </w:style>
  <w:style w:type="character" w:customStyle="1" w:styleId="WW8Num13z0">
    <w:name w:val="WW8Num13z0"/>
    <w:rsid w:val="00710878"/>
    <w:rPr>
      <w:rFonts w:ascii="Verdana" w:hAnsi="Verdana"/>
    </w:rPr>
  </w:style>
  <w:style w:type="character" w:customStyle="1" w:styleId="WW8Num15z0">
    <w:name w:val="WW8Num15z0"/>
    <w:rsid w:val="00710878"/>
    <w:rPr>
      <w:rFonts w:ascii="Verdana" w:hAnsi="Verdana"/>
    </w:rPr>
  </w:style>
  <w:style w:type="character" w:customStyle="1" w:styleId="WW8Num16z1">
    <w:name w:val="WW8Num16z1"/>
    <w:rsid w:val="00710878"/>
    <w:rPr>
      <w:rFonts w:ascii="Wingdings" w:hAnsi="Wingdings"/>
      <w:sz w:val="16"/>
      <w:szCs w:val="16"/>
    </w:rPr>
  </w:style>
  <w:style w:type="character" w:customStyle="1" w:styleId="WW8Num18z0">
    <w:name w:val="WW8Num18z0"/>
    <w:rsid w:val="00710878"/>
    <w:rPr>
      <w:rFonts w:ascii="Verdana" w:hAnsi="Verdana"/>
    </w:rPr>
  </w:style>
  <w:style w:type="character" w:customStyle="1" w:styleId="WW8Num19z0">
    <w:name w:val="WW8Num19z0"/>
    <w:rsid w:val="00710878"/>
    <w:rPr>
      <w:rFonts w:ascii="Verdana" w:hAnsi="Verdana"/>
    </w:rPr>
  </w:style>
  <w:style w:type="character" w:customStyle="1" w:styleId="WW8Num20z1">
    <w:name w:val="WW8Num20z1"/>
    <w:rsid w:val="00710878"/>
    <w:rPr>
      <w:rFonts w:ascii="Verdana" w:hAnsi="Verdana"/>
    </w:rPr>
  </w:style>
  <w:style w:type="character" w:customStyle="1" w:styleId="WW8Num21z0">
    <w:name w:val="WW8Num21z0"/>
    <w:rsid w:val="00710878"/>
    <w:rPr>
      <w:rFonts w:ascii="Symbol" w:hAnsi="Symbol"/>
    </w:rPr>
  </w:style>
  <w:style w:type="character" w:customStyle="1" w:styleId="WW8Num22z1">
    <w:name w:val="WW8Num22z1"/>
    <w:rsid w:val="00710878"/>
    <w:rPr>
      <w:rFonts w:ascii="Wingdings" w:hAnsi="Wingdings"/>
    </w:rPr>
  </w:style>
  <w:style w:type="character" w:customStyle="1" w:styleId="WW8Num23z0">
    <w:name w:val="WW8Num23z0"/>
    <w:rsid w:val="00710878"/>
    <w:rPr>
      <w:rFonts w:ascii="Times New Roman" w:eastAsia="Times New Roman" w:hAnsi="Times New Roman" w:cs="Times New Roman"/>
      <w:b w:val="0"/>
    </w:rPr>
  </w:style>
  <w:style w:type="character" w:customStyle="1" w:styleId="WW8Num27z0">
    <w:name w:val="WW8Num27z0"/>
    <w:rsid w:val="00710878"/>
    <w:rPr>
      <w:rFonts w:ascii="Symbol" w:hAnsi="Symbol"/>
    </w:rPr>
  </w:style>
  <w:style w:type="character" w:customStyle="1" w:styleId="WW8Num29z0">
    <w:name w:val="WW8Num29z0"/>
    <w:rsid w:val="00710878"/>
    <w:rPr>
      <w:rFonts w:ascii="Verdana" w:hAnsi="Verdana"/>
    </w:rPr>
  </w:style>
  <w:style w:type="character" w:customStyle="1" w:styleId="WW8Num29z1">
    <w:name w:val="WW8Num29z1"/>
    <w:rsid w:val="00710878"/>
    <w:rPr>
      <w:rFonts w:ascii="Symbol" w:hAnsi="Symbol"/>
    </w:rPr>
  </w:style>
  <w:style w:type="character" w:customStyle="1" w:styleId="WW8Num32z0">
    <w:name w:val="WW8Num32z0"/>
    <w:rsid w:val="00710878"/>
    <w:rPr>
      <w:rFonts w:ascii="Symbol" w:hAnsi="Symbol"/>
    </w:rPr>
  </w:style>
  <w:style w:type="character" w:customStyle="1" w:styleId="WW8Num33z0">
    <w:name w:val="WW8Num33z0"/>
    <w:rsid w:val="00710878"/>
    <w:rPr>
      <w:rFonts w:ascii="Symbol" w:hAnsi="Symbol"/>
    </w:rPr>
  </w:style>
  <w:style w:type="character" w:customStyle="1" w:styleId="WW8Num34z0">
    <w:name w:val="WW8Num34z0"/>
    <w:rsid w:val="00710878"/>
    <w:rPr>
      <w:rFonts w:ascii="Wingdings" w:hAnsi="Wingdings"/>
      <w:sz w:val="16"/>
      <w:szCs w:val="16"/>
    </w:rPr>
  </w:style>
  <w:style w:type="character" w:customStyle="1" w:styleId="WW8Num34z1">
    <w:name w:val="WW8Num34z1"/>
    <w:rsid w:val="00710878"/>
    <w:rPr>
      <w:rFonts w:ascii="Courier New" w:hAnsi="Courier New" w:cs="Symbol"/>
    </w:rPr>
  </w:style>
  <w:style w:type="character" w:customStyle="1" w:styleId="WW8Num34z2">
    <w:name w:val="WW8Num34z2"/>
    <w:rsid w:val="00710878"/>
    <w:rPr>
      <w:rFonts w:ascii="Wingdings" w:hAnsi="Wingdings"/>
    </w:rPr>
  </w:style>
  <w:style w:type="character" w:customStyle="1" w:styleId="WW8Num34z3">
    <w:name w:val="WW8Num34z3"/>
    <w:rsid w:val="00710878"/>
    <w:rPr>
      <w:rFonts w:ascii="Symbol" w:hAnsi="Symbol"/>
    </w:rPr>
  </w:style>
  <w:style w:type="character" w:customStyle="1" w:styleId="WW8Num36z0">
    <w:name w:val="WW8Num36z0"/>
    <w:rsid w:val="00710878"/>
    <w:rPr>
      <w:rFonts w:ascii="Verdana" w:hAnsi="Verdana"/>
    </w:rPr>
  </w:style>
  <w:style w:type="character" w:customStyle="1" w:styleId="11">
    <w:name w:val="Основной шрифт абзаца1"/>
    <w:rsid w:val="00710878"/>
  </w:style>
  <w:style w:type="character" w:customStyle="1" w:styleId="16">
    <w:name w:val="Знак Знак16"/>
    <w:rsid w:val="00710878"/>
    <w:rPr>
      <w:rFonts w:ascii="Arial" w:hAnsi="Arial"/>
      <w:b/>
      <w:bCs/>
      <w:color w:val="000080"/>
      <w:lang w:val="ru-RU" w:eastAsia="ar-SA" w:bidi="ar-SA"/>
    </w:rPr>
  </w:style>
  <w:style w:type="character" w:customStyle="1" w:styleId="15">
    <w:name w:val="Знак Знак15"/>
    <w:rsid w:val="00710878"/>
    <w:rPr>
      <w:b/>
      <w:sz w:val="28"/>
      <w:szCs w:val="24"/>
      <w:lang w:val="ru-RU" w:eastAsia="ar-SA" w:bidi="ar-SA"/>
    </w:rPr>
  </w:style>
  <w:style w:type="character" w:customStyle="1" w:styleId="14">
    <w:name w:val="Знак Знак14"/>
    <w:rsid w:val="00710878"/>
    <w:rPr>
      <w:sz w:val="28"/>
      <w:szCs w:val="24"/>
      <w:lang w:val="ru-RU" w:eastAsia="ar-SA" w:bidi="ar-SA"/>
    </w:rPr>
  </w:style>
  <w:style w:type="character" w:customStyle="1" w:styleId="13">
    <w:name w:val="Знак Знак13"/>
    <w:rsid w:val="00710878"/>
    <w:rPr>
      <w:b/>
      <w:bCs/>
      <w:sz w:val="28"/>
      <w:szCs w:val="28"/>
      <w:lang w:val="ru-RU" w:eastAsia="ar-SA" w:bidi="ar-SA"/>
    </w:rPr>
  </w:style>
  <w:style w:type="character" w:customStyle="1" w:styleId="12">
    <w:name w:val="Знак Знак12"/>
    <w:rsid w:val="00710878"/>
    <w:rPr>
      <w:b/>
      <w:sz w:val="28"/>
      <w:szCs w:val="24"/>
      <w:lang w:val="ru-RU" w:eastAsia="ar-SA" w:bidi="ar-SA"/>
    </w:rPr>
  </w:style>
  <w:style w:type="character" w:customStyle="1" w:styleId="110">
    <w:name w:val="Знак Знак11"/>
    <w:rsid w:val="00710878"/>
    <w:rPr>
      <w:b/>
      <w:sz w:val="24"/>
      <w:szCs w:val="24"/>
      <w:lang w:val="ru-RU" w:eastAsia="ar-SA" w:bidi="ar-SA"/>
    </w:rPr>
  </w:style>
  <w:style w:type="character" w:customStyle="1" w:styleId="100">
    <w:name w:val="Знак Знак10"/>
    <w:rsid w:val="00710878"/>
    <w:rPr>
      <w:b/>
      <w:sz w:val="24"/>
      <w:szCs w:val="24"/>
      <w:lang w:val="ru-RU" w:eastAsia="ar-SA" w:bidi="ar-SA"/>
    </w:rPr>
  </w:style>
  <w:style w:type="character" w:customStyle="1" w:styleId="9">
    <w:name w:val="Знак Знак9"/>
    <w:rsid w:val="00710878"/>
    <w:rPr>
      <w:sz w:val="28"/>
      <w:lang w:val="ru-RU" w:eastAsia="ar-SA" w:bidi="ar-SA"/>
    </w:rPr>
  </w:style>
  <w:style w:type="character" w:customStyle="1" w:styleId="8">
    <w:name w:val="Знак Знак8"/>
    <w:rsid w:val="00710878"/>
    <w:rPr>
      <w:sz w:val="24"/>
      <w:szCs w:val="24"/>
      <w:lang w:val="ru-RU" w:eastAsia="ar-SA" w:bidi="ar-SA"/>
    </w:rPr>
  </w:style>
  <w:style w:type="character" w:customStyle="1" w:styleId="ad">
    <w:name w:val="Цветовое выделение"/>
    <w:rsid w:val="00710878"/>
    <w:rPr>
      <w:b/>
      <w:bCs/>
      <w:color w:val="000080"/>
      <w:sz w:val="20"/>
      <w:szCs w:val="20"/>
    </w:rPr>
  </w:style>
  <w:style w:type="character" w:customStyle="1" w:styleId="71">
    <w:name w:val="Знак Знак7"/>
    <w:rsid w:val="00710878"/>
    <w:rPr>
      <w:lang w:val="ru-RU" w:eastAsia="ar-SA" w:bidi="ar-SA"/>
    </w:rPr>
  </w:style>
  <w:style w:type="character" w:customStyle="1" w:styleId="ae">
    <w:name w:val="Символ сноски"/>
    <w:rsid w:val="00710878"/>
    <w:rPr>
      <w:vertAlign w:val="superscript"/>
    </w:rPr>
  </w:style>
  <w:style w:type="character" w:customStyle="1" w:styleId="61">
    <w:name w:val="Знак Знак6"/>
    <w:rsid w:val="00710878"/>
    <w:rPr>
      <w:sz w:val="24"/>
      <w:szCs w:val="24"/>
      <w:lang w:val="ru-RU" w:eastAsia="ar-SA" w:bidi="ar-SA"/>
    </w:rPr>
  </w:style>
  <w:style w:type="character" w:customStyle="1" w:styleId="51">
    <w:name w:val="Знак Знак5"/>
    <w:rsid w:val="00710878"/>
    <w:rPr>
      <w:sz w:val="16"/>
      <w:szCs w:val="16"/>
      <w:lang w:val="ru-RU" w:eastAsia="ar-SA" w:bidi="ar-SA"/>
    </w:rPr>
  </w:style>
  <w:style w:type="character" w:customStyle="1" w:styleId="41">
    <w:name w:val="Знак Знак4"/>
    <w:rsid w:val="00710878"/>
    <w:rPr>
      <w:sz w:val="24"/>
      <w:szCs w:val="24"/>
      <w:lang w:val="ru-RU" w:eastAsia="ar-SA" w:bidi="ar-SA"/>
    </w:rPr>
  </w:style>
  <w:style w:type="character" w:styleId="af">
    <w:name w:val="page number"/>
    <w:basedOn w:val="11"/>
    <w:rsid w:val="00710878"/>
  </w:style>
  <w:style w:type="character" w:customStyle="1" w:styleId="31">
    <w:name w:val="Знак Знак3"/>
    <w:rsid w:val="00710878"/>
    <w:rPr>
      <w:sz w:val="24"/>
      <w:szCs w:val="24"/>
      <w:lang w:val="ru-RU" w:eastAsia="ar-SA" w:bidi="ar-SA"/>
    </w:rPr>
  </w:style>
  <w:style w:type="character" w:customStyle="1" w:styleId="21">
    <w:name w:val="Знак Знак2"/>
    <w:rsid w:val="00710878"/>
    <w:rPr>
      <w:b/>
      <w:sz w:val="28"/>
      <w:szCs w:val="24"/>
      <w:lang w:val="ru-RU" w:eastAsia="ar-SA" w:bidi="ar-SA"/>
    </w:rPr>
  </w:style>
  <w:style w:type="character" w:styleId="af0">
    <w:name w:val="Strong"/>
    <w:qFormat/>
    <w:rsid w:val="00710878"/>
    <w:rPr>
      <w:b/>
      <w:bCs/>
    </w:rPr>
  </w:style>
  <w:style w:type="character" w:styleId="af1">
    <w:name w:val="Hyperlink"/>
    <w:rsid w:val="00710878"/>
    <w:rPr>
      <w:color w:val="0000FF"/>
      <w:u w:val="single"/>
    </w:rPr>
  </w:style>
  <w:style w:type="character" w:customStyle="1" w:styleId="17">
    <w:name w:val="Знак Знак1"/>
    <w:rsid w:val="00710878"/>
    <w:rPr>
      <w:rFonts w:ascii="Tahoma" w:hAnsi="Tahoma"/>
      <w:sz w:val="16"/>
      <w:szCs w:val="16"/>
      <w:lang w:eastAsia="ar-SA" w:bidi="ar-SA"/>
    </w:rPr>
  </w:style>
  <w:style w:type="character" w:customStyle="1" w:styleId="af2">
    <w:name w:val="Знак Знак"/>
    <w:rsid w:val="00710878"/>
    <w:rPr>
      <w:sz w:val="24"/>
      <w:szCs w:val="24"/>
      <w:lang w:val="ru-RU" w:eastAsia="ar-SA" w:bidi="ar-SA"/>
    </w:rPr>
  </w:style>
  <w:style w:type="character" w:customStyle="1" w:styleId="af3">
    <w:name w:val="Маркеры списка"/>
    <w:rsid w:val="00710878"/>
    <w:rPr>
      <w:rFonts w:ascii="OpenSymbol" w:eastAsia="OpenSymbol" w:hAnsi="OpenSymbol" w:cs="OpenSymbol"/>
    </w:rPr>
  </w:style>
  <w:style w:type="character" w:customStyle="1" w:styleId="af4">
    <w:name w:val="Символ нумерации"/>
    <w:rsid w:val="00710878"/>
  </w:style>
  <w:style w:type="paragraph" w:customStyle="1" w:styleId="af5">
    <w:name w:val="Заголовок"/>
    <w:basedOn w:val="a"/>
    <w:next w:val="af6"/>
    <w:rsid w:val="00710878"/>
    <w:pPr>
      <w:keepNext/>
      <w:suppressAutoHyphens/>
      <w:spacing w:before="240" w:after="120" w:line="240" w:lineRule="auto"/>
    </w:pPr>
    <w:rPr>
      <w:rFonts w:ascii="Arial" w:eastAsia="Lucida Sans Unicode" w:hAnsi="Arial" w:cs="Tahoma"/>
      <w:sz w:val="28"/>
      <w:szCs w:val="28"/>
      <w:lang w:eastAsia="ar-SA"/>
    </w:rPr>
  </w:style>
  <w:style w:type="paragraph" w:styleId="af6">
    <w:name w:val="Body Text"/>
    <w:basedOn w:val="a"/>
    <w:link w:val="af7"/>
    <w:rsid w:val="00710878"/>
    <w:pPr>
      <w:suppressAutoHyphens/>
      <w:spacing w:after="120" w:line="240" w:lineRule="auto"/>
    </w:pPr>
    <w:rPr>
      <w:rFonts w:ascii="Times New Roman" w:eastAsia="Times New Roman" w:hAnsi="Times New Roman" w:cs="Times New Roman"/>
      <w:sz w:val="24"/>
      <w:szCs w:val="24"/>
      <w:lang w:eastAsia="ar-SA"/>
    </w:rPr>
  </w:style>
  <w:style w:type="character" w:customStyle="1" w:styleId="af7">
    <w:name w:val="Основной текст Знак"/>
    <w:basedOn w:val="a0"/>
    <w:link w:val="af6"/>
    <w:rsid w:val="00710878"/>
    <w:rPr>
      <w:rFonts w:ascii="Times New Roman" w:eastAsia="Times New Roman" w:hAnsi="Times New Roman" w:cs="Times New Roman"/>
      <w:sz w:val="24"/>
      <w:szCs w:val="24"/>
      <w:lang w:eastAsia="ar-SA"/>
    </w:rPr>
  </w:style>
  <w:style w:type="paragraph" w:styleId="af8">
    <w:name w:val="List"/>
    <w:basedOn w:val="af6"/>
    <w:rsid w:val="00710878"/>
    <w:rPr>
      <w:rFonts w:ascii="Arial" w:hAnsi="Arial" w:cs="Tahoma"/>
    </w:rPr>
  </w:style>
  <w:style w:type="paragraph" w:customStyle="1" w:styleId="18">
    <w:name w:val="Название1"/>
    <w:basedOn w:val="a"/>
    <w:rsid w:val="00710878"/>
    <w:pPr>
      <w:suppressLineNumbers/>
      <w:suppressAutoHyphens/>
      <w:spacing w:before="120" w:after="120" w:line="240" w:lineRule="auto"/>
    </w:pPr>
    <w:rPr>
      <w:rFonts w:ascii="Arial" w:eastAsia="Times New Roman" w:hAnsi="Arial" w:cs="Tahoma"/>
      <w:i/>
      <w:iCs/>
      <w:sz w:val="20"/>
      <w:szCs w:val="24"/>
      <w:lang w:eastAsia="ar-SA"/>
    </w:rPr>
  </w:style>
  <w:style w:type="paragraph" w:customStyle="1" w:styleId="19">
    <w:name w:val="Указатель1"/>
    <w:basedOn w:val="a"/>
    <w:rsid w:val="00710878"/>
    <w:pPr>
      <w:suppressLineNumbers/>
      <w:suppressAutoHyphens/>
      <w:spacing w:after="0" w:line="240" w:lineRule="auto"/>
    </w:pPr>
    <w:rPr>
      <w:rFonts w:ascii="Arial" w:eastAsia="Times New Roman" w:hAnsi="Arial" w:cs="Tahoma"/>
      <w:sz w:val="24"/>
      <w:szCs w:val="24"/>
      <w:lang w:eastAsia="ar-SA"/>
    </w:rPr>
  </w:style>
  <w:style w:type="paragraph" w:customStyle="1" w:styleId="210">
    <w:name w:val="Основной текст с отступом 21"/>
    <w:basedOn w:val="a"/>
    <w:rsid w:val="0071087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customStyle="1" w:styleId="ConsPlusNormal">
    <w:name w:val="ConsPlusNormal"/>
    <w:rsid w:val="00710878"/>
    <w:pPr>
      <w:widowControl w:val="0"/>
      <w:suppressAutoHyphens/>
      <w:autoSpaceDE w:val="0"/>
      <w:spacing w:after="0" w:line="240" w:lineRule="auto"/>
      <w:ind w:firstLine="720"/>
    </w:pPr>
    <w:rPr>
      <w:rFonts w:ascii="Arial" w:eastAsia="Arial" w:hAnsi="Arial" w:cs="Arial"/>
      <w:sz w:val="20"/>
      <w:szCs w:val="20"/>
      <w:lang w:eastAsia="ar-SA"/>
    </w:rPr>
  </w:style>
  <w:style w:type="paragraph" w:styleId="af9">
    <w:name w:val="footnote text"/>
    <w:basedOn w:val="a"/>
    <w:link w:val="afa"/>
    <w:rsid w:val="00710878"/>
    <w:pPr>
      <w:suppressAutoHyphens/>
      <w:spacing w:after="0" w:line="240" w:lineRule="auto"/>
    </w:pPr>
    <w:rPr>
      <w:rFonts w:ascii="Times New Roman" w:eastAsia="Times New Roman" w:hAnsi="Times New Roman" w:cs="Times New Roman"/>
      <w:sz w:val="20"/>
      <w:szCs w:val="20"/>
      <w:lang w:eastAsia="ar-SA"/>
    </w:rPr>
  </w:style>
  <w:style w:type="character" w:customStyle="1" w:styleId="afa">
    <w:name w:val="Текст сноски Знак"/>
    <w:basedOn w:val="a0"/>
    <w:link w:val="af9"/>
    <w:rsid w:val="00710878"/>
    <w:rPr>
      <w:rFonts w:ascii="Times New Roman" w:eastAsia="Times New Roman" w:hAnsi="Times New Roman" w:cs="Times New Roman"/>
      <w:sz w:val="20"/>
      <w:szCs w:val="20"/>
      <w:lang w:eastAsia="ar-SA"/>
    </w:rPr>
  </w:style>
  <w:style w:type="paragraph" w:customStyle="1" w:styleId="afb">
    <w:name w:val="Заголовок статьи"/>
    <w:basedOn w:val="a"/>
    <w:next w:val="a"/>
    <w:rsid w:val="0071087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customStyle="1" w:styleId="22">
    <w:name w:val="Основной текст 22"/>
    <w:basedOn w:val="a"/>
    <w:rsid w:val="00710878"/>
    <w:pPr>
      <w:suppressAutoHyphens/>
      <w:spacing w:after="120" w:line="480" w:lineRule="auto"/>
    </w:pPr>
    <w:rPr>
      <w:rFonts w:ascii="Times New Roman" w:eastAsia="Times New Roman" w:hAnsi="Times New Roman" w:cs="Times New Roman"/>
      <w:sz w:val="24"/>
      <w:szCs w:val="24"/>
      <w:lang w:eastAsia="ar-SA"/>
    </w:rPr>
  </w:style>
  <w:style w:type="paragraph" w:customStyle="1" w:styleId="310">
    <w:name w:val="Основной текст с отступом 31"/>
    <w:basedOn w:val="a"/>
    <w:rsid w:val="0071087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Default">
    <w:name w:val="Default"/>
    <w:rsid w:val="00710878"/>
    <w:pPr>
      <w:widowControl w:val="0"/>
      <w:suppressAutoHyphens/>
      <w:autoSpaceDE w:val="0"/>
      <w:spacing w:after="0" w:line="240" w:lineRule="auto"/>
    </w:pPr>
    <w:rPr>
      <w:rFonts w:ascii="OEKGHE+OfficinaSerifWinC" w:eastAsia="Arial" w:hAnsi="OEKGHE+OfficinaSerifWinC" w:cs="OEKGHE+OfficinaSerifWinC"/>
      <w:color w:val="000000"/>
      <w:sz w:val="24"/>
      <w:szCs w:val="24"/>
      <w:lang w:eastAsia="ar-SA"/>
    </w:rPr>
  </w:style>
  <w:style w:type="paragraph" w:customStyle="1" w:styleId="211">
    <w:name w:val="Основной текст 21"/>
    <w:basedOn w:val="a"/>
    <w:rsid w:val="00710878"/>
    <w:pPr>
      <w:suppressAutoHyphens/>
      <w:spacing w:after="0" w:line="240" w:lineRule="auto"/>
      <w:jc w:val="both"/>
    </w:pPr>
    <w:rPr>
      <w:rFonts w:ascii="Times New Roman" w:eastAsia="Times New Roman" w:hAnsi="Times New Roman" w:cs="Times New Roman"/>
      <w:sz w:val="28"/>
      <w:szCs w:val="20"/>
      <w:lang w:eastAsia="ar-SA"/>
    </w:rPr>
  </w:style>
  <w:style w:type="paragraph" w:customStyle="1" w:styleId="311">
    <w:name w:val="Основной текст 31"/>
    <w:basedOn w:val="a"/>
    <w:rsid w:val="00710878"/>
    <w:pPr>
      <w:suppressAutoHyphens/>
      <w:spacing w:after="0" w:line="240" w:lineRule="auto"/>
      <w:jc w:val="center"/>
    </w:pPr>
    <w:rPr>
      <w:rFonts w:ascii="Times New Roman" w:eastAsia="Times New Roman" w:hAnsi="Times New Roman" w:cs="Times New Roman"/>
      <w:b/>
      <w:sz w:val="28"/>
      <w:szCs w:val="24"/>
      <w:lang w:eastAsia="ar-SA"/>
    </w:rPr>
  </w:style>
  <w:style w:type="paragraph" w:customStyle="1" w:styleId="ConsPlusTitle">
    <w:name w:val="ConsPlusTitle"/>
    <w:rsid w:val="00710878"/>
    <w:pPr>
      <w:widowControl w:val="0"/>
      <w:suppressAutoHyphens/>
      <w:autoSpaceDE w:val="0"/>
      <w:spacing w:after="0" w:line="240" w:lineRule="auto"/>
    </w:pPr>
    <w:rPr>
      <w:rFonts w:ascii="Arial" w:eastAsia="Arial" w:hAnsi="Arial" w:cs="Times New Roman"/>
      <w:b/>
      <w:sz w:val="20"/>
      <w:szCs w:val="20"/>
      <w:lang w:eastAsia="ar-SA"/>
    </w:rPr>
  </w:style>
  <w:style w:type="paragraph" w:customStyle="1" w:styleId="afc">
    <w:name w:val="Знак Знак Знак Знак"/>
    <w:basedOn w:val="a"/>
    <w:rsid w:val="00710878"/>
    <w:pPr>
      <w:suppressAutoHyphens/>
      <w:spacing w:after="0" w:line="240" w:lineRule="auto"/>
    </w:pPr>
    <w:rPr>
      <w:rFonts w:ascii="Verdana" w:eastAsia="Times New Roman" w:hAnsi="Verdana" w:cs="Verdana"/>
      <w:sz w:val="20"/>
      <w:szCs w:val="20"/>
      <w:lang w:val="en-US" w:eastAsia="ar-SA"/>
    </w:rPr>
  </w:style>
  <w:style w:type="paragraph" w:customStyle="1" w:styleId="afd">
    <w:name w:val="Знак Знак Знак Знак Знак Знак Знак"/>
    <w:basedOn w:val="a"/>
    <w:rsid w:val="00710878"/>
    <w:pPr>
      <w:suppressAutoHyphens/>
      <w:spacing w:after="160" w:line="240" w:lineRule="exact"/>
    </w:pPr>
    <w:rPr>
      <w:rFonts w:ascii="Verdana" w:eastAsia="Times New Roman" w:hAnsi="Verdana" w:cs="Times New Roman"/>
      <w:sz w:val="20"/>
      <w:szCs w:val="20"/>
      <w:lang w:val="en-US" w:eastAsia="ar-SA"/>
    </w:rPr>
  </w:style>
  <w:style w:type="paragraph" w:customStyle="1" w:styleId="afe">
    <w:name w:val="Содержимое таблицы"/>
    <w:basedOn w:val="a"/>
    <w:rsid w:val="0071087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
    <w:name w:val="Заголовок таблицы"/>
    <w:basedOn w:val="afe"/>
    <w:rsid w:val="00710878"/>
    <w:pPr>
      <w:jc w:val="center"/>
    </w:pPr>
    <w:rPr>
      <w:b/>
      <w:bCs/>
    </w:rPr>
  </w:style>
  <w:style w:type="paragraph" w:customStyle="1" w:styleId="aff0">
    <w:name w:val="Содержимое врезки"/>
    <w:basedOn w:val="af6"/>
    <w:rsid w:val="00710878"/>
  </w:style>
  <w:style w:type="character" w:customStyle="1" w:styleId="text">
    <w:name w:val="text"/>
    <w:basedOn w:val="a0"/>
    <w:rsid w:val="00710878"/>
  </w:style>
  <w:style w:type="paragraph" w:customStyle="1" w:styleId="Heading">
    <w:name w:val="Heading"/>
    <w:rsid w:val="00710878"/>
    <w:pPr>
      <w:autoSpaceDE w:val="0"/>
      <w:autoSpaceDN w:val="0"/>
      <w:adjustRightInd w:val="0"/>
      <w:spacing w:after="0" w:line="240" w:lineRule="auto"/>
    </w:pPr>
    <w:rPr>
      <w:rFonts w:ascii="Arial" w:eastAsia="Calibri" w:hAnsi="Arial" w:cs="Arial"/>
      <w:b/>
      <w:bCs/>
    </w:rPr>
  </w:style>
  <w:style w:type="paragraph" w:styleId="aff1">
    <w:name w:val="No Spacing"/>
    <w:uiPriority w:val="1"/>
    <w:qFormat/>
    <w:rsid w:val="00710878"/>
    <w:pPr>
      <w:spacing w:after="0" w:line="240" w:lineRule="auto"/>
    </w:pPr>
    <w:rPr>
      <w:rFonts w:ascii="Calibri" w:eastAsia="Times New Roman" w:hAnsi="Calibri" w:cs="Times New Roman"/>
      <w:lang w:eastAsia="ru-RU"/>
    </w:rPr>
  </w:style>
  <w:style w:type="paragraph" w:styleId="aff2">
    <w:name w:val="Normal (Web)"/>
    <w:basedOn w:val="a"/>
    <w:unhideWhenUsed/>
    <w:rsid w:val="007108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3A1B14"/>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p9">
    <w:name w:val="p9"/>
    <w:basedOn w:val="a"/>
    <w:rsid w:val="00D749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87A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2">
    <w:name w:val="Body Text 3"/>
    <w:basedOn w:val="a"/>
    <w:link w:val="33"/>
    <w:uiPriority w:val="99"/>
    <w:semiHidden/>
    <w:unhideWhenUsed/>
    <w:rsid w:val="0057580E"/>
    <w:pPr>
      <w:spacing w:after="120"/>
    </w:pPr>
    <w:rPr>
      <w:sz w:val="16"/>
      <w:szCs w:val="16"/>
    </w:rPr>
  </w:style>
  <w:style w:type="character" w:customStyle="1" w:styleId="33">
    <w:name w:val="Основной текст 3 Знак"/>
    <w:basedOn w:val="a0"/>
    <w:link w:val="32"/>
    <w:uiPriority w:val="99"/>
    <w:semiHidden/>
    <w:rsid w:val="0057580E"/>
    <w:rPr>
      <w:sz w:val="16"/>
      <w:szCs w:val="16"/>
    </w:rPr>
  </w:style>
  <w:style w:type="paragraph" w:customStyle="1" w:styleId="aff3">
    <w:name w:val="Таблицы (моноширинный)"/>
    <w:basedOn w:val="a"/>
    <w:next w:val="a"/>
    <w:uiPriority w:val="99"/>
    <w:rsid w:val="00FE1955"/>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blk1">
    <w:name w:val="blk1"/>
    <w:basedOn w:val="a0"/>
    <w:rsid w:val="00FE1955"/>
    <w:rPr>
      <w:vanish w:val="0"/>
      <w:webHidden w:val="0"/>
      <w:specVanish w:val="0"/>
    </w:rPr>
  </w:style>
  <w:style w:type="paragraph" w:customStyle="1" w:styleId="western">
    <w:name w:val="western"/>
    <w:basedOn w:val="a"/>
    <w:rsid w:val="00BB741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908044">
      <w:bodyDiv w:val="1"/>
      <w:marLeft w:val="0"/>
      <w:marRight w:val="0"/>
      <w:marTop w:val="0"/>
      <w:marBottom w:val="0"/>
      <w:divBdr>
        <w:top w:val="none" w:sz="0" w:space="0" w:color="auto"/>
        <w:left w:val="none" w:sz="0" w:space="0" w:color="auto"/>
        <w:bottom w:val="none" w:sz="0" w:space="0" w:color="auto"/>
        <w:right w:val="none" w:sz="0" w:space="0" w:color="auto"/>
      </w:divBdr>
    </w:div>
    <w:div w:id="288557714">
      <w:bodyDiv w:val="1"/>
      <w:marLeft w:val="0"/>
      <w:marRight w:val="0"/>
      <w:marTop w:val="0"/>
      <w:marBottom w:val="0"/>
      <w:divBdr>
        <w:top w:val="none" w:sz="0" w:space="0" w:color="auto"/>
        <w:left w:val="none" w:sz="0" w:space="0" w:color="auto"/>
        <w:bottom w:val="none" w:sz="0" w:space="0" w:color="auto"/>
        <w:right w:val="none" w:sz="0" w:space="0" w:color="auto"/>
      </w:divBdr>
    </w:div>
    <w:div w:id="336081853">
      <w:bodyDiv w:val="1"/>
      <w:marLeft w:val="0"/>
      <w:marRight w:val="0"/>
      <w:marTop w:val="0"/>
      <w:marBottom w:val="0"/>
      <w:divBdr>
        <w:top w:val="none" w:sz="0" w:space="0" w:color="auto"/>
        <w:left w:val="none" w:sz="0" w:space="0" w:color="auto"/>
        <w:bottom w:val="none" w:sz="0" w:space="0" w:color="auto"/>
        <w:right w:val="none" w:sz="0" w:space="0" w:color="auto"/>
      </w:divBdr>
    </w:div>
    <w:div w:id="345252249">
      <w:bodyDiv w:val="1"/>
      <w:marLeft w:val="0"/>
      <w:marRight w:val="0"/>
      <w:marTop w:val="0"/>
      <w:marBottom w:val="0"/>
      <w:divBdr>
        <w:top w:val="none" w:sz="0" w:space="0" w:color="auto"/>
        <w:left w:val="none" w:sz="0" w:space="0" w:color="auto"/>
        <w:bottom w:val="none" w:sz="0" w:space="0" w:color="auto"/>
        <w:right w:val="none" w:sz="0" w:space="0" w:color="auto"/>
      </w:divBdr>
    </w:div>
    <w:div w:id="376397331">
      <w:bodyDiv w:val="1"/>
      <w:marLeft w:val="0"/>
      <w:marRight w:val="0"/>
      <w:marTop w:val="0"/>
      <w:marBottom w:val="0"/>
      <w:divBdr>
        <w:top w:val="none" w:sz="0" w:space="0" w:color="auto"/>
        <w:left w:val="none" w:sz="0" w:space="0" w:color="auto"/>
        <w:bottom w:val="none" w:sz="0" w:space="0" w:color="auto"/>
        <w:right w:val="none" w:sz="0" w:space="0" w:color="auto"/>
      </w:divBdr>
    </w:div>
    <w:div w:id="652025130">
      <w:bodyDiv w:val="1"/>
      <w:marLeft w:val="0"/>
      <w:marRight w:val="0"/>
      <w:marTop w:val="0"/>
      <w:marBottom w:val="0"/>
      <w:divBdr>
        <w:top w:val="none" w:sz="0" w:space="0" w:color="auto"/>
        <w:left w:val="none" w:sz="0" w:space="0" w:color="auto"/>
        <w:bottom w:val="none" w:sz="0" w:space="0" w:color="auto"/>
        <w:right w:val="none" w:sz="0" w:space="0" w:color="auto"/>
      </w:divBdr>
    </w:div>
    <w:div w:id="774864282">
      <w:bodyDiv w:val="1"/>
      <w:marLeft w:val="0"/>
      <w:marRight w:val="0"/>
      <w:marTop w:val="0"/>
      <w:marBottom w:val="0"/>
      <w:divBdr>
        <w:top w:val="none" w:sz="0" w:space="0" w:color="auto"/>
        <w:left w:val="none" w:sz="0" w:space="0" w:color="auto"/>
        <w:bottom w:val="none" w:sz="0" w:space="0" w:color="auto"/>
        <w:right w:val="none" w:sz="0" w:space="0" w:color="auto"/>
      </w:divBdr>
    </w:div>
    <w:div w:id="1136989495">
      <w:bodyDiv w:val="1"/>
      <w:marLeft w:val="0"/>
      <w:marRight w:val="0"/>
      <w:marTop w:val="0"/>
      <w:marBottom w:val="0"/>
      <w:divBdr>
        <w:top w:val="none" w:sz="0" w:space="0" w:color="auto"/>
        <w:left w:val="none" w:sz="0" w:space="0" w:color="auto"/>
        <w:bottom w:val="none" w:sz="0" w:space="0" w:color="auto"/>
        <w:right w:val="none" w:sz="0" w:space="0" w:color="auto"/>
      </w:divBdr>
    </w:div>
    <w:div w:id="1510751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6CF4AE14C02A3CDD182243D6070463E3FA125C2F4D6B5D7EF051899764A83DA9ECEF05FCCC9282E15548DA8CC99C1A798B5B89BCD51DBP9J" TargetMode="External"/><Relationship Id="rId18" Type="http://schemas.openxmlformats.org/officeDocument/2006/relationships/hyperlink" Target="consultantplus://offline/ref=D6CF4AE14C02A3CDD182243D6070463E3FA022C3F9D5B5D7EF051899764A83DA9ECEF05CC9CE232D410E9DAC85CDCFB89AAAA798D351B9FCD2P9J" TargetMode="External"/><Relationship Id="rId26" Type="http://schemas.openxmlformats.org/officeDocument/2006/relationships/image" Target="media/image7.wmf"/><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D6CF4AE14C02A3CDD182243D6070463E3FA42AC4FCDEB5D7EF051899764A83DA9ECEF05CC9CE2025420E9DAC85CDCFB89AAAA798D351B9FCD2P9J" TargetMode="External"/><Relationship Id="rId17" Type="http://schemas.openxmlformats.org/officeDocument/2006/relationships/hyperlink" Target="consultantplus://offline/ref=D6CF4AE14C02A3CDD182243D6070463E3FA121C9F5D6B5D7EF051899764A83DA9ECEF05CC9CE2126490E9DAC85CDCFB89AAAA798D351B9FCD2P9J" TargetMode="External"/><Relationship Id="rId25" Type="http://schemas.openxmlformats.org/officeDocument/2006/relationships/image" Target="media/image6.wmf"/><Relationship Id="rId33" Type="http://schemas.openxmlformats.org/officeDocument/2006/relationships/image" Target="media/image13.wmf"/><Relationship Id="rId2" Type="http://schemas.openxmlformats.org/officeDocument/2006/relationships/numbering" Target="numbering.xml"/><Relationship Id="rId16" Type="http://schemas.openxmlformats.org/officeDocument/2006/relationships/hyperlink" Target="consultantplus://offline/ref=D6CF4AE14C02A3CDD182243D6070463E3DA124C9FED0B5D7EF051899764A83DA9ECEF05CC9CE2022490E9DAC85CDCFB89AAAA798D351B9FCD2P9J" TargetMode="External"/><Relationship Id="rId20" Type="http://schemas.openxmlformats.org/officeDocument/2006/relationships/hyperlink" Target="consultantplus://offline/ref=D6CF4AE14C02A3CDD182243D6070463E3FA624C9F5D3B5D7EF051899764A83DA9ECEF05ECCCB2A7110419CF0C09BDCB898AAA499CFD5P3J" TargetMode="External"/><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6CF4AE14C02A3CDD182243D6070463E3FA220C7FBD2B5D7EF051899764A83DA9ECEF05CC9CE2525420E9DAC85CDCFB89AAAA798D351B9FCD2P9J" TargetMode="External"/><Relationship Id="rId24" Type="http://schemas.openxmlformats.org/officeDocument/2006/relationships/image" Target="media/image5.png"/><Relationship Id="rId32" Type="http://schemas.openxmlformats.org/officeDocument/2006/relationships/image" Target="media/image12.wmf"/><Relationship Id="rId5" Type="http://schemas.openxmlformats.org/officeDocument/2006/relationships/settings" Target="settings.xml"/><Relationship Id="rId15" Type="http://schemas.openxmlformats.org/officeDocument/2006/relationships/hyperlink" Target="consultantplus://offline/ref=D6CF4AE14C02A3CDD182243D6070463E3FA125C2F4D6B5D7EF051899764A83DA9ECEF05FCEC6202E15548DA8CC99C1A798B5B89BCD51DBP9J" TargetMode="External"/><Relationship Id="rId23" Type="http://schemas.openxmlformats.org/officeDocument/2006/relationships/image" Target="media/image4.png"/><Relationship Id="rId28" Type="http://schemas.openxmlformats.org/officeDocument/2006/relationships/image" Target="media/image9.wmf"/><Relationship Id="rId36" Type="http://schemas.openxmlformats.org/officeDocument/2006/relationships/theme" Target="theme/theme1.xml"/><Relationship Id="rId10" Type="http://schemas.openxmlformats.org/officeDocument/2006/relationships/hyperlink" Target="consultantplus://offline/ref=D6CF4AE14C02A3CDD182243D6070463E3FA227C2F8D2B5D7EF051899764A83DA9ECEF05CC9CE2022480E9DAC85CDCFB89AAAA798D351B9FCD2P9J" TargetMode="External"/><Relationship Id="rId19" Type="http://schemas.openxmlformats.org/officeDocument/2006/relationships/hyperlink" Target="consultantplus://offline/ref=D6CF4AE14C02A3CDD182243D6070463E3FA022C3F9DEB5D7EF051899764A83DA9ECEF05CC9CE212C490E9DAC85CDCFB89AAAA798D351B9FCD2P9J" TargetMode="External"/><Relationship Id="rId31" Type="http://schemas.openxmlformats.org/officeDocument/2006/relationships/image" Target="media/image11.wmf"/><Relationship Id="rId4" Type="http://schemas.microsoft.com/office/2007/relationships/stylesWithEffects" Target="stylesWithEffects.xml"/><Relationship Id="rId9" Type="http://schemas.openxmlformats.org/officeDocument/2006/relationships/hyperlink" Target="consultantplus://offline/ref=D6CF4AE14C02A3CDD182243D6070463E3FA722C0F5D3B5D7EF051899764A83DA9ECEF055C9C575740550C4FCC286C3B887B6A69BDCPDJ" TargetMode="External"/><Relationship Id="rId14" Type="http://schemas.openxmlformats.org/officeDocument/2006/relationships/hyperlink" Target="consultantplus://offline/ref=D6CF4AE14C02A3CDD182243D6070463E3FA12AC8FFD2B5D7EF051899764A83DA9ECEF05CC8CE22214A5198B99495C3BA87B5A787CF53BBDFPEJ" TargetMode="External"/><Relationship Id="rId22" Type="http://schemas.openxmlformats.org/officeDocument/2006/relationships/image" Target="media/image3.png"/><Relationship Id="rId27" Type="http://schemas.openxmlformats.org/officeDocument/2006/relationships/image" Target="media/image8.wmf"/><Relationship Id="rId30" Type="http://schemas.openxmlformats.org/officeDocument/2006/relationships/hyperlink" Target="consultantplus://offline/ref=BD22F9E34184E01376DF4464B7EAE2A4DFD8B013B63F47A59941F8CFE67C62A7D0E518C2F5A25D25H5FFH" TargetMode="External"/><Relationship Id="rId35"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8D421-50B8-4ED6-96DD-BCD769456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2494</TotalTime>
  <Pages>47</Pages>
  <Words>16414</Words>
  <Characters>93564</Characters>
  <Application>Microsoft Office Word</Application>
  <DocSecurity>0</DocSecurity>
  <Lines>779</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Спартак</dc:creator>
  <cp:lastModifiedBy>Юлия Аношкина</cp:lastModifiedBy>
  <cp:revision>83</cp:revision>
  <cp:lastPrinted>2016-11-03T08:45:00Z</cp:lastPrinted>
  <dcterms:created xsi:type="dcterms:W3CDTF">2012-08-01T17:36:00Z</dcterms:created>
  <dcterms:modified xsi:type="dcterms:W3CDTF">2020-11-13T11:46:00Z</dcterms:modified>
</cp:coreProperties>
</file>