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0F4561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61580A">
        <w:rPr>
          <w:sz w:val="26"/>
          <w:szCs w:val="26"/>
        </w:rPr>
        <w:t>26.02.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61580A">
        <w:rPr>
          <w:sz w:val="26"/>
          <w:szCs w:val="26"/>
        </w:rPr>
        <w:t>126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bookmarkStart w:id="0" w:name="_GoBack"/>
      <w:bookmarkEnd w:id="0"/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proofErr w:type="gramStart"/>
      <w:r w:rsidRPr="00A350A9">
        <w:rPr>
          <w:sz w:val="26"/>
          <w:szCs w:val="26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  <w:proofErr w:type="gramEnd"/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3E51D3" w:rsidP="00A350A9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>1.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F80775">
        <w:rPr>
          <w:sz w:val="26"/>
          <w:szCs w:val="26"/>
        </w:rPr>
        <w:t xml:space="preserve"> </w:t>
      </w:r>
      <w:r w:rsidR="00544B26"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 w:rsidR="00544B26">
        <w:rPr>
          <w:sz w:val="26"/>
          <w:szCs w:val="26"/>
        </w:rPr>
        <w:t xml:space="preserve"> и </w:t>
      </w:r>
      <w:proofErr w:type="gramStart"/>
      <w:r w:rsidR="00544B26">
        <w:rPr>
          <w:sz w:val="26"/>
          <w:szCs w:val="26"/>
        </w:rPr>
        <w:t>контроля за</w:t>
      </w:r>
      <w:proofErr w:type="gramEnd"/>
      <w:r w:rsidR="00544B26">
        <w:rPr>
          <w:sz w:val="26"/>
          <w:szCs w:val="26"/>
        </w:rPr>
        <w:t xml:space="preserve">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272,изменения следующего содержания:</w:t>
      </w:r>
    </w:p>
    <w:p w:rsidR="00A350A9" w:rsidRDefault="00A350A9" w:rsidP="00A350A9">
      <w:pPr>
        <w:ind w:firstLine="709"/>
        <w:jc w:val="both"/>
        <w:rPr>
          <w:sz w:val="26"/>
          <w:szCs w:val="26"/>
        </w:rPr>
      </w:pPr>
      <w:r w:rsidRPr="00C6345F">
        <w:rPr>
          <w:sz w:val="26"/>
          <w:szCs w:val="26"/>
        </w:rPr>
        <w:t>1.1.</w:t>
      </w:r>
      <w:r>
        <w:rPr>
          <w:sz w:val="26"/>
          <w:szCs w:val="26"/>
        </w:rPr>
        <w:t xml:space="preserve"> Пункт </w:t>
      </w:r>
      <w:r w:rsidR="002F2F10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2F2F10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2F2F10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>:</w:t>
      </w:r>
    </w:p>
    <w:p w:rsidR="002F2F10" w:rsidRDefault="00A350A9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F2F10">
        <w:rPr>
          <w:rFonts w:ascii="Times New Roman" w:hAnsi="Times New Roman"/>
          <w:sz w:val="26"/>
          <w:szCs w:val="26"/>
        </w:rPr>
        <w:t>«</w:t>
      </w:r>
      <w:r w:rsidR="002F2F10">
        <w:rPr>
          <w:rFonts w:ascii="Times New Roman" w:hAnsi="Times New Roman"/>
          <w:sz w:val="26"/>
          <w:szCs w:val="26"/>
        </w:rPr>
        <w:t xml:space="preserve">3.3. </w:t>
      </w:r>
      <w:r w:rsidR="002F2F10" w:rsidRPr="002F2F10">
        <w:rPr>
          <w:rFonts w:ascii="Times New Roman" w:hAnsi="Times New Roman"/>
          <w:sz w:val="26"/>
          <w:szCs w:val="26"/>
        </w:rPr>
        <w:t>Средств</w:t>
      </w:r>
      <w:r w:rsidR="009A3327">
        <w:rPr>
          <w:rFonts w:ascii="Times New Roman" w:hAnsi="Times New Roman"/>
          <w:sz w:val="26"/>
          <w:szCs w:val="26"/>
        </w:rPr>
        <w:t>а</w:t>
      </w:r>
      <w:r w:rsidR="002F2F10" w:rsidRPr="002F2F10">
        <w:rPr>
          <w:rFonts w:ascii="Times New Roman" w:hAnsi="Times New Roman"/>
          <w:sz w:val="26"/>
          <w:szCs w:val="26"/>
        </w:rPr>
        <w:t xml:space="preserve"> заинтересованных лиц поступают на с</w:t>
      </w:r>
      <w:r w:rsidR="009A3327">
        <w:rPr>
          <w:rFonts w:ascii="Times New Roman" w:hAnsi="Times New Roman"/>
          <w:sz w:val="26"/>
          <w:szCs w:val="26"/>
        </w:rPr>
        <w:t xml:space="preserve">чет Уполномоченного предприятия, </w:t>
      </w:r>
      <w:r w:rsidR="002F2F10" w:rsidRPr="002F2F10">
        <w:rPr>
          <w:rFonts w:ascii="Times New Roman" w:hAnsi="Times New Roman"/>
          <w:sz w:val="26"/>
          <w:szCs w:val="26"/>
        </w:rPr>
        <w:t>указанный в соглашении</w:t>
      </w:r>
      <w:r w:rsidR="00F80775">
        <w:rPr>
          <w:rFonts w:ascii="Times New Roman" w:hAnsi="Times New Roman"/>
          <w:sz w:val="26"/>
          <w:szCs w:val="26"/>
        </w:rPr>
        <w:t xml:space="preserve"> в соответствии с п.3.4 Порядка</w:t>
      </w:r>
      <w:r w:rsidR="002F2F10">
        <w:rPr>
          <w:rFonts w:ascii="Times New Roman" w:hAnsi="Times New Roman"/>
          <w:sz w:val="26"/>
          <w:szCs w:val="26"/>
        </w:rPr>
        <w:t>».</w:t>
      </w:r>
    </w:p>
    <w:p w:rsidR="002F2F10" w:rsidRP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2F2F10">
        <w:rPr>
          <w:rFonts w:ascii="Times New Roman" w:hAnsi="Times New Roman"/>
          <w:sz w:val="26"/>
          <w:szCs w:val="26"/>
        </w:rPr>
        <w:t>Пункт 3.</w:t>
      </w:r>
      <w:r>
        <w:rPr>
          <w:rFonts w:ascii="Times New Roman" w:hAnsi="Times New Roman"/>
          <w:sz w:val="26"/>
          <w:szCs w:val="26"/>
        </w:rPr>
        <w:t>4</w:t>
      </w:r>
      <w:r w:rsidRPr="002F2F10">
        <w:rPr>
          <w:rFonts w:ascii="Times New Roman" w:hAnsi="Times New Roman"/>
          <w:sz w:val="26"/>
          <w:szCs w:val="26"/>
        </w:rPr>
        <w:t>. изложить в новой редакции:</w:t>
      </w:r>
    </w:p>
    <w:p w:rsid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«3.4.</w:t>
      </w:r>
      <w:r w:rsidR="00AD0963">
        <w:rPr>
          <w:rFonts w:ascii="Times New Roman" w:hAnsi="Times New Roman"/>
          <w:sz w:val="26"/>
          <w:szCs w:val="26"/>
        </w:rPr>
        <w:t>У</w:t>
      </w:r>
      <w:r w:rsidRPr="00914A63">
        <w:rPr>
          <w:rFonts w:ascii="Times New Roman" w:hAnsi="Times New Roman"/>
          <w:sz w:val="26"/>
          <w:szCs w:val="26"/>
        </w:rPr>
        <w:t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 средств, права</w:t>
      </w:r>
      <w:r w:rsidR="00AD0963"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обязанности и ответственность сторон соглашения, порядок контроля заинтересованными лицами за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операциями с указанными средствами. </w:t>
      </w:r>
    </w:p>
    <w:p w:rsidR="002F2F10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4A63">
        <w:rPr>
          <w:rFonts w:ascii="Times New Roman" w:hAnsi="Times New Roman"/>
          <w:sz w:val="26"/>
          <w:szCs w:val="26"/>
        </w:rPr>
        <w:lastRenderedPageBreak/>
        <w:t>Объем денежных средств, подлежащих перечислению заинтересованными  лицами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рамках дополнительного перечня. </w:t>
      </w:r>
      <w:proofErr w:type="gramEnd"/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изменен 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</w:t>
      </w:r>
      <w:r w:rsidR="00AD0963">
        <w:rPr>
          <w:rFonts w:ascii="Times New Roman" w:hAnsi="Times New Roman"/>
          <w:sz w:val="26"/>
          <w:szCs w:val="26"/>
        </w:rPr>
        <w:t>30</w:t>
      </w:r>
      <w:r w:rsidRPr="00914A63">
        <w:rPr>
          <w:rFonts w:ascii="Times New Roman" w:hAnsi="Times New Roman"/>
          <w:sz w:val="26"/>
          <w:szCs w:val="26"/>
        </w:rPr>
        <w:t xml:space="preserve"> дней  с момента подписания соглашения с уполномоченным предприятиям.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Трубчевского муниципального района. </w:t>
      </w:r>
    </w:p>
    <w:p w:rsidR="00A350A9" w:rsidRDefault="002F2F10" w:rsidP="002F2F10">
      <w:pPr>
        <w:jc w:val="both"/>
        <w:rPr>
          <w:sz w:val="26"/>
          <w:szCs w:val="26"/>
        </w:rPr>
      </w:pPr>
      <w:r w:rsidRPr="002E4B9D">
        <w:rPr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>
        <w:rPr>
          <w:sz w:val="26"/>
          <w:szCs w:val="26"/>
        </w:rPr>
        <w:t>современной</w:t>
      </w:r>
      <w:r w:rsidRPr="002E4B9D">
        <w:rPr>
          <w:sz w:val="26"/>
          <w:szCs w:val="26"/>
        </w:rPr>
        <w:t xml:space="preserve"> городской среды на территории города Трубчевска на 2018-202</w:t>
      </w:r>
      <w:r w:rsidR="00AD0963">
        <w:rPr>
          <w:sz w:val="26"/>
          <w:szCs w:val="26"/>
        </w:rPr>
        <w:t>4</w:t>
      </w:r>
      <w:r w:rsidRPr="002E4B9D">
        <w:rPr>
          <w:sz w:val="26"/>
          <w:szCs w:val="26"/>
        </w:rPr>
        <w:t xml:space="preserve"> годы</w:t>
      </w:r>
      <w:r>
        <w:rPr>
          <w:sz w:val="26"/>
          <w:szCs w:val="26"/>
        </w:rPr>
        <w:t>»,</w:t>
      </w:r>
      <w:r w:rsidRPr="002E4B9D">
        <w:rPr>
          <w:sz w:val="26"/>
          <w:szCs w:val="26"/>
        </w:rPr>
        <w:t xml:space="preserve"> подлежит корректировке с включением следующих по очередности дворовых территорий, прошедших отбор</w:t>
      </w:r>
      <w:r>
        <w:rPr>
          <w:sz w:val="26"/>
          <w:szCs w:val="26"/>
        </w:rPr>
        <w:t>,</w:t>
      </w:r>
      <w:r w:rsidRPr="002E4B9D">
        <w:rPr>
          <w:sz w:val="26"/>
          <w:szCs w:val="26"/>
        </w:rPr>
        <w:t xml:space="preserve"> в пределах лимитов бюджетных ассигнований, предусмотренных Программой</w:t>
      </w:r>
      <w:r w:rsidR="00AD0963">
        <w:rPr>
          <w:sz w:val="26"/>
          <w:szCs w:val="26"/>
        </w:rPr>
        <w:t>».</w:t>
      </w:r>
    </w:p>
    <w:p w:rsidR="002F2F10" w:rsidRDefault="00AD0963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1.3. </w:t>
      </w:r>
      <w:r w:rsidRPr="002F2F10">
        <w:rPr>
          <w:sz w:val="26"/>
          <w:szCs w:val="26"/>
        </w:rPr>
        <w:t>Пункт 3.</w:t>
      </w:r>
      <w:r w:rsidR="00197C64">
        <w:rPr>
          <w:sz w:val="26"/>
          <w:szCs w:val="26"/>
        </w:rPr>
        <w:t>6</w:t>
      </w:r>
      <w:r w:rsidRPr="002F2F10">
        <w:rPr>
          <w:sz w:val="26"/>
          <w:szCs w:val="26"/>
        </w:rPr>
        <w:t>. изложить в новой редакции:</w:t>
      </w:r>
    </w:p>
    <w:p w:rsidR="00F24C11" w:rsidRPr="00986188" w:rsidRDefault="00F24C11" w:rsidP="00F24C11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986188">
        <w:rPr>
          <w:rFonts w:ascii="Times New Roman" w:hAnsi="Times New Roman"/>
          <w:sz w:val="26"/>
          <w:szCs w:val="26"/>
        </w:rPr>
        <w:t xml:space="preserve">«3.6. Уполномоченное предприятие ежемесячно (до 5го числа): </w:t>
      </w:r>
    </w:p>
    <w:p w:rsidR="00F24C11" w:rsidRPr="00986188" w:rsidRDefault="00F24C11" w:rsidP="00F24C11">
      <w:pPr>
        <w:ind w:firstLine="720"/>
        <w:jc w:val="both"/>
        <w:rPr>
          <w:sz w:val="26"/>
          <w:szCs w:val="26"/>
        </w:rPr>
      </w:pPr>
      <w:r w:rsidRPr="00986188">
        <w:rPr>
          <w:sz w:val="26"/>
          <w:szCs w:val="26"/>
        </w:rPr>
        <w:t>- 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на официальном сайте администрации Трубчевского муниципального района в сети Интернет;</w:t>
      </w:r>
    </w:p>
    <w:p w:rsidR="00F24C11" w:rsidRPr="00D77020" w:rsidRDefault="00F24C11" w:rsidP="00F24C11">
      <w:pPr>
        <w:ind w:firstLine="709"/>
        <w:jc w:val="both"/>
        <w:rPr>
          <w:sz w:val="26"/>
          <w:szCs w:val="26"/>
        </w:rPr>
      </w:pPr>
      <w:r w:rsidRPr="00986188">
        <w:rPr>
          <w:sz w:val="26"/>
          <w:szCs w:val="26"/>
        </w:rPr>
        <w:t xml:space="preserve"> - направляет данные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 по рассмотрению  и оценке предложений граждан по созданию комфортной городской среды на территории Трубчевского муниципального района».</w:t>
      </w:r>
    </w:p>
    <w:p w:rsidR="00F24C11" w:rsidRDefault="00F24C11" w:rsidP="00F24C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1.4. </w:t>
      </w:r>
      <w:r w:rsidRPr="002F2F10">
        <w:rPr>
          <w:sz w:val="26"/>
          <w:szCs w:val="26"/>
        </w:rPr>
        <w:t>Пункт 3.</w:t>
      </w:r>
      <w:r>
        <w:rPr>
          <w:sz w:val="26"/>
          <w:szCs w:val="26"/>
        </w:rPr>
        <w:t>7</w:t>
      </w:r>
      <w:r w:rsidRPr="002F2F10">
        <w:rPr>
          <w:sz w:val="26"/>
          <w:szCs w:val="26"/>
        </w:rPr>
        <w:t>. изложить в новой редакции:</w:t>
      </w:r>
    </w:p>
    <w:p w:rsidR="00AD09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«3.7. </w:t>
      </w:r>
      <w:r w:rsidRPr="00914A63">
        <w:rPr>
          <w:sz w:val="26"/>
          <w:szCs w:val="26"/>
        </w:rPr>
        <w:t>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территории, в рамках утвержденных дизайн - проектов благоустройства дворовых территорий в соответствии с условиями заключенных соглашений с заинтере</w:t>
      </w:r>
      <w:r>
        <w:rPr>
          <w:sz w:val="26"/>
          <w:szCs w:val="26"/>
        </w:rPr>
        <w:t xml:space="preserve">сованными лицами. </w:t>
      </w:r>
      <w:proofErr w:type="gramStart"/>
      <w:r>
        <w:rPr>
          <w:sz w:val="26"/>
          <w:szCs w:val="26"/>
        </w:rPr>
        <w:t>С этой целью У</w:t>
      </w:r>
      <w:r w:rsidRPr="00914A63">
        <w:rPr>
          <w:sz w:val="26"/>
          <w:szCs w:val="26"/>
        </w:rPr>
        <w:t xml:space="preserve">полномоченное предприятие заключает соглашение с администрацией  </w:t>
      </w:r>
      <w:r>
        <w:rPr>
          <w:sz w:val="26"/>
          <w:szCs w:val="26"/>
        </w:rPr>
        <w:t>Трубчевского муниципального</w:t>
      </w:r>
      <w:r w:rsidRPr="00914A63">
        <w:rPr>
          <w:sz w:val="26"/>
          <w:szCs w:val="26"/>
        </w:rPr>
        <w:t xml:space="preserve"> района, являющейся ответственным исполнителем мероприятий муниципальной программы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2018-2024 годы»,</w:t>
      </w:r>
      <w:r w:rsidRPr="00914A63">
        <w:rPr>
          <w:sz w:val="26"/>
          <w:szCs w:val="26"/>
        </w:rPr>
        <w:t xml:space="preserve"> и </w:t>
      </w:r>
      <w:r w:rsidRPr="00CA455C">
        <w:rPr>
          <w:sz w:val="26"/>
          <w:szCs w:val="26"/>
        </w:rPr>
        <w:t xml:space="preserve">перечисляет собранные средства на </w:t>
      </w:r>
      <w:r>
        <w:rPr>
          <w:sz w:val="26"/>
          <w:szCs w:val="26"/>
        </w:rPr>
        <w:t>расчетный счет</w:t>
      </w:r>
      <w:r w:rsidRPr="00CA455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40101810300000010008</w:t>
      </w:r>
      <w:r w:rsidRPr="00914A63">
        <w:rPr>
          <w:sz w:val="26"/>
          <w:szCs w:val="26"/>
        </w:rPr>
        <w:t xml:space="preserve">, открытый администрацией </w:t>
      </w:r>
      <w:r>
        <w:rPr>
          <w:sz w:val="26"/>
          <w:szCs w:val="26"/>
        </w:rPr>
        <w:t xml:space="preserve">Трубчевского </w:t>
      </w:r>
      <w:r>
        <w:rPr>
          <w:sz w:val="26"/>
          <w:szCs w:val="26"/>
        </w:rPr>
        <w:lastRenderedPageBreak/>
        <w:t xml:space="preserve">муниципального </w:t>
      </w:r>
      <w:r w:rsidRPr="00914A63">
        <w:rPr>
          <w:sz w:val="26"/>
          <w:szCs w:val="26"/>
        </w:rPr>
        <w:t xml:space="preserve">района в органах казначейства, как прочие безвозмездные поступления на реализацию мероприятий по формированию современной городской среды в части </w:t>
      </w:r>
      <w:proofErr w:type="spellStart"/>
      <w:r w:rsidRPr="00914A63">
        <w:rPr>
          <w:sz w:val="26"/>
          <w:szCs w:val="26"/>
        </w:rPr>
        <w:t>софинансирования</w:t>
      </w:r>
      <w:proofErr w:type="spellEnd"/>
      <w:proofErr w:type="gramEnd"/>
      <w:r w:rsidRPr="00914A63">
        <w:rPr>
          <w:sz w:val="26"/>
          <w:szCs w:val="26"/>
        </w:rPr>
        <w:t xml:space="preserve"> дополнительного перечня работ в разрезе многоквартирных домов. Поступающие средств</w:t>
      </w:r>
      <w:r w:rsidR="00F80775">
        <w:rPr>
          <w:sz w:val="26"/>
          <w:szCs w:val="26"/>
        </w:rPr>
        <w:t>а носят строго целевой характер</w:t>
      </w:r>
      <w:r>
        <w:rPr>
          <w:sz w:val="26"/>
          <w:szCs w:val="26"/>
        </w:rPr>
        <w:t>».</w:t>
      </w:r>
    </w:p>
    <w:p w:rsidR="00AD0963" w:rsidRPr="00914A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24C1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2F2F10">
        <w:rPr>
          <w:sz w:val="26"/>
          <w:szCs w:val="26"/>
        </w:rPr>
        <w:t>Пункт 3.</w:t>
      </w:r>
      <w:r>
        <w:rPr>
          <w:sz w:val="26"/>
          <w:szCs w:val="26"/>
        </w:rPr>
        <w:t>10</w:t>
      </w:r>
      <w:r w:rsidRPr="002F2F10">
        <w:rPr>
          <w:sz w:val="26"/>
          <w:szCs w:val="26"/>
        </w:rPr>
        <w:t>. изложить в новой редакции:</w:t>
      </w:r>
    </w:p>
    <w:p w:rsidR="00AD09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«3.10. </w:t>
      </w:r>
      <w:r w:rsidRPr="00914A63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>района обеспечивает раздельный учет средств субсидии из областного бюджета, средств местного бюджета и средств заинтересованных лиц в разрезе многоквартирных домов и дворовых территорий  при реализации мероприятий по благоустройству дворовых территорий, включенных в муниципальную программу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2018-2024 годы»</w:t>
      </w:r>
      <w:r w:rsidRPr="00914A63">
        <w:rPr>
          <w:sz w:val="26"/>
          <w:szCs w:val="26"/>
        </w:rPr>
        <w:t xml:space="preserve">. </w:t>
      </w:r>
    </w:p>
    <w:p w:rsidR="00AD0963" w:rsidRPr="00914A63" w:rsidRDefault="00F24C11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AD0963">
        <w:rPr>
          <w:sz w:val="26"/>
          <w:szCs w:val="26"/>
        </w:rPr>
        <w:t xml:space="preserve">. </w:t>
      </w:r>
      <w:r w:rsidR="00AD0963" w:rsidRPr="002F2F10">
        <w:rPr>
          <w:sz w:val="26"/>
          <w:szCs w:val="26"/>
        </w:rPr>
        <w:t>Пункт 3.</w:t>
      </w:r>
      <w:r w:rsidR="00AD0963">
        <w:rPr>
          <w:sz w:val="26"/>
          <w:szCs w:val="26"/>
        </w:rPr>
        <w:t>12</w:t>
      </w:r>
      <w:r w:rsidR="00AD0963" w:rsidRPr="002F2F10">
        <w:rPr>
          <w:sz w:val="26"/>
          <w:szCs w:val="26"/>
        </w:rPr>
        <w:t>. изложить в новой редакции:</w:t>
      </w:r>
    </w:p>
    <w:p w:rsidR="00AD0963" w:rsidRPr="00F13426" w:rsidRDefault="00AD0963" w:rsidP="00AD0963">
      <w:pPr>
        <w:ind w:firstLine="720"/>
        <w:jc w:val="both"/>
        <w:rPr>
          <w:sz w:val="26"/>
          <w:szCs w:val="26"/>
        </w:rPr>
      </w:pPr>
      <w:r w:rsidRPr="00F13426">
        <w:rPr>
          <w:sz w:val="26"/>
          <w:szCs w:val="26"/>
        </w:rPr>
        <w:t xml:space="preserve">«3.12. </w:t>
      </w:r>
      <w:r w:rsidR="00F13426" w:rsidRPr="00F13426">
        <w:rPr>
          <w:sz w:val="26"/>
          <w:szCs w:val="26"/>
        </w:rPr>
        <w:t xml:space="preserve">Уполномоченное </w:t>
      </w:r>
      <w:r w:rsidR="009A3327">
        <w:rPr>
          <w:sz w:val="26"/>
          <w:szCs w:val="26"/>
        </w:rPr>
        <w:t>предприятие</w:t>
      </w:r>
      <w:r w:rsidR="00F13426" w:rsidRPr="00F13426">
        <w:rPr>
          <w:sz w:val="26"/>
          <w:szCs w:val="26"/>
        </w:rPr>
        <w:t xml:space="preserve"> обеспечивает возврат аккумулированных денежных средств, неиспользованных в отчетном финансовом году, заинтересованным лицам в течение 10 календарных дней с момента поступления их на счет, по реквизитам, дополнительно </w:t>
      </w:r>
      <w:r w:rsidR="009A3327">
        <w:rPr>
          <w:sz w:val="26"/>
          <w:szCs w:val="26"/>
        </w:rPr>
        <w:t xml:space="preserve">указанным </w:t>
      </w:r>
      <w:r w:rsidR="00F13426" w:rsidRPr="00F13426">
        <w:rPr>
          <w:sz w:val="26"/>
          <w:szCs w:val="26"/>
        </w:rPr>
        <w:t>заинтересованными лицами</w:t>
      </w:r>
      <w:r w:rsidRPr="00F13426">
        <w:rPr>
          <w:sz w:val="26"/>
          <w:szCs w:val="26"/>
        </w:rPr>
        <w:t xml:space="preserve">». </w:t>
      </w:r>
    </w:p>
    <w:p w:rsidR="00EF683F" w:rsidRPr="00F6228F" w:rsidRDefault="003E51D3" w:rsidP="00544B2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  </w:t>
      </w:r>
      <w:r w:rsidR="00F80775">
        <w:rPr>
          <w:b/>
          <w:sz w:val="26"/>
          <w:szCs w:val="26"/>
        </w:rPr>
        <w:t xml:space="preserve">                                                     </w:t>
      </w:r>
      <w:r w:rsidRPr="00F773DB">
        <w:rPr>
          <w:b/>
          <w:sz w:val="26"/>
          <w:szCs w:val="26"/>
        </w:rPr>
        <w:t xml:space="preserve">И.И. </w:t>
      </w:r>
      <w:proofErr w:type="spellStart"/>
      <w:r w:rsidRPr="00F773DB">
        <w:rPr>
          <w:b/>
          <w:sz w:val="26"/>
          <w:szCs w:val="26"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 w:rsidR="00F80775">
        <w:rPr>
          <w:i/>
          <w:sz w:val="18"/>
          <w:szCs w:val="18"/>
        </w:rPr>
        <w:t>нач</w:t>
      </w:r>
      <w:proofErr w:type="gramStart"/>
      <w:r w:rsidR="00F80775">
        <w:rPr>
          <w:i/>
          <w:sz w:val="18"/>
          <w:szCs w:val="18"/>
        </w:rPr>
        <w:t>.о</w:t>
      </w:r>
      <w:proofErr w:type="gramEnd"/>
      <w:r w:rsidR="00F80775">
        <w:rPr>
          <w:i/>
          <w:sz w:val="18"/>
          <w:szCs w:val="18"/>
        </w:rPr>
        <w:t>тдела</w:t>
      </w:r>
      <w:proofErr w:type="spellEnd"/>
      <w:r w:rsidR="00F80775">
        <w:rPr>
          <w:i/>
          <w:sz w:val="18"/>
          <w:szCs w:val="18"/>
        </w:rPr>
        <w:t xml:space="preserve"> </w:t>
      </w:r>
      <w:proofErr w:type="spellStart"/>
      <w:r w:rsidR="00F80775">
        <w:rPr>
          <w:i/>
          <w:sz w:val="18"/>
          <w:szCs w:val="18"/>
        </w:rPr>
        <w:t>арх-</w:t>
      </w:r>
      <w:r w:rsidR="008626F5" w:rsidRPr="00C9318E">
        <w:rPr>
          <w:i/>
          <w:sz w:val="18"/>
          <w:szCs w:val="18"/>
        </w:rPr>
        <w:t>ры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</w:t>
      </w:r>
      <w:r w:rsidR="00F80775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Зам.</w:t>
      </w:r>
      <w:r w:rsidR="00F80775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>главы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F80775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>Наальник.</w:t>
      </w:r>
      <w:r w:rsidR="008626F5" w:rsidRPr="00C9318E">
        <w:rPr>
          <w:i/>
          <w:sz w:val="18"/>
          <w:szCs w:val="18"/>
        </w:rPr>
        <w:t xml:space="preserve"> </w:t>
      </w:r>
      <w:proofErr w:type="spellStart"/>
      <w:r w:rsidR="008626F5" w:rsidRPr="00C9318E">
        <w:rPr>
          <w:i/>
          <w:sz w:val="18"/>
          <w:szCs w:val="18"/>
        </w:rPr>
        <w:t>орг</w:t>
      </w:r>
      <w:proofErr w:type="gramStart"/>
      <w:r w:rsidR="008626F5" w:rsidRPr="00C9318E">
        <w:rPr>
          <w:i/>
          <w:sz w:val="18"/>
          <w:szCs w:val="18"/>
        </w:rPr>
        <w:t>.-</w:t>
      </w:r>
      <w:proofErr w:type="gramEnd"/>
      <w:r w:rsidR="008626F5" w:rsidRPr="00C9318E">
        <w:rPr>
          <w:i/>
          <w:sz w:val="18"/>
          <w:szCs w:val="18"/>
        </w:rPr>
        <w:t>прав</w:t>
      </w:r>
      <w:proofErr w:type="spellEnd"/>
      <w:r w:rsidR="008626F5" w:rsidRPr="00C9318E">
        <w:rPr>
          <w:i/>
          <w:sz w:val="18"/>
          <w:szCs w:val="18"/>
        </w:rPr>
        <w:t>. отдела</w:t>
      </w:r>
    </w:p>
    <w:p w:rsidR="003E51D3" w:rsidRDefault="008626F5" w:rsidP="00602D3A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О.А.Москалёва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0F4561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164E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4F1369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1580A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0199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80775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1C10-A2F6-4D80-A231-2909721C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Лидия</cp:lastModifiedBy>
  <cp:revision>5</cp:revision>
  <cp:lastPrinted>2020-03-03T07:17:00Z</cp:lastPrinted>
  <dcterms:created xsi:type="dcterms:W3CDTF">2020-03-03T07:13:00Z</dcterms:created>
  <dcterms:modified xsi:type="dcterms:W3CDTF">2020-03-03T08:02:00Z</dcterms:modified>
</cp:coreProperties>
</file>