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5559" w:rsidRPr="00BA17E9" w:rsidRDefault="00AC5559" w:rsidP="00AC555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A17E9">
        <w:rPr>
          <w:rFonts w:ascii="Times New Roman" w:hAnsi="Times New Roman" w:cs="Times New Roman"/>
          <w:b/>
          <w:sz w:val="28"/>
          <w:szCs w:val="28"/>
        </w:rPr>
        <w:t xml:space="preserve">УТВЕРЖДАЮ: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</w:t>
      </w:r>
      <w:r w:rsidRPr="00BA17E9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C5559">
        <w:rPr>
          <w:rFonts w:ascii="Times New Roman" w:hAnsi="Times New Roman" w:cs="Times New Roman"/>
          <w:sz w:val="24"/>
          <w:szCs w:val="24"/>
        </w:rPr>
        <w:t>Генеральный</w:t>
      </w:r>
      <w:r>
        <w:rPr>
          <w:rFonts w:ascii="Times New Roman" w:hAnsi="Times New Roman" w:cs="Times New Roman"/>
          <w:sz w:val="24"/>
          <w:szCs w:val="24"/>
        </w:rPr>
        <w:t xml:space="preserve"> директор</w:t>
      </w: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C5559">
        <w:rPr>
          <w:rFonts w:ascii="Times New Roman" w:hAnsi="Times New Roman" w:cs="Times New Roman"/>
          <w:sz w:val="24"/>
          <w:szCs w:val="24"/>
        </w:rPr>
        <w:t xml:space="preserve">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</w:t>
      </w:r>
      <w:r w:rsidR="006C1293">
        <w:rPr>
          <w:rFonts w:ascii="Times New Roman" w:hAnsi="Times New Roman" w:cs="Times New Roman"/>
          <w:sz w:val="24"/>
          <w:szCs w:val="24"/>
        </w:rPr>
        <w:t xml:space="preserve"> </w:t>
      </w:r>
      <w:r w:rsidR="00F81AF1">
        <w:rPr>
          <w:rFonts w:ascii="Times New Roman" w:hAnsi="Times New Roman" w:cs="Times New Roman"/>
          <w:sz w:val="24"/>
          <w:szCs w:val="24"/>
        </w:rPr>
        <w:t>Г</w:t>
      </w:r>
      <w:r w:rsidRPr="00AC5559">
        <w:rPr>
          <w:rFonts w:ascii="Times New Roman" w:hAnsi="Times New Roman" w:cs="Times New Roman"/>
          <w:sz w:val="24"/>
          <w:szCs w:val="24"/>
        </w:rPr>
        <w:t xml:space="preserve">лава </w:t>
      </w:r>
      <w:r>
        <w:rPr>
          <w:rFonts w:ascii="Times New Roman" w:hAnsi="Times New Roman" w:cs="Times New Roman"/>
          <w:sz w:val="24"/>
          <w:szCs w:val="24"/>
        </w:rPr>
        <w:t>администрации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ООО «НП </w:t>
      </w:r>
      <w:r w:rsidRPr="00AC5559">
        <w:rPr>
          <w:rFonts w:ascii="Times New Roman" w:hAnsi="Times New Roman" w:cs="Times New Roman"/>
          <w:sz w:val="24"/>
          <w:szCs w:val="24"/>
        </w:rPr>
        <w:t>ТЭКтест-32»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                  Трубчевского муниципального</w:t>
      </w:r>
      <w:r w:rsidRPr="00AC55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C55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="00F81AF1">
        <w:rPr>
          <w:rFonts w:ascii="Times New Roman" w:hAnsi="Times New Roman" w:cs="Times New Roman"/>
          <w:sz w:val="24"/>
          <w:szCs w:val="24"/>
        </w:rPr>
        <w:t>района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5559">
        <w:rPr>
          <w:rFonts w:ascii="Times New Roman" w:hAnsi="Times New Roman" w:cs="Times New Roman"/>
          <w:sz w:val="24"/>
          <w:szCs w:val="24"/>
        </w:rPr>
        <w:t xml:space="preserve"> Брянской области</w:t>
      </w:r>
    </w:p>
    <w:p w:rsidR="00AC5559" w:rsidRPr="005B5992" w:rsidRDefault="00AC5559" w:rsidP="00AC5559">
      <w:pPr>
        <w:spacing w:after="0"/>
        <w:rPr>
          <w:rFonts w:ascii="Times New Roman" w:hAnsi="Times New Roman" w:cs="Times New Roman"/>
          <w:sz w:val="16"/>
          <w:szCs w:val="16"/>
        </w:rPr>
      </w:pPr>
      <w:r w:rsidRPr="00AC5559">
        <w:rPr>
          <w:rFonts w:ascii="Times New Roman" w:hAnsi="Times New Roman" w:cs="Times New Roman"/>
          <w:sz w:val="24"/>
          <w:szCs w:val="24"/>
        </w:rPr>
        <w:t xml:space="preserve">  </w:t>
      </w:r>
      <w:r w:rsidRPr="005B5992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C5559">
        <w:rPr>
          <w:rFonts w:ascii="Times New Roman" w:hAnsi="Times New Roman" w:cs="Times New Roman"/>
          <w:sz w:val="24"/>
          <w:szCs w:val="24"/>
        </w:rPr>
        <w:t>____________</w:t>
      </w:r>
      <w:r w:rsidR="001069FB">
        <w:rPr>
          <w:rFonts w:ascii="Times New Roman" w:hAnsi="Times New Roman" w:cs="Times New Roman"/>
          <w:sz w:val="24"/>
          <w:szCs w:val="24"/>
        </w:rPr>
        <w:t>О</w:t>
      </w:r>
      <w:r w:rsidRPr="004C4EA1">
        <w:rPr>
          <w:rFonts w:ascii="Times New Roman" w:hAnsi="Times New Roman" w:cs="Times New Roman"/>
          <w:sz w:val="24"/>
          <w:szCs w:val="24"/>
        </w:rPr>
        <w:t xml:space="preserve">.А. </w:t>
      </w:r>
      <w:r w:rsidR="001069FB">
        <w:rPr>
          <w:rFonts w:ascii="Times New Roman" w:hAnsi="Times New Roman" w:cs="Times New Roman"/>
          <w:sz w:val="24"/>
          <w:szCs w:val="24"/>
        </w:rPr>
        <w:t>Полякова</w:t>
      </w:r>
      <w:r w:rsidRPr="004C4EA1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F81AF1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4C4EA1">
        <w:rPr>
          <w:rFonts w:ascii="Times New Roman" w:hAnsi="Times New Roman" w:cs="Times New Roman"/>
          <w:sz w:val="24"/>
          <w:szCs w:val="24"/>
        </w:rPr>
        <w:t xml:space="preserve"> __________</w:t>
      </w:r>
      <w:r w:rsidR="00F81AF1">
        <w:rPr>
          <w:rFonts w:ascii="Times New Roman" w:hAnsi="Times New Roman" w:cs="Times New Roman"/>
          <w:sz w:val="24"/>
          <w:szCs w:val="24"/>
        </w:rPr>
        <w:t xml:space="preserve"> </w:t>
      </w:r>
      <w:r w:rsidR="007B0783">
        <w:rPr>
          <w:rFonts w:ascii="Times New Roman" w:hAnsi="Times New Roman" w:cs="Times New Roman"/>
          <w:sz w:val="24"/>
          <w:szCs w:val="24"/>
        </w:rPr>
        <w:t>И</w:t>
      </w:r>
      <w:r w:rsidRPr="004C4EA1">
        <w:rPr>
          <w:rFonts w:ascii="Times New Roman" w:hAnsi="Times New Roman" w:cs="Times New Roman"/>
          <w:sz w:val="24"/>
          <w:szCs w:val="24"/>
        </w:rPr>
        <w:t>.</w:t>
      </w:r>
      <w:r w:rsidR="00F81AF1">
        <w:rPr>
          <w:rFonts w:ascii="Times New Roman" w:hAnsi="Times New Roman" w:cs="Times New Roman"/>
          <w:sz w:val="24"/>
          <w:szCs w:val="24"/>
        </w:rPr>
        <w:t>И</w:t>
      </w:r>
      <w:r w:rsidRPr="004C4EA1">
        <w:rPr>
          <w:rFonts w:ascii="Times New Roman" w:hAnsi="Times New Roman" w:cs="Times New Roman"/>
          <w:sz w:val="24"/>
          <w:szCs w:val="24"/>
        </w:rPr>
        <w:t xml:space="preserve">. </w:t>
      </w:r>
      <w:r w:rsidR="00F81AF1">
        <w:rPr>
          <w:rFonts w:ascii="Times New Roman" w:hAnsi="Times New Roman" w:cs="Times New Roman"/>
          <w:sz w:val="24"/>
          <w:szCs w:val="24"/>
        </w:rPr>
        <w:t>Обыд</w:t>
      </w:r>
      <w:r w:rsidR="00486171">
        <w:rPr>
          <w:rFonts w:ascii="Times New Roman" w:hAnsi="Times New Roman" w:cs="Times New Roman"/>
          <w:sz w:val="24"/>
          <w:szCs w:val="24"/>
        </w:rPr>
        <w:t>ё</w:t>
      </w:r>
      <w:r w:rsidR="00F81AF1">
        <w:rPr>
          <w:rFonts w:ascii="Times New Roman" w:hAnsi="Times New Roman" w:cs="Times New Roman"/>
          <w:sz w:val="24"/>
          <w:szCs w:val="24"/>
        </w:rPr>
        <w:t>нн</w:t>
      </w:r>
      <w:r w:rsidR="002D7B5B">
        <w:rPr>
          <w:rFonts w:ascii="Times New Roman" w:hAnsi="Times New Roman" w:cs="Times New Roman"/>
          <w:sz w:val="24"/>
          <w:szCs w:val="24"/>
        </w:rPr>
        <w:t>ов</w:t>
      </w:r>
      <w:r w:rsidRPr="004C4EA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069FB" w:rsidRPr="00F81AF1" w:rsidRDefault="001069FB" w:rsidP="00AC5559">
      <w:pPr>
        <w:spacing w:after="0"/>
        <w:rPr>
          <w:rFonts w:ascii="Times New Roman" w:hAnsi="Times New Roman" w:cs="Times New Roman"/>
          <w:sz w:val="16"/>
          <w:szCs w:val="16"/>
        </w:rPr>
      </w:pPr>
    </w:p>
    <w:p w:rsidR="00AC5559" w:rsidRPr="00AC5559" w:rsidRDefault="00AC5559" w:rsidP="00AC555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C4EA1">
        <w:rPr>
          <w:rFonts w:ascii="Times New Roman" w:hAnsi="Times New Roman" w:cs="Times New Roman"/>
          <w:sz w:val="24"/>
          <w:szCs w:val="24"/>
        </w:rPr>
        <w:t xml:space="preserve"> «_____» ___________   20</w:t>
      </w:r>
      <w:r w:rsidR="00AF1B93" w:rsidRPr="00C6131C">
        <w:rPr>
          <w:rFonts w:ascii="Times New Roman" w:hAnsi="Times New Roman" w:cs="Times New Roman"/>
          <w:sz w:val="24"/>
          <w:szCs w:val="24"/>
        </w:rPr>
        <w:t>20</w:t>
      </w:r>
      <w:r w:rsidRPr="004C4EA1">
        <w:rPr>
          <w:rFonts w:ascii="Times New Roman" w:hAnsi="Times New Roman" w:cs="Times New Roman"/>
          <w:sz w:val="24"/>
          <w:szCs w:val="24"/>
        </w:rPr>
        <w:t xml:space="preserve"> г.                                                   «_____» ___________  20</w:t>
      </w:r>
      <w:r w:rsidR="00AF1B93" w:rsidRPr="00C6131C">
        <w:rPr>
          <w:rFonts w:ascii="Times New Roman" w:hAnsi="Times New Roman" w:cs="Times New Roman"/>
          <w:sz w:val="24"/>
          <w:szCs w:val="24"/>
        </w:rPr>
        <w:t>20</w:t>
      </w:r>
      <w:r w:rsidRPr="004C4EA1">
        <w:rPr>
          <w:rFonts w:ascii="Times New Roman" w:hAnsi="Times New Roman" w:cs="Times New Roman"/>
          <w:sz w:val="24"/>
          <w:szCs w:val="24"/>
        </w:rPr>
        <w:t xml:space="preserve"> г</w:t>
      </w:r>
      <w:r w:rsidRPr="00AC5559">
        <w:rPr>
          <w:rFonts w:ascii="Times New Roman" w:hAnsi="Times New Roman" w:cs="Times New Roman"/>
          <w:sz w:val="24"/>
          <w:szCs w:val="24"/>
        </w:rPr>
        <w:t xml:space="preserve">.      </w:t>
      </w:r>
    </w:p>
    <w:p w:rsidR="00CE4AE2" w:rsidRDefault="00CE4AE2" w:rsidP="00925783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CE4AE2" w:rsidRPr="007C22F4" w:rsidRDefault="00451A90" w:rsidP="00A14C1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22F4">
        <w:rPr>
          <w:rFonts w:ascii="Times New Roman" w:hAnsi="Times New Roman" w:cs="Times New Roman"/>
          <w:b/>
          <w:sz w:val="36"/>
          <w:szCs w:val="36"/>
        </w:rPr>
        <w:t>АКТУАЛИЗАЦИЯ</w:t>
      </w:r>
    </w:p>
    <w:p w:rsidR="00880C69" w:rsidRDefault="00D45A65" w:rsidP="00A14C1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22F4">
        <w:rPr>
          <w:rFonts w:ascii="Times New Roman" w:hAnsi="Times New Roman" w:cs="Times New Roman"/>
          <w:b/>
          <w:sz w:val="36"/>
          <w:szCs w:val="36"/>
        </w:rPr>
        <w:t>СХЕМ</w:t>
      </w:r>
      <w:r w:rsidR="00451A90" w:rsidRPr="007C22F4">
        <w:rPr>
          <w:rFonts w:ascii="Times New Roman" w:hAnsi="Times New Roman" w:cs="Times New Roman"/>
          <w:b/>
          <w:sz w:val="36"/>
          <w:szCs w:val="36"/>
        </w:rPr>
        <w:t>Ы</w:t>
      </w:r>
      <w:r w:rsidRPr="007C22F4">
        <w:rPr>
          <w:rFonts w:ascii="Times New Roman" w:hAnsi="Times New Roman" w:cs="Times New Roman"/>
          <w:b/>
          <w:sz w:val="36"/>
          <w:szCs w:val="36"/>
        </w:rPr>
        <w:t xml:space="preserve"> ТЕПЛОСНАБЖЕНИЯ</w:t>
      </w:r>
    </w:p>
    <w:p w:rsidR="007C22F4" w:rsidRPr="007C22F4" w:rsidRDefault="007C22F4" w:rsidP="007C22F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D45A65" w:rsidRPr="005B5992" w:rsidRDefault="00D45A65" w:rsidP="005B5992">
      <w:pPr>
        <w:spacing w:after="0"/>
        <w:ind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B5992">
        <w:rPr>
          <w:rFonts w:ascii="Times New Roman" w:hAnsi="Times New Roman" w:cs="Times New Roman"/>
          <w:b/>
          <w:sz w:val="32"/>
          <w:szCs w:val="32"/>
        </w:rPr>
        <w:t>Муниципального образования</w:t>
      </w:r>
    </w:p>
    <w:p w:rsidR="005B5992" w:rsidRDefault="0098463B" w:rsidP="00F27F24">
      <w:pPr>
        <w:spacing w:after="0"/>
        <w:ind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B5992">
        <w:rPr>
          <w:rFonts w:ascii="Times New Roman" w:hAnsi="Times New Roman" w:cs="Times New Roman"/>
          <w:b/>
          <w:sz w:val="32"/>
          <w:szCs w:val="32"/>
        </w:rPr>
        <w:t>«</w:t>
      </w:r>
      <w:r w:rsidR="00F27F24" w:rsidRPr="00F27F24">
        <w:rPr>
          <w:rStyle w:val="FontStyle38"/>
          <w:b/>
          <w:sz w:val="32"/>
          <w:szCs w:val="32"/>
        </w:rPr>
        <w:t>Трубчевское городское поселение Трубчевского</w:t>
      </w:r>
      <w:r w:rsidR="00F27F24">
        <w:rPr>
          <w:rStyle w:val="FontStyle38"/>
          <w:b/>
          <w:sz w:val="32"/>
          <w:szCs w:val="32"/>
        </w:rPr>
        <w:t xml:space="preserve">                   </w:t>
      </w:r>
      <w:r w:rsidR="00F27F24" w:rsidRPr="00F27F24">
        <w:rPr>
          <w:rStyle w:val="FontStyle38"/>
          <w:b/>
          <w:sz w:val="32"/>
          <w:szCs w:val="32"/>
        </w:rPr>
        <w:t xml:space="preserve"> муниципального района Брянской области</w:t>
      </w:r>
      <w:r w:rsidR="00F27F24">
        <w:rPr>
          <w:rStyle w:val="FontStyle38"/>
          <w:b/>
          <w:sz w:val="32"/>
          <w:szCs w:val="32"/>
        </w:rPr>
        <w:t>»</w:t>
      </w:r>
    </w:p>
    <w:p w:rsidR="005B5992" w:rsidRPr="005B5992" w:rsidRDefault="005B5992" w:rsidP="005B5992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5992">
        <w:rPr>
          <w:rFonts w:ascii="Times New Roman" w:hAnsi="Times New Roman" w:cs="Times New Roman"/>
          <w:b/>
          <w:sz w:val="28"/>
          <w:szCs w:val="28"/>
        </w:rPr>
        <w:t>на период с 2020 до 2037 года</w:t>
      </w:r>
    </w:p>
    <w:p w:rsidR="005B5992" w:rsidRDefault="007C22F4" w:rsidP="007C22F4">
      <w:pPr>
        <w:pStyle w:val="ab"/>
        <w:jc w:val="center"/>
      </w:pPr>
      <w:r>
        <w:rPr>
          <w:noProof/>
        </w:rPr>
        <w:drawing>
          <wp:inline distT="0" distB="0" distL="0" distR="0">
            <wp:extent cx="1600741" cy="1653871"/>
            <wp:effectExtent l="19050" t="0" r="0" b="0"/>
            <wp:docPr id="5" name="Рисунок 4" descr="Trubchevsk COA (Oryol Governorate) (178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rubchevsk COA (Oryol Governorate) (178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117" cy="1661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3BC" w:rsidRPr="00925783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13BC" w:rsidRP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4C1F" w:rsidRPr="00F813BC" w:rsidRDefault="00A14C1F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813BC" w:rsidRDefault="00F813BC" w:rsidP="00F813BC">
      <w:pPr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813BC" w:rsidRDefault="00F813BC" w:rsidP="007C22F4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813BC" w:rsidRPr="00F36C4E" w:rsidRDefault="00F813BC" w:rsidP="00F813BC">
      <w:pPr>
        <w:jc w:val="center"/>
        <w:rPr>
          <w:rFonts w:ascii="Times New Roman" w:hAnsi="Times New Roman" w:cs="Times New Roman"/>
          <w:b/>
          <w:sz w:val="28"/>
        </w:rPr>
      </w:pPr>
      <w:r w:rsidRPr="00F36C4E">
        <w:rPr>
          <w:rFonts w:ascii="Times New Roman" w:hAnsi="Times New Roman" w:cs="Times New Roman"/>
          <w:b/>
          <w:sz w:val="28"/>
        </w:rPr>
        <w:t>Брянск 20</w:t>
      </w:r>
      <w:r w:rsidR="00AF1B93">
        <w:rPr>
          <w:rFonts w:ascii="Times New Roman" w:hAnsi="Times New Roman" w:cs="Times New Roman"/>
          <w:b/>
          <w:sz w:val="28"/>
          <w:lang w:val="en-US"/>
        </w:rPr>
        <w:t>20</w:t>
      </w:r>
      <w:r w:rsidRPr="00F36C4E">
        <w:rPr>
          <w:rFonts w:ascii="Times New Roman" w:hAnsi="Times New Roman" w:cs="Times New Roman"/>
          <w:b/>
          <w:sz w:val="28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2328900"/>
        <w:docPartObj>
          <w:docPartGallery w:val="Table of Contents"/>
          <w:docPartUnique/>
        </w:docPartObj>
      </w:sdtPr>
      <w:sdtEndPr>
        <w:rPr>
          <w:b/>
        </w:rPr>
      </w:sdtEndPr>
      <w:sdtContent>
        <w:p w:rsidR="003A0EE2" w:rsidRPr="003A0EE2" w:rsidRDefault="003A0EE2" w:rsidP="007C22F4">
          <w:pPr>
            <w:pStyle w:val="a9"/>
            <w:spacing w:before="0" w:after="0" w:line="360" w:lineRule="auto"/>
            <w:rPr>
              <w:rFonts w:cs="Times New Roman"/>
            </w:rPr>
          </w:pPr>
          <w:r>
            <w:t>Огл</w:t>
          </w:r>
          <w:r w:rsidRPr="003A0EE2">
            <w:rPr>
              <w:rFonts w:cs="Times New Roman"/>
            </w:rPr>
            <w:t>авление</w:t>
          </w:r>
        </w:p>
        <w:p w:rsidR="002A205E" w:rsidRDefault="00901211">
          <w:pPr>
            <w:pStyle w:val="12"/>
            <w:tabs>
              <w:tab w:val="right" w:leader="dot" w:pos="9345"/>
            </w:tabs>
          </w:pP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begin"/>
          </w:r>
          <w:r w:rsidR="003A0EE2" w:rsidRPr="00745D68">
            <w:rPr>
              <w:rFonts w:ascii="Times New Roman" w:hAnsi="Times New Roman" w:cs="Times New Roman"/>
              <w:b/>
              <w:sz w:val="28"/>
              <w:szCs w:val="28"/>
            </w:rPr>
            <w:instrText xml:space="preserve"> TOC \o "1-3" \h \z \u </w:instrText>
          </w: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separate"/>
          </w:r>
          <w:hyperlink w:anchor="_Toc412293944" w:history="1"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Введение.</w:t>
            </w:r>
            <w:r w:rsidR="002A205E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A205E">
              <w:rPr>
                <w:noProof/>
                <w:webHidden/>
              </w:rPr>
              <w:instrText xml:space="preserve"> PAGEREF _Toc412293944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A55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87198" w:rsidRDefault="00487198" w:rsidP="00487198">
          <w:pPr>
            <w:rPr>
              <w:rFonts w:ascii="Times New Roman" w:hAnsi="Times New Roman" w:cs="Times New Roman"/>
            </w:rPr>
          </w:pPr>
          <w:r w:rsidRPr="00487198">
            <w:rPr>
              <w:rFonts w:ascii="Times New Roman" w:hAnsi="Times New Roman" w:cs="Times New Roman"/>
            </w:rPr>
            <w:t>Раздел 1</w:t>
          </w:r>
          <w:r>
            <w:rPr>
              <w:rFonts w:ascii="Times New Roman" w:hAnsi="Times New Roman" w:cs="Times New Roman"/>
            </w:rPr>
            <w:t xml:space="preserve"> О</w:t>
          </w:r>
          <w:r w:rsidR="002A468B">
            <w:rPr>
              <w:rFonts w:ascii="Times New Roman" w:hAnsi="Times New Roman" w:cs="Times New Roman"/>
            </w:rPr>
            <w:t>БЩАЯ ЧАСТЬ..</w:t>
          </w:r>
          <w:r>
            <w:rPr>
              <w:rFonts w:ascii="Times New Roman" w:hAnsi="Times New Roman" w:cs="Times New Roman"/>
            </w:rPr>
            <w:t>……………………………………………………………………………….9</w:t>
          </w:r>
        </w:p>
        <w:p w:rsidR="00487198" w:rsidRPr="00487198" w:rsidRDefault="00EF7CE1" w:rsidP="00487198">
          <w:pPr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</w:t>
          </w:r>
          <w:r w:rsidR="00487198">
            <w:rPr>
              <w:rFonts w:ascii="Times New Roman" w:hAnsi="Times New Roman" w:cs="Times New Roman"/>
            </w:rPr>
            <w:t>1.2. Характеристика системы теплоснабжения ………………………………………………</w:t>
          </w:r>
          <w:r>
            <w:rPr>
              <w:rFonts w:ascii="Times New Roman" w:hAnsi="Times New Roman" w:cs="Times New Roman"/>
            </w:rPr>
            <w:t>……..</w:t>
          </w:r>
          <w:r w:rsidR="00487198">
            <w:rPr>
              <w:rFonts w:ascii="Times New Roman" w:hAnsi="Times New Roman" w:cs="Times New Roman"/>
            </w:rPr>
            <w:t>1</w:t>
          </w:r>
          <w:r w:rsidR="00EE0D86">
            <w:rPr>
              <w:rFonts w:ascii="Times New Roman" w:hAnsi="Times New Roman" w:cs="Times New Roman"/>
            </w:rPr>
            <w:t>0</w:t>
          </w:r>
        </w:p>
        <w:p w:rsidR="002A205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46" w:history="1"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</w:t>
            </w:r>
            <w:r w:rsidR="00487198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2</w:t>
            </w:r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Показатели перспективного спроса на тепловую энергию (мощность) и теплоноситель в установленных границах территории поселения, городского </w:t>
            </w:r>
            <w:r w:rsidR="00262BBB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поселения</w:t>
            </w:r>
            <w:r w:rsidR="002A205E" w:rsidRPr="006D6516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.</w:t>
            </w:r>
            <w:r w:rsidR="002A205E">
              <w:rPr>
                <w:noProof/>
                <w:webHidden/>
              </w:rPr>
              <w:tab/>
            </w:r>
          </w:hyperlink>
          <w:r w:rsidR="00487198">
            <w:t>1</w:t>
          </w:r>
          <w:r w:rsidR="00FA6067">
            <w:t>5</w:t>
          </w:r>
        </w:p>
        <w:p w:rsidR="002A205E" w:rsidRDefault="00095C9E">
          <w:pPr>
            <w:pStyle w:val="12"/>
            <w:tabs>
              <w:tab w:val="right" w:leader="dot" w:pos="9345"/>
            </w:tabs>
          </w:pPr>
          <w:hyperlink w:anchor="_Toc412293950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 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3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  Перспективные балансы тепловой мощности источников тепловой энергии и тепловой нагрузки потребителей.</w:t>
            </w:r>
            <w:r w:rsidR="002A205E" w:rsidRPr="001A6F8E">
              <w:rPr>
                <w:noProof/>
                <w:webHidden/>
              </w:rPr>
              <w:tab/>
            </w:r>
            <w:r w:rsidR="00FA6067">
              <w:rPr>
                <w:noProof/>
                <w:webHidden/>
              </w:rPr>
              <w:t>20</w:t>
            </w:r>
          </w:hyperlink>
        </w:p>
        <w:p w:rsidR="00EF7CE1" w:rsidRDefault="00EF7CE1" w:rsidP="00777E2B">
          <w:pPr>
            <w:spacing w:after="120" w:line="240" w:lineRule="auto"/>
            <w:rPr>
              <w:rFonts w:ascii="Times New Roman" w:hAnsi="Times New Roman" w:cs="Times New Roman"/>
            </w:rPr>
          </w:pPr>
          <w:r>
            <w:t xml:space="preserve">   </w:t>
          </w:r>
          <w:r w:rsidRPr="00EF7CE1">
            <w:rPr>
              <w:rFonts w:ascii="Times New Roman" w:hAnsi="Times New Roman" w:cs="Times New Roman"/>
            </w:rPr>
            <w:t xml:space="preserve">  3.1. </w:t>
          </w:r>
          <w:r>
            <w:rPr>
              <w:rFonts w:ascii="Times New Roman" w:hAnsi="Times New Roman" w:cs="Times New Roman"/>
            </w:rPr>
            <w:t>Располагаемая тепловая мощь теплоснабжения ………………………………………………</w:t>
          </w:r>
          <w:r w:rsidR="00FA6067">
            <w:rPr>
              <w:rFonts w:ascii="Times New Roman" w:hAnsi="Times New Roman" w:cs="Times New Roman"/>
            </w:rPr>
            <w:t>20</w:t>
          </w:r>
        </w:p>
        <w:p w:rsidR="00EF7CE1" w:rsidRPr="00EF7CE1" w:rsidRDefault="00EF7CE1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3.2. Радиус эффективного теплоснабжения ………………………………………………………</w:t>
          </w:r>
          <w:r w:rsidR="007446AC">
            <w:rPr>
              <w:rFonts w:ascii="Times New Roman" w:hAnsi="Times New Roman" w:cs="Times New Roman"/>
            </w:rPr>
            <w:t>..</w:t>
          </w:r>
          <w:r w:rsidR="00EE0D86">
            <w:rPr>
              <w:rFonts w:ascii="Times New Roman" w:hAnsi="Times New Roman" w:cs="Times New Roman"/>
            </w:rPr>
            <w:t>2</w:t>
          </w:r>
          <w:r w:rsidR="00FA6067">
            <w:rPr>
              <w:rFonts w:ascii="Times New Roman" w:hAnsi="Times New Roman" w:cs="Times New Roman"/>
            </w:rPr>
            <w:t>1</w:t>
          </w:r>
        </w:p>
        <w:p w:rsidR="002A205E" w:rsidRPr="001A6F8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1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Раздел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4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 xml:space="preserve"> Перспективные балансы </w:t>
            </w:r>
            <w:r w:rsidR="00EF7CE1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2</w:t>
            </w:r>
            <w:r w:rsidR="00FA6067">
              <w:rPr>
                <w:noProof/>
                <w:webHidden/>
              </w:rPr>
              <w:t>8</w:t>
            </w:r>
          </w:hyperlink>
        </w:p>
        <w:p w:rsidR="002A205E" w:rsidRDefault="00095C9E">
          <w:pPr>
            <w:pStyle w:val="12"/>
            <w:tabs>
              <w:tab w:val="right" w:leader="dot" w:pos="9345"/>
            </w:tabs>
          </w:pPr>
          <w:hyperlink w:anchor="_Toc412293952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5 Предложения по строительству, реконструкции тепловых сетей.</w:t>
            </w:r>
            <w:r w:rsidR="002A205E" w:rsidRPr="001A6F8E">
              <w:rPr>
                <w:noProof/>
                <w:webHidden/>
              </w:rPr>
              <w:tab/>
            </w:r>
          </w:hyperlink>
          <w:r w:rsidR="00EE0D86">
            <w:t>3</w:t>
          </w:r>
          <w:r w:rsidR="00FA6067">
            <w:t>4</w:t>
          </w:r>
        </w:p>
        <w:p w:rsid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t xml:space="preserve">      </w:t>
          </w:r>
          <w:r w:rsidRPr="00777E2B">
            <w:rPr>
              <w:rFonts w:ascii="Times New Roman" w:hAnsi="Times New Roman" w:cs="Times New Roman"/>
            </w:rPr>
            <w:t xml:space="preserve"> 5.1.</w:t>
          </w:r>
          <w:r>
            <w:rPr>
              <w:rFonts w:ascii="Times New Roman" w:hAnsi="Times New Roman" w:cs="Times New Roman"/>
            </w:rPr>
            <w:t xml:space="preserve"> Предложения по новому строительству источников тепловой энергии ……………….......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4</w:t>
          </w:r>
        </w:p>
        <w:p w:rsid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  5.2. Целевые показатели работы теплоисточников ………………………………………………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6</w:t>
          </w:r>
        </w:p>
        <w:p w:rsidR="00777E2B" w:rsidRPr="00777E2B" w:rsidRDefault="00777E2B" w:rsidP="00777E2B">
          <w:pPr>
            <w:spacing w:line="240" w:lineRule="auto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 xml:space="preserve">       5.3. Возможности индивидуального отопления в многоквартирных жилых домах …………..</w:t>
          </w:r>
          <w:r w:rsidR="00EE0D86">
            <w:rPr>
              <w:rFonts w:ascii="Times New Roman" w:hAnsi="Times New Roman" w:cs="Times New Roman"/>
            </w:rPr>
            <w:t>3</w:t>
          </w:r>
          <w:r w:rsidR="00FA6067">
            <w:rPr>
              <w:rFonts w:ascii="Times New Roman" w:hAnsi="Times New Roman" w:cs="Times New Roman"/>
            </w:rPr>
            <w:t>8</w:t>
          </w:r>
        </w:p>
        <w:p w:rsidR="002A205E" w:rsidRPr="001A6F8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3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6 .</w:t>
            </w:r>
            <w:r w:rsidR="002A205E" w:rsidRPr="001A6F8E">
              <w:rPr>
                <w:rStyle w:val="af"/>
                <w:rFonts w:ascii="Times New Roman" w:hAnsi="Times New Roman" w:cs="Times New Roman"/>
                <w:bCs/>
                <w:smallCaps/>
                <w:noProof/>
                <w:spacing w:val="5"/>
              </w:rPr>
              <w:t xml:space="preserve"> </w:t>
            </w:r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Перспективные топливные балансы</w:t>
            </w:r>
            <w:r w:rsidR="002A205E" w:rsidRPr="001A6F8E">
              <w:rPr>
                <w:noProof/>
                <w:webHidden/>
              </w:rPr>
              <w:tab/>
            </w:r>
          </w:hyperlink>
          <w:r w:rsidR="00EE0D86">
            <w:t>4</w:t>
          </w:r>
          <w:r w:rsidR="00FA6067">
            <w:t>2</w:t>
          </w:r>
        </w:p>
        <w:p w:rsidR="002A205E" w:rsidRPr="001A6F8E" w:rsidRDefault="00095C9E" w:rsidP="002A205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4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7 Инвестиции в строительство, реконструкцию и техническое перевооружение.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4</w:t>
            </w:r>
            <w:r w:rsidR="00FA6067">
              <w:rPr>
                <w:noProof/>
                <w:webHidden/>
              </w:rPr>
              <w:t>4</w:t>
            </w:r>
          </w:hyperlink>
        </w:p>
        <w:p w:rsidR="002A205E" w:rsidRPr="001A6F8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59" w:history="1">
            <w:r w:rsidR="002A205E" w:rsidRPr="001A6F8E">
              <w:rPr>
                <w:rStyle w:val="af"/>
                <w:rFonts w:ascii="Times New Roman" w:eastAsiaTheme="majorEastAsia" w:hAnsi="Times New Roman" w:cs="Times New Roman"/>
                <w:smallCaps/>
                <w:noProof/>
                <w:spacing w:val="5"/>
              </w:rPr>
              <w:t>Раздел 8 Решение об определении единой теплоснабжающей организации (организаций)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4</w:t>
            </w:r>
            <w:r w:rsidR="00FA6067">
              <w:rPr>
                <w:noProof/>
                <w:webHidden/>
              </w:rPr>
              <w:t>7</w:t>
            </w:r>
          </w:hyperlink>
        </w:p>
        <w:p w:rsidR="002A205E" w:rsidRPr="001A6F8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60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9 . Решения о распределении тепловой нагрузки между источниками тепловой энергии.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</w:t>
            </w:r>
            <w:r w:rsidR="00FA6067">
              <w:rPr>
                <w:noProof/>
                <w:webHidden/>
              </w:rPr>
              <w:t>2</w:t>
            </w:r>
          </w:hyperlink>
        </w:p>
        <w:p w:rsidR="002A205E" w:rsidRPr="001A6F8E" w:rsidRDefault="00095C9E">
          <w:pPr>
            <w:pStyle w:val="12"/>
            <w:tabs>
              <w:tab w:val="right" w:leader="dot" w:pos="9345"/>
            </w:tabs>
            <w:rPr>
              <w:noProof/>
            </w:rPr>
          </w:pPr>
          <w:hyperlink w:anchor="_Toc412293961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Раздел 10. Выявления бесхозяйных тепловых сетей и определение организации, уполномоченной на их эксплуатацию.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</w:t>
            </w:r>
            <w:r w:rsidR="00FA6067">
              <w:rPr>
                <w:noProof/>
                <w:webHidden/>
              </w:rPr>
              <w:t>3</w:t>
            </w:r>
          </w:hyperlink>
        </w:p>
        <w:p w:rsidR="002A205E" w:rsidRDefault="00095C9E">
          <w:pPr>
            <w:pStyle w:val="12"/>
            <w:tabs>
              <w:tab w:val="right" w:leader="dot" w:pos="9345"/>
            </w:tabs>
          </w:pPr>
          <w:hyperlink w:anchor="_Toc412293962" w:history="1">
            <w:r w:rsidR="002A205E" w:rsidRPr="001A6F8E">
              <w:rPr>
                <w:rStyle w:val="af"/>
                <w:rFonts w:ascii="Times New Roman" w:hAnsi="Times New Roman" w:cs="Times New Roman"/>
                <w:smallCaps/>
                <w:noProof/>
                <w:spacing w:val="5"/>
              </w:rPr>
              <w:t>Список используемых источников</w:t>
            </w:r>
            <w:r w:rsidR="002A205E" w:rsidRPr="001A6F8E">
              <w:rPr>
                <w:noProof/>
                <w:webHidden/>
              </w:rPr>
              <w:tab/>
            </w:r>
            <w:r w:rsidR="00EE0D86">
              <w:rPr>
                <w:noProof/>
                <w:webHidden/>
              </w:rPr>
              <w:t>54</w:t>
            </w:r>
          </w:hyperlink>
        </w:p>
        <w:p w:rsidR="00EE0D86" w:rsidRPr="00EE0D86" w:rsidRDefault="00EE0D86" w:rsidP="00EE0D86">
          <w:r>
            <w:t>Приложение ………………………………………………………………………………………………………………..  55</w:t>
          </w:r>
        </w:p>
        <w:p w:rsidR="00E16A52" w:rsidRDefault="00901211">
          <w:pPr>
            <w:rPr>
              <w:rFonts w:ascii="Times New Roman" w:hAnsi="Times New Roman" w:cs="Times New Roman"/>
              <w:b/>
              <w:sz w:val="28"/>
              <w:szCs w:val="28"/>
            </w:rPr>
          </w:pPr>
          <w:r w:rsidRPr="00745D68">
            <w:rPr>
              <w:rFonts w:ascii="Times New Roman" w:hAnsi="Times New Roman" w:cs="Times New Roman"/>
              <w:b/>
              <w:sz w:val="28"/>
              <w:szCs w:val="28"/>
            </w:rPr>
            <w:fldChar w:fldCharType="end"/>
          </w:r>
        </w:p>
        <w:p w:rsidR="006D6659" w:rsidRDefault="006D6659" w:rsidP="007C22F4">
          <w:pPr>
            <w:spacing w:line="240" w:lineRule="auto"/>
            <w:ind w:firstLine="708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7C22F4" w:rsidRDefault="007C22F4" w:rsidP="007C22F4">
          <w:pPr>
            <w:spacing w:after="120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7C22F4" w:rsidRDefault="007C22F4">
          <w:pPr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6D6659" w:rsidRDefault="006D6659">
          <w:pPr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3A0EE2" w:rsidRPr="00745D68" w:rsidRDefault="00E16A52" w:rsidP="00E16A52">
          <w:pPr>
            <w:spacing w:line="240" w:lineRule="auto"/>
            <w:jc w:val="right"/>
            <w:rPr>
              <w:b/>
            </w:rPr>
          </w:pPr>
          <w:r w:rsidRPr="00E16A52">
            <w:rPr>
              <w:rFonts w:ascii="Times New Roman" w:hAnsi="Times New Roman" w:cs="Times New Roman"/>
              <w:b/>
              <w:sz w:val="20"/>
              <w:szCs w:val="20"/>
            </w:rPr>
            <w:t>2</w:t>
          </w:r>
        </w:p>
      </w:sdtContent>
    </w:sdt>
    <w:p w:rsidR="00A439EA" w:rsidRPr="00E16A52" w:rsidRDefault="00E503A8" w:rsidP="00E16A52">
      <w:pPr>
        <w:spacing w:after="0"/>
        <w:rPr>
          <w:rStyle w:val="afe"/>
          <w:rFonts w:ascii="Times New Roman" w:hAnsi="Times New Roman" w:cs="Times New Roman"/>
          <w:sz w:val="28"/>
          <w:szCs w:val="28"/>
        </w:rPr>
      </w:pPr>
      <w:r>
        <w:rPr>
          <w:rStyle w:val="afe"/>
          <w:rFonts w:ascii="Times New Roman" w:hAnsi="Times New Roman" w:cs="Times New Roman"/>
          <w:b w:val="0"/>
          <w:sz w:val="32"/>
        </w:rPr>
        <w:br w:type="page"/>
      </w:r>
      <w:bookmarkStart w:id="0" w:name="_Toc412293944"/>
      <w:r w:rsidR="00A439EA" w:rsidRPr="00E16A52">
        <w:rPr>
          <w:rStyle w:val="afe"/>
          <w:rFonts w:ascii="Times New Roman" w:hAnsi="Times New Roman" w:cs="Times New Roman"/>
          <w:sz w:val="28"/>
          <w:szCs w:val="28"/>
        </w:rPr>
        <w:lastRenderedPageBreak/>
        <w:t>Введение.</w:t>
      </w:r>
      <w:bookmarkEnd w:id="0"/>
    </w:p>
    <w:p w:rsidR="00FB4F09" w:rsidRPr="00925783" w:rsidRDefault="00AF1B93" w:rsidP="003A37CD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Проектирование систем теплоснабжения</w:t>
      </w:r>
      <w:r w:rsidR="005663F5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DA3317">
        <w:rPr>
          <w:rFonts w:ascii="Times New Roman" w:hAnsi="Times New Roman" w:cs="Times New Roman"/>
          <w:sz w:val="28"/>
          <w:szCs w:val="28"/>
        </w:rPr>
        <w:t>городского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тепловую энергию основан на</w:t>
      </w:r>
      <w:r w:rsidR="00A25D3C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прогнозировании развития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FB4F09" w:rsidRPr="00925783">
        <w:rPr>
          <w:rFonts w:ascii="Times New Roman" w:hAnsi="Times New Roman" w:cs="Times New Roman"/>
          <w:sz w:val="28"/>
          <w:szCs w:val="28"/>
        </w:rPr>
        <w:t>, в первую очередь его градостроительной деятельности, определ</w:t>
      </w:r>
      <w:r w:rsidR="00A25D3C" w:rsidRPr="00925783">
        <w:rPr>
          <w:rFonts w:ascii="Times New Roman" w:hAnsi="Times New Roman" w:cs="Times New Roman"/>
          <w:sz w:val="28"/>
          <w:szCs w:val="28"/>
        </w:rPr>
        <w:t>ё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нной генеральным планом на период до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A2497F">
        <w:rPr>
          <w:rFonts w:ascii="Times New Roman" w:hAnsi="Times New Roman" w:cs="Times New Roman"/>
          <w:sz w:val="28"/>
          <w:szCs w:val="28"/>
        </w:rPr>
        <w:t>7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FB4F09" w:rsidRPr="00925783" w:rsidRDefault="00AF1B93" w:rsidP="00AF1B93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</w:t>
      </w:r>
      <w:r w:rsidR="00FB4F09" w:rsidRPr="00925783">
        <w:rPr>
          <w:rFonts w:ascii="Times New Roman" w:hAnsi="Times New Roman" w:cs="Times New Roman"/>
          <w:sz w:val="28"/>
          <w:szCs w:val="28"/>
        </w:rPr>
        <w:t>Рассмотрение проблемы начинается на стадии разработки генеральных планов в самом общем виде совместно с другими вопросами</w:t>
      </w:r>
      <w:r w:rsidR="00A25D3C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инфраструктуры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города</w:t>
      </w:r>
      <w:r w:rsidR="00FB4F09" w:rsidRPr="00925783">
        <w:rPr>
          <w:rFonts w:ascii="Times New Roman" w:hAnsi="Times New Roman" w:cs="Times New Roman"/>
          <w:sz w:val="28"/>
          <w:szCs w:val="28"/>
        </w:rPr>
        <w:t>, и такие решения носят предварительный характер. Даётся обоснование необходимости сооружения новых или расширение существующих источников тепла для покрытия имеющегося дефицита мощности и возрастающих тепловых нагрузок на расчётный срок. При этом рассмотрение вопросов выбора основного оборудования для котельных, а также трасс тепловых сетей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производится только после технико-экономического обоснования принимаемых решений. В качестве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пред</w:t>
      </w:r>
      <w:r w:rsidR="0021290E" w:rsidRPr="00925783">
        <w:rPr>
          <w:rFonts w:ascii="Times New Roman" w:hAnsi="Times New Roman" w:cs="Times New Roman"/>
          <w:sz w:val="28"/>
          <w:szCs w:val="28"/>
        </w:rPr>
        <w:t xml:space="preserve">варительного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проектного документа по развитию теплового хозяйства </w:t>
      </w:r>
      <w:r w:rsidR="005663F5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принята практика составления перспективных схем теплоснабжения.</w:t>
      </w:r>
    </w:p>
    <w:p w:rsidR="00FB4F09" w:rsidRPr="00925783" w:rsidRDefault="00AF1B93" w:rsidP="00AF1B93">
      <w:pPr>
        <w:tabs>
          <w:tab w:val="left" w:pos="709"/>
        </w:tabs>
        <w:suppressAutoHyphens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        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Схемы </w:t>
      </w:r>
      <w:r w:rsidR="00CA096F">
        <w:rPr>
          <w:rFonts w:ascii="Times New Roman" w:hAnsi="Times New Roman" w:cs="Times New Roman"/>
          <w:sz w:val="28"/>
          <w:szCs w:val="28"/>
        </w:rPr>
        <w:t>актуализируется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на основе анализа фактических тепловых нагрузок потребителей с учётом перспективного развития </w:t>
      </w:r>
      <w:r w:rsidR="00AB6041">
        <w:rPr>
          <w:rFonts w:ascii="Times New Roman" w:hAnsi="Times New Roman" w:cs="Times New Roman"/>
          <w:sz w:val="28"/>
          <w:szCs w:val="28"/>
        </w:rPr>
        <w:t>(</w:t>
      </w:r>
      <w:r w:rsidR="00AB6041" w:rsidRPr="00AB6041">
        <w:rPr>
          <w:rFonts w:ascii="Georgia" w:eastAsia="Times New Roman" w:hAnsi="Georgia" w:cs="Times New Roman"/>
          <w:sz w:val="28"/>
          <w:szCs w:val="28"/>
        </w:rPr>
        <w:t xml:space="preserve">Генеральный план </w:t>
      </w:r>
      <w:r w:rsidR="00A2497F">
        <w:rPr>
          <w:rFonts w:ascii="Georgia" w:eastAsia="Times New Roman" w:hAnsi="Georgia" w:cs="Times New Roman"/>
          <w:sz w:val="28"/>
          <w:szCs w:val="28"/>
        </w:rPr>
        <w:t>муниципального образования «город Трубчевск»</w:t>
      </w:r>
      <w:r w:rsidR="00AB6041" w:rsidRPr="00AB6041">
        <w:rPr>
          <w:rFonts w:ascii="Georgia" w:eastAsia="Times New Roman" w:hAnsi="Georgia" w:cs="Times New Roman"/>
          <w:sz w:val="28"/>
          <w:szCs w:val="28"/>
        </w:rPr>
        <w:t xml:space="preserve"> </w:t>
      </w:r>
      <w:r w:rsidR="00A2497F" w:rsidRPr="00A2497F">
        <w:rPr>
          <w:rFonts w:ascii="Times New Roman" w:eastAsia="Times New Roman" w:hAnsi="Times New Roman" w:cs="Times New Roman"/>
          <w:sz w:val="28"/>
          <w:szCs w:val="28"/>
        </w:rPr>
        <w:t>Трубчевского муниципального района Брянской области</w:t>
      </w:r>
      <w:r w:rsidR="00AB6041">
        <w:t>)</w:t>
      </w:r>
      <w:r w:rsidR="00FB4F09" w:rsidRPr="00925783">
        <w:rPr>
          <w:rFonts w:ascii="Times New Roman" w:hAnsi="Times New Roman" w:cs="Times New Roman"/>
          <w:sz w:val="28"/>
          <w:szCs w:val="28"/>
        </w:rPr>
        <w:t>, структуры топливного баланса региона,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:rsidR="00E16A52" w:rsidRDefault="00AF1B93" w:rsidP="00AF1B93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1B9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Обоснование решений (рекомендаций) при </w:t>
      </w:r>
      <w:r w:rsidR="00AB6041">
        <w:rPr>
          <w:rFonts w:ascii="Times New Roman" w:hAnsi="Times New Roman" w:cs="Times New Roman"/>
          <w:sz w:val="28"/>
          <w:szCs w:val="28"/>
        </w:rPr>
        <w:t xml:space="preserve">актуализации утвержденной </w:t>
      </w:r>
      <w:r w:rsidR="00FB4F09" w:rsidRPr="00925783">
        <w:rPr>
          <w:rFonts w:ascii="Times New Roman" w:hAnsi="Times New Roman" w:cs="Times New Roman"/>
          <w:sz w:val="28"/>
          <w:szCs w:val="28"/>
        </w:rPr>
        <w:t>схемы теплоснабжения осуществляется на основе технико-экономического</w:t>
      </w:r>
      <w:r w:rsidR="00A2497F">
        <w:rPr>
          <w:rFonts w:ascii="Times New Roman" w:hAnsi="Times New Roman" w:cs="Times New Roman"/>
          <w:sz w:val="28"/>
          <w:szCs w:val="28"/>
        </w:rPr>
        <w:t xml:space="preserve"> </w:t>
      </w:r>
      <w:r w:rsidR="00A2497F" w:rsidRPr="00925783">
        <w:rPr>
          <w:rFonts w:ascii="Times New Roman" w:hAnsi="Times New Roman" w:cs="Times New Roman"/>
          <w:sz w:val="28"/>
          <w:szCs w:val="28"/>
        </w:rPr>
        <w:t>сопоставления вариантов развития системы теплоснабжения в целом и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497F" w:rsidRDefault="00A2497F" w:rsidP="00A2497F">
      <w:pPr>
        <w:spacing w:after="0" w:line="36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6A52" w:rsidRPr="00E16A52" w:rsidRDefault="00E16A52" w:rsidP="00A2497F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E16A52">
        <w:rPr>
          <w:rFonts w:ascii="Times New Roman" w:hAnsi="Times New Roman" w:cs="Times New Roman"/>
          <w:b/>
          <w:sz w:val="20"/>
          <w:szCs w:val="20"/>
        </w:rPr>
        <w:t>3</w:t>
      </w:r>
    </w:p>
    <w:p w:rsidR="00FB4F09" w:rsidRPr="00925783" w:rsidRDefault="00FB4F09" w:rsidP="00A2497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lastRenderedPageBreak/>
        <w:t>отдельных е</w:t>
      </w:r>
      <w:r w:rsidR="00B538EF" w:rsidRPr="00925783">
        <w:rPr>
          <w:rFonts w:ascii="Times New Roman" w:hAnsi="Times New Roman" w:cs="Times New Roman"/>
          <w:sz w:val="28"/>
          <w:szCs w:val="28"/>
        </w:rPr>
        <w:t>ё</w:t>
      </w:r>
      <w:r w:rsidRPr="00925783">
        <w:rPr>
          <w:rFonts w:ascii="Times New Roman" w:hAnsi="Times New Roman" w:cs="Times New Roman"/>
          <w:sz w:val="28"/>
          <w:szCs w:val="28"/>
        </w:rPr>
        <w:t xml:space="preserve">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:rsidR="00FB4F09" w:rsidRPr="00925783" w:rsidRDefault="003A37CD" w:rsidP="003A37CD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 xml:space="preserve">          </w:t>
      </w:r>
      <w:r w:rsidR="00FB4F09" w:rsidRPr="00925783">
        <w:rPr>
          <w:rFonts w:ascii="Times New Roman" w:hAnsi="Times New Roman" w:cs="Times New Roman"/>
          <w:sz w:val="28"/>
          <w:szCs w:val="28"/>
        </w:rPr>
        <w:t>С повышением степени централизации, как правило, повышается экономичность выработки тепла, снижаются начальные затраты и расходы по эксплуатации источников теплоснабжения, но одновременно увеличиваются начальные затраты на сооружение тепловых сетей и эксплуатационные расходы на транспорт тепла.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Централизация теплоснабжения всегда экономически выгодна при плотной застройке в пределах данного района. При централизации теплоснабжения только от котельных не осуществляется комбинированная выработка электрической энергии на базе теплового потребления (т.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Pr="00925783">
        <w:rPr>
          <w:rFonts w:ascii="Times New Roman" w:hAnsi="Times New Roman" w:cs="Times New Roman"/>
          <w:sz w:val="28"/>
          <w:szCs w:val="28"/>
        </w:rPr>
        <w:t>е. не реализуется принцип теплофикации), поэтому суммарный расход топлива на удовлетворение теплового потребления больше, чем при теплофикации.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В последние годы наряду с системами централизованного теплоснабжения значительному усовершенствованию подверг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аются </w:t>
      </w:r>
      <w:r w:rsidRPr="00925783">
        <w:rPr>
          <w:rFonts w:ascii="Times New Roman" w:hAnsi="Times New Roman" w:cs="Times New Roman"/>
          <w:sz w:val="28"/>
          <w:szCs w:val="28"/>
        </w:rPr>
        <w:t>системы децентрализованного теплоснабжения, в основном, за счёт развития крупных систем централизованного газоснабжения с подачей газа непосредственно в квартиры жилых зданий, где за счёт его сжигания в топках котлов, газовых водонагревателях, квартирных генераторах тепла может быть получено тепло одновременно для отопления, горячего водоснабжения, а также для приготовления пищи.</w:t>
      </w:r>
    </w:p>
    <w:p w:rsidR="00FB4F09" w:rsidRPr="00925783" w:rsidRDefault="00FB4F09" w:rsidP="0048617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6171">
        <w:rPr>
          <w:rFonts w:ascii="Times New Roman" w:hAnsi="Times New Roman" w:cs="Times New Roman"/>
          <w:sz w:val="28"/>
          <w:szCs w:val="28"/>
        </w:rPr>
        <w:t xml:space="preserve">Основой для </w:t>
      </w:r>
      <w:r w:rsidR="00F54796" w:rsidRPr="00486171">
        <w:rPr>
          <w:rFonts w:ascii="Times New Roman" w:hAnsi="Times New Roman" w:cs="Times New Roman"/>
          <w:sz w:val="28"/>
          <w:szCs w:val="28"/>
        </w:rPr>
        <w:t>актуализации</w:t>
      </w:r>
      <w:r w:rsidRPr="00486171">
        <w:rPr>
          <w:rFonts w:ascii="Times New Roman" w:hAnsi="Times New Roman" w:cs="Times New Roman"/>
          <w:sz w:val="28"/>
          <w:szCs w:val="28"/>
        </w:rPr>
        <w:t xml:space="preserve"> и реализации схемы теплоснабжения </w:t>
      </w:r>
      <w:r w:rsidR="00486171">
        <w:rPr>
          <w:rFonts w:ascii="Times New Roman" w:hAnsi="Times New Roman" w:cs="Times New Roman"/>
          <w:sz w:val="28"/>
          <w:szCs w:val="28"/>
        </w:rPr>
        <w:t xml:space="preserve">муниципального образования </w:t>
      </w:r>
      <w:r w:rsidR="00486171" w:rsidRPr="00486171">
        <w:rPr>
          <w:rFonts w:ascii="Times New Roman" w:hAnsi="Times New Roman" w:cs="Times New Roman"/>
          <w:sz w:val="28"/>
          <w:szCs w:val="28"/>
        </w:rPr>
        <w:t>«</w:t>
      </w:r>
      <w:r w:rsidR="00486171" w:rsidRPr="00486171">
        <w:rPr>
          <w:rStyle w:val="FontStyle38"/>
          <w:rFonts w:cs="Times New Roman"/>
        </w:rPr>
        <w:t>Трубчевское городское поселение Трубчевского                    муниципального района Брянской области»</w:t>
      </w:r>
      <w:r w:rsidR="00486171">
        <w:rPr>
          <w:rStyle w:val="FontStyle38"/>
          <w:rFonts w:cs="Times New Roman"/>
        </w:rPr>
        <w:t xml:space="preserve"> (далее – МО «</w:t>
      </w:r>
      <w:r w:rsidR="00486171" w:rsidRPr="00486171">
        <w:rPr>
          <w:rStyle w:val="FontStyle38"/>
          <w:rFonts w:cs="Times New Roman"/>
        </w:rPr>
        <w:t>Труб</w:t>
      </w:r>
      <w:r w:rsidR="00486171">
        <w:rPr>
          <w:rStyle w:val="FontStyle38"/>
          <w:rFonts w:cs="Times New Roman"/>
        </w:rPr>
        <w:t>чевское городское поселение»</w:t>
      </w:r>
      <w:r w:rsidR="00BA27DE">
        <w:rPr>
          <w:rStyle w:val="FontStyle38"/>
          <w:rFonts w:cs="Times New Roman"/>
        </w:rPr>
        <w:t>)</w:t>
      </w:r>
      <w:r w:rsidR="00486171">
        <w:rPr>
          <w:rStyle w:val="FontStyle38"/>
          <w:rFonts w:cs="Times New Roman"/>
        </w:rPr>
        <w:t xml:space="preserve"> </w:t>
      </w:r>
      <w:r w:rsidR="00991A39" w:rsidRPr="00486171">
        <w:rPr>
          <w:rFonts w:ascii="Times New Roman" w:hAnsi="Times New Roman" w:cs="Times New Roman"/>
          <w:sz w:val="28"/>
          <w:szCs w:val="28"/>
        </w:rPr>
        <w:t xml:space="preserve">до </w:t>
      </w:r>
      <w:r w:rsidR="00CA096F" w:rsidRPr="00486171">
        <w:rPr>
          <w:rFonts w:ascii="Times New Roman" w:hAnsi="Times New Roman" w:cs="Times New Roman"/>
          <w:sz w:val="28"/>
          <w:szCs w:val="28"/>
        </w:rPr>
        <w:t>203</w:t>
      </w:r>
      <w:r w:rsidR="00A2497F" w:rsidRPr="00486171">
        <w:rPr>
          <w:rFonts w:ascii="Times New Roman" w:hAnsi="Times New Roman" w:cs="Times New Roman"/>
          <w:sz w:val="28"/>
          <w:szCs w:val="28"/>
        </w:rPr>
        <w:t>7</w:t>
      </w:r>
      <w:r w:rsidRPr="00486171">
        <w:rPr>
          <w:rFonts w:ascii="Times New Roman" w:hAnsi="Times New Roman" w:cs="Times New Roman"/>
          <w:sz w:val="28"/>
          <w:szCs w:val="28"/>
        </w:rPr>
        <w:t xml:space="preserve"> года является Федеральный</w:t>
      </w:r>
      <w:r w:rsidRPr="00925783">
        <w:rPr>
          <w:rFonts w:ascii="Times New Roman" w:hAnsi="Times New Roman" w:cs="Times New Roman"/>
          <w:sz w:val="28"/>
          <w:szCs w:val="28"/>
        </w:rPr>
        <w:t xml:space="preserve"> зак</w:t>
      </w:r>
      <w:r w:rsidR="00664EFE" w:rsidRPr="00925783">
        <w:rPr>
          <w:rFonts w:ascii="Times New Roman" w:hAnsi="Times New Roman" w:cs="Times New Roman"/>
          <w:sz w:val="28"/>
          <w:szCs w:val="28"/>
        </w:rPr>
        <w:t>он от 27 июля 2010 г. № 190-ФЗ «</w:t>
      </w:r>
      <w:r w:rsidRPr="00925783">
        <w:rPr>
          <w:rFonts w:ascii="Times New Roman" w:hAnsi="Times New Roman" w:cs="Times New Roman"/>
          <w:sz w:val="28"/>
          <w:szCs w:val="28"/>
        </w:rPr>
        <w:t>О теплоснабжении</w:t>
      </w:r>
      <w:r w:rsidR="00664EFE" w:rsidRPr="00925783">
        <w:rPr>
          <w:rFonts w:ascii="Times New Roman" w:hAnsi="Times New Roman" w:cs="Times New Roman"/>
          <w:sz w:val="28"/>
          <w:szCs w:val="28"/>
        </w:rPr>
        <w:t xml:space="preserve">» </w:t>
      </w:r>
      <w:r w:rsidRPr="00925783">
        <w:rPr>
          <w:rFonts w:ascii="Times New Roman" w:hAnsi="Times New Roman" w:cs="Times New Roman"/>
          <w:sz w:val="28"/>
          <w:szCs w:val="28"/>
        </w:rPr>
        <w:t>(Статья 23. Организация развития систем теплоснабжения поселений, городских округов), регулирующий</w:t>
      </w:r>
      <w:r w:rsidR="00854F26">
        <w:rPr>
          <w:rFonts w:ascii="Times New Roman" w:hAnsi="Times New Roman" w:cs="Times New Roman"/>
          <w:sz w:val="28"/>
          <w:szCs w:val="28"/>
        </w:rPr>
        <w:t xml:space="preserve"> </w:t>
      </w:r>
      <w:r w:rsidRPr="00925783">
        <w:rPr>
          <w:rFonts w:ascii="Times New Roman" w:hAnsi="Times New Roman" w:cs="Times New Roman"/>
          <w:sz w:val="28"/>
          <w:szCs w:val="28"/>
        </w:rPr>
        <w:t>всю систему взаимоотношений в теплоснабжении и направленный на обеспечение устойчивого и над</w:t>
      </w:r>
      <w:r w:rsidR="00664EFE" w:rsidRPr="00925783">
        <w:rPr>
          <w:rFonts w:ascii="Times New Roman" w:hAnsi="Times New Roman" w:cs="Times New Roman"/>
          <w:sz w:val="28"/>
          <w:szCs w:val="28"/>
        </w:rPr>
        <w:t>ё</w:t>
      </w:r>
      <w:r w:rsidRPr="00925783">
        <w:rPr>
          <w:rFonts w:ascii="Times New Roman" w:hAnsi="Times New Roman" w:cs="Times New Roman"/>
          <w:sz w:val="28"/>
          <w:szCs w:val="28"/>
        </w:rPr>
        <w:t>жного снабжения тепловой энергией потребите</w:t>
      </w:r>
      <w:r w:rsidR="00854F26">
        <w:rPr>
          <w:rFonts w:ascii="Times New Roman" w:hAnsi="Times New Roman" w:cs="Times New Roman"/>
          <w:sz w:val="28"/>
          <w:szCs w:val="28"/>
        </w:rPr>
        <w:t>лей; По</w:t>
      </w:r>
      <w:r w:rsidR="00854F26">
        <w:rPr>
          <w:rFonts w:ascii="Times New Roman" w:hAnsi="Times New Roman" w:cs="Times New Roman"/>
          <w:sz w:val="28"/>
          <w:szCs w:val="28"/>
        </w:rPr>
        <w:lastRenderedPageBreak/>
        <w:t>становлени</w:t>
      </w:r>
      <w:r w:rsidR="00D87EFA">
        <w:rPr>
          <w:rFonts w:ascii="Times New Roman" w:hAnsi="Times New Roman" w:cs="Times New Roman"/>
          <w:sz w:val="28"/>
          <w:szCs w:val="28"/>
        </w:rPr>
        <w:t>е</w:t>
      </w:r>
      <w:r w:rsidR="00854F26">
        <w:rPr>
          <w:rFonts w:ascii="Times New Roman" w:hAnsi="Times New Roman" w:cs="Times New Roman"/>
          <w:sz w:val="28"/>
          <w:szCs w:val="28"/>
        </w:rPr>
        <w:t xml:space="preserve"> Правительства РФ №154 от 22 февраля 2012 года «О требованиях к схемам теплоснабжения, порядку их разработки и утверждения».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 xml:space="preserve">При проведении </w:t>
      </w:r>
      <w:r w:rsidR="00AB6041">
        <w:rPr>
          <w:rFonts w:ascii="Times New Roman" w:hAnsi="Times New Roman" w:cs="Times New Roman"/>
          <w:sz w:val="28"/>
          <w:szCs w:val="28"/>
        </w:rPr>
        <w:t>актуализации схемы</w:t>
      </w:r>
      <w:r w:rsidRPr="00925783">
        <w:rPr>
          <w:rFonts w:ascii="Times New Roman" w:hAnsi="Times New Roman" w:cs="Times New Roman"/>
          <w:sz w:val="28"/>
          <w:szCs w:val="28"/>
        </w:rPr>
        <w:t xml:space="preserve"> использовались «Требования к схемам теплоснабжения» и «Требования к порядку разработки и утверждения схем теплоснабжения», а так же результаты проведенных ранее на объект</w:t>
      </w:r>
      <w:r w:rsidR="00F54796">
        <w:rPr>
          <w:rFonts w:ascii="Times New Roman" w:hAnsi="Times New Roman" w:cs="Times New Roman"/>
          <w:sz w:val="28"/>
          <w:szCs w:val="28"/>
        </w:rPr>
        <w:t>ах</w:t>
      </w:r>
      <w:r w:rsidRPr="00925783">
        <w:rPr>
          <w:rFonts w:ascii="Times New Roman" w:hAnsi="Times New Roman" w:cs="Times New Roman"/>
          <w:sz w:val="28"/>
          <w:szCs w:val="28"/>
        </w:rPr>
        <w:t xml:space="preserve"> энергетических обследований, режимно-наладочных работ, регламентных испытаний, разработки энергетических характеристик, данные отраслевой статистической отчетности.</w:t>
      </w:r>
    </w:p>
    <w:p w:rsidR="00FB4F09" w:rsidRPr="00925783" w:rsidRDefault="00FB4F09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Технической базой разработки являются:</w:t>
      </w:r>
    </w:p>
    <w:p w:rsidR="00FB4F09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генеральный план развития </w:t>
      </w:r>
      <w:r w:rsidR="00A47C11" w:rsidRPr="00925783">
        <w:rPr>
          <w:rFonts w:ascii="Times New Roman" w:hAnsi="Times New Roman" w:cs="Times New Roman"/>
          <w:sz w:val="28"/>
          <w:szCs w:val="28"/>
        </w:rPr>
        <w:t>город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262BBB">
        <w:rPr>
          <w:rFonts w:ascii="Times New Roman" w:hAnsi="Times New Roman" w:cs="Times New Roman"/>
          <w:sz w:val="28"/>
          <w:szCs w:val="28"/>
        </w:rPr>
        <w:t>поселения</w:t>
      </w:r>
      <w:r w:rsidR="00991A39" w:rsidRPr="00925783">
        <w:rPr>
          <w:rFonts w:ascii="Times New Roman" w:hAnsi="Times New Roman" w:cs="Times New Roman"/>
          <w:sz w:val="28"/>
          <w:szCs w:val="28"/>
        </w:rPr>
        <w:t xml:space="preserve"> д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F54796">
        <w:rPr>
          <w:rFonts w:ascii="Times New Roman" w:hAnsi="Times New Roman" w:cs="Times New Roman"/>
          <w:sz w:val="28"/>
          <w:szCs w:val="28"/>
        </w:rPr>
        <w:t>7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года;</w:t>
      </w:r>
    </w:p>
    <w:p w:rsidR="00C65855" w:rsidRPr="00925783" w:rsidRDefault="00C65855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проекты инвестиционных программ теплоснабжающих организаций;</w:t>
      </w:r>
    </w:p>
    <w:p w:rsidR="00FB4F09" w:rsidRPr="00C65855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сетев</w:t>
      </w:r>
      <w:r w:rsidR="00F54796">
        <w:rPr>
          <w:rFonts w:ascii="Times New Roman" w:hAnsi="Times New Roman" w:cs="Times New Roman"/>
          <w:sz w:val="28"/>
          <w:szCs w:val="28"/>
        </w:rPr>
        <w:t>ые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график</w:t>
      </w:r>
      <w:r w:rsidR="00F54796">
        <w:rPr>
          <w:rFonts w:ascii="Times New Roman" w:hAnsi="Times New Roman" w:cs="Times New Roman"/>
          <w:sz w:val="28"/>
          <w:szCs w:val="28"/>
        </w:rPr>
        <w:t>и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объектно</w:t>
      </w:r>
      <w:r w:rsidR="00A47C11" w:rsidRPr="00C65855">
        <w:rPr>
          <w:rFonts w:ascii="Times New Roman" w:hAnsi="Times New Roman" w:cs="Times New Roman"/>
          <w:sz w:val="28"/>
          <w:szCs w:val="28"/>
        </w:rPr>
        <w:t xml:space="preserve">го 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ввода в эксплуатацию объектов капитального строительства в </w:t>
      </w:r>
      <w:r w:rsidR="00486171">
        <w:rPr>
          <w:rStyle w:val="FontStyle38"/>
          <w:rFonts w:cs="Times New Roman"/>
        </w:rPr>
        <w:t>МО «</w:t>
      </w:r>
      <w:r w:rsidR="00486171" w:rsidRPr="00486171">
        <w:rPr>
          <w:rStyle w:val="FontStyle38"/>
          <w:rFonts w:cs="Times New Roman"/>
        </w:rPr>
        <w:t>Труб</w:t>
      </w:r>
      <w:r w:rsidR="00486171">
        <w:rPr>
          <w:rStyle w:val="FontStyle38"/>
          <w:rFonts w:cs="Times New Roman"/>
        </w:rPr>
        <w:t>чевское городское поселение»</w:t>
      </w:r>
      <w:r w:rsidR="00C65855"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до </w:t>
      </w:r>
      <w:r w:rsidR="00CA096F">
        <w:rPr>
          <w:rFonts w:ascii="Times New Roman" w:hAnsi="Times New Roman" w:cs="Times New Roman"/>
          <w:sz w:val="28"/>
          <w:szCs w:val="28"/>
        </w:rPr>
        <w:t>203</w:t>
      </w:r>
      <w:r w:rsidR="00F54796">
        <w:rPr>
          <w:rFonts w:ascii="Times New Roman" w:hAnsi="Times New Roman" w:cs="Times New Roman"/>
          <w:sz w:val="28"/>
          <w:szCs w:val="28"/>
        </w:rPr>
        <w:t>7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года;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C65855">
        <w:rPr>
          <w:rFonts w:ascii="Times New Roman" w:hAnsi="Times New Roman" w:cs="Times New Roman"/>
          <w:sz w:val="28"/>
          <w:szCs w:val="28"/>
        </w:rPr>
        <w:t xml:space="preserve"> проектная и исполнительная документация по источникам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тепла, тепловым сетям (ТС), насосным станциям, тепловым пунктам;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эксплуатационная документация (расчетные температурные графики, гидравлические режимы, данные по присоединенным тепловым</w:t>
      </w:r>
      <w:r w:rsidR="00846C0F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нагрузкам, их видам и т.п.);</w:t>
      </w:r>
    </w:p>
    <w:p w:rsidR="00287601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материалы проведения периодических испытаний ТС по определению тепловых потерь и гидравлических характеристик;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конструктивные данные по видам прокладки и типам применяемых теплоизоляционных конструкций, сроки эксплуатации тепловых сетей;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материалы по разработке энергетических характеристик систем транспорта тепловой энергии.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данные технологического и коммерческого учета потребления топлива, отпуска и потребления тепловой энергии, теплоносителя, электроэнергии, измерений (журналов наблюдений, электронных архивов) по приборам кон</w:t>
      </w:r>
      <w:r w:rsidR="00FB4F09" w:rsidRPr="00925783">
        <w:rPr>
          <w:rFonts w:ascii="Times New Roman" w:hAnsi="Times New Roman" w:cs="Times New Roman"/>
          <w:sz w:val="28"/>
          <w:szCs w:val="28"/>
        </w:rPr>
        <w:lastRenderedPageBreak/>
        <w:t>троля режимов отпуска и потребления топлива, тепловой, электрической энергии и воды (расход, давление, температура);</w:t>
      </w:r>
      <w:r w:rsidR="00F54796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:rsidR="00FB4F09" w:rsidRPr="00925783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</w:t>
      </w:r>
      <w:r w:rsidR="00846C0F" w:rsidRPr="00925783">
        <w:rPr>
          <w:rFonts w:ascii="Times New Roman" w:hAnsi="Times New Roman" w:cs="Times New Roman"/>
          <w:sz w:val="28"/>
          <w:szCs w:val="28"/>
        </w:rPr>
        <w:t xml:space="preserve"> </w:t>
      </w:r>
      <w:r w:rsidR="00FB4F09" w:rsidRPr="00925783">
        <w:rPr>
          <w:rFonts w:ascii="Times New Roman" w:hAnsi="Times New Roman" w:cs="Times New Roman"/>
          <w:sz w:val="28"/>
          <w:szCs w:val="28"/>
        </w:rPr>
        <w:t>д.);</w:t>
      </w:r>
    </w:p>
    <w:p w:rsidR="00FB4F09" w:rsidRDefault="003A37CD" w:rsidP="00AF1B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37CD">
        <w:rPr>
          <w:rFonts w:ascii="Times New Roman" w:hAnsi="Times New Roman" w:cs="Times New Roman"/>
          <w:sz w:val="28"/>
          <w:szCs w:val="28"/>
        </w:rPr>
        <w:t>-</w:t>
      </w:r>
      <w:r w:rsidR="00FB4F09" w:rsidRPr="00925783">
        <w:rPr>
          <w:rFonts w:ascii="Times New Roman" w:hAnsi="Times New Roman" w:cs="Times New Roman"/>
          <w:sz w:val="28"/>
          <w:szCs w:val="28"/>
        </w:rPr>
        <w:t xml:space="preserve"> статистическая отчетность организации о выработке и отпуске тепловой энергии и использовании ТЭР в натуральном и стоимостном выражении.</w:t>
      </w:r>
    </w:p>
    <w:p w:rsidR="000B124C" w:rsidRPr="00434924" w:rsidRDefault="000B124C" w:rsidP="00AF1B93">
      <w:pPr>
        <w:pStyle w:val="a8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ArialMT" w:hAnsi="Times New Roman" w:cs="Times New Roman"/>
          <w:sz w:val="28"/>
          <w:szCs w:val="28"/>
        </w:rPr>
      </w:pPr>
      <w:r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 xml:space="preserve">Основные понятия и терминология, используемые при </w:t>
      </w:r>
      <w:r w:rsidR="00976E0C"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>актуализации</w:t>
      </w:r>
      <w:r w:rsidRPr="00D17670">
        <w:rPr>
          <w:rFonts w:ascii="Times New Roman" w:eastAsia="ArialMT" w:hAnsi="Times New Roman" w:cs="Times New Roman"/>
          <w:i/>
          <w:sz w:val="28"/>
          <w:szCs w:val="28"/>
          <w:u w:val="single"/>
        </w:rPr>
        <w:t xml:space="preserve"> схемы теплоснабжения </w:t>
      </w:r>
      <w:r w:rsidR="00015000" w:rsidRPr="00015000">
        <w:rPr>
          <w:rStyle w:val="FontStyle38"/>
          <w:rFonts w:cs="Times New Roman"/>
          <w:i/>
          <w:u w:val="single"/>
        </w:rPr>
        <w:t>МО «Трубчевское городское поселение»</w:t>
      </w:r>
      <w:r w:rsidRPr="00434924">
        <w:rPr>
          <w:rFonts w:ascii="Times New Roman" w:eastAsia="ArialMT" w:hAnsi="Times New Roman" w:cs="Times New Roman"/>
          <w:sz w:val="28"/>
          <w:szCs w:val="28"/>
        </w:rPr>
        <w:t>: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Тепловая энергия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энергетический ресурс, при потреблении которого изменяются термодинамические параметры теплоносителей (температура, давление);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Источник тепловой энергии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устройство, предназначенное для производства тепловой энергии;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41487">
        <w:rPr>
          <w:rFonts w:ascii="Times New Roman" w:hAnsi="Times New Roman" w:cs="Times New Roman"/>
          <w:i/>
          <w:sz w:val="28"/>
          <w:szCs w:val="28"/>
        </w:rPr>
        <w:t>Теплопотребляющая</w:t>
      </w:r>
      <w:proofErr w:type="spellEnd"/>
      <w:r w:rsidRPr="00E41487">
        <w:rPr>
          <w:rFonts w:ascii="Times New Roman" w:hAnsi="Times New Roman" w:cs="Times New Roman"/>
          <w:i/>
          <w:sz w:val="28"/>
          <w:szCs w:val="28"/>
        </w:rPr>
        <w:t xml:space="preserve"> установка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устройство, предназначенное для использования тепловой энергии, теплоносителя для нужд потребителя тепловой энергии;</w:t>
      </w:r>
    </w:p>
    <w:p w:rsidR="00E16A52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sz w:val="28"/>
          <w:szCs w:val="28"/>
        </w:rPr>
        <w:t>Т</w:t>
      </w:r>
      <w:r w:rsidRPr="00E41487">
        <w:rPr>
          <w:rFonts w:ascii="Times New Roman" w:hAnsi="Times New Roman" w:cs="Times New Roman"/>
          <w:i/>
          <w:sz w:val="28"/>
          <w:szCs w:val="28"/>
        </w:rPr>
        <w:t>епловая сеть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совокупность устройств (включая центральные тепло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sz w:val="28"/>
          <w:szCs w:val="28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Тепловая нагрузка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количество тепловой энергии, которое может быть принято потребителем тепловой энергии за единицу времени;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Теплоснабжение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обеспечение потребителей тепловой энергии тепловой энергией, теплоносителем, в том числе поддержание мощности;</w:t>
      </w:r>
    </w:p>
    <w:p w:rsidR="000B124C" w:rsidRPr="00E41487" w:rsidRDefault="000B124C" w:rsidP="00AF1B9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Теплоснабжающая организация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организация, осуществляющая продажу потребителям и (или) теплоснабжающим организациям произведенных </w:t>
      </w:r>
      <w:r w:rsidRPr="00E41487">
        <w:rPr>
          <w:rFonts w:ascii="Times New Roman" w:hAnsi="Times New Roman" w:cs="Times New Roman"/>
          <w:sz w:val="28"/>
          <w:szCs w:val="28"/>
        </w:rPr>
        <w:lastRenderedPageBreak/>
        <w:t>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</w:p>
    <w:p w:rsidR="000B124C" w:rsidRPr="00E41487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Передача тепловой энергии</w:t>
      </w:r>
      <w:r w:rsidRPr="00E41487">
        <w:rPr>
          <w:rFonts w:ascii="Times New Roman" w:hAnsi="Times New Roman" w:cs="Times New Roman"/>
          <w:sz w:val="28"/>
          <w:szCs w:val="28"/>
        </w:rPr>
        <w:t>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</w:p>
    <w:p w:rsidR="000B124C" w:rsidRPr="00E41487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41487">
        <w:rPr>
          <w:rFonts w:ascii="Times New Roman" w:hAnsi="Times New Roman" w:cs="Times New Roman"/>
          <w:i/>
          <w:sz w:val="28"/>
          <w:szCs w:val="28"/>
        </w:rPr>
        <w:t>Теплосетевая</w:t>
      </w:r>
      <w:proofErr w:type="spellEnd"/>
      <w:r w:rsidRPr="00E41487">
        <w:rPr>
          <w:rFonts w:ascii="Times New Roman" w:hAnsi="Times New Roman" w:cs="Times New Roman"/>
          <w:i/>
          <w:sz w:val="28"/>
          <w:szCs w:val="28"/>
        </w:rPr>
        <w:t xml:space="preserve"> организация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Схема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документ, содержащий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предпроектные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Резервная тепловая мощность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</w:t>
      </w:r>
      <w:r w:rsidR="00976E0C">
        <w:rPr>
          <w:rFonts w:ascii="Times New Roman" w:hAnsi="Times New Roman" w:cs="Times New Roman"/>
          <w:sz w:val="28"/>
          <w:szCs w:val="28"/>
        </w:rPr>
        <w:t>;</w:t>
      </w:r>
      <w:r w:rsidRPr="00E414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124C" w:rsidRPr="00F54796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Единая теплоснабжающая организация в системе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(далее - единая теплоснабжающая организация) - теплоснабжающая организация, которая определяется в схеме теплоснабжения </w:t>
      </w:r>
      <w:hyperlink r:id="rId9" w:history="1">
        <w:r w:rsidRPr="00E41487">
          <w:rPr>
            <w:rFonts w:ascii="Times New Roman" w:hAnsi="Times New Roman" w:cs="Times New Roman"/>
            <w:sz w:val="28"/>
            <w:szCs w:val="28"/>
          </w:rPr>
          <w:t>федеральным органом исполнительной власти</w:t>
        </w:r>
      </w:hyperlink>
      <w:r w:rsidRPr="00E41487">
        <w:rPr>
          <w:rFonts w:ascii="Times New Roman" w:hAnsi="Times New Roman" w:cs="Times New Roman"/>
          <w:sz w:val="28"/>
          <w:szCs w:val="28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</w:t>
      </w:r>
      <w:r w:rsidRPr="00E41487">
        <w:rPr>
          <w:rFonts w:ascii="Times New Roman" w:hAnsi="Times New Roman" w:cs="Times New Roman"/>
          <w:sz w:val="28"/>
          <w:szCs w:val="28"/>
        </w:rPr>
        <w:lastRenderedPageBreak/>
        <w:t xml:space="preserve">местного самоуправления на основании </w:t>
      </w:r>
      <w:hyperlink r:id="rId10" w:history="1">
        <w:r w:rsidRPr="00E41487">
          <w:rPr>
            <w:rFonts w:ascii="Times New Roman" w:hAnsi="Times New Roman" w:cs="Times New Roman"/>
            <w:sz w:val="28"/>
            <w:szCs w:val="28"/>
          </w:rPr>
          <w:t>критериев и в порядке</w:t>
        </w:r>
      </w:hyperlink>
      <w:r w:rsidRPr="00E41487">
        <w:rPr>
          <w:rFonts w:ascii="Times New Roman" w:hAnsi="Times New Roman" w:cs="Times New Roman"/>
          <w:sz w:val="28"/>
          <w:szCs w:val="28"/>
        </w:rPr>
        <w:t>, которые установлены правилами организации теплоснабжения, утвержденными Правительством Российской Федерации;</w:t>
      </w:r>
      <w:r w:rsidR="00F5479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</w:p>
    <w:p w:rsidR="000B124C" w:rsidRDefault="000B124C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41487">
        <w:rPr>
          <w:rFonts w:ascii="Times New Roman" w:hAnsi="Times New Roman" w:cs="Times New Roman"/>
          <w:i/>
          <w:sz w:val="28"/>
          <w:szCs w:val="28"/>
        </w:rPr>
        <w:t>Радиус эффективного теплоснабжения</w:t>
      </w:r>
      <w:r w:rsidRPr="00E41487">
        <w:rPr>
          <w:rFonts w:ascii="Times New Roman" w:hAnsi="Times New Roman" w:cs="Times New Roman"/>
          <w:sz w:val="28"/>
          <w:szCs w:val="28"/>
        </w:rPr>
        <w:t xml:space="preserve"> - максимальное расстояние от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теплопотребляющей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E41487">
        <w:rPr>
          <w:rFonts w:ascii="Times New Roman" w:hAnsi="Times New Roman" w:cs="Times New Roman"/>
          <w:sz w:val="28"/>
          <w:szCs w:val="28"/>
        </w:rPr>
        <w:t>теплопотребляющей</w:t>
      </w:r>
      <w:proofErr w:type="spellEnd"/>
      <w:r w:rsidRPr="00E41487">
        <w:rPr>
          <w:rFonts w:ascii="Times New Roman" w:hAnsi="Times New Roman" w:cs="Times New Roman"/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</w:p>
    <w:p w:rsidR="00A20BA6" w:rsidRDefault="00A20BA6" w:rsidP="0001500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>Основные цели и задачи</w:t>
      </w:r>
      <w:r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 xml:space="preserve"> актуализации</w:t>
      </w:r>
      <w:r w:rsidRPr="00A20BA6">
        <w:rPr>
          <w:rFonts w:ascii="Times New Roman" w:hAnsi="Times New Roman" w:cs="Times New Roman"/>
          <w:b/>
          <w:bCs/>
          <w:i/>
          <w:iCs/>
          <w:color w:val="000000"/>
          <w:sz w:val="28"/>
        </w:rPr>
        <w:t xml:space="preserve"> схемы теплоснабжения: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обследование системы теплоснабжения и анализ существующей ситуации в теплоснабжении поселения.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выбор оптимального варианта развития теплоснабжения и основные рекомендации по развитию системы теплоснабжения поселения до20</w:t>
      </w:r>
      <w:r>
        <w:rPr>
          <w:rFonts w:ascii="Times New Roman" w:hAnsi="Times New Roman" w:cs="Times New Roman"/>
          <w:i/>
          <w:iCs/>
          <w:color w:val="000000"/>
          <w:sz w:val="28"/>
        </w:rPr>
        <w:t>37года.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разработка технических решений, направленных на обеспечение наиболее качественного</w:t>
      </w:r>
      <w:r>
        <w:rPr>
          <w:rFonts w:ascii="Times New Roman" w:hAnsi="Times New Roman" w:cs="Times New Roman"/>
          <w:i/>
          <w:iCs/>
          <w:color w:val="000000"/>
          <w:sz w:val="28"/>
        </w:rPr>
        <w:t>,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 xml:space="preserve"> надежного и оптимального теплоснабжения</w:t>
      </w:r>
      <w:r>
        <w:rPr>
          <w:rFonts w:ascii="Times New Roman" w:hAnsi="Times New Roman" w:cs="Times New Roman"/>
          <w:i/>
          <w:iCs/>
          <w:color w:val="000000"/>
          <w:sz w:val="28"/>
        </w:rPr>
        <w:t xml:space="preserve"> потребителей.</w:t>
      </w:r>
    </w:p>
    <w:p w:rsidR="00A20BA6" w:rsidRDefault="00A20BA6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color w:val="000000"/>
          <w:sz w:val="28"/>
        </w:rPr>
      </w:pPr>
      <w:r w:rsidRPr="00A20BA6">
        <w:rPr>
          <w:rFonts w:ascii="Times New Roman" w:hAnsi="Times New Roman" w:cs="Times New Roman"/>
          <w:color w:val="000000"/>
          <w:sz w:val="28"/>
        </w:rPr>
        <w:t xml:space="preserve">- </w:t>
      </w:r>
      <w:r w:rsidRPr="00A20BA6">
        <w:rPr>
          <w:rFonts w:ascii="Times New Roman" w:hAnsi="Times New Roman" w:cs="Times New Roman"/>
          <w:i/>
          <w:iCs/>
          <w:color w:val="000000"/>
          <w:sz w:val="28"/>
        </w:rPr>
        <w:t>определение возможности подключения к сетям теплоснабжения объекта капитального строительства.</w:t>
      </w:r>
    </w:p>
    <w:p w:rsidR="00A20BA6" w:rsidRDefault="00A20BA6" w:rsidP="00486171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20BA6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</w:p>
    <w:p w:rsidR="00BE2C46" w:rsidRDefault="00BE2C46" w:rsidP="00A20BA6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015000" w:rsidRDefault="00015000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</w:p>
    <w:p w:rsidR="00F76ACE" w:rsidRDefault="00F76ACE" w:rsidP="00F76ACE">
      <w:pPr>
        <w:spacing w:after="240" w:line="240" w:lineRule="auto"/>
        <w:ind w:firstLine="567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8</w:t>
      </w:r>
    </w:p>
    <w:p w:rsidR="00BF6793" w:rsidRPr="00D44E2E" w:rsidRDefault="00BF6793" w:rsidP="00015000">
      <w:pPr>
        <w:pStyle w:val="a8"/>
        <w:numPr>
          <w:ilvl w:val="0"/>
          <w:numId w:val="1"/>
        </w:numPr>
        <w:tabs>
          <w:tab w:val="left" w:pos="1134"/>
        </w:tabs>
        <w:spacing w:after="0" w:line="360" w:lineRule="auto"/>
        <w:ind w:left="709" w:right="-6" w:firstLine="0"/>
        <w:rPr>
          <w:rFonts w:ascii="Times New Roman" w:hAnsi="Times New Roman" w:cs="Times New Roman"/>
          <w:b/>
          <w:sz w:val="28"/>
          <w:szCs w:val="28"/>
        </w:rPr>
      </w:pPr>
      <w:r w:rsidRPr="00D44E2E">
        <w:rPr>
          <w:rFonts w:ascii="Times New Roman" w:hAnsi="Times New Roman" w:cs="Times New Roman"/>
          <w:b/>
          <w:sz w:val="28"/>
          <w:szCs w:val="28"/>
        </w:rPr>
        <w:lastRenderedPageBreak/>
        <w:t>Общая часть</w:t>
      </w:r>
    </w:p>
    <w:p w:rsidR="00EF7D3C" w:rsidRDefault="00015000" w:rsidP="00015000">
      <w:pPr>
        <w:spacing w:after="0" w:line="36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FontStyle38"/>
          <w:rFonts w:cs="Times New Roman"/>
        </w:rPr>
        <w:t>МО «</w:t>
      </w:r>
      <w:r w:rsidRPr="00486171">
        <w:rPr>
          <w:rStyle w:val="FontStyle38"/>
          <w:rFonts w:cs="Times New Roman"/>
        </w:rPr>
        <w:t>Труб</w:t>
      </w:r>
      <w:r>
        <w:rPr>
          <w:rStyle w:val="FontStyle38"/>
          <w:rFonts w:cs="Times New Roman"/>
        </w:rPr>
        <w:t xml:space="preserve">чевское городское </w:t>
      </w:r>
      <w:proofErr w:type="gramStart"/>
      <w:r>
        <w:rPr>
          <w:rStyle w:val="FontStyle38"/>
          <w:rFonts w:cs="Times New Roman"/>
        </w:rPr>
        <w:t>поселение»</w:t>
      </w:r>
      <w:r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площадью</w:t>
      </w:r>
      <w:proofErr w:type="gramEnd"/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140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00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vertAlign w:val="superscript"/>
        </w:rPr>
        <w:t>2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расположен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территории </w:t>
      </w:r>
      <w:r w:rsidR="00387F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Трубчевского</w:t>
      </w:r>
      <w:r w:rsidR="009A622E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района Брянской области. 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состав городского поселения вход</w:t>
      </w:r>
      <w:r w:rsid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 город </w:t>
      </w:r>
      <w:r w:rsid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Трубчевск</w:t>
      </w:r>
      <w:r w:rsidR="009A622E" w:rsidRPr="00833C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9A622E" w:rsidRPr="000E58DB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Город расположен на реке </w:t>
      </w:r>
      <w:hyperlink r:id="rId11" w:tooltip="Десна (приток Днепра)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Десне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, в 94 км к </w:t>
      </w:r>
      <w:hyperlink r:id="rId12" w:tooltip="Юг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югу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 от </w:t>
      </w:r>
      <w:hyperlink r:id="rId13" w:history="1">
        <w:r w:rsidRPr="00387F40">
          <w:rPr>
            <w:rStyle w:val="af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Брянска</w:t>
        </w:r>
      </w:hyperlink>
      <w:r w:rsidRPr="00387F4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Город Трубчевск выполняет функции административного центра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городского поселения, а также Трубчевского муниципального района. 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Город Трубчевск имеет смежные границы: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юга и запада – с Телецким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района;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северо-запада - с Семячковским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района;</w:t>
      </w:r>
    </w:p>
    <w:p w:rsidR="00015000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 xml:space="preserve">- с севера - с </w:t>
      </w:r>
      <w:proofErr w:type="spellStart"/>
      <w:r>
        <w:rPr>
          <w:rStyle w:val="fontstyle01"/>
        </w:rPr>
        <w:t>Усохским</w:t>
      </w:r>
      <w:proofErr w:type="spellEnd"/>
      <w:r>
        <w:rPr>
          <w:rStyle w:val="fontstyle01"/>
        </w:rPr>
        <w:t xml:space="preserve"> сельским поселением Трубчевского муниципального</w:t>
      </w:r>
      <w:r w:rsidR="00015000">
        <w:rPr>
          <w:rStyle w:val="fontstyle01"/>
        </w:rPr>
        <w:t xml:space="preserve"> </w:t>
      </w:r>
      <w:r>
        <w:rPr>
          <w:rStyle w:val="fontstyle01"/>
        </w:rPr>
        <w:t>района;</w:t>
      </w:r>
    </w:p>
    <w:p w:rsidR="007201FA" w:rsidRDefault="007201FA" w:rsidP="00015000">
      <w:pPr>
        <w:spacing w:after="0" w:line="360" w:lineRule="auto"/>
        <w:ind w:firstLine="709"/>
        <w:jc w:val="both"/>
        <w:rPr>
          <w:rStyle w:val="fontstyle01"/>
        </w:rPr>
      </w:pPr>
      <w:r>
        <w:rPr>
          <w:rStyle w:val="fontstyle01"/>
        </w:rPr>
        <w:t>- с востока - с Городецким сельским поселением Трубчевского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муниципального районам</w:t>
      </w:r>
    </w:p>
    <w:p w:rsidR="009A622E" w:rsidRPr="000E58DB" w:rsidRDefault="009A622E" w:rsidP="0001500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Климат</w:t>
      </w:r>
      <w:r w:rsidR="00095C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умеренно континентальный, с теплым летом и умеренно холодной зимой. Средняя температура января -</w:t>
      </w:r>
      <w:r w:rsidR="007201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7,3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градусов, июля +18,</w:t>
      </w:r>
      <w:r w:rsidR="007201F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</w:t>
      </w:r>
      <w:r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градусов. </w:t>
      </w:r>
    </w:p>
    <w:p w:rsidR="009A622E" w:rsidRPr="003C1E8F" w:rsidRDefault="009A622E" w:rsidP="00015000">
      <w:pPr>
        <w:pStyle w:val="aff4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3C1E8F">
        <w:rPr>
          <w:sz w:val="28"/>
          <w:szCs w:val="28"/>
        </w:rPr>
        <w:t xml:space="preserve">Согласно </w:t>
      </w:r>
      <w:r w:rsidR="00655E6E" w:rsidRPr="003A64FD">
        <w:rPr>
          <w:sz w:val="28"/>
          <w:szCs w:val="28"/>
        </w:rPr>
        <w:t>СП 131.13330.201</w:t>
      </w:r>
      <w:r w:rsidR="00C67611">
        <w:rPr>
          <w:sz w:val="28"/>
          <w:szCs w:val="28"/>
        </w:rPr>
        <w:t>8</w:t>
      </w:r>
      <w:r w:rsidR="00655E6E">
        <w:rPr>
          <w:sz w:val="28"/>
          <w:szCs w:val="28"/>
        </w:rPr>
        <w:t xml:space="preserve"> Строительная климатология, «Актуализ</w:t>
      </w:r>
      <w:r w:rsidR="00655E6E" w:rsidRPr="003A64FD">
        <w:rPr>
          <w:color w:val="000000"/>
          <w:sz w:val="28"/>
          <w:szCs w:val="28"/>
        </w:rPr>
        <w:t>ированная версия</w:t>
      </w:r>
      <w:r w:rsidR="00655E6E">
        <w:rPr>
          <w:color w:val="000000"/>
          <w:sz w:val="28"/>
          <w:szCs w:val="28"/>
        </w:rPr>
        <w:t xml:space="preserve"> С</w:t>
      </w:r>
      <w:r w:rsidR="00655E6E" w:rsidRPr="003A64FD">
        <w:rPr>
          <w:color w:val="000000"/>
          <w:sz w:val="28"/>
          <w:szCs w:val="28"/>
        </w:rPr>
        <w:t>НиП 23-01-99*</w:t>
      </w:r>
      <w:r w:rsidR="00655E6E">
        <w:rPr>
          <w:color w:val="000000"/>
          <w:sz w:val="28"/>
          <w:szCs w:val="28"/>
        </w:rPr>
        <w:t>»</w:t>
      </w:r>
      <w:r w:rsidRPr="003C1E8F">
        <w:rPr>
          <w:sz w:val="28"/>
          <w:szCs w:val="28"/>
        </w:rPr>
        <w:t xml:space="preserve"> территория по климатическому районированию относится к строительно-климатической зоне </w:t>
      </w:r>
      <w:r w:rsidRPr="007A61FB">
        <w:rPr>
          <w:sz w:val="28"/>
          <w:szCs w:val="28"/>
        </w:rPr>
        <w:t>IIB</w:t>
      </w:r>
      <w:r w:rsidRPr="003C1E8F">
        <w:rPr>
          <w:sz w:val="28"/>
          <w:szCs w:val="28"/>
        </w:rPr>
        <w:t>. Расчетная температура для проектирования отопления равна -2</w:t>
      </w:r>
      <w:r w:rsidR="00C67611">
        <w:rPr>
          <w:sz w:val="28"/>
          <w:szCs w:val="28"/>
        </w:rPr>
        <w:t>4</w:t>
      </w:r>
      <w:r w:rsidRPr="007A61FB">
        <w:rPr>
          <w:sz w:val="28"/>
          <w:szCs w:val="28"/>
        </w:rPr>
        <w:sym w:font="Symbol" w:char="F0B0"/>
      </w:r>
      <w:r w:rsidRPr="003C1E8F">
        <w:rPr>
          <w:sz w:val="28"/>
          <w:szCs w:val="28"/>
        </w:rPr>
        <w:t>, вентиляции соответственно -2,</w:t>
      </w:r>
      <w:r w:rsidR="00EF7D3C">
        <w:rPr>
          <w:sz w:val="28"/>
          <w:szCs w:val="28"/>
        </w:rPr>
        <w:t>0</w:t>
      </w:r>
      <w:r w:rsidRPr="007A61FB">
        <w:rPr>
          <w:sz w:val="28"/>
          <w:szCs w:val="28"/>
        </w:rPr>
        <w:sym w:font="Symbol" w:char="F0B0"/>
      </w:r>
      <w:r w:rsidRPr="003C1E8F">
        <w:rPr>
          <w:sz w:val="28"/>
          <w:szCs w:val="28"/>
        </w:rPr>
        <w:t xml:space="preserve">, при скорости ветра 4,7 м/с. </w:t>
      </w:r>
    </w:p>
    <w:p w:rsidR="000C56AE" w:rsidRDefault="000C56AE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76ACE" w:rsidRDefault="00F76AC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C67611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95C9E" w:rsidRDefault="00095C9E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bookmarkStart w:id="1" w:name="_GoBack"/>
      <w:bookmarkEnd w:id="1"/>
    </w:p>
    <w:p w:rsidR="00C67611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0C56AE" w:rsidRPr="00F76ACE" w:rsidRDefault="00C67611" w:rsidP="00F76AC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9</w:t>
      </w:r>
    </w:p>
    <w:p w:rsidR="000C56AE" w:rsidRDefault="000C56AE" w:rsidP="000C56A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4F09"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FB4F09">
        <w:rPr>
          <w:rFonts w:ascii="Times New Roman" w:hAnsi="Times New Roman" w:cs="Times New Roman"/>
          <w:b/>
          <w:sz w:val="28"/>
          <w:szCs w:val="28"/>
        </w:rPr>
        <w:t>. Характеристика системы теплоснабжения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66472" w:rsidRDefault="00366472" w:rsidP="00C6131C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Централизованное т</w:t>
      </w:r>
      <w:r w:rsidR="000C56AE">
        <w:rPr>
          <w:rFonts w:ascii="Times New Roman" w:hAnsi="Times New Roman" w:cs="Times New Roman"/>
          <w:sz w:val="28"/>
          <w:szCs w:val="28"/>
        </w:rPr>
        <w:t xml:space="preserve">еплоснабжение в </w:t>
      </w:r>
      <w:r w:rsidR="00015000">
        <w:rPr>
          <w:rStyle w:val="FontStyle38"/>
          <w:rFonts w:cs="Times New Roman"/>
        </w:rPr>
        <w:t>МО «</w:t>
      </w:r>
      <w:r w:rsidR="00015000" w:rsidRPr="00486171">
        <w:rPr>
          <w:rStyle w:val="FontStyle38"/>
          <w:rFonts w:cs="Times New Roman"/>
        </w:rPr>
        <w:t>Труб</w:t>
      </w:r>
      <w:r w:rsidR="00015000">
        <w:rPr>
          <w:rStyle w:val="FontStyle38"/>
          <w:rFonts w:cs="Times New Roman"/>
        </w:rPr>
        <w:t>чевское городское поселение»</w:t>
      </w:r>
      <w:r w:rsidR="00015000" w:rsidRPr="00C65855">
        <w:rPr>
          <w:rFonts w:ascii="Times New Roman" w:hAnsi="Times New Roman" w:cs="Times New Roman"/>
          <w:sz w:val="28"/>
          <w:szCs w:val="28"/>
        </w:rPr>
        <w:t xml:space="preserve"> </w:t>
      </w:r>
      <w:r w:rsidR="00015000" w:rsidRPr="000E58D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C56AE">
        <w:rPr>
          <w:rFonts w:ascii="Times New Roman" w:hAnsi="Times New Roman"/>
          <w:sz w:val="28"/>
          <w:szCs w:val="28"/>
        </w:rPr>
        <w:t>осуществляется</w:t>
      </w:r>
      <w:r>
        <w:rPr>
          <w:rFonts w:ascii="Times New Roman" w:hAnsi="Times New Roman"/>
          <w:sz w:val="28"/>
          <w:szCs w:val="28"/>
        </w:rPr>
        <w:t xml:space="preserve"> двумя теплоснабжающими организациями - ГУП «Брянсккоммунэнерго» и  </w:t>
      </w:r>
      <w:r w:rsidR="00D87EFA">
        <w:rPr>
          <w:rFonts w:ascii="Times New Roman" w:hAnsi="Times New Roman"/>
          <w:sz w:val="28"/>
          <w:szCs w:val="28"/>
        </w:rPr>
        <w:t>АО «Монолит»</w:t>
      </w:r>
      <w:r w:rsidR="007822B2">
        <w:rPr>
          <w:rFonts w:ascii="Times New Roman" w:hAnsi="Times New Roman"/>
          <w:sz w:val="28"/>
          <w:szCs w:val="28"/>
        </w:rPr>
        <w:t>.</w:t>
      </w:r>
    </w:p>
    <w:p w:rsidR="00E754D2" w:rsidRDefault="00E754D2" w:rsidP="00C6131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Котельные  ГУП «Брянсккоммунэнерго»:</w:t>
      </w:r>
    </w:p>
    <w:p w:rsidR="00E754D2" w:rsidRPr="00E754D2" w:rsidRDefault="00E754D2" w:rsidP="00E754D2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Табл.1</w:t>
      </w:r>
    </w:p>
    <w:tbl>
      <w:tblPr>
        <w:tblW w:w="9836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537"/>
        <w:gridCol w:w="2410"/>
        <w:gridCol w:w="2155"/>
        <w:gridCol w:w="1308"/>
      </w:tblGrid>
      <w:tr w:rsidR="00E81405" w:rsidRPr="0086632A" w:rsidTr="00936295">
        <w:trPr>
          <w:trHeight w:val="195"/>
          <w:jc w:val="center"/>
        </w:trPr>
        <w:tc>
          <w:tcPr>
            <w:tcW w:w="42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353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Система теплоснабжения</w:t>
            </w:r>
          </w:p>
          <w:p w:rsidR="00D87EFA" w:rsidRPr="00CA3009" w:rsidRDefault="00D87EFA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(котельная)</w:t>
            </w:r>
          </w:p>
        </w:tc>
        <w:tc>
          <w:tcPr>
            <w:tcW w:w="241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Установленная мощ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ность (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проектная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),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Гкал/ч</w:t>
            </w:r>
          </w:p>
        </w:tc>
        <w:tc>
          <w:tcPr>
            <w:tcW w:w="3463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Подключенная мощность, </w:t>
            </w: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Гкал/ч</w:t>
            </w:r>
          </w:p>
        </w:tc>
      </w:tr>
      <w:tr w:rsidR="00E81405" w:rsidRPr="0086632A" w:rsidTr="00936295">
        <w:trPr>
          <w:trHeight w:val="510"/>
          <w:jc w:val="center"/>
        </w:trPr>
        <w:tc>
          <w:tcPr>
            <w:tcW w:w="4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53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Pr="00CA3009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5" w:type="dxa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отопление и вентиляция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E81405" w:rsidRDefault="00E81405" w:rsidP="005566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Нагрузка ГВС, </w:t>
            </w:r>
          </w:p>
        </w:tc>
      </w:tr>
      <w:tr w:rsidR="001B6B89" w:rsidRPr="0086632A" w:rsidTr="001B6B89">
        <w:trPr>
          <w:trHeight w:val="17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20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Луначарского, 51А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18,703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10,0112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1,811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</w:t>
            </w:r>
            <w:proofErr w:type="gramEnd"/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Свердло</w:t>
            </w:r>
            <w:r w:rsidR="009E0529">
              <w:rPr>
                <w:rFonts w:ascii="Times New Roman" w:hAnsi="Times New Roman" w:cs="Times New Roman"/>
                <w:sz w:val="24"/>
                <w:szCs w:val="24"/>
              </w:rPr>
              <w:t xml:space="preserve">ва, 68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4,5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1,2467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386E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1,4013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386EF0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B6B89" w:rsidRPr="0086632A" w:rsidTr="001B6B89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E814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6,88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2,4593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1B6B89" w:rsidP="00D87E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  <w:r w:rsidR="00386EF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D87EFA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0C56AE" w:rsidRPr="0086632A" w:rsidTr="00CA3009">
        <w:trPr>
          <w:trHeight w:val="41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4741A4" w:rsidRDefault="000C56AE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0C56AE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CA3009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36,683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16,6144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0C56AE" w:rsidRPr="00DF51DB" w:rsidRDefault="00D87EFA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3,2568</w:t>
            </w:r>
          </w:p>
        </w:tc>
      </w:tr>
    </w:tbl>
    <w:p w:rsidR="000C56AE" w:rsidRPr="005630FB" w:rsidRDefault="000C56AE" w:rsidP="002A794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1B6B89" w:rsidRDefault="001B6B89" w:rsidP="001B6B8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Котельная </w:t>
      </w:r>
      <w:r w:rsidR="00D87EFA">
        <w:rPr>
          <w:rFonts w:ascii="Times New Roman" w:hAnsi="Times New Roman" w:cs="Times New Roman"/>
          <w:sz w:val="28"/>
          <w:szCs w:val="28"/>
        </w:rPr>
        <w:t>АО «Монолит»</w:t>
      </w:r>
      <w:r w:rsidR="000C56AE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B6B89" w:rsidRPr="00E754D2" w:rsidRDefault="001B6B89" w:rsidP="001B6B89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Табл.1</w:t>
      </w:r>
    </w:p>
    <w:tbl>
      <w:tblPr>
        <w:tblW w:w="9836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537"/>
        <w:gridCol w:w="2410"/>
        <w:gridCol w:w="2155"/>
        <w:gridCol w:w="1308"/>
      </w:tblGrid>
      <w:tr w:rsidR="001B6B89" w:rsidRPr="0086632A" w:rsidTr="006E5F05">
        <w:trPr>
          <w:trHeight w:val="519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3537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Система теплоснабжения</w:t>
            </w:r>
          </w:p>
          <w:p w:rsidR="00D87EFA" w:rsidRPr="00CA300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(котельная)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Установленная мощность, проектная Гкал/ч</w:t>
            </w:r>
          </w:p>
        </w:tc>
        <w:tc>
          <w:tcPr>
            <w:tcW w:w="215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отопление и вентиляция, Гкал/ч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A300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Нагрузка ГВС, Гкал/ч</w:t>
            </w:r>
          </w:p>
        </w:tc>
      </w:tr>
      <w:tr w:rsidR="001B6B89" w:rsidRPr="0086632A" w:rsidTr="006E5F05">
        <w:trPr>
          <w:trHeight w:val="17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E754D2" w:rsidRDefault="001B6B89" w:rsidP="00122EB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 w:rsidR="005630FB"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5630F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CA3009" w:rsidRDefault="005630FB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1,226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1B6B89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0,198</w:t>
            </w:r>
          </w:p>
        </w:tc>
      </w:tr>
      <w:tr w:rsidR="001B6B89" w:rsidRPr="0086632A" w:rsidTr="006E5F05">
        <w:trPr>
          <w:trHeight w:val="60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4741A4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1B6B89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5630FB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1,226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B6B89" w:rsidRPr="00DF51DB" w:rsidRDefault="00D87EFA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0,198</w:t>
            </w:r>
          </w:p>
        </w:tc>
      </w:tr>
    </w:tbl>
    <w:p w:rsidR="001B6B89" w:rsidRPr="00122EB5" w:rsidRDefault="001B6B89" w:rsidP="006E5F0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3C4B62" w:rsidRDefault="003C4B62" w:rsidP="003C4B6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C4B62">
        <w:rPr>
          <w:rFonts w:ascii="Times New Roman" w:hAnsi="Times New Roman" w:cs="Times New Roman"/>
          <w:b/>
          <w:sz w:val="24"/>
          <w:szCs w:val="24"/>
        </w:rPr>
        <w:t>Нагрузки на отопление, ГВС, технологию на 1.01.2019</w:t>
      </w:r>
    </w:p>
    <w:p w:rsidR="003C4B62" w:rsidRPr="003C4B62" w:rsidRDefault="003C4B62" w:rsidP="003C4B62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3C4B62" w:rsidRPr="003C4B62" w:rsidTr="009A5BD6">
        <w:trPr>
          <w:jc w:val="center"/>
        </w:trPr>
        <w:tc>
          <w:tcPr>
            <w:tcW w:w="458" w:type="dxa"/>
            <w:vMerge w:val="restart"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3C4B62" w:rsidRDefault="00AE3044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</w:t>
            </w:r>
            <w:r w:rsidR="003C4B6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котельной</w:t>
            </w:r>
          </w:p>
        </w:tc>
        <w:tc>
          <w:tcPr>
            <w:tcW w:w="1033" w:type="dxa"/>
            <w:vMerge w:val="restart"/>
          </w:tcPr>
          <w:p w:rsid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Жилой фонд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3C4B62" w:rsidRPr="003C4B62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3C4B62" w:rsidRPr="009A5BD6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3C4B62" w:rsidRPr="009A5BD6" w:rsidRDefault="003C4B62" w:rsidP="003C4B6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4,362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0,208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0,462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0,092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0,329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0,130</w:t>
            </w:r>
          </w:p>
        </w:tc>
      </w:tr>
      <w:tr w:rsidR="00F73A4A" w:rsidRPr="003C4B62" w:rsidTr="009A5BD6">
        <w:trPr>
          <w:jc w:val="center"/>
        </w:trPr>
        <w:tc>
          <w:tcPr>
            <w:tcW w:w="458" w:type="dxa"/>
          </w:tcPr>
          <w:p w:rsidR="00F73A4A" w:rsidRPr="003C4B62" w:rsidRDefault="00F73A4A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F73A4A" w:rsidRPr="00E754D2" w:rsidRDefault="00F73A4A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69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1,914</w:t>
            </w:r>
          </w:p>
        </w:tc>
        <w:tc>
          <w:tcPr>
            <w:tcW w:w="2331" w:type="dxa"/>
            <w:vAlign w:val="center"/>
          </w:tcPr>
          <w:p w:rsidR="00F73A4A" w:rsidRPr="003C4B62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0,747</w:t>
            </w:r>
          </w:p>
        </w:tc>
      </w:tr>
      <w:tr w:rsidR="003C4B62" w:rsidRPr="003C4B62" w:rsidTr="009A5BD6">
        <w:trPr>
          <w:jc w:val="center"/>
        </w:trPr>
        <w:tc>
          <w:tcPr>
            <w:tcW w:w="458" w:type="dxa"/>
          </w:tcPr>
          <w:p w:rsidR="003C4B62" w:rsidRPr="003C4B62" w:rsidRDefault="003C4B62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3C4B62" w:rsidRPr="009A5BD6" w:rsidRDefault="009A5BD6" w:rsidP="006E5F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2369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7,16</w:t>
            </w:r>
          </w:p>
        </w:tc>
        <w:tc>
          <w:tcPr>
            <w:tcW w:w="2331" w:type="dxa"/>
            <w:vAlign w:val="center"/>
          </w:tcPr>
          <w:p w:rsidR="003C4B62" w:rsidRPr="009A5BD6" w:rsidRDefault="009A5BD6" w:rsidP="00F73A4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1,085</w:t>
            </w:r>
          </w:p>
        </w:tc>
      </w:tr>
    </w:tbl>
    <w:p w:rsidR="003C4B62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Объекты образования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2,114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0,665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0,984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0,661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0,270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 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0,092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0,032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369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4,120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0,792</w:t>
            </w:r>
          </w:p>
        </w:tc>
      </w:tr>
    </w:tbl>
    <w:p w:rsidR="003C4B62" w:rsidRDefault="009A5BD6" w:rsidP="00122EB5">
      <w:pPr>
        <w:spacing w:before="24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9A5BD6">
        <w:rPr>
          <w:rFonts w:ascii="Times New Roman" w:hAnsi="Times New Roman" w:cs="Times New Roman"/>
          <w:b/>
          <w:sz w:val="20"/>
          <w:szCs w:val="20"/>
        </w:rPr>
        <w:t>10</w:t>
      </w:r>
    </w:p>
    <w:p w:rsidR="009A5BD6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lastRenderedPageBreak/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89"/>
        <w:gridCol w:w="1030"/>
        <w:gridCol w:w="2325"/>
        <w:gridCol w:w="2268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Прочие потребители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2,512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0,109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0,475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0,804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0,175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69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0,4536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0,2617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77</w:t>
            </w:r>
          </w:p>
        </w:tc>
        <w:tc>
          <w:tcPr>
            <w:tcW w:w="2369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4,294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0,546</w:t>
            </w:r>
          </w:p>
        </w:tc>
      </w:tr>
    </w:tbl>
    <w:p w:rsidR="003C4B62" w:rsidRDefault="003C4B62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A5BD6" w:rsidRDefault="009A5BD6" w:rsidP="009A5B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0"/>
          <w:szCs w:val="20"/>
        </w:rPr>
        <w:t xml:space="preserve">Продолжение </w:t>
      </w: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58"/>
        <w:gridCol w:w="3491"/>
        <w:gridCol w:w="1030"/>
        <w:gridCol w:w="2326"/>
        <w:gridCol w:w="2265"/>
      </w:tblGrid>
      <w:tr w:rsidR="009A5BD6" w:rsidRPr="003C4B62" w:rsidTr="009A5BD6">
        <w:trPr>
          <w:jc w:val="center"/>
        </w:trPr>
        <w:tc>
          <w:tcPr>
            <w:tcW w:w="458" w:type="dxa"/>
            <w:vMerge w:val="restart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4B62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62" w:type="dxa"/>
            <w:vMerge w:val="restart"/>
          </w:tcPr>
          <w:p w:rsidR="009A5BD6" w:rsidRDefault="00AE3044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1033" w:type="dxa"/>
            <w:vMerge w:val="restart"/>
          </w:tcPr>
          <w:p w:rsid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зданий</w:t>
            </w: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 по потребителям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00" w:type="dxa"/>
            <w:gridSpan w:val="2"/>
            <w:tcBorders>
              <w:right w:val="single" w:sz="4" w:space="0" w:color="auto"/>
            </w:tcBorders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Договорная тепловая нагрузка, Гкал/час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3" w:type="dxa"/>
            <w:vMerge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отопление</w:t>
            </w:r>
          </w:p>
        </w:tc>
        <w:tc>
          <w:tcPr>
            <w:tcW w:w="2331" w:type="dxa"/>
            <w:tcBorders>
              <w:right w:val="single" w:sz="4" w:space="0" w:color="auto"/>
            </w:tcBorders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ГВС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8,988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0,982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1,496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ул. Свердлова,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1,228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ул. Ген. Петрова, 15А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1,403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562" w:type="dxa"/>
            <w:vAlign w:val="center"/>
          </w:tcPr>
          <w:p w:rsidR="009A5BD6" w:rsidRPr="00E754D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1033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69" w:type="dxa"/>
            <w:vAlign w:val="center"/>
          </w:tcPr>
          <w:p w:rsidR="009A5BD6" w:rsidRPr="003C4B62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2,460</w:t>
            </w:r>
          </w:p>
        </w:tc>
        <w:tc>
          <w:tcPr>
            <w:tcW w:w="2331" w:type="dxa"/>
            <w:vAlign w:val="center"/>
          </w:tcPr>
          <w:p w:rsidR="009A5BD6" w:rsidRPr="003C4B62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1,041</w:t>
            </w:r>
          </w:p>
        </w:tc>
      </w:tr>
      <w:tr w:rsidR="009A5BD6" w:rsidRPr="003C4B62" w:rsidTr="009A5BD6">
        <w:trPr>
          <w:jc w:val="center"/>
        </w:trPr>
        <w:tc>
          <w:tcPr>
            <w:tcW w:w="458" w:type="dxa"/>
          </w:tcPr>
          <w:p w:rsidR="009A5BD6" w:rsidRPr="003C4B62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2" w:type="dxa"/>
          </w:tcPr>
          <w:p w:rsidR="009A5BD6" w:rsidRPr="009A5BD6" w:rsidRDefault="009A5BD6" w:rsidP="009A5BD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5BD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33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158</w:t>
            </w:r>
          </w:p>
        </w:tc>
        <w:tc>
          <w:tcPr>
            <w:tcW w:w="2369" w:type="dxa"/>
            <w:vAlign w:val="center"/>
          </w:tcPr>
          <w:p w:rsidR="009A5BD6" w:rsidRPr="009A5BD6" w:rsidRDefault="00386EF0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15,574</w:t>
            </w:r>
          </w:p>
        </w:tc>
        <w:tc>
          <w:tcPr>
            <w:tcW w:w="2331" w:type="dxa"/>
            <w:vAlign w:val="center"/>
          </w:tcPr>
          <w:p w:rsidR="009A5BD6" w:rsidRPr="009A5BD6" w:rsidRDefault="009A5BD6" w:rsidP="009A5B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2,423</w:t>
            </w:r>
          </w:p>
        </w:tc>
      </w:tr>
    </w:tbl>
    <w:p w:rsidR="009A5BD6" w:rsidRDefault="009A5BD6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C4B62" w:rsidRDefault="003C4B62" w:rsidP="006E5F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56AE" w:rsidRDefault="006E5F05" w:rsidP="00116E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Передачу, распределение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тепловой энергии в </w:t>
      </w:r>
      <w:r w:rsidR="000C56AE">
        <w:rPr>
          <w:rFonts w:ascii="Times New Roman" w:hAnsi="Times New Roman"/>
          <w:sz w:val="28"/>
          <w:szCs w:val="28"/>
        </w:rPr>
        <w:t>МО «</w:t>
      </w:r>
      <w:r w:rsidR="005630FB">
        <w:rPr>
          <w:rFonts w:ascii="Times New Roman" w:hAnsi="Times New Roman"/>
          <w:sz w:val="28"/>
          <w:szCs w:val="28"/>
        </w:rPr>
        <w:t>город Трубчевск</w:t>
      </w:r>
      <w:r w:rsidR="000C56AE">
        <w:rPr>
          <w:rFonts w:ascii="Times New Roman" w:hAnsi="Times New Roman"/>
          <w:sz w:val="28"/>
          <w:szCs w:val="28"/>
        </w:rPr>
        <w:t xml:space="preserve">» </w:t>
      </w:r>
      <w:r w:rsidR="000C56AE" w:rsidRPr="008C7F7F">
        <w:rPr>
          <w:rFonts w:ascii="Times New Roman" w:hAnsi="Times New Roman" w:cs="Times New Roman"/>
          <w:sz w:val="28"/>
          <w:szCs w:val="28"/>
        </w:rPr>
        <w:t>осуществляет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141381">
        <w:rPr>
          <w:rFonts w:ascii="Times New Roman" w:hAnsi="Times New Roman" w:cs="Times New Roman"/>
          <w:sz w:val="28"/>
          <w:szCs w:val="28"/>
        </w:rPr>
        <w:t>ГУП «</w:t>
      </w:r>
      <w:proofErr w:type="spellStart"/>
      <w:r w:rsidR="000C56AE">
        <w:rPr>
          <w:rFonts w:ascii="Times New Roman" w:hAnsi="Times New Roman" w:cs="Times New Roman"/>
          <w:sz w:val="28"/>
          <w:szCs w:val="28"/>
        </w:rPr>
        <w:t>Брянк</w:t>
      </w:r>
      <w:r w:rsidR="0055664A">
        <w:rPr>
          <w:rFonts w:ascii="Times New Roman" w:hAnsi="Times New Roman" w:cs="Times New Roman"/>
          <w:sz w:val="28"/>
          <w:szCs w:val="28"/>
        </w:rPr>
        <w:t>коммунэнерго</w:t>
      </w:r>
      <w:proofErr w:type="spellEnd"/>
      <w:r w:rsidR="000C56AE" w:rsidRPr="00141381">
        <w:rPr>
          <w:rFonts w:ascii="Times New Roman" w:hAnsi="Times New Roman" w:cs="Times New Roman"/>
          <w:sz w:val="28"/>
          <w:szCs w:val="28"/>
        </w:rPr>
        <w:t>»</w:t>
      </w:r>
      <w:r w:rsidR="005630FB">
        <w:rPr>
          <w:rFonts w:ascii="Times New Roman" w:hAnsi="Times New Roman" w:cs="Times New Roman"/>
          <w:sz w:val="28"/>
          <w:szCs w:val="28"/>
        </w:rPr>
        <w:t xml:space="preserve"> и 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0C56AE">
        <w:rPr>
          <w:rFonts w:ascii="Times New Roman" w:hAnsi="Times New Roman" w:cs="Times New Roman"/>
          <w:sz w:val="28"/>
          <w:szCs w:val="28"/>
        </w:rPr>
        <w:t>.</w:t>
      </w:r>
    </w:p>
    <w:p w:rsidR="000C56AE" w:rsidRPr="00CE37AB" w:rsidRDefault="000C56AE" w:rsidP="000C56AE">
      <w:pPr>
        <w:spacing w:after="0" w:line="360" w:lineRule="auto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116ECF">
        <w:rPr>
          <w:rFonts w:ascii="Times New Roman" w:hAnsi="Times New Roman" w:cs="Times New Roman"/>
          <w:sz w:val="28"/>
          <w:szCs w:val="28"/>
        </w:rPr>
        <w:t xml:space="preserve">  </w:t>
      </w:r>
      <w:r w:rsidRPr="008C7F7F">
        <w:rPr>
          <w:rFonts w:ascii="Times New Roman" w:hAnsi="Times New Roman" w:cs="Times New Roman"/>
          <w:sz w:val="28"/>
          <w:szCs w:val="28"/>
        </w:rPr>
        <w:t xml:space="preserve">Система централизованного теплоснабжения </w:t>
      </w:r>
      <w:r>
        <w:rPr>
          <w:rFonts w:ascii="Times New Roman" w:hAnsi="Times New Roman"/>
          <w:sz w:val="28"/>
          <w:szCs w:val="28"/>
        </w:rPr>
        <w:t>МО «</w:t>
      </w:r>
      <w:r w:rsidR="006E5F05">
        <w:rPr>
          <w:rFonts w:ascii="Times New Roman" w:hAnsi="Times New Roman"/>
          <w:sz w:val="28"/>
          <w:szCs w:val="28"/>
        </w:rPr>
        <w:t>город Трубчевск</w:t>
      </w:r>
      <w:r>
        <w:rPr>
          <w:rFonts w:ascii="Times New Roman" w:hAnsi="Times New Roman"/>
          <w:sz w:val="28"/>
          <w:szCs w:val="28"/>
        </w:rPr>
        <w:t>»</w:t>
      </w:r>
      <w:r w:rsidRPr="008C7F7F">
        <w:rPr>
          <w:rFonts w:ascii="Times New Roman" w:hAnsi="Times New Roman" w:cs="Times New Roman"/>
          <w:sz w:val="28"/>
          <w:szCs w:val="28"/>
        </w:rPr>
        <w:t xml:space="preserve"> включает в себя:</w:t>
      </w:r>
    </w:p>
    <w:p w:rsidR="000C56AE" w:rsidRDefault="00015000" w:rsidP="00015000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1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2A7948">
        <w:rPr>
          <w:rFonts w:ascii="Times New Roman" w:hAnsi="Times New Roman" w:cs="Times New Roman"/>
          <w:sz w:val="28"/>
          <w:szCs w:val="28"/>
        </w:rPr>
        <w:t xml:space="preserve"> Теплофикационное оборудование</w:t>
      </w:r>
      <w:r w:rsidR="000C56AE">
        <w:rPr>
          <w:rFonts w:ascii="Times New Roman" w:hAnsi="Times New Roman" w:cs="Times New Roman"/>
          <w:sz w:val="28"/>
          <w:szCs w:val="28"/>
        </w:rPr>
        <w:t xml:space="preserve"> котельных </w:t>
      </w:r>
      <w:r w:rsidR="000C56AE" w:rsidRPr="00141381">
        <w:rPr>
          <w:rFonts w:ascii="Times New Roman" w:hAnsi="Times New Roman" w:cs="Times New Roman"/>
          <w:sz w:val="28"/>
          <w:szCs w:val="28"/>
        </w:rPr>
        <w:t>ГУП «</w:t>
      </w:r>
      <w:proofErr w:type="spellStart"/>
      <w:r w:rsidR="00007BE3">
        <w:rPr>
          <w:rFonts w:ascii="Times New Roman" w:hAnsi="Times New Roman" w:cs="Times New Roman"/>
          <w:sz w:val="28"/>
          <w:szCs w:val="28"/>
        </w:rPr>
        <w:t>Брянккоммунэнерго</w:t>
      </w:r>
      <w:proofErr w:type="spellEnd"/>
      <w:r w:rsidR="000C56AE" w:rsidRPr="00141381">
        <w:rPr>
          <w:rFonts w:ascii="Times New Roman" w:hAnsi="Times New Roman" w:cs="Times New Roman"/>
          <w:sz w:val="28"/>
          <w:szCs w:val="28"/>
        </w:rPr>
        <w:t>»</w:t>
      </w:r>
      <w:r w:rsidR="006E5F05">
        <w:rPr>
          <w:rFonts w:ascii="Times New Roman" w:hAnsi="Times New Roman" w:cs="Times New Roman"/>
          <w:sz w:val="28"/>
          <w:szCs w:val="28"/>
        </w:rPr>
        <w:t xml:space="preserve"> и 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116ECF">
        <w:rPr>
          <w:rFonts w:ascii="Times New Roman" w:hAnsi="Times New Roman" w:cs="Times New Roman"/>
          <w:sz w:val="28"/>
          <w:szCs w:val="28"/>
        </w:rPr>
        <w:t>:</w:t>
      </w:r>
    </w:p>
    <w:p w:rsidR="006E5F05" w:rsidRPr="00E754D2" w:rsidRDefault="006E5F05" w:rsidP="006E5F05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 w:rsidR="00900A06">
        <w:rPr>
          <w:rFonts w:ascii="Times New Roman" w:hAnsi="Times New Roman"/>
          <w:b/>
          <w:sz w:val="20"/>
          <w:szCs w:val="20"/>
        </w:rPr>
        <w:t>3</w:t>
      </w:r>
    </w:p>
    <w:tbl>
      <w:tblPr>
        <w:tblW w:w="924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3641"/>
        <w:gridCol w:w="5173"/>
      </w:tblGrid>
      <w:tr w:rsidR="006E5F05" w:rsidRPr="00D06892" w:rsidTr="00116000">
        <w:trPr>
          <w:trHeight w:val="108"/>
          <w:jc w:val="center"/>
        </w:trPr>
        <w:tc>
          <w:tcPr>
            <w:tcW w:w="426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F51DB" w:rsidRDefault="006E5F05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F51DB">
              <w:rPr>
                <w:rFonts w:ascii="Times New Roman" w:hAnsi="Times New Roman" w:cs="Times New Roman"/>
                <w:color w:val="000000"/>
              </w:rPr>
              <w:t>№</w:t>
            </w:r>
          </w:p>
        </w:tc>
        <w:tc>
          <w:tcPr>
            <w:tcW w:w="3641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F51DB" w:rsidRDefault="00EE529C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5173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D06892" w:rsidRDefault="006E5F05" w:rsidP="006E5F0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6892">
              <w:rPr>
                <w:rFonts w:ascii="Times New Roman" w:hAnsi="Times New Roman" w:cs="Times New Roman"/>
                <w:b/>
              </w:rPr>
              <w:t>Теплофикационное оборудование</w:t>
            </w:r>
          </w:p>
        </w:tc>
      </w:tr>
      <w:tr w:rsidR="006E5F05" w:rsidRPr="004741A4" w:rsidTr="00116000">
        <w:trPr>
          <w:trHeight w:val="42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RS-D8000 - 1шт; RS-D6000 - 1шт; RS-А500 - 3шт; ДКВР-6,5/13 - 1шт.</w:t>
            </w:r>
          </w:p>
        </w:tc>
      </w:tr>
      <w:tr w:rsidR="006E5F05" w:rsidRPr="004741A4" w:rsidTr="00116000">
        <w:trPr>
          <w:trHeight w:val="6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Свердлова, 68 б</w:t>
            </w:r>
          </w:p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(д/с Аленка)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ТВГ-1,5 - 3шт.</w:t>
            </w:r>
          </w:p>
        </w:tc>
      </w:tr>
      <w:tr w:rsidR="006E5F05" w:rsidRPr="004741A4" w:rsidTr="00116000">
        <w:trPr>
          <w:trHeight w:val="225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517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НР-18 - 5шт.</w:t>
            </w:r>
          </w:p>
        </w:tc>
      </w:tr>
      <w:tr w:rsidR="006E5F05" w:rsidRPr="004741A4" w:rsidTr="00116000">
        <w:trPr>
          <w:trHeight w:val="77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ТВГ-1,5 - 2шт.</w:t>
            </w:r>
          </w:p>
        </w:tc>
      </w:tr>
      <w:tr w:rsidR="006E5F05" w:rsidRPr="004741A4" w:rsidTr="00116000">
        <w:trPr>
          <w:trHeight w:val="77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E754D2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КВ-4 - 2шт.</w:t>
            </w:r>
          </w:p>
        </w:tc>
      </w:tr>
      <w:tr w:rsidR="006E5F05" w:rsidRPr="004741A4" w:rsidTr="00116000">
        <w:trPr>
          <w:trHeight w:val="60"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4741A4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 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E5F05" w:rsidRPr="006E5F05" w:rsidRDefault="006E5F05" w:rsidP="00E814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5F05">
              <w:rPr>
                <w:rFonts w:ascii="Times New Roman" w:hAnsi="Times New Roman" w:cs="Times New Roman"/>
                <w:sz w:val="24"/>
                <w:szCs w:val="24"/>
              </w:rPr>
              <w:t>КСВа-2,0 - 2шт. КСВа-0,63- 1 шт.</w:t>
            </w:r>
          </w:p>
        </w:tc>
      </w:tr>
    </w:tbl>
    <w:p w:rsidR="00900A06" w:rsidRDefault="00900A06" w:rsidP="00F76ACE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900A06" w:rsidRDefault="00900A06" w:rsidP="00900A06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122EB5" w:rsidRDefault="00122EB5" w:rsidP="00900A06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F76ACE" w:rsidRDefault="00F76ACE" w:rsidP="00F76ACE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F76ACE">
        <w:rPr>
          <w:rFonts w:ascii="Times New Roman" w:hAnsi="Times New Roman" w:cs="Times New Roman"/>
          <w:b/>
          <w:sz w:val="20"/>
          <w:szCs w:val="20"/>
        </w:rPr>
        <w:t>1</w:t>
      </w:r>
      <w:r w:rsidR="00900A06">
        <w:rPr>
          <w:rFonts w:ascii="Times New Roman" w:hAnsi="Times New Roman" w:cs="Times New Roman"/>
          <w:b/>
          <w:sz w:val="20"/>
          <w:szCs w:val="20"/>
        </w:rPr>
        <w:t>1</w:t>
      </w:r>
    </w:p>
    <w:p w:rsidR="000C56AE" w:rsidRDefault="00015000" w:rsidP="00015000">
      <w:pPr>
        <w:tabs>
          <w:tab w:val="left" w:pos="85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2</w:t>
      </w:r>
      <w:r w:rsidR="000C56AE">
        <w:rPr>
          <w:rFonts w:ascii="Times New Roman" w:hAnsi="Times New Roman" w:cs="Times New Roman"/>
          <w:sz w:val="28"/>
          <w:szCs w:val="28"/>
        </w:rPr>
        <w:t xml:space="preserve">. Протяженность тепловых сетей по </w:t>
      </w:r>
      <w:r w:rsidR="0094526A">
        <w:rPr>
          <w:rFonts w:ascii="Times New Roman" w:hAnsi="Times New Roman"/>
          <w:sz w:val="28"/>
          <w:szCs w:val="28"/>
        </w:rPr>
        <w:t>МО «город Трубчевск»</w:t>
      </w:r>
      <w:r w:rsidR="000C56AE">
        <w:rPr>
          <w:rFonts w:ascii="Times New Roman" w:hAnsi="Times New Roman"/>
          <w:sz w:val="28"/>
          <w:szCs w:val="28"/>
        </w:rPr>
        <w:t xml:space="preserve"> в двухтрубном исчислении на 01.0</w:t>
      </w:r>
      <w:r w:rsidR="0094526A">
        <w:rPr>
          <w:rFonts w:ascii="Times New Roman" w:hAnsi="Times New Roman"/>
          <w:sz w:val="28"/>
          <w:szCs w:val="28"/>
        </w:rPr>
        <w:t>9</w:t>
      </w:r>
      <w:r w:rsidR="000C56AE">
        <w:rPr>
          <w:rFonts w:ascii="Times New Roman" w:hAnsi="Times New Roman"/>
          <w:sz w:val="28"/>
          <w:szCs w:val="28"/>
        </w:rPr>
        <w:t>.201</w:t>
      </w:r>
      <w:r w:rsidR="0094526A">
        <w:rPr>
          <w:rFonts w:ascii="Times New Roman" w:hAnsi="Times New Roman"/>
          <w:sz w:val="28"/>
          <w:szCs w:val="28"/>
        </w:rPr>
        <w:t>9</w:t>
      </w:r>
      <w:r w:rsidR="000C56AE">
        <w:rPr>
          <w:rFonts w:ascii="Times New Roman" w:hAnsi="Times New Roman"/>
          <w:sz w:val="28"/>
          <w:szCs w:val="28"/>
        </w:rPr>
        <w:t xml:space="preserve"> г. </w:t>
      </w:r>
      <w:r w:rsidR="000C56AE" w:rsidRPr="00B168E6">
        <w:rPr>
          <w:rFonts w:ascii="Times New Roman" w:hAnsi="Times New Roman"/>
          <w:sz w:val="28"/>
          <w:szCs w:val="28"/>
        </w:rPr>
        <w:t xml:space="preserve">составляет </w:t>
      </w:r>
      <w:r w:rsidR="00B168E6">
        <w:rPr>
          <w:rFonts w:ascii="Times New Roman" w:hAnsi="Times New Roman"/>
          <w:sz w:val="28"/>
          <w:szCs w:val="28"/>
        </w:rPr>
        <w:t xml:space="preserve">19961,25 </w:t>
      </w:r>
      <w:proofErr w:type="spellStart"/>
      <w:r w:rsidR="00B168E6">
        <w:rPr>
          <w:rFonts w:ascii="Times New Roman" w:hAnsi="Times New Roman"/>
          <w:sz w:val="28"/>
          <w:szCs w:val="28"/>
        </w:rPr>
        <w:t>п.</w:t>
      </w:r>
      <w:r w:rsidR="000C56AE" w:rsidRPr="00B168E6">
        <w:rPr>
          <w:rFonts w:ascii="Times New Roman" w:hAnsi="Times New Roman"/>
          <w:sz w:val="28"/>
          <w:szCs w:val="28"/>
        </w:rPr>
        <w:t>м</w:t>
      </w:r>
      <w:proofErr w:type="spellEnd"/>
      <w:r w:rsidR="00B168E6">
        <w:rPr>
          <w:rFonts w:ascii="Times New Roman" w:hAnsi="Times New Roman"/>
          <w:sz w:val="28"/>
          <w:szCs w:val="28"/>
        </w:rPr>
        <w:t xml:space="preserve">., в том числе по </w:t>
      </w:r>
      <w:r w:rsidR="00122EB5">
        <w:rPr>
          <w:rFonts w:ascii="Times New Roman" w:hAnsi="Times New Roman" w:cs="Times New Roman"/>
          <w:sz w:val="28"/>
          <w:szCs w:val="28"/>
        </w:rPr>
        <w:t>АО «Монолит»</w:t>
      </w:r>
      <w:r w:rsidR="00B168E6"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r w:rsidR="00AE6E14">
        <w:rPr>
          <w:rFonts w:ascii="Times New Roman" w:hAnsi="Times New Roman" w:cs="Times New Roman"/>
          <w:color w:val="000000"/>
          <w:sz w:val="28"/>
          <w:szCs w:val="28"/>
        </w:rPr>
        <w:t>2197</w:t>
      </w:r>
      <w:r w:rsidR="00B168E6" w:rsidRPr="00B168E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168E6">
        <w:rPr>
          <w:rFonts w:ascii="Times New Roman" w:hAnsi="Times New Roman"/>
          <w:sz w:val="28"/>
          <w:szCs w:val="28"/>
        </w:rPr>
        <w:t>п.</w:t>
      </w:r>
      <w:r w:rsidR="00B168E6" w:rsidRPr="00B168E6">
        <w:rPr>
          <w:rFonts w:ascii="Times New Roman" w:hAnsi="Times New Roman"/>
          <w:sz w:val="28"/>
          <w:szCs w:val="28"/>
        </w:rPr>
        <w:t>м</w:t>
      </w:r>
      <w:proofErr w:type="spellEnd"/>
      <w:r w:rsidR="000C56AE" w:rsidRPr="00B168E6">
        <w:rPr>
          <w:rFonts w:ascii="Times New Roman" w:hAnsi="Times New Roman"/>
          <w:sz w:val="28"/>
          <w:szCs w:val="28"/>
        </w:rPr>
        <w:t>.</w:t>
      </w:r>
    </w:p>
    <w:p w:rsidR="0018594C" w:rsidRPr="00E754D2" w:rsidRDefault="0018594C" w:rsidP="0018594C">
      <w:pPr>
        <w:spacing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 w:rsidR="00900A06">
        <w:rPr>
          <w:rFonts w:ascii="Times New Roman" w:hAnsi="Times New Roman"/>
          <w:b/>
          <w:sz w:val="20"/>
          <w:szCs w:val="20"/>
        </w:rPr>
        <w:t>4</w:t>
      </w:r>
    </w:p>
    <w:tbl>
      <w:tblPr>
        <w:tblW w:w="93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3491"/>
        <w:gridCol w:w="3150"/>
        <w:gridCol w:w="998"/>
        <w:gridCol w:w="1134"/>
      </w:tblGrid>
      <w:tr w:rsidR="0018594C" w:rsidRPr="0018594C" w:rsidTr="0018594C">
        <w:trPr>
          <w:trHeight w:val="295"/>
          <w:jc w:val="center"/>
        </w:trPr>
        <w:tc>
          <w:tcPr>
            <w:tcW w:w="553" w:type="dxa"/>
            <w:shd w:val="clear" w:color="auto" w:fill="auto"/>
            <w:vAlign w:val="center"/>
            <w:hideMark/>
          </w:tcPr>
          <w:p w:rsidR="0018594C" w:rsidRPr="002771EF" w:rsidRDefault="0018594C" w:rsidP="001859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№ </w:t>
            </w:r>
          </w:p>
        </w:tc>
        <w:tc>
          <w:tcPr>
            <w:tcW w:w="3491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Участки теплотрасс</w:t>
            </w:r>
          </w:p>
        </w:tc>
        <w:tc>
          <w:tcPr>
            <w:tcW w:w="3150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Параметры теплосетей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Ед. изм.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Итого</w:t>
            </w:r>
          </w:p>
        </w:tc>
      </w:tr>
      <w:tr w:rsidR="0018594C" w:rsidRPr="0018594C" w:rsidTr="0018594C">
        <w:trPr>
          <w:trHeight w:val="130"/>
          <w:jc w:val="center"/>
        </w:trPr>
        <w:tc>
          <w:tcPr>
            <w:tcW w:w="7194" w:type="dxa"/>
            <w:gridSpan w:val="3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Участки теплотрасс от собственных котельных</w:t>
            </w:r>
          </w:p>
        </w:tc>
        <w:tc>
          <w:tcPr>
            <w:tcW w:w="998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15 122,5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1 056,0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918,0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138,0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14 066,5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8 854,0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5 212,5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1985,  2004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285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991833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ул. Свердлова, 68</w:t>
            </w:r>
            <w:r w:rsidR="0018594C"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б (д/с Аленка)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3 893,0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732,0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732,0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3 161,0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3 161,0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1973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82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4 506,0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1 029,0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420,0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609,0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3 477,0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2 067,0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1 410,0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1970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4 993,0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2 427,0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2 427,0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2 566,0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2 566,0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1974, 1980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Запорная арматура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ул. Заводская, 2а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Общая длина теплотрасс: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3 764,0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Надземка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50,0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тепловых камер: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C6131C">
            <w:pPr>
              <w:spacing w:after="0" w:line="240" w:lineRule="auto"/>
              <w:ind w:firstLineChars="200" w:firstLine="48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Подземка, всего: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3 664,0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Отопление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2 056,0</w:t>
            </w:r>
          </w:p>
        </w:tc>
      </w:tr>
      <w:tr w:rsidR="0018594C" w:rsidRPr="0018594C" w:rsidTr="0018594C">
        <w:trPr>
          <w:trHeight w:val="259"/>
          <w:jc w:val="center"/>
        </w:trPr>
        <w:tc>
          <w:tcPr>
            <w:tcW w:w="553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491" w:type="dxa"/>
            <w:shd w:val="clear" w:color="auto" w:fill="auto"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Годы ввода 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экспл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-ю:</w:t>
            </w:r>
          </w:p>
        </w:tc>
        <w:tc>
          <w:tcPr>
            <w:tcW w:w="3150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18594C">
            <w:pPr>
              <w:spacing w:after="0" w:line="240" w:lineRule="auto"/>
              <w:ind w:firstLineChars="400" w:firstLine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 ГВС</w:t>
            </w:r>
          </w:p>
        </w:tc>
        <w:tc>
          <w:tcPr>
            <w:tcW w:w="998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пог</w:t>
            </w:r>
            <w:proofErr w:type="spellEnd"/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18594C" w:rsidRPr="002771EF" w:rsidRDefault="0018594C" w:rsidP="009362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1EF">
              <w:rPr>
                <w:rFonts w:ascii="Times New Roman" w:eastAsia="Times New Roman" w:hAnsi="Times New Roman" w:cs="Times New Roman"/>
                <w:sz w:val="24"/>
                <w:szCs w:val="24"/>
              </w:rPr>
              <w:t>1 608,0</w:t>
            </w:r>
          </w:p>
        </w:tc>
      </w:tr>
    </w:tbl>
    <w:p w:rsidR="00900A06" w:rsidRDefault="00900A06" w:rsidP="0018594C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18594C" w:rsidRPr="0018594C" w:rsidRDefault="0018594C" w:rsidP="0018594C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00A06">
        <w:rPr>
          <w:rFonts w:ascii="Times New Roman" w:hAnsi="Times New Roman" w:cs="Times New Roman"/>
          <w:b/>
          <w:sz w:val="20"/>
          <w:szCs w:val="20"/>
        </w:rPr>
        <w:t>2</w:t>
      </w:r>
    </w:p>
    <w:p w:rsidR="00671D63" w:rsidRDefault="00671D63" w:rsidP="00671D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 городу есть также тепловые сети следующих организаций:</w:t>
      </w:r>
    </w:p>
    <w:p w:rsidR="00671D63" w:rsidRDefault="00671D63" w:rsidP="00342CCA">
      <w:pPr>
        <w:spacing w:after="0" w:line="240" w:lineRule="auto"/>
        <w:ind w:firstLine="709"/>
        <w:jc w:val="right"/>
        <w:rPr>
          <w:rFonts w:ascii="Times New Roman" w:hAnsi="Times New Roman"/>
          <w:b/>
          <w:sz w:val="20"/>
          <w:szCs w:val="20"/>
        </w:rPr>
      </w:pPr>
      <w:r w:rsidRPr="00E754D2">
        <w:rPr>
          <w:rFonts w:ascii="Times New Roman" w:hAnsi="Times New Roman"/>
          <w:b/>
          <w:sz w:val="20"/>
          <w:szCs w:val="20"/>
        </w:rPr>
        <w:t>Табл.</w:t>
      </w:r>
      <w:r>
        <w:rPr>
          <w:rFonts w:ascii="Times New Roman" w:hAnsi="Times New Roman"/>
          <w:b/>
          <w:sz w:val="20"/>
          <w:szCs w:val="20"/>
        </w:rPr>
        <w:t>4.1.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552"/>
        <w:gridCol w:w="4076"/>
        <w:gridCol w:w="2327"/>
        <w:gridCol w:w="2615"/>
      </w:tblGrid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4076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 xml:space="preserve">Принадлежность 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2327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Количество котельных,</w:t>
            </w:r>
          </w:p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шт.</w:t>
            </w:r>
          </w:p>
        </w:tc>
        <w:tc>
          <w:tcPr>
            <w:tcW w:w="2615" w:type="dxa"/>
            <w:vAlign w:val="center"/>
          </w:tcPr>
          <w:p w:rsidR="00671D63" w:rsidRPr="00671D63" w:rsidRDefault="00671D63" w:rsidP="00671D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63">
              <w:rPr>
                <w:rFonts w:ascii="Times New Roman" w:hAnsi="Times New Roman"/>
                <w:b/>
                <w:sz w:val="20"/>
                <w:szCs w:val="20"/>
              </w:rPr>
              <w:t>Протяженность сетей в 2-х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трубном исчислении, км</w:t>
            </w:r>
          </w:p>
        </w:tc>
      </w:tr>
      <w:tr w:rsidR="00E97482" w:rsidTr="00191B34">
        <w:trPr>
          <w:jc w:val="center"/>
        </w:trPr>
        <w:tc>
          <w:tcPr>
            <w:tcW w:w="4628" w:type="dxa"/>
            <w:gridSpan w:val="2"/>
            <w:vAlign w:val="center"/>
          </w:tcPr>
          <w:p w:rsidR="00E97482" w:rsidRPr="00E97482" w:rsidRDefault="00E97482" w:rsidP="00E9748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E97482">
              <w:rPr>
                <w:rFonts w:ascii="Times New Roman" w:hAnsi="Times New Roman"/>
                <w:b/>
                <w:sz w:val="24"/>
                <w:szCs w:val="24"/>
              </w:rPr>
              <w:t>Муниципальные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(всего)</w:t>
            </w:r>
          </w:p>
        </w:tc>
        <w:tc>
          <w:tcPr>
            <w:tcW w:w="2327" w:type="dxa"/>
            <w:vAlign w:val="center"/>
          </w:tcPr>
          <w:p w:rsidR="00E97482" w:rsidRPr="00193264" w:rsidRDefault="00E97482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2615" w:type="dxa"/>
            <w:vAlign w:val="center"/>
          </w:tcPr>
          <w:p w:rsidR="00E97482" w:rsidRPr="00193264" w:rsidRDefault="00E97482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0,394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191B3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МУП "Жилкомсервис г.Трубчевск"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2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095C9E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191B34" w:rsidRPr="00191B34">
                <w:rPr>
                  <w:rStyle w:val="af"/>
                  <w:rFonts w:ascii="Times New Roman" w:hAnsi="Times New Roman" w:cs="Times New Roman"/>
                  <w:color w:val="000000"/>
                  <w:sz w:val="24"/>
                  <w:szCs w:val="24"/>
                  <w:u w:val="none"/>
                </w:rPr>
                <w:t>МБДОУ Трубчевский детский сад комбинированного вида «Журавлик</w:t>
              </w:r>
            </w:hyperlink>
            <w:r w:rsidR="00191B34" w:rsidRPr="00191B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0,194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3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МАУДО «Трубчевская детско-юношеская спортивная школа»</w:t>
            </w:r>
          </w:p>
        </w:tc>
        <w:tc>
          <w:tcPr>
            <w:tcW w:w="2327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E97482" w:rsidRDefault="00E97482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748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E97482" w:rsidTr="00191B34">
        <w:trPr>
          <w:jc w:val="center"/>
        </w:trPr>
        <w:tc>
          <w:tcPr>
            <w:tcW w:w="4628" w:type="dxa"/>
            <w:gridSpan w:val="2"/>
            <w:vAlign w:val="center"/>
          </w:tcPr>
          <w:p w:rsidR="00E97482" w:rsidRPr="00E97482" w:rsidRDefault="00E97482" w:rsidP="00E97482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Ведомственные (всего)</w:t>
            </w:r>
          </w:p>
        </w:tc>
        <w:tc>
          <w:tcPr>
            <w:tcW w:w="2327" w:type="dxa"/>
            <w:vAlign w:val="center"/>
          </w:tcPr>
          <w:p w:rsidR="00E97482" w:rsidRPr="00193264" w:rsidRDefault="00193264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93264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2615" w:type="dxa"/>
            <w:vAlign w:val="center"/>
          </w:tcPr>
          <w:p w:rsidR="00E97482" w:rsidRPr="00193264" w:rsidRDefault="00193264" w:rsidP="00E9748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3,227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E97482" w:rsidP="00F27F2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3264">
              <w:rPr>
                <w:rFonts w:ascii="Times New Roman" w:hAnsi="Times New Roman"/>
                <w:sz w:val="24"/>
                <w:szCs w:val="24"/>
              </w:rPr>
              <w:t>1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E97482" w:rsidRPr="00191B34" w:rsidRDefault="00E97482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МО МВД России «Трубчевский»</w:t>
            </w:r>
          </w:p>
        </w:tc>
        <w:tc>
          <w:tcPr>
            <w:tcW w:w="2327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E97482" w:rsidP="00F27F2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3264">
              <w:rPr>
                <w:rFonts w:ascii="Times New Roman" w:hAnsi="Times New Roman"/>
                <w:sz w:val="24"/>
                <w:szCs w:val="24"/>
              </w:rPr>
              <w:t>2</w:t>
            </w:r>
            <w:r w:rsidR="00191B3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076" w:type="dxa"/>
            <w:vAlign w:val="center"/>
          </w:tcPr>
          <w:p w:rsidR="00E97482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7888">
              <w:t>Трубчевский филиал "БГАУ"</w:t>
            </w:r>
          </w:p>
        </w:tc>
        <w:tc>
          <w:tcPr>
            <w:tcW w:w="2327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E97482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076" w:type="dxa"/>
            <w:vAlign w:val="center"/>
          </w:tcPr>
          <w:p w:rsidR="00671D63" w:rsidRPr="00191B34" w:rsidRDefault="00191B3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</w:rPr>
              <w:t>ООО «Трубчевский молочный комбинат»</w:t>
            </w:r>
          </w:p>
        </w:tc>
        <w:tc>
          <w:tcPr>
            <w:tcW w:w="2327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</w:tr>
      <w:tr w:rsidR="00671D63" w:rsidTr="00191B34">
        <w:trPr>
          <w:jc w:val="center"/>
        </w:trPr>
        <w:tc>
          <w:tcPr>
            <w:tcW w:w="552" w:type="dxa"/>
            <w:vAlign w:val="center"/>
          </w:tcPr>
          <w:p w:rsidR="00671D63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076" w:type="dxa"/>
            <w:vAlign w:val="center"/>
          </w:tcPr>
          <w:p w:rsidR="00671D63" w:rsidRPr="00191B34" w:rsidRDefault="00342CCA" w:rsidP="00193264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 xml:space="preserve">ООО «Деснянский </w:t>
            </w:r>
            <w:r w:rsidR="00193264" w:rsidRPr="00191B34">
              <w:rPr>
                <w:rFonts w:ascii="Times New Roman" w:hAnsi="Times New Roman" w:cs="Times New Roman"/>
                <w:sz w:val="24"/>
                <w:szCs w:val="24"/>
              </w:rPr>
              <w:t>пищекомбинат</w:t>
            </w: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327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671D63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E97482" w:rsidTr="00191B34">
        <w:trPr>
          <w:jc w:val="center"/>
        </w:trPr>
        <w:tc>
          <w:tcPr>
            <w:tcW w:w="552" w:type="dxa"/>
            <w:vAlign w:val="center"/>
          </w:tcPr>
          <w:p w:rsidR="00E97482" w:rsidRPr="00193264" w:rsidRDefault="00191B3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4076" w:type="dxa"/>
            <w:vAlign w:val="center"/>
          </w:tcPr>
          <w:p w:rsidR="00E97482" w:rsidRPr="00191B34" w:rsidRDefault="00193264" w:rsidP="00E97482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1B34">
              <w:rPr>
                <w:rFonts w:ascii="Times New Roman" w:hAnsi="Times New Roman" w:cs="Times New Roman"/>
                <w:sz w:val="24"/>
                <w:szCs w:val="24"/>
              </w:rPr>
              <w:t>ОАО «Трубчевскхлеб»</w:t>
            </w:r>
          </w:p>
        </w:tc>
        <w:tc>
          <w:tcPr>
            <w:tcW w:w="2327" w:type="dxa"/>
            <w:vAlign w:val="center"/>
          </w:tcPr>
          <w:p w:rsidR="00E97482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15" w:type="dxa"/>
            <w:vAlign w:val="center"/>
          </w:tcPr>
          <w:p w:rsidR="00E97482" w:rsidRPr="00342CCA" w:rsidRDefault="00193264" w:rsidP="00E9748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0,18</w:t>
            </w:r>
          </w:p>
        </w:tc>
      </w:tr>
    </w:tbl>
    <w:p w:rsidR="000C56AE" w:rsidRDefault="00191B34" w:rsidP="00191B34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3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Тепловые ввода в здания и индивидуальные тепловые пункты, находящиеся в муниципальном и общем коллективном пользовании, а</w:t>
      </w:r>
      <w:r w:rsidR="004E368D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>также в ведении предприятий, организаций и частных лиц.</w:t>
      </w:r>
    </w:p>
    <w:p w:rsidR="000C56AE" w:rsidRPr="008C7F7F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55664A">
        <w:rPr>
          <w:rFonts w:ascii="Times New Roman" w:hAnsi="Times New Roman" w:cs="Times New Roman"/>
          <w:sz w:val="28"/>
          <w:szCs w:val="28"/>
        </w:rPr>
        <w:t>4</w:t>
      </w:r>
      <w:r w:rsidR="000C56AE">
        <w:rPr>
          <w:rFonts w:ascii="Times New Roman" w:hAnsi="Times New Roman" w:cs="Times New Roman"/>
          <w:sz w:val="28"/>
          <w:szCs w:val="28"/>
        </w:rPr>
        <w:t>.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Системы отопления, вентиляции и горячего водоснабжения</w:t>
      </w:r>
      <w:r w:rsidR="004E368D"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>зданий, находящ</w:t>
      </w:r>
      <w:r w:rsidR="000C56AE">
        <w:rPr>
          <w:rFonts w:ascii="Times New Roman" w:hAnsi="Times New Roman" w:cs="Times New Roman"/>
          <w:sz w:val="28"/>
          <w:szCs w:val="28"/>
        </w:rPr>
        <w:t>ие</w:t>
      </w:r>
      <w:r w:rsidR="000C56AE" w:rsidRPr="008C7F7F">
        <w:rPr>
          <w:rFonts w:ascii="Times New Roman" w:hAnsi="Times New Roman" w:cs="Times New Roman"/>
          <w:sz w:val="28"/>
          <w:szCs w:val="28"/>
        </w:rPr>
        <w:t>ся в муниципальном и общем коллективном пользовании, а также в ведении предприятий, организаций и частных лиц.</w:t>
      </w:r>
    </w:p>
    <w:p w:rsidR="000C56AE" w:rsidRPr="008C7F7F" w:rsidRDefault="000C56AE" w:rsidP="00B168E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C7F7F">
        <w:rPr>
          <w:rFonts w:ascii="Times New Roman" w:hAnsi="Times New Roman" w:cs="Times New Roman"/>
          <w:sz w:val="28"/>
          <w:szCs w:val="28"/>
        </w:rPr>
        <w:t xml:space="preserve">Надежность и готовность системы </w:t>
      </w:r>
      <w:proofErr w:type="spellStart"/>
      <w:r w:rsidRPr="008C7F7F">
        <w:rPr>
          <w:rFonts w:ascii="Times New Roman" w:hAnsi="Times New Roman" w:cs="Times New Roman"/>
          <w:sz w:val="28"/>
          <w:szCs w:val="28"/>
        </w:rPr>
        <w:t>ресурсоснабжения</w:t>
      </w:r>
      <w:proofErr w:type="spellEnd"/>
      <w:r w:rsidRPr="008C7F7F">
        <w:rPr>
          <w:rFonts w:ascii="Times New Roman" w:hAnsi="Times New Roman" w:cs="Times New Roman"/>
          <w:sz w:val="28"/>
          <w:szCs w:val="28"/>
        </w:rPr>
        <w:t xml:space="preserve"> подтверждаются ежегодно выдачей паспорта готовности к работе в осенне-зимний период (после проверки комиссией по оценке готовности теплоснабжающей организации).</w:t>
      </w:r>
    </w:p>
    <w:p w:rsidR="000C56AE" w:rsidRPr="008C7F7F" w:rsidRDefault="004E368D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Качество поставляемой тепловой энергии соответствует строительным нормам и правилам, правилам технической эксплуатации электроустановок  и другой нормативно-технической документации.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Техническое состояние тепловых сетей удовлетворительное. 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Физический износ трубопроводов</w:t>
      </w:r>
      <w:r w:rsidR="000C56AE">
        <w:rPr>
          <w:rFonts w:ascii="Times New Roman" w:hAnsi="Times New Roman" w:cs="Times New Roman"/>
          <w:sz w:val="28"/>
          <w:szCs w:val="28"/>
        </w:rPr>
        <w:t xml:space="preserve"> в среднем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0C56AE">
        <w:rPr>
          <w:rFonts w:ascii="Times New Roman" w:hAnsi="Times New Roman" w:cs="Times New Roman"/>
          <w:sz w:val="28"/>
          <w:szCs w:val="28"/>
        </w:rPr>
        <w:t xml:space="preserve"> </w:t>
      </w:r>
      <w:r w:rsidR="00D43BCB">
        <w:rPr>
          <w:rFonts w:ascii="Times New Roman" w:hAnsi="Times New Roman" w:cs="Times New Roman"/>
          <w:sz w:val="28"/>
          <w:szCs w:val="28"/>
        </w:rPr>
        <w:t>41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%. </w:t>
      </w:r>
    </w:p>
    <w:p w:rsidR="00D43BCB" w:rsidRDefault="00191B34" w:rsidP="00C6131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 xml:space="preserve">Ведется плановая работа по диагностированию,  ремонту, реконструкции и техническому перевооружению тепловых сетей. </w:t>
      </w:r>
    </w:p>
    <w:p w:rsidR="00D43BCB" w:rsidRPr="00116000" w:rsidRDefault="00D43BCB" w:rsidP="00D43BCB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13</w:t>
      </w:r>
    </w:p>
    <w:p w:rsidR="000C56AE" w:rsidRDefault="00191B34" w:rsidP="000C56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="000C56AE" w:rsidRPr="008C7F7F">
        <w:rPr>
          <w:rFonts w:ascii="Times New Roman" w:hAnsi="Times New Roman" w:cs="Times New Roman"/>
          <w:sz w:val="28"/>
          <w:szCs w:val="28"/>
        </w:rPr>
        <w:t>Проблемой в теплоснабжении является недостаточный объем выполнения ремонтных работ, поэтому постепенно происходит «старение»</w:t>
      </w:r>
      <w:r w:rsidR="000C56AE">
        <w:rPr>
          <w:rFonts w:ascii="Times New Roman" w:hAnsi="Times New Roman" w:cs="Times New Roman"/>
          <w:sz w:val="28"/>
          <w:szCs w:val="28"/>
        </w:rPr>
        <w:t xml:space="preserve"> трубопро</w:t>
      </w:r>
      <w:r>
        <w:rPr>
          <w:rFonts w:ascii="Times New Roman" w:hAnsi="Times New Roman" w:cs="Times New Roman"/>
          <w:sz w:val="28"/>
          <w:szCs w:val="28"/>
        </w:rPr>
        <w:t>во</w:t>
      </w:r>
      <w:r w:rsidR="000C56AE" w:rsidRPr="008C7F7F">
        <w:rPr>
          <w:rFonts w:ascii="Times New Roman" w:hAnsi="Times New Roman" w:cs="Times New Roman"/>
          <w:sz w:val="28"/>
          <w:szCs w:val="28"/>
        </w:rPr>
        <w:t>дов и увеличение количества дефектов.</w:t>
      </w:r>
    </w:p>
    <w:p w:rsidR="007C41F5" w:rsidRPr="007C41F5" w:rsidRDefault="00191B34" w:rsidP="00191B34">
      <w:pPr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4494C">
        <w:rPr>
          <w:rFonts w:ascii="Times New Roman" w:hAnsi="Times New Roman" w:cs="Times New Roman"/>
          <w:sz w:val="28"/>
          <w:szCs w:val="28"/>
        </w:rPr>
        <w:t>5</w:t>
      </w:r>
      <w:r w:rsidR="000C56AE">
        <w:rPr>
          <w:rFonts w:ascii="Times New Roman" w:hAnsi="Times New Roman" w:cs="Times New Roman"/>
          <w:sz w:val="28"/>
          <w:szCs w:val="28"/>
        </w:rPr>
        <w:t xml:space="preserve">.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Теплоснабжение ряда зданий общественно-деловой застройки на территории города, осуществляется от индивидуальных источников теплоснабжения (встроенных котельных), работающих на газообраз</w:t>
      </w:r>
      <w:r w:rsidR="007C41F5">
        <w:rPr>
          <w:rFonts w:ascii="Times New Roman" w:hAnsi="Times New Roman" w:cs="Times New Roman"/>
          <w:sz w:val="28"/>
          <w:szCs w:val="28"/>
        </w:rPr>
        <w:t xml:space="preserve">ном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топлив</w:t>
      </w:r>
      <w:r w:rsidR="007C41F5">
        <w:rPr>
          <w:rFonts w:ascii="Times New Roman" w:hAnsi="Times New Roman" w:cs="Times New Roman"/>
          <w:sz w:val="28"/>
          <w:szCs w:val="28"/>
        </w:rPr>
        <w:t>е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41F5" w:rsidRPr="007C41F5" w:rsidRDefault="00191B34" w:rsidP="00191B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7C41F5" w:rsidRPr="007C41F5">
        <w:rPr>
          <w:rFonts w:ascii="Times New Roman" w:eastAsia="Times New Roman" w:hAnsi="Times New Roman" w:cs="Times New Roman"/>
          <w:sz w:val="28"/>
          <w:szCs w:val="28"/>
        </w:rPr>
        <w:t>Теплоснабжение индивидуальной жилой застройки осуществляется  от индивидуальных отопительных систем (печи, камины, котлы) работающих преимущественно на газовом топливе.</w:t>
      </w:r>
      <w:r w:rsidR="007C41F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</w:p>
    <w:p w:rsidR="00491963" w:rsidRPr="00A10544" w:rsidRDefault="00491963" w:rsidP="00A1054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3A2C2E" w:rsidRDefault="003A2C2E" w:rsidP="000C3838">
      <w:pPr>
        <w:spacing w:before="12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В результате проведения анализа договоров по теплоснабжению выявлены следующие факты:</w:t>
      </w:r>
    </w:p>
    <w:p w:rsidR="004E48E3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- потребители котельной по ул. Луначарского,47 переключены на котельную по ул. Луначарского,51. Работы по переключению потребителей произведены в отопительном сезоне 2014-2015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.;</w:t>
      </w:r>
    </w:p>
    <w:p w:rsidR="004E48E3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- потребители котельной по ул. Ленина,97а (котельная «Баня») переключены на котельную по </w:t>
      </w:r>
      <w:r w:rsidRPr="002771EF">
        <w:rPr>
          <w:rFonts w:ascii="Times New Roman" w:eastAsia="Times New Roman" w:hAnsi="Times New Roman" w:cs="Times New Roman"/>
          <w:i/>
          <w:sz w:val="28"/>
          <w:szCs w:val="28"/>
        </w:rPr>
        <w:t>ул. Свердлова, 68 б</w:t>
      </w:r>
      <w:r>
        <w:rPr>
          <w:rFonts w:ascii="Times New Roman" w:hAnsi="Times New Roman" w:cs="Times New Roman"/>
          <w:i/>
          <w:sz w:val="28"/>
          <w:szCs w:val="28"/>
        </w:rPr>
        <w:t xml:space="preserve">. Работы по переключению потребителей произведены в отопительном сезоне 2017-2018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.;</w:t>
      </w:r>
    </w:p>
    <w:p w:rsidR="00A10544" w:rsidRDefault="00A10544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потребители котельной по ул. Воровского,</w:t>
      </w:r>
      <w:r w:rsidR="000C3838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12а переключены на котельную по ул. Луначарского,51. Работы по переключению потребителей произведены в отопительном сезоне 2014-2015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г.г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4E48E3" w:rsidRPr="0013069D" w:rsidRDefault="004E48E3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* Котельные по ул. Луначарского,47 и  </w:t>
      </w:r>
      <w:r w:rsidRPr="0013069D">
        <w:rPr>
          <w:rFonts w:ascii="Times New Roman" w:hAnsi="Times New Roman" w:cs="Times New Roman"/>
          <w:sz w:val="28"/>
          <w:szCs w:val="28"/>
        </w:rPr>
        <w:t>ул. Ленина,97а</w:t>
      </w:r>
      <w:r w:rsidR="0013069D">
        <w:rPr>
          <w:rFonts w:ascii="Times New Roman" w:hAnsi="Times New Roman" w:cs="Times New Roman"/>
          <w:sz w:val="28"/>
          <w:szCs w:val="28"/>
        </w:rPr>
        <w:t xml:space="preserve"> выведены из эксплуатации.</w:t>
      </w:r>
    </w:p>
    <w:p w:rsidR="003A2C2E" w:rsidRPr="007C41F5" w:rsidRDefault="003A2C2E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- источник тепловой энергии не оборудован приборами учета тепловой энергии на выходе из котельной;</w:t>
      </w:r>
    </w:p>
    <w:p w:rsidR="003A2C2E" w:rsidRPr="007C41F5" w:rsidRDefault="003A2C2E" w:rsidP="000C383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C41F5">
        <w:rPr>
          <w:rFonts w:ascii="Times New Roman" w:hAnsi="Times New Roman" w:cs="Times New Roman"/>
          <w:i/>
          <w:sz w:val="28"/>
          <w:szCs w:val="28"/>
        </w:rPr>
        <w:t>- границы балансовой принадлежность т</w:t>
      </w:r>
      <w:r w:rsidR="000C3838">
        <w:rPr>
          <w:rFonts w:ascii="Times New Roman" w:hAnsi="Times New Roman" w:cs="Times New Roman"/>
          <w:i/>
          <w:sz w:val="28"/>
          <w:szCs w:val="28"/>
        </w:rPr>
        <w:t xml:space="preserve">епловой </w:t>
      </w:r>
      <w:r w:rsidRPr="007C41F5">
        <w:rPr>
          <w:rFonts w:ascii="Times New Roman" w:hAnsi="Times New Roman" w:cs="Times New Roman"/>
          <w:i/>
          <w:sz w:val="28"/>
          <w:szCs w:val="28"/>
        </w:rPr>
        <w:t>сети проходят по фундаментам зданий;</w:t>
      </w:r>
    </w:p>
    <w:p w:rsidR="003A2C2E" w:rsidRDefault="000C3838" w:rsidP="0011600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</w:t>
      </w:r>
      <w:r w:rsidR="003A2C2E" w:rsidRPr="007C41F5">
        <w:rPr>
          <w:rFonts w:ascii="Times New Roman" w:hAnsi="Times New Roman" w:cs="Times New Roman"/>
          <w:i/>
          <w:sz w:val="28"/>
          <w:szCs w:val="28"/>
        </w:rPr>
        <w:t>- приборами  учета тепловой энергии оборудованы не все потребители.</w:t>
      </w:r>
    </w:p>
    <w:p w:rsidR="00A10544" w:rsidRPr="00A10544" w:rsidRDefault="00A10544" w:rsidP="00116000">
      <w:pPr>
        <w:spacing w:after="0" w:line="360" w:lineRule="auto"/>
        <w:jc w:val="both"/>
        <w:rPr>
          <w:rFonts w:ascii="Times New Roman" w:hAnsi="Times New Roman" w:cs="Times New Roman"/>
          <w:i/>
          <w:sz w:val="20"/>
          <w:szCs w:val="20"/>
        </w:rPr>
      </w:pPr>
    </w:p>
    <w:p w:rsidR="00F76ACE" w:rsidRPr="00F76ACE" w:rsidRDefault="00F76ACE" w:rsidP="00A10544">
      <w:pPr>
        <w:spacing w:after="0" w:line="240" w:lineRule="auto"/>
        <w:ind w:firstLine="708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F76ACE"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4</w:t>
      </w:r>
    </w:p>
    <w:p w:rsidR="003A7CAE" w:rsidRPr="003A7CAE" w:rsidRDefault="003A7CAE" w:rsidP="003A7CAE">
      <w:pPr>
        <w:pStyle w:val="1"/>
        <w:spacing w:before="0" w:line="360" w:lineRule="auto"/>
        <w:jc w:val="both"/>
        <w:rPr>
          <w:rStyle w:val="afe"/>
          <w:rFonts w:ascii="Times New Roman" w:hAnsi="Times New Roman" w:cs="Times New Roman"/>
          <w:b/>
          <w:color w:val="auto"/>
        </w:rPr>
      </w:pPr>
      <w:r w:rsidRPr="003A7CAE">
        <w:rPr>
          <w:rStyle w:val="afe"/>
          <w:rFonts w:ascii="Times New Roman" w:hAnsi="Times New Roman" w:cs="Times New Roman"/>
          <w:b/>
          <w:color w:val="auto"/>
        </w:rPr>
        <w:lastRenderedPageBreak/>
        <w:t xml:space="preserve">     2</w:t>
      </w:r>
      <w:r w:rsidR="000C3838">
        <w:rPr>
          <w:rStyle w:val="afe"/>
          <w:rFonts w:ascii="Times New Roman" w:hAnsi="Times New Roman" w:cs="Times New Roman"/>
          <w:b/>
          <w:color w:val="auto"/>
        </w:rPr>
        <w:t>.</w:t>
      </w:r>
      <w:r w:rsidRPr="003A7CAE">
        <w:rPr>
          <w:rStyle w:val="afe"/>
          <w:rFonts w:ascii="Times New Roman" w:hAnsi="Times New Roman" w:cs="Times New Roman"/>
          <w:b/>
          <w:color w:val="auto"/>
        </w:rPr>
        <w:t xml:space="preserve"> Показатели перспективного спроса на тепловую энергию (мощность) и теплоноситель в установленных границах территории поселения, городского поселения.</w:t>
      </w:r>
    </w:p>
    <w:p w:rsidR="003A7CAE" w:rsidRPr="00A4520A" w:rsidRDefault="003A7CAE" w:rsidP="003A7CAE">
      <w:pPr>
        <w:pStyle w:val="1"/>
        <w:spacing w:before="0" w:line="360" w:lineRule="auto"/>
        <w:ind w:firstLine="567"/>
        <w:jc w:val="both"/>
        <w:rPr>
          <w:rStyle w:val="afe"/>
          <w:rFonts w:ascii="Times New Roman" w:hAnsi="Times New Roman" w:cs="Times New Roman"/>
          <w:color w:val="auto"/>
        </w:rPr>
      </w:pPr>
      <w:r w:rsidRPr="00A4520A">
        <w:rPr>
          <w:rStyle w:val="afe"/>
          <w:rFonts w:ascii="Times New Roman" w:hAnsi="Times New Roman" w:cs="Times New Roman"/>
          <w:color w:val="auto"/>
        </w:rPr>
        <w:t>объемы потребления тепловой энергии (мощности), теплоносителя и приросты потребления тепловой энергии (мощности), теплоносителя с разделением по видам теплопотребления в каждом расчетном элементе территориального деления на каждом этапе.</w:t>
      </w:r>
    </w:p>
    <w:p w:rsidR="003A7CAE" w:rsidRPr="00F76ACE" w:rsidRDefault="003A7CAE" w:rsidP="00F76A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55664A" w:rsidRDefault="003A2C2E" w:rsidP="00CC794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4010D7">
        <w:rPr>
          <w:rFonts w:ascii="Times New Roman" w:hAnsi="Times New Roman" w:cs="Times New Roman"/>
          <w:sz w:val="28"/>
          <w:szCs w:val="28"/>
        </w:rPr>
        <w:t>Потребление ТЭР котельн</w:t>
      </w:r>
      <w:r w:rsidR="007055AB">
        <w:rPr>
          <w:rFonts w:ascii="Times New Roman" w:hAnsi="Times New Roman" w:cs="Times New Roman"/>
          <w:sz w:val="28"/>
          <w:szCs w:val="28"/>
        </w:rPr>
        <w:t>ыми</w:t>
      </w:r>
      <w:r w:rsidRPr="004010D7">
        <w:rPr>
          <w:rFonts w:ascii="Times New Roman" w:hAnsi="Times New Roman" w:cs="Times New Roman"/>
          <w:sz w:val="28"/>
          <w:szCs w:val="28"/>
        </w:rPr>
        <w:t xml:space="preserve"> за период 201</w:t>
      </w:r>
      <w:r w:rsidR="005C2F65">
        <w:rPr>
          <w:rFonts w:ascii="Times New Roman" w:hAnsi="Times New Roman" w:cs="Times New Roman"/>
          <w:sz w:val="28"/>
          <w:szCs w:val="28"/>
        </w:rPr>
        <w:t>6</w:t>
      </w:r>
      <w:r w:rsidRPr="004010D7">
        <w:rPr>
          <w:rFonts w:ascii="Times New Roman" w:hAnsi="Times New Roman" w:cs="Times New Roman"/>
          <w:sz w:val="28"/>
          <w:szCs w:val="28"/>
        </w:rPr>
        <w:t>-201</w:t>
      </w:r>
      <w:r w:rsidR="005C2F65">
        <w:rPr>
          <w:rFonts w:ascii="Times New Roman" w:hAnsi="Times New Roman" w:cs="Times New Roman"/>
          <w:sz w:val="28"/>
          <w:szCs w:val="28"/>
        </w:rPr>
        <w:t>8</w:t>
      </w:r>
      <w:r w:rsidRPr="004010D7">
        <w:rPr>
          <w:rFonts w:ascii="Times New Roman" w:hAnsi="Times New Roman" w:cs="Times New Roman"/>
          <w:sz w:val="28"/>
          <w:szCs w:val="28"/>
        </w:rPr>
        <w:t xml:space="preserve"> г. г. представлено в табл</w:t>
      </w:r>
      <w:r w:rsidRPr="00CF4881">
        <w:rPr>
          <w:rFonts w:ascii="Times New Roman" w:hAnsi="Times New Roman" w:cs="Times New Roman"/>
          <w:sz w:val="28"/>
          <w:szCs w:val="28"/>
        </w:rPr>
        <w:t xml:space="preserve">. </w:t>
      </w:r>
      <w:r w:rsidR="002716F9">
        <w:rPr>
          <w:rFonts w:ascii="Times New Roman" w:hAnsi="Times New Roman" w:cs="Times New Roman"/>
          <w:sz w:val="28"/>
          <w:szCs w:val="28"/>
        </w:rPr>
        <w:t>4 и рис.</w:t>
      </w:r>
      <w:r w:rsidR="00CF4881" w:rsidRPr="00CF4881">
        <w:rPr>
          <w:rFonts w:ascii="Times New Roman" w:hAnsi="Times New Roman" w:cs="Times New Roman"/>
          <w:sz w:val="28"/>
          <w:szCs w:val="28"/>
        </w:rPr>
        <w:t>1</w:t>
      </w:r>
      <w:r w:rsidRPr="00CF488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055AB" w:rsidRDefault="007055AB" w:rsidP="007055AB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7055AB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5</w:t>
      </w:r>
    </w:p>
    <w:tbl>
      <w:tblPr>
        <w:tblW w:w="7928" w:type="dxa"/>
        <w:jc w:val="center"/>
        <w:tblLayout w:type="fixed"/>
        <w:tblLook w:val="04A0" w:firstRow="1" w:lastRow="0" w:firstColumn="1" w:lastColumn="0" w:noHBand="0" w:noVBand="1"/>
      </w:tblPr>
      <w:tblGrid>
        <w:gridCol w:w="3752"/>
        <w:gridCol w:w="1377"/>
        <w:gridCol w:w="1417"/>
        <w:gridCol w:w="1382"/>
      </w:tblGrid>
      <w:tr w:rsidR="006B6D2E" w:rsidRPr="006654D6" w:rsidTr="009F0C1A">
        <w:trPr>
          <w:trHeight w:val="62"/>
          <w:jc w:val="center"/>
        </w:trPr>
        <w:tc>
          <w:tcPr>
            <w:tcW w:w="3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37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  <w:tc>
          <w:tcPr>
            <w:tcW w:w="141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  <w:tc>
          <w:tcPr>
            <w:tcW w:w="138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B6D2E" w:rsidRPr="00E97684" w:rsidRDefault="006B6D2E" w:rsidP="005C2F6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</w:t>
            </w:r>
            <w:r w:rsidR="005C2F65" w:rsidRP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  <w:r w:rsidR="00E9768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г.</w:t>
            </w:r>
          </w:p>
        </w:tc>
      </w:tr>
      <w:tr w:rsidR="0055664A" w:rsidRPr="006654D6" w:rsidTr="0055664A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5664A" w:rsidRPr="0055664A" w:rsidRDefault="0055664A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5664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ГУП «Брянсккоммунэнерго»</w:t>
            </w:r>
          </w:p>
        </w:tc>
      </w:tr>
      <w:tr w:rsidR="0055664A" w:rsidRPr="006654D6" w:rsidTr="0055664A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5664A" w:rsidRPr="00460784" w:rsidRDefault="004A5C83" w:rsidP="00453244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Луначарского, 51А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1026,01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1126,42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1108,5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3273,49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3490,46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3320,46</w:t>
            </w:r>
          </w:p>
        </w:tc>
      </w:tr>
      <w:tr w:rsidR="004A5C83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Pr="00B87E92" w:rsidRDefault="004A5C83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70,13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281AF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68,35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5C83" w:rsidRDefault="0052056C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60,9</w:t>
            </w:r>
          </w:p>
        </w:tc>
      </w:tr>
      <w:tr w:rsidR="00453244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460784" w:rsidRDefault="00453244" w:rsidP="00453244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Свердлова, 68 б (д/с Аленка)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79,25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81,33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0838D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85,38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487,02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455,97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0838DE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445,68</w:t>
            </w:r>
          </w:p>
        </w:tc>
      </w:tr>
      <w:tr w:rsidR="00453244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Pr="00B87E92" w:rsidRDefault="00453244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54704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0,357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0,394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53244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1,276</w:t>
            </w:r>
          </w:p>
        </w:tc>
      </w:tr>
      <w:tr w:rsidR="00E550B1" w:rsidRPr="006654D6" w:rsidTr="003F5B62">
        <w:trPr>
          <w:trHeight w:val="143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52056C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52056C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0246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Генерала</w:t>
            </w:r>
            <w:r w:rsidR="005C2F65" w:rsidRPr="005205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Петрова, 15А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206,69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196,56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208,31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636,03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3F5B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637,31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657,04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547042" w:rsidP="005470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11,017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10,16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45AB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8,87</w:t>
            </w:r>
          </w:p>
        </w:tc>
      </w:tr>
      <w:tr w:rsidR="00E550B1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460784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ул. Новоленинская, 2А</w:t>
            </w:r>
          </w:p>
        </w:tc>
      </w:tr>
      <w:tr w:rsidR="00936295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Pr="00B87E92" w:rsidRDefault="00936295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93629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129,81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132,81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131,96</w:t>
            </w:r>
          </w:p>
        </w:tc>
      </w:tr>
      <w:tr w:rsidR="00936295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Pr="00B87E92" w:rsidRDefault="00936295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93629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470,94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466,76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936295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511,75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54704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0,318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0,459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1B727D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0,586</w:t>
            </w:r>
          </w:p>
        </w:tc>
      </w:tr>
      <w:tr w:rsidR="00E550B1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460784" w:rsidRDefault="00E550B1" w:rsidP="00E550B1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</w:pPr>
            <w:r w:rsidRPr="00460784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</w:rPr>
              <w:t xml:space="preserve">Котельная </w:t>
            </w:r>
            <w:r w:rsidR="005C2F65" w:rsidRPr="0046078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ул. Заводская, 2а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B87E9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DE47C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233,07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223,99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231,69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Газоснабжение, 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908,18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937,67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920,41</w:t>
            </w:r>
          </w:p>
        </w:tc>
      </w:tr>
      <w:tr w:rsidR="00E550B1" w:rsidRPr="006654D6" w:rsidTr="0055664A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Pr="00B87E92" w:rsidRDefault="00E550B1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Водоснабжение, </w:t>
            </w:r>
            <w:r w:rsidR="006467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тыс.</w:t>
            </w:r>
            <w:r w:rsidR="001B72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 w:rsidR="006467B4" w:rsidRPr="00B87E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93629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19,9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3F5B62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24,02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E550B1" w:rsidRDefault="00E62AD5" w:rsidP="009F0C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22,14</w:t>
            </w:r>
          </w:p>
        </w:tc>
      </w:tr>
      <w:tr w:rsidR="00470186" w:rsidRPr="006654D6" w:rsidTr="003D69E8">
        <w:trPr>
          <w:trHeight w:val="241"/>
          <w:jc w:val="center"/>
        </w:trPr>
        <w:tc>
          <w:tcPr>
            <w:tcW w:w="7928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70186" w:rsidRPr="00470186" w:rsidRDefault="00470186" w:rsidP="0055664A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701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ГУП «Брянсккоммунэнерго»</w:t>
            </w:r>
          </w:p>
        </w:tc>
      </w:tr>
      <w:tr w:rsidR="004A61EF" w:rsidRPr="006654D6" w:rsidTr="00585C5C">
        <w:trPr>
          <w:trHeight w:val="85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Электроэнергия, тыс. </w:t>
            </w:r>
            <w:proofErr w:type="spellStart"/>
            <w:r w:rsidRPr="00AD7F5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кВтч</w:t>
            </w:r>
            <w:proofErr w:type="spellEnd"/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1674,83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1761,11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1765,8</w:t>
            </w:r>
          </w:p>
        </w:tc>
      </w:tr>
      <w:tr w:rsidR="004A61EF" w:rsidRPr="006654D6" w:rsidTr="00585C5C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Газоснабжение, тыс.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5775,66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5988,17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5855,3</w:t>
            </w:r>
          </w:p>
        </w:tc>
      </w:tr>
      <w:tr w:rsidR="004A61EF" w:rsidRPr="006654D6" w:rsidTr="00585C5C">
        <w:trPr>
          <w:trHeight w:val="241"/>
          <w:jc w:val="center"/>
        </w:trPr>
        <w:tc>
          <w:tcPr>
            <w:tcW w:w="3752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9F0C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Водоснабжение,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тыс. 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</w:t>
            </w:r>
            <w:r w:rsidRPr="00AD7F5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AD7F5B" w:rsidRDefault="004A61EF" w:rsidP="00DA37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101,722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4A61EF" w:rsidRPr="00CE6481" w:rsidRDefault="004A61EF" w:rsidP="00DA37C0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E64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103,383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4A61EF" w:rsidRPr="004A61EF" w:rsidRDefault="004A61EF" w:rsidP="004A61EF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61EF">
              <w:rPr>
                <w:rFonts w:ascii="Times New Roman" w:hAnsi="Times New Roman" w:cs="Times New Roman"/>
                <w:b/>
                <w:sz w:val="24"/>
                <w:szCs w:val="24"/>
              </w:rPr>
              <w:t>93,772</w:t>
            </w:r>
          </w:p>
        </w:tc>
      </w:tr>
    </w:tbl>
    <w:p w:rsidR="00D34DD1" w:rsidRDefault="00D34DD1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405" w:rsidRDefault="00E81405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1405" w:rsidRDefault="00E81405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34DD1" w:rsidRPr="00F76ACE" w:rsidRDefault="00F76ACE" w:rsidP="00F76ACE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5</w:t>
      </w:r>
    </w:p>
    <w:p w:rsidR="00D34DD1" w:rsidRDefault="004A61EF" w:rsidP="00407FB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61EF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5815" cy="2647507"/>
            <wp:effectExtent l="19050" t="0" r="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F4881" w:rsidRPr="00460784" w:rsidRDefault="00CF4881" w:rsidP="00CF4881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460784">
        <w:rPr>
          <w:rFonts w:ascii="Times New Roman" w:hAnsi="Times New Roman" w:cs="Times New Roman"/>
          <w:b/>
          <w:sz w:val="20"/>
          <w:szCs w:val="20"/>
        </w:rPr>
        <w:t>Рис.</w:t>
      </w:r>
      <w:r w:rsidR="00936295" w:rsidRPr="00460784">
        <w:rPr>
          <w:rFonts w:ascii="Times New Roman" w:hAnsi="Times New Roman" w:cs="Times New Roman"/>
          <w:b/>
          <w:sz w:val="20"/>
          <w:szCs w:val="20"/>
        </w:rPr>
        <w:t>1</w:t>
      </w:r>
    </w:p>
    <w:p w:rsidR="00D34DD1" w:rsidRDefault="00CF4881" w:rsidP="00407FBF">
      <w:pPr>
        <w:spacing w:after="0"/>
        <w:jc w:val="center"/>
        <w:rPr>
          <w:rStyle w:val="afe"/>
          <w:rFonts w:ascii="Times New Roman" w:hAnsi="Times New Roman" w:cs="Times New Roman"/>
          <w:b w:val="0"/>
          <w:sz w:val="24"/>
          <w:szCs w:val="24"/>
        </w:rPr>
      </w:pPr>
      <w:r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О</w:t>
      </w:r>
      <w:r w:rsidRPr="00CF4881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бъемы потребления тепловой энер</w:t>
      </w:r>
      <w:r w:rsidR="00340133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гии</w:t>
      </w:r>
      <w:r w:rsidRPr="00CF4881">
        <w:rPr>
          <w:rStyle w:val="afe"/>
          <w:rFonts w:ascii="Times New Roman" w:hAnsi="Times New Roman" w:cs="Times New Roman"/>
          <w:b w:val="0"/>
          <w:i/>
          <w:sz w:val="24"/>
          <w:szCs w:val="24"/>
        </w:rPr>
        <w:t>, теплоносителя и приросты потребления тепловой энергии (мощности)</w:t>
      </w:r>
    </w:p>
    <w:p w:rsidR="00D34DD1" w:rsidRDefault="00890051" w:rsidP="00FC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ул. </w:t>
      </w:r>
      <w:r w:rsidR="00936295" w:rsidRPr="00FC7B14">
        <w:rPr>
          <w:rFonts w:ascii="Times New Roman" w:eastAsia="Times New Roman" w:hAnsi="Times New Roman" w:cs="Times New Roman"/>
          <w:b/>
          <w:sz w:val="24"/>
          <w:szCs w:val="24"/>
        </w:rPr>
        <w:t>Луначарского, 51А</w:t>
      </w:r>
    </w:p>
    <w:p w:rsidR="00CC02BF" w:rsidRPr="00FC7B1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055AB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936295" w:rsidRPr="0064153C" w:rsidTr="00936295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295" w:rsidRPr="00D37A54" w:rsidRDefault="00936295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36295" w:rsidRPr="00D37A54" w:rsidRDefault="00936295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21525E" w:rsidRPr="0064153C" w:rsidTr="0021525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525E" w:rsidRPr="00FC7B14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22 069,48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21525E" w:rsidRPr="0021525E" w:rsidRDefault="006D593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23427,95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21525E" w:rsidRDefault="0052056C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22954,92</w:t>
            </w:r>
          </w:p>
        </w:tc>
      </w:tr>
      <w:tr w:rsidR="0021525E" w:rsidRPr="0064153C" w:rsidTr="0021525E">
        <w:trPr>
          <w:trHeight w:val="293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21 557,47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22884,42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22422,37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2F32A3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22 517,31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22072,94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23259,65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-959,84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811,48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-837,28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4 913,96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5389,94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3465,25</w:t>
            </w:r>
          </w:p>
        </w:tc>
      </w:tr>
      <w:tr w:rsidR="0021525E" w:rsidRPr="0064153C" w:rsidTr="0021525E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-5 873,80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-4578,46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-4302,52</w:t>
            </w:r>
          </w:p>
        </w:tc>
      </w:tr>
      <w:tr w:rsidR="0021525E" w:rsidRPr="0064153C" w:rsidTr="0021525E">
        <w:trPr>
          <w:trHeight w:val="151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93629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21525E" w:rsidRPr="0064153C" w:rsidTr="00FC7B14">
        <w:trPr>
          <w:trHeight w:val="150"/>
          <w:jc w:val="center"/>
        </w:trPr>
        <w:tc>
          <w:tcPr>
            <w:tcW w:w="4429" w:type="dxa"/>
            <w:vAlign w:val="center"/>
          </w:tcPr>
          <w:p w:rsidR="0021525E" w:rsidRPr="0064153C" w:rsidRDefault="004574A5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1 237,90</w:t>
            </w:r>
          </w:p>
        </w:tc>
        <w:tc>
          <w:tcPr>
            <w:tcW w:w="1217" w:type="dxa"/>
            <w:vAlign w:val="center"/>
          </w:tcPr>
          <w:p w:rsidR="0021525E" w:rsidRPr="0021525E" w:rsidRDefault="006D593F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1388,33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1115,9</w:t>
            </w:r>
          </w:p>
        </w:tc>
      </w:tr>
      <w:tr w:rsidR="0021525E" w:rsidRPr="0064153C" w:rsidTr="0021525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21525E" w:rsidRPr="002F32A3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3C718E" w:rsidRDefault="003C718E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718E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3273,49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3490,46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3320,46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F90B77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21525E" w:rsidRPr="0021525E" w:rsidRDefault="009403E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A461C8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="0021525E"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="0021525E"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21525E" w:rsidRPr="003C718E" w:rsidRDefault="00A461C8" w:rsidP="003C718E">
            <w:pPr>
              <w:spacing w:after="0"/>
              <w:jc w:val="center"/>
              <w:outlineLvl w:val="3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3 831,</w:t>
            </w:r>
            <w:r w:rsidR="003C718E" w:rsidRPr="003C718E">
              <w:rPr>
                <w:rFonts w:ascii="Times New Roman" w:hAnsi="Times New Roman" w:cs="Times New Roman"/>
                <w:bCs/>
                <w:sz w:val="20"/>
                <w:szCs w:val="20"/>
              </w:rPr>
              <w:t>72</w:t>
            </w:r>
          </w:p>
        </w:tc>
        <w:tc>
          <w:tcPr>
            <w:tcW w:w="1217" w:type="dxa"/>
            <w:vAlign w:val="center"/>
          </w:tcPr>
          <w:p w:rsidR="0021525E" w:rsidRPr="003C718E" w:rsidRDefault="00D839F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4064,83</w:t>
            </w:r>
          </w:p>
        </w:tc>
        <w:tc>
          <w:tcPr>
            <w:tcW w:w="1134" w:type="dxa"/>
            <w:vAlign w:val="center"/>
          </w:tcPr>
          <w:p w:rsidR="0021525E" w:rsidRPr="0021525E" w:rsidRDefault="0052056C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3866,19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C83EE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177,74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177,62</w:t>
            </w:r>
          </w:p>
        </w:tc>
        <w:tc>
          <w:tcPr>
            <w:tcW w:w="1134" w:type="dxa"/>
            <w:vAlign w:val="center"/>
          </w:tcPr>
          <w:p w:rsidR="0021525E" w:rsidRPr="0021525E" w:rsidRDefault="009403E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172,43</w:t>
            </w:r>
          </w:p>
        </w:tc>
      </w:tr>
      <w:tr w:rsidR="0021525E" w:rsidRPr="0064153C" w:rsidTr="00FC7B14">
        <w:trPr>
          <w:trHeight w:val="147"/>
          <w:jc w:val="center"/>
        </w:trPr>
        <w:tc>
          <w:tcPr>
            <w:tcW w:w="9473" w:type="dxa"/>
            <w:gridSpan w:val="5"/>
            <w:vAlign w:val="center"/>
          </w:tcPr>
          <w:p w:rsidR="0021525E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21525E" w:rsidRPr="0064153C" w:rsidTr="00FC7B14">
        <w:trPr>
          <w:trHeight w:val="180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21525E" w:rsidRPr="00742368" w:rsidRDefault="00742368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42368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1026,01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1126,42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1108,5</w:t>
            </w:r>
          </w:p>
        </w:tc>
      </w:tr>
      <w:tr w:rsidR="0021525E" w:rsidRPr="0064153C" w:rsidTr="0021525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21525E" w:rsidRDefault="004D5122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21525E" w:rsidRPr="0021525E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338580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371719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365805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585C5C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C83EE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15,7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16,24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16,31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21525E" w:rsidRDefault="00005B11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46,49</w:t>
            </w:r>
          </w:p>
        </w:tc>
        <w:tc>
          <w:tcPr>
            <w:tcW w:w="1217" w:type="dxa"/>
            <w:vAlign w:val="center"/>
          </w:tcPr>
          <w:p w:rsidR="0021525E" w:rsidRPr="0021525E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48,08</w:t>
            </w:r>
          </w:p>
        </w:tc>
        <w:tc>
          <w:tcPr>
            <w:tcW w:w="1134" w:type="dxa"/>
            <w:vAlign w:val="center"/>
          </w:tcPr>
          <w:p w:rsidR="0021525E" w:rsidRPr="0021525E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48,29</w:t>
            </w:r>
          </w:p>
        </w:tc>
      </w:tr>
      <w:tr w:rsidR="0021525E" w:rsidRPr="0064153C" w:rsidTr="0021525E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Pr="008D3025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11F64">
              <w:rPr>
                <w:rFonts w:ascii="Times New Roman" w:hAnsi="Times New Roman" w:cs="Times New Roman"/>
                <w:sz w:val="20"/>
                <w:szCs w:val="20"/>
              </w:rPr>
              <w:t>70131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68350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60903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3,18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2,92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2,65</w:t>
            </w:r>
          </w:p>
        </w:tc>
      </w:tr>
      <w:tr w:rsidR="0021525E" w:rsidRPr="0064153C" w:rsidTr="0021525E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93629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B11F64" w:rsidRDefault="00B11F64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11F6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8566</w:t>
            </w:r>
          </w:p>
        </w:tc>
        <w:tc>
          <w:tcPr>
            <w:tcW w:w="1217" w:type="dxa"/>
            <w:vAlign w:val="center"/>
          </w:tcPr>
          <w:p w:rsidR="0021525E" w:rsidRPr="00B11F64" w:rsidRDefault="00D839F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8339</w:t>
            </w:r>
          </w:p>
        </w:tc>
        <w:tc>
          <w:tcPr>
            <w:tcW w:w="1134" w:type="dxa"/>
            <w:vAlign w:val="center"/>
          </w:tcPr>
          <w:p w:rsidR="0021525E" w:rsidRPr="00B11F64" w:rsidRDefault="00CA3AE5" w:rsidP="0093629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7430</w:t>
            </w:r>
          </w:p>
        </w:tc>
      </w:tr>
    </w:tbl>
    <w:p w:rsidR="00D24A9E" w:rsidRPr="00FC7B14" w:rsidRDefault="00FE6F24" w:rsidP="00D24A9E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p w:rsidR="00D24A9E" w:rsidRDefault="00D24A9E" w:rsidP="00D24A9E">
      <w:pPr>
        <w:spacing w:before="120" w:after="0"/>
        <w:jc w:val="center"/>
        <w:rPr>
          <w:rFonts w:ascii="Times New Roman" w:hAnsi="Times New Roman" w:cs="Times New Roman"/>
          <w:b/>
          <w:sz w:val="24"/>
          <w:szCs w:val="24"/>
        </w:rPr>
        <w:sectPr w:rsidR="00D24A9E" w:rsidSect="00407FBF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4" w:right="851" w:bottom="1134" w:left="1701" w:header="340" w:footer="0" w:gutter="0"/>
          <w:cols w:space="708"/>
          <w:docGrid w:linePitch="360"/>
        </w:sectPr>
      </w:pPr>
    </w:p>
    <w:p w:rsidR="0021525E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Котельная 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>ул. Свердлова, 68 б (д/с Аленка)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D37A54">
        <w:trPr>
          <w:trHeight w:val="111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8917F9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21525E" w:rsidRPr="0064153C" w:rsidTr="00DF487F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3178,07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2961,67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3187,91</w:t>
            </w:r>
          </w:p>
        </w:tc>
      </w:tr>
      <w:tr w:rsidR="0021525E" w:rsidRPr="0064153C" w:rsidTr="00DF487F">
        <w:trPr>
          <w:trHeight w:val="293"/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21363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3104,34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2892,96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3113,95</w:t>
            </w:r>
          </w:p>
        </w:tc>
      </w:tr>
      <w:tr w:rsidR="0021525E" w:rsidRPr="0064153C" w:rsidTr="00DF487F">
        <w:trPr>
          <w:jc w:val="center"/>
        </w:trPr>
        <w:tc>
          <w:tcPr>
            <w:tcW w:w="4429" w:type="dxa"/>
            <w:vAlign w:val="center"/>
          </w:tcPr>
          <w:p w:rsidR="0021525E" w:rsidRPr="002F32A3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2417,95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2317,86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2467,23</w:t>
            </w:r>
          </w:p>
        </w:tc>
      </w:tr>
      <w:tr w:rsidR="0021525E" w:rsidRPr="0064153C" w:rsidTr="00DF487F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686,39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575,1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646,73</w:t>
            </w:r>
          </w:p>
        </w:tc>
      </w:tr>
      <w:tr w:rsidR="0021525E" w:rsidRPr="0064153C" w:rsidTr="00DF487F">
        <w:trPr>
          <w:trHeight w:val="272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21363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820,53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600,61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745,66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-134,14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-25,51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-98,94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Pr="00877711" w:rsidRDefault="0021525E" w:rsidP="00FC7B1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21525E" w:rsidRPr="0064153C" w:rsidTr="00FC7B14">
        <w:trPr>
          <w:trHeight w:val="77"/>
          <w:jc w:val="center"/>
        </w:trPr>
        <w:tc>
          <w:tcPr>
            <w:tcW w:w="4429" w:type="dxa"/>
            <w:vAlign w:val="center"/>
          </w:tcPr>
          <w:p w:rsidR="0021525E" w:rsidRPr="0064153C" w:rsidRDefault="004574A5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21525E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1813,55</w:t>
            </w:r>
          </w:p>
        </w:tc>
        <w:tc>
          <w:tcPr>
            <w:tcW w:w="1217" w:type="dxa"/>
            <w:vAlign w:val="center"/>
          </w:tcPr>
          <w:p w:rsidR="0021525E" w:rsidRPr="00DF487F" w:rsidRDefault="002452E6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1933,81</w:t>
            </w:r>
          </w:p>
        </w:tc>
        <w:tc>
          <w:tcPr>
            <w:tcW w:w="1134" w:type="dxa"/>
            <w:vAlign w:val="center"/>
          </w:tcPr>
          <w:p w:rsidR="0021525E" w:rsidRPr="00DF487F" w:rsidRDefault="0015556D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1276,44</w:t>
            </w:r>
          </w:p>
        </w:tc>
      </w:tr>
      <w:tr w:rsidR="0021525E" w:rsidRPr="0064153C" w:rsidTr="008917F9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21525E" w:rsidRPr="002F32A3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C83EE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DF487F" w:rsidRPr="004574A5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74A5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487,02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455,97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445,68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DF487F" w:rsidRPr="00DF487F" w:rsidRDefault="00F90B77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A461C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A461C8"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DF487F" w:rsidRPr="00DF487F" w:rsidRDefault="004574A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569</w:t>
            </w:r>
            <w:r w:rsidR="00A461C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530,73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518,59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C83EE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183,3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183,45</w:t>
            </w:r>
          </w:p>
        </w:tc>
        <w:tc>
          <w:tcPr>
            <w:tcW w:w="1134" w:type="dxa"/>
            <w:vAlign w:val="center"/>
          </w:tcPr>
          <w:p w:rsidR="00DF487F" w:rsidRPr="00DF487F" w:rsidRDefault="00CC32B1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166,54</w:t>
            </w:r>
          </w:p>
        </w:tc>
      </w:tr>
      <w:tr w:rsidR="0021525E" w:rsidRPr="0064153C" w:rsidTr="008917F9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DF487F" w:rsidRPr="0064153C" w:rsidTr="00FC7B14">
        <w:trPr>
          <w:trHeight w:val="145"/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A461C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79,25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81,33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85,38</w:t>
            </w:r>
          </w:p>
        </w:tc>
      </w:tr>
      <w:tr w:rsidR="00DF487F" w:rsidRPr="0064153C" w:rsidTr="00DF487F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26152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26839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28175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585C5C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C83EE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8,42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9,28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9,05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A461C8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46,49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27,46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26,78</w:t>
            </w:r>
          </w:p>
        </w:tc>
      </w:tr>
      <w:tr w:rsidR="0021525E" w:rsidRPr="0064153C" w:rsidTr="008917F9">
        <w:trPr>
          <w:jc w:val="center"/>
        </w:trPr>
        <w:tc>
          <w:tcPr>
            <w:tcW w:w="9473" w:type="dxa"/>
            <w:gridSpan w:val="5"/>
            <w:vAlign w:val="center"/>
          </w:tcPr>
          <w:p w:rsidR="0021525E" w:rsidRPr="008D3025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DF487F" w:rsidRPr="00DF487F" w:rsidRDefault="006A065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357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394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619</w:t>
            </w:r>
          </w:p>
        </w:tc>
      </w:tr>
      <w:tr w:rsidR="00DF487F" w:rsidRPr="0064153C" w:rsidTr="00DF487F">
        <w:trPr>
          <w:jc w:val="center"/>
        </w:trPr>
        <w:tc>
          <w:tcPr>
            <w:tcW w:w="442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DF487F" w:rsidRPr="0064153C" w:rsidRDefault="00DF487F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DF487F" w:rsidRPr="00DF487F" w:rsidRDefault="006A0655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</w:t>
            </w:r>
          </w:p>
        </w:tc>
        <w:tc>
          <w:tcPr>
            <w:tcW w:w="1217" w:type="dxa"/>
            <w:vAlign w:val="center"/>
          </w:tcPr>
          <w:p w:rsidR="00DF487F" w:rsidRPr="00DF487F" w:rsidRDefault="000F465F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0,13</w:t>
            </w:r>
          </w:p>
        </w:tc>
        <w:tc>
          <w:tcPr>
            <w:tcW w:w="1134" w:type="dxa"/>
            <w:vAlign w:val="center"/>
          </w:tcPr>
          <w:p w:rsidR="00DF487F" w:rsidRPr="00DF487F" w:rsidRDefault="00AE1BF4" w:rsidP="00FC7B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21525E" w:rsidRPr="0064153C" w:rsidTr="008917F9">
        <w:trPr>
          <w:jc w:val="center"/>
        </w:trPr>
        <w:tc>
          <w:tcPr>
            <w:tcW w:w="442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21525E" w:rsidRPr="0064153C" w:rsidRDefault="0021525E" w:rsidP="00FC7B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21525E" w:rsidRPr="009B6CCA" w:rsidRDefault="006A0655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99,4</w:t>
            </w:r>
          </w:p>
        </w:tc>
        <w:tc>
          <w:tcPr>
            <w:tcW w:w="1217" w:type="dxa"/>
            <w:vAlign w:val="center"/>
          </w:tcPr>
          <w:p w:rsidR="0021525E" w:rsidRPr="009B6CCA" w:rsidRDefault="000F465F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109,6</w:t>
            </w:r>
          </w:p>
        </w:tc>
        <w:tc>
          <w:tcPr>
            <w:tcW w:w="1134" w:type="dxa"/>
            <w:vAlign w:val="center"/>
          </w:tcPr>
          <w:p w:rsidR="0021525E" w:rsidRPr="009B6CCA" w:rsidRDefault="00AE1BF4" w:rsidP="00FC7B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172,4</w:t>
            </w:r>
          </w:p>
        </w:tc>
      </w:tr>
    </w:tbl>
    <w:p w:rsidR="00FC7B14" w:rsidRPr="00C47699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1525E" w:rsidRDefault="00FC7B14" w:rsidP="002152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</w:t>
      </w:r>
      <w:r w:rsidR="00502464">
        <w:rPr>
          <w:rFonts w:ascii="Times New Roman" w:eastAsia="Times New Roman" w:hAnsi="Times New Roman" w:cs="Times New Roman"/>
          <w:b/>
          <w:sz w:val="24"/>
          <w:szCs w:val="24"/>
        </w:rPr>
        <w:t>ул. Генерала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 xml:space="preserve"> Петрова, 15А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4119,19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4088,5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4311,96</w:t>
            </w:r>
          </w:p>
        </w:tc>
      </w:tr>
      <w:tr w:rsidR="00FC7B14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4023,62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3993,65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4211,93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2F32A3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2999,08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2816,01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3101,38</w:t>
            </w:r>
          </w:p>
        </w:tc>
      </w:tr>
      <w:tr w:rsidR="00FC7B14" w:rsidRPr="0064153C" w:rsidTr="00FC7B14">
        <w:trPr>
          <w:trHeight w:val="152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222F2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790,66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947,1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836,94</w:t>
            </w:r>
          </w:p>
        </w:tc>
      </w:tr>
      <w:tr w:rsidR="00FC7B14" w:rsidRPr="0064153C" w:rsidTr="00FC7B14">
        <w:trPr>
          <w:trHeight w:val="169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1122,35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1197,88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500EF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840,76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-331,69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-250,78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-3,83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233,88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230,53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273,61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2120,91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2344,82</w:t>
            </w:r>
          </w:p>
        </w:tc>
        <w:tc>
          <w:tcPr>
            <w:tcW w:w="1134" w:type="dxa"/>
            <w:vAlign w:val="center"/>
          </w:tcPr>
          <w:p w:rsidR="00FC7B14" w:rsidRPr="00DF487F" w:rsidRDefault="00500EF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1649,94</w:t>
            </w:r>
          </w:p>
        </w:tc>
      </w:tr>
      <w:tr w:rsidR="00FC7B14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FC7B14" w:rsidRPr="002F32A3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22F22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636,03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637,31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657,04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D37A54" w:rsidRPr="00DF487F" w:rsidRDefault="00D37A54" w:rsidP="00D37A5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222F2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744,13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742,85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765,21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55546C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184,9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186,0</w:t>
            </w:r>
          </w:p>
        </w:tc>
        <w:tc>
          <w:tcPr>
            <w:tcW w:w="1134" w:type="dxa"/>
            <w:vAlign w:val="center"/>
          </w:tcPr>
          <w:p w:rsidR="00FC7B14" w:rsidRPr="00DF487F" w:rsidRDefault="00D37A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181,68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C6131C" w:rsidRDefault="00C6131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Электроэнергия</w:t>
            </w:r>
          </w:p>
        </w:tc>
      </w:tr>
      <w:tr w:rsidR="00FC7B14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lastRenderedPageBreak/>
              <w:t>Электроэнергия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70257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206,69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196,56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208,31</w:t>
            </w:r>
          </w:p>
        </w:tc>
      </w:tr>
      <w:tr w:rsidR="00FC7B14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68208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64865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68742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585C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16,95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16,24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16,32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50,18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48,08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48,31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Pr="008D3025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11017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10157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8869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702575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2,67</w:t>
            </w:r>
          </w:p>
        </w:tc>
        <w:tc>
          <w:tcPr>
            <w:tcW w:w="1217" w:type="dxa"/>
            <w:vAlign w:val="center"/>
          </w:tcPr>
          <w:p w:rsidR="00FC7B14" w:rsidRPr="00DF487F" w:rsidRDefault="002E7FAF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2,48</w:t>
            </w:r>
          </w:p>
        </w:tc>
        <w:tc>
          <w:tcPr>
            <w:tcW w:w="1134" w:type="dxa"/>
            <w:vAlign w:val="center"/>
          </w:tcPr>
          <w:p w:rsidR="00FC7B14" w:rsidRPr="00DF487F" w:rsidRDefault="00D52A3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2,06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9B6CCA" w:rsidRDefault="00702575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1210,8</w:t>
            </w:r>
          </w:p>
        </w:tc>
        <w:tc>
          <w:tcPr>
            <w:tcW w:w="1217" w:type="dxa"/>
            <w:vAlign w:val="center"/>
          </w:tcPr>
          <w:p w:rsidR="00FC7B14" w:rsidRPr="009B6CCA" w:rsidRDefault="002E7FAF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1116,2</w:t>
            </w:r>
          </w:p>
        </w:tc>
        <w:tc>
          <w:tcPr>
            <w:tcW w:w="1134" w:type="dxa"/>
            <w:vAlign w:val="center"/>
          </w:tcPr>
          <w:p w:rsidR="00FC7B14" w:rsidRPr="009B6CCA" w:rsidRDefault="00D52A34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974,7</w:t>
            </w:r>
          </w:p>
        </w:tc>
      </w:tr>
    </w:tbl>
    <w:p w:rsidR="0021525E" w:rsidRDefault="0021525E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C7B14" w:rsidRDefault="00FC7B14" w:rsidP="00FC7B1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7B1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Котельная </w:t>
      </w:r>
      <w:r w:rsidRPr="00FC7B14">
        <w:rPr>
          <w:rFonts w:ascii="Times New Roman" w:eastAsia="Times New Roman" w:hAnsi="Times New Roman" w:cs="Times New Roman"/>
          <w:b/>
          <w:sz w:val="24"/>
          <w:szCs w:val="24"/>
        </w:rPr>
        <w:t>ул. Новоленинская, 2А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7B14" w:rsidRPr="00D37A54" w:rsidRDefault="00FC7B14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FC7B14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7B14" w:rsidRP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3217,37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3172,95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3131,9</w:t>
            </w:r>
          </w:p>
        </w:tc>
      </w:tr>
      <w:tr w:rsidR="00FC7B14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3142,37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3099,34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3059,24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2F32A3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2916,51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2853,7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2857,08</w:t>
            </w:r>
          </w:p>
        </w:tc>
      </w:tr>
      <w:tr w:rsidR="00FC7B14" w:rsidRPr="0064153C" w:rsidTr="003C718E">
        <w:trPr>
          <w:trHeight w:val="152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226,22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245,64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202,16</w:t>
            </w:r>
          </w:p>
        </w:tc>
      </w:tr>
      <w:tr w:rsidR="00FC7B14" w:rsidRPr="0064153C" w:rsidTr="003C718E">
        <w:trPr>
          <w:trHeight w:val="169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402,68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421,93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381,2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-176,45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-176,29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-179,04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877711" w:rsidRDefault="00FC7B14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FC7B14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FC7B14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41060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1302,56</w:t>
            </w:r>
          </w:p>
        </w:tc>
        <w:tc>
          <w:tcPr>
            <w:tcW w:w="1217" w:type="dxa"/>
            <w:vAlign w:val="center"/>
          </w:tcPr>
          <w:p w:rsidR="00FC7B14" w:rsidRPr="00DF487F" w:rsidRDefault="008116F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1447,58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1290,55</w:t>
            </w:r>
          </w:p>
        </w:tc>
      </w:tr>
      <w:tr w:rsidR="00FC7B14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FC7B14" w:rsidRPr="002F32A3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B544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470,94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466,76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511,75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F90B7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550,37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543,5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595,53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175,14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175,36</w:t>
            </w:r>
          </w:p>
        </w:tc>
        <w:tc>
          <w:tcPr>
            <w:tcW w:w="1134" w:type="dxa"/>
            <w:vAlign w:val="center"/>
          </w:tcPr>
          <w:p w:rsidR="00FC7B14" w:rsidRPr="00DF487F" w:rsidRDefault="00A77FD7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194,67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FC7B14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8A7C6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129,81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132,81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131,96</w:t>
            </w:r>
          </w:p>
        </w:tc>
      </w:tr>
      <w:tr w:rsidR="00FC7B14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42837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43827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43547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585C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13,63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14,14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14,23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40,35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41,86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42,13</w:t>
            </w:r>
          </w:p>
        </w:tc>
      </w:tr>
      <w:tr w:rsidR="00FC7B14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FC7B14" w:rsidRPr="008D3025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459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586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FC7B14" w:rsidRPr="00DF487F" w:rsidRDefault="003B62B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</w:p>
        </w:tc>
        <w:tc>
          <w:tcPr>
            <w:tcW w:w="1217" w:type="dxa"/>
            <w:vAlign w:val="center"/>
          </w:tcPr>
          <w:p w:rsidR="00FC7B14" w:rsidRPr="00DF487F" w:rsidRDefault="00023C7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0,14</w:t>
            </w:r>
          </w:p>
        </w:tc>
        <w:tc>
          <w:tcPr>
            <w:tcW w:w="1134" w:type="dxa"/>
            <w:vAlign w:val="center"/>
          </w:tcPr>
          <w:p w:rsidR="00FC7B14" w:rsidRPr="00DF487F" w:rsidRDefault="00EB5C48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FC7B14" w:rsidRPr="0064153C" w:rsidTr="003C718E">
        <w:trPr>
          <w:jc w:val="center"/>
        </w:trPr>
        <w:tc>
          <w:tcPr>
            <w:tcW w:w="442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FC7B14" w:rsidRPr="0064153C" w:rsidRDefault="00FC7B1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FC7B14" w:rsidRPr="009B6CCA" w:rsidRDefault="003B62B6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55,9</w:t>
            </w:r>
          </w:p>
        </w:tc>
        <w:tc>
          <w:tcPr>
            <w:tcW w:w="1217" w:type="dxa"/>
            <w:vAlign w:val="center"/>
          </w:tcPr>
          <w:p w:rsidR="00FC7B14" w:rsidRPr="009B6CCA" w:rsidRDefault="00023C7B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80,5</w:t>
            </w:r>
          </w:p>
        </w:tc>
        <w:tc>
          <w:tcPr>
            <w:tcW w:w="1134" w:type="dxa"/>
            <w:vAlign w:val="center"/>
          </w:tcPr>
          <w:p w:rsidR="00FC7B14" w:rsidRPr="009B6CCA" w:rsidRDefault="00EB5C48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102,8</w:t>
            </w:r>
          </w:p>
        </w:tc>
      </w:tr>
    </w:tbl>
    <w:p w:rsidR="0021525E" w:rsidRDefault="0021525E" w:rsidP="0099183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2684B" w:rsidRDefault="00D2684B" w:rsidP="0099183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91833" w:rsidRDefault="00991833" w:rsidP="00EF225C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EF225C" w:rsidRPr="00FC7B14" w:rsidRDefault="00FE6F24" w:rsidP="00EF225C">
      <w:pPr>
        <w:spacing w:before="120"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8</w:t>
      </w:r>
    </w:p>
    <w:p w:rsidR="002677CB" w:rsidRDefault="00EF225C" w:rsidP="00EF225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25C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Котельная </w:t>
      </w:r>
      <w:r w:rsidRPr="00EF225C">
        <w:rPr>
          <w:rFonts w:ascii="Times New Roman" w:hAnsi="Times New Roman" w:cs="Times New Roman"/>
          <w:b/>
          <w:sz w:val="24"/>
          <w:szCs w:val="24"/>
        </w:rPr>
        <w:t>ул. Заводская, 2а</w:t>
      </w:r>
    </w:p>
    <w:p w:rsidR="00CC02BF" w:rsidRPr="00D37A54" w:rsidRDefault="00CC02BF" w:rsidP="00CC02BF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D37A54">
        <w:rPr>
          <w:rFonts w:ascii="Times New Roman" w:eastAsia="Times New Roman" w:hAnsi="Times New Roman" w:cs="Times New Roman"/>
          <w:b/>
          <w:sz w:val="20"/>
          <w:szCs w:val="20"/>
        </w:rPr>
        <w:t xml:space="preserve">Продолжение </w:t>
      </w:r>
      <w:r w:rsidRPr="00D37A54">
        <w:rPr>
          <w:rFonts w:ascii="Times New Roman" w:hAnsi="Times New Roman" w:cs="Times New Roman"/>
          <w:b/>
          <w:sz w:val="20"/>
          <w:szCs w:val="20"/>
        </w:rPr>
        <w:t>Табл.</w:t>
      </w:r>
      <w:r w:rsidR="00991833">
        <w:rPr>
          <w:rFonts w:ascii="Times New Roman" w:hAnsi="Times New Roman" w:cs="Times New Roman"/>
          <w:b/>
          <w:sz w:val="20"/>
          <w:szCs w:val="20"/>
        </w:rPr>
        <w:t>6</w:t>
      </w:r>
    </w:p>
    <w:tbl>
      <w:tblPr>
        <w:tblW w:w="9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29"/>
        <w:gridCol w:w="1559"/>
        <w:gridCol w:w="1134"/>
        <w:gridCol w:w="1217"/>
        <w:gridCol w:w="1134"/>
      </w:tblGrid>
      <w:tr w:rsidR="00EF225C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D37A54" w:rsidRDefault="00EF225C" w:rsidP="00D37A54">
            <w:pPr>
              <w:tabs>
                <w:tab w:val="left" w:pos="708"/>
                <w:tab w:val="left" w:pos="1416"/>
                <w:tab w:val="left" w:pos="2124"/>
                <w:tab w:val="left" w:pos="2832"/>
                <w:tab w:val="right" w:pos="4219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Показатели</w:t>
            </w: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7A54">
              <w:rPr>
                <w:rFonts w:ascii="Times New Roman" w:hAnsi="Times New Roman" w:cs="Times New Roman"/>
                <w:b/>
                <w:sz w:val="24"/>
                <w:szCs w:val="24"/>
              </w:rPr>
              <w:t>Ед.  изм.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2016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5C" w:rsidRPr="00D37A54" w:rsidRDefault="00EF225C" w:rsidP="00D37A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37A5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2018</w:t>
            </w:r>
          </w:p>
        </w:tc>
      </w:tr>
      <w:tr w:rsidR="00EF225C" w:rsidRPr="0064153C" w:rsidTr="003C718E">
        <w:trPr>
          <w:trHeight w:val="70"/>
          <w:jc w:val="center"/>
        </w:trPr>
        <w:tc>
          <w:tcPr>
            <w:tcW w:w="4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225C" w:rsidRPr="00FC7B14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C7B14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tcBorders>
              <w:top w:val="single" w:sz="4" w:space="0" w:color="auto"/>
            </w:tcBorders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Произведено тепловой энергии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(выработка)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6742,2</w:t>
            </w:r>
          </w:p>
        </w:tc>
        <w:tc>
          <w:tcPr>
            <w:tcW w:w="1217" w:type="dxa"/>
            <w:tcBorders>
              <w:top w:val="single" w:sz="4" w:space="0" w:color="auto"/>
            </w:tcBorders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6915,67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6924,39</w:t>
            </w:r>
          </w:p>
        </w:tc>
      </w:tr>
      <w:tr w:rsidR="00EF225C" w:rsidRPr="0064153C" w:rsidTr="003C718E">
        <w:trPr>
          <w:trHeight w:val="293"/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с коллекторов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6585,78</w:t>
            </w:r>
          </w:p>
        </w:tc>
        <w:tc>
          <w:tcPr>
            <w:tcW w:w="1217" w:type="dxa"/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6755,23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6763,74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2F32A3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Отпуск тепловой энергии потребителям</w:t>
            </w:r>
            <w:r w:rsidRPr="002F32A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(полезный отпуск)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5698,78</w:t>
            </w:r>
          </w:p>
        </w:tc>
        <w:tc>
          <w:tcPr>
            <w:tcW w:w="1217" w:type="dxa"/>
            <w:vAlign w:val="center"/>
          </w:tcPr>
          <w:p w:rsidR="00EF225C" w:rsidRPr="00DF487F" w:rsidRDefault="006825F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5568,26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5483,37</w:t>
            </w:r>
          </w:p>
        </w:tc>
      </w:tr>
      <w:tr w:rsidR="00EF225C" w:rsidRPr="0064153C" w:rsidTr="003C718E">
        <w:trPr>
          <w:trHeight w:val="152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7711">
              <w:rPr>
                <w:rFonts w:ascii="Times New Roman" w:eastAsia="Calibri" w:hAnsi="Times New Roman" w:cs="Times New Roman"/>
              </w:rPr>
              <w:t>Общие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886,99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1186,97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1280,37</w:t>
            </w:r>
          </w:p>
        </w:tc>
      </w:tr>
      <w:tr w:rsidR="00EF225C" w:rsidRPr="0064153C" w:rsidTr="003C718E">
        <w:trPr>
          <w:trHeight w:val="169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Нормативные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1177,92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1126,69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984,1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>
              <w:rPr>
                <w:rFonts w:ascii="Times New Roman" w:eastAsia="Calibri" w:hAnsi="Times New Roman" w:cs="Times New Roman"/>
              </w:rPr>
              <w:t>Свернормативные</w:t>
            </w:r>
            <w:proofErr w:type="spellEnd"/>
            <w:r>
              <w:rPr>
                <w:rFonts w:ascii="Times New Roman" w:eastAsia="Calibri" w:hAnsi="Times New Roman" w:cs="Times New Roman"/>
              </w:rPr>
              <w:t xml:space="preserve"> потери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-290,92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60,28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296,27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Pr="00877711" w:rsidRDefault="00EF225C" w:rsidP="003C718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7711">
              <w:rPr>
                <w:rFonts w:ascii="Times New Roman" w:eastAsia="Calibri" w:hAnsi="Times New Roman" w:cs="Times New Roman"/>
              </w:rPr>
              <w:t>Хознужды</w:t>
            </w:r>
            <w:proofErr w:type="spellEnd"/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EF225C" w:rsidRPr="0064153C" w:rsidTr="003C718E">
        <w:trPr>
          <w:trHeight w:val="77"/>
          <w:jc w:val="center"/>
        </w:trPr>
        <w:tc>
          <w:tcPr>
            <w:tcW w:w="4429" w:type="dxa"/>
            <w:vAlign w:val="center"/>
          </w:tcPr>
          <w:p w:rsidR="00EF225C" w:rsidRPr="0064153C" w:rsidRDefault="004574A5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Себестоимость 1 Гкал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руб./</w:t>
            </w:r>
            <w:r w:rsidRPr="0064153C">
              <w:rPr>
                <w:rFonts w:ascii="Times New Roman" w:hAnsi="Times New Roman" w:cs="Times New Roman"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1479,5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1575,95</w:t>
            </w:r>
          </w:p>
        </w:tc>
        <w:tc>
          <w:tcPr>
            <w:tcW w:w="1134" w:type="dxa"/>
            <w:vAlign w:val="center"/>
          </w:tcPr>
          <w:p w:rsidR="00EF225C" w:rsidRPr="00DF487F" w:rsidRDefault="00DF29E0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1280,98</w:t>
            </w:r>
          </w:p>
        </w:tc>
      </w:tr>
      <w:tr w:rsidR="00EF225C" w:rsidRPr="0064153C" w:rsidTr="003C718E">
        <w:trPr>
          <w:trHeight w:val="199"/>
          <w:jc w:val="center"/>
        </w:trPr>
        <w:tc>
          <w:tcPr>
            <w:tcW w:w="9473" w:type="dxa"/>
            <w:gridSpan w:val="5"/>
            <w:vAlign w:val="center"/>
          </w:tcPr>
          <w:p w:rsidR="00EF225C" w:rsidRPr="002F32A3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Природный газ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натурального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тыс.</w:t>
            </w:r>
            <w:r w:rsidR="002B5444">
              <w:rPr>
                <w:rFonts w:ascii="Times New Roman" w:hAnsi="Times New Roman" w:cs="Times New Roman"/>
              </w:rPr>
              <w:t xml:space="preserve"> </w:t>
            </w: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908,18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937,67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920,41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1,169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1,164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2B5444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т</w:t>
            </w:r>
            <w:r w:rsidRPr="0064153C">
              <w:rPr>
                <w:rFonts w:ascii="Times New Roman" w:hAnsi="Times New Roman" w:cs="Times New Roman"/>
              </w:rPr>
              <w:t>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1063,18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1093,68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1071,97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Усредненный удельный расход топлива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161,44</w:t>
            </w:r>
          </w:p>
        </w:tc>
        <w:tc>
          <w:tcPr>
            <w:tcW w:w="1217" w:type="dxa"/>
            <w:vAlign w:val="center"/>
          </w:tcPr>
          <w:p w:rsidR="00EF225C" w:rsidRPr="00DF487F" w:rsidRDefault="00F04F5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161,9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158,49</w:t>
            </w:r>
          </w:p>
        </w:tc>
      </w:tr>
      <w:tr w:rsidR="00EF225C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EF225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Электроэнергия</w:t>
            </w:r>
          </w:p>
        </w:tc>
      </w:tr>
      <w:tr w:rsidR="00EF225C" w:rsidRPr="0064153C" w:rsidTr="003C718E">
        <w:trPr>
          <w:trHeight w:val="145"/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Электроэнергия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 xml:space="preserve"> тыс.</w:t>
            </w:r>
            <w:r w:rsidR="002752F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4153C">
              <w:rPr>
                <w:rFonts w:ascii="Times New Roman" w:hAnsi="Times New Roman" w:cs="Times New Roman"/>
              </w:rPr>
              <w:t>кВтч</w:t>
            </w:r>
            <w:proofErr w:type="spellEnd"/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233,07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223,99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231,69</w:t>
            </w:r>
          </w:p>
        </w:tc>
      </w:tr>
      <w:tr w:rsidR="00EF225C" w:rsidRPr="0064153C" w:rsidTr="003C718E">
        <w:trPr>
          <w:cantSplit/>
          <w:trHeight w:val="261"/>
          <w:jc w:val="center"/>
        </w:trPr>
        <w:tc>
          <w:tcPr>
            <w:tcW w:w="4429" w:type="dxa"/>
            <w:shd w:val="clear" w:color="auto" w:fill="auto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Переводной коэффициент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Расход условного топлива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64153C">
              <w:rPr>
                <w:rFonts w:ascii="Times New Roman" w:hAnsi="Times New Roman" w:cs="Times New Roman"/>
              </w:rPr>
              <w:t>кг.у.т</w:t>
            </w:r>
            <w:proofErr w:type="spellEnd"/>
            <w:r w:rsidRPr="0064153C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76913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73917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76458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585C5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 xml:space="preserve">Усредненный удельный расход </w:t>
            </w:r>
            <w:r w:rsidR="00585C5C">
              <w:rPr>
                <w:rFonts w:ascii="Times New Roman" w:hAnsi="Times New Roman" w:cs="Times New Roman"/>
                <w:b/>
              </w:rPr>
              <w:t xml:space="preserve">электроэнергии </w:t>
            </w:r>
            <w:r w:rsidRPr="0064153C">
              <w:rPr>
                <w:rFonts w:ascii="Times New Roman" w:hAnsi="Times New Roman" w:cs="Times New Roman"/>
                <w:b/>
              </w:rPr>
              <w:t>на</w:t>
            </w:r>
            <w:r w:rsidR="00585C5C">
              <w:rPr>
                <w:rFonts w:ascii="Times New Roman" w:hAnsi="Times New Roman" w:cs="Times New Roman"/>
                <w:b/>
              </w:rPr>
              <w:t xml:space="preserve"> </w:t>
            </w:r>
            <w:r w:rsidRPr="0064153C">
              <w:rPr>
                <w:rFonts w:ascii="Times New Roman" w:hAnsi="Times New Roman" w:cs="Times New Roman"/>
                <w:b/>
              </w:rPr>
              <w:t>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кг.у.т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11,68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10,94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11,3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электроэнергии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кВтч</w:t>
            </w:r>
            <w:proofErr w:type="spellEnd"/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34,57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32,39</w:t>
            </w:r>
          </w:p>
        </w:tc>
        <w:tc>
          <w:tcPr>
            <w:tcW w:w="1134" w:type="dxa"/>
            <w:vAlign w:val="center"/>
          </w:tcPr>
          <w:p w:rsidR="00EF225C" w:rsidRPr="00DF487F" w:rsidRDefault="00FB2AEE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33,46</w:t>
            </w:r>
          </w:p>
        </w:tc>
      </w:tr>
      <w:tr w:rsidR="00EF225C" w:rsidRPr="0064153C" w:rsidTr="003C718E">
        <w:trPr>
          <w:jc w:val="center"/>
        </w:trPr>
        <w:tc>
          <w:tcPr>
            <w:tcW w:w="9473" w:type="dxa"/>
            <w:gridSpan w:val="5"/>
            <w:vAlign w:val="center"/>
          </w:tcPr>
          <w:p w:rsidR="00EF225C" w:rsidRPr="008D3025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D3025">
              <w:rPr>
                <w:rFonts w:ascii="Times New Roman" w:hAnsi="Times New Roman" w:cs="Times New Roman"/>
                <w:b/>
              </w:rPr>
              <w:t>Вода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Водоснабжение расход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DF487F" w:rsidRDefault="00547042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19895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24025</w:t>
            </w:r>
          </w:p>
        </w:tc>
        <w:tc>
          <w:tcPr>
            <w:tcW w:w="1134" w:type="dxa"/>
            <w:vAlign w:val="center"/>
          </w:tcPr>
          <w:p w:rsidR="00EF225C" w:rsidRPr="00DF487F" w:rsidRDefault="00D8554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22138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64153C">
              <w:rPr>
                <w:rFonts w:ascii="Times New Roman" w:hAnsi="Times New Roman" w:cs="Times New Roman"/>
                <w:b/>
              </w:rPr>
              <w:t>Удельный расход водоснабжения на отпуск от котельной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highlight w:val="lightGray"/>
              </w:rPr>
            </w:pPr>
            <w:r w:rsidRPr="0064153C">
              <w:rPr>
                <w:rFonts w:ascii="Times New Roman" w:hAnsi="Times New Roman" w:cs="Times New Roman"/>
                <w:b/>
              </w:rPr>
              <w:t>м</w:t>
            </w:r>
            <w:r w:rsidRPr="0064153C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</w:rPr>
              <w:t>/</w:t>
            </w:r>
            <w:r w:rsidRPr="0064153C">
              <w:rPr>
                <w:rFonts w:ascii="Times New Roman" w:hAnsi="Times New Roman" w:cs="Times New Roman"/>
                <w:b/>
              </w:rPr>
              <w:t>Гкал</w:t>
            </w:r>
          </w:p>
        </w:tc>
        <w:tc>
          <w:tcPr>
            <w:tcW w:w="1134" w:type="dxa"/>
            <w:vAlign w:val="center"/>
          </w:tcPr>
          <w:p w:rsidR="00EF225C" w:rsidRPr="00DF487F" w:rsidRDefault="002752F4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2,95</w:t>
            </w:r>
          </w:p>
        </w:tc>
        <w:tc>
          <w:tcPr>
            <w:tcW w:w="1217" w:type="dxa"/>
            <w:vAlign w:val="center"/>
          </w:tcPr>
          <w:p w:rsidR="00EF225C" w:rsidRPr="00DF487F" w:rsidRDefault="006B07EB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3,47</w:t>
            </w:r>
          </w:p>
        </w:tc>
        <w:tc>
          <w:tcPr>
            <w:tcW w:w="1134" w:type="dxa"/>
            <w:vAlign w:val="center"/>
          </w:tcPr>
          <w:p w:rsidR="00EF225C" w:rsidRPr="00DF487F" w:rsidRDefault="00D85546" w:rsidP="003C718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3,2</w:t>
            </w:r>
          </w:p>
        </w:tc>
      </w:tr>
      <w:tr w:rsidR="00EF225C" w:rsidRPr="0064153C" w:rsidTr="003C718E">
        <w:trPr>
          <w:jc w:val="center"/>
        </w:trPr>
        <w:tc>
          <w:tcPr>
            <w:tcW w:w="442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Водоотведение расход</w:t>
            </w:r>
          </w:p>
        </w:tc>
        <w:tc>
          <w:tcPr>
            <w:tcW w:w="1559" w:type="dxa"/>
            <w:vAlign w:val="center"/>
          </w:tcPr>
          <w:p w:rsidR="00EF225C" w:rsidRPr="0064153C" w:rsidRDefault="00EF225C" w:rsidP="003C718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4153C">
              <w:rPr>
                <w:rFonts w:ascii="Times New Roman" w:hAnsi="Times New Roman" w:cs="Times New Roman"/>
              </w:rPr>
              <w:t>м</w:t>
            </w:r>
            <w:r w:rsidRPr="0064153C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EF225C" w:rsidRPr="009B6CCA" w:rsidRDefault="002752F4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397,9</w:t>
            </w:r>
          </w:p>
        </w:tc>
        <w:tc>
          <w:tcPr>
            <w:tcW w:w="1217" w:type="dxa"/>
            <w:vAlign w:val="center"/>
          </w:tcPr>
          <w:p w:rsidR="00EF225C" w:rsidRPr="009B6CCA" w:rsidRDefault="006B07EB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480,5</w:t>
            </w:r>
          </w:p>
        </w:tc>
        <w:tc>
          <w:tcPr>
            <w:tcW w:w="1134" w:type="dxa"/>
            <w:vAlign w:val="center"/>
          </w:tcPr>
          <w:p w:rsidR="00EF225C" w:rsidRPr="009B6CCA" w:rsidRDefault="00D85546" w:rsidP="003C7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442,7</w:t>
            </w:r>
          </w:p>
        </w:tc>
      </w:tr>
    </w:tbl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Pr="00AC4552" w:rsidRDefault="002677CB" w:rsidP="00AC4552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677CB" w:rsidRDefault="002677CB" w:rsidP="0092578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B6764" w:rsidRPr="00312CB5" w:rsidRDefault="00FE6F24" w:rsidP="00312CB5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</w:t>
      </w:r>
      <w:r w:rsidR="00991833">
        <w:rPr>
          <w:rFonts w:ascii="Times New Roman" w:hAnsi="Times New Roman" w:cs="Times New Roman"/>
          <w:b/>
          <w:sz w:val="20"/>
          <w:szCs w:val="20"/>
        </w:rPr>
        <w:t>9</w:t>
      </w:r>
    </w:p>
    <w:p w:rsidR="00312CB5" w:rsidRPr="00312CB5" w:rsidRDefault="00312CB5" w:rsidP="00CB6764">
      <w:pPr>
        <w:spacing w:after="0" w:line="360" w:lineRule="auto"/>
        <w:ind w:firstLine="567"/>
        <w:rPr>
          <w:rFonts w:ascii="Times New Roman" w:hAnsi="Times New Roman" w:cs="Times New Roman"/>
          <w:sz w:val="16"/>
          <w:szCs w:val="16"/>
        </w:rPr>
        <w:sectPr w:rsidR="00312CB5" w:rsidRPr="00312CB5" w:rsidSect="00C77819">
          <w:pgSz w:w="11906" w:h="16838"/>
          <w:pgMar w:top="1134" w:right="850" w:bottom="1134" w:left="1701" w:header="340" w:footer="0" w:gutter="0"/>
          <w:cols w:space="708"/>
          <w:docGrid w:linePitch="360"/>
        </w:sectPr>
      </w:pPr>
    </w:p>
    <w:p w:rsidR="00C978F1" w:rsidRPr="00481C4C" w:rsidRDefault="00C978F1" w:rsidP="00481C4C">
      <w:pPr>
        <w:pStyle w:val="1"/>
        <w:spacing w:before="0" w:line="360" w:lineRule="auto"/>
        <w:ind w:firstLine="567"/>
        <w:jc w:val="both"/>
        <w:rPr>
          <w:rStyle w:val="afe"/>
          <w:rFonts w:ascii="Times New Roman" w:hAnsi="Times New Roman" w:cs="Times New Roman"/>
          <w:b/>
          <w:color w:val="auto"/>
        </w:rPr>
      </w:pPr>
      <w:bookmarkStart w:id="2" w:name="_Toc412293950"/>
      <w:r w:rsidRPr="00481C4C">
        <w:rPr>
          <w:rStyle w:val="afe"/>
          <w:rFonts w:ascii="Times New Roman" w:hAnsi="Times New Roman" w:cs="Times New Roman"/>
          <w:b/>
          <w:color w:val="auto"/>
        </w:rPr>
        <w:lastRenderedPageBreak/>
        <w:t xml:space="preserve">Раздел   </w:t>
      </w:r>
      <w:r w:rsidR="00E7179C">
        <w:rPr>
          <w:rStyle w:val="afe"/>
          <w:rFonts w:ascii="Times New Roman" w:hAnsi="Times New Roman" w:cs="Times New Roman"/>
          <w:b/>
          <w:color w:val="auto"/>
        </w:rPr>
        <w:t>3</w:t>
      </w:r>
      <w:r w:rsidR="00217BBF">
        <w:rPr>
          <w:rStyle w:val="afe"/>
          <w:rFonts w:ascii="Times New Roman" w:hAnsi="Times New Roman" w:cs="Times New Roman"/>
          <w:b/>
          <w:color w:val="auto"/>
        </w:rPr>
        <w:t>.</w:t>
      </w:r>
      <w:r w:rsidRPr="00481C4C">
        <w:rPr>
          <w:rStyle w:val="afe"/>
          <w:rFonts w:ascii="Times New Roman" w:hAnsi="Times New Roman" w:cs="Times New Roman"/>
          <w:b/>
          <w:color w:val="auto"/>
        </w:rPr>
        <w:t xml:space="preserve">   Перспективные балансы тепловой мощности источников тепловой энергии и тепловой нагрузки потребителей.</w:t>
      </w:r>
      <w:bookmarkEnd w:id="2"/>
    </w:p>
    <w:p w:rsidR="00550741" w:rsidRDefault="00550741" w:rsidP="00481C4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располагаемой тепловой мощности и присоединенной тепловой нагрузки источников теплоснабжения.</w:t>
      </w:r>
      <w:r w:rsidR="00B144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550741" w:rsidRDefault="00613F9D" w:rsidP="00613F9D">
      <w:pPr>
        <w:shd w:val="clear" w:color="auto" w:fill="FFFFFF"/>
        <w:autoSpaceDE w:val="0"/>
        <w:autoSpaceDN w:val="0"/>
        <w:adjustRightInd w:val="0"/>
        <w:spacing w:after="0"/>
        <w:ind w:firstLine="567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3.1.</w:t>
      </w:r>
      <w:r w:rsidR="00262BBB" w:rsidRPr="00262BB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Располагаемой тепловой мощности теплоснабжения</w:t>
      </w:r>
    </w:p>
    <w:p w:rsidR="002E00E4" w:rsidRPr="002E00E4" w:rsidRDefault="005E48CD" w:rsidP="005E48CD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 </w:t>
      </w:r>
      <w:r w:rsidR="002E00E4" w:rsidRPr="002E00E4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Табл.</w:t>
      </w:r>
      <w:r w:rsidR="001A05F1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7</w:t>
      </w:r>
    </w:p>
    <w:tbl>
      <w:tblPr>
        <w:tblW w:w="924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7"/>
        <w:gridCol w:w="3144"/>
        <w:gridCol w:w="2410"/>
        <w:gridCol w:w="2155"/>
        <w:gridCol w:w="1134"/>
      </w:tblGrid>
      <w:tr w:rsidR="00481C4C" w:rsidRPr="0086632A" w:rsidTr="005E48CD">
        <w:trPr>
          <w:trHeight w:val="519"/>
          <w:jc w:val="center"/>
        </w:trPr>
        <w:tc>
          <w:tcPr>
            <w:tcW w:w="397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F51DB">
              <w:rPr>
                <w:rFonts w:ascii="Times New Roman" w:hAnsi="Times New Roman" w:cs="Times New Roman"/>
                <w:color w:val="000000"/>
              </w:rPr>
              <w:t>№</w:t>
            </w:r>
          </w:p>
        </w:tc>
        <w:tc>
          <w:tcPr>
            <w:tcW w:w="3144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5E48CD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Адрес котельной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Установленная мощность, проектная Гкал/ч</w:t>
            </w:r>
          </w:p>
        </w:tc>
        <w:tc>
          <w:tcPr>
            <w:tcW w:w="215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Нагрузка о</w:t>
            </w: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топление и вентиляция, Гкал/ч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DF51DB" w:rsidRDefault="00481C4C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F51DB">
              <w:rPr>
                <w:rFonts w:ascii="Times New Roman" w:hAnsi="Times New Roman" w:cs="Times New Roman"/>
                <w:b/>
                <w:bCs/>
                <w:color w:val="000000"/>
              </w:rPr>
              <w:t>Нагрузка ГВС, Гкал/ч</w:t>
            </w:r>
          </w:p>
        </w:tc>
      </w:tr>
      <w:tr w:rsidR="0060258A" w:rsidRPr="0086632A" w:rsidTr="005E48CD">
        <w:trPr>
          <w:trHeight w:val="171"/>
          <w:jc w:val="center"/>
        </w:trPr>
        <w:tc>
          <w:tcPr>
            <w:tcW w:w="92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258A">
              <w:rPr>
                <w:rFonts w:ascii="Times New Roman" w:hAnsi="Times New Roman" w:cs="Times New Roman"/>
                <w:b/>
                <w:sz w:val="24"/>
                <w:szCs w:val="24"/>
              </w:rPr>
              <w:t>ГУП «Брянсккоммунэнерго»</w:t>
            </w:r>
          </w:p>
        </w:tc>
      </w:tr>
      <w:tr w:rsidR="00157497" w:rsidRPr="0086632A" w:rsidTr="005E48CD">
        <w:trPr>
          <w:trHeight w:val="171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Луначарского, 51А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18,703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10,0112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1,811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Свердло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4,5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1,2467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Ген. Петрова, 15А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1,4013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1,4959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E754D2" w:rsidRDefault="00157497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ул. Заводская, 2а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CA300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009">
              <w:rPr>
                <w:rFonts w:ascii="Times New Roman" w:hAnsi="Times New Roman" w:cs="Times New Roman"/>
                <w:sz w:val="24"/>
                <w:szCs w:val="24"/>
              </w:rPr>
              <w:t>6,88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2,4593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1B6B89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6B89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448</w:t>
            </w:r>
          </w:p>
        </w:tc>
      </w:tr>
      <w:tr w:rsidR="00157497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4741A4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36,683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16,6144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157497" w:rsidRPr="00DF51DB" w:rsidRDefault="00157497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3,2568</w:t>
            </w:r>
          </w:p>
        </w:tc>
      </w:tr>
      <w:tr w:rsidR="0060258A" w:rsidRPr="0086632A" w:rsidTr="005E48CD">
        <w:trPr>
          <w:trHeight w:val="60"/>
          <w:jc w:val="center"/>
        </w:trPr>
        <w:tc>
          <w:tcPr>
            <w:tcW w:w="92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D87EFA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АО «Монолит»</w:t>
            </w:r>
          </w:p>
        </w:tc>
      </w:tr>
      <w:tr w:rsidR="0060258A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4741A4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41A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E754D2" w:rsidRDefault="0060258A" w:rsidP="005E48C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60258A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258A">
              <w:rPr>
                <w:rFonts w:ascii="Times New Roman" w:hAnsi="Times New Roman" w:cs="Times New Roman"/>
                <w:b/>
                <w:sz w:val="24"/>
                <w:szCs w:val="24"/>
              </w:rPr>
              <w:t>3,982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1,226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60258A" w:rsidRPr="0060258A" w:rsidRDefault="00157497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0,198</w:t>
            </w:r>
          </w:p>
        </w:tc>
      </w:tr>
      <w:tr w:rsidR="00481C4C" w:rsidRPr="0086632A" w:rsidTr="005E48CD">
        <w:trPr>
          <w:trHeight w:val="60"/>
          <w:jc w:val="center"/>
        </w:trPr>
        <w:tc>
          <w:tcPr>
            <w:tcW w:w="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31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312CB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481C4C" w:rsidRPr="00312CB5" w:rsidRDefault="00481C4C" w:rsidP="00E7490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5E48CD" w:rsidRPr="0086632A" w:rsidTr="005E48CD">
        <w:trPr>
          <w:trHeight w:val="141"/>
          <w:jc w:val="center"/>
        </w:trPr>
        <w:tc>
          <w:tcPr>
            <w:tcW w:w="354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5E48CD" w:rsidP="000C383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F51D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5E48CD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40,665</w:t>
            </w:r>
          </w:p>
        </w:tc>
        <w:tc>
          <w:tcPr>
            <w:tcW w:w="215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E3341E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17,8404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  <w:hideMark/>
          </w:tcPr>
          <w:p w:rsidR="005E48CD" w:rsidRPr="00DF51DB" w:rsidRDefault="00E3341E" w:rsidP="00187A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3,4548</w:t>
            </w:r>
          </w:p>
        </w:tc>
      </w:tr>
    </w:tbl>
    <w:p w:rsidR="00481C4C" w:rsidRPr="00E7490D" w:rsidRDefault="00481C4C" w:rsidP="00481C4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color w:val="000000"/>
          <w:sz w:val="16"/>
          <w:szCs w:val="16"/>
        </w:rPr>
      </w:pPr>
    </w:p>
    <w:p w:rsidR="00312CB5" w:rsidRDefault="00E7490D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416E5A">
        <w:rPr>
          <w:rFonts w:ascii="Times New Roman" w:hAnsi="Times New Roman"/>
          <w:color w:val="000000"/>
          <w:sz w:val="28"/>
          <w:szCs w:val="28"/>
        </w:rPr>
        <w:t xml:space="preserve">Для определения целесообразности подключения новых потребителей тепловой энергии к системе централизованного теплоснабжения произведен расчет радиуса эффективного теплоснабжения. </w:t>
      </w: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57497" w:rsidRDefault="00157497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DF29E0" w:rsidRDefault="00DF29E0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CF20E0" w:rsidRDefault="00CF20E0" w:rsidP="00E7490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312CB5" w:rsidRPr="00312CB5" w:rsidRDefault="001A05F1" w:rsidP="00312CB5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20</w:t>
      </w:r>
    </w:p>
    <w:p w:rsidR="008B7CEE" w:rsidRPr="002E00E4" w:rsidRDefault="00613F9D" w:rsidP="0022151B">
      <w:pPr>
        <w:spacing w:after="0" w:line="360" w:lineRule="auto"/>
        <w:jc w:val="both"/>
        <w:rPr>
          <w:rStyle w:val="afe"/>
          <w:rFonts w:eastAsiaTheme="majorEastAsia"/>
          <w:sz w:val="28"/>
          <w:szCs w:val="28"/>
        </w:rPr>
      </w:pPr>
      <w:r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>3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="00EE0D86">
        <w:rPr>
          <w:rStyle w:val="afe"/>
          <w:rFonts w:ascii="Times New Roman" w:eastAsiaTheme="majorEastAsia" w:hAnsi="Times New Roman" w:cs="Times New Roman"/>
          <w:sz w:val="28"/>
          <w:szCs w:val="28"/>
        </w:rPr>
        <w:t>2</w:t>
      </w:r>
      <w:r w:rsidR="00D50D49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</w:t>
      </w:r>
      <w:r w:rsidR="00B14439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Р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адиус эффективного теплоснабжения,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</w:t>
      </w:r>
      <w:r w:rsidR="0022151B" w:rsidRPr="0022151B">
        <w:rPr>
          <w:rStyle w:val="afe"/>
          <w:rFonts w:ascii="Times New Roman" w:eastAsiaTheme="majorEastAsia" w:hAnsi="Times New Roman" w:cs="Times New Roman"/>
          <w:color w:val="365F91" w:themeColor="accent1" w:themeShade="BF"/>
          <w:sz w:val="28"/>
          <w:szCs w:val="28"/>
        </w:rPr>
        <w:t xml:space="preserve"> </w:t>
      </w:r>
      <w:r w:rsidR="0022151B" w:rsidRPr="002E00E4">
        <w:rPr>
          <w:rStyle w:val="afe"/>
          <w:rFonts w:ascii="Times New Roman" w:eastAsiaTheme="majorEastAsia" w:hAnsi="Times New Roman" w:cs="Times New Roman"/>
          <w:sz w:val="28"/>
          <w:szCs w:val="28"/>
        </w:rPr>
        <w:t>для зоны действия каждого источника тепловой энергии</w:t>
      </w:r>
    </w:p>
    <w:p w:rsidR="0022375E" w:rsidRDefault="0022151B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Радиус представляет собой зависимость расстояния (между объектом и магистральным трубопроводом тепловой сети) от расчетной тепловой нагрузки потребителя. Радиус позволяет определить условия, при которых подключение новых или увеличивающих тепловую нагрузку теплопотребляющих установок к системе централизованного теплоснабжения нецелесообразно вследствие увеличения совокупных расходов на единицу тепловой мощности, т.е. доли тепловых потерь.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16E5A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Расчет 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 xml:space="preserve">радиуса эффективного теплоснабжения произведен для условий уровня тепловых </w:t>
      </w:r>
      <w:r w:rsidR="00416E5A" w:rsidRPr="00BA6E05">
        <w:rPr>
          <w:rFonts w:ascii="Times New Roman" w:eastAsia="Times New Roman" w:hAnsi="Times New Roman" w:cs="Times New Roman"/>
          <w:sz w:val="28"/>
          <w:szCs w:val="28"/>
        </w:rPr>
        <w:t xml:space="preserve">потерь 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 xml:space="preserve"> в сетях</w:t>
      </w:r>
      <w:r w:rsidR="0060258A">
        <w:rPr>
          <w:rFonts w:ascii="Times New Roman" w:eastAsia="Times New Roman" w:hAnsi="Times New Roman" w:cs="Times New Roman"/>
          <w:sz w:val="28"/>
          <w:szCs w:val="28"/>
        </w:rPr>
        <w:t xml:space="preserve"> по каждому теплоисточнику</w:t>
      </w:r>
      <w:r w:rsidR="00416E5A" w:rsidRPr="00DC309B">
        <w:rPr>
          <w:rFonts w:ascii="Times New Roman" w:eastAsia="Times New Roman" w:hAnsi="Times New Roman" w:cs="Times New Roman"/>
          <w:sz w:val="28"/>
          <w:szCs w:val="28"/>
        </w:rPr>
        <w:t>, при существующих тарифах и себестоимости производства тепловой энергии</w:t>
      </w:r>
      <w:r w:rsidR="00416E5A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. Результаты расче</w:t>
      </w:r>
      <w:r w:rsidR="00216B0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тов максимального удаления точки подключения потребителей от источника энергии указаны в таблице </w:t>
      </w:r>
      <w:r w:rsidR="00387E9C">
        <w:rPr>
          <w:rFonts w:ascii="Times New Roman" w:eastAsia="Times New Roman" w:hAnsi="Times New Roman" w:cs="Times New Roman"/>
          <w:color w:val="000000"/>
          <w:sz w:val="28"/>
          <w:szCs w:val="28"/>
        </w:rPr>
        <w:t>8</w:t>
      </w:r>
      <w:r w:rsidR="00783746" w:rsidRPr="0092578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90CAC" w:rsidRPr="002E00E4" w:rsidRDefault="00E90CAC" w:rsidP="00E90CAC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 </w:t>
      </w:r>
      <w:r w:rsidRPr="002E00E4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Табл.</w:t>
      </w: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8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077"/>
        <w:gridCol w:w="5494"/>
      </w:tblGrid>
      <w:tr w:rsidR="00E90CAC" w:rsidTr="00F27F24">
        <w:trPr>
          <w:trHeight w:val="381"/>
        </w:trPr>
        <w:tc>
          <w:tcPr>
            <w:tcW w:w="4077" w:type="dxa"/>
          </w:tcPr>
          <w:p w:rsidR="00E90CAC" w:rsidRPr="0002503A" w:rsidRDefault="00E90CAC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503A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котельной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503A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Максимальное удаление точки подключения потребителей от источника тепловой энергии, м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 20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Луначарского, 51А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250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1172,0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 36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 ул. Свердло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ва, 68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б 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483,0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кот. 9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, ул. Ген. Петрова, 15А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244,0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№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 24, ул.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Новоленинская, 2А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1052</w:t>
            </w:r>
          </w:p>
        </w:tc>
      </w:tr>
      <w:tr w:rsidR="00E90CAC" w:rsidTr="00F27F24">
        <w:tc>
          <w:tcPr>
            <w:tcW w:w="4077" w:type="dxa"/>
            <w:vAlign w:val="center"/>
          </w:tcPr>
          <w:p w:rsidR="00E90CAC" w:rsidRPr="00E754D2" w:rsidRDefault="00E90CAC" w:rsidP="00F27F2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>кот. ул. Заводская, 2а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434</w:t>
            </w:r>
          </w:p>
        </w:tc>
      </w:tr>
      <w:tr w:rsidR="00E90CAC" w:rsidTr="00F27F24">
        <w:tc>
          <w:tcPr>
            <w:tcW w:w="4077" w:type="dxa"/>
          </w:tcPr>
          <w:p w:rsidR="00E90CAC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кот.  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Фрунзе</w:t>
            </w:r>
            <w:r w:rsidRPr="00E754D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94" w:type="dxa"/>
          </w:tcPr>
          <w:p w:rsidR="00E90CAC" w:rsidRPr="0002503A" w:rsidRDefault="00E90CAC" w:rsidP="00F27F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1072</w:t>
            </w:r>
          </w:p>
        </w:tc>
      </w:tr>
    </w:tbl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Default="00062323" w:rsidP="00216B0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62323" w:rsidRPr="00613F9D" w:rsidRDefault="00062323" w:rsidP="00062323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2</w:t>
      </w:r>
      <w:r w:rsidR="001A05F1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1</w:t>
      </w:r>
    </w:p>
    <w:p w:rsidR="001A05F1" w:rsidRDefault="00E90CAC" w:rsidP="0002503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795227</wp:posOffset>
            </wp:positionH>
            <wp:positionV relativeFrom="page">
              <wp:posOffset>978195</wp:posOffset>
            </wp:positionV>
            <wp:extent cx="6041508" cy="5805377"/>
            <wp:effectExtent l="19050" t="0" r="0" b="0"/>
            <wp:wrapNone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580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E90CAC" w:rsidRPr="00942C18" w:rsidRDefault="00E90CAC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E90CAC">
      <w:pPr>
        <w:spacing w:after="120"/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P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942C18" w:rsidRDefault="00942C18" w:rsidP="00942C1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F20E0" w:rsidRDefault="00CF20E0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387E9C" w:rsidRDefault="00387E9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CF20E0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2198">
        <w:rPr>
          <w:rFonts w:ascii="Times New Roman" w:eastAsia="Times New Roman" w:hAnsi="Times New Roman" w:cs="Times New Roman"/>
          <w:b/>
          <w:sz w:val="20"/>
          <w:szCs w:val="20"/>
        </w:rPr>
        <w:t>Рис. 2 Радиус эффективного действия котельной по ул. Луначарского,51А. (R=1172.0 м)</w:t>
      </w: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90CAC" w:rsidRDefault="00E90CAC" w:rsidP="00E90CAC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22</w:t>
      </w:r>
    </w:p>
    <w:p w:rsidR="00292A57" w:rsidRDefault="00292A57" w:rsidP="00E90CAC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92A57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4072580" cy="3359888"/>
            <wp:effectExtent l="19050" t="0" r="412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985" cy="33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3</w:t>
      </w: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 24,  ул.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81696A">
        <w:rPr>
          <w:rFonts w:ascii="Times New Roman" w:eastAsia="Times New Roman" w:hAnsi="Times New Roman" w:cs="Times New Roman"/>
          <w:b/>
          <w:sz w:val="20"/>
          <w:szCs w:val="20"/>
        </w:rPr>
        <w:t>Новоленинская, 2А (R=1052.0 м)</w:t>
      </w: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-142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Pr="002B2198" w:rsidRDefault="00292A57" w:rsidP="00292A57">
      <w:pPr>
        <w:tabs>
          <w:tab w:val="left" w:pos="-142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23</w:t>
      </w:r>
    </w:p>
    <w:p w:rsidR="00E90CAC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6115936" cy="7942521"/>
            <wp:effectExtent l="19050" t="0" r="0" b="0"/>
            <wp:docPr id="7" name="Рисунок 6" descr="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7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94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292A57">
      <w:pPr>
        <w:tabs>
          <w:tab w:val="left" w:pos="4186"/>
        </w:tabs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24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4306187" cy="3668233"/>
            <wp:effectExtent l="19050" t="0" r="0" b="0"/>
            <wp:docPr id="21" name="Рисунок 20" descr="90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0 -1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17113" cy="3677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A57" w:rsidRDefault="00292A57" w:rsidP="00292A57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6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ул. Заводская, 2а (R=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434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>.0 м).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292A57" w:rsidRDefault="00FC2C00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C2C00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>
            <wp:extent cx="4295551" cy="3498112"/>
            <wp:effectExtent l="19050" t="0" r="0" b="0"/>
            <wp:docPr id="2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891" cy="3500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B86" w:rsidRDefault="00E86B86" w:rsidP="00E86B86">
      <w:pPr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Рис.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7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Радиус эффективного действия котельной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АО «Монолит»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 xml:space="preserve"> (R=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1072</w:t>
      </w:r>
      <w:r w:rsidRPr="00AD4519">
        <w:rPr>
          <w:rFonts w:ascii="Times New Roman" w:eastAsia="Times New Roman" w:hAnsi="Times New Roman" w:cs="Times New Roman"/>
          <w:b/>
          <w:sz w:val="20"/>
          <w:szCs w:val="20"/>
        </w:rPr>
        <w:t>.0 м).</w:t>
      </w:r>
    </w:p>
    <w:p w:rsidR="00292A57" w:rsidRDefault="00292A57" w:rsidP="00E90CAC">
      <w:pPr>
        <w:tabs>
          <w:tab w:val="left" w:pos="4186"/>
        </w:tabs>
        <w:spacing w:after="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BE1C8D" w:rsidRDefault="002B2198" w:rsidP="002B2198">
      <w:pPr>
        <w:spacing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2198">
        <w:rPr>
          <w:rFonts w:ascii="Times New Roman" w:eastAsia="Times New Roman" w:hAnsi="Times New Roman" w:cs="Times New Roman"/>
          <w:b/>
          <w:sz w:val="20"/>
          <w:szCs w:val="20"/>
        </w:rPr>
        <w:t>2</w:t>
      </w:r>
      <w:r w:rsidR="00FC2C00">
        <w:rPr>
          <w:rFonts w:ascii="Times New Roman" w:eastAsia="Times New Roman" w:hAnsi="Times New Roman" w:cs="Times New Roman"/>
          <w:b/>
          <w:sz w:val="20"/>
          <w:szCs w:val="20"/>
        </w:rPr>
        <w:t>5</w:t>
      </w:r>
    </w:p>
    <w:p w:rsidR="00795967" w:rsidRPr="00CF20E0" w:rsidRDefault="001C683A" w:rsidP="00BF23F3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</w:rPr>
      </w:pPr>
      <w:r w:rsidRPr="00262BBB">
        <w:rPr>
          <w:rFonts w:ascii="Times New Roman" w:hAnsi="Times New Roman" w:cs="Times New Roman"/>
          <w:b/>
          <w:sz w:val="28"/>
        </w:rPr>
        <w:lastRenderedPageBreak/>
        <w:t>Перспективные балансы тепловой энергии рассчитаны  в горизонте 5</w:t>
      </w:r>
      <w:r w:rsidR="00795967">
        <w:rPr>
          <w:rFonts w:ascii="Times New Roman" w:hAnsi="Times New Roman" w:cs="Times New Roman"/>
          <w:b/>
          <w:sz w:val="28"/>
        </w:rPr>
        <w:t xml:space="preserve"> лет, с учетом прогнозирования </w:t>
      </w:r>
      <w:r w:rsidRPr="00262BBB">
        <w:rPr>
          <w:rFonts w:ascii="Times New Roman" w:hAnsi="Times New Roman" w:cs="Times New Roman"/>
          <w:b/>
          <w:sz w:val="28"/>
        </w:rPr>
        <w:t>температуры, увеличения присоединенной нагрузки</w:t>
      </w:r>
    </w:p>
    <w:p w:rsidR="001C683A" w:rsidRPr="00AC0075" w:rsidRDefault="00795967" w:rsidP="00795967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</w:t>
      </w:r>
      <w:r w:rsidR="00E86B86" w:rsidRPr="00600BEA">
        <w:rPr>
          <w:rFonts w:ascii="Times New Roman" w:hAnsi="Times New Roman" w:cs="Times New Roman"/>
          <w:b/>
          <w:sz w:val="20"/>
          <w:szCs w:val="20"/>
        </w:rPr>
        <w:t xml:space="preserve">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 w:rsidRPr="00795967">
        <w:rPr>
          <w:rFonts w:ascii="Times New Roman" w:hAnsi="Times New Roman" w:cs="Times New Roman"/>
          <w:b/>
          <w:sz w:val="20"/>
          <w:szCs w:val="20"/>
        </w:rPr>
        <w:t>Табл.</w:t>
      </w:r>
      <w:r w:rsidR="00AC0075">
        <w:rPr>
          <w:rFonts w:ascii="Times New Roman" w:hAnsi="Times New Roman" w:cs="Times New Roman"/>
          <w:b/>
          <w:sz w:val="20"/>
          <w:szCs w:val="20"/>
        </w:rPr>
        <w:t>9</w:t>
      </w:r>
    </w:p>
    <w:tbl>
      <w:tblPr>
        <w:tblW w:w="10625" w:type="dxa"/>
        <w:jc w:val="center"/>
        <w:tblLook w:val="04A0" w:firstRow="1" w:lastRow="0" w:firstColumn="1" w:lastColumn="0" w:noHBand="0" w:noVBand="1"/>
      </w:tblPr>
      <w:tblGrid>
        <w:gridCol w:w="4119"/>
        <w:gridCol w:w="1325"/>
        <w:gridCol w:w="992"/>
        <w:gridCol w:w="992"/>
        <w:gridCol w:w="992"/>
        <w:gridCol w:w="1133"/>
        <w:gridCol w:w="1072"/>
      </w:tblGrid>
      <w:tr w:rsidR="00CF20E0" w:rsidRPr="00671DE2" w:rsidTr="00585C5C">
        <w:trPr>
          <w:trHeight w:val="330"/>
          <w:jc w:val="center"/>
        </w:trPr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2034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CF20E0" w:rsidRPr="00CF20E0" w:rsidRDefault="00CF20E0" w:rsidP="00CF20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2037</w:t>
            </w:r>
          </w:p>
        </w:tc>
      </w:tr>
      <w:tr w:rsidR="00CF20E0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20E0" w:rsidRPr="00671DE2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F20E0" w:rsidRDefault="00CF20E0" w:rsidP="00004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4E5EC3" w:rsidRPr="00671DE2" w:rsidTr="004E5EC3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E5EC3" w:rsidRPr="00671DE2" w:rsidRDefault="004E5EC3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Тепло сожженного топлива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E5EC3" w:rsidRPr="00671DE2" w:rsidRDefault="004E5EC3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47359,77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45938,93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44560,81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43223,96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EC3" w:rsidRPr="004E5EC3" w:rsidRDefault="004E5EC3" w:rsidP="004E5E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E5E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42359,49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Выработка тепловой энергии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40105,97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38902,79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37735,71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36603,64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35871,56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Собственные нужды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Гкал/ч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930,4515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902,538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875,4618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849,198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832,214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Отпуск с коллекторов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39175,52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38000,25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36860,24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35754,44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35039,35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Потери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тепл.энергии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всего,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2107,631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2044,402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1983,07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1923,578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1885,106</w:t>
            </w:r>
          </w:p>
        </w:tc>
      </w:tr>
      <w:tr w:rsidR="004D116B" w:rsidRPr="00671DE2" w:rsidTr="004E5EC3">
        <w:trPr>
          <w:trHeight w:val="321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Потери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тепл.энергии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всего, %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671DE2" w:rsidRDefault="004D116B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5,38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нормативные потери,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6352,8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6162,216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5977,35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5798,029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5682,069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нормативные потери, %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AE553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671DE2" w:rsidRDefault="00AE553D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671DE2" w:rsidRDefault="00AE553D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16,22</w:t>
            </w:r>
          </w:p>
        </w:tc>
      </w:tr>
      <w:tr w:rsidR="00AE553D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сверхнормативные потери, Гкал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E553D" w:rsidRPr="00671DE2" w:rsidRDefault="00AE553D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-4245,18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-4117,82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-3994,29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-3874,46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E553D" w:rsidRPr="00AE553D" w:rsidRDefault="00AE553D" w:rsidP="00AE553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E553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-3796,97</w:t>
            </w:r>
          </w:p>
        </w:tc>
      </w:tr>
      <w:tr w:rsidR="00F1217F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Хозяйственные нужды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270,87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254,87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247,22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217F" w:rsidRPr="00F1217F" w:rsidRDefault="00F1217F" w:rsidP="00F121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1217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242,27</w:t>
            </w:r>
          </w:p>
        </w:tc>
      </w:tr>
      <w:tr w:rsidR="004D116B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Полезный отпуск всего, в </w:t>
            </w: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т.ч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4D116B" w:rsidRDefault="004D116B" w:rsidP="004D11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F1217F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F12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- полезный отпуск потребителям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отопление и ГВС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217F" w:rsidRPr="00671DE2" w:rsidRDefault="00F1217F" w:rsidP="00F12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217F" w:rsidRPr="004D116B" w:rsidRDefault="00F1217F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Калорийность топлива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Ккал/м3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671DE2" w:rsidRDefault="008646AE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8170</w:t>
            </w:r>
          </w:p>
        </w:tc>
      </w:tr>
      <w:tr w:rsidR="004D116B" w:rsidRPr="00671DE2" w:rsidTr="00585C5C">
        <w:trPr>
          <w:trHeight w:val="40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КПД котельной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D116B" w:rsidRPr="00671DE2" w:rsidRDefault="004D116B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D116B" w:rsidRPr="00671DE2" w:rsidRDefault="008646AE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Удельный расход условного топлива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Кгут</w:t>
            </w:r>
            <w:proofErr w:type="spellEnd"/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CF20E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671DE2" w:rsidRDefault="00585C5C" w:rsidP="00585C5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172,98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955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натурального топл</w:t>
            </w:r>
            <w:r w:rsidR="00955F07">
              <w:rPr>
                <w:rFonts w:ascii="Times New Roman" w:eastAsia="Times New Roman" w:hAnsi="Times New Roman" w:cs="Times New Roman"/>
                <w:sz w:val="24"/>
                <w:szCs w:val="24"/>
              </w:rPr>
              <w:t>ива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тыс. 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5796,79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5622,88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5454,20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5290,57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5184,76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натурального топлива, ТУТ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1DE2">
              <w:rPr>
                <w:rFonts w:ascii="Times New Roman" w:eastAsia="Times New Roman" w:hAnsi="Times New Roman" w:cs="Times New Roman"/>
                <w:sz w:val="24"/>
                <w:szCs w:val="24"/>
              </w:rPr>
              <w:t>ТУТ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6776,44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6573,15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6375,96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6184,68</w:t>
            </w:r>
          </w:p>
        </w:tc>
        <w:tc>
          <w:tcPr>
            <w:tcW w:w="1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6060,98</w:t>
            </w:r>
          </w:p>
        </w:tc>
      </w:tr>
      <w:tr w:rsidR="008646AE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646A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электроэнергии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8646AE" w:rsidRPr="00671DE2" w:rsidRDefault="008646AE" w:rsidP="008646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color w:val="000000"/>
              </w:rPr>
              <w:t xml:space="preserve">тыс. </w:t>
            </w:r>
            <w:proofErr w:type="spellStart"/>
            <w:r>
              <w:rPr>
                <w:color w:val="000000"/>
              </w:rPr>
              <w:t>кВтч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1748,18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1695,74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1644,86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1595,52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646AE" w:rsidRPr="008646AE" w:rsidRDefault="008646AE" w:rsidP="008646AE">
            <w:pPr>
              <w:spacing w:after="1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646A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1563,61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585C5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Усредненный удельный расход электроэнергии на отпуск от котельной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585C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proofErr w:type="spellStart"/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кг.у.т</w:t>
            </w:r>
            <w:proofErr w:type="spellEnd"/>
            <w:r w:rsidRPr="00585C5C">
              <w:rPr>
                <w:rFonts w:ascii="Times New Roman" w:hAnsi="Times New Roman" w:cs="Times New Roman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8646AE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14,73</w:t>
            </w:r>
          </w:p>
        </w:tc>
      </w:tr>
      <w:tr w:rsidR="00585C5C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671DE2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Расход воды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85C5C" w:rsidRPr="00585C5C" w:rsidRDefault="00585C5C" w:rsidP="008A2D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92183,85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89418,33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86735,78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84133,71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85C5C" w:rsidRPr="00585C5C" w:rsidRDefault="00585C5C" w:rsidP="00585C5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5C5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82451,04</w:t>
            </w:r>
          </w:p>
        </w:tc>
      </w:tr>
      <w:tr w:rsidR="004E5EC3" w:rsidRPr="00671DE2" w:rsidTr="00585C5C">
        <w:trPr>
          <w:trHeight w:val="315"/>
          <w:jc w:val="center"/>
        </w:trPr>
        <w:tc>
          <w:tcPr>
            <w:tcW w:w="411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E5EC3" w:rsidRPr="00585C5C" w:rsidRDefault="004E5EC3" w:rsidP="004E5EC3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Удельный расход водоснабжения на отпуск от котельной</w:t>
            </w:r>
          </w:p>
        </w:tc>
        <w:tc>
          <w:tcPr>
            <w:tcW w:w="1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E5EC3" w:rsidRPr="00585C5C" w:rsidRDefault="004E5EC3" w:rsidP="00585C5C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</w:t>
            </w: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585C5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/Гкал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8646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  <w:tc>
          <w:tcPr>
            <w:tcW w:w="1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EC3" w:rsidRPr="008646AE" w:rsidRDefault="004E5EC3" w:rsidP="009D6B4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2,35</w:t>
            </w:r>
          </w:p>
        </w:tc>
      </w:tr>
    </w:tbl>
    <w:p w:rsidR="00795967" w:rsidRDefault="00795967" w:rsidP="00D50DBA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CF20E0" w:rsidRDefault="00CF20E0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55F07" w:rsidRDefault="00955F07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2D65AE" w:rsidRPr="00E86B86" w:rsidRDefault="00CF20E0" w:rsidP="002D65AE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sz w:val="20"/>
          <w:szCs w:val="20"/>
        </w:rPr>
        <w:t>2</w:t>
      </w:r>
      <w:r w:rsidR="00E86B86">
        <w:rPr>
          <w:rFonts w:ascii="Times New Roman" w:hAnsi="Times New Roman" w:cs="Times New Roman"/>
          <w:b/>
          <w:sz w:val="20"/>
          <w:szCs w:val="20"/>
          <w:lang w:val="en-US"/>
        </w:rPr>
        <w:t>6</w:t>
      </w: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  <w:sectPr w:rsidR="002D65AE" w:rsidSect="00BF23F3">
          <w:pgSz w:w="11906" w:h="16838"/>
          <w:pgMar w:top="1134" w:right="849" w:bottom="1134" w:left="1418" w:header="709" w:footer="709" w:gutter="0"/>
          <w:cols w:space="708"/>
          <w:docGrid w:linePitch="360"/>
        </w:sectPr>
      </w:pPr>
    </w:p>
    <w:p w:rsidR="00AF414D" w:rsidRPr="00AF414D" w:rsidRDefault="00AF414D" w:rsidP="00795967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AF414D">
        <w:rPr>
          <w:rFonts w:ascii="Times New Roman" w:eastAsia="Arial" w:hAnsi="Times New Roman" w:cs="Times New Roman"/>
          <w:b/>
          <w:sz w:val="28"/>
          <w:szCs w:val="28"/>
          <w:lang w:eastAsia="ar-SA"/>
        </w:rPr>
        <w:lastRenderedPageBreak/>
        <w:t>Описание существующих и перспективных зон действия индивидуальных источников тепловой энергии.</w:t>
      </w: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AF414D">
        <w:rPr>
          <w:rFonts w:ascii="Times New Roman" w:hAnsi="Times New Roman" w:cs="Times New Roman"/>
          <w:sz w:val="28"/>
          <w:szCs w:val="28"/>
        </w:rPr>
        <w:t xml:space="preserve">Существующая зона действия индивидуальных источников отопления, расположена в индивидуальной жилой застройке. </w:t>
      </w:r>
    </w:p>
    <w:p w:rsidR="00F2083E" w:rsidRPr="00F2083E" w:rsidRDefault="00F2083E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AF414D">
        <w:rPr>
          <w:rFonts w:ascii="Times New Roman" w:hAnsi="Times New Roman" w:cs="Times New Roman"/>
          <w:b/>
          <w:sz w:val="28"/>
          <w:szCs w:val="28"/>
        </w:rPr>
        <w:t>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этапе.</w:t>
      </w:r>
    </w:p>
    <w:p w:rsidR="00AF414D" w:rsidRDefault="00AF414D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AF414D">
        <w:rPr>
          <w:rFonts w:ascii="Times New Roman" w:hAnsi="Times New Roman" w:cs="Times New Roman"/>
          <w:sz w:val="28"/>
          <w:szCs w:val="28"/>
        </w:rPr>
        <w:t>Проектом генерального плана  не предусмотрена работа нескольких источников теплоснабжения на одну сеть.</w:t>
      </w:r>
    </w:p>
    <w:p w:rsidR="00F2083E" w:rsidRDefault="00F2083E" w:rsidP="00795967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AF414D" w:rsidRDefault="000716B5" w:rsidP="00795967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0716B5"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</w:r>
    </w:p>
    <w:p w:rsidR="000716B5" w:rsidRDefault="000716B5" w:rsidP="00FD4F9B">
      <w:pPr>
        <w:spacing w:after="0" w:line="360" w:lineRule="auto"/>
        <w:ind w:firstLine="426"/>
        <w:rPr>
          <w:rFonts w:ascii="Times New Roman" w:eastAsia="Arial" w:hAnsi="Times New Roman" w:cs="Times New Roman"/>
          <w:sz w:val="28"/>
          <w:szCs w:val="28"/>
          <w:lang w:eastAsia="ar-SA"/>
        </w:rPr>
      </w:pPr>
      <w:r w:rsidRPr="000716B5">
        <w:rPr>
          <w:rFonts w:ascii="Times New Roman" w:eastAsia="Arial" w:hAnsi="Times New Roman" w:cs="Times New Roman"/>
          <w:sz w:val="28"/>
          <w:szCs w:val="28"/>
          <w:lang w:eastAsia="ar-SA"/>
        </w:rPr>
        <w:t>Существующие</w:t>
      </w:r>
      <w:r w:rsidR="00D10D03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и</w:t>
      </w:r>
      <w:r w:rsidR="00671DE2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перспективный</w:t>
      </w:r>
      <w:r w:rsidRPr="000716B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технические ограничения</w:t>
      </w:r>
      <w:r w:rsidR="00671DE2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отсутствуют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. </w:t>
      </w: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28"/>
          <w:szCs w:val="28"/>
        </w:rPr>
      </w:pPr>
    </w:p>
    <w:p w:rsidR="00BF23F3" w:rsidRPr="00425A17" w:rsidRDefault="00BF23F3" w:rsidP="00E7490D">
      <w:pPr>
        <w:spacing w:after="0" w:line="360" w:lineRule="auto"/>
        <w:rPr>
          <w:rStyle w:val="afe"/>
          <w:rFonts w:ascii="Times New Roman" w:eastAsiaTheme="majorEastAsia" w:hAnsi="Times New Roman" w:cs="Times New Roman"/>
          <w:sz w:val="36"/>
          <w:szCs w:val="36"/>
        </w:rPr>
      </w:pPr>
    </w:p>
    <w:p w:rsidR="00BF23F3" w:rsidRPr="00BF23F3" w:rsidRDefault="00F2083E" w:rsidP="00BF23F3">
      <w:pPr>
        <w:spacing w:after="0" w:line="360" w:lineRule="auto"/>
        <w:jc w:val="right"/>
        <w:rPr>
          <w:rStyle w:val="afe"/>
          <w:rFonts w:ascii="Times New Roman" w:eastAsiaTheme="majorEastAsia" w:hAnsi="Times New Roman" w:cs="Times New Roman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sz w:val="20"/>
          <w:szCs w:val="20"/>
        </w:rPr>
        <w:t>2</w:t>
      </w:r>
      <w:r w:rsidR="00AC0075">
        <w:rPr>
          <w:rStyle w:val="afe"/>
          <w:rFonts w:ascii="Times New Roman" w:eastAsiaTheme="majorEastAsia" w:hAnsi="Times New Roman" w:cs="Times New Roman"/>
          <w:sz w:val="20"/>
          <w:szCs w:val="20"/>
        </w:rPr>
        <w:t>7</w:t>
      </w:r>
    </w:p>
    <w:p w:rsidR="00EF568F" w:rsidRPr="00E7490D" w:rsidRDefault="00E7179C" w:rsidP="00E7490D">
      <w:pPr>
        <w:spacing w:after="0" w:line="360" w:lineRule="auto"/>
        <w:rPr>
          <w:rStyle w:val="afe"/>
          <w:rFonts w:eastAsiaTheme="majorEastAsia"/>
          <w:sz w:val="28"/>
          <w:szCs w:val="28"/>
        </w:rPr>
      </w:pPr>
      <w:r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 xml:space="preserve">4. </w:t>
      </w:r>
      <w:r w:rsidR="00B14439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>П</w:t>
      </w:r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>теплопотребляющими</w:t>
      </w:r>
      <w:proofErr w:type="spellEnd"/>
      <w:r w:rsidR="00EF568F" w:rsidRPr="00E7490D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установками потребителей.</w:t>
      </w:r>
    </w:p>
    <w:p w:rsidR="00EF568F" w:rsidRDefault="00EF568F" w:rsidP="00E7490D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32"/>
        </w:rPr>
      </w:pPr>
      <w:r w:rsidRPr="007037E7">
        <w:rPr>
          <w:rFonts w:ascii="Times New Roman" w:hAnsi="Times New Roman" w:cs="Times New Roman"/>
          <w:sz w:val="28"/>
          <w:szCs w:val="32"/>
        </w:rPr>
        <w:t xml:space="preserve">Водоподготовительные установки должны будут обеспечивать  расход теплоносителя  в объеме  указанном в таблице </w:t>
      </w:r>
      <w:r w:rsidR="001C6693">
        <w:rPr>
          <w:rFonts w:ascii="Times New Roman" w:hAnsi="Times New Roman" w:cs="Times New Roman"/>
          <w:sz w:val="28"/>
          <w:szCs w:val="32"/>
        </w:rPr>
        <w:t>9</w:t>
      </w:r>
      <w:r w:rsidR="00FC7887">
        <w:rPr>
          <w:rFonts w:ascii="Times New Roman" w:hAnsi="Times New Roman" w:cs="Times New Roman"/>
          <w:sz w:val="28"/>
          <w:szCs w:val="32"/>
        </w:rPr>
        <w:t>.</w:t>
      </w:r>
    </w:p>
    <w:p w:rsidR="00A439EA" w:rsidRPr="00E7490D" w:rsidRDefault="00927EA0" w:rsidP="00927EA0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</w:t>
      </w:r>
      <w:r w:rsidR="001C6693">
        <w:rPr>
          <w:rFonts w:ascii="Times New Roman" w:hAnsi="Times New Roman" w:cs="Times New Roman"/>
          <w:b/>
          <w:sz w:val="20"/>
          <w:szCs w:val="20"/>
        </w:rPr>
        <w:t xml:space="preserve">             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 w:rsidR="00E7490D" w:rsidRPr="00E7490D">
        <w:rPr>
          <w:rFonts w:ascii="Times New Roman" w:hAnsi="Times New Roman" w:cs="Times New Roman"/>
          <w:b/>
          <w:sz w:val="20"/>
          <w:szCs w:val="20"/>
        </w:rPr>
        <w:t>Табл</w:t>
      </w:r>
      <w:r w:rsidR="00262BBB" w:rsidRPr="00E7490D">
        <w:rPr>
          <w:rFonts w:ascii="Times New Roman" w:hAnsi="Times New Roman" w:cs="Times New Roman"/>
          <w:b/>
          <w:sz w:val="20"/>
          <w:szCs w:val="20"/>
        </w:rPr>
        <w:t>.</w:t>
      </w:r>
      <w:r w:rsidR="00AC0075">
        <w:rPr>
          <w:rFonts w:ascii="Times New Roman" w:hAnsi="Times New Roman" w:cs="Times New Roman"/>
          <w:b/>
          <w:sz w:val="20"/>
          <w:szCs w:val="20"/>
        </w:rPr>
        <w:t>10</w:t>
      </w:r>
    </w:p>
    <w:tbl>
      <w:tblPr>
        <w:tblW w:w="8752" w:type="dxa"/>
        <w:jc w:val="center"/>
        <w:tblLook w:val="04A0" w:firstRow="1" w:lastRow="0" w:firstColumn="1" w:lastColumn="0" w:noHBand="0" w:noVBand="1"/>
      </w:tblPr>
      <w:tblGrid>
        <w:gridCol w:w="2903"/>
        <w:gridCol w:w="819"/>
        <w:gridCol w:w="1066"/>
        <w:gridCol w:w="1066"/>
        <w:gridCol w:w="966"/>
        <w:gridCol w:w="966"/>
        <w:gridCol w:w="966"/>
      </w:tblGrid>
      <w:tr w:rsidR="001C6693" w:rsidRPr="00262BBB" w:rsidTr="001C6693">
        <w:trPr>
          <w:trHeight w:val="94"/>
          <w:jc w:val="center"/>
        </w:trPr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BF23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BF23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Ед.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2019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2029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1C6693" w:rsidRPr="00CF20E0" w:rsidRDefault="001C6693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F20E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2037</w:t>
            </w:r>
          </w:p>
        </w:tc>
      </w:tr>
      <w:tr w:rsidR="001C6693" w:rsidRPr="007037E7" w:rsidTr="001C6693">
        <w:trPr>
          <w:trHeight w:val="345"/>
          <w:jc w:val="center"/>
        </w:trPr>
        <w:tc>
          <w:tcPr>
            <w:tcW w:w="2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671DE2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Default="001C6693" w:rsidP="001C66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671DE2" w:rsidRDefault="001C6693" w:rsidP="009D6B4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</w:t>
            </w:r>
          </w:p>
        </w:tc>
      </w:tr>
      <w:tr w:rsidR="001C6693" w:rsidRPr="007037E7" w:rsidTr="001C6693">
        <w:trPr>
          <w:trHeight w:val="345"/>
          <w:jc w:val="center"/>
        </w:trPr>
        <w:tc>
          <w:tcPr>
            <w:tcW w:w="2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т.ч</w:t>
            </w:r>
            <w:proofErr w:type="spellEnd"/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Гкал.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36797,02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35693,11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34622,32</w:t>
            </w:r>
          </w:p>
        </w:tc>
        <w:tc>
          <w:tcPr>
            <w:tcW w:w="9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33583,65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4D116B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D11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32911,98</w:t>
            </w:r>
          </w:p>
        </w:tc>
      </w:tr>
      <w:tr w:rsidR="001C6693" w:rsidRPr="007037E7" w:rsidTr="001C6693">
        <w:trPr>
          <w:trHeight w:val="363"/>
          <w:jc w:val="center"/>
        </w:trPr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 теплоносителя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C6693" w:rsidRPr="00671DE2" w:rsidRDefault="001C6693" w:rsidP="00E7490D">
            <w:pPr>
              <w:spacing w:after="1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1DE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м3/ч.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299,15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290,18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281,47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273,03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C6693" w:rsidRPr="001C6693" w:rsidRDefault="001C6693" w:rsidP="001C66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C66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267,57</w:t>
            </w:r>
          </w:p>
        </w:tc>
      </w:tr>
    </w:tbl>
    <w:p w:rsidR="00E7490D" w:rsidRPr="001D5CF7" w:rsidRDefault="00E7490D" w:rsidP="006C3D3A">
      <w:pPr>
        <w:spacing w:after="0" w:line="360" w:lineRule="auto"/>
        <w:jc w:val="both"/>
        <w:rPr>
          <w:rFonts w:ascii="Times New Roman" w:hAnsi="Times New Roman"/>
          <w:sz w:val="16"/>
          <w:szCs w:val="16"/>
        </w:rPr>
      </w:pPr>
      <w:r w:rsidRPr="001D5CF7">
        <w:rPr>
          <w:rFonts w:ascii="Times New Roman" w:hAnsi="Times New Roman"/>
          <w:sz w:val="16"/>
          <w:szCs w:val="16"/>
        </w:rPr>
        <w:t xml:space="preserve">    </w:t>
      </w:r>
    </w:p>
    <w:p w:rsidR="00830C4D" w:rsidRDefault="00E7490D" w:rsidP="000C383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Производительность водоподготовительных установок котельных</w:t>
      </w:r>
      <w:r w:rsidR="001A64A0">
        <w:rPr>
          <w:rFonts w:ascii="Times New Roman" w:hAnsi="Times New Roman"/>
          <w:sz w:val="28"/>
          <w:szCs w:val="28"/>
        </w:rPr>
        <w:t xml:space="preserve"> </w:t>
      </w:r>
      <w:r w:rsidR="000C3838">
        <w:rPr>
          <w:rStyle w:val="FontStyle38"/>
          <w:rFonts w:cs="Times New Roman"/>
        </w:rPr>
        <w:t>МО «</w:t>
      </w:r>
      <w:r w:rsidR="000C3838" w:rsidRPr="00486171">
        <w:rPr>
          <w:rStyle w:val="FontStyle38"/>
          <w:rFonts w:cs="Times New Roman"/>
        </w:rPr>
        <w:t>Труб</w:t>
      </w:r>
      <w:r w:rsidR="000C3838">
        <w:rPr>
          <w:rStyle w:val="FontStyle38"/>
          <w:rFonts w:cs="Times New Roman"/>
        </w:rPr>
        <w:t xml:space="preserve">чевское городское </w:t>
      </w:r>
      <w:proofErr w:type="gramStart"/>
      <w:r w:rsidR="000C3838">
        <w:rPr>
          <w:rStyle w:val="FontStyle38"/>
          <w:rFonts w:cs="Times New Roman"/>
        </w:rPr>
        <w:t>поселение»</w:t>
      </w:r>
      <w:r w:rsidR="001A64A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позволяет</w:t>
      </w:r>
      <w:proofErr w:type="gramEnd"/>
      <w:r>
        <w:rPr>
          <w:rFonts w:ascii="Times New Roman" w:hAnsi="Times New Roman"/>
          <w:sz w:val="28"/>
          <w:szCs w:val="28"/>
        </w:rPr>
        <w:t xml:space="preserve"> компенсировать потери теплоносителя как в рабочем так и в аварийном режиме работы систем теплоснабжения.</w:t>
      </w:r>
      <w:r w:rsidR="000C383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</w:t>
      </w:r>
      <w:r w:rsidR="00830C4D" w:rsidRPr="00E7490D">
        <w:rPr>
          <w:rFonts w:ascii="Times New Roman" w:hAnsi="Times New Roman" w:cs="Times New Roman"/>
          <w:b/>
          <w:sz w:val="20"/>
          <w:szCs w:val="20"/>
        </w:rPr>
        <w:t>Табл.</w:t>
      </w:r>
      <w:r w:rsidR="00830C4D">
        <w:rPr>
          <w:rFonts w:ascii="Times New Roman" w:hAnsi="Times New Roman" w:cs="Times New Roman"/>
          <w:b/>
          <w:sz w:val="20"/>
          <w:szCs w:val="20"/>
        </w:rPr>
        <w:t>1</w:t>
      </w:r>
      <w:r w:rsidR="00AC0075">
        <w:rPr>
          <w:rFonts w:ascii="Times New Roman" w:hAnsi="Times New Roman" w:cs="Times New Roman"/>
          <w:b/>
          <w:sz w:val="20"/>
          <w:szCs w:val="20"/>
        </w:rPr>
        <w:t>1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2459"/>
        <w:gridCol w:w="2496"/>
        <w:gridCol w:w="2401"/>
        <w:gridCol w:w="2225"/>
      </w:tblGrid>
      <w:tr w:rsidR="00393555" w:rsidTr="00331AED">
        <w:trPr>
          <w:trHeight w:val="317"/>
          <w:jc w:val="center"/>
        </w:trPr>
        <w:tc>
          <w:tcPr>
            <w:tcW w:w="2459" w:type="dxa"/>
          </w:tcPr>
          <w:p w:rsidR="00393555" w:rsidRPr="00393555" w:rsidRDefault="00331AED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Адрес котельной</w:t>
            </w:r>
          </w:p>
        </w:tc>
        <w:tc>
          <w:tcPr>
            <w:tcW w:w="2496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Подпитка тепловой сети,  м3/ч</w:t>
            </w:r>
          </w:p>
        </w:tc>
        <w:tc>
          <w:tcPr>
            <w:tcW w:w="2225" w:type="dxa"/>
          </w:tcPr>
          <w:p w:rsidR="00393555" w:rsidRPr="00393555" w:rsidRDefault="00393555" w:rsidP="0039355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55">
              <w:rPr>
                <w:rFonts w:ascii="Times New Roman" w:hAnsi="Times New Roman" w:cs="Times New Roman"/>
                <w:b/>
                <w:sz w:val="24"/>
                <w:szCs w:val="24"/>
              </w:rPr>
              <w:t>Удельный расход воды, м3/Гкал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Луначарского, 51А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3,0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4,06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Свердлова, 68 б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0,19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Ген. Петрова, 15А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0,086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 xml:space="preserve"> ул. Новоленинская, 2А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Заводская, 2а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2,4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3,52</w:t>
            </w:r>
          </w:p>
        </w:tc>
      </w:tr>
      <w:tr w:rsidR="00393555" w:rsidTr="00331AED">
        <w:trPr>
          <w:jc w:val="center"/>
        </w:trPr>
        <w:tc>
          <w:tcPr>
            <w:tcW w:w="2459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93555">
              <w:rPr>
                <w:rFonts w:ascii="Times New Roman" w:hAnsi="Times New Roman" w:cs="Times New Roman"/>
                <w:sz w:val="20"/>
                <w:szCs w:val="20"/>
              </w:rPr>
              <w:t>ул. Фрунзе, 2</w:t>
            </w:r>
          </w:p>
        </w:tc>
        <w:tc>
          <w:tcPr>
            <w:tcW w:w="2496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3,5</w:t>
            </w:r>
          </w:p>
        </w:tc>
        <w:tc>
          <w:tcPr>
            <w:tcW w:w="2401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0,155</w:t>
            </w:r>
          </w:p>
        </w:tc>
        <w:tc>
          <w:tcPr>
            <w:tcW w:w="2225" w:type="dxa"/>
            <w:vAlign w:val="center"/>
          </w:tcPr>
          <w:p w:rsidR="00393555" w:rsidRPr="00393555" w:rsidRDefault="00393555" w:rsidP="00393555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Н.д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</w:tbl>
    <w:p w:rsidR="00393555" w:rsidRPr="00393555" w:rsidRDefault="00393555" w:rsidP="006C3D3A">
      <w:pPr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E7490D" w:rsidRDefault="00E7490D" w:rsidP="006C3D3A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t xml:space="preserve">      </w:t>
      </w:r>
      <w:r w:rsidR="005127AD">
        <w:rPr>
          <w:rFonts w:ascii="Times New Roman" w:hAnsi="Times New Roman"/>
          <w:noProof/>
          <w:color w:val="000000"/>
          <w:sz w:val="28"/>
          <w:szCs w:val="28"/>
        </w:rPr>
        <w:t xml:space="preserve">    </w:t>
      </w:r>
      <w:r>
        <w:rPr>
          <w:rFonts w:ascii="Times New Roman" w:hAnsi="Times New Roman"/>
          <w:noProof/>
          <w:color w:val="000000"/>
          <w:sz w:val="28"/>
          <w:szCs w:val="28"/>
        </w:rPr>
        <w:t>В целях экономичной работы котельного</w:t>
      </w:r>
      <w:r w:rsidRPr="003E359D">
        <w:rPr>
          <w:rFonts w:ascii="Times New Roman" w:hAnsi="Times New Roman"/>
          <w:noProof/>
          <w:color w:val="000000"/>
          <w:sz w:val="28"/>
          <w:szCs w:val="28"/>
        </w:rPr>
        <w:t xml:space="preserve"> оборудования</w:t>
      </w:r>
      <w:r>
        <w:rPr>
          <w:rFonts w:ascii="Times New Roman" w:hAnsi="Times New Roman"/>
          <w:noProof/>
          <w:color w:val="000000"/>
          <w:sz w:val="28"/>
          <w:szCs w:val="28"/>
        </w:rPr>
        <w:t xml:space="preserve"> необходимо </w:t>
      </w:r>
      <w:r w:rsidRPr="00726B57">
        <w:rPr>
          <w:rFonts w:ascii="Times New Roman" w:hAnsi="Times New Roman"/>
          <w:sz w:val="28"/>
        </w:rPr>
        <w:t>заменить существующую</w:t>
      </w:r>
      <w:r>
        <w:rPr>
          <w:rFonts w:ascii="Times New Roman" w:hAnsi="Times New Roman"/>
          <w:sz w:val="28"/>
        </w:rPr>
        <w:t xml:space="preserve"> </w:t>
      </w:r>
      <w:r w:rsidRPr="00726B57">
        <w:rPr>
          <w:rFonts w:ascii="Times New Roman" w:hAnsi="Times New Roman"/>
          <w:sz w:val="28"/>
        </w:rPr>
        <w:t xml:space="preserve">систему </w:t>
      </w:r>
      <w:proofErr w:type="spellStart"/>
      <w:r w:rsidRPr="00726B57">
        <w:rPr>
          <w:rFonts w:ascii="Times New Roman" w:hAnsi="Times New Roman"/>
          <w:sz w:val="28"/>
        </w:rPr>
        <w:t>химводоподготовки</w:t>
      </w:r>
      <w:proofErr w:type="spellEnd"/>
      <w:r>
        <w:rPr>
          <w:rFonts w:ascii="Times New Roman" w:hAnsi="Times New Roman"/>
          <w:sz w:val="28"/>
        </w:rPr>
        <w:t xml:space="preserve"> в котельных на более современную и энергоемкую.</w:t>
      </w:r>
    </w:p>
    <w:p w:rsidR="00E7490D" w:rsidRDefault="00E7490D" w:rsidP="006C3D3A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</w:t>
      </w:r>
      <w:r w:rsidR="005127AD">
        <w:rPr>
          <w:rFonts w:ascii="Times New Roman" w:hAnsi="Times New Roman"/>
          <w:sz w:val="28"/>
        </w:rPr>
        <w:t xml:space="preserve">     </w:t>
      </w:r>
      <w:r>
        <w:rPr>
          <w:rFonts w:ascii="Times New Roman" w:hAnsi="Times New Roman"/>
          <w:sz w:val="28"/>
        </w:rPr>
        <w:t>Одним из таких типов является система водоподготовки TWIN</w:t>
      </w:r>
      <w:r w:rsidRPr="00046A1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 DUPLEX</w:t>
      </w:r>
      <w:r w:rsidRPr="00046A15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с ионными и мембранными фильтрами. </w:t>
      </w:r>
    </w:p>
    <w:p w:rsidR="00E7490D" w:rsidRDefault="00E7490D" w:rsidP="00393555">
      <w:pPr>
        <w:spacing w:after="0" w:line="360" w:lineRule="auto"/>
        <w:jc w:val="both"/>
        <w:rPr>
          <w:rFonts w:ascii="Times New Roman" w:hAnsi="Times New Roman"/>
          <w:sz w:val="28"/>
        </w:rPr>
      </w:pPr>
      <w:r w:rsidRPr="00DD2B09">
        <w:rPr>
          <w:rFonts w:ascii="Times New Roman" w:hAnsi="Times New Roman"/>
          <w:sz w:val="28"/>
        </w:rPr>
        <w:t xml:space="preserve">      </w:t>
      </w:r>
      <w:r w:rsidR="005127AD">
        <w:rPr>
          <w:rFonts w:ascii="Times New Roman" w:hAnsi="Times New Roman"/>
          <w:sz w:val="28"/>
        </w:rPr>
        <w:t xml:space="preserve">    </w:t>
      </w:r>
      <w:r>
        <w:rPr>
          <w:rFonts w:ascii="Times New Roman" w:hAnsi="Times New Roman"/>
          <w:sz w:val="28"/>
        </w:rPr>
        <w:t>Достоинством данной системы является высокий уровень минерализации воды, невысокая стоимость реагентов и эксплуатационных расходов, компактность и высокая производительность.</w:t>
      </w:r>
    </w:p>
    <w:p w:rsidR="00393555" w:rsidRPr="00393555" w:rsidRDefault="00393555" w:rsidP="00393555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393555">
        <w:rPr>
          <w:rFonts w:ascii="Times New Roman" w:hAnsi="Times New Roman" w:cs="Times New Roman"/>
          <w:b/>
          <w:sz w:val="20"/>
          <w:szCs w:val="20"/>
        </w:rPr>
        <w:t>2</w:t>
      </w:r>
      <w:r w:rsidR="00AC0075">
        <w:rPr>
          <w:rFonts w:ascii="Times New Roman" w:hAnsi="Times New Roman" w:cs="Times New Roman"/>
          <w:b/>
          <w:sz w:val="20"/>
          <w:szCs w:val="20"/>
        </w:rPr>
        <w:t>8</w:t>
      </w:r>
    </w:p>
    <w:p w:rsidR="00393555" w:rsidRDefault="00EF568F" w:rsidP="008A229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lastRenderedPageBreak/>
        <w:t>Объем систем теплопотребления принимается в соответствии с Методикой определения</w:t>
      </w:r>
      <w:r w:rsid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потребности в топливе, электрической энергии и воде при производстве и передаче тепловой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энергии и теплоносителей в системах коммунального теплоснабжения, утвержденной Госстроем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РФ от 12.08.2003, согласно которой при отсутствии информации о типе нагревательных приборов,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которыми оснащены системы теплопотребления (отопления, приточной вентиляции), допустимо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принимать значение удельного объема для систем теплопотребления в размере 30 (куб. м ч)/Гкал,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а емкость местных систем горячего водоснабжения для открытых системах теплоснабжения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можно определять при v = 6 (куб. м ч)/Гкал средней часовой тепловой нагрузки.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Объем воды в системах теплоснабжения при отсутствии данных по фактическим объемам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воды допускается принимать равным 65 м3 на 1 МВт расчетной тепловой нагрузки при закрытой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системе теплоснабжения, 70 м3 на 1 МВт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при открытой системе.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6C3D3A">
        <w:rPr>
          <w:rFonts w:ascii="Times New Roman" w:hAnsi="Times New Roman" w:cs="Times New Roman"/>
          <w:sz w:val="28"/>
          <w:szCs w:val="28"/>
        </w:rPr>
        <w:t>СП 124.13300.2012</w:t>
      </w:r>
      <w:r w:rsidRPr="00EC03BF">
        <w:rPr>
          <w:rFonts w:ascii="Times New Roman" w:hAnsi="Times New Roman" w:cs="Times New Roman"/>
          <w:sz w:val="28"/>
          <w:szCs w:val="28"/>
        </w:rPr>
        <w:t xml:space="preserve"> «Тепловые сети» расчетный часовой расход воды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определения производительности водоподготовки и соответствующего оборудования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подпитки системы теплоснабжения следует принимать: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закрытых системах теплоснабжения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0,75% фактического объема воды в трубопроводах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тепловых сетей и присоединенных к ним системах отопления и вентиляции зданий. При этом для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участков тепловых сетей длиной более 5 км от источников теплоты без распределения теплоты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расчетный расход воды следует принимать равным 0,5% объема воды в этих трубопроводах;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 xml:space="preserve">в открытых системах теплоснабжения </w:t>
      </w:r>
      <w:r w:rsidR="008E1560">
        <w:rPr>
          <w:rFonts w:ascii="Times New Roman" w:hAnsi="Times New Roman" w:cs="Times New Roman"/>
          <w:sz w:val="28"/>
          <w:szCs w:val="28"/>
        </w:rPr>
        <w:t>–</w:t>
      </w:r>
      <w:r w:rsidRPr="00EC03BF">
        <w:rPr>
          <w:rFonts w:ascii="Times New Roman" w:hAnsi="Times New Roman" w:cs="Times New Roman"/>
          <w:sz w:val="28"/>
          <w:szCs w:val="28"/>
        </w:rPr>
        <w:t xml:space="preserve"> равным расчетному среднему расходу воды на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горячее водоснабжение с коэффициентом 1,2 плюс 0,75% фактического объема воды в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трубопроводах тепловых сетей и присоединенных к ним системах отопления, вентиляции и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горячего водоснабжения зданий. При этом для участков тепловых сетей длиной более 5 км от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03BF">
        <w:rPr>
          <w:rFonts w:ascii="Times New Roman" w:hAnsi="Times New Roman" w:cs="Times New Roman"/>
          <w:sz w:val="28"/>
          <w:szCs w:val="28"/>
        </w:rPr>
        <w:t>источни</w:t>
      </w:r>
      <w:proofErr w:type="spellEnd"/>
      <w:r w:rsidR="00393555">
        <w:rPr>
          <w:rFonts w:ascii="Times New Roman" w:hAnsi="Times New Roman" w:cs="Times New Roman"/>
          <w:sz w:val="28"/>
          <w:szCs w:val="28"/>
        </w:rPr>
        <w:t>-</w:t>
      </w:r>
    </w:p>
    <w:p w:rsidR="00393555" w:rsidRPr="00393555" w:rsidRDefault="00393555" w:rsidP="00425A17">
      <w:pPr>
        <w:autoSpaceDE w:val="0"/>
        <w:autoSpaceDN w:val="0"/>
        <w:adjustRightInd w:val="0"/>
        <w:spacing w:before="120"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393555">
        <w:rPr>
          <w:rFonts w:ascii="Times New Roman" w:hAnsi="Times New Roman" w:cs="Times New Roman"/>
          <w:b/>
          <w:sz w:val="20"/>
          <w:szCs w:val="20"/>
        </w:rPr>
        <w:t>2</w:t>
      </w:r>
      <w:r w:rsidR="00AC0075">
        <w:rPr>
          <w:rFonts w:ascii="Times New Roman" w:hAnsi="Times New Roman" w:cs="Times New Roman"/>
          <w:b/>
          <w:sz w:val="20"/>
          <w:szCs w:val="20"/>
        </w:rPr>
        <w:t>9</w:t>
      </w:r>
    </w:p>
    <w:p w:rsidR="00EF568F" w:rsidRDefault="00EF568F" w:rsidP="0039355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lastRenderedPageBreak/>
        <w:t xml:space="preserve">ков теплоты без распределения теплоты расчетный расход воды следует </w:t>
      </w:r>
      <w:r w:rsidR="00B32998">
        <w:rPr>
          <w:rFonts w:ascii="Times New Roman" w:hAnsi="Times New Roman" w:cs="Times New Roman"/>
          <w:sz w:val="28"/>
          <w:szCs w:val="28"/>
        </w:rPr>
        <w:t xml:space="preserve">    </w:t>
      </w:r>
      <w:r w:rsidRPr="00EC03BF">
        <w:rPr>
          <w:rFonts w:ascii="Times New Roman" w:hAnsi="Times New Roman" w:cs="Times New Roman"/>
          <w:sz w:val="28"/>
          <w:szCs w:val="28"/>
        </w:rPr>
        <w:t>принимать</w:t>
      </w:r>
      <w:r w:rsidR="00EC03BF" w:rsidRPr="00EC03BF">
        <w:rPr>
          <w:rFonts w:ascii="Times New Roman" w:hAnsi="Times New Roman" w:cs="Times New Roman"/>
          <w:sz w:val="28"/>
          <w:szCs w:val="28"/>
        </w:rPr>
        <w:t xml:space="preserve"> </w:t>
      </w:r>
      <w:r w:rsidRPr="00EC03BF">
        <w:rPr>
          <w:rFonts w:ascii="Times New Roman" w:hAnsi="Times New Roman" w:cs="Times New Roman"/>
          <w:sz w:val="28"/>
          <w:szCs w:val="28"/>
        </w:rPr>
        <w:t>равным 0,5% объема воды в этих трубопроводах.</w:t>
      </w:r>
    </w:p>
    <w:p w:rsidR="00EC03BF" w:rsidRDefault="00EC03BF" w:rsidP="00682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3BF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6C3D3A">
        <w:rPr>
          <w:rFonts w:ascii="Times New Roman" w:hAnsi="Times New Roman" w:cs="Times New Roman"/>
          <w:sz w:val="28"/>
          <w:szCs w:val="28"/>
        </w:rPr>
        <w:t>СП 124.13300.2012</w:t>
      </w:r>
      <w:r w:rsidR="006C3D3A" w:rsidRPr="00EC03BF">
        <w:rPr>
          <w:rFonts w:ascii="Times New Roman" w:hAnsi="Times New Roman" w:cs="Times New Roman"/>
          <w:sz w:val="28"/>
          <w:szCs w:val="28"/>
        </w:rPr>
        <w:t xml:space="preserve"> «Тепловые сети</w:t>
      </w:r>
      <w:proofErr w:type="gramStart"/>
      <w:r w:rsidR="006C3D3A" w:rsidRPr="00EC03BF">
        <w:rPr>
          <w:rFonts w:ascii="Times New Roman" w:hAnsi="Times New Roman" w:cs="Times New Roman"/>
          <w:sz w:val="28"/>
          <w:szCs w:val="28"/>
        </w:rPr>
        <w:t>»</w:t>
      </w:r>
      <w:proofErr w:type="gramEnd"/>
      <w:r w:rsidRPr="00EC03BF">
        <w:rPr>
          <w:rFonts w:ascii="Times New Roman" w:hAnsi="Times New Roman" w:cs="Times New Roman"/>
          <w:sz w:val="28"/>
          <w:szCs w:val="28"/>
        </w:rPr>
        <w:t xml:space="preserve"> для открытых и закрытых систем теплоснабжения должна предусматриваться дополнительно аварийная подпитка химически не обработанной и не</w:t>
      </w:r>
      <w:r w:rsidR="00425A1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03BF">
        <w:rPr>
          <w:rFonts w:ascii="Times New Roman" w:hAnsi="Times New Roman" w:cs="Times New Roman"/>
          <w:sz w:val="28"/>
          <w:szCs w:val="28"/>
        </w:rPr>
        <w:t>деаэрированной</w:t>
      </w:r>
      <w:proofErr w:type="spellEnd"/>
      <w:r w:rsidRPr="00EC03BF">
        <w:rPr>
          <w:rFonts w:ascii="Times New Roman" w:hAnsi="Times New Roman" w:cs="Times New Roman"/>
          <w:sz w:val="28"/>
          <w:szCs w:val="28"/>
        </w:rPr>
        <w:t xml:space="preserve"> водой, расход которой принимается в количестве </w:t>
      </w:r>
      <w:r w:rsidR="008F37C8">
        <w:rPr>
          <w:rFonts w:ascii="Times New Roman" w:hAnsi="Times New Roman" w:cs="Times New Roman"/>
          <w:sz w:val="28"/>
          <w:szCs w:val="28"/>
        </w:rPr>
        <w:t>2</w:t>
      </w:r>
      <w:r w:rsidRPr="00EC03BF">
        <w:rPr>
          <w:rFonts w:ascii="Times New Roman" w:hAnsi="Times New Roman" w:cs="Times New Roman"/>
          <w:sz w:val="28"/>
          <w:szCs w:val="28"/>
        </w:rPr>
        <w:t>% объема воды в трубопроводах тепловых сетей и присоединенных к ним системах отопления, вентиляции и в системах горячего водоснабжения для открытых систем теплоснабжения.</w:t>
      </w:r>
    </w:p>
    <w:p w:rsidR="001C22B8" w:rsidRDefault="001C22B8" w:rsidP="00E7179C">
      <w:pPr>
        <w:spacing w:after="0"/>
        <w:rPr>
          <w:rFonts w:ascii="Times New Roman" w:hAnsi="Times New Roman" w:cs="Times New Roman"/>
          <w:b/>
          <w:bCs/>
          <w:smallCaps/>
        </w:rPr>
      </w:pPr>
    </w:p>
    <w:p w:rsidR="002D65AE" w:rsidRDefault="002D65AE" w:rsidP="002D65AE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6C3D3A" w:rsidRPr="008F37C8" w:rsidRDefault="006C3D3A" w:rsidP="006C3D3A">
      <w:pPr>
        <w:spacing w:after="0"/>
        <w:jc w:val="center"/>
        <w:rPr>
          <w:rStyle w:val="afe"/>
          <w:rFonts w:eastAsiaTheme="majorEastAsia"/>
          <w:sz w:val="28"/>
          <w:szCs w:val="28"/>
        </w:rPr>
      </w:pPr>
      <w:r w:rsidRPr="008F37C8">
        <w:rPr>
          <w:rStyle w:val="afe"/>
          <w:rFonts w:ascii="Times New Roman" w:eastAsiaTheme="majorEastAsia" w:hAnsi="Times New Roman" w:cs="Times New Roman"/>
          <w:sz w:val="28"/>
          <w:szCs w:val="28"/>
        </w:rPr>
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теплоснабжения, работающей на общую тепловую сеть, устанавливаемый для каждого этапа, и оценку затрат при необходимости его изменения</w:t>
      </w:r>
    </w:p>
    <w:p w:rsidR="006C3D3A" w:rsidRPr="001C22B8" w:rsidRDefault="006C3D3A" w:rsidP="006C3D3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16"/>
          <w:szCs w:val="16"/>
        </w:rPr>
      </w:pPr>
    </w:p>
    <w:p w:rsid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Основной задачей регулирования отпуска теплоты в системах теплоснабжения является поддержание комфортной температуры и влажности воздуха в отапливаемых помещениях при изменяющихся на протяжении отопительного периода внешних климатических условиях и постоянной температуре воды, поступающей в систему горячего водоснабжения (ГВС) при переменном в течение суток расходе. Температурный график определяет режим работы тепловых сетей, обеспечивая центральное регулирование отпуска тепла. По данным температурного графика определяется температура подающей и обратной воды в тепловых сетях, а также в абонентском вводе в зависимости от температуры наружного воздуха. При центральном отоплении регулировать отпуск тепловой энергии на источнике можно двумя способами:</w:t>
      </w:r>
    </w:p>
    <w:p w:rsidR="007364FF" w:rsidRDefault="007364FF" w:rsidP="007364FF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364FF" w:rsidRPr="007364FF" w:rsidRDefault="00AC0075" w:rsidP="00425A17">
      <w:pPr>
        <w:autoSpaceDE w:val="0"/>
        <w:autoSpaceDN w:val="0"/>
        <w:adjustRightInd w:val="0"/>
        <w:spacing w:before="120" w:after="0" w:line="240" w:lineRule="auto"/>
        <w:ind w:firstLine="851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30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>- расходом или количеством теплоносителя, данный способ регулирования называется количественным регулированием. При изменении расхода теплоносителя температура постоянна.</w:t>
      </w:r>
    </w:p>
    <w:p w:rsid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 - температурой теплоносителя, данный способ регулирования называется качественным. При изменении температуры расход постоянный.</w:t>
      </w:r>
    </w:p>
    <w:p w:rsidR="00425A17" w:rsidRPr="001F1DDF" w:rsidRDefault="00425A17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C3D3A" w:rsidRPr="00425A17" w:rsidRDefault="00425A17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6C3D3A" w:rsidRPr="00425A17">
        <w:rPr>
          <w:rFonts w:ascii="Times New Roman" w:hAnsi="Times New Roman" w:cs="Times New Roman"/>
          <w:i/>
          <w:sz w:val="28"/>
          <w:szCs w:val="28"/>
          <w:u w:val="single"/>
        </w:rPr>
        <w:t>Критерии обоснования температурного графика.</w:t>
      </w:r>
    </w:p>
    <w:p w:rsidR="00425A17" w:rsidRDefault="006C3D3A" w:rsidP="007364F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Традиционно системы отопления жилых и общественных зданий проектируются и эксплуатируются исходя из внутреннего расчетного температурного графика 95/70 </w:t>
      </w:r>
      <w:r w:rsidRPr="006C3D3A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1F1DDF">
        <w:rPr>
          <w:rFonts w:ascii="Times New Roman" w:hAnsi="Times New Roman" w:cs="Times New Roman"/>
          <w:sz w:val="28"/>
          <w:szCs w:val="28"/>
        </w:rPr>
        <w:t>C с элеваторным качественным регулированием параметра (температуры) теплоносителя, поступающего в отопительные приборы. Этим как бы жестко фиксируется температура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F1DDF">
        <w:rPr>
          <w:rFonts w:ascii="Times New Roman" w:hAnsi="Times New Roman" w:cs="Times New Roman"/>
          <w:sz w:val="28"/>
          <w:szCs w:val="28"/>
        </w:rPr>
        <w:t xml:space="preserve">теплоносителя, возвращаемого на источник теплоснабжения, и на ее возможное снижение влияет лишь наличие в зданиях систем ГВС (закрытых, открытых). Поэтому в практическом плане стремление к снижению затрат на транспорт водяного теплоносителя от источника к потребителю сводится к выбору оптимальной температуры нагрева теплоносителя на источнике. С этим связаны: расход теплоносителя и затраты на его приготовление и перекачку; пропускная способность (диаметр трубопровода) теплосети и ее стоимость; появление подкачивающих насосных станций (как при высокой, так и низкой температуре прямой сетевой воды); тепловые потери через изоляцию теплопроводов (либо при фиксированных потерях увеличиваются затраты на изоляцию);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перетопы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 при положительных наружных температурах из-за срезки графика температуры прямой сетевой воды при наличии у абонентов установок ГВС, а соответственно дополнительные потери теплоты (топлива); выработка электроэнергии на теплофикационных отборах турбин ТЭЦ и замещающей станции энергосистемы. </w:t>
      </w:r>
    </w:p>
    <w:p w:rsidR="00425A17" w:rsidRPr="00425A17" w:rsidRDefault="00425A17" w:rsidP="00AC0075">
      <w:pPr>
        <w:autoSpaceDE w:val="0"/>
        <w:autoSpaceDN w:val="0"/>
        <w:adjustRightInd w:val="0"/>
        <w:spacing w:before="120" w:after="0" w:line="240" w:lineRule="auto"/>
        <w:ind w:firstLine="709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425A17">
        <w:rPr>
          <w:rFonts w:ascii="Times New Roman" w:hAnsi="Times New Roman" w:cs="Times New Roman"/>
          <w:b/>
          <w:sz w:val="20"/>
          <w:szCs w:val="20"/>
        </w:rPr>
        <w:t>3</w:t>
      </w:r>
      <w:r w:rsidR="00AC0075">
        <w:rPr>
          <w:rFonts w:ascii="Times New Roman" w:hAnsi="Times New Roman" w:cs="Times New Roman"/>
          <w:b/>
          <w:sz w:val="20"/>
          <w:szCs w:val="20"/>
        </w:rPr>
        <w:t>1</w:t>
      </w:r>
    </w:p>
    <w:p w:rsidR="006C3D3A" w:rsidRPr="001F1DDF" w:rsidRDefault="006C3D3A" w:rsidP="007364F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>Исходя из сказанного, оптимальная температура нагрева теплоносителя на источнике определяется условием минимума суммарных затрат:</w:t>
      </w:r>
    </w:p>
    <w:p w:rsidR="006C3D3A" w:rsidRPr="006C3D3A" w:rsidRDefault="006C3D3A" w:rsidP="006C3D3A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 w:rsidRPr="001F1DDF">
        <w:rPr>
          <w:rFonts w:ascii="Times New Roman" w:hAnsi="Times New Roman" w:cs="Times New Roman"/>
          <w:sz w:val="28"/>
          <w:szCs w:val="28"/>
        </w:rPr>
        <w:t xml:space="preserve">З = </w:t>
      </w:r>
      <w:proofErr w:type="gramStart"/>
      <w:r w:rsidRPr="001F1DDF">
        <w:rPr>
          <w:rFonts w:ascii="Times New Roman" w:hAnsi="Times New Roman" w:cs="Times New Roman"/>
          <w:sz w:val="28"/>
          <w:szCs w:val="28"/>
        </w:rPr>
        <w:t>f(</w:t>
      </w:r>
      <w:proofErr w:type="spellStart"/>
      <w:proofErr w:type="gramEnd"/>
      <w:r w:rsidRPr="001F1DDF">
        <w:rPr>
          <w:rFonts w:ascii="Times New Roman" w:hAnsi="Times New Roman" w:cs="Times New Roman"/>
          <w:sz w:val="28"/>
          <w:szCs w:val="28"/>
        </w:rPr>
        <w:t>Зтс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Знас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) =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min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где соответственно затраты: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в тепловые сети;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перекачку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Знас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в насосные станции;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тепловые потери в сетях;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перетопы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компенсацию выработки электроэнергии в энергосистеме;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Зсв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на изменение расхода топлива на отпуск теплоты от источника в связи с нагревом сетевой воды при ее сжатии в насосах.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Оптимизация температурных графиков может осуществляться как для создаваемых, так и для действующих систем теплоснабжения.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Для вновь создаваемых систем теплоснабжения критерием оптимальности может быть минимум суммарных затрат за расчетный период с дисконтированием их к расчетному году, что в наибольшей степени соответствует нашим условиям начального этапа развития рыночной экономики, т.к. позволяет учесть и ущербы от замораживания капвложений в период строительства, и эффект движения капитала в народном хозяйстве в течение всего рассматриваемого периода. Для действующих систем теплоснабжения в исходных формулах суммарных затрат возможно появление дополнительных затрат, связанных с необходимостью увеличения поверхностей нагрева отопительно-вентиляционного оборудования (подключаемого непосредственно к сети без смесительных устройств) и пропускной способности распределительных (квартальных, площадочных) тепловых сетей, а также переналадки систем теплопотребления при переходе на пониженный температурный график.</w:t>
      </w:r>
    </w:p>
    <w:p w:rsidR="006C3D3A" w:rsidRPr="001F1DDF" w:rsidRDefault="006C3D3A" w:rsidP="006C3D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DDF">
        <w:rPr>
          <w:rFonts w:ascii="Times New Roman" w:hAnsi="Times New Roman" w:cs="Times New Roman"/>
          <w:sz w:val="28"/>
          <w:szCs w:val="28"/>
        </w:rPr>
        <w:t>В качестве энергетического критерия оптимальности при выборе эксплуатационного температурного графика в действующей системе теплоснабжения может быть принят минимум расхода топлива, требуемого для функционирования системы:</w:t>
      </w:r>
    </w:p>
    <w:p w:rsidR="00C926D5" w:rsidRPr="001F1DDF" w:rsidRDefault="006C3D3A" w:rsidP="00C926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F1DDF">
        <w:rPr>
          <w:rFonts w:ascii="Times New Roman" w:hAnsi="Times New Roman" w:cs="Times New Roman"/>
          <w:sz w:val="28"/>
          <w:szCs w:val="28"/>
        </w:rPr>
        <w:lastRenderedPageBreak/>
        <w:t xml:space="preserve">В =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Bпер+Bтп+Bпз+Bээ+Bсв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>=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min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, где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Bпер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электроэнергии в энергосистеме, расходуемой на перекачку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Bтп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теплоты, теряемой при транспорте теплоносителя;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Bпз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расход топлива на производство теплоты, теряемой с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перетопами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зданий; </w:t>
      </w:r>
      <w:proofErr w:type="spellStart"/>
      <w:r w:rsidRPr="001F1DDF">
        <w:rPr>
          <w:rFonts w:ascii="Times New Roman" w:hAnsi="Times New Roman" w:cs="Times New Roman"/>
          <w:sz w:val="28"/>
          <w:szCs w:val="28"/>
        </w:rPr>
        <w:t>Bээ</w:t>
      </w:r>
      <w:proofErr w:type="spellEnd"/>
      <w:r w:rsidRPr="001F1DD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1F1DDF">
        <w:rPr>
          <w:rFonts w:ascii="Times New Roman" w:hAnsi="Times New Roman" w:cs="Times New Roman"/>
          <w:sz w:val="28"/>
          <w:szCs w:val="28"/>
        </w:rPr>
        <w:t xml:space="preserve"> изменение расхода топлива в энерго</w:t>
      </w:r>
      <w:r w:rsidR="00C926D5" w:rsidRPr="001F1DDF">
        <w:rPr>
          <w:rFonts w:ascii="Times New Roman" w:hAnsi="Times New Roman" w:cs="Times New Roman"/>
          <w:sz w:val="28"/>
          <w:szCs w:val="28"/>
        </w:rPr>
        <w:t xml:space="preserve">системе при изменении выработки на тепловом потреблении; </w:t>
      </w:r>
      <w:proofErr w:type="spellStart"/>
      <w:r w:rsidR="00C926D5" w:rsidRPr="001F1DDF">
        <w:rPr>
          <w:rFonts w:ascii="Times New Roman" w:hAnsi="Times New Roman" w:cs="Times New Roman"/>
          <w:sz w:val="28"/>
          <w:szCs w:val="28"/>
        </w:rPr>
        <w:t>Bсв</w:t>
      </w:r>
      <w:proofErr w:type="spellEnd"/>
      <w:r w:rsidR="00C926D5" w:rsidRPr="001F1DDF">
        <w:rPr>
          <w:rFonts w:ascii="Times New Roman" w:hAnsi="Times New Roman" w:cs="Times New Roman"/>
          <w:sz w:val="28"/>
          <w:szCs w:val="28"/>
        </w:rPr>
        <w:t xml:space="preserve"> </w:t>
      </w:r>
      <w:r w:rsidR="00C926D5">
        <w:rPr>
          <w:rFonts w:ascii="Times New Roman" w:hAnsi="Times New Roman" w:cs="Times New Roman"/>
          <w:sz w:val="28"/>
          <w:szCs w:val="28"/>
        </w:rPr>
        <w:t>–</w:t>
      </w:r>
      <w:r w:rsidR="00C926D5" w:rsidRPr="001F1DDF">
        <w:rPr>
          <w:rFonts w:ascii="Times New Roman" w:hAnsi="Times New Roman" w:cs="Times New Roman"/>
          <w:sz w:val="28"/>
          <w:szCs w:val="28"/>
        </w:rPr>
        <w:t xml:space="preserve"> изменение расхода топлива на отпуск теплоты от источника в связи с нагревом сетевой воды при ее сжатии в насосах.</w:t>
      </w:r>
      <w:r w:rsidR="00C926D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</w:p>
    <w:p w:rsidR="00C926D5" w:rsidRDefault="00C926D5" w:rsidP="00C926D5">
      <w:pPr>
        <w:spacing w:after="0" w:line="360" w:lineRule="auto"/>
        <w:ind w:firstLine="851"/>
        <w:rPr>
          <w:rFonts w:ascii="Times New Roman" w:eastAsia="Arial" w:hAnsi="Times New Roman" w:cs="Times New Roman"/>
          <w:b/>
          <w:sz w:val="28"/>
          <w:szCs w:val="28"/>
          <w:lang w:eastAsia="ar-SA"/>
        </w:rPr>
      </w:pPr>
      <w:r w:rsidRPr="00F0091E"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Меры по переоборудованию котельных в источники комбинированной выработки электрической и тепловой энергии для каждого этапа</w:t>
      </w:r>
      <w:r>
        <w:rPr>
          <w:rFonts w:ascii="Times New Roman" w:eastAsia="Arial" w:hAnsi="Times New Roman" w:cs="Times New Roman"/>
          <w:b/>
          <w:sz w:val="28"/>
          <w:szCs w:val="28"/>
          <w:lang w:eastAsia="ar-SA"/>
        </w:rPr>
        <w:t>.</w:t>
      </w:r>
    </w:p>
    <w:p w:rsidR="00C926D5" w:rsidRPr="00F0091E" w:rsidRDefault="00C926D5" w:rsidP="00B71E25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Проектом генерального плана (в части электроснабжения) не </w:t>
      </w:r>
      <w:r w:rsidR="00B71E2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         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предусмотрено строительство комбинированных источников тепловой и </w:t>
      </w:r>
      <w:r w:rsidR="00B71E25"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  </w:t>
      </w:r>
      <w:r>
        <w:rPr>
          <w:rFonts w:ascii="Times New Roman" w:eastAsia="Arial" w:hAnsi="Times New Roman" w:cs="Times New Roman"/>
          <w:sz w:val="28"/>
          <w:szCs w:val="28"/>
          <w:lang w:eastAsia="ar-SA"/>
        </w:rPr>
        <w:t xml:space="preserve">электрической энергии. </w:t>
      </w:r>
    </w:p>
    <w:p w:rsidR="002D65AE" w:rsidRDefault="002D65AE" w:rsidP="002D65AE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2D65AE" w:rsidRDefault="002D65AE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BF23F3" w:rsidRDefault="00BF23F3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976E0F" w:rsidRDefault="00976E0F" w:rsidP="002D65AE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2D65AE" w:rsidRPr="002D65AE" w:rsidRDefault="006C3D3A" w:rsidP="00AC0075">
      <w:pPr>
        <w:spacing w:before="24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C0075">
        <w:rPr>
          <w:rFonts w:ascii="Times New Roman" w:hAnsi="Times New Roman" w:cs="Times New Roman"/>
          <w:b/>
          <w:sz w:val="20"/>
          <w:szCs w:val="20"/>
        </w:rPr>
        <w:t>3</w:t>
      </w:r>
    </w:p>
    <w:p w:rsidR="002D65AE" w:rsidRDefault="002D65AE" w:rsidP="002D65AE">
      <w:pPr>
        <w:spacing w:after="0" w:line="360" w:lineRule="auto"/>
        <w:jc w:val="center"/>
        <w:rPr>
          <w:rFonts w:ascii="Times New Roman" w:hAnsi="Times New Roman" w:cs="Times New Roman"/>
          <w:sz w:val="28"/>
        </w:rPr>
        <w:sectPr w:rsidR="002D65AE" w:rsidSect="00BF23F3">
          <w:pgSz w:w="11906" w:h="16838"/>
          <w:pgMar w:top="1134" w:right="849" w:bottom="1134" w:left="1560" w:header="709" w:footer="709" w:gutter="0"/>
          <w:cols w:space="708"/>
          <w:docGrid w:linePitch="360"/>
        </w:sectPr>
      </w:pPr>
    </w:p>
    <w:p w:rsidR="003C1E8F" w:rsidRPr="001A64A0" w:rsidRDefault="00726B57" w:rsidP="001A64A0">
      <w:pPr>
        <w:spacing w:after="0" w:line="360" w:lineRule="auto"/>
        <w:ind w:firstLine="851"/>
        <w:rPr>
          <w:rStyle w:val="afe"/>
          <w:rFonts w:ascii="Times New Roman" w:eastAsiaTheme="majorEastAsia" w:hAnsi="Times New Roman" w:cs="Times New Roman"/>
          <w:sz w:val="28"/>
          <w:szCs w:val="28"/>
        </w:rPr>
      </w:pPr>
      <w:r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lastRenderedPageBreak/>
        <w:t xml:space="preserve">Раздел </w:t>
      </w:r>
      <w:r w:rsidR="000F3C7F"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t>5</w:t>
      </w:r>
      <w:r w:rsidR="00217BBF">
        <w:rPr>
          <w:rStyle w:val="afe"/>
          <w:rFonts w:ascii="Times New Roman" w:eastAsiaTheme="majorEastAsia" w:hAnsi="Times New Roman" w:cs="Times New Roman"/>
          <w:sz w:val="28"/>
          <w:szCs w:val="28"/>
        </w:rPr>
        <w:t>.</w:t>
      </w:r>
      <w:r w:rsidRPr="00034A44">
        <w:rPr>
          <w:rStyle w:val="afe"/>
          <w:rFonts w:ascii="Times New Roman" w:eastAsiaTheme="majorEastAsia" w:hAnsi="Times New Roman" w:cs="Times New Roman"/>
          <w:sz w:val="28"/>
          <w:szCs w:val="28"/>
        </w:rPr>
        <w:t xml:space="preserve"> Предложения по строительству, реконструкции и техническому перевооружению источников тепловой энергии.</w:t>
      </w:r>
    </w:p>
    <w:p w:rsidR="001A64A0" w:rsidRPr="00376746" w:rsidRDefault="001A64A0" w:rsidP="00217BBF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76746">
        <w:rPr>
          <w:rFonts w:ascii="Times New Roman" w:hAnsi="Times New Roman"/>
          <w:sz w:val="28"/>
          <w:szCs w:val="28"/>
        </w:rPr>
        <w:t xml:space="preserve">   </w:t>
      </w:r>
      <w:r w:rsidR="00217BBF">
        <w:rPr>
          <w:rFonts w:ascii="Times New Roman" w:hAnsi="Times New Roman"/>
          <w:sz w:val="28"/>
          <w:szCs w:val="28"/>
        </w:rPr>
        <w:t xml:space="preserve">      </w:t>
      </w:r>
      <w:r w:rsidRPr="00376746">
        <w:rPr>
          <w:rFonts w:ascii="Times New Roman" w:hAnsi="Times New Roman"/>
          <w:sz w:val="28"/>
          <w:szCs w:val="28"/>
        </w:rPr>
        <w:t xml:space="preserve"> </w:t>
      </w:r>
      <w:r w:rsidR="008A229B" w:rsidRPr="008A229B">
        <w:rPr>
          <w:rFonts w:ascii="Times New Roman" w:hAnsi="Times New Roman"/>
          <w:b/>
          <w:sz w:val="28"/>
          <w:szCs w:val="28"/>
        </w:rPr>
        <w:t>5.1.</w:t>
      </w:r>
      <w:r w:rsidRPr="008A229B">
        <w:rPr>
          <w:rFonts w:ascii="Times New Roman" w:hAnsi="Times New Roman"/>
          <w:b/>
          <w:sz w:val="28"/>
          <w:szCs w:val="28"/>
        </w:rPr>
        <w:t xml:space="preserve">  Предложения по новому строительству источников </w:t>
      </w:r>
      <w:r w:rsidRPr="008A229B">
        <w:rPr>
          <w:rFonts w:ascii="Times New Roman" w:hAnsi="Times New Roman"/>
          <w:sz w:val="28"/>
          <w:szCs w:val="28"/>
        </w:rPr>
        <w:t xml:space="preserve">тепловой </w:t>
      </w:r>
      <w:r w:rsidR="00B71E25">
        <w:rPr>
          <w:rFonts w:ascii="Times New Roman" w:hAnsi="Times New Roman"/>
          <w:sz w:val="28"/>
          <w:szCs w:val="28"/>
        </w:rPr>
        <w:t xml:space="preserve">   </w:t>
      </w:r>
      <w:r w:rsidRPr="008A229B">
        <w:rPr>
          <w:rFonts w:ascii="Times New Roman" w:hAnsi="Times New Roman"/>
          <w:sz w:val="28"/>
          <w:szCs w:val="28"/>
        </w:rPr>
        <w:t>энергии</w:t>
      </w:r>
      <w:r w:rsidRPr="00376746">
        <w:rPr>
          <w:rFonts w:ascii="Times New Roman" w:hAnsi="Times New Roman"/>
          <w:sz w:val="28"/>
          <w:szCs w:val="28"/>
        </w:rPr>
        <w:t xml:space="preserve">, обеспечивающие приросты перспективной тепловой нагрузки на вновь осваиваемых территориях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>чевское городское поселение»</w:t>
      </w:r>
      <w:r w:rsidRPr="00376746">
        <w:rPr>
          <w:rFonts w:ascii="Times New Roman" w:hAnsi="Times New Roman"/>
          <w:sz w:val="28"/>
          <w:szCs w:val="28"/>
        </w:rPr>
        <w:t xml:space="preserve">, для которых </w:t>
      </w:r>
      <w:r w:rsidR="00B71E25">
        <w:rPr>
          <w:rFonts w:ascii="Times New Roman" w:hAnsi="Times New Roman"/>
          <w:sz w:val="28"/>
          <w:szCs w:val="28"/>
        </w:rPr>
        <w:t xml:space="preserve">  </w:t>
      </w:r>
      <w:r w:rsidRPr="00376746">
        <w:rPr>
          <w:rFonts w:ascii="Times New Roman" w:hAnsi="Times New Roman"/>
          <w:sz w:val="28"/>
          <w:szCs w:val="28"/>
        </w:rPr>
        <w:t xml:space="preserve">отсутствует возможность передачи тепла от существующих и </w:t>
      </w:r>
      <w:r w:rsidR="00B71E25">
        <w:rPr>
          <w:rFonts w:ascii="Times New Roman" w:hAnsi="Times New Roman"/>
          <w:sz w:val="28"/>
          <w:szCs w:val="28"/>
        </w:rPr>
        <w:t xml:space="preserve">                      </w:t>
      </w:r>
      <w:r w:rsidRPr="00376746">
        <w:rPr>
          <w:rFonts w:ascii="Times New Roman" w:hAnsi="Times New Roman"/>
          <w:sz w:val="28"/>
          <w:szCs w:val="28"/>
        </w:rPr>
        <w:t xml:space="preserve">реконструируемых источников тепловой энергии. </w:t>
      </w:r>
    </w:p>
    <w:p w:rsidR="001A64A0" w:rsidRDefault="001A64A0" w:rsidP="00B71E2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76746">
        <w:rPr>
          <w:rFonts w:ascii="Times New Roman" w:hAnsi="Times New Roman"/>
          <w:sz w:val="28"/>
          <w:szCs w:val="28"/>
        </w:rPr>
        <w:t xml:space="preserve"> </w:t>
      </w:r>
      <w:r w:rsidR="00217BBF">
        <w:rPr>
          <w:rFonts w:ascii="Times New Roman" w:hAnsi="Times New Roman"/>
          <w:sz w:val="28"/>
          <w:szCs w:val="28"/>
        </w:rPr>
        <w:t xml:space="preserve">         </w:t>
      </w:r>
      <w:r w:rsidRPr="00376746">
        <w:rPr>
          <w:rFonts w:ascii="Times New Roman" w:hAnsi="Times New Roman"/>
          <w:sz w:val="28"/>
          <w:szCs w:val="28"/>
        </w:rPr>
        <w:t xml:space="preserve">На территории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 xml:space="preserve">чевское городское поселение» </w:t>
      </w:r>
      <w:r w:rsidRPr="00376746">
        <w:rPr>
          <w:rFonts w:ascii="Times New Roman" w:hAnsi="Times New Roman"/>
          <w:sz w:val="28"/>
          <w:szCs w:val="28"/>
        </w:rPr>
        <w:t>строительство новых источников</w:t>
      </w:r>
      <w:r w:rsidR="00B71E25"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тепловой энергии  целесообразны  в случае  исчерпывания мощности</w:t>
      </w:r>
      <w:r>
        <w:rPr>
          <w:rFonts w:ascii="Times New Roman" w:hAnsi="Times New Roman"/>
          <w:sz w:val="28"/>
          <w:szCs w:val="28"/>
        </w:rPr>
        <w:t xml:space="preserve"> существующих котельных</w:t>
      </w:r>
      <w:r w:rsidRPr="00376746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нового строительства в местах </w:t>
      </w:r>
      <w:r w:rsidR="00B71E25"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</w:rPr>
        <w:t>отдаленных от централизованных источников тепловой энергии.</w:t>
      </w:r>
    </w:p>
    <w:p w:rsidR="0042082B" w:rsidRPr="00376746" w:rsidRDefault="0042082B" w:rsidP="00217BB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17BBF">
        <w:rPr>
          <w:rFonts w:ascii="Times New Roman" w:hAnsi="Times New Roman"/>
          <w:sz w:val="28"/>
          <w:szCs w:val="28"/>
        </w:rPr>
        <w:t xml:space="preserve">    </w:t>
      </w:r>
      <w:r w:rsidR="00B71E25" w:rsidRPr="00217BBF">
        <w:rPr>
          <w:rFonts w:ascii="Times New Roman" w:hAnsi="Times New Roman"/>
          <w:sz w:val="28"/>
          <w:szCs w:val="28"/>
        </w:rPr>
        <w:t xml:space="preserve">  </w:t>
      </w:r>
      <w:r w:rsidR="00217BBF" w:rsidRPr="00217BBF">
        <w:rPr>
          <w:rFonts w:ascii="Times New Roman" w:hAnsi="Times New Roman"/>
          <w:sz w:val="28"/>
          <w:szCs w:val="28"/>
        </w:rPr>
        <w:t xml:space="preserve">   </w:t>
      </w:r>
      <w:r w:rsidR="00B71E25" w:rsidRPr="00217BBF">
        <w:rPr>
          <w:rFonts w:ascii="Times New Roman" w:hAnsi="Times New Roman"/>
          <w:sz w:val="28"/>
          <w:szCs w:val="28"/>
        </w:rPr>
        <w:t xml:space="preserve"> </w:t>
      </w:r>
      <w:r w:rsidRPr="00217BBF">
        <w:rPr>
          <w:rFonts w:ascii="Times New Roman" w:hAnsi="Times New Roman"/>
          <w:sz w:val="28"/>
          <w:szCs w:val="28"/>
        </w:rPr>
        <w:t>На основании данных,</w:t>
      </w:r>
      <w:r w:rsidRPr="00376746">
        <w:rPr>
          <w:rFonts w:ascii="Times New Roman" w:hAnsi="Times New Roman"/>
          <w:sz w:val="28"/>
          <w:szCs w:val="28"/>
        </w:rPr>
        <w:t xml:space="preserve"> предоставленных администрацией</w:t>
      </w:r>
      <w:r>
        <w:rPr>
          <w:rFonts w:ascii="Times New Roman" w:hAnsi="Times New Roman"/>
          <w:sz w:val="28"/>
          <w:szCs w:val="28"/>
        </w:rPr>
        <w:t xml:space="preserve"> </w:t>
      </w:r>
      <w:r w:rsidR="00B71E25">
        <w:rPr>
          <w:rFonts w:ascii="Times New Roman" w:hAnsi="Times New Roman"/>
          <w:sz w:val="28"/>
          <w:szCs w:val="28"/>
        </w:rPr>
        <w:t xml:space="preserve">Трубчевского муниципального района </w:t>
      </w:r>
      <w:r w:rsidR="0013299F">
        <w:rPr>
          <w:rFonts w:ascii="Times New Roman" w:hAnsi="Times New Roman"/>
          <w:sz w:val="28"/>
          <w:szCs w:val="28"/>
        </w:rPr>
        <w:t>и теплоснабжающи</w:t>
      </w:r>
      <w:r w:rsidR="00B71E25">
        <w:rPr>
          <w:rFonts w:ascii="Times New Roman" w:hAnsi="Times New Roman"/>
          <w:sz w:val="28"/>
          <w:szCs w:val="28"/>
        </w:rPr>
        <w:t>ми</w:t>
      </w:r>
      <w:r w:rsidR="0013299F">
        <w:rPr>
          <w:rFonts w:ascii="Times New Roman" w:hAnsi="Times New Roman"/>
          <w:sz w:val="28"/>
          <w:szCs w:val="28"/>
        </w:rPr>
        <w:t xml:space="preserve"> организаци</w:t>
      </w:r>
      <w:r w:rsidR="00B71E25">
        <w:rPr>
          <w:rFonts w:ascii="Times New Roman" w:hAnsi="Times New Roman"/>
          <w:sz w:val="28"/>
          <w:szCs w:val="28"/>
        </w:rPr>
        <w:t>ями</w:t>
      </w:r>
      <w:r w:rsidR="0013299F"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строительство</w:t>
      </w:r>
      <w:r>
        <w:rPr>
          <w:rFonts w:ascii="Times New Roman" w:hAnsi="Times New Roman"/>
          <w:sz w:val="28"/>
          <w:szCs w:val="28"/>
        </w:rPr>
        <w:t xml:space="preserve"> новых объектов </w:t>
      </w:r>
      <w:r w:rsidR="0013299F">
        <w:rPr>
          <w:rFonts w:ascii="Times New Roman" w:hAnsi="Times New Roman"/>
          <w:sz w:val="28"/>
          <w:szCs w:val="28"/>
        </w:rPr>
        <w:t>на данном этапе актуализации схемы</w:t>
      </w:r>
      <w:r w:rsidR="00B71E25">
        <w:rPr>
          <w:rFonts w:ascii="Times New Roman" w:hAnsi="Times New Roman"/>
          <w:sz w:val="28"/>
          <w:szCs w:val="28"/>
        </w:rPr>
        <w:t xml:space="preserve"> </w:t>
      </w:r>
      <w:r w:rsidR="0013299F">
        <w:rPr>
          <w:rFonts w:ascii="Times New Roman" w:hAnsi="Times New Roman"/>
          <w:sz w:val="28"/>
          <w:szCs w:val="28"/>
        </w:rPr>
        <w:t xml:space="preserve">теплоснабжения </w:t>
      </w:r>
      <w:r>
        <w:rPr>
          <w:rFonts w:ascii="Times New Roman" w:hAnsi="Times New Roman"/>
          <w:sz w:val="28"/>
          <w:szCs w:val="28"/>
        </w:rPr>
        <w:t>не предусмотрено.</w:t>
      </w:r>
    </w:p>
    <w:p w:rsidR="006719E7" w:rsidRDefault="00217BBF" w:rsidP="00217BBF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1. </w:t>
      </w:r>
      <w:r w:rsidR="00D87EFA">
        <w:rPr>
          <w:rFonts w:ascii="Times New Roman" w:hAnsi="Times New Roman" w:cs="Times New Roman"/>
          <w:b/>
          <w:sz w:val="28"/>
          <w:szCs w:val="28"/>
        </w:rPr>
        <w:t>АО «Монолит»</w:t>
      </w:r>
      <w:r w:rsidR="00187AC9">
        <w:rPr>
          <w:rFonts w:ascii="Times New Roman" w:hAnsi="Times New Roman" w:cs="Times New Roman"/>
          <w:sz w:val="28"/>
          <w:szCs w:val="28"/>
        </w:rPr>
        <w:t xml:space="preserve"> - подключение или отключение потребителей от</w:t>
      </w:r>
      <w:r w:rsidR="00AC0075">
        <w:rPr>
          <w:rFonts w:ascii="Times New Roman" w:hAnsi="Times New Roman" w:cs="Times New Roman"/>
          <w:sz w:val="28"/>
          <w:szCs w:val="28"/>
        </w:rPr>
        <w:t xml:space="preserve">     </w:t>
      </w:r>
      <w:r w:rsidR="00B71E25">
        <w:rPr>
          <w:rFonts w:ascii="Times New Roman" w:hAnsi="Times New Roman" w:cs="Times New Roman"/>
          <w:sz w:val="28"/>
          <w:szCs w:val="28"/>
        </w:rPr>
        <w:t xml:space="preserve">      </w:t>
      </w:r>
      <w:r w:rsidR="00AC0075">
        <w:rPr>
          <w:rFonts w:ascii="Times New Roman" w:hAnsi="Times New Roman" w:cs="Times New Roman"/>
          <w:sz w:val="28"/>
          <w:szCs w:val="28"/>
        </w:rPr>
        <w:t>теплоисточника</w:t>
      </w:r>
      <w:r w:rsidR="00187AC9">
        <w:rPr>
          <w:rFonts w:ascii="Times New Roman" w:hAnsi="Times New Roman" w:cs="Times New Roman"/>
          <w:sz w:val="28"/>
          <w:szCs w:val="28"/>
        </w:rPr>
        <w:t xml:space="preserve"> не предусмотрено. Строительство нового источника не </w:t>
      </w:r>
      <w:r w:rsidR="00AC0075">
        <w:rPr>
          <w:rFonts w:ascii="Times New Roman" w:hAnsi="Times New Roman" w:cs="Times New Roman"/>
          <w:sz w:val="28"/>
          <w:szCs w:val="28"/>
        </w:rPr>
        <w:t xml:space="preserve">   пр</w:t>
      </w:r>
      <w:r w:rsidR="00187AC9">
        <w:rPr>
          <w:rFonts w:ascii="Times New Roman" w:hAnsi="Times New Roman" w:cs="Times New Roman"/>
          <w:sz w:val="28"/>
          <w:szCs w:val="28"/>
        </w:rPr>
        <w:t>едусмотрено.</w:t>
      </w:r>
    </w:p>
    <w:p w:rsidR="00474C9E" w:rsidRDefault="00217BBF" w:rsidP="00217BBF">
      <w:pPr>
        <w:pStyle w:val="a8"/>
        <w:spacing w:after="0" w:line="360" w:lineRule="auto"/>
        <w:ind w:left="0" w:right="5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2.  </w:t>
      </w:r>
      <w:r w:rsidR="00474C9E" w:rsidRPr="00474C9E">
        <w:rPr>
          <w:rFonts w:ascii="Times New Roman" w:hAnsi="Times New Roman" w:cs="Times New Roman"/>
          <w:b/>
          <w:sz w:val="28"/>
          <w:szCs w:val="28"/>
        </w:rPr>
        <w:t>ГУП «Брянсккоммунэнерго»</w:t>
      </w:r>
    </w:p>
    <w:p w:rsidR="00326167" w:rsidRDefault="00830C4D" w:rsidP="0041466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котельных ГУП «Брянсккоммунэнерго» установлен</w:t>
      </w:r>
      <w:r w:rsidR="00044FBF">
        <w:rPr>
          <w:rFonts w:ascii="Times New Roman" w:hAnsi="Times New Roman"/>
          <w:sz w:val="28"/>
          <w:szCs w:val="28"/>
        </w:rPr>
        <w:t xml:space="preserve">ы котлы, работающие с КПД менее </w:t>
      </w:r>
      <w:r>
        <w:rPr>
          <w:rFonts w:ascii="Times New Roman" w:hAnsi="Times New Roman"/>
          <w:sz w:val="28"/>
          <w:szCs w:val="28"/>
        </w:rPr>
        <w:t xml:space="preserve"> 85 %.</w:t>
      </w:r>
    </w:p>
    <w:p w:rsidR="00830C4D" w:rsidRDefault="00331AED" w:rsidP="00331AED">
      <w:pPr>
        <w:pStyle w:val="a8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</w:t>
      </w:r>
      <w:r w:rsidR="00830C4D" w:rsidRPr="00BD1B08">
        <w:rPr>
          <w:rFonts w:ascii="Times New Roman" w:hAnsi="Times New Roman" w:cs="Times New Roman"/>
          <w:b/>
          <w:sz w:val="20"/>
          <w:szCs w:val="20"/>
        </w:rPr>
        <w:t>Табл.</w:t>
      </w:r>
      <w:r w:rsidR="00830C4D">
        <w:rPr>
          <w:rFonts w:ascii="Times New Roman" w:hAnsi="Times New Roman" w:cs="Times New Roman"/>
          <w:b/>
          <w:sz w:val="20"/>
          <w:szCs w:val="20"/>
        </w:rPr>
        <w:t>1</w:t>
      </w:r>
      <w:r w:rsidR="00AC0075">
        <w:rPr>
          <w:rFonts w:ascii="Times New Roman" w:hAnsi="Times New Roman" w:cs="Times New Roman"/>
          <w:b/>
          <w:sz w:val="20"/>
          <w:szCs w:val="20"/>
        </w:rPr>
        <w:t>2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609"/>
        <w:gridCol w:w="1701"/>
        <w:gridCol w:w="1363"/>
        <w:gridCol w:w="1472"/>
      </w:tblGrid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701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Год ввода в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1363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КПД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472" w:type="dxa"/>
            <w:vAlign w:val="center"/>
          </w:tcPr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Кол-во и</w:t>
            </w:r>
          </w:p>
          <w:p w:rsidR="00830C4D" w:rsidRDefault="00830C4D" w:rsidP="00044FBF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тип котлов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</w:t>
            </w:r>
            <w:proofErr w:type="gram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Трубчевск,  ул.</w:t>
            </w:r>
            <w:proofErr w:type="gram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 Свердлова, 68 б (д/с Аленка)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1973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ТВГ-1,5 - 3шт.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 ул. Ген. Петрова, 15А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1970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НР-18 - 5шт.</w:t>
            </w:r>
          </w:p>
        </w:tc>
      </w:tr>
      <w:tr w:rsidR="00830C4D" w:rsidTr="00331AED">
        <w:trPr>
          <w:jc w:val="center"/>
        </w:trPr>
        <w:tc>
          <w:tcPr>
            <w:tcW w:w="4609" w:type="dxa"/>
            <w:vAlign w:val="center"/>
          </w:tcPr>
          <w:p w:rsidR="00830C4D" w:rsidRPr="00830C4D" w:rsidRDefault="00830C4D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Трубчевск, </w:t>
            </w:r>
            <w:proofErr w:type="spell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ул.Новоленинская</w:t>
            </w:r>
            <w:proofErr w:type="spell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, 2А</w:t>
            </w:r>
          </w:p>
        </w:tc>
        <w:tc>
          <w:tcPr>
            <w:tcW w:w="1701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1977</w:t>
            </w:r>
          </w:p>
        </w:tc>
        <w:tc>
          <w:tcPr>
            <w:tcW w:w="1363" w:type="dxa"/>
            <w:vAlign w:val="center"/>
          </w:tcPr>
          <w:p w:rsidR="00830C4D" w:rsidRPr="00830C4D" w:rsidRDefault="00830C4D" w:rsidP="00B3299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83,1</w:t>
            </w:r>
          </w:p>
        </w:tc>
        <w:tc>
          <w:tcPr>
            <w:tcW w:w="1472" w:type="dxa"/>
            <w:vAlign w:val="center"/>
          </w:tcPr>
          <w:p w:rsidR="00830C4D" w:rsidRPr="00830C4D" w:rsidRDefault="00830C4D" w:rsidP="00F67CE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ТВГ-1,5 - </w:t>
            </w:r>
            <w:r w:rsidR="00F67CE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шт.</w:t>
            </w:r>
          </w:p>
        </w:tc>
      </w:tr>
    </w:tbl>
    <w:p w:rsidR="00B32998" w:rsidRDefault="00B32998" w:rsidP="00B32998">
      <w:pPr>
        <w:spacing w:before="12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B32998" w:rsidRDefault="00B32998" w:rsidP="00B32998">
      <w:pPr>
        <w:spacing w:before="120"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B32998" w:rsidRDefault="00B32998" w:rsidP="00B32998">
      <w:pPr>
        <w:spacing w:before="120"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34</w:t>
      </w:r>
    </w:p>
    <w:p w:rsidR="00830C4D" w:rsidRDefault="00830C4D" w:rsidP="00B32998">
      <w:pPr>
        <w:spacing w:before="12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Рекомендуется </w:t>
      </w:r>
      <w:proofErr w:type="gramStart"/>
      <w:r w:rsidR="0041466D">
        <w:rPr>
          <w:rFonts w:ascii="Times New Roman" w:hAnsi="Times New Roman"/>
          <w:sz w:val="28"/>
          <w:szCs w:val="28"/>
        </w:rPr>
        <w:t>произвести  реконструкцию</w:t>
      </w:r>
      <w:proofErr w:type="gramEnd"/>
      <w:r w:rsidR="0041466D">
        <w:rPr>
          <w:rFonts w:ascii="Times New Roman" w:hAnsi="Times New Roman"/>
          <w:sz w:val="28"/>
          <w:szCs w:val="28"/>
        </w:rPr>
        <w:t xml:space="preserve"> котельных, с заменой </w:t>
      </w:r>
      <w:r w:rsidR="001C03F5">
        <w:rPr>
          <w:rFonts w:ascii="Times New Roman" w:hAnsi="Times New Roman"/>
          <w:sz w:val="28"/>
          <w:szCs w:val="28"/>
        </w:rPr>
        <w:t xml:space="preserve">котлов на </w:t>
      </w:r>
      <w:proofErr w:type="spellStart"/>
      <w:r w:rsidR="001C03F5">
        <w:rPr>
          <w:rFonts w:ascii="Times New Roman" w:hAnsi="Times New Roman"/>
          <w:sz w:val="28"/>
          <w:szCs w:val="28"/>
        </w:rPr>
        <w:t>энергоэффективные</w:t>
      </w:r>
      <w:proofErr w:type="spellEnd"/>
      <w:r w:rsidR="001C03F5">
        <w:rPr>
          <w:rFonts w:ascii="Times New Roman" w:hAnsi="Times New Roman"/>
          <w:sz w:val="28"/>
          <w:szCs w:val="28"/>
        </w:rPr>
        <w:t>, работающие в автоматическом режиме с учетом присоединенной нагрузки</w:t>
      </w:r>
    </w:p>
    <w:p w:rsidR="0041466D" w:rsidRPr="00830C4D" w:rsidRDefault="0041466D" w:rsidP="00217BBF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7BBF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  Сроки выполнения работ и их стоимость определяется  </w:t>
      </w:r>
      <w:r w:rsidR="001C03F5">
        <w:rPr>
          <w:rFonts w:ascii="Times New Roman" w:hAnsi="Times New Roman"/>
          <w:sz w:val="28"/>
          <w:szCs w:val="28"/>
        </w:rPr>
        <w:t>проектно-сметной документацией (ПСД)</w:t>
      </w:r>
      <w:r>
        <w:rPr>
          <w:rFonts w:ascii="Times New Roman" w:hAnsi="Times New Roman"/>
          <w:sz w:val="28"/>
          <w:szCs w:val="28"/>
        </w:rPr>
        <w:t>.</w:t>
      </w: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26167" w:rsidRDefault="00326167" w:rsidP="0049173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474C9E" w:rsidRDefault="00474C9E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F08CC" w:rsidRDefault="00CF08CC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Default="00326167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40"/>
          <w:szCs w:val="40"/>
        </w:rPr>
      </w:pPr>
    </w:p>
    <w:p w:rsidR="001C03F5" w:rsidRPr="001C03F5" w:rsidRDefault="001C03F5" w:rsidP="00474C9E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326167" w:rsidRPr="00CF08CC" w:rsidRDefault="00326167" w:rsidP="00326167">
      <w:pPr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37C56">
        <w:rPr>
          <w:rFonts w:ascii="Times New Roman" w:hAnsi="Times New Roman" w:cs="Times New Roman"/>
          <w:b/>
          <w:sz w:val="20"/>
          <w:szCs w:val="20"/>
        </w:rPr>
        <w:t>5</w:t>
      </w:r>
    </w:p>
    <w:p w:rsidR="00CF08CC" w:rsidRDefault="00CF08CC" w:rsidP="00CF08CC">
      <w:pPr>
        <w:pStyle w:val="a8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  <w:sectPr w:rsidR="00CF08CC" w:rsidSect="00474C9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AC4C3D" w:rsidRPr="00486322" w:rsidRDefault="008A229B" w:rsidP="00AC4C3D">
      <w:pPr>
        <w:pStyle w:val="33"/>
        <w:shd w:val="clear" w:color="auto" w:fill="auto"/>
        <w:spacing w:line="240" w:lineRule="auto"/>
        <w:ind w:firstLine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8A229B">
        <w:rPr>
          <w:rFonts w:ascii="Times New Roman" w:hAnsi="Times New Roman"/>
          <w:b/>
          <w:sz w:val="28"/>
          <w:szCs w:val="28"/>
        </w:rPr>
        <w:lastRenderedPageBreak/>
        <w:t>5.2.</w:t>
      </w:r>
      <w:r w:rsidR="00AC4C3D">
        <w:rPr>
          <w:rFonts w:ascii="Times New Roman" w:hAnsi="Times New Roman"/>
          <w:b/>
          <w:sz w:val="28"/>
          <w:szCs w:val="28"/>
        </w:rPr>
        <w:t xml:space="preserve"> </w:t>
      </w:r>
      <w:r w:rsidR="00AC4C3D" w:rsidRPr="00486322">
        <w:rPr>
          <w:rFonts w:ascii="Times New Roman" w:hAnsi="Times New Roman"/>
          <w:b/>
          <w:bCs/>
          <w:sz w:val="28"/>
          <w:szCs w:val="28"/>
        </w:rPr>
        <w:t>ЦЕЛЕВЫЕ ПОКАЗАТЕЛИ РАБОТЫ ТЕПЛОИСТОЧНИК</w:t>
      </w:r>
      <w:r w:rsidR="00A9409B">
        <w:rPr>
          <w:rFonts w:ascii="Times New Roman" w:hAnsi="Times New Roman"/>
          <w:b/>
          <w:bCs/>
          <w:sz w:val="28"/>
          <w:szCs w:val="28"/>
        </w:rPr>
        <w:t>ОВ</w:t>
      </w:r>
    </w:p>
    <w:p w:rsidR="008A00D4" w:rsidRDefault="008A00D4" w:rsidP="008A00D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7A177C">
        <w:rPr>
          <w:rFonts w:ascii="Times New Roman" w:hAnsi="Times New Roman"/>
          <w:i/>
          <w:sz w:val="28"/>
          <w:szCs w:val="28"/>
        </w:rPr>
        <w:t xml:space="preserve">Показатели качества </w:t>
      </w:r>
    </w:p>
    <w:p w:rsidR="00BD1B08" w:rsidRPr="00BD1B08" w:rsidRDefault="00BD1B08" w:rsidP="00BD1B08">
      <w:pPr>
        <w:spacing w:after="0"/>
        <w:jc w:val="right"/>
        <w:rPr>
          <w:rFonts w:ascii="Times New Roman" w:hAnsi="Times New Roman"/>
          <w:b/>
          <w:sz w:val="20"/>
          <w:szCs w:val="20"/>
        </w:rPr>
      </w:pPr>
      <w:r w:rsidRPr="00BD1B08">
        <w:rPr>
          <w:rFonts w:ascii="Times New Roman" w:hAnsi="Times New Roman"/>
          <w:b/>
          <w:sz w:val="20"/>
          <w:szCs w:val="20"/>
        </w:rPr>
        <w:t>Табл.</w:t>
      </w:r>
      <w:r w:rsidR="008D7FDB">
        <w:rPr>
          <w:rFonts w:ascii="Times New Roman" w:hAnsi="Times New Roman"/>
          <w:b/>
          <w:sz w:val="20"/>
          <w:szCs w:val="20"/>
        </w:rPr>
        <w:t>1</w:t>
      </w:r>
      <w:r w:rsidR="00A37C56">
        <w:rPr>
          <w:rFonts w:ascii="Times New Roman" w:hAnsi="Times New Roman"/>
          <w:b/>
          <w:sz w:val="20"/>
          <w:szCs w:val="20"/>
        </w:rPr>
        <w:t>2</w:t>
      </w:r>
    </w:p>
    <w:tbl>
      <w:tblPr>
        <w:tblW w:w="10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06"/>
        <w:gridCol w:w="8037"/>
      </w:tblGrid>
      <w:tr w:rsidR="008A00D4" w:rsidRPr="00334E3A" w:rsidTr="001E4AEB">
        <w:trPr>
          <w:jc w:val="center"/>
        </w:trPr>
        <w:tc>
          <w:tcPr>
            <w:tcW w:w="2006" w:type="dxa"/>
          </w:tcPr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 xml:space="preserve">Наименование </w:t>
            </w:r>
          </w:p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ресурса</w:t>
            </w:r>
          </w:p>
        </w:tc>
        <w:tc>
          <w:tcPr>
            <w:tcW w:w="8037" w:type="dxa"/>
            <w:vAlign w:val="center"/>
          </w:tcPr>
          <w:p w:rsidR="008A00D4" w:rsidRPr="008D7FDB" w:rsidRDefault="008A00D4" w:rsidP="001E4AEB">
            <w:pPr>
              <w:spacing w:after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Показатели качества</w:t>
            </w:r>
          </w:p>
        </w:tc>
      </w:tr>
      <w:tr w:rsidR="008A00D4" w:rsidRPr="001F7633" w:rsidTr="001E4AEB">
        <w:trPr>
          <w:jc w:val="center"/>
        </w:trPr>
        <w:tc>
          <w:tcPr>
            <w:tcW w:w="2006" w:type="dxa"/>
          </w:tcPr>
          <w:p w:rsidR="008A00D4" w:rsidRPr="00916C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 xml:space="preserve">Электрическая энергия </w:t>
            </w:r>
          </w:p>
        </w:tc>
        <w:tc>
          <w:tcPr>
            <w:tcW w:w="8037" w:type="dxa"/>
          </w:tcPr>
          <w:p w:rsidR="008A00D4" w:rsidRPr="001F76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 xml:space="preserve">   Напряжение - 220 (или 380) вольт, частота - 50 Гц</w:t>
            </w:r>
          </w:p>
          <w:p w:rsidR="008A00D4" w:rsidRPr="001F76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Отсутствие отклонений напряжения и частоты тока выше допустимых значений.</w:t>
            </w:r>
          </w:p>
        </w:tc>
      </w:tr>
      <w:tr w:rsidR="008A00D4" w:rsidRPr="001F7633" w:rsidTr="001E4AEB">
        <w:trPr>
          <w:jc w:val="center"/>
        </w:trPr>
        <w:tc>
          <w:tcPr>
            <w:tcW w:w="2006" w:type="dxa"/>
          </w:tcPr>
          <w:p w:rsidR="008A00D4" w:rsidRPr="00916C33" w:rsidRDefault="008A00D4" w:rsidP="00BD1B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>Тепловая энергия (отопление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037" w:type="dxa"/>
          </w:tcPr>
          <w:p w:rsidR="008A00D4" w:rsidRPr="001F7633" w:rsidRDefault="008A00D4" w:rsidP="008D7FD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Температура и количество теплоносителя должны обеспечивать темпер</w:t>
            </w:r>
            <w:r w:rsidR="008D7FDB">
              <w:rPr>
                <w:rFonts w:ascii="Times New Roman" w:hAnsi="Times New Roman"/>
                <w:sz w:val="24"/>
                <w:szCs w:val="24"/>
              </w:rPr>
              <w:t>а</w:t>
            </w:r>
            <w:r w:rsidRPr="001F7633">
              <w:rPr>
                <w:rFonts w:ascii="Times New Roman" w:hAnsi="Times New Roman"/>
                <w:sz w:val="24"/>
                <w:szCs w:val="24"/>
              </w:rPr>
              <w:t xml:space="preserve">туру внутри помещения и температуру горячей воды в соответствии с правилами предоставления коммунальных услуг гражданам. В помещениях социально-культурного назначения и административных зданий – в соответствии с отраслевыми стандартами, в других помещениях по договорам с потребителями. </w:t>
            </w:r>
          </w:p>
        </w:tc>
      </w:tr>
    </w:tbl>
    <w:p w:rsidR="008A00D4" w:rsidRPr="001F7633" w:rsidRDefault="008A00D4" w:rsidP="008A00D4">
      <w:pPr>
        <w:spacing w:after="0"/>
        <w:jc w:val="center"/>
        <w:rPr>
          <w:rFonts w:ascii="Times New Roman" w:hAnsi="Times New Roman"/>
          <w:sz w:val="16"/>
          <w:szCs w:val="16"/>
        </w:rPr>
      </w:pPr>
    </w:p>
    <w:p w:rsidR="008A00D4" w:rsidRPr="007A177C" w:rsidRDefault="008A00D4" w:rsidP="008A00D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7A177C">
        <w:rPr>
          <w:rFonts w:ascii="Times New Roman" w:hAnsi="Times New Roman"/>
          <w:i/>
          <w:sz w:val="28"/>
          <w:szCs w:val="28"/>
        </w:rPr>
        <w:t xml:space="preserve">Показатели надежности систем </w:t>
      </w:r>
      <w:proofErr w:type="spellStart"/>
      <w:r w:rsidRPr="007A177C">
        <w:rPr>
          <w:rFonts w:ascii="Times New Roman" w:hAnsi="Times New Roman"/>
          <w:i/>
          <w:sz w:val="28"/>
          <w:szCs w:val="28"/>
        </w:rPr>
        <w:t>ресурсоснабжения</w:t>
      </w:r>
      <w:proofErr w:type="spellEnd"/>
    </w:p>
    <w:tbl>
      <w:tblPr>
        <w:tblW w:w="101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411"/>
        <w:gridCol w:w="7705"/>
      </w:tblGrid>
      <w:tr w:rsidR="008A00D4" w:rsidRPr="00334E3A" w:rsidTr="001E4AEB">
        <w:trPr>
          <w:jc w:val="center"/>
        </w:trPr>
        <w:tc>
          <w:tcPr>
            <w:tcW w:w="2411" w:type="dxa"/>
          </w:tcPr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Наименование вида</w:t>
            </w:r>
          </w:p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ресурсоснабжения</w:t>
            </w:r>
            <w:proofErr w:type="spellEnd"/>
          </w:p>
        </w:tc>
        <w:tc>
          <w:tcPr>
            <w:tcW w:w="7705" w:type="dxa"/>
            <w:vAlign w:val="center"/>
          </w:tcPr>
          <w:p w:rsidR="008A00D4" w:rsidRPr="008D7FDB" w:rsidRDefault="008A00D4" w:rsidP="008D7FDB">
            <w:pPr>
              <w:spacing w:after="0" w:line="240" w:lineRule="auto"/>
              <w:ind w:hanging="11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D7FDB">
              <w:rPr>
                <w:rFonts w:ascii="Times New Roman" w:hAnsi="Times New Roman"/>
                <w:b/>
                <w:sz w:val="20"/>
                <w:szCs w:val="20"/>
              </w:rPr>
              <w:t>Показатели надежности</w:t>
            </w:r>
          </w:p>
        </w:tc>
      </w:tr>
      <w:tr w:rsidR="008A00D4" w:rsidRPr="001F7633" w:rsidTr="001E4AEB">
        <w:trPr>
          <w:jc w:val="center"/>
        </w:trPr>
        <w:tc>
          <w:tcPr>
            <w:tcW w:w="2411" w:type="dxa"/>
            <w:vAlign w:val="center"/>
          </w:tcPr>
          <w:p w:rsidR="008A00D4" w:rsidRPr="00916C33" w:rsidRDefault="008A00D4" w:rsidP="001E4AEB">
            <w:pPr>
              <w:spacing w:after="0"/>
              <w:ind w:hanging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6C33">
              <w:rPr>
                <w:rFonts w:ascii="Times New Roman" w:hAnsi="Times New Roman"/>
                <w:sz w:val="24"/>
                <w:szCs w:val="24"/>
              </w:rPr>
              <w:t>Тепловая энергия (отопление)</w:t>
            </w:r>
          </w:p>
        </w:tc>
        <w:tc>
          <w:tcPr>
            <w:tcW w:w="7705" w:type="dxa"/>
            <w:vAlign w:val="center"/>
          </w:tcPr>
          <w:p w:rsidR="008A00D4" w:rsidRPr="001F7633" w:rsidRDefault="008A00D4" w:rsidP="001E4AEB">
            <w:pPr>
              <w:spacing w:after="0"/>
              <w:ind w:hanging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Обеспечение качества теплоснабжения в соответствии с требованиями Правил и норм. Количество перерывов в теплоснабжении потребителей, вследствие аварий и инцидентов в системе теплоснабжения</w:t>
            </w:r>
          </w:p>
        </w:tc>
      </w:tr>
    </w:tbl>
    <w:p w:rsidR="008F361F" w:rsidRDefault="008F361F" w:rsidP="00BD1B08">
      <w:pPr>
        <w:autoSpaceDE w:val="0"/>
        <w:autoSpaceDN w:val="0"/>
        <w:adjustRightInd w:val="0"/>
        <w:spacing w:before="120"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</w:p>
    <w:p w:rsidR="008A00D4" w:rsidRDefault="008A00D4" w:rsidP="00BD1B08">
      <w:pPr>
        <w:autoSpaceDE w:val="0"/>
        <w:autoSpaceDN w:val="0"/>
        <w:adjustRightInd w:val="0"/>
        <w:spacing w:before="120"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  <w:r w:rsidRPr="00900213">
        <w:rPr>
          <w:rFonts w:ascii="Times New Roman" w:hAnsi="Times New Roman"/>
          <w:b/>
          <w:color w:val="000000"/>
          <w:sz w:val="24"/>
          <w:szCs w:val="26"/>
        </w:rPr>
        <w:t xml:space="preserve">Ожидаемые результаты и целевые показатели </w:t>
      </w:r>
    </w:p>
    <w:p w:rsidR="00BD1B08" w:rsidRPr="00BD1B08" w:rsidRDefault="00BD1B08" w:rsidP="00BD1B08">
      <w:pPr>
        <w:autoSpaceDE w:val="0"/>
        <w:autoSpaceDN w:val="0"/>
        <w:adjustRightInd w:val="0"/>
        <w:spacing w:before="120" w:after="0"/>
        <w:jc w:val="right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Табл.1</w:t>
      </w:r>
      <w:r w:rsidR="00A37C56">
        <w:rPr>
          <w:rFonts w:ascii="Times New Roman" w:hAnsi="Times New Roman"/>
          <w:b/>
          <w:color w:val="000000"/>
          <w:sz w:val="20"/>
          <w:szCs w:val="20"/>
        </w:rPr>
        <w:t>3</w:t>
      </w:r>
    </w:p>
    <w:tbl>
      <w:tblPr>
        <w:tblW w:w="945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45"/>
        <w:gridCol w:w="4584"/>
        <w:gridCol w:w="3927"/>
      </w:tblGrid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>N п/п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 xml:space="preserve">Ожидаемые результаты 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50395">
              <w:rPr>
                <w:rFonts w:ascii="Times New Roman" w:hAnsi="Times New Roman"/>
                <w:b/>
                <w:color w:val="000000"/>
              </w:rPr>
              <w:t>Целевые индикаторы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Теплоэнергетическое хозяйство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1.1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050395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b/>
                <w:sz w:val="20"/>
                <w:szCs w:val="20"/>
              </w:rPr>
            </w:pPr>
            <w:r w:rsidRPr="00050395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Технические показатели</w:t>
            </w:r>
          </w:p>
        </w:tc>
      </w:tr>
      <w:tr w:rsidR="008A00D4" w:rsidRPr="001F7633" w:rsidTr="001E4AEB">
        <w:trPr>
          <w:trHeight w:val="214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1.1.1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Надежность обслуживания систем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теплоснабжения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Повышение надежности работы системы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теплоснабжения в соответствии с</w:t>
            </w:r>
          </w:p>
          <w:p w:rsidR="008A00D4" w:rsidRPr="001F763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color w:val="000000"/>
              </w:rPr>
              <w:t>нормативными требованиями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аварий и повреждений на 1 км сети в год</w:t>
            </w:r>
          </w:p>
        </w:tc>
      </w:tr>
      <w:tr w:rsidR="008A00D4" w:rsidRPr="00900213" w:rsidTr="001E4AEB">
        <w:trPr>
          <w:trHeight w:val="107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Износ коммунальных систем</w:t>
            </w:r>
          </w:p>
        </w:tc>
      </w:tr>
      <w:tr w:rsidR="008A00D4" w:rsidRPr="001F7633" w:rsidTr="008D7FDB">
        <w:trPr>
          <w:trHeight w:val="397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Протяженность сетей, нуждающихся в замене</w:t>
            </w:r>
          </w:p>
        </w:tc>
      </w:tr>
      <w:tr w:rsidR="008A00D4" w:rsidRPr="00900213" w:rsidTr="001E4AEB">
        <w:trPr>
          <w:trHeight w:val="65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1F763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Доля ежегодно заменяемых сетей</w:t>
            </w:r>
          </w:p>
        </w:tc>
      </w:tr>
      <w:tr w:rsidR="008A00D4" w:rsidRPr="001F7633" w:rsidTr="001E4AEB">
        <w:trPr>
          <w:trHeight w:val="179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Уровень потерь и неучтенных расходов тепловой энергии</w:t>
            </w:r>
          </w:p>
        </w:tc>
      </w:tr>
      <w:tr w:rsidR="008A00D4" w:rsidRPr="00900213" w:rsidTr="00BD1B08">
        <w:trPr>
          <w:trHeight w:val="812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1.1.2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Сбалансированность систем теплоснабжения Обеспечение услугами теплоснабжения новых объектов капитального строительства социального или промышленного назначения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Уровень использования производственных мощностей</w:t>
            </w:r>
          </w:p>
        </w:tc>
      </w:tr>
      <w:tr w:rsidR="008A00D4" w:rsidRPr="00900213" w:rsidTr="001E4AEB">
        <w:trPr>
          <w:trHeight w:val="370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1.1.3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Ресурсная эффективность теплоснабжения Повышение эффективности работы системы теплоснабжения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Удельный расход электроэнергии</w:t>
            </w:r>
          </w:p>
        </w:tc>
      </w:tr>
      <w:tr w:rsidR="008A00D4" w:rsidRPr="00900213" w:rsidTr="00BD1B08">
        <w:trPr>
          <w:trHeight w:val="249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A00D4" w:rsidRPr="00900213" w:rsidRDefault="008A00D4" w:rsidP="00BD1B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</w:rPr>
              <w:t>Удельный расход топлива</w:t>
            </w:r>
          </w:p>
        </w:tc>
      </w:tr>
    </w:tbl>
    <w:p w:rsidR="00CF08CC" w:rsidRDefault="00CF08CC" w:rsidP="008A00D4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</w:p>
    <w:p w:rsidR="008E05FB" w:rsidRDefault="008E05F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0"/>
          <w:szCs w:val="20"/>
        </w:rPr>
      </w:pPr>
    </w:p>
    <w:p w:rsidR="008D7FDB" w:rsidRPr="008D7FDB" w:rsidRDefault="008D7FD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8"/>
          <w:szCs w:val="28"/>
        </w:rPr>
      </w:pPr>
    </w:p>
    <w:p w:rsidR="00CF08CC" w:rsidRPr="00CF08CC" w:rsidRDefault="008D7FDB" w:rsidP="00CF08CC">
      <w:pPr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3</w:t>
      </w:r>
      <w:r w:rsidR="00A37C56">
        <w:rPr>
          <w:rFonts w:ascii="Times New Roman" w:hAnsi="Times New Roman"/>
          <w:b/>
          <w:color w:val="000000"/>
          <w:sz w:val="20"/>
          <w:szCs w:val="20"/>
        </w:rPr>
        <w:t>6</w:t>
      </w:r>
    </w:p>
    <w:p w:rsidR="008A00D4" w:rsidRPr="001F7633" w:rsidRDefault="008A00D4" w:rsidP="008A00D4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olor w:val="000000"/>
          <w:sz w:val="24"/>
          <w:szCs w:val="26"/>
        </w:rPr>
      </w:pPr>
      <w:r w:rsidRPr="001F7633">
        <w:rPr>
          <w:rFonts w:ascii="Times New Roman" w:hAnsi="Times New Roman"/>
          <w:b/>
          <w:color w:val="000000"/>
          <w:sz w:val="24"/>
          <w:szCs w:val="26"/>
        </w:rPr>
        <w:lastRenderedPageBreak/>
        <w:t>Целевые индикаторы для мониторинга реализации схемы теплоснабжения</w:t>
      </w:r>
    </w:p>
    <w:tbl>
      <w:tblPr>
        <w:tblW w:w="10585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79"/>
        <w:gridCol w:w="2815"/>
        <w:gridCol w:w="709"/>
        <w:gridCol w:w="709"/>
        <w:gridCol w:w="596"/>
        <w:gridCol w:w="3777"/>
      </w:tblGrid>
      <w:tr w:rsidR="008A00D4" w:rsidRPr="00900213" w:rsidTr="001E4AEB">
        <w:trPr>
          <w:trHeight w:val="2319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Наименование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целевого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индикатора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Область применения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Фактическое</w:t>
            </w:r>
          </w:p>
          <w:p w:rsidR="008A00D4" w:rsidRPr="00900213" w:rsidRDefault="008A00D4" w:rsidP="008D7FD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значение 201</w:t>
            </w:r>
            <w:r w:rsidR="008D7FDB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00213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1F7633" w:rsidRDefault="008A00D4" w:rsidP="008D7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7633">
              <w:rPr>
                <w:rFonts w:ascii="Times New Roman" w:hAnsi="Times New Roman"/>
                <w:sz w:val="24"/>
                <w:szCs w:val="24"/>
              </w:rPr>
              <w:t>Значение целевого     показателя на 203</w:t>
            </w:r>
            <w:r w:rsidR="008D7FDB">
              <w:rPr>
                <w:rFonts w:ascii="Times New Roman" w:hAnsi="Times New Roman"/>
                <w:sz w:val="24"/>
                <w:szCs w:val="24"/>
              </w:rPr>
              <w:t xml:space="preserve">7 </w:t>
            </w:r>
            <w:r w:rsidRPr="001F7633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8A00D4" w:rsidRPr="00900213" w:rsidRDefault="008A00D4" w:rsidP="001E4A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Рациональное</w:t>
            </w:r>
          </w:p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sz w:val="24"/>
                <w:szCs w:val="24"/>
              </w:rPr>
              <w:t>значение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Примечание</w:t>
            </w:r>
          </w:p>
        </w:tc>
      </w:tr>
      <w:tr w:rsidR="008A00D4" w:rsidRPr="00900213" w:rsidTr="001E4AEB">
        <w:trPr>
          <w:trHeight w:val="142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 Теплоэнергетическое хозяйство</w:t>
            </w:r>
          </w:p>
        </w:tc>
      </w:tr>
      <w:tr w:rsidR="008A00D4" w:rsidRPr="00900213" w:rsidTr="001E4AEB">
        <w:trPr>
          <w:trHeight w:val="117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 Технические (</w:t>
            </w:r>
            <w:proofErr w:type="spellStart"/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) показатели</w:t>
            </w:r>
          </w:p>
        </w:tc>
      </w:tr>
      <w:tr w:rsidR="008A00D4" w:rsidRPr="00900213" w:rsidTr="001E4AEB">
        <w:trPr>
          <w:trHeight w:val="65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1E4AE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1.1.1. Надежность обслуживания систем теплоснабжения</w:t>
            </w:r>
          </w:p>
        </w:tc>
      </w:tr>
      <w:tr w:rsidR="008A00D4" w:rsidRPr="001F7633" w:rsidTr="00BD1B08">
        <w:trPr>
          <w:trHeight w:val="2043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42FB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Количество аварий и повреждений на 1 км сети в год (с учетом повреждения 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оборудования)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надежности работы систем теплоснабжения,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Количество аварий и повреждений, требующих проведения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аварийно</w:t>
            </w:r>
            <w:proofErr w:type="spellEnd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-вос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>становительных работ (как с от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ключением потребителей, так и без него), определяется по журналам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аварийно</w:t>
            </w:r>
            <w:proofErr w:type="spellEnd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-диспетчерской службы предприятия. В результате реализации схемы теплоснабжения значение данного показателя не должно превышать 0,3 аварии на 1 км </w:t>
            </w:r>
          </w:p>
        </w:tc>
      </w:tr>
      <w:tr w:rsidR="008A00D4" w:rsidRPr="001F7633" w:rsidTr="00BD1B08">
        <w:trPr>
          <w:trHeight w:val="1223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Износ</w:t>
            </w:r>
          </w:p>
          <w:p w:rsidR="003542FB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коммунальных 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систем, %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надежности работы систем теплоснабжения, анализа необходимой замены оборудования и определения потребности в инвестициях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F67CE3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8A00D4" w:rsidRPr="001F7633" w:rsidTr="00BD1B08">
        <w:trPr>
          <w:trHeight w:val="831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Протяженность се</w:t>
            </w:r>
            <w:r w:rsidR="00BD1B08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тей, нуждаю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щихся в з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>а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мене, % от общего числа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 объемов работ и затрат на ремонт сетей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F67CE3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8A00D4" w:rsidRPr="00900213" w:rsidTr="001E4AEB">
        <w:trPr>
          <w:trHeight w:val="65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Доля ежегодно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1C0A8F" w:rsidRDefault="00B71D85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</w:t>
            </w:r>
            <w:r w:rsidR="008D7FD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исходя</w:t>
            </w:r>
          </w:p>
        </w:tc>
      </w:tr>
      <w:tr w:rsidR="008A00D4" w:rsidRPr="001F7633" w:rsidTr="001E4AEB">
        <w:trPr>
          <w:trHeight w:val="259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заменяемых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объемов работ и затрат</w:t>
            </w:r>
            <w:r w:rsidR="00746602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77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D7FDB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из соотношения показате</w:t>
            </w:r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лей потребности в замене изношенных сетей, финансовых и </w:t>
            </w:r>
            <w:proofErr w:type="spellStart"/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производственно</w:t>
            </w:r>
            <w:proofErr w:type="spellEnd"/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- технических возможностей организаций теплоснабжения,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8A00D4" w:rsidRPr="00900213" w:rsidTr="001E4AEB">
        <w:trPr>
          <w:trHeight w:val="269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сетей, в % от их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ремонт сетей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00D4" w:rsidRPr="00900213" w:rsidTr="001E4AEB">
        <w:trPr>
          <w:trHeight w:val="283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общей протяженности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00D4" w:rsidRPr="00900213" w:rsidTr="00BD1B08">
        <w:trPr>
          <w:trHeight w:val="792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00D4" w:rsidRPr="00900213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46602" w:rsidRPr="00900213" w:rsidTr="009D6B42">
        <w:trPr>
          <w:trHeight w:val="65"/>
          <w:jc w:val="center"/>
        </w:trPr>
        <w:tc>
          <w:tcPr>
            <w:tcW w:w="10585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46602" w:rsidRPr="00900213" w:rsidRDefault="00746602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213">
              <w:rPr>
                <w:rFonts w:ascii="Times New Roman" w:hAnsi="Times New Roman"/>
                <w:color w:val="000000"/>
                <w:sz w:val="24"/>
                <w:szCs w:val="24"/>
              </w:rPr>
              <w:t>1.1.2. Сбалансированность систем теплоснабжения</w:t>
            </w:r>
          </w:p>
        </w:tc>
      </w:tr>
      <w:tr w:rsidR="008A00D4" w:rsidRPr="00900213" w:rsidTr="001E4AEB">
        <w:trPr>
          <w:trHeight w:val="115"/>
          <w:jc w:val="center"/>
        </w:trPr>
        <w:tc>
          <w:tcPr>
            <w:tcW w:w="197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Уровень </w:t>
            </w:r>
            <w:proofErr w:type="spellStart"/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</w:t>
            </w:r>
            <w:r w:rsidR="00BD1B08">
              <w:rPr>
                <w:rFonts w:ascii="Times New Roman" w:hAnsi="Times New Roman"/>
                <w:color w:val="000000"/>
                <w:sz w:val="20"/>
                <w:szCs w:val="20"/>
              </w:rPr>
              <w:t>зова</w:t>
            </w:r>
            <w:proofErr w:type="spellEnd"/>
            <w:r w:rsidR="00BD1B08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281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Используется для оценки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377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Конкретное значение определяется</w:t>
            </w:r>
          </w:p>
        </w:tc>
      </w:tr>
      <w:tr w:rsidR="008A00D4" w:rsidRPr="001F7633" w:rsidTr="00AA11D9">
        <w:trPr>
          <w:trHeight w:val="278"/>
          <w:jc w:val="center"/>
        </w:trPr>
        <w:tc>
          <w:tcPr>
            <w:tcW w:w="197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AA11D9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ния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производствен</w:t>
            </w:r>
            <w:r w:rsidR="008A00D4"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ных мощностей, % от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располагаемой </w:t>
            </w:r>
            <w:r w:rsidR="003542F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мощности</w:t>
            </w:r>
          </w:p>
        </w:tc>
        <w:tc>
          <w:tcPr>
            <w:tcW w:w="281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качества оказываемых</w:t>
            </w:r>
            <w:r w:rsidR="00746602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услуг</w:t>
            </w:r>
          </w:p>
          <w:p w:rsidR="008A00D4" w:rsidRPr="00BD1B08" w:rsidRDefault="008A00D4" w:rsidP="0074660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9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77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исходя из данных организации,</w:t>
            </w:r>
          </w:p>
          <w:p w:rsidR="008A00D4" w:rsidRPr="00BD1B08" w:rsidRDefault="008A00D4" w:rsidP="00BD1B0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1B08">
              <w:rPr>
                <w:rFonts w:ascii="Times New Roman" w:hAnsi="Times New Roman"/>
                <w:color w:val="000000"/>
                <w:sz w:val="20"/>
                <w:szCs w:val="20"/>
              </w:rPr>
              <w:t>оказывающей услуги в сфере теплоснабжения</w:t>
            </w:r>
          </w:p>
        </w:tc>
      </w:tr>
    </w:tbl>
    <w:p w:rsidR="008A00D4" w:rsidRDefault="008A00D4" w:rsidP="008A00D4">
      <w:pPr>
        <w:pStyle w:val="33"/>
        <w:spacing w:line="240" w:lineRule="auto"/>
        <w:ind w:firstLine="0"/>
        <w:jc w:val="center"/>
        <w:rPr>
          <w:rFonts w:ascii="Times New Roman" w:hAnsi="Times New Roman"/>
          <w:bCs/>
          <w:sz w:val="28"/>
          <w:szCs w:val="28"/>
        </w:rPr>
      </w:pPr>
    </w:p>
    <w:p w:rsidR="008E05FB" w:rsidRDefault="008E05FB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17BBF" w:rsidRPr="00746602" w:rsidRDefault="00217BBF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F08CC" w:rsidRPr="00CF08CC" w:rsidRDefault="00746602" w:rsidP="00CF08CC">
      <w:pPr>
        <w:pStyle w:val="a8"/>
        <w:spacing w:after="0" w:line="360" w:lineRule="auto"/>
        <w:ind w:left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3</w:t>
      </w:r>
      <w:r w:rsidR="00A37C56">
        <w:rPr>
          <w:rFonts w:ascii="Times New Roman" w:hAnsi="Times New Roman" w:cs="Times New Roman"/>
          <w:b/>
          <w:sz w:val="20"/>
          <w:szCs w:val="20"/>
        </w:rPr>
        <w:t>7</w:t>
      </w:r>
    </w:p>
    <w:p w:rsidR="00B208CA" w:rsidRDefault="00491738" w:rsidP="00217BBF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5.3. </w:t>
      </w:r>
      <w:r w:rsidR="00B208CA">
        <w:rPr>
          <w:rFonts w:ascii="Times New Roman" w:hAnsi="Times New Roman" w:cs="Times New Roman"/>
          <w:b/>
          <w:sz w:val="28"/>
        </w:rPr>
        <w:t>Возможности индивидуального отопление в многоквартир</w:t>
      </w:r>
      <w:r w:rsidR="00C66D9B">
        <w:rPr>
          <w:rFonts w:ascii="Times New Roman" w:hAnsi="Times New Roman" w:cs="Times New Roman"/>
          <w:b/>
          <w:sz w:val="28"/>
        </w:rPr>
        <w:t>ных</w:t>
      </w:r>
    </w:p>
    <w:p w:rsidR="0000479F" w:rsidRDefault="00B208CA" w:rsidP="00217BBF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жилых домах.</w:t>
      </w:r>
    </w:p>
    <w:p w:rsidR="005B6C33" w:rsidRPr="00F617A7" w:rsidRDefault="006B6D1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Федеральный закон от 30.12.2009 г. N 384-ФЗ "Технический регламент о безопасности зданий и сооружений" предусматривает, что система инженерно-технического обеспечения - одна из систем здания или сооружения, предназначенная для выполнения функций водоснабжения, канализации, отопления, вентиляции, кондиционирования воздуха, газоснабжения, электроснабжения, связи, информатизации, диспетчеризации, </w:t>
      </w:r>
      <w:proofErr w:type="spellStart"/>
      <w:r w:rsidRPr="00F617A7">
        <w:rPr>
          <w:rFonts w:ascii="Times New Roman" w:eastAsia="Times New Roman" w:hAnsi="Times New Roman" w:cs="Times New Roman"/>
          <w:sz w:val="28"/>
          <w:szCs w:val="28"/>
        </w:rPr>
        <w:t>мусороудаления</w:t>
      </w:r>
      <w:proofErr w:type="spellEnd"/>
      <w:r w:rsidRPr="00F617A7">
        <w:rPr>
          <w:rFonts w:ascii="Times New Roman" w:eastAsia="Times New Roman" w:hAnsi="Times New Roman" w:cs="Times New Roman"/>
          <w:sz w:val="28"/>
          <w:szCs w:val="28"/>
        </w:rPr>
        <w:t>, вертикального транспорта (лифты, эскалаторы) или функций обеспечения безопасности (подп. 21 п. 2 ст. 2); параметры и другие характеристики систем инженерно-технического обеспечения в процессе эксплуатации здания или сооружения должны соответствовать требованиям проектной документации.</w:t>
      </w:r>
    </w:p>
    <w:p w:rsidR="006B6D17" w:rsidRPr="00F617A7" w:rsidRDefault="006B6D1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>Таким образом, проект переустройства должен соответствовать строительным нормам и правилам проектирования и быть согласованным с теплоснабжающей организацией, так как затрагивает общедомовую инженерную систему отопления. </w:t>
      </w:r>
    </w:p>
    <w:p w:rsidR="00120B47" w:rsidRPr="00F617A7" w:rsidRDefault="00120B47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>п. 15 ст. 14 ФЗ от 27.07.2010 г. N190-ФЗ "О теплоснабжении". </w:t>
      </w:r>
    </w:p>
    <w:p w:rsidR="0000479F" w:rsidRPr="00966E98" w:rsidRDefault="00120B47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966E98">
        <w:rPr>
          <w:rFonts w:ascii="Times New Roman" w:hAnsi="Times New Roman" w:cs="Times New Roman"/>
          <w:i/>
          <w:color w:val="000000"/>
          <w:sz w:val="28"/>
          <w:szCs w:val="28"/>
        </w:rPr>
        <w:t>Статья 14. Подключение (технологическое присоединение) к системе теплоснабжения</w:t>
      </w:r>
    </w:p>
    <w:p w:rsidR="002A0588" w:rsidRDefault="002A058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F617A7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120B47" w:rsidRPr="00F617A7">
        <w:rPr>
          <w:rFonts w:ascii="Times New Roman" w:hAnsi="Times New Roman" w:cs="Times New Roman"/>
          <w:color w:val="000000"/>
          <w:sz w:val="28"/>
          <w:szCs w:val="28"/>
        </w:rPr>
        <w:t xml:space="preserve">15. Запрещается переход на отопление жилых помещений в многоквартирных домах с использованием индивидуальных квартирных </w:t>
      </w:r>
      <w:proofErr w:type="spellStart"/>
      <w:r w:rsidR="00120B47" w:rsidRPr="00F617A7">
        <w:rPr>
          <w:rFonts w:ascii="Times New Roman" w:hAnsi="Times New Roman" w:cs="Times New Roman"/>
          <w:color w:val="000000"/>
          <w:sz w:val="28"/>
          <w:szCs w:val="28"/>
        </w:rPr>
        <w:t>источни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-</w:t>
      </w:r>
    </w:p>
    <w:p w:rsidR="00065D26" w:rsidRDefault="00120B47" w:rsidP="008F361F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F617A7">
        <w:rPr>
          <w:rFonts w:ascii="Times New Roman" w:hAnsi="Times New Roman" w:cs="Times New Roman"/>
          <w:color w:val="000000"/>
          <w:sz w:val="28"/>
          <w:szCs w:val="28"/>
        </w:rPr>
        <w:t>ков тепловой энергии, перечень которых определяется правилами подключения (технологического присоединения) к системам теплоснабжения, утвержденными Правительством Российской Федерации, при наличии осуще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ствленного в надлежащем порядке подключения (технологического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присоединения)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к системам теплоснабжения многоквартирных домов</w:t>
      </w:r>
      <w:r w:rsidR="008F361F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8F361F" w:rsidRPr="008F36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F361F" w:rsidRPr="00F617A7">
        <w:rPr>
          <w:rFonts w:ascii="Times New Roman" w:hAnsi="Times New Roman" w:cs="Times New Roman"/>
          <w:color w:val="000000"/>
          <w:sz w:val="28"/>
          <w:szCs w:val="28"/>
        </w:rPr>
        <w:t>за исключением</w:t>
      </w:r>
    </w:p>
    <w:p w:rsidR="008F361F" w:rsidRPr="00F617A7" w:rsidRDefault="008F361F" w:rsidP="008F361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17A7">
        <w:rPr>
          <w:rFonts w:ascii="Times New Roman" w:hAnsi="Times New Roman" w:cs="Times New Roman"/>
          <w:color w:val="000000"/>
          <w:sz w:val="28"/>
          <w:szCs w:val="28"/>
        </w:rPr>
        <w:t>случаев, определенных схемой теплоснабжения.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</w:t>
      </w:r>
    </w:p>
    <w:p w:rsidR="0000479F" w:rsidRPr="00F617A7" w:rsidRDefault="00120B4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lastRenderedPageBreak/>
        <w:t>Теплоснабжение многоквартирного жилого дома является централизованным. В данно</w:t>
      </w:r>
      <w:r w:rsidR="005B6C33" w:rsidRPr="00F617A7">
        <w:rPr>
          <w:rFonts w:ascii="Times New Roman" w:eastAsia="Times New Roman" w:hAnsi="Times New Roman" w:cs="Times New Roman"/>
          <w:sz w:val="28"/>
          <w:szCs w:val="28"/>
        </w:rPr>
        <w:t>м случае, отключение квартиры</w:t>
      </w: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 от общей системы отопления с установкой газового котла,  предусматривает изменение общедомовой инженерной системы отопления.</w:t>
      </w:r>
    </w:p>
    <w:p w:rsidR="00120B47" w:rsidRDefault="00120B47" w:rsidP="00F617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17A7">
        <w:rPr>
          <w:rFonts w:ascii="Times New Roman" w:eastAsia="Times New Roman" w:hAnsi="Times New Roman" w:cs="Times New Roman"/>
          <w:sz w:val="28"/>
          <w:szCs w:val="28"/>
        </w:rPr>
        <w:t xml:space="preserve">Поскольку система центрального отопления дома относится к общему имуществу, то согласно п. 3 ст. 36, п. 2 ст. 40, ст. 44 ЖК РФ, реконструкция этого имущества путем его уменьшения, изменения назначения или присоединение к имуществу одного из собственников возможны только с согласия </w:t>
      </w:r>
      <w:r w:rsidR="002A0588">
        <w:rPr>
          <w:rFonts w:ascii="Times New Roman" w:eastAsia="Times New Roman" w:hAnsi="Times New Roman" w:cs="Times New Roman"/>
          <w:sz w:val="28"/>
          <w:szCs w:val="28"/>
        </w:rPr>
        <w:t xml:space="preserve">всех </w:t>
      </w:r>
      <w:r w:rsidRPr="00F617A7">
        <w:rPr>
          <w:rFonts w:ascii="Times New Roman" w:eastAsia="Times New Roman" w:hAnsi="Times New Roman" w:cs="Times New Roman"/>
          <w:sz w:val="28"/>
          <w:szCs w:val="28"/>
        </w:rPr>
        <w:t>собственников помещений в многоквартирном доме. </w:t>
      </w:r>
    </w:p>
    <w:p w:rsidR="00966E98" w:rsidRPr="00966E98" w:rsidRDefault="00966E9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6E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Порядок расчета размера платы за коммунальную услугу по отоплению как для жилых, так и для нежилых помещений многоквартирного дома определен пунктом 42(1) Правил предоставления коммунальных услуг собственникам и пользователям помещений в многоквартирных домах и жилых домов, утвержденных Постановлением Правительства Российской Федерации от 06.05.2011 N 354 (далее - Правила N 354).</w:t>
      </w:r>
    </w:p>
    <w:p w:rsidR="00966E98" w:rsidRPr="00966E98" w:rsidRDefault="00966E98" w:rsidP="00F617A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66E98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Правилами N 354 не предусмотрен механизм расчета размера платы за коммунальную услугу по отоплению в многоквартирном доме, отдельные помещения которых в предусмотренном законодательством Российской </w:t>
      </w:r>
      <w:r w:rsidR="00DC596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  </w:t>
      </w:r>
      <w:r w:rsidRPr="00966E98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Федерации порядке отключены от централизованной системы отопления.</w:t>
      </w:r>
    </w:p>
    <w:p w:rsidR="00834D55" w:rsidRDefault="00F143FD" w:rsidP="00F143F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Согласно пункту 1.7 Правил и норм технической эксплуатации жилищного фонда, утвержденных Постановлением Госстроя России от </w:t>
      </w:r>
      <w:r w:rsidR="00EF08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27.09.2003 №170, </w:t>
      </w:r>
      <w:r w:rsidR="00EF0856"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переоборудование жилых и нежилых помещений</w:t>
      </w:r>
      <w:r w:rsidR="00EF08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жилых</w:t>
      </w:r>
    </w:p>
    <w:p w:rsidR="00F143FD" w:rsidRDefault="00F143FD" w:rsidP="00834D5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домах допускается производить после получения соответствующих разрешений в установленном порядке.</w:t>
      </w:r>
    </w:p>
    <w:p w:rsidR="008F361F" w:rsidRDefault="008F361F" w:rsidP="0028710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</w:t>
      </w:r>
      <w:r w:rsidR="00F143FD"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Необходимо учитывать, что в соответствии с положениями Федерального закона от 30.12.2009 N 384-ФЗ "Технический регламент о безопасности</w:t>
      </w:r>
    </w:p>
    <w:p w:rsidR="008F361F" w:rsidRPr="008F361F" w:rsidRDefault="008F361F" w:rsidP="00A37C56">
      <w:pPr>
        <w:spacing w:before="240" w:after="0" w:line="360" w:lineRule="auto"/>
        <w:jc w:val="right"/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</w:pPr>
      <w:r w:rsidRPr="008F361F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3</w:t>
      </w:r>
      <w:r w:rsidR="00A37C56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>9</w:t>
      </w:r>
      <w:r w:rsidR="00F143FD" w:rsidRPr="008F361F">
        <w:rPr>
          <w:rFonts w:ascii="Times New Roman" w:hAnsi="Times New Roman" w:cs="Times New Roman"/>
          <w:b/>
          <w:color w:val="000000"/>
          <w:sz w:val="20"/>
          <w:szCs w:val="20"/>
          <w:shd w:val="clear" w:color="auto" w:fill="FFFFFF"/>
        </w:rPr>
        <w:t xml:space="preserve"> </w:t>
      </w:r>
    </w:p>
    <w:p w:rsidR="005B6C33" w:rsidRPr="00F143FD" w:rsidRDefault="00F143FD" w:rsidP="0028710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зданий и сооружений" система инженерно-технического обеспечения - одна из систем здания или сооружения, предназначенная для выполнения функций водоснабжения, канализации, отопления, вентиляции, кондиционирования воздуха, газоснабжения, электроснабжения, связи, информатизации, диспетчеризации, </w:t>
      </w:r>
      <w:proofErr w:type="spellStart"/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мусороудаления</w:t>
      </w:r>
      <w:proofErr w:type="spellEnd"/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вертикального транспорта (лифты, эскалаторы) или функций обеспечения безопасности (подпункт 21 пункта 2 статьи 2); параметры и другие характеристики систем инженерно-технического обеспечения в процессе эксплуатации здания или сооружения должны соответствовать требованиям проектной документации.</w:t>
      </w:r>
    </w:p>
    <w:p w:rsidR="00F143FD" w:rsidRPr="00F143FD" w:rsidRDefault="00F143FD" w:rsidP="00F143F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143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теплоснабжения, в том числе требования к индивидуальным квартирным источникам тепловой энергии,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теплоснабжения.</w:t>
      </w:r>
    </w:p>
    <w:p w:rsidR="00D17CFF" w:rsidRDefault="00A93E85" w:rsidP="00D17CFF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</w:rPr>
      </w:pPr>
      <w:r w:rsidRPr="00505B22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8A4CC2" w:rsidRDefault="008A4CC2" w:rsidP="008A4C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bookmarkStart w:id="3" w:name="_Toc375211711"/>
      <w:r w:rsidRPr="00394F4F">
        <w:rPr>
          <w:rFonts w:ascii="Times New Roman" w:hAnsi="Times New Roman" w:cs="Times New Roman"/>
          <w:b/>
          <w:sz w:val="28"/>
          <w:szCs w:val="28"/>
        </w:rPr>
        <w:t>ВЫВОДЫ</w:t>
      </w:r>
    </w:p>
    <w:p w:rsidR="008A4CC2" w:rsidRPr="000F4027" w:rsidRDefault="008A4CC2" w:rsidP="008A4CC2">
      <w:pPr>
        <w:spacing w:after="0"/>
        <w:jc w:val="center"/>
        <w:rPr>
          <w:rFonts w:ascii="Times New Roman" w:hAnsi="Times New Roman" w:cs="Times New Roman"/>
          <w:sz w:val="16"/>
          <w:szCs w:val="16"/>
        </w:rPr>
      </w:pPr>
    </w:p>
    <w:p w:rsidR="008A4CC2" w:rsidRDefault="008A4CC2" w:rsidP="003E330C">
      <w:pPr>
        <w:pStyle w:val="a8"/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F4027">
        <w:rPr>
          <w:rFonts w:ascii="Times New Roman" w:eastAsia="Times New Roman" w:hAnsi="Times New Roman" w:cs="Times New Roman"/>
          <w:sz w:val="28"/>
          <w:szCs w:val="28"/>
        </w:rPr>
        <w:t>Отключение квартиры в многоквартирном доме приводит к изменению общедомовой инженерной системы отопления. </w:t>
      </w:r>
    </w:p>
    <w:p w:rsidR="00002F44" w:rsidRPr="00217BBF" w:rsidRDefault="00002F44" w:rsidP="003E330C">
      <w:pPr>
        <w:pStyle w:val="a8"/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2F44">
        <w:rPr>
          <w:rFonts w:ascii="Times New Roman" w:hAnsi="Times New Roman" w:cs="Times New Roman"/>
          <w:color w:val="2D2D2D"/>
          <w:spacing w:val="1"/>
          <w:sz w:val="28"/>
          <w:szCs w:val="28"/>
        </w:rPr>
        <w:t>Согласно п.15 ст.14</w:t>
      </w:r>
      <w:r w:rsidR="005E3744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 </w:t>
      </w:r>
      <w:r w:rsidR="005E3744" w:rsidRPr="00F617A7">
        <w:rPr>
          <w:rFonts w:ascii="Times New Roman" w:eastAsia="Times New Roman" w:hAnsi="Times New Roman" w:cs="Times New Roman"/>
          <w:sz w:val="28"/>
          <w:szCs w:val="28"/>
        </w:rPr>
        <w:t>ФЗ от 27.07.2010 г. N190-ФЗ "О теплоснабжении"</w:t>
      </w:r>
      <w:r w:rsidRPr="00002F44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 </w:t>
      </w:r>
      <w:r w:rsidRPr="00217BBF">
        <w:rPr>
          <w:rFonts w:ascii="Times New Roman" w:hAnsi="Times New Roman" w:cs="Times New Roman"/>
          <w:color w:val="2D2D2D"/>
          <w:spacing w:val="1"/>
          <w:sz w:val="28"/>
          <w:szCs w:val="28"/>
        </w:rPr>
        <w:t xml:space="preserve">запрещается переход на отопление жилых помещений в многоквартирных домах с использованием индивидуальных квартирных источников тепловой энергии, при наличии осуществленного в надлежащем порядке подключение (технологическое присоединение) к системам теплоснабжения, за исключением случаев, </w:t>
      </w:r>
      <w:r w:rsidRPr="00217BBF">
        <w:rPr>
          <w:rFonts w:ascii="Times New Roman" w:hAnsi="Times New Roman" w:cs="Times New Roman"/>
          <w:bCs/>
          <w:color w:val="2D2D2D"/>
          <w:spacing w:val="1"/>
          <w:sz w:val="28"/>
          <w:szCs w:val="28"/>
        </w:rPr>
        <w:t>определенных   схемой теплоснабжения.</w:t>
      </w:r>
    </w:p>
    <w:p w:rsidR="008F361F" w:rsidRPr="008F361F" w:rsidRDefault="00A37C56" w:rsidP="00A37C56">
      <w:pPr>
        <w:pStyle w:val="a8"/>
        <w:spacing w:after="0" w:line="240" w:lineRule="auto"/>
        <w:ind w:left="567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color w:val="2D2D2D"/>
          <w:spacing w:val="1"/>
          <w:sz w:val="20"/>
          <w:szCs w:val="20"/>
        </w:rPr>
        <w:t>40</w:t>
      </w:r>
    </w:p>
    <w:p w:rsidR="008A4CC2" w:rsidRDefault="009B0F81" w:rsidP="009B0F8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3. </w:t>
      </w:r>
      <w:r w:rsidR="005E3744">
        <w:rPr>
          <w:rFonts w:ascii="Times New Roman" w:eastAsia="Times New Roman" w:hAnsi="Times New Roman" w:cs="Times New Roman"/>
          <w:sz w:val="28"/>
          <w:szCs w:val="28"/>
        </w:rPr>
        <w:t xml:space="preserve">Схемой теплоснабжения </w:t>
      </w:r>
      <w:r w:rsidR="00217BBF">
        <w:rPr>
          <w:rStyle w:val="FontStyle38"/>
          <w:rFonts w:cs="Times New Roman"/>
        </w:rPr>
        <w:t>МО «</w:t>
      </w:r>
      <w:r w:rsidR="00217BBF" w:rsidRPr="00486171">
        <w:rPr>
          <w:rStyle w:val="FontStyle38"/>
          <w:rFonts w:cs="Times New Roman"/>
        </w:rPr>
        <w:t>Труб</w:t>
      </w:r>
      <w:r w:rsidR="00217BBF">
        <w:rPr>
          <w:rStyle w:val="FontStyle38"/>
          <w:rFonts w:cs="Times New Roman"/>
        </w:rPr>
        <w:t xml:space="preserve">чевское городское поселение» </w:t>
      </w:r>
      <w:r w:rsidR="00DC5961">
        <w:rPr>
          <w:rFonts w:ascii="Times New Roman" w:eastAsia="Times New Roman" w:hAnsi="Times New Roman" w:cs="Times New Roman"/>
          <w:sz w:val="28"/>
          <w:szCs w:val="28"/>
        </w:rPr>
        <w:t xml:space="preserve">определен перечень домов, планируемых к переводу на индивидуальное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C5961">
        <w:rPr>
          <w:rFonts w:ascii="Times New Roman" w:eastAsia="Times New Roman" w:hAnsi="Times New Roman" w:cs="Times New Roman"/>
          <w:sz w:val="28"/>
          <w:szCs w:val="28"/>
        </w:rPr>
        <w:t>отопление</w:t>
      </w:r>
      <w:r w:rsidR="00C41B1C">
        <w:rPr>
          <w:rFonts w:ascii="Times New Roman" w:hAnsi="Times New Roman" w:cs="Times New Roman"/>
          <w:sz w:val="28"/>
          <w:szCs w:val="28"/>
        </w:rPr>
        <w:t>:</w:t>
      </w:r>
    </w:p>
    <w:p w:rsidR="00C41B1C" w:rsidRDefault="00C41B1C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37CF9" w:rsidRPr="00537CF9">
        <w:rPr>
          <w:rFonts w:ascii="Times New Roman" w:hAnsi="Times New Roman" w:cs="Times New Roman"/>
          <w:sz w:val="28"/>
          <w:szCs w:val="28"/>
        </w:rPr>
        <w:t>242220</w:t>
      </w:r>
      <w:r w:rsidR="00537CF9"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 w:rsidR="00537CF9">
        <w:rPr>
          <w:rFonts w:ascii="Times New Roman" w:hAnsi="Times New Roman" w:cs="Times New Roman"/>
          <w:sz w:val="28"/>
          <w:szCs w:val="28"/>
        </w:rPr>
        <w:t>49;</w:t>
      </w:r>
    </w:p>
    <w:p w:rsidR="00537CF9" w:rsidRDefault="00537CF9" w:rsidP="00537C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 w:rsidR="00586D8F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86D8F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31;</w:t>
      </w:r>
    </w:p>
    <w:p w:rsidR="00586D8F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Урицкого,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63;</w:t>
      </w:r>
    </w:p>
    <w:p w:rsidR="00537CF9" w:rsidRPr="00537CF9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96;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66;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Брянская,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88;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93;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132;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3 Интернационала,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134;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Советская,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45а;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60;</w:t>
      </w:r>
    </w:p>
    <w:p w:rsidR="002E7460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58;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56;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40;</w:t>
      </w:r>
    </w:p>
    <w:p w:rsidR="00586D8F" w:rsidRDefault="00586D8F" w:rsidP="00002F4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Комсомольская,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33а;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Свердлова,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64;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Ленина, дом №</w:t>
      </w:r>
      <w:r w:rsidR="00217BB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60;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>, г. Трубчевск, ул. Ветеранов, дом</w:t>
      </w:r>
      <w:r w:rsidR="00674D7B">
        <w:rPr>
          <w:rFonts w:ascii="Times New Roman" w:hAnsi="Times New Roman" w:cs="Times New Roman"/>
          <w:sz w:val="28"/>
          <w:szCs w:val="28"/>
        </w:rPr>
        <w:t xml:space="preserve"> №</w:t>
      </w:r>
      <w:r>
        <w:rPr>
          <w:rFonts w:ascii="Times New Roman" w:hAnsi="Times New Roman" w:cs="Times New Roman"/>
          <w:sz w:val="28"/>
          <w:szCs w:val="28"/>
        </w:rPr>
        <w:t xml:space="preserve"> 3;</w:t>
      </w:r>
    </w:p>
    <w:p w:rsidR="00586D8F" w:rsidRPr="00537CF9" w:rsidRDefault="00586D8F" w:rsidP="00586D8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7CF9">
        <w:rPr>
          <w:rFonts w:ascii="Times New Roman" w:hAnsi="Times New Roman" w:cs="Times New Roman"/>
          <w:sz w:val="28"/>
          <w:szCs w:val="28"/>
        </w:rPr>
        <w:t>242220</w:t>
      </w:r>
      <w:r>
        <w:rPr>
          <w:rFonts w:ascii="Times New Roman" w:hAnsi="Times New Roman" w:cs="Times New Roman"/>
          <w:sz w:val="28"/>
          <w:szCs w:val="28"/>
        </w:rPr>
        <w:t xml:space="preserve">, г. Трубчевск, ул. Ветеранов, дом </w:t>
      </w:r>
      <w:r w:rsidR="00674D7B">
        <w:rPr>
          <w:rFonts w:ascii="Times New Roman" w:hAnsi="Times New Roman" w:cs="Times New Roman"/>
          <w:sz w:val="28"/>
          <w:szCs w:val="28"/>
        </w:rPr>
        <w:t>№</w:t>
      </w:r>
      <w:r w:rsidR="007A7A32">
        <w:rPr>
          <w:rFonts w:ascii="Times New Roman" w:hAnsi="Times New Roman" w:cs="Times New Roman"/>
          <w:sz w:val="28"/>
          <w:szCs w:val="28"/>
        </w:rPr>
        <w:t>5.</w:t>
      </w:r>
    </w:p>
    <w:p w:rsidR="00586D8F" w:rsidRDefault="00586D8F" w:rsidP="007A7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A4CC2" w:rsidRPr="009B0F81" w:rsidRDefault="009B0F81" w:rsidP="009B0F8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  <w:r w:rsidR="008A4CC2" w:rsidRPr="009B0F81">
        <w:rPr>
          <w:rFonts w:ascii="Times New Roman" w:eastAsia="Times New Roman" w:hAnsi="Times New Roman" w:cs="Times New Roman"/>
          <w:sz w:val="28"/>
          <w:szCs w:val="28"/>
        </w:rPr>
        <w:t>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доме. </w:t>
      </w:r>
    </w:p>
    <w:p w:rsidR="008A4CC2" w:rsidRPr="009B0F81" w:rsidRDefault="008A4CC2" w:rsidP="003E330C">
      <w:pPr>
        <w:pStyle w:val="a8"/>
        <w:numPr>
          <w:ilvl w:val="0"/>
          <w:numId w:val="9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B0F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Правилами N 354 не предусмотрен механизм расчета размера платы за коммунальную услугу по отоплению в многоквартирном доме, отдельные помещения которых в предусмотренном законодательством Российской Федерации порядке отключены от централизованной системы отопления.</w:t>
      </w:r>
    </w:p>
    <w:p w:rsidR="00002F44" w:rsidRPr="005E3744" w:rsidRDefault="00002F44" w:rsidP="003E330C">
      <w:pPr>
        <w:pStyle w:val="a8"/>
        <w:numPr>
          <w:ilvl w:val="0"/>
          <w:numId w:val="9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E3744">
        <w:rPr>
          <w:rFonts w:ascii="Times New Roman" w:hAnsi="Times New Roman" w:cs="Times New Roman"/>
          <w:color w:val="333333"/>
          <w:sz w:val="28"/>
          <w:szCs w:val="28"/>
        </w:rPr>
        <w:t xml:space="preserve">В соответствии частью 1 статьи 26 Жилищного кодекса и частью 1 статьи 25 Жилищного кодекса Российской Федерации, пунктом 1.7.1 Правил и норм технической эксплуатации жилищного фонда, утвержденных Постановлением Государственного комитета Российской Федерации по строительству и жилищно-коммунальному комплексу от 27.09.2003 № 170 (далее – Правила), замена нагревательного оборудования является переустройством жилого помещения. </w:t>
      </w:r>
    </w:p>
    <w:p w:rsidR="00002F44" w:rsidRPr="00002F44" w:rsidRDefault="00002F44" w:rsidP="003E330C">
      <w:pPr>
        <w:pStyle w:val="a8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2F44">
        <w:rPr>
          <w:rFonts w:ascii="Times New Roman" w:hAnsi="Times New Roman" w:cs="Times New Roman"/>
          <w:color w:val="333333"/>
          <w:sz w:val="28"/>
          <w:szCs w:val="28"/>
        </w:rPr>
        <w:t xml:space="preserve">Согласно п. 1.7.2 Правил, переоборудование и перепланировка жилых домов и квартир (комнат), ведущие к нарушению прочности или разрушению несущих конструкций здания, </w:t>
      </w:r>
      <w:r w:rsidRPr="00674D7B">
        <w:rPr>
          <w:rFonts w:ascii="Times New Roman" w:hAnsi="Times New Roman" w:cs="Times New Roman"/>
          <w:bCs/>
          <w:color w:val="333333"/>
          <w:sz w:val="28"/>
          <w:szCs w:val="28"/>
        </w:rPr>
        <w:t>нарушению в работе инженерных систем и (или) установленного на нем оборудования,</w:t>
      </w:r>
      <w:r w:rsidRPr="00002F44">
        <w:rPr>
          <w:rFonts w:ascii="Times New Roman" w:hAnsi="Times New Roman" w:cs="Times New Roman"/>
          <w:color w:val="333333"/>
          <w:sz w:val="28"/>
          <w:szCs w:val="28"/>
        </w:rPr>
        <w:t xml:space="preserve"> ухудшению сохранности и внешнего вида фасадов, нарушению противопожарных устройств, не допускаются.</w:t>
      </w:r>
    </w:p>
    <w:p w:rsidR="008A4CC2" w:rsidRDefault="008A4CC2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bCs w:val="0"/>
          <w:sz w:val="28"/>
          <w:szCs w:val="28"/>
        </w:rPr>
      </w:pPr>
    </w:p>
    <w:p w:rsidR="007276D9" w:rsidRDefault="007276D9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bCs w:val="0"/>
          <w:sz w:val="28"/>
          <w:szCs w:val="28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9B008E" w:rsidRDefault="009B008E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</w:p>
    <w:p w:rsidR="008A4CC2" w:rsidRPr="008A4CC2" w:rsidRDefault="008F361F" w:rsidP="00A37C56">
      <w:pPr>
        <w:pStyle w:val="a8"/>
        <w:spacing w:after="0" w:line="360" w:lineRule="auto"/>
        <w:ind w:left="0" w:firstLine="567"/>
        <w:jc w:val="right"/>
        <w:outlineLvl w:val="0"/>
        <w:rPr>
          <w:rStyle w:val="afe"/>
          <w:rFonts w:ascii="Times New Roman" w:hAnsi="Times New Roman" w:cs="Times New Roman"/>
          <w:bCs w:val="0"/>
          <w:sz w:val="20"/>
          <w:szCs w:val="20"/>
        </w:rPr>
      </w:pPr>
      <w:r>
        <w:rPr>
          <w:rStyle w:val="afe"/>
          <w:rFonts w:ascii="Times New Roman" w:hAnsi="Times New Roman" w:cs="Times New Roman"/>
          <w:bCs w:val="0"/>
          <w:sz w:val="20"/>
          <w:szCs w:val="20"/>
        </w:rPr>
        <w:t>4</w:t>
      </w:r>
      <w:r w:rsidR="009B008E">
        <w:rPr>
          <w:rStyle w:val="afe"/>
          <w:rFonts w:ascii="Times New Roman" w:hAnsi="Times New Roman" w:cs="Times New Roman"/>
          <w:bCs w:val="0"/>
          <w:sz w:val="20"/>
          <w:szCs w:val="20"/>
        </w:rPr>
        <w:t>2</w:t>
      </w:r>
    </w:p>
    <w:p w:rsidR="00BD1B08" w:rsidRPr="00674D7B" w:rsidRDefault="00BD1B08" w:rsidP="00BD1B08">
      <w:pPr>
        <w:pStyle w:val="a8"/>
        <w:spacing w:after="0" w:line="360" w:lineRule="auto"/>
        <w:ind w:left="0" w:firstLine="567"/>
        <w:jc w:val="center"/>
        <w:outlineLvl w:val="0"/>
        <w:rPr>
          <w:rStyle w:val="afe"/>
          <w:rFonts w:ascii="Times New Roman" w:hAnsi="Times New Roman" w:cs="Times New Roman"/>
          <w:bCs w:val="0"/>
          <w:sz w:val="28"/>
          <w:szCs w:val="28"/>
        </w:rPr>
      </w:pPr>
      <w:r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lastRenderedPageBreak/>
        <w:t>Раздел 6</w:t>
      </w:r>
      <w:r w:rsidR="00674D7B"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t>.</w:t>
      </w:r>
      <w:r w:rsidRPr="00674D7B">
        <w:rPr>
          <w:rStyle w:val="afe"/>
          <w:rFonts w:ascii="Times New Roman" w:hAnsi="Times New Roman" w:cs="Times New Roman"/>
          <w:bCs w:val="0"/>
          <w:sz w:val="28"/>
          <w:szCs w:val="28"/>
        </w:rPr>
        <w:t xml:space="preserve"> Перспективные топливные балансы</w:t>
      </w:r>
      <w:bookmarkEnd w:id="3"/>
    </w:p>
    <w:p w:rsidR="00BD1B08" w:rsidRDefault="00BD1B08" w:rsidP="00BD1B08">
      <w:pPr>
        <w:pStyle w:val="a8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3C1E8F">
        <w:rPr>
          <w:rFonts w:ascii="Times New Roman" w:hAnsi="Times New Roman"/>
          <w:sz w:val="28"/>
          <w:szCs w:val="28"/>
        </w:rPr>
        <w:t>Топливом для котельн</w:t>
      </w:r>
      <w:r>
        <w:rPr>
          <w:rFonts w:ascii="Times New Roman" w:hAnsi="Times New Roman"/>
          <w:sz w:val="28"/>
          <w:szCs w:val="28"/>
        </w:rPr>
        <w:t xml:space="preserve">ых </w:t>
      </w:r>
      <w:r w:rsidR="00674D7B">
        <w:rPr>
          <w:rStyle w:val="FontStyle38"/>
          <w:rFonts w:cs="Times New Roman"/>
        </w:rPr>
        <w:t>МО «</w:t>
      </w:r>
      <w:r w:rsidR="00674D7B" w:rsidRPr="00486171">
        <w:rPr>
          <w:rStyle w:val="FontStyle38"/>
          <w:rFonts w:cs="Times New Roman"/>
        </w:rPr>
        <w:t>Труб</w:t>
      </w:r>
      <w:r w:rsidR="00674D7B">
        <w:rPr>
          <w:rStyle w:val="FontStyle38"/>
          <w:rFonts w:cs="Times New Roman"/>
        </w:rPr>
        <w:t>чевское городское поселение»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3C1E8F">
        <w:rPr>
          <w:rFonts w:ascii="Times New Roman" w:hAnsi="Times New Roman"/>
          <w:sz w:val="28"/>
          <w:szCs w:val="28"/>
        </w:rPr>
        <w:t xml:space="preserve">является природный газ (ГОСТ 5542-87) с теплотворной способностью </w:t>
      </w:r>
      <w:proofErr w:type="spellStart"/>
      <w:r w:rsidRPr="007A61FB">
        <w:rPr>
          <w:rFonts w:ascii="Times New Roman" w:hAnsi="Times New Roman"/>
          <w:sz w:val="28"/>
          <w:szCs w:val="28"/>
        </w:rPr>
        <w:t>Q</w:t>
      </w:r>
      <w:r>
        <w:rPr>
          <w:rFonts w:ascii="Times New Roman" w:hAnsi="Times New Roman"/>
          <w:sz w:val="28"/>
          <w:szCs w:val="28"/>
        </w:rPr>
        <w:t>н</w:t>
      </w:r>
      <w:proofErr w:type="spellEnd"/>
      <w:r>
        <w:rPr>
          <w:rFonts w:ascii="Times New Roman" w:hAnsi="Times New Roman"/>
          <w:sz w:val="28"/>
          <w:szCs w:val="28"/>
        </w:rPr>
        <w:t>=8</w:t>
      </w:r>
      <w:r w:rsidR="003920EA">
        <w:rPr>
          <w:rFonts w:ascii="Times New Roman" w:hAnsi="Times New Roman"/>
          <w:sz w:val="28"/>
          <w:szCs w:val="28"/>
        </w:rPr>
        <w:t>1</w:t>
      </w:r>
      <w:r w:rsidR="003909B9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0 </w:t>
      </w:r>
      <w:r w:rsidRPr="00FF6D18">
        <w:rPr>
          <w:rFonts w:ascii="Times New Roman" w:hAnsi="Times New Roman"/>
          <w:sz w:val="28"/>
          <w:szCs w:val="28"/>
        </w:rPr>
        <w:t xml:space="preserve">ккал/нм³ и удельным весом </w:t>
      </w:r>
      <w:r w:rsidRPr="007A61FB">
        <w:rPr>
          <w:rFonts w:ascii="Times New Roman" w:hAnsi="Times New Roman"/>
          <w:sz w:val="28"/>
          <w:szCs w:val="28"/>
        </w:rPr>
        <w:t>γ</w:t>
      </w:r>
      <w:r>
        <w:rPr>
          <w:rFonts w:ascii="Times New Roman" w:hAnsi="Times New Roman"/>
          <w:sz w:val="28"/>
          <w:szCs w:val="28"/>
        </w:rPr>
        <w:t xml:space="preserve">=0,67 кг/нм³. </w:t>
      </w:r>
      <w:r w:rsidRPr="00536519">
        <w:rPr>
          <w:rFonts w:ascii="Times New Roman" w:hAnsi="Times New Roman"/>
          <w:sz w:val="28"/>
          <w:szCs w:val="28"/>
        </w:rPr>
        <w:t>Существующие и перспективны</w:t>
      </w:r>
      <w:r>
        <w:rPr>
          <w:rFonts w:ascii="Times New Roman" w:hAnsi="Times New Roman"/>
          <w:sz w:val="28"/>
          <w:szCs w:val="28"/>
        </w:rPr>
        <w:t xml:space="preserve">е топливные балансы для </w:t>
      </w:r>
      <w:r w:rsidRPr="00536519">
        <w:rPr>
          <w:rFonts w:ascii="Times New Roman" w:hAnsi="Times New Roman"/>
          <w:sz w:val="28"/>
          <w:szCs w:val="28"/>
        </w:rPr>
        <w:t xml:space="preserve">источника тепловой энергии, расположенного в границах </w:t>
      </w:r>
      <w:r w:rsidR="003909B9">
        <w:rPr>
          <w:rFonts w:ascii="Times New Roman" w:hAnsi="Times New Roman"/>
          <w:sz w:val="28"/>
          <w:szCs w:val="28"/>
        </w:rPr>
        <w:t>МО «город Трубчевск»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536519">
        <w:rPr>
          <w:rFonts w:ascii="Times New Roman" w:hAnsi="Times New Roman"/>
          <w:sz w:val="28"/>
          <w:szCs w:val="28"/>
        </w:rPr>
        <w:t>по видам основного, р</w:t>
      </w:r>
      <w:r>
        <w:rPr>
          <w:rFonts w:ascii="Times New Roman" w:hAnsi="Times New Roman"/>
          <w:sz w:val="28"/>
          <w:szCs w:val="28"/>
        </w:rPr>
        <w:t xml:space="preserve">езервного и аварийного топлива. </w:t>
      </w:r>
      <w:r w:rsidRPr="00536519">
        <w:rPr>
          <w:rFonts w:ascii="Times New Roman" w:hAnsi="Times New Roman"/>
          <w:sz w:val="28"/>
          <w:szCs w:val="28"/>
        </w:rPr>
        <w:t xml:space="preserve">     </w:t>
      </w:r>
    </w:p>
    <w:p w:rsidR="00BD1B08" w:rsidRPr="003920EA" w:rsidRDefault="003920EA" w:rsidP="003920EA">
      <w:pPr>
        <w:pStyle w:val="a8"/>
        <w:spacing w:after="0"/>
        <w:ind w:left="0" w:firstLine="851"/>
        <w:jc w:val="center"/>
        <w:rPr>
          <w:rFonts w:ascii="Times New Roman" w:hAnsi="Times New Roman"/>
          <w:b/>
          <w:sz w:val="20"/>
          <w:szCs w:val="20"/>
        </w:rPr>
      </w:pPr>
      <w:r w:rsidRPr="003920EA">
        <w:rPr>
          <w:rFonts w:ascii="Times New Roman" w:hAnsi="Times New Roman"/>
          <w:b/>
          <w:sz w:val="20"/>
          <w:szCs w:val="20"/>
        </w:rPr>
        <w:t xml:space="preserve">                                                                                                   </w:t>
      </w:r>
      <w:r>
        <w:rPr>
          <w:rFonts w:ascii="Times New Roman" w:hAnsi="Times New Roman"/>
          <w:b/>
          <w:sz w:val="20"/>
          <w:szCs w:val="20"/>
        </w:rPr>
        <w:t xml:space="preserve">                           </w:t>
      </w:r>
      <w:r w:rsidRPr="003920EA">
        <w:rPr>
          <w:rFonts w:ascii="Times New Roman" w:hAnsi="Times New Roman"/>
          <w:b/>
          <w:sz w:val="20"/>
          <w:szCs w:val="20"/>
        </w:rPr>
        <w:t xml:space="preserve">  Табл.</w:t>
      </w:r>
      <w:r w:rsidR="00BD1B08" w:rsidRPr="003920EA">
        <w:rPr>
          <w:rFonts w:ascii="Times New Roman" w:hAnsi="Times New Roman"/>
          <w:b/>
          <w:sz w:val="20"/>
          <w:szCs w:val="20"/>
        </w:rPr>
        <w:t xml:space="preserve"> 1</w:t>
      </w:r>
      <w:r w:rsidR="00A37C56">
        <w:rPr>
          <w:rFonts w:ascii="Times New Roman" w:hAnsi="Times New Roman"/>
          <w:b/>
          <w:sz w:val="20"/>
          <w:szCs w:val="20"/>
        </w:rPr>
        <w:t>4</w:t>
      </w:r>
      <w:r w:rsidR="00BD1B08" w:rsidRPr="003920EA">
        <w:rPr>
          <w:rFonts w:ascii="Times New Roman" w:hAnsi="Times New Roman"/>
          <w:b/>
          <w:sz w:val="20"/>
          <w:szCs w:val="20"/>
        </w:rPr>
        <w:t xml:space="preserve">  </w:t>
      </w:r>
    </w:p>
    <w:tbl>
      <w:tblPr>
        <w:tblW w:w="9491" w:type="dxa"/>
        <w:jc w:val="center"/>
        <w:tblLook w:val="04A0" w:firstRow="1" w:lastRow="0" w:firstColumn="1" w:lastColumn="0" w:noHBand="0" w:noVBand="1"/>
      </w:tblPr>
      <w:tblGrid>
        <w:gridCol w:w="3320"/>
        <w:gridCol w:w="840"/>
        <w:gridCol w:w="1016"/>
        <w:gridCol w:w="1134"/>
        <w:gridCol w:w="1055"/>
        <w:gridCol w:w="992"/>
        <w:gridCol w:w="1134"/>
      </w:tblGrid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hAnsi="Times New Roman" w:cs="Times New Roman"/>
                <w:b/>
                <w:sz w:val="20"/>
                <w:szCs w:val="20"/>
              </w:rPr>
              <w:t>кот. № 20,  ул. Луначарского, 51А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004EBE" w:rsidRPr="00997A94" w:rsidTr="00004EBE">
        <w:trPr>
          <w:trHeight w:val="77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1205" w:rsidRPr="00121205" w:rsidRDefault="00121205" w:rsidP="001212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C2529F" w:rsidRPr="00997A94" w:rsidTr="007364FF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26856,88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26051,17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25269,64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24511,55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24021,32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22725,37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22043,61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21382,30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20740,83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20326,02</w:t>
            </w:r>
          </w:p>
        </w:tc>
      </w:tr>
      <w:tr w:rsidR="00C2529F" w:rsidRPr="00997A94" w:rsidTr="007364FF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C2529F" w:rsidRPr="00C5136C" w:rsidRDefault="00C2529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527,22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511,41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496,06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481,18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C2529F" w:rsidRPr="00C2529F" w:rsidRDefault="00C2529F" w:rsidP="00C252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471,56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22198,1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21532,20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20886,24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20259,6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19854,46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-828,9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-804,0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-779,9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-756,5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-741,39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C5136C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3430,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3327,6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3227,8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3131,01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3068,39</w:t>
            </w:r>
          </w:p>
        </w:tc>
      </w:tr>
      <w:tr w:rsidR="00127190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997A94" w:rsidRDefault="00127190" w:rsidP="007364F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7190" w:rsidRPr="00997A94" w:rsidRDefault="00127190" w:rsidP="007364F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-4259,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-4131,71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-4007,7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-3887,5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7190" w:rsidRPr="00004EBE" w:rsidRDefault="00127190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-3809,7</w:t>
            </w:r>
            <w:r w:rsid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1205" w:rsidRPr="00C5136C" w:rsidRDefault="00121205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21205" w:rsidRPr="00C5136C" w:rsidRDefault="00121205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21205" w:rsidRPr="00004EBE" w:rsidRDefault="00127190" w:rsidP="00004EB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004EBE" w:rsidRPr="00997A94" w:rsidTr="00004EBE">
        <w:trPr>
          <w:trHeight w:val="315"/>
          <w:jc w:val="center"/>
        </w:trPr>
        <w:tc>
          <w:tcPr>
            <w:tcW w:w="3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D6B42" w:rsidRPr="00C5136C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513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23027,05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22336,24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21666,15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9D6B42" w:rsidRPr="00004EBE" w:rsidRDefault="009D6B42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4E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21016,17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</w:tcPr>
          <w:p w:rsidR="009D6B42" w:rsidRPr="00004EBE" w:rsidRDefault="00004EBE" w:rsidP="00004E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20595,85</w:t>
            </w:r>
          </w:p>
        </w:tc>
      </w:tr>
    </w:tbl>
    <w:p w:rsidR="00BD1B08" w:rsidRPr="006808D3" w:rsidRDefault="00BD1B08" w:rsidP="006808D3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4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19"/>
        <w:gridCol w:w="963"/>
        <w:gridCol w:w="992"/>
        <w:gridCol w:w="1134"/>
        <w:gridCol w:w="1020"/>
        <w:gridCol w:w="1019"/>
        <w:gridCol w:w="1023"/>
      </w:tblGrid>
      <w:tr w:rsidR="00D57D13" w:rsidRPr="00997A94" w:rsidTr="00D57D13">
        <w:trPr>
          <w:trHeight w:val="270"/>
          <w:jc w:val="center"/>
        </w:trPr>
        <w:tc>
          <w:tcPr>
            <w:tcW w:w="3319" w:type="dxa"/>
            <w:shd w:val="clear" w:color="auto" w:fill="auto"/>
            <w:noWrap/>
            <w:vAlign w:val="center"/>
            <w:hideMark/>
          </w:tcPr>
          <w:p w:rsidR="00121205" w:rsidRPr="00C2529F" w:rsidRDefault="009D6B42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C2529F">
              <w:rPr>
                <w:rFonts w:ascii="Times New Roman" w:hAnsi="Times New Roman" w:cs="Times New Roman"/>
                <w:b/>
                <w:sz w:val="20"/>
                <w:szCs w:val="20"/>
              </w:rPr>
              <w:t>кот. № 36,  ул. Свердлова, 68б</w:t>
            </w:r>
          </w:p>
        </w:tc>
        <w:tc>
          <w:tcPr>
            <w:tcW w:w="963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023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963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1E4A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3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FFFF99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963" w:type="dxa"/>
            <w:shd w:val="clear" w:color="000000" w:fill="FFFF99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3604,79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3496,6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3391,75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90,0</w:t>
            </w:r>
          </w:p>
        </w:tc>
        <w:tc>
          <w:tcPr>
            <w:tcW w:w="1023" w:type="dxa"/>
            <w:vAlign w:val="center"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3224,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963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3156,03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3061,35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2969,51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2880,42</w:t>
            </w:r>
          </w:p>
        </w:tc>
        <w:tc>
          <w:tcPr>
            <w:tcW w:w="1023" w:type="dxa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2822,82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D57D13" w:rsidRPr="00997A94" w:rsidRDefault="00D57D13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73,22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71,02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68,89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66,83</w:t>
            </w:r>
          </w:p>
        </w:tc>
        <w:tc>
          <w:tcPr>
            <w:tcW w:w="1023" w:type="dxa"/>
            <w:vAlign w:val="center"/>
          </w:tcPr>
          <w:p w:rsidR="00D57D13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65,49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3082,81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2990,33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2900,61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2813,6</w:t>
            </w:r>
          </w:p>
        </w:tc>
        <w:tc>
          <w:tcPr>
            <w:tcW w:w="1023" w:type="dxa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2757,33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640,2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621,05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602,42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584,35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572,66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738,20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716,0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694,5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673,7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660,26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тери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-97,95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-95,01</w:t>
            </w:r>
          </w:p>
        </w:tc>
        <w:tc>
          <w:tcPr>
            <w:tcW w:w="1020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-92,16</w:t>
            </w:r>
          </w:p>
        </w:tc>
        <w:tc>
          <w:tcPr>
            <w:tcW w:w="1019" w:type="dxa"/>
            <w:shd w:val="clear" w:color="auto" w:fill="auto"/>
            <w:noWrap/>
            <w:vAlign w:val="center"/>
            <w:hideMark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-89,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-87,6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0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3" w:type="dxa"/>
            <w:vAlign w:val="center"/>
          </w:tcPr>
          <w:p w:rsidR="00127190" w:rsidRPr="00D57D13" w:rsidRDefault="00127190" w:rsidP="00D57D13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D57D13" w:rsidRPr="00997A94" w:rsidTr="00D57D13">
        <w:trPr>
          <w:trHeight w:val="255"/>
          <w:jc w:val="center"/>
        </w:trPr>
        <w:tc>
          <w:tcPr>
            <w:tcW w:w="331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963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2442,5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2369,28</w:t>
            </w:r>
          </w:p>
        </w:tc>
        <w:tc>
          <w:tcPr>
            <w:tcW w:w="1020" w:type="dxa"/>
            <w:shd w:val="clear" w:color="000000" w:fill="FFFF00"/>
            <w:noWrap/>
            <w:vAlign w:val="center"/>
            <w:hideMark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2298,20</w:t>
            </w:r>
          </w:p>
        </w:tc>
        <w:tc>
          <w:tcPr>
            <w:tcW w:w="1019" w:type="dxa"/>
            <w:shd w:val="clear" w:color="000000" w:fill="FFFF00"/>
            <w:noWrap/>
            <w:vAlign w:val="center"/>
            <w:hideMark/>
          </w:tcPr>
          <w:p w:rsidR="009D6B42" w:rsidRPr="00D57D13" w:rsidRDefault="009D6B42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2229,2</w:t>
            </w:r>
            <w:r w:rsidR="00D57D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23" w:type="dxa"/>
            <w:shd w:val="clear" w:color="000000" w:fill="FFFF00"/>
            <w:vAlign w:val="center"/>
          </w:tcPr>
          <w:p w:rsidR="009D6B42" w:rsidRPr="00D57D13" w:rsidRDefault="00D57D13" w:rsidP="00D57D1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2184,67</w:t>
            </w:r>
          </w:p>
        </w:tc>
      </w:tr>
    </w:tbl>
    <w:p w:rsidR="00254203" w:rsidRDefault="00254203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3909B9" w:rsidRDefault="003909B9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D57D13" w:rsidRDefault="00D57D13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F42066" w:rsidRDefault="003909B9" w:rsidP="008A4CC2">
      <w:pPr>
        <w:pStyle w:val="a8"/>
        <w:spacing w:after="0" w:line="36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4</w:t>
      </w:r>
      <w:r w:rsidR="00FA6067"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2</w:t>
      </w:r>
    </w:p>
    <w:tbl>
      <w:tblPr>
        <w:tblW w:w="9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9"/>
        <w:gridCol w:w="894"/>
        <w:gridCol w:w="1003"/>
        <w:gridCol w:w="1134"/>
        <w:gridCol w:w="1134"/>
        <w:gridCol w:w="1134"/>
        <w:gridCol w:w="1134"/>
      </w:tblGrid>
      <w:tr w:rsidR="000872FE" w:rsidRPr="00997A94" w:rsidTr="00362513">
        <w:trPr>
          <w:trHeight w:val="270"/>
          <w:jc w:val="center"/>
        </w:trPr>
        <w:tc>
          <w:tcPr>
            <w:tcW w:w="3089" w:type="dxa"/>
            <w:shd w:val="clear" w:color="auto" w:fill="auto"/>
            <w:noWrap/>
            <w:vAlign w:val="center"/>
            <w:hideMark/>
          </w:tcPr>
          <w:p w:rsidR="00121205" w:rsidRPr="000872FE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кот. 9, ул. Ген. Петрова, 15А</w:t>
            </w:r>
          </w:p>
        </w:tc>
        <w:tc>
          <w:tcPr>
            <w:tcW w:w="894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4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FFFF99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4" w:type="dxa"/>
            <w:shd w:val="clear" w:color="000000" w:fill="FFFF99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5314,3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5154,9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5000,2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4850,25</w:t>
            </w:r>
          </w:p>
        </w:tc>
        <w:tc>
          <w:tcPr>
            <w:tcW w:w="1134" w:type="dxa"/>
            <w:vAlign w:val="center"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4753,2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4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4268,84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4140,78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4016,55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3896,05</w:t>
            </w:r>
          </w:p>
        </w:tc>
        <w:tc>
          <w:tcPr>
            <w:tcW w:w="1134" w:type="dxa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3818,13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0872FE" w:rsidRPr="00997A94" w:rsidRDefault="000872F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96,06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93,18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90,38</w:t>
            </w:r>
          </w:p>
        </w:tc>
        <w:tc>
          <w:tcPr>
            <w:tcW w:w="1134" w:type="dxa"/>
            <w:vAlign w:val="center"/>
          </w:tcPr>
          <w:p w:rsidR="000872FE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88,57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4169,81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4044,72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3923,37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3805,67</w:t>
            </w:r>
          </w:p>
        </w:tc>
        <w:tc>
          <w:tcPr>
            <w:tcW w:w="1134" w:type="dxa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3729,56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828,57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803,71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779,60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756,21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741,0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074FA4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832,35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807,38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783,16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759,6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744,47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074F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-3,79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-3,46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-3,39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270,87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262,75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254,87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247,22</w:t>
            </w:r>
          </w:p>
        </w:tc>
        <w:tc>
          <w:tcPr>
            <w:tcW w:w="1134" w:type="dxa"/>
            <w:vAlign w:val="center"/>
          </w:tcPr>
          <w:p w:rsidR="00127190" w:rsidRPr="000872FE" w:rsidRDefault="00127190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242,27</w:t>
            </w:r>
          </w:p>
        </w:tc>
      </w:tr>
      <w:tr w:rsidR="000872FE" w:rsidRPr="00997A94" w:rsidTr="00362513">
        <w:trPr>
          <w:trHeight w:val="255"/>
          <w:jc w:val="center"/>
        </w:trPr>
        <w:tc>
          <w:tcPr>
            <w:tcW w:w="30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4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1003" w:type="dxa"/>
            <w:shd w:val="clear" w:color="000000" w:fill="FFFF00"/>
            <w:noWrap/>
            <w:vAlign w:val="center"/>
            <w:hideMark/>
          </w:tcPr>
          <w:p w:rsidR="009D6B42" w:rsidRPr="000872FE" w:rsidRDefault="009D6B42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3070,3</w:t>
            </w:r>
            <w:r w:rsidR="000872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2978,25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2888,91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2802,24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0872FE" w:rsidRDefault="000872FE" w:rsidP="000872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2746,2</w:t>
            </w:r>
          </w:p>
        </w:tc>
      </w:tr>
    </w:tbl>
    <w:p w:rsidR="00F42066" w:rsidRPr="009D1651" w:rsidRDefault="00F42066" w:rsidP="006A6AF7">
      <w:pPr>
        <w:pStyle w:val="a8"/>
        <w:spacing w:after="0"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5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21"/>
        <w:gridCol w:w="896"/>
        <w:gridCol w:w="993"/>
        <w:gridCol w:w="993"/>
        <w:gridCol w:w="992"/>
        <w:gridCol w:w="992"/>
        <w:gridCol w:w="1134"/>
      </w:tblGrid>
      <w:tr w:rsidR="00212127" w:rsidRPr="00997A94" w:rsidTr="00212127">
        <w:trPr>
          <w:trHeight w:val="270"/>
          <w:jc w:val="center"/>
        </w:trPr>
        <w:tc>
          <w:tcPr>
            <w:tcW w:w="3521" w:type="dxa"/>
            <w:shd w:val="clear" w:color="auto" w:fill="auto"/>
            <w:noWrap/>
            <w:vAlign w:val="center"/>
            <w:hideMark/>
          </w:tcPr>
          <w:p w:rsidR="00121205" w:rsidRPr="00212127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b/>
                <w:sz w:val="20"/>
                <w:szCs w:val="20"/>
              </w:rPr>
              <w:t>кот. № 24, ул. Новоленинская, 2А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4139,1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4015,01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3894,56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3777,72</w:t>
            </w:r>
          </w:p>
        </w:tc>
        <w:tc>
          <w:tcPr>
            <w:tcW w:w="1134" w:type="dxa"/>
            <w:vAlign w:val="center"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3702,17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3100,58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3007,56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2917,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2829,82</w:t>
            </w:r>
          </w:p>
        </w:tc>
        <w:tc>
          <w:tcPr>
            <w:tcW w:w="1134" w:type="dxa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2773,22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71,93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69,78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65,65</w:t>
            </w:r>
          </w:p>
        </w:tc>
        <w:tc>
          <w:tcPr>
            <w:tcW w:w="1134" w:type="dxa"/>
            <w:vAlign w:val="center"/>
          </w:tcPr>
          <w:p w:rsidR="00212127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64,34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3028,6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2937,79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2849,65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2764,16</w:t>
            </w:r>
          </w:p>
        </w:tc>
        <w:tc>
          <w:tcPr>
            <w:tcW w:w="1134" w:type="dxa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2708,88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2121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200,1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194,13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188,31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182,66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179,0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377,3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366,0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355,08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344,43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337,54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21212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-177,2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-171,93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-166,77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-161,77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-158,5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27190" w:rsidRPr="00212127" w:rsidRDefault="00127190" w:rsidP="0021212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212127" w:rsidRPr="00997A94" w:rsidTr="00212127">
        <w:trPr>
          <w:trHeight w:val="255"/>
          <w:jc w:val="center"/>
        </w:trPr>
        <w:tc>
          <w:tcPr>
            <w:tcW w:w="3521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212127" w:rsidRDefault="009D6B42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2828,5</w:t>
            </w:r>
            <w:r w:rsidR="0021212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2743,65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2661,34</w:t>
            </w:r>
          </w:p>
        </w:tc>
        <w:tc>
          <w:tcPr>
            <w:tcW w:w="992" w:type="dxa"/>
            <w:shd w:val="clear" w:color="000000" w:fill="FFFF00"/>
            <w:noWrap/>
            <w:vAlign w:val="center"/>
            <w:hideMark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2581,50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212127" w:rsidRDefault="00212127" w:rsidP="0021212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2529,87</w:t>
            </w:r>
          </w:p>
        </w:tc>
      </w:tr>
    </w:tbl>
    <w:p w:rsidR="002A3E2E" w:rsidRPr="006A6AF7" w:rsidRDefault="002A3E2E" w:rsidP="006A6AF7">
      <w:pPr>
        <w:pStyle w:val="a8"/>
        <w:spacing w:after="0" w:line="36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16"/>
          <w:szCs w:val="16"/>
        </w:rPr>
      </w:pPr>
    </w:p>
    <w:tbl>
      <w:tblPr>
        <w:tblW w:w="94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89"/>
        <w:gridCol w:w="896"/>
        <w:gridCol w:w="993"/>
        <w:gridCol w:w="1134"/>
        <w:gridCol w:w="1134"/>
        <w:gridCol w:w="1134"/>
        <w:gridCol w:w="1134"/>
      </w:tblGrid>
      <w:tr w:rsidR="00212127" w:rsidRPr="00997A94" w:rsidTr="00A405DF">
        <w:trPr>
          <w:trHeight w:val="270"/>
          <w:jc w:val="center"/>
        </w:trPr>
        <w:tc>
          <w:tcPr>
            <w:tcW w:w="2989" w:type="dxa"/>
            <w:shd w:val="clear" w:color="auto" w:fill="auto"/>
            <w:noWrap/>
            <w:vAlign w:val="center"/>
            <w:hideMark/>
          </w:tcPr>
          <w:p w:rsidR="00121205" w:rsidRPr="00FD51C1" w:rsidRDefault="009D6B42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b/>
                <w:sz w:val="20"/>
                <w:szCs w:val="20"/>
              </w:rPr>
              <w:t>кот. ул. Заводская, 2а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2019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2024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2029 г.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2034 г.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2037 г.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:rsidR="00121205" w:rsidRPr="00997A94" w:rsidRDefault="00121205" w:rsidP="004566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vAlign w:val="center"/>
          </w:tcPr>
          <w:p w:rsidR="00121205" w:rsidRPr="00121205" w:rsidRDefault="00121205" w:rsidP="009D6B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2120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7</w:t>
            </w:r>
          </w:p>
        </w:tc>
      </w:tr>
      <w:tr w:rsidR="00212127" w:rsidRPr="00997A94" w:rsidTr="00A405DF">
        <w:trPr>
          <w:trHeight w:val="360"/>
          <w:jc w:val="center"/>
        </w:trPr>
        <w:tc>
          <w:tcPr>
            <w:tcW w:w="2989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Тепло сожженного топлива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7444,55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7221,2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7004,5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6794,44</w:t>
            </w:r>
          </w:p>
        </w:tc>
        <w:tc>
          <w:tcPr>
            <w:tcW w:w="1134" w:type="dxa"/>
            <w:vAlign w:val="center"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6658,55</w:t>
            </w:r>
          </w:p>
        </w:tc>
      </w:tr>
      <w:tr w:rsidR="00212127" w:rsidRPr="00997A94" w:rsidTr="00A405DF">
        <w:trPr>
          <w:trHeight w:val="360"/>
          <w:jc w:val="center"/>
        </w:trPr>
        <w:tc>
          <w:tcPr>
            <w:tcW w:w="2989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Выработка тепловой энергии</w:t>
            </w:r>
          </w:p>
        </w:tc>
        <w:tc>
          <w:tcPr>
            <w:tcW w:w="896" w:type="dxa"/>
            <w:shd w:val="clear" w:color="000000" w:fill="FFFF99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6855,1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6649,49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6450,01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6256,51</w:t>
            </w:r>
          </w:p>
        </w:tc>
        <w:tc>
          <w:tcPr>
            <w:tcW w:w="1134" w:type="dxa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6131,38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Собственные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212127" w:rsidRPr="00997A94" w:rsidRDefault="00212127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Гкал/ч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159,04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154,27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149,64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145,15</w:t>
            </w:r>
          </w:p>
        </w:tc>
        <w:tc>
          <w:tcPr>
            <w:tcW w:w="1134" w:type="dxa"/>
            <w:vAlign w:val="center"/>
          </w:tcPr>
          <w:p w:rsidR="00212127" w:rsidRPr="00FD51C1" w:rsidRDefault="00212127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142,25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Отпуск с коллекторов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6696,1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6495,22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6300,36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6111,35</w:t>
            </w:r>
          </w:p>
        </w:tc>
        <w:tc>
          <w:tcPr>
            <w:tcW w:w="1134" w:type="dxa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5989,12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Потери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тепл.энергии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все</w:t>
            </w:r>
            <w:r w:rsidR="00384E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го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1267,5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1229,5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1192,65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1156,87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1133,7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384E1F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 - нормативные потери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974,2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945,03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916,68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889,1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871,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- сверхнормативные поте</w:t>
            </w:r>
            <w:r w:rsidR="00384E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ри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004EBE" w:rsidRPr="00997A94" w:rsidRDefault="00004EBE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293,3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284,5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275,97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267,69</w:t>
            </w:r>
          </w:p>
        </w:tc>
        <w:tc>
          <w:tcPr>
            <w:tcW w:w="1134" w:type="dxa"/>
            <w:vAlign w:val="center"/>
          </w:tcPr>
          <w:p w:rsidR="00004EBE" w:rsidRPr="00FD51C1" w:rsidRDefault="00004EBE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262,3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Хозяйственные нужды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127190" w:rsidRPr="00997A94" w:rsidRDefault="00127190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vAlign w:val="center"/>
          </w:tcPr>
          <w:p w:rsidR="00127190" w:rsidRPr="00FD51C1" w:rsidRDefault="00127190" w:rsidP="00FD51C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212127" w:rsidRPr="00997A94" w:rsidTr="00A405DF">
        <w:trPr>
          <w:trHeight w:val="255"/>
          <w:jc w:val="center"/>
        </w:trPr>
        <w:tc>
          <w:tcPr>
            <w:tcW w:w="2989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Полезный отпуск всего, в </w:t>
            </w:r>
            <w:proofErr w:type="spellStart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т.ч</w:t>
            </w:r>
            <w:proofErr w:type="spellEnd"/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896" w:type="dxa"/>
            <w:shd w:val="clear" w:color="000000" w:fill="CCFFCC"/>
            <w:noWrap/>
            <w:vAlign w:val="center"/>
            <w:hideMark/>
          </w:tcPr>
          <w:p w:rsidR="009D6B42" w:rsidRPr="00997A94" w:rsidRDefault="009D6B42" w:rsidP="0012120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97A9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Гкал</w:t>
            </w:r>
          </w:p>
        </w:tc>
        <w:tc>
          <w:tcPr>
            <w:tcW w:w="993" w:type="dxa"/>
            <w:shd w:val="clear" w:color="000000" w:fill="FFFF00"/>
            <w:noWrap/>
            <w:vAlign w:val="center"/>
            <w:hideMark/>
          </w:tcPr>
          <w:p w:rsidR="009D6B42" w:rsidRPr="00FD51C1" w:rsidRDefault="009D6B42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5428,5</w:t>
            </w:r>
            <w:r w:rsidR="00FD51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5265,68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5107,71</w:t>
            </w:r>
          </w:p>
        </w:tc>
        <w:tc>
          <w:tcPr>
            <w:tcW w:w="1134" w:type="dxa"/>
            <w:shd w:val="clear" w:color="000000" w:fill="FFFF00"/>
            <w:noWrap/>
            <w:vAlign w:val="center"/>
            <w:hideMark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4954,48</w:t>
            </w:r>
          </w:p>
        </w:tc>
        <w:tc>
          <w:tcPr>
            <w:tcW w:w="1134" w:type="dxa"/>
            <w:shd w:val="clear" w:color="000000" w:fill="FFFF00"/>
            <w:vAlign w:val="center"/>
          </w:tcPr>
          <w:p w:rsidR="009D6B42" w:rsidRPr="00FD51C1" w:rsidRDefault="00FD51C1" w:rsidP="00FD51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4855,39</w:t>
            </w:r>
          </w:p>
        </w:tc>
      </w:tr>
    </w:tbl>
    <w:p w:rsidR="002A3E2E" w:rsidRDefault="002A3E2E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8A4CC2" w:rsidRDefault="008A4CC2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A405DF" w:rsidRDefault="00A405DF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A405DF" w:rsidRDefault="00A405DF" w:rsidP="008A4CC2">
      <w:pPr>
        <w:pStyle w:val="a8"/>
        <w:spacing w:line="240" w:lineRule="auto"/>
        <w:ind w:left="0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</w:p>
    <w:p w:rsidR="008A4CC2" w:rsidRPr="008A4CC2" w:rsidRDefault="003909B9" w:rsidP="008A4CC2">
      <w:pPr>
        <w:pStyle w:val="a8"/>
        <w:spacing w:line="240" w:lineRule="auto"/>
        <w:ind w:left="0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</w:pPr>
      <w:r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4</w:t>
      </w:r>
      <w:r w:rsidR="00A37C56">
        <w:rPr>
          <w:rStyle w:val="afe"/>
          <w:rFonts w:ascii="Times New Roman" w:eastAsiaTheme="majorEastAsia" w:hAnsi="Times New Roman" w:cs="Times New Roman"/>
          <w:bCs w:val="0"/>
          <w:color w:val="365F91" w:themeColor="accent1" w:themeShade="BF"/>
          <w:sz w:val="20"/>
          <w:szCs w:val="20"/>
        </w:rPr>
        <w:t>3</w:t>
      </w:r>
    </w:p>
    <w:p w:rsidR="00307276" w:rsidRDefault="007B6F82" w:rsidP="00674D7B">
      <w:pPr>
        <w:pStyle w:val="a8"/>
        <w:spacing w:after="0" w:line="360" w:lineRule="auto"/>
        <w:ind w:left="0" w:right="-2"/>
        <w:jc w:val="center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  <w:bookmarkStart w:id="4" w:name="_Toc412293954"/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lastRenderedPageBreak/>
        <w:t>Раздел 7</w:t>
      </w:r>
      <w:r w:rsidR="00674D7B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</w:t>
      </w:r>
      <w:r w:rsidR="00B22372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Инвестиции в строительство, реконструкцию и</w:t>
      </w:r>
      <w:r w:rsidR="003920EA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техническое</w:t>
      </w:r>
      <w:r w:rsidR="00B22372"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 перевооружение</w:t>
      </w:r>
      <w:r w:rsidRPr="003909B9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bookmarkStart w:id="5" w:name="_Toc376083422"/>
      <w:bookmarkStart w:id="6" w:name="_Toc412293955"/>
      <w:bookmarkEnd w:id="4"/>
    </w:p>
    <w:p w:rsidR="00321CB5" w:rsidRPr="00376746" w:rsidRDefault="00321CB5" w:rsidP="00674D7B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4D7B">
        <w:rPr>
          <w:rFonts w:ascii="Times New Roman" w:hAnsi="Times New Roman"/>
          <w:sz w:val="28"/>
          <w:szCs w:val="28"/>
        </w:rPr>
        <w:t xml:space="preserve">      </w:t>
      </w:r>
      <w:r w:rsidR="00674D7B">
        <w:rPr>
          <w:rFonts w:ascii="Times New Roman" w:hAnsi="Times New Roman"/>
          <w:sz w:val="28"/>
          <w:szCs w:val="28"/>
        </w:rPr>
        <w:t xml:space="preserve">  </w:t>
      </w:r>
      <w:r w:rsidRPr="00674D7B">
        <w:rPr>
          <w:rFonts w:ascii="Times New Roman" w:hAnsi="Times New Roman"/>
          <w:sz w:val="28"/>
          <w:szCs w:val="28"/>
        </w:rPr>
        <w:t xml:space="preserve">  На основании данных,</w:t>
      </w:r>
      <w:r w:rsidRPr="00376746">
        <w:rPr>
          <w:rFonts w:ascii="Times New Roman" w:hAnsi="Times New Roman"/>
          <w:sz w:val="28"/>
          <w:szCs w:val="28"/>
        </w:rPr>
        <w:t xml:space="preserve"> предоставленных администрацией</w:t>
      </w:r>
      <w:r>
        <w:rPr>
          <w:rFonts w:ascii="Times New Roman" w:hAnsi="Times New Roman"/>
          <w:sz w:val="28"/>
          <w:szCs w:val="28"/>
        </w:rPr>
        <w:t xml:space="preserve"> </w:t>
      </w:r>
      <w:r w:rsidR="00C76132">
        <w:rPr>
          <w:rFonts w:ascii="Times New Roman" w:hAnsi="Times New Roman"/>
          <w:sz w:val="28"/>
          <w:szCs w:val="28"/>
        </w:rPr>
        <w:t>Трубчевского муниципального района</w:t>
      </w:r>
      <w:r>
        <w:rPr>
          <w:rFonts w:ascii="Times New Roman" w:hAnsi="Times New Roman"/>
          <w:sz w:val="28"/>
          <w:szCs w:val="28"/>
        </w:rPr>
        <w:t xml:space="preserve"> и теплоснабжающи</w:t>
      </w:r>
      <w:r w:rsidR="00C76132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организаци</w:t>
      </w:r>
      <w:r w:rsidR="00C76132">
        <w:rPr>
          <w:rFonts w:ascii="Times New Roman" w:hAnsi="Times New Roman"/>
          <w:sz w:val="28"/>
          <w:szCs w:val="28"/>
        </w:rPr>
        <w:t>ями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376746">
        <w:rPr>
          <w:rFonts w:ascii="Times New Roman" w:hAnsi="Times New Roman"/>
          <w:sz w:val="28"/>
          <w:szCs w:val="28"/>
        </w:rPr>
        <w:t>строительство</w:t>
      </w:r>
      <w:r>
        <w:rPr>
          <w:rFonts w:ascii="Times New Roman" w:hAnsi="Times New Roman"/>
          <w:sz w:val="28"/>
          <w:szCs w:val="28"/>
        </w:rPr>
        <w:t xml:space="preserve"> новых объектов на данном этапе актуализации схемы теплоснабжения не предусмотрено</w:t>
      </w:r>
      <w:r w:rsidR="00BC1F07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.</w:t>
      </w:r>
    </w:p>
    <w:p w:rsidR="00C76132" w:rsidRDefault="00674D7B" w:rsidP="00674D7B">
      <w:pPr>
        <w:pStyle w:val="a8"/>
        <w:tabs>
          <w:tab w:val="left" w:pos="709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D87EFA">
        <w:rPr>
          <w:rFonts w:ascii="Times New Roman" w:hAnsi="Times New Roman" w:cs="Times New Roman"/>
          <w:b/>
          <w:sz w:val="28"/>
          <w:szCs w:val="28"/>
        </w:rPr>
        <w:t>АО «Монолит»</w:t>
      </w:r>
      <w:r w:rsidR="00321CB5">
        <w:rPr>
          <w:rFonts w:ascii="Times New Roman" w:hAnsi="Times New Roman" w:cs="Times New Roman"/>
          <w:sz w:val="28"/>
          <w:szCs w:val="28"/>
        </w:rPr>
        <w:t xml:space="preserve"> - подключение</w:t>
      </w:r>
      <w:r w:rsidR="00C76132">
        <w:rPr>
          <w:rFonts w:ascii="Times New Roman" w:hAnsi="Times New Roman" w:cs="Times New Roman"/>
          <w:sz w:val="28"/>
          <w:szCs w:val="28"/>
        </w:rPr>
        <w:t xml:space="preserve"> или отключение потребителей от                  </w:t>
      </w:r>
      <w:r w:rsidR="00321CB5">
        <w:rPr>
          <w:rFonts w:ascii="Times New Roman" w:hAnsi="Times New Roman" w:cs="Times New Roman"/>
          <w:sz w:val="28"/>
          <w:szCs w:val="28"/>
        </w:rPr>
        <w:t>теплоисточника не предусмотрено.</w:t>
      </w:r>
      <w:r w:rsidR="00BC1F07">
        <w:rPr>
          <w:rFonts w:ascii="Times New Roman" w:hAnsi="Times New Roman" w:cs="Times New Roman"/>
          <w:sz w:val="28"/>
          <w:szCs w:val="28"/>
        </w:rPr>
        <w:t xml:space="preserve"> Отключение потребителей от                 теплоисточника в соответствии с </w:t>
      </w:r>
      <w:r w:rsidR="00BC1F07" w:rsidRPr="00BC1F07">
        <w:rPr>
          <w:rFonts w:ascii="Times New Roman" w:hAnsi="Times New Roman" w:cs="Times New Roman"/>
          <w:b/>
          <w:sz w:val="28"/>
          <w:szCs w:val="28"/>
        </w:rPr>
        <w:t>разделом 5.3.</w:t>
      </w:r>
      <w:r w:rsidR="00321CB5">
        <w:rPr>
          <w:rFonts w:ascii="Times New Roman" w:hAnsi="Times New Roman" w:cs="Times New Roman"/>
          <w:sz w:val="28"/>
          <w:szCs w:val="28"/>
        </w:rPr>
        <w:t xml:space="preserve"> Строительство нового </w:t>
      </w:r>
      <w:r w:rsidR="00BC1F07">
        <w:rPr>
          <w:rFonts w:ascii="Times New Roman" w:hAnsi="Times New Roman" w:cs="Times New Roman"/>
          <w:sz w:val="28"/>
          <w:szCs w:val="28"/>
        </w:rPr>
        <w:t xml:space="preserve">        </w:t>
      </w:r>
      <w:r w:rsidR="00321CB5">
        <w:rPr>
          <w:rFonts w:ascii="Times New Roman" w:hAnsi="Times New Roman" w:cs="Times New Roman"/>
          <w:sz w:val="28"/>
          <w:szCs w:val="28"/>
        </w:rPr>
        <w:t xml:space="preserve">источника не </w:t>
      </w:r>
      <w:r w:rsidR="00C76132">
        <w:rPr>
          <w:rFonts w:ascii="Times New Roman" w:hAnsi="Times New Roman" w:cs="Times New Roman"/>
          <w:sz w:val="28"/>
          <w:szCs w:val="28"/>
        </w:rPr>
        <w:t xml:space="preserve">  </w:t>
      </w:r>
      <w:r w:rsidR="00321CB5">
        <w:rPr>
          <w:rFonts w:ascii="Times New Roman" w:hAnsi="Times New Roman" w:cs="Times New Roman"/>
          <w:sz w:val="28"/>
          <w:szCs w:val="28"/>
        </w:rPr>
        <w:t>предусмотрено.</w:t>
      </w:r>
    </w:p>
    <w:p w:rsidR="00321CB5" w:rsidRPr="00C76132" w:rsidRDefault="00674D7B" w:rsidP="00C76132">
      <w:pPr>
        <w:pStyle w:val="a8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321CB5" w:rsidRPr="00474C9E">
        <w:rPr>
          <w:rFonts w:ascii="Times New Roman" w:hAnsi="Times New Roman" w:cs="Times New Roman"/>
          <w:b/>
          <w:sz w:val="28"/>
          <w:szCs w:val="28"/>
        </w:rPr>
        <w:t>ГУП «Брянсккоммунэнерго»</w:t>
      </w:r>
    </w:p>
    <w:p w:rsidR="00321CB5" w:rsidRDefault="00321CB5" w:rsidP="00321CB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котельных ГУП «Брянсккоммунэнерго» установлены котлы, работающие с КПД менее  85 %.</w:t>
      </w:r>
    </w:p>
    <w:p w:rsidR="00321CB5" w:rsidRDefault="00321CB5" w:rsidP="00321CB5">
      <w:pPr>
        <w:pStyle w:val="a8"/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BD1B08">
        <w:rPr>
          <w:rFonts w:ascii="Times New Roman" w:hAnsi="Times New Roman" w:cs="Times New Roman"/>
          <w:b/>
          <w:sz w:val="20"/>
          <w:szCs w:val="20"/>
        </w:rPr>
        <w:t>Табл.</w:t>
      </w:r>
      <w:r>
        <w:rPr>
          <w:rFonts w:ascii="Times New Roman" w:hAnsi="Times New Roman" w:cs="Times New Roman"/>
          <w:b/>
          <w:sz w:val="20"/>
          <w:szCs w:val="20"/>
        </w:rPr>
        <w:t>1</w:t>
      </w:r>
      <w:r w:rsidR="00A37C56">
        <w:rPr>
          <w:rFonts w:ascii="Times New Roman" w:hAnsi="Times New Roman" w:cs="Times New Roman"/>
          <w:b/>
          <w:sz w:val="20"/>
          <w:szCs w:val="20"/>
        </w:rPr>
        <w:t>5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5055"/>
        <w:gridCol w:w="1697"/>
        <w:gridCol w:w="1359"/>
        <w:gridCol w:w="1460"/>
      </w:tblGrid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701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Год ввода в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1363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КПД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котельной</w:t>
            </w:r>
          </w:p>
        </w:tc>
        <w:tc>
          <w:tcPr>
            <w:tcW w:w="1472" w:type="dxa"/>
            <w:vAlign w:val="center"/>
          </w:tcPr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Кол-во и</w:t>
            </w:r>
          </w:p>
          <w:p w:rsidR="00321CB5" w:rsidRDefault="00321CB5" w:rsidP="009A5BD6">
            <w:pPr>
              <w:pStyle w:val="a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тип котлов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Трубчевск, кот. </w:t>
            </w:r>
            <w:proofErr w:type="gram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36 ,</w:t>
            </w:r>
            <w:proofErr w:type="gram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  ул. Свердлова, 68 б (д/с Аленка)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1973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ТВГ-1,5 - 3шт.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г. Трубчевск, кот. 9 , ул. Ген. Петрова, 15А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1970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НР-18 - 5шт.</w:t>
            </w:r>
          </w:p>
        </w:tc>
      </w:tr>
      <w:tr w:rsidR="00321CB5" w:rsidTr="009A5BD6">
        <w:trPr>
          <w:jc w:val="center"/>
        </w:trPr>
        <w:tc>
          <w:tcPr>
            <w:tcW w:w="5120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г. Трубчевск, кот. 24, </w:t>
            </w:r>
            <w:proofErr w:type="spellStart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ул.Новоленинская</w:t>
            </w:r>
            <w:proofErr w:type="spellEnd"/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, 2А</w:t>
            </w:r>
          </w:p>
        </w:tc>
        <w:tc>
          <w:tcPr>
            <w:tcW w:w="1701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1977</w:t>
            </w:r>
          </w:p>
        </w:tc>
        <w:tc>
          <w:tcPr>
            <w:tcW w:w="1363" w:type="dxa"/>
            <w:vAlign w:val="center"/>
          </w:tcPr>
          <w:p w:rsidR="00321CB5" w:rsidRPr="00830C4D" w:rsidRDefault="00321CB5" w:rsidP="009A5BD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83,1</w:t>
            </w:r>
          </w:p>
        </w:tc>
        <w:tc>
          <w:tcPr>
            <w:tcW w:w="1472" w:type="dxa"/>
            <w:vAlign w:val="center"/>
          </w:tcPr>
          <w:p w:rsidR="00321CB5" w:rsidRPr="00830C4D" w:rsidRDefault="00321CB5" w:rsidP="00331AE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 xml:space="preserve">ТВГ-1,5 - </w:t>
            </w:r>
            <w:r w:rsidR="00331AE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830C4D">
              <w:rPr>
                <w:rFonts w:ascii="Times New Roman" w:hAnsi="Times New Roman" w:cs="Times New Roman"/>
                <w:sz w:val="20"/>
                <w:szCs w:val="20"/>
              </w:rPr>
              <w:t>шт.</w:t>
            </w:r>
          </w:p>
        </w:tc>
      </w:tr>
    </w:tbl>
    <w:p w:rsidR="00321CB5" w:rsidRDefault="00321CB5" w:rsidP="00674D7B">
      <w:pPr>
        <w:tabs>
          <w:tab w:val="left" w:pos="709"/>
        </w:tabs>
        <w:spacing w:before="120"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</w:t>
      </w:r>
      <w:r w:rsidR="00674D7B"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Рекомендуется </w:t>
      </w:r>
      <w:proofErr w:type="gramStart"/>
      <w:r>
        <w:rPr>
          <w:rFonts w:ascii="Times New Roman" w:hAnsi="Times New Roman"/>
          <w:sz w:val="28"/>
          <w:szCs w:val="28"/>
        </w:rPr>
        <w:t>произвести  реконструкцию</w:t>
      </w:r>
      <w:proofErr w:type="gramEnd"/>
      <w:r>
        <w:rPr>
          <w:rFonts w:ascii="Times New Roman" w:hAnsi="Times New Roman"/>
          <w:sz w:val="28"/>
          <w:szCs w:val="28"/>
        </w:rPr>
        <w:t xml:space="preserve"> котельных, с заменой котлов на </w:t>
      </w:r>
      <w:proofErr w:type="spellStart"/>
      <w:r>
        <w:rPr>
          <w:rFonts w:ascii="Times New Roman" w:hAnsi="Times New Roman"/>
          <w:sz w:val="28"/>
          <w:szCs w:val="28"/>
        </w:rPr>
        <w:t>энергоэффективные</w:t>
      </w:r>
      <w:proofErr w:type="spellEnd"/>
      <w:r>
        <w:rPr>
          <w:rFonts w:ascii="Times New Roman" w:hAnsi="Times New Roman"/>
          <w:sz w:val="28"/>
          <w:szCs w:val="28"/>
        </w:rPr>
        <w:t>, работающие в автоматическом режиме с учетом присоединенной нагрузки</w:t>
      </w:r>
    </w:p>
    <w:p w:rsidR="00321CB5" w:rsidRPr="00830C4D" w:rsidRDefault="00321CB5" w:rsidP="00674D7B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674D7B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Сроки выполнения работ и их стоимость определяется  проектно-сметной документацией (ПСД).</w:t>
      </w:r>
    </w:p>
    <w:p w:rsidR="00321CB5" w:rsidRDefault="00321CB5" w:rsidP="000761BB">
      <w:pPr>
        <w:pStyle w:val="a8"/>
        <w:spacing w:after="0" w:line="36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</w:p>
    <w:p w:rsidR="00A44727" w:rsidRDefault="00A44727" w:rsidP="000761BB">
      <w:pPr>
        <w:pStyle w:val="a8"/>
        <w:spacing w:after="0" w:line="36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</w:p>
    <w:p w:rsidR="00193C8F" w:rsidRPr="00193C8F" w:rsidRDefault="00193C8F" w:rsidP="00193C8F">
      <w:pPr>
        <w:pStyle w:val="a8"/>
        <w:spacing w:after="0" w:line="240" w:lineRule="auto"/>
        <w:ind w:left="0" w:right="-2"/>
        <w:jc w:val="both"/>
        <w:outlineLvl w:val="0"/>
        <w:rPr>
          <w:rStyle w:val="afe"/>
          <w:rFonts w:ascii="Times New Roman" w:eastAsiaTheme="majorEastAsia" w:hAnsi="Times New Roman" w:cs="Times New Roman"/>
          <w:bCs w:val="0"/>
          <w:sz w:val="16"/>
          <w:szCs w:val="16"/>
        </w:rPr>
      </w:pPr>
    </w:p>
    <w:p w:rsidR="00A44727" w:rsidRPr="00A44727" w:rsidRDefault="00A44727" w:rsidP="00A44727">
      <w:pPr>
        <w:pStyle w:val="a8"/>
        <w:spacing w:before="120" w:after="0" w:line="360" w:lineRule="auto"/>
        <w:ind w:left="0" w:right="-2"/>
        <w:jc w:val="right"/>
        <w:outlineLvl w:val="0"/>
        <w:rPr>
          <w:rStyle w:val="afe"/>
          <w:rFonts w:ascii="Times New Roman" w:eastAsiaTheme="majorEastAsia" w:hAnsi="Times New Roman" w:cs="Times New Roman"/>
          <w:bCs w:val="0"/>
          <w:sz w:val="20"/>
          <w:szCs w:val="20"/>
        </w:rPr>
      </w:pPr>
      <w:r w:rsidRPr="00A44727">
        <w:rPr>
          <w:rStyle w:val="afe"/>
          <w:rFonts w:ascii="Times New Roman" w:eastAsiaTheme="majorEastAsia" w:hAnsi="Times New Roman" w:cs="Times New Roman"/>
          <w:bCs w:val="0"/>
          <w:sz w:val="20"/>
          <w:szCs w:val="20"/>
        </w:rPr>
        <w:t>44</w:t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before="0" w:line="360" w:lineRule="auto"/>
        <w:ind w:left="714" w:hanging="5"/>
        <w:jc w:val="both"/>
        <w:rPr>
          <w:rFonts w:ascii="Times New Roman" w:hAnsi="Times New Roman" w:cs="Times New Roman"/>
          <w:color w:val="auto"/>
        </w:rPr>
      </w:pPr>
      <w:r w:rsidRPr="00674D7B">
        <w:rPr>
          <w:rFonts w:ascii="Times New Roman" w:hAnsi="Times New Roman" w:cs="Times New Roman"/>
          <w:color w:val="auto"/>
        </w:rPr>
        <w:lastRenderedPageBreak/>
        <w:t>Основание для проведения расчетов</w:t>
      </w:r>
      <w:bookmarkEnd w:id="5"/>
      <w:bookmarkEnd w:id="6"/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Оценка инвестиций в строительство, реконструкцию и техническое перевооружение разрабатывается в соответствии подпунктом «ж» пункта  4,    пунктом  13  и  пунктом  48  «Требований  к  схемам  теплоснабжения», утвержденных постановлением Правительства РФ № 154 от 22 февраля 2012 года. </w:t>
      </w:r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В  соответствии  с  пунктами  13  и  48  Требований  к  схеме  теплоснабжения должны быть разработаны и обоснованы: </w:t>
      </w:r>
    </w:p>
    <w:p w:rsidR="00E06D71" w:rsidRPr="00402A27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величине  необходимых  инвестиций  в  строительство, реконструкцию  </w:t>
      </w:r>
      <w:r w:rsidRPr="00402A27">
        <w:rPr>
          <w:rFonts w:ascii="Times New Roman" w:eastAsia="Arial" w:hAnsi="Times New Roman" w:cs="Times New Roman"/>
          <w:sz w:val="28"/>
          <w:szCs w:val="28"/>
        </w:rPr>
        <w:t xml:space="preserve">и  техническое  перевооружение </w:t>
      </w:r>
      <w:r>
        <w:rPr>
          <w:rFonts w:ascii="Times New Roman" w:eastAsia="Arial" w:hAnsi="Times New Roman" w:cs="Times New Roman"/>
          <w:sz w:val="28"/>
          <w:szCs w:val="28"/>
        </w:rPr>
        <w:t xml:space="preserve"> источников  тепловой  энергии</w:t>
      </w:r>
      <w:r w:rsidRPr="00402A27">
        <w:rPr>
          <w:rFonts w:ascii="Times New Roman" w:eastAsia="Arial" w:hAnsi="Times New Roman" w:cs="Times New Roman"/>
          <w:sz w:val="28"/>
          <w:szCs w:val="28"/>
        </w:rPr>
        <w:t xml:space="preserve">; 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величине  необходимых  инвестиций  в  строительство, реконструкцию и техническое перевооружение тепловых сетей, насосных станций и тепловых пунктов; 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предложения  по  величине  инвестиций  в  строительство,  реконструкцию  и техническое  перевооружение  в  связи  с  изменениями гидравлического режима работы системы теплоснабжения;</w:t>
      </w:r>
    </w:p>
    <w:p w:rsidR="00E06D71" w:rsidRPr="00E06D71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предложения  по  источникам  инвестиций,  обеспечивающих  финансовые потребности; </w:t>
      </w:r>
    </w:p>
    <w:p w:rsidR="00E06D71" w:rsidRPr="00402A27" w:rsidRDefault="00E06D71" w:rsidP="003E330C">
      <w:pPr>
        <w:pStyle w:val="a8"/>
        <w:numPr>
          <w:ilvl w:val="0"/>
          <w:numId w:val="3"/>
        </w:num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402A27">
        <w:rPr>
          <w:rFonts w:ascii="Times New Roman" w:eastAsia="Arial" w:hAnsi="Times New Roman" w:cs="Times New Roman"/>
          <w:sz w:val="28"/>
          <w:szCs w:val="28"/>
        </w:rPr>
        <w:t xml:space="preserve">расчеты эффективности инвестиций. </w:t>
      </w:r>
    </w:p>
    <w:p w:rsidR="00E06D71" w:rsidRPr="00674D7B" w:rsidRDefault="00E06D71" w:rsidP="001A5AC1">
      <w:pPr>
        <w:pStyle w:val="a8"/>
        <w:spacing w:after="0" w:line="24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</w:p>
    <w:p w:rsidR="00E06D71" w:rsidRPr="00674D7B" w:rsidRDefault="00E06D71" w:rsidP="003E330C">
      <w:pPr>
        <w:pStyle w:val="1"/>
        <w:numPr>
          <w:ilvl w:val="0"/>
          <w:numId w:val="2"/>
        </w:numPr>
        <w:spacing w:before="0" w:line="360" w:lineRule="auto"/>
        <w:ind w:hanging="720"/>
        <w:rPr>
          <w:rFonts w:ascii="Times New Roman" w:eastAsia="Arial" w:hAnsi="Times New Roman" w:cs="Times New Roman"/>
          <w:color w:val="auto"/>
        </w:rPr>
      </w:pPr>
      <w:bookmarkStart w:id="7" w:name="_Toc376083423"/>
      <w:bookmarkStart w:id="8" w:name="_Toc412293956"/>
      <w:r w:rsidRPr="00674D7B">
        <w:rPr>
          <w:rFonts w:ascii="Times New Roman" w:eastAsia="Arial" w:hAnsi="Times New Roman" w:cs="Times New Roman"/>
          <w:color w:val="auto"/>
        </w:rPr>
        <w:t>Сроки реализации</w:t>
      </w:r>
      <w:bookmarkEnd w:id="7"/>
      <w:bookmarkEnd w:id="8"/>
      <w:r w:rsidRPr="00674D7B">
        <w:rPr>
          <w:rFonts w:ascii="Times New Roman" w:eastAsia="Arial" w:hAnsi="Times New Roman" w:cs="Times New Roman"/>
          <w:color w:val="auto"/>
        </w:rPr>
        <w:t xml:space="preserve"> </w:t>
      </w:r>
    </w:p>
    <w:p w:rsidR="00E06D71" w:rsidRDefault="00E06D71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Расчетный период действия</w:t>
      </w:r>
      <w:r w:rsidR="003920EA">
        <w:rPr>
          <w:rFonts w:ascii="Times New Roman" w:eastAsia="Arial" w:hAnsi="Times New Roman" w:cs="Times New Roman"/>
          <w:sz w:val="28"/>
          <w:szCs w:val="28"/>
        </w:rPr>
        <w:t xml:space="preserve"> актуализированной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схемы – </w:t>
      </w:r>
      <w:r w:rsidR="00CA096F">
        <w:rPr>
          <w:rFonts w:ascii="Times New Roman" w:eastAsia="Arial" w:hAnsi="Times New Roman" w:cs="Times New Roman"/>
          <w:sz w:val="28"/>
          <w:szCs w:val="28"/>
        </w:rPr>
        <w:t>203</w:t>
      </w:r>
      <w:r w:rsidR="00267C8B">
        <w:rPr>
          <w:rFonts w:ascii="Times New Roman" w:eastAsia="Arial" w:hAnsi="Times New Roman" w:cs="Times New Roman"/>
          <w:sz w:val="28"/>
          <w:szCs w:val="28"/>
        </w:rPr>
        <w:t>7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г</w:t>
      </w:r>
      <w:r w:rsidR="00674D7B">
        <w:rPr>
          <w:rFonts w:ascii="Times New Roman" w:eastAsia="Arial" w:hAnsi="Times New Roman" w:cs="Times New Roman"/>
          <w:sz w:val="28"/>
          <w:szCs w:val="28"/>
        </w:rPr>
        <w:t>од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. Срок нормальной эксплуатации  объектов  теплоснабжения  принимался  20  лет.  </w:t>
      </w:r>
      <w:proofErr w:type="gramStart"/>
      <w:r w:rsidRPr="007B1A7F">
        <w:rPr>
          <w:rFonts w:ascii="Times New Roman" w:eastAsia="Arial" w:hAnsi="Times New Roman" w:cs="Times New Roman"/>
          <w:sz w:val="28"/>
          <w:szCs w:val="28"/>
        </w:rPr>
        <w:t>Шаг  расчёта</w:t>
      </w:r>
      <w:proofErr w:type="gramEnd"/>
      <w:r w:rsidRPr="007B1A7F">
        <w:rPr>
          <w:rFonts w:ascii="Times New Roman" w:eastAsia="Arial" w:hAnsi="Times New Roman" w:cs="Times New Roman"/>
          <w:sz w:val="28"/>
          <w:szCs w:val="28"/>
        </w:rPr>
        <w:t xml:space="preserve"> принимался равным одному календарному году. </w:t>
      </w:r>
    </w:p>
    <w:p w:rsidR="008A4CC2" w:rsidRDefault="008A4CC2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06036E" w:rsidRDefault="0006036E" w:rsidP="00E06D71">
      <w:pPr>
        <w:spacing w:after="0" w:line="360" w:lineRule="auto"/>
        <w:ind w:firstLine="708"/>
        <w:jc w:val="both"/>
        <w:rPr>
          <w:rFonts w:ascii="Times New Roman" w:eastAsia="Arial" w:hAnsi="Times New Roman" w:cs="Times New Roman"/>
          <w:sz w:val="20"/>
          <w:szCs w:val="20"/>
        </w:rPr>
      </w:pPr>
    </w:p>
    <w:p w:rsidR="008A4CC2" w:rsidRPr="008A4CC2" w:rsidRDefault="003909B9" w:rsidP="008A4CC2">
      <w:pPr>
        <w:spacing w:after="0" w:line="360" w:lineRule="auto"/>
        <w:ind w:firstLine="708"/>
        <w:jc w:val="right"/>
        <w:rPr>
          <w:rFonts w:ascii="Times New Roman" w:eastAsia="Arial" w:hAnsi="Times New Roman" w:cs="Times New Roman"/>
          <w:b/>
          <w:sz w:val="20"/>
          <w:szCs w:val="20"/>
        </w:rPr>
      </w:pPr>
      <w:r>
        <w:rPr>
          <w:rFonts w:ascii="Times New Roman" w:eastAsia="Arial" w:hAnsi="Times New Roman" w:cs="Times New Roman"/>
          <w:b/>
          <w:sz w:val="20"/>
          <w:szCs w:val="20"/>
        </w:rPr>
        <w:t>4</w:t>
      </w:r>
      <w:r w:rsidR="00A44727">
        <w:rPr>
          <w:rFonts w:ascii="Times New Roman" w:eastAsia="Arial" w:hAnsi="Times New Roman" w:cs="Times New Roman"/>
          <w:b/>
          <w:sz w:val="20"/>
          <w:szCs w:val="20"/>
        </w:rPr>
        <w:t>5</w:t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line="360" w:lineRule="auto"/>
        <w:ind w:firstLine="208"/>
        <w:rPr>
          <w:rFonts w:ascii="Times New Roman" w:eastAsia="Arial" w:hAnsi="Times New Roman" w:cs="Times New Roman"/>
          <w:color w:val="auto"/>
        </w:rPr>
      </w:pPr>
      <w:bookmarkStart w:id="9" w:name="_Toc376083424"/>
      <w:bookmarkStart w:id="10" w:name="_Toc412293957"/>
      <w:r w:rsidRPr="00674D7B">
        <w:rPr>
          <w:rFonts w:ascii="Times New Roman" w:eastAsia="Arial" w:hAnsi="Times New Roman" w:cs="Times New Roman"/>
          <w:color w:val="auto"/>
        </w:rPr>
        <w:lastRenderedPageBreak/>
        <w:t>Ставка дисконтирования</w:t>
      </w:r>
      <w:bookmarkEnd w:id="9"/>
      <w:bookmarkEnd w:id="10"/>
      <w:r w:rsidRPr="00674D7B">
        <w:rPr>
          <w:rFonts w:ascii="Times New Roman" w:eastAsia="Arial" w:hAnsi="Times New Roman" w:cs="Times New Roman"/>
          <w:color w:val="auto"/>
        </w:rPr>
        <w:t xml:space="preserve"> </w:t>
      </w:r>
    </w:p>
    <w:p w:rsidR="00E06D71" w:rsidRPr="00E06D71" w:rsidRDefault="00E06D71" w:rsidP="00E06D71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В  связи  с  длительным  инвестиционным  циклом  проекта  возникает </w:t>
      </w:r>
    </w:p>
    <w:p w:rsidR="00E06D71" w:rsidRPr="00E06D71" w:rsidRDefault="00E06D71" w:rsidP="00E06D71">
      <w:pPr>
        <w:spacing w:after="0" w:line="360" w:lineRule="auto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>необходимость  приведения  разновременных  экономических  показателей  в сопоставимый вид. В качестве точки приведения принят момент, соответствующий году  начала  работ  по  проектированию  Схемы  (201</w:t>
      </w:r>
      <w:r w:rsidR="00267C8B">
        <w:rPr>
          <w:rFonts w:ascii="Times New Roman" w:eastAsia="Arial" w:hAnsi="Times New Roman" w:cs="Times New Roman"/>
          <w:sz w:val="28"/>
          <w:szCs w:val="28"/>
        </w:rPr>
        <w:t>4</w:t>
      </w:r>
      <w:r w:rsidRPr="00E06D71">
        <w:rPr>
          <w:rFonts w:ascii="Times New Roman" w:eastAsia="Arial" w:hAnsi="Times New Roman" w:cs="Times New Roman"/>
          <w:sz w:val="28"/>
          <w:szCs w:val="28"/>
        </w:rPr>
        <w:t xml:space="preserve">  г.).  Приведение осуществлялось с помощью коэффициента дисконтирования. </w:t>
      </w:r>
    </w:p>
    <w:p w:rsidR="00E06D71" w:rsidRPr="00E06D71" w:rsidRDefault="00E06D71" w:rsidP="00E06D71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E06D71">
        <w:rPr>
          <w:rFonts w:ascii="Times New Roman" w:eastAsia="Arial" w:hAnsi="Times New Roman" w:cs="Times New Roman"/>
          <w:sz w:val="28"/>
          <w:szCs w:val="28"/>
        </w:rPr>
        <w:t xml:space="preserve">Ставка дисконтирования, составляет 7 %. Данная ставка принята для всех расчётов по рассматриваемым проектам Схемы. </w:t>
      </w:r>
      <w:r w:rsidRPr="00E06D71">
        <w:rPr>
          <w:rFonts w:ascii="Times New Roman" w:eastAsia="Arial" w:hAnsi="Times New Roman" w:cs="Times New Roman"/>
          <w:sz w:val="28"/>
          <w:szCs w:val="28"/>
        </w:rPr>
        <w:cr/>
      </w:r>
    </w:p>
    <w:p w:rsidR="00E06D71" w:rsidRPr="00674D7B" w:rsidRDefault="00E06D71" w:rsidP="00674D7B">
      <w:pPr>
        <w:pStyle w:val="1"/>
        <w:numPr>
          <w:ilvl w:val="0"/>
          <w:numId w:val="2"/>
        </w:numPr>
        <w:spacing w:before="0" w:line="360" w:lineRule="auto"/>
        <w:ind w:firstLine="208"/>
        <w:jc w:val="both"/>
        <w:rPr>
          <w:rFonts w:ascii="Times New Roman" w:hAnsi="Times New Roman" w:cs="Times New Roman"/>
          <w:color w:val="auto"/>
        </w:rPr>
      </w:pPr>
      <w:bookmarkStart w:id="11" w:name="_Toc366223058"/>
      <w:bookmarkStart w:id="12" w:name="_Toc367285201"/>
      <w:bookmarkStart w:id="13" w:name="_Toc376083425"/>
      <w:bookmarkStart w:id="14" w:name="_Toc412293958"/>
      <w:r w:rsidRPr="00674D7B">
        <w:rPr>
          <w:rFonts w:ascii="Times New Roman" w:hAnsi="Times New Roman" w:cs="Times New Roman"/>
          <w:color w:val="auto"/>
        </w:rPr>
        <w:t>Технико-экономическая информация по реконструкции котельн</w:t>
      </w:r>
      <w:bookmarkEnd w:id="11"/>
      <w:r w:rsidRPr="00674D7B">
        <w:rPr>
          <w:rFonts w:ascii="Times New Roman" w:hAnsi="Times New Roman" w:cs="Times New Roman"/>
          <w:color w:val="auto"/>
        </w:rPr>
        <w:t>ых</w:t>
      </w:r>
      <w:bookmarkEnd w:id="12"/>
      <w:bookmarkEnd w:id="13"/>
      <w:bookmarkEnd w:id="14"/>
    </w:p>
    <w:p w:rsidR="00E06D71" w:rsidRPr="00E06D71" w:rsidRDefault="00E06D71" w:rsidP="00E06D7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Расчет финансовых потребностей для реконструкции (модернизации) котельных выполнен по укрупненным показателям базисной стоимости и по данным цен заводов изготовителей с учетом: </w:t>
      </w:r>
    </w:p>
    <w:p w:rsidR="00E06D71" w:rsidRPr="007B1A7F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7B1A7F">
        <w:rPr>
          <w:rFonts w:ascii="Times New Roman" w:hAnsi="Times New Roman" w:cs="Times New Roman"/>
          <w:sz w:val="28"/>
          <w:szCs w:val="28"/>
        </w:rPr>
        <w:t xml:space="preserve">стоимость оборудования котельной; </w:t>
      </w:r>
    </w:p>
    <w:p w:rsidR="00E06D71" w:rsidRPr="00E06D71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>затраты на строительно-монтажные и пуско-наладочные работы;</w:t>
      </w:r>
    </w:p>
    <w:p w:rsidR="00E06D71" w:rsidRPr="00E06D71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 прочие расходы, в том числе затраты на разработку ТЭО и </w:t>
      </w:r>
      <w:proofErr w:type="spellStart"/>
      <w:r w:rsidRPr="00E06D71">
        <w:rPr>
          <w:rFonts w:ascii="Times New Roman" w:hAnsi="Times New Roman" w:cs="Times New Roman"/>
          <w:sz w:val="28"/>
          <w:szCs w:val="28"/>
        </w:rPr>
        <w:t>прединвестиционные</w:t>
      </w:r>
      <w:proofErr w:type="spellEnd"/>
      <w:r w:rsidRPr="00E06D71">
        <w:rPr>
          <w:rFonts w:ascii="Times New Roman" w:hAnsi="Times New Roman" w:cs="Times New Roman"/>
          <w:sz w:val="28"/>
          <w:szCs w:val="28"/>
        </w:rPr>
        <w:t xml:space="preserve"> работы;</w:t>
      </w:r>
    </w:p>
    <w:p w:rsidR="00E06D71" w:rsidRPr="007B1A7F" w:rsidRDefault="00E06D71" w:rsidP="003E330C">
      <w:pPr>
        <w:pStyle w:val="a8"/>
        <w:numPr>
          <w:ilvl w:val="0"/>
          <w:numId w:val="4"/>
        </w:numPr>
        <w:spacing w:after="0" w:line="360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E06D71">
        <w:rPr>
          <w:rFonts w:ascii="Times New Roman" w:hAnsi="Times New Roman" w:cs="Times New Roman"/>
          <w:sz w:val="28"/>
          <w:szCs w:val="28"/>
        </w:rPr>
        <w:t xml:space="preserve"> </w:t>
      </w:r>
      <w:r w:rsidRPr="007B1A7F">
        <w:rPr>
          <w:rFonts w:ascii="Times New Roman" w:hAnsi="Times New Roman" w:cs="Times New Roman"/>
          <w:sz w:val="28"/>
          <w:szCs w:val="28"/>
        </w:rPr>
        <w:t xml:space="preserve">непредвиденные расходы. </w:t>
      </w: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Default="008A4CC2" w:rsidP="0066178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20526A" w:rsidRDefault="0020526A" w:rsidP="0020526A">
      <w:pPr>
        <w:spacing w:after="0" w:line="48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A4CC2" w:rsidRPr="008A4CC2" w:rsidRDefault="003909B9" w:rsidP="0020526A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4</w:t>
      </w:r>
      <w:r w:rsidR="00A44727"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  <w:t>6</w:t>
      </w:r>
    </w:p>
    <w:p w:rsidR="00B22372" w:rsidRPr="00915A1E" w:rsidRDefault="007B6F82" w:rsidP="00674D7B">
      <w:pPr>
        <w:pStyle w:val="a8"/>
        <w:tabs>
          <w:tab w:val="left" w:pos="709"/>
        </w:tabs>
        <w:spacing w:after="0" w:line="360" w:lineRule="auto"/>
        <w:ind w:left="0"/>
        <w:jc w:val="center"/>
        <w:outlineLvl w:val="0"/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</w:pPr>
      <w:bookmarkStart w:id="15" w:name="_Toc412293959"/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lastRenderedPageBreak/>
        <w:t>Раздел 8</w:t>
      </w:r>
      <w:r w:rsidR="00674D7B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.</w:t>
      </w:r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 xml:space="preserve"> </w:t>
      </w:r>
      <w:r w:rsidR="00B22372"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Решение об определении единой теплоснабж</w:t>
      </w:r>
      <w:r w:rsidRPr="00915A1E">
        <w:rPr>
          <w:rStyle w:val="afe"/>
          <w:rFonts w:ascii="Times New Roman" w:eastAsiaTheme="majorEastAsia" w:hAnsi="Times New Roman" w:cs="Times New Roman"/>
          <w:bCs w:val="0"/>
          <w:sz w:val="28"/>
          <w:szCs w:val="28"/>
        </w:rPr>
        <w:t>ающей организации (организаций)</w:t>
      </w:r>
      <w:bookmarkEnd w:id="15"/>
    </w:p>
    <w:p w:rsidR="00521AFB" w:rsidRPr="00915A1E" w:rsidRDefault="00674D7B" w:rsidP="00674D7B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>В соответствии с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F1DC7" w:rsidRPr="00915A1E">
        <w:rPr>
          <w:rFonts w:ascii="Times New Roman" w:eastAsia="Times New Roman" w:hAnsi="Times New Roman" w:cs="Times New Roman"/>
          <w:sz w:val="28"/>
          <w:szCs w:val="28"/>
        </w:rPr>
        <w:t>пунктом 28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стать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>и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 2 Федерального закона 190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«О теплоснабжении»:</w:t>
      </w:r>
    </w:p>
    <w:p w:rsidR="00521AFB" w:rsidRDefault="00674D7B" w:rsidP="00674D7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        </w:t>
      </w:r>
      <w:r w:rsidR="00521AFB" w:rsidRPr="00915A1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«Единая теплоснабжающая организация в системе теплоснабжения (далее - единая теплоснабжающая организация) - теплоснабжающая организация, которая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определяется в схеме теплоснабжения федеральным органом исполнительной </w:t>
      </w:r>
      <w:r w:rsidR="00521AFB" w:rsidRPr="00915A1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власти, уполномоченным Правительством Российской Федерации на реализацию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государственной политики в сфере теплоснабжения (далее - федеральный орган исполнительной власти,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уполномоченный на реализацию г</w:t>
      </w:r>
      <w:r>
        <w:rPr>
          <w:rFonts w:ascii="Times New Roman" w:eastAsia="Times New Roman" w:hAnsi="Times New Roman" w:cs="Times New Roman"/>
          <w:sz w:val="28"/>
          <w:szCs w:val="28"/>
        </w:rPr>
        <w:t>осударственной политики в сфере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теплоснабжения), или органом местного самоуправления на основании критериев и в порядке, которые установлены правилами организации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теплоснабжения,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 xml:space="preserve">утвержденными </w:t>
      </w:r>
      <w:r w:rsidR="00DF1DC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21AFB" w:rsidRPr="00915A1E">
        <w:rPr>
          <w:rFonts w:ascii="Times New Roman" w:eastAsia="Times New Roman" w:hAnsi="Times New Roman" w:cs="Times New Roman"/>
          <w:sz w:val="28"/>
          <w:szCs w:val="28"/>
        </w:rPr>
        <w:t>Правительством Российской Федерации».</w:t>
      </w:r>
    </w:p>
    <w:p w:rsidR="00B31F57" w:rsidRDefault="00674D7B" w:rsidP="00B31F5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B31F57" w:rsidRPr="00B31F57" w:rsidRDefault="00674D7B" w:rsidP="00B31F5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B31F57">
        <w:rPr>
          <w:rFonts w:ascii="Times New Roman" w:hAnsi="Times New Roman" w:cs="Times New Roman"/>
          <w:sz w:val="28"/>
          <w:szCs w:val="28"/>
        </w:rPr>
        <w:t>- о</w:t>
      </w:r>
      <w:r w:rsidR="00B31F57" w:rsidRPr="00B31F57">
        <w:rPr>
          <w:rFonts w:ascii="Times New Roman" w:hAnsi="Times New Roman" w:cs="Times New Roman"/>
          <w:sz w:val="28"/>
          <w:szCs w:val="28"/>
        </w:rPr>
        <w:t>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B31F57" w:rsidRPr="00B31F57" w:rsidRDefault="00B31F57" w:rsidP="00B31F57">
      <w:pPr>
        <w:spacing w:before="120" w:after="0" w:line="240" w:lineRule="auto"/>
        <w:ind w:firstLine="567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B31F57">
        <w:rPr>
          <w:rFonts w:ascii="Times New Roman" w:hAnsi="Times New Roman" w:cs="Times New Roman"/>
          <w:b/>
          <w:sz w:val="20"/>
          <w:szCs w:val="20"/>
        </w:rPr>
        <w:t>48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Для присвоении организации статуса единой теплоснабжающей организации на территории поселения, городского округа лица, владеющие на праве собственности или ином</w:t>
      </w:r>
      <w:r w:rsidR="00B31F57"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</w:t>
      </w:r>
      <w:r w:rsidR="00B31F57">
        <w:rPr>
          <w:rFonts w:ascii="Times New Roman" w:hAnsi="Times New Roman" w:cs="Times New Roman"/>
          <w:sz w:val="28"/>
          <w:szCs w:val="28"/>
        </w:rPr>
        <w:t>а</w:t>
      </w:r>
      <w:r w:rsidR="00B31F57" w:rsidRPr="00B31F57">
        <w:rPr>
          <w:rFonts w:ascii="Times New Roman" w:hAnsi="Times New Roman" w:cs="Times New Roman"/>
          <w:sz w:val="28"/>
          <w:szCs w:val="28"/>
        </w:rPr>
        <w:t xml:space="preserve"> сайте соответствующего субъекта Российской Федерации в информационно</w:t>
      </w:r>
      <w:r w:rsidR="00B31F57"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- телекоммуникационной сети «Интернет» (далее - официальный сайт).</w:t>
      </w:r>
    </w:p>
    <w:p w:rsidR="00B31F57" w:rsidRPr="00B31F57" w:rsidRDefault="00674D7B" w:rsidP="00B31F5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B31F57" w:rsidRPr="00B31F57" w:rsidRDefault="00B31F57" w:rsidP="00674D7B">
      <w:pPr>
        <w:pStyle w:val="a8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B31F57" w:rsidRDefault="00B31F57" w:rsidP="00674D7B">
      <w:pPr>
        <w:pStyle w:val="a8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2001D3" w:rsidRPr="002001D3" w:rsidRDefault="002001D3" w:rsidP="002001D3">
      <w:pPr>
        <w:pStyle w:val="a8"/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2001D3">
        <w:rPr>
          <w:rFonts w:ascii="Times New Roman" w:hAnsi="Times New Roman" w:cs="Times New Roman"/>
          <w:b/>
          <w:sz w:val="20"/>
          <w:szCs w:val="20"/>
        </w:rPr>
        <w:t>49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B31F57" w:rsidRPr="00B31F57" w:rsidRDefault="00674D7B" w:rsidP="00674D7B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31F57" w:rsidRPr="00B31F57">
        <w:rPr>
          <w:rFonts w:ascii="Times New Roman" w:hAnsi="Times New Roman" w:cs="Times New Roman"/>
          <w:sz w:val="28"/>
          <w:szCs w:val="28"/>
        </w:rPr>
        <w:t>Критерии определения единой теплоснабжающей организации:</w:t>
      </w:r>
    </w:p>
    <w:p w:rsidR="00B31F57" w:rsidRP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B31F57" w:rsidRP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размер собственного капитала;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</w:p>
    <w:p w:rsidR="00B31F57" w:rsidRDefault="00B31F57" w:rsidP="00674D7B">
      <w:pPr>
        <w:pStyle w:val="a8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5166DE" w:rsidRPr="005166DE" w:rsidRDefault="005166DE" w:rsidP="005166DE">
      <w:pPr>
        <w:pStyle w:val="a8"/>
        <w:spacing w:after="0" w:line="36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50</w:t>
      </w:r>
    </w:p>
    <w:p w:rsidR="00B31F57" w:rsidRPr="00B31F57" w:rsidRDefault="00231C0C" w:rsidP="00231C0C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 xml:space="preserve">Размер собственного капитала определяется по данным </w:t>
      </w:r>
      <w:proofErr w:type="spellStart"/>
      <w:r w:rsidR="00B31F57" w:rsidRPr="00B31F57">
        <w:rPr>
          <w:rFonts w:ascii="Times New Roman" w:hAnsi="Times New Roman" w:cs="Times New Roman"/>
          <w:sz w:val="28"/>
          <w:szCs w:val="28"/>
        </w:rPr>
        <w:t>бухгалтерскойотчетности</w:t>
      </w:r>
      <w:proofErr w:type="spellEnd"/>
      <w:r w:rsidR="00B31F57" w:rsidRPr="00B31F57">
        <w:rPr>
          <w:rFonts w:ascii="Times New Roman" w:hAnsi="Times New Roman" w:cs="Times New Roman"/>
          <w:sz w:val="28"/>
          <w:szCs w:val="28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</w:t>
      </w:r>
      <w:r w:rsidR="00B31F57">
        <w:rPr>
          <w:rFonts w:ascii="Times New Roman" w:hAnsi="Times New Roman" w:cs="Times New Roman"/>
          <w:sz w:val="28"/>
          <w:szCs w:val="28"/>
        </w:rPr>
        <w:t>гана о ее принятии.</w:t>
      </w:r>
    </w:p>
    <w:p w:rsidR="00B31F57" w:rsidRPr="00B31F57" w:rsidRDefault="00231C0C" w:rsidP="00231C0C">
      <w:pPr>
        <w:tabs>
          <w:tab w:val="left" w:pos="709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1F57" w:rsidRPr="00B31F57">
        <w:rPr>
          <w:rFonts w:ascii="Times New Roman" w:hAnsi="Times New Roman" w:cs="Times New Roman"/>
          <w:sz w:val="28"/>
          <w:szCs w:val="28"/>
        </w:rPr>
        <w:t>Единая теплоснабжающая организация обязана: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 xml:space="preserve">надлежащим образом исполнять обязательства перед иными теплоснабжающими и </w:t>
      </w:r>
      <w:proofErr w:type="spellStart"/>
      <w:r w:rsidRPr="00B31F57">
        <w:rPr>
          <w:rFonts w:ascii="Times New Roman" w:hAnsi="Times New Roman" w:cs="Times New Roman"/>
          <w:sz w:val="28"/>
          <w:szCs w:val="28"/>
        </w:rPr>
        <w:t>теплосетевыми</w:t>
      </w:r>
      <w:proofErr w:type="spellEnd"/>
      <w:r w:rsidRPr="00B31F57">
        <w:rPr>
          <w:rFonts w:ascii="Times New Roman" w:hAnsi="Times New Roman" w:cs="Times New Roman"/>
          <w:sz w:val="28"/>
          <w:szCs w:val="28"/>
        </w:rPr>
        <w:t xml:space="preserve"> организациями в зоне своей деятельности;</w:t>
      </w:r>
    </w:p>
    <w:p w:rsidR="00B31F57" w:rsidRPr="00B31F57" w:rsidRDefault="00B31F57" w:rsidP="00231C0C">
      <w:pPr>
        <w:pStyle w:val="a8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1F57">
        <w:rPr>
          <w:rFonts w:ascii="Times New Roman" w:hAnsi="Times New Roman" w:cs="Times New Roman"/>
          <w:sz w:val="28"/>
          <w:szCs w:val="28"/>
        </w:rPr>
        <w:t>осуществлять контроль режимов потребления тепловой энергии в зоне своей деятельности.</w:t>
      </w:r>
    </w:p>
    <w:p w:rsidR="00FE4CB3" w:rsidRPr="00231C0C" w:rsidRDefault="00231C0C" w:rsidP="00231C0C">
      <w:pPr>
        <w:shd w:val="clear" w:color="auto" w:fill="FFFFFF"/>
        <w:tabs>
          <w:tab w:val="left" w:pos="709"/>
        </w:tabs>
        <w:spacing w:before="120"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727AE" w:rsidRPr="00231C0C">
        <w:rPr>
          <w:rFonts w:ascii="Times New Roman" w:eastAsia="Times New Roman" w:hAnsi="Times New Roman" w:cs="Times New Roman"/>
          <w:sz w:val="28"/>
          <w:szCs w:val="28"/>
        </w:rPr>
        <w:t xml:space="preserve">На территории  </w:t>
      </w:r>
      <w:r w:rsidRPr="00231C0C">
        <w:rPr>
          <w:rStyle w:val="FontStyle38"/>
          <w:rFonts w:cs="Times New Roman"/>
        </w:rPr>
        <w:t xml:space="preserve">МО «Трубчевское городское поселение» </w:t>
      </w:r>
      <w:r w:rsidR="00E9799A" w:rsidRPr="00231C0C">
        <w:rPr>
          <w:rFonts w:ascii="Times New Roman" w:eastAsia="Times New Roman" w:hAnsi="Times New Roman" w:cs="Times New Roman"/>
          <w:sz w:val="28"/>
          <w:szCs w:val="28"/>
        </w:rPr>
        <w:t>централизованное теплоснабжение потребителей осуществляется двумя организациями: ГУП «Брянсккоммунэнерго» и АО «Монолит».</w:t>
      </w:r>
    </w:p>
    <w:p w:rsidR="00E9799A" w:rsidRPr="00231C0C" w:rsidRDefault="00231C0C" w:rsidP="00231C0C">
      <w:pPr>
        <w:shd w:val="clear" w:color="auto" w:fill="FFFFFF"/>
        <w:tabs>
          <w:tab w:val="left" w:pos="709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9799A" w:rsidRPr="00231C0C">
        <w:rPr>
          <w:rFonts w:ascii="Times New Roman" w:eastAsia="Times New Roman" w:hAnsi="Times New Roman" w:cs="Times New Roman"/>
          <w:sz w:val="28"/>
          <w:szCs w:val="28"/>
        </w:rPr>
        <w:t>Основной теплоснабжающей организацией является ГУП «Брянсккоммунэнерго»</w:t>
      </w:r>
      <w:r w:rsidR="00AE2136" w:rsidRPr="00231C0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533206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Объем отпуска тепловой энергии</w:t>
      </w:r>
      <w:r w:rsidR="008E53E9" w:rsidRPr="00231C0C">
        <w:rPr>
          <w:rFonts w:ascii="Times New Roman" w:eastAsia="Times New Roman" w:hAnsi="Times New Roman" w:cs="Times New Roman"/>
          <w:sz w:val="28"/>
          <w:szCs w:val="28"/>
        </w:rPr>
        <w:t xml:space="preserve"> котельными ГУП «Брянсккоммунэнерго» </w:t>
      </w:r>
      <w:r w:rsidR="00533206" w:rsidRPr="00231C0C">
        <w:rPr>
          <w:rFonts w:ascii="Times New Roman" w:eastAsia="Times New Roman" w:hAnsi="Times New Roman" w:cs="Times New Roman"/>
          <w:sz w:val="28"/>
          <w:szCs w:val="28"/>
        </w:rPr>
        <w:t xml:space="preserve"> составляет</w:t>
      </w:r>
      <w:r w:rsidR="00AE2136" w:rsidRPr="00231C0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19,8712 Гкал/час или 93,31 %</w:t>
      </w:r>
      <w:r w:rsidR="00342286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от общего объема тепловой энергии, отпущенной от котельных АО «Монолит» и ГУП «Брянсккоммунэнерго»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 xml:space="preserve">. В связи с этим ГУП «Брянсккоммунэнерго» можно рекомендовать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на присвоение статуса единой 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теплоснабжающ</w:t>
      </w:r>
      <w:r>
        <w:rPr>
          <w:rFonts w:ascii="Times New Roman" w:eastAsia="Times New Roman" w:hAnsi="Times New Roman" w:cs="Times New Roman"/>
          <w:sz w:val="28"/>
          <w:szCs w:val="28"/>
        </w:rPr>
        <w:t>ей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 xml:space="preserve"> организаци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="006D6CDD" w:rsidRPr="00231C0C">
        <w:rPr>
          <w:rFonts w:ascii="Times New Roman" w:eastAsia="Times New Roman" w:hAnsi="Times New Roman" w:cs="Times New Roman"/>
          <w:sz w:val="28"/>
          <w:szCs w:val="28"/>
        </w:rPr>
        <w:t>, которая соответствует всем выше перечисленным критериям.</w:t>
      </w:r>
    </w:p>
    <w:p w:rsidR="00B81E61" w:rsidRPr="003B1FD8" w:rsidRDefault="003B1FD8" w:rsidP="003B1FD8">
      <w:pPr>
        <w:spacing w:before="120" w:after="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51</w:t>
      </w:r>
    </w:p>
    <w:p w:rsidR="00521AFB" w:rsidRPr="004E1AE9" w:rsidRDefault="00521AFB" w:rsidP="00231C0C">
      <w:pPr>
        <w:pStyle w:val="1"/>
        <w:spacing w:before="0" w:line="360" w:lineRule="auto"/>
        <w:jc w:val="center"/>
        <w:rPr>
          <w:rStyle w:val="afe"/>
          <w:rFonts w:ascii="Times New Roman" w:hAnsi="Times New Roman" w:cs="Times New Roman"/>
          <w:b/>
          <w:color w:val="auto"/>
        </w:rPr>
      </w:pPr>
      <w:bookmarkStart w:id="16" w:name="_Toc412293960"/>
      <w:r w:rsidRPr="004E1AE9">
        <w:rPr>
          <w:rStyle w:val="afe"/>
          <w:rFonts w:ascii="Times New Roman" w:hAnsi="Times New Roman" w:cs="Times New Roman"/>
          <w:b/>
          <w:color w:val="auto"/>
        </w:rPr>
        <w:lastRenderedPageBreak/>
        <w:t>Раздел 9</w:t>
      </w:r>
      <w:r w:rsidR="00783C1F" w:rsidRPr="004E1AE9">
        <w:rPr>
          <w:rStyle w:val="afe"/>
          <w:rFonts w:ascii="Times New Roman" w:hAnsi="Times New Roman" w:cs="Times New Roman"/>
          <w:b/>
          <w:color w:val="auto"/>
        </w:rPr>
        <w:t xml:space="preserve"> . </w:t>
      </w:r>
      <w:r w:rsidRPr="004E1AE9">
        <w:rPr>
          <w:rStyle w:val="afe"/>
          <w:rFonts w:ascii="Times New Roman" w:hAnsi="Times New Roman" w:cs="Times New Roman"/>
          <w:b/>
          <w:color w:val="auto"/>
        </w:rPr>
        <w:t>Решения о распределении тепловой нагрузки между источниками тепловой энергии</w:t>
      </w:r>
      <w:r w:rsidR="00A439EA" w:rsidRPr="004E1AE9">
        <w:rPr>
          <w:rStyle w:val="afe"/>
          <w:rFonts w:ascii="Times New Roman" w:hAnsi="Times New Roman" w:cs="Times New Roman"/>
          <w:b/>
          <w:color w:val="auto"/>
        </w:rPr>
        <w:t>.</w:t>
      </w:r>
      <w:bookmarkEnd w:id="16"/>
    </w:p>
    <w:p w:rsidR="00555458" w:rsidRPr="002476E4" w:rsidRDefault="00555458" w:rsidP="002476E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521AFB" w:rsidRPr="00925783" w:rsidRDefault="00521AFB" w:rsidP="002476E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eastAsia="Times New Roman" w:hAnsi="Times New Roman" w:cs="Times New Roman"/>
          <w:sz w:val="28"/>
          <w:szCs w:val="28"/>
        </w:rPr>
        <w:t>Раздел «Решения о распределении тепловой нагрузки между источниками тепловой энергии» должен содержать распределение тепловой нагрузки между источниками тепловой энергии, в том числе определять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</w:r>
    </w:p>
    <w:p w:rsidR="00521AFB" w:rsidRDefault="00521AFB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="006D7826">
        <w:rPr>
          <w:rFonts w:ascii="Times New Roman" w:hAnsi="Times New Roman" w:cs="Times New Roman"/>
          <w:sz w:val="28"/>
          <w:szCs w:val="28"/>
        </w:rPr>
        <w:t xml:space="preserve">Муниципальное образование </w:t>
      </w:r>
      <w:r w:rsidR="004576B2">
        <w:rPr>
          <w:rFonts w:ascii="Times New Roman" w:hAnsi="Times New Roman" w:cs="Times New Roman"/>
          <w:sz w:val="28"/>
          <w:szCs w:val="28"/>
        </w:rPr>
        <w:t>«город Трубчевск» централизованное</w:t>
      </w:r>
      <w:r w:rsidR="006D7826" w:rsidRPr="007037E7">
        <w:rPr>
          <w:rFonts w:ascii="Times New Roman" w:hAnsi="Times New Roman" w:cs="Times New Roman"/>
          <w:sz w:val="28"/>
          <w:szCs w:val="28"/>
        </w:rPr>
        <w:t xml:space="preserve"> 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теплоснабжение осуществляется от </w:t>
      </w:r>
      <w:r w:rsidR="004576B2">
        <w:rPr>
          <w:rFonts w:ascii="Times New Roman" w:eastAsia="Times New Roman" w:hAnsi="Times New Roman" w:cs="Times New Roman"/>
          <w:sz w:val="28"/>
          <w:szCs w:val="28"/>
        </w:rPr>
        <w:t>6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>источник</w:t>
      </w:r>
      <w:r w:rsidR="00BD60E7" w:rsidRPr="001839BB">
        <w:rPr>
          <w:rFonts w:ascii="Times New Roman" w:eastAsia="Times New Roman" w:hAnsi="Times New Roman" w:cs="Times New Roman"/>
          <w:sz w:val="28"/>
          <w:szCs w:val="28"/>
        </w:rPr>
        <w:t>ов</w:t>
      </w:r>
      <w:r w:rsidRPr="001839BB">
        <w:rPr>
          <w:rFonts w:ascii="Times New Roman" w:eastAsia="Times New Roman" w:hAnsi="Times New Roman" w:cs="Times New Roman"/>
          <w:sz w:val="28"/>
          <w:szCs w:val="28"/>
        </w:rPr>
        <w:t xml:space="preserve"> тепловой энергии.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Переключение нагрузок 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источника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ми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теплоснабжения 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>не целесообразно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>, т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 xml:space="preserve">ак 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>к</w:t>
      </w:r>
      <w:r w:rsidR="001839BB" w:rsidRPr="001839BB">
        <w:rPr>
          <w:rFonts w:ascii="Times New Roman" w:eastAsia="Times New Roman" w:hAnsi="Times New Roman" w:cs="Times New Roman"/>
          <w:sz w:val="28"/>
          <w:szCs w:val="28"/>
        </w:rPr>
        <w:t>ак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источники теплоснабжения находятся на </w:t>
      </w:r>
      <w:r w:rsidR="004576B2">
        <w:rPr>
          <w:rFonts w:ascii="Times New Roman" w:eastAsia="Times New Roman" w:hAnsi="Times New Roman" w:cs="Times New Roman"/>
          <w:sz w:val="28"/>
          <w:szCs w:val="28"/>
        </w:rPr>
        <w:t>значительном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расстоянии друг от друга</w:t>
      </w:r>
      <w:r w:rsidR="004E4C02">
        <w:rPr>
          <w:rFonts w:ascii="Times New Roman" w:eastAsia="Times New Roman" w:hAnsi="Times New Roman" w:cs="Times New Roman"/>
          <w:sz w:val="28"/>
          <w:szCs w:val="28"/>
        </w:rPr>
        <w:t>.</w:t>
      </w:r>
      <w:r w:rsidR="00E503A8" w:rsidRPr="001839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2476E4">
      <w:pPr>
        <w:pStyle w:val="a8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Default="00F94AC0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576B2" w:rsidRDefault="004576B2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576B2" w:rsidRDefault="004576B2" w:rsidP="00F94AC0">
      <w:pPr>
        <w:pStyle w:val="a8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4AC0" w:rsidRPr="00F94AC0" w:rsidRDefault="003909B9" w:rsidP="00F94AC0">
      <w:pPr>
        <w:pStyle w:val="a8"/>
        <w:spacing w:after="0" w:line="360" w:lineRule="auto"/>
        <w:ind w:left="0" w:firstLine="567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5</w:t>
      </w:r>
      <w:r w:rsidR="00A44727">
        <w:rPr>
          <w:rFonts w:ascii="Times New Roman" w:eastAsia="Times New Roman" w:hAnsi="Times New Roman" w:cs="Times New Roman"/>
          <w:b/>
          <w:sz w:val="20"/>
          <w:szCs w:val="20"/>
        </w:rPr>
        <w:t>2</w:t>
      </w:r>
    </w:p>
    <w:p w:rsidR="00805E16" w:rsidRPr="00D13F62" w:rsidRDefault="00805E16" w:rsidP="00231C0C">
      <w:pPr>
        <w:pStyle w:val="1"/>
        <w:spacing w:before="0" w:line="360" w:lineRule="auto"/>
        <w:jc w:val="center"/>
        <w:rPr>
          <w:rStyle w:val="afe"/>
          <w:rFonts w:ascii="Times New Roman" w:hAnsi="Times New Roman" w:cs="Times New Roman"/>
          <w:b/>
          <w:color w:val="auto"/>
        </w:rPr>
      </w:pPr>
      <w:bookmarkStart w:id="17" w:name="_Toc412293961"/>
      <w:r w:rsidRPr="00D13F62">
        <w:rPr>
          <w:rStyle w:val="afe"/>
          <w:rFonts w:ascii="Times New Roman" w:hAnsi="Times New Roman" w:cs="Times New Roman"/>
          <w:b/>
          <w:color w:val="auto"/>
        </w:rPr>
        <w:lastRenderedPageBreak/>
        <w:t>Раздел 10</w:t>
      </w:r>
      <w:r w:rsidR="00783C1F" w:rsidRPr="00D13F62">
        <w:rPr>
          <w:rStyle w:val="afe"/>
          <w:rFonts w:ascii="Times New Roman" w:hAnsi="Times New Roman" w:cs="Times New Roman"/>
          <w:b/>
          <w:color w:val="auto"/>
        </w:rPr>
        <w:t xml:space="preserve">. </w:t>
      </w:r>
      <w:r w:rsidRPr="00D13F62">
        <w:rPr>
          <w:rStyle w:val="afe"/>
          <w:rFonts w:ascii="Times New Roman" w:hAnsi="Times New Roman" w:cs="Times New Roman"/>
          <w:b/>
          <w:color w:val="auto"/>
        </w:rPr>
        <w:t>Выявления бесхозяйных тепловых сетей и определение организации, уполномоченной на их эксплуатацию</w:t>
      </w:r>
      <w:r w:rsidR="007A61FB" w:rsidRPr="00D13F62">
        <w:rPr>
          <w:rStyle w:val="afe"/>
          <w:rFonts w:ascii="Times New Roman" w:hAnsi="Times New Roman" w:cs="Times New Roman"/>
          <w:b/>
          <w:color w:val="auto"/>
        </w:rPr>
        <w:t>.</w:t>
      </w:r>
      <w:bookmarkEnd w:id="17"/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2B7535">
        <w:rPr>
          <w:rFonts w:ascii="Times New Roman" w:eastAsia="Times New Roman" w:hAnsi="Times New Roman" w:cs="Times New Roman"/>
          <w:sz w:val="28"/>
          <w:szCs w:val="28"/>
        </w:rPr>
        <w:t>Пункт 6 статья 15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 Федерального закона от 27 июля 2010 года № 190-ФЗ: </w:t>
      </w:r>
      <w:r w:rsidR="00805E16" w:rsidRPr="0092578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«В случае выявления бесхозяйных тепловых сетей (тепловых сетей, не имеющих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эксплуатирующей организации) орган местного самоуправления поселения или городского </w:t>
      </w:r>
      <w:r w:rsidR="00262BBB">
        <w:rPr>
          <w:rFonts w:ascii="Times New Roman" w:eastAsia="Times New Roman" w:hAnsi="Times New Roman" w:cs="Times New Roman"/>
          <w:sz w:val="28"/>
          <w:szCs w:val="28"/>
        </w:rPr>
        <w:t>поселения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>теплосетевую</w:t>
      </w:r>
      <w:proofErr w:type="spellEnd"/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организацию, тепловые сети которой непосредственно соединены с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="00805E16" w:rsidRPr="0092578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бесхозяйные тепловые сети и которая осуществляет содержание и обслуживание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805E16" w:rsidRPr="00925783" w:rsidRDefault="00231C0C" w:rsidP="00231C0C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 xml:space="preserve">На основании статьи 225 Гражданского кодекса РФ по истечении года со дня постановки бесхозяйной недвижимой вещи на учет орган, уполномоченный </w:t>
      </w:r>
      <w:r w:rsidR="00805E16" w:rsidRPr="0092578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управлять муниципальным имуществом, может обратиться в суд с требованием о </w:t>
      </w:r>
      <w:r w:rsidR="00805E16" w:rsidRPr="00925783">
        <w:rPr>
          <w:rFonts w:ascii="Times New Roman" w:eastAsia="Times New Roman" w:hAnsi="Times New Roman" w:cs="Times New Roman"/>
          <w:sz w:val="28"/>
          <w:szCs w:val="28"/>
        </w:rPr>
        <w:t>признании права муниципальной собственности на эту вещь.</w:t>
      </w:r>
    </w:p>
    <w:p w:rsidR="006E3C5E" w:rsidRDefault="00231C0C" w:rsidP="00231C0C">
      <w:pPr>
        <w:tabs>
          <w:tab w:val="left" w:pos="709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6B7915" w:rsidRPr="00BC3267">
        <w:rPr>
          <w:rFonts w:ascii="Times New Roman" w:hAnsi="Times New Roman"/>
          <w:sz w:val="28"/>
          <w:szCs w:val="28"/>
        </w:rPr>
        <w:t xml:space="preserve">На момент </w:t>
      </w:r>
      <w:r w:rsidR="006B7915">
        <w:rPr>
          <w:rFonts w:ascii="Times New Roman" w:hAnsi="Times New Roman"/>
          <w:sz w:val="28"/>
          <w:szCs w:val="28"/>
        </w:rPr>
        <w:t>актуализации</w:t>
      </w:r>
      <w:r w:rsidR="006B7915" w:rsidRPr="00BC3267">
        <w:rPr>
          <w:rFonts w:ascii="Times New Roman" w:hAnsi="Times New Roman"/>
          <w:sz w:val="28"/>
          <w:szCs w:val="28"/>
        </w:rPr>
        <w:t xml:space="preserve"> схемы теплоснабжения</w:t>
      </w:r>
      <w:r w:rsidR="006B7915">
        <w:rPr>
          <w:rFonts w:ascii="Times New Roman" w:hAnsi="Times New Roman"/>
          <w:sz w:val="28"/>
          <w:szCs w:val="28"/>
        </w:rPr>
        <w:t>,</w:t>
      </w:r>
      <w:r w:rsidR="006B7915" w:rsidRPr="00BC3267">
        <w:rPr>
          <w:rFonts w:ascii="Times New Roman" w:hAnsi="Times New Roman"/>
          <w:sz w:val="28"/>
          <w:szCs w:val="28"/>
        </w:rPr>
        <w:t xml:space="preserve"> по данным представленны</w:t>
      </w:r>
      <w:r w:rsidR="006B7915">
        <w:rPr>
          <w:rFonts w:ascii="Times New Roman" w:hAnsi="Times New Roman"/>
          <w:sz w:val="28"/>
          <w:szCs w:val="28"/>
        </w:rPr>
        <w:t>х</w:t>
      </w:r>
      <w:r w:rsidR="006B7915" w:rsidRPr="00BC3267">
        <w:rPr>
          <w:rFonts w:ascii="Times New Roman" w:hAnsi="Times New Roman"/>
          <w:sz w:val="28"/>
          <w:szCs w:val="28"/>
        </w:rPr>
        <w:t xml:space="preserve"> </w:t>
      </w:r>
      <w:r w:rsidR="00104BC4">
        <w:rPr>
          <w:rFonts w:ascii="Times New Roman" w:hAnsi="Times New Roman"/>
          <w:sz w:val="28"/>
          <w:szCs w:val="28"/>
        </w:rPr>
        <w:t>а</w:t>
      </w:r>
      <w:r w:rsidR="006B7915" w:rsidRPr="00BC3267">
        <w:rPr>
          <w:rFonts w:ascii="Times New Roman" w:hAnsi="Times New Roman"/>
          <w:sz w:val="28"/>
          <w:szCs w:val="28"/>
        </w:rPr>
        <w:t>дминистрацией</w:t>
      </w:r>
      <w:r w:rsidR="006B7915">
        <w:rPr>
          <w:rFonts w:ascii="Times New Roman" w:hAnsi="Times New Roman"/>
          <w:sz w:val="28"/>
          <w:szCs w:val="28"/>
        </w:rPr>
        <w:t xml:space="preserve"> </w:t>
      </w:r>
      <w:r w:rsidR="006B7915" w:rsidRPr="00BC3267">
        <w:rPr>
          <w:rFonts w:ascii="Times New Roman" w:hAnsi="Times New Roman"/>
          <w:sz w:val="28"/>
          <w:szCs w:val="28"/>
        </w:rPr>
        <w:t xml:space="preserve"> </w:t>
      </w:r>
      <w:r w:rsidR="00104BC4">
        <w:rPr>
          <w:rFonts w:ascii="Times New Roman" w:hAnsi="Times New Roman"/>
          <w:sz w:val="28"/>
          <w:szCs w:val="28"/>
        </w:rPr>
        <w:t>Трубчевского муниципального района</w:t>
      </w:r>
      <w:r w:rsidR="006B7915">
        <w:rPr>
          <w:rFonts w:ascii="Times New Roman" w:hAnsi="Times New Roman"/>
          <w:sz w:val="28"/>
          <w:szCs w:val="28"/>
        </w:rPr>
        <w:t>, участки бесхозяйных тепловых сетей отсутствуют</w:t>
      </w:r>
      <w:r w:rsidR="000158CE">
        <w:rPr>
          <w:rFonts w:ascii="Times New Roman" w:hAnsi="Times New Roman"/>
          <w:sz w:val="28"/>
          <w:szCs w:val="28"/>
        </w:rPr>
        <w:t>.</w:t>
      </w:r>
    </w:p>
    <w:p w:rsidR="000158CE" w:rsidRPr="000158CE" w:rsidRDefault="000158CE" w:rsidP="000158CE">
      <w:pPr>
        <w:spacing w:before="120" w:after="0" w:line="240" w:lineRule="auto"/>
        <w:jc w:val="right"/>
        <w:rPr>
          <w:rFonts w:ascii="Times New Roman" w:hAnsi="Times New Roman"/>
          <w:b/>
          <w:sz w:val="20"/>
          <w:szCs w:val="20"/>
        </w:rPr>
      </w:pPr>
      <w:r w:rsidRPr="000158CE">
        <w:rPr>
          <w:rFonts w:ascii="Times New Roman" w:hAnsi="Times New Roman"/>
          <w:b/>
          <w:sz w:val="20"/>
          <w:szCs w:val="20"/>
        </w:rPr>
        <w:t>5</w:t>
      </w:r>
      <w:r w:rsidR="00A44727">
        <w:rPr>
          <w:rFonts w:ascii="Times New Roman" w:hAnsi="Times New Roman"/>
          <w:b/>
          <w:sz w:val="20"/>
          <w:szCs w:val="20"/>
        </w:rPr>
        <w:t>3</w:t>
      </w:r>
    </w:p>
    <w:p w:rsidR="00555458" w:rsidRPr="002A141B" w:rsidRDefault="00555458" w:rsidP="00C71B02">
      <w:pPr>
        <w:pStyle w:val="1"/>
        <w:spacing w:before="0" w:line="360" w:lineRule="auto"/>
        <w:jc w:val="both"/>
        <w:rPr>
          <w:rStyle w:val="afe"/>
          <w:rFonts w:ascii="Times New Roman" w:hAnsi="Times New Roman" w:cs="Times New Roman"/>
          <w:b/>
          <w:color w:val="auto"/>
          <w:sz w:val="32"/>
        </w:rPr>
      </w:pPr>
      <w:bookmarkStart w:id="18" w:name="_Toc412293962"/>
      <w:r w:rsidRPr="002A141B">
        <w:rPr>
          <w:rStyle w:val="afe"/>
          <w:rFonts w:ascii="Times New Roman" w:hAnsi="Times New Roman" w:cs="Times New Roman"/>
          <w:b/>
          <w:color w:val="auto"/>
          <w:sz w:val="32"/>
        </w:rPr>
        <w:lastRenderedPageBreak/>
        <w:t>Список используемых источников</w:t>
      </w:r>
      <w:bookmarkEnd w:id="18"/>
    </w:p>
    <w:p w:rsidR="00555458" w:rsidRPr="00C71B02" w:rsidRDefault="00555458" w:rsidP="00C71B02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1. Федеральный Закон №190 «О Теплоснабжении» от 27.07.2010 г.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sz w:val="28"/>
          <w:szCs w:val="28"/>
        </w:rPr>
        <w:t>2. Постановление Правительства РФ №154 «О требованиях к схемам теплоснабжения, порядку их разработки и утверждения» от 22.02.2012 г.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25783">
        <w:rPr>
          <w:rFonts w:ascii="Times New Roman" w:hAnsi="Times New Roman" w:cs="Times New Roman"/>
          <w:bCs/>
          <w:sz w:val="28"/>
          <w:szCs w:val="28"/>
        </w:rPr>
        <w:t>3. Приказ Министерства энергетики РФ от 30 декабря 2008 г. № 325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5783">
        <w:rPr>
          <w:rFonts w:ascii="Times New Roman" w:hAnsi="Times New Roman" w:cs="Times New Roman"/>
          <w:bCs/>
          <w:sz w:val="28"/>
          <w:szCs w:val="28"/>
        </w:rPr>
        <w:t xml:space="preserve">«Об организации в Министерстве энергетики Российской Федерации работы по утверждению нормативов технологических потерь при передаче тепловой энергии» </w:t>
      </w:r>
      <w:r w:rsidRPr="00925783">
        <w:rPr>
          <w:rFonts w:ascii="Times New Roman" w:hAnsi="Times New Roman" w:cs="Times New Roman"/>
          <w:sz w:val="28"/>
          <w:szCs w:val="28"/>
        </w:rPr>
        <w:t>(с изменениями от 1 февраля 2010 г.).</w:t>
      </w:r>
    </w:p>
    <w:p w:rsidR="00555458" w:rsidRPr="00925783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bookmarkStart w:id="19" w:name="_Toc378156128"/>
      <w:bookmarkStart w:id="20" w:name="_Toc378156149"/>
      <w:bookmarkStart w:id="21" w:name="_Toc378156695"/>
      <w:bookmarkStart w:id="22" w:name="_Toc378156823"/>
      <w:r w:rsidRPr="00925783">
        <w:rPr>
          <w:rFonts w:ascii="Times New Roman" w:hAnsi="Times New Roman" w:cs="Times New Roman"/>
          <w:bCs/>
          <w:kern w:val="36"/>
          <w:sz w:val="28"/>
          <w:szCs w:val="32"/>
        </w:rPr>
        <w:t>4. Приказ Министерства энергетики РФ от 30 декабря 2008 г. N 323 «Об утверждении порядка определения нормативов удельного расхода топлива при производстве электрической и тепловой энергии» (с изменениями и дополнениями).</w:t>
      </w:r>
      <w:bookmarkEnd w:id="19"/>
      <w:bookmarkEnd w:id="20"/>
      <w:bookmarkEnd w:id="21"/>
      <w:bookmarkEnd w:id="22"/>
    </w:p>
    <w:p w:rsidR="006F2B00" w:rsidRPr="006F2B00" w:rsidRDefault="00555458" w:rsidP="006F2B00">
      <w:pPr>
        <w:pStyle w:val="1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color w:val="2D2D2D"/>
          <w:spacing w:val="2"/>
        </w:rPr>
      </w:pPr>
      <w:bookmarkStart w:id="23" w:name="_Toc378156129"/>
      <w:bookmarkStart w:id="24" w:name="_Toc378156150"/>
      <w:bookmarkStart w:id="25" w:name="_Toc378156696"/>
      <w:bookmarkStart w:id="26" w:name="_Toc378156824"/>
      <w:r w:rsidRPr="006F2B00">
        <w:rPr>
          <w:rFonts w:ascii="Times New Roman" w:hAnsi="Times New Roman" w:cs="Times New Roman"/>
          <w:b w:val="0"/>
          <w:bCs w:val="0"/>
          <w:color w:val="auto"/>
          <w:kern w:val="36"/>
          <w:szCs w:val="32"/>
        </w:rPr>
        <w:t>5.</w:t>
      </w:r>
      <w:r w:rsidRPr="00925783">
        <w:rPr>
          <w:rFonts w:ascii="Times New Roman" w:hAnsi="Times New Roman" w:cs="Times New Roman"/>
          <w:bCs w:val="0"/>
          <w:kern w:val="36"/>
          <w:szCs w:val="32"/>
        </w:rPr>
        <w:t xml:space="preserve"> </w:t>
      </w:r>
      <w:bookmarkStart w:id="27" w:name="_Toc378156130"/>
      <w:bookmarkStart w:id="28" w:name="_Toc378156151"/>
      <w:bookmarkStart w:id="29" w:name="_Toc378156697"/>
      <w:bookmarkStart w:id="30" w:name="_Toc378156825"/>
      <w:bookmarkEnd w:id="23"/>
      <w:bookmarkEnd w:id="24"/>
      <w:bookmarkEnd w:id="25"/>
      <w:bookmarkEnd w:id="26"/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>СП 131.13330.201</w:t>
      </w:r>
      <w:r w:rsidR="001E7BCF">
        <w:rPr>
          <w:rFonts w:ascii="Times New Roman" w:hAnsi="Times New Roman" w:cs="Times New Roman"/>
          <w:b w:val="0"/>
          <w:color w:val="2D2D2D"/>
          <w:spacing w:val="2"/>
        </w:rPr>
        <w:t>8</w:t>
      </w:r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 xml:space="preserve"> Строительная климатология.</w:t>
      </w:r>
      <w:r w:rsidR="006F2B00" w:rsidRPr="006F2B00">
        <w:rPr>
          <w:rStyle w:val="apple-converted-space"/>
          <w:rFonts w:ascii="Times New Roman" w:hAnsi="Times New Roman" w:cs="Times New Roman"/>
          <w:b w:val="0"/>
          <w:color w:val="2D2D2D"/>
          <w:spacing w:val="2"/>
        </w:rPr>
        <w:t> </w:t>
      </w:r>
      <w:r w:rsidR="006F2B00" w:rsidRPr="006F2B00">
        <w:rPr>
          <w:rFonts w:ascii="Times New Roman" w:hAnsi="Times New Roman" w:cs="Times New Roman"/>
          <w:b w:val="0"/>
          <w:color w:val="2D2D2D"/>
          <w:spacing w:val="2"/>
        </w:rPr>
        <w:t>Актуализированная редакция СНиП 23-01-99* (с Изменением N 2)</w:t>
      </w:r>
    </w:p>
    <w:p w:rsidR="00555458" w:rsidRPr="00925783" w:rsidRDefault="001E7BCF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r>
        <w:rPr>
          <w:rFonts w:ascii="Times New Roman" w:hAnsi="Times New Roman" w:cs="Times New Roman"/>
          <w:bCs/>
          <w:kern w:val="36"/>
          <w:sz w:val="28"/>
          <w:szCs w:val="32"/>
        </w:rPr>
        <w:t xml:space="preserve">6. </w:t>
      </w:r>
      <w:r>
        <w:rPr>
          <w:rFonts w:ascii="Times New Roman" w:hAnsi="Times New Roman" w:cs="Times New Roman"/>
          <w:sz w:val="28"/>
          <w:szCs w:val="28"/>
        </w:rPr>
        <w:t>СП 124.13300.2012</w:t>
      </w:r>
      <w:r w:rsidRPr="00EC03BF">
        <w:rPr>
          <w:rFonts w:ascii="Times New Roman" w:hAnsi="Times New Roman" w:cs="Times New Roman"/>
          <w:sz w:val="28"/>
          <w:szCs w:val="28"/>
        </w:rPr>
        <w:t xml:space="preserve"> «Тепловые сети»</w:t>
      </w:r>
      <w:r w:rsidR="00555458" w:rsidRPr="00925783">
        <w:rPr>
          <w:rFonts w:ascii="Times New Roman" w:hAnsi="Times New Roman" w:cs="Times New Roman"/>
          <w:bCs/>
          <w:kern w:val="36"/>
          <w:sz w:val="28"/>
          <w:szCs w:val="32"/>
        </w:rPr>
        <w:t>.</w:t>
      </w:r>
      <w:bookmarkEnd w:id="27"/>
      <w:bookmarkEnd w:id="28"/>
      <w:bookmarkEnd w:id="29"/>
      <w:bookmarkEnd w:id="30"/>
      <w:r w:rsidR="00555458" w:rsidRPr="00925783">
        <w:rPr>
          <w:rFonts w:ascii="Times New Roman" w:hAnsi="Times New Roman" w:cs="Times New Roman"/>
          <w:bCs/>
          <w:kern w:val="36"/>
          <w:sz w:val="28"/>
          <w:szCs w:val="32"/>
        </w:rPr>
        <w:t xml:space="preserve">  </w:t>
      </w:r>
    </w:p>
    <w:p w:rsidR="00555458" w:rsidRDefault="00555458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  <w:bookmarkStart w:id="31" w:name="_Toc378156131"/>
      <w:bookmarkStart w:id="32" w:name="_Toc378156152"/>
      <w:bookmarkStart w:id="33" w:name="_Toc378156698"/>
      <w:bookmarkStart w:id="34" w:name="_Toc378156826"/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7. </w:t>
      </w:r>
      <w:r w:rsidR="006D7826">
        <w:rPr>
          <w:rFonts w:ascii="Times New Roman" w:hAnsi="Times New Roman" w:cs="Times New Roman"/>
          <w:bCs/>
          <w:kern w:val="36"/>
          <w:sz w:val="28"/>
          <w:szCs w:val="32"/>
        </w:rPr>
        <w:t>Г</w:t>
      </w:r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енеральный план </w:t>
      </w:r>
      <w:r w:rsidR="00E503A8" w:rsidRPr="00E503A8">
        <w:rPr>
          <w:rFonts w:ascii="Times New Roman" w:hAnsi="Times New Roman" w:cs="Times New Roman"/>
          <w:bCs/>
          <w:kern w:val="36"/>
          <w:sz w:val="28"/>
          <w:szCs w:val="32"/>
        </w:rPr>
        <w:t xml:space="preserve">МО </w:t>
      </w:r>
      <w:r w:rsidR="001E7BCF">
        <w:rPr>
          <w:rFonts w:ascii="Times New Roman" w:hAnsi="Times New Roman" w:cs="Times New Roman"/>
          <w:bCs/>
          <w:kern w:val="36"/>
          <w:sz w:val="28"/>
          <w:szCs w:val="32"/>
        </w:rPr>
        <w:t>«город Трубчевск</w:t>
      </w:r>
      <w:r w:rsidR="007B0188">
        <w:rPr>
          <w:rFonts w:ascii="Times New Roman" w:hAnsi="Times New Roman" w:cs="Times New Roman"/>
          <w:bCs/>
          <w:kern w:val="36"/>
          <w:sz w:val="28"/>
          <w:szCs w:val="32"/>
        </w:rPr>
        <w:t>»</w:t>
      </w:r>
      <w:r w:rsidRPr="00E503A8">
        <w:rPr>
          <w:rFonts w:ascii="Times New Roman" w:hAnsi="Times New Roman" w:cs="Times New Roman"/>
          <w:bCs/>
          <w:kern w:val="36"/>
          <w:sz w:val="28"/>
          <w:szCs w:val="32"/>
        </w:rPr>
        <w:t>.</w:t>
      </w:r>
      <w:bookmarkEnd w:id="31"/>
      <w:bookmarkEnd w:id="32"/>
      <w:bookmarkEnd w:id="33"/>
      <w:bookmarkEnd w:id="34"/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F94AC0" w:rsidRDefault="00F94AC0" w:rsidP="006F2B00">
      <w:pPr>
        <w:spacing w:after="0" w:line="360" w:lineRule="auto"/>
        <w:jc w:val="both"/>
        <w:rPr>
          <w:rFonts w:ascii="Times New Roman" w:hAnsi="Times New Roman" w:cs="Times New Roman"/>
          <w:bCs/>
          <w:kern w:val="36"/>
          <w:sz w:val="28"/>
          <w:szCs w:val="32"/>
        </w:rPr>
      </w:pPr>
    </w:p>
    <w:p w:rsidR="003909B9" w:rsidRDefault="003909B9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F94AC0" w:rsidRDefault="003909B9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</w:t>
      </w:r>
      <w:r w:rsidR="00A44727">
        <w:rPr>
          <w:rFonts w:ascii="Times New Roman" w:hAnsi="Times New Roman" w:cs="Times New Roman"/>
          <w:b/>
          <w:bCs/>
          <w:kern w:val="36"/>
          <w:sz w:val="20"/>
          <w:szCs w:val="20"/>
        </w:rPr>
        <w:t>4</w:t>
      </w: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F94AC0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  <w:r w:rsidRPr="00CC68B2">
        <w:rPr>
          <w:rFonts w:ascii="Times New Roman" w:hAnsi="Times New Roman" w:cs="Times New Roman"/>
          <w:b/>
          <w:bCs/>
          <w:kern w:val="36"/>
          <w:sz w:val="32"/>
          <w:szCs w:val="32"/>
        </w:rPr>
        <w:t>ПРИЛОЖЕНИЕ</w:t>
      </w: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Default="00CC68B2" w:rsidP="00CC68B2">
      <w:pPr>
        <w:spacing w:before="240"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</w:p>
    <w:p w:rsidR="00CC68B2" w:rsidRPr="00CC68B2" w:rsidRDefault="00CC68B2" w:rsidP="00CC68B2">
      <w:pPr>
        <w:spacing w:before="24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55</w:t>
      </w:r>
    </w:p>
    <w:p w:rsidR="00CC68B2" w:rsidRDefault="00CC68B2" w:rsidP="00CC68B2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32"/>
          <w:szCs w:val="32"/>
        </w:rPr>
      </w:pPr>
      <w:r w:rsidRPr="00CC68B2">
        <w:rPr>
          <w:rFonts w:ascii="Times New Roman" w:hAnsi="Times New Roman" w:cs="Times New Roman"/>
          <w:b/>
          <w:bCs/>
          <w:noProof/>
          <w:kern w:val="36"/>
          <w:sz w:val="32"/>
          <w:szCs w:val="32"/>
        </w:rPr>
        <w:lastRenderedPageBreak/>
        <w:drawing>
          <wp:inline distT="0" distB="0" distL="0" distR="0">
            <wp:extent cx="5728733" cy="4029740"/>
            <wp:effectExtent l="19050" t="0" r="5317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733" cy="40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8B2" w:rsidRDefault="00CC68B2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r w:rsidRPr="00CC68B2">
        <w:rPr>
          <w:rFonts w:ascii="Times New Roman" w:hAnsi="Times New Roman" w:cs="Times New Roman"/>
          <w:b/>
          <w:bCs/>
          <w:noProof/>
          <w:kern w:val="36"/>
          <w:sz w:val="28"/>
          <w:szCs w:val="28"/>
        </w:rPr>
        <w:drawing>
          <wp:inline distT="0" distB="0" distL="0" distR="0">
            <wp:extent cx="5474471" cy="3870251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504" cy="3874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8B2" w:rsidRDefault="00CC68B2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56</w:t>
      </w:r>
    </w:p>
    <w:p w:rsidR="00CC68B2" w:rsidRDefault="00CC68B2" w:rsidP="005A5374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6094671" cy="6400800"/>
            <wp:effectExtent l="19050" t="0" r="1329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308" cy="6413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74" w:rsidRDefault="00CC68B2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Объекты  бывшей котельной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№19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по ул. Луначарского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>, 47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, </w:t>
      </w:r>
      <w:r w:rsidR="005A5374">
        <w:rPr>
          <w:rFonts w:ascii="Times New Roman" w:hAnsi="Times New Roman" w:cs="Times New Roman"/>
          <w:b/>
          <w:bCs/>
          <w:kern w:val="36"/>
          <w:sz w:val="20"/>
          <w:szCs w:val="20"/>
        </w:rPr>
        <w:t>переклю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ченные </w:t>
      </w:r>
    </w:p>
    <w:p w:rsidR="00CC68B2" w:rsidRDefault="00CC68B2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на котельную № 20 </w:t>
      </w:r>
      <w:r w:rsidR="003133CF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ул. </w:t>
      </w: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Луначарского,51</w:t>
      </w: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104BC4" w:rsidRDefault="00104BC4" w:rsidP="005A5374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A44727">
      <w:pPr>
        <w:spacing w:after="0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57</w:t>
      </w:r>
    </w:p>
    <w:p w:rsidR="005A5374" w:rsidRDefault="005A5374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24550" cy="6932428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645" cy="6959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A44727" w:rsidRDefault="00A44727" w:rsidP="005A5374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5A5374" w:rsidRPr="00A44727" w:rsidRDefault="00A44727" w:rsidP="00A44727">
      <w:pPr>
        <w:tabs>
          <w:tab w:val="left" w:pos="3801"/>
        </w:tabs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A44727">
        <w:rPr>
          <w:rFonts w:ascii="Times New Roman" w:hAnsi="Times New Roman" w:cs="Times New Roman"/>
          <w:b/>
          <w:sz w:val="20"/>
          <w:szCs w:val="20"/>
        </w:rPr>
        <w:t>58</w:t>
      </w:r>
    </w:p>
    <w:p w:rsidR="00CC68B2" w:rsidRDefault="00CC68B2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kern w:val="36"/>
          <w:sz w:val="28"/>
          <w:szCs w:val="28"/>
        </w:rPr>
        <w:lastRenderedPageBreak/>
        <w:drawing>
          <wp:inline distT="0" distB="0" distL="0" distR="0">
            <wp:extent cx="6092131" cy="6911163"/>
            <wp:effectExtent l="19050" t="0" r="3869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157" cy="691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Default="00A44727" w:rsidP="00CC68B2">
      <w:pPr>
        <w:spacing w:after="0" w:line="360" w:lineRule="auto"/>
        <w:jc w:val="center"/>
        <w:rPr>
          <w:rFonts w:ascii="Times New Roman" w:hAnsi="Times New Roman" w:cs="Times New Roman"/>
          <w:b/>
          <w:bCs/>
          <w:kern w:val="36"/>
          <w:sz w:val="28"/>
          <w:szCs w:val="28"/>
        </w:rPr>
      </w:pPr>
    </w:p>
    <w:p w:rsidR="00A44727" w:rsidRPr="00A44727" w:rsidRDefault="00A44727" w:rsidP="00A44727">
      <w:pPr>
        <w:spacing w:before="120"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59</w:t>
      </w:r>
    </w:p>
    <w:p w:rsidR="005A5374" w:rsidRDefault="005A5374" w:rsidP="005A5374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850122" cy="6060558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125" cy="6070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74" w:rsidRDefault="005A5374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60</w:t>
      </w:r>
    </w:p>
    <w:p w:rsidR="005A5374" w:rsidRDefault="005A5374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42640" cy="7123814"/>
            <wp:effectExtent l="19050" t="0" r="96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1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3133CF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A44727" w:rsidP="00CC68B2">
      <w:pPr>
        <w:spacing w:after="0" w:line="36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61</w:t>
      </w:r>
    </w:p>
    <w:p w:rsidR="003133CF" w:rsidRDefault="003133CF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835059" cy="6741042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64" cy="6760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Объекты  бывшей котельной №34 по ул. Ленина, 97а («Баня»), переключенные </w:t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на котельную № 36 ул. Свердлова,68 Б (д/с Аленка)</w:t>
      </w: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A44727">
      <w:pPr>
        <w:spacing w:after="0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>62</w:t>
      </w:r>
    </w:p>
    <w:p w:rsidR="003133CF" w:rsidRDefault="003133CF" w:rsidP="003133CF">
      <w:pPr>
        <w:spacing w:after="0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3133CF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drawing>
          <wp:inline distT="0" distB="0" distL="0" distR="0">
            <wp:extent cx="5913917" cy="6624084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151" cy="6634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4727"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    </w:t>
      </w: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A44727" w:rsidRDefault="00A44727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</w:p>
    <w:p w:rsidR="003133CF" w:rsidRDefault="00A44727" w:rsidP="00A44727">
      <w:pPr>
        <w:spacing w:after="0" w:line="240" w:lineRule="auto"/>
        <w:jc w:val="right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kern w:val="36"/>
          <w:sz w:val="20"/>
          <w:szCs w:val="20"/>
        </w:rPr>
        <w:t xml:space="preserve">63     </w:t>
      </w:r>
    </w:p>
    <w:p w:rsidR="0083602D" w:rsidRDefault="0083602D" w:rsidP="003133CF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36"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kern w:val="36"/>
          <w:sz w:val="20"/>
          <w:szCs w:val="20"/>
        </w:rPr>
        <w:lastRenderedPageBreak/>
        <w:drawing>
          <wp:inline distT="0" distB="0" distL="0" distR="0">
            <wp:extent cx="5942640" cy="7814930"/>
            <wp:effectExtent l="19050" t="0" r="96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12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02D" w:rsidRDefault="0083602D" w:rsidP="0083602D">
      <w:pPr>
        <w:rPr>
          <w:rFonts w:ascii="Times New Roman" w:hAnsi="Times New Roman" w:cs="Times New Roman"/>
          <w:sz w:val="20"/>
          <w:szCs w:val="20"/>
        </w:rPr>
      </w:pPr>
    </w:p>
    <w:p w:rsidR="003133CF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 w:rsidRPr="0083602D">
        <w:rPr>
          <w:rFonts w:ascii="Times New Roman" w:hAnsi="Times New Roman" w:cs="Times New Roman"/>
          <w:b/>
          <w:sz w:val="20"/>
          <w:szCs w:val="20"/>
        </w:rPr>
        <w:t>6</w:t>
      </w:r>
      <w:r w:rsidR="00A44727">
        <w:rPr>
          <w:rFonts w:ascii="Times New Roman" w:hAnsi="Times New Roman" w:cs="Times New Roman"/>
          <w:b/>
          <w:sz w:val="20"/>
          <w:szCs w:val="20"/>
        </w:rPr>
        <w:t>4</w:t>
      </w:r>
    </w:p>
    <w:p w:rsidR="0083602D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>
            <wp:extent cx="5942640" cy="7942521"/>
            <wp:effectExtent l="19050" t="0" r="96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9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02D" w:rsidRPr="0083602D" w:rsidRDefault="0083602D" w:rsidP="0083602D">
      <w:pPr>
        <w:jc w:val="right"/>
        <w:rPr>
          <w:rFonts w:ascii="Times New Roman" w:hAnsi="Times New Roman" w:cs="Times New Roman"/>
          <w:b/>
          <w:sz w:val="20"/>
          <w:szCs w:val="20"/>
        </w:rPr>
      </w:pPr>
      <w:r w:rsidRPr="0083602D">
        <w:rPr>
          <w:rFonts w:ascii="Times New Roman" w:hAnsi="Times New Roman" w:cs="Times New Roman"/>
          <w:b/>
          <w:sz w:val="20"/>
          <w:szCs w:val="20"/>
        </w:rPr>
        <w:t>6</w:t>
      </w:r>
      <w:r w:rsidR="00A44727">
        <w:rPr>
          <w:rFonts w:ascii="Times New Roman" w:hAnsi="Times New Roman" w:cs="Times New Roman"/>
          <w:b/>
          <w:sz w:val="20"/>
          <w:szCs w:val="20"/>
        </w:rPr>
        <w:t>5</w:t>
      </w:r>
    </w:p>
    <w:sectPr w:rsidR="0083602D" w:rsidRPr="0083602D" w:rsidSect="00A904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27DE" w:rsidRDefault="00BA27DE" w:rsidP="00211C2C">
      <w:r>
        <w:separator/>
      </w:r>
    </w:p>
  </w:endnote>
  <w:endnote w:type="continuationSeparator" w:id="0">
    <w:p w:rsidR="00BA27DE" w:rsidRDefault="00BA27DE" w:rsidP="00211C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Italic">
    <w:altName w:val="Times New Roman"/>
    <w:panose1 w:val="00000000000000000000"/>
    <w:charset w:val="00"/>
    <w:family w:val="roman"/>
    <w:notTrueType/>
    <w:pitch w:val="default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7DE" w:rsidRDefault="00BA27DE">
    <w:pPr>
      <w:pStyle w:val="a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7DE" w:rsidRPr="00F813BC" w:rsidRDefault="00BA27DE" w:rsidP="00E16A52">
    <w:pPr>
      <w:pStyle w:val="ad"/>
      <w:pBdr>
        <w:top w:val="thinThickSmallGap" w:sz="24" w:space="1" w:color="622423" w:themeColor="accent2" w:themeShade="7F"/>
      </w:pBdr>
      <w:tabs>
        <w:tab w:val="clear" w:pos="4677"/>
      </w:tabs>
      <w:jc w:val="center"/>
      <w:rPr>
        <w:rFonts w:ascii="Arial" w:hAnsi="Arial" w:cs="Arial"/>
        <w:sz w:val="24"/>
      </w:rPr>
    </w:pPr>
    <w:proofErr w:type="gramStart"/>
    <w:r w:rsidRPr="00A73D5A">
      <w:rPr>
        <w:rFonts w:ascii="Arial" w:hAnsi="Arial" w:cs="Arial"/>
        <w:sz w:val="24"/>
      </w:rPr>
      <w:t>2410</w:t>
    </w:r>
    <w:r>
      <w:rPr>
        <w:rFonts w:ascii="Arial" w:hAnsi="Arial" w:cs="Arial"/>
        <w:sz w:val="24"/>
      </w:rPr>
      <w:t>5</w:t>
    </w:r>
    <w:r w:rsidRPr="00A73D5A">
      <w:rPr>
        <w:rFonts w:ascii="Arial" w:hAnsi="Arial" w:cs="Arial"/>
        <w:sz w:val="24"/>
      </w:rPr>
      <w:t>0  г.</w:t>
    </w:r>
    <w:proofErr w:type="gramEnd"/>
    <w:r>
      <w:rPr>
        <w:rFonts w:ascii="Arial" w:hAnsi="Arial" w:cs="Arial"/>
        <w:sz w:val="24"/>
      </w:rPr>
      <w:t xml:space="preserve"> </w:t>
    </w:r>
    <w:r w:rsidRPr="00A73D5A">
      <w:rPr>
        <w:rFonts w:ascii="Arial" w:hAnsi="Arial" w:cs="Arial"/>
        <w:sz w:val="24"/>
      </w:rPr>
      <w:t>Брянск  ул.</w:t>
    </w:r>
    <w:r>
      <w:rPr>
        <w:rFonts w:ascii="Arial" w:hAnsi="Arial" w:cs="Arial"/>
        <w:sz w:val="24"/>
      </w:rPr>
      <w:t xml:space="preserve"> Горького</w:t>
    </w:r>
    <w:r w:rsidRPr="00A73D5A">
      <w:rPr>
        <w:rFonts w:ascii="Arial" w:hAnsi="Arial" w:cs="Arial"/>
        <w:sz w:val="24"/>
      </w:rPr>
      <w:t>,</w:t>
    </w:r>
    <w:r>
      <w:rPr>
        <w:rFonts w:ascii="Arial" w:hAnsi="Arial" w:cs="Arial"/>
        <w:sz w:val="24"/>
      </w:rPr>
      <w:t xml:space="preserve"> 30    пом. 15,16  </w:t>
    </w:r>
    <w:r w:rsidRPr="00A73D5A">
      <w:rPr>
        <w:rFonts w:ascii="Arial" w:hAnsi="Arial" w:cs="Arial"/>
        <w:sz w:val="24"/>
      </w:rPr>
      <w:t xml:space="preserve">тел.(4832) 59-96-86   </w:t>
    </w:r>
    <w:proofErr w:type="spellStart"/>
    <w:r w:rsidRPr="00A73D5A">
      <w:rPr>
        <w:rFonts w:ascii="Arial" w:hAnsi="Arial" w:cs="Arial"/>
        <w:sz w:val="24"/>
      </w:rPr>
      <w:t>Email</w:t>
    </w:r>
    <w:proofErr w:type="spellEnd"/>
    <w:r>
      <w:rPr>
        <w:rFonts w:ascii="Arial" w:hAnsi="Arial" w:cs="Arial"/>
        <w:sz w:val="24"/>
      </w:rPr>
      <w:t>:</w:t>
    </w:r>
    <w:r w:rsidRPr="00A73D5A">
      <w:rPr>
        <w:rFonts w:ascii="Arial" w:hAnsi="Arial" w:cs="Arial"/>
        <w:sz w:val="24"/>
      </w:rPr>
      <w:t xml:space="preserve">  </w:t>
    </w:r>
    <w:proofErr w:type="spellStart"/>
    <w:r w:rsidRPr="00A14C1F">
      <w:rPr>
        <w:rStyle w:val="af"/>
        <w:rFonts w:ascii="Times New Roman" w:hAnsi="Times New Roman"/>
        <w:sz w:val="24"/>
        <w:szCs w:val="24"/>
      </w:rPr>
      <w:t>np</w:t>
    </w:r>
    <w:proofErr w:type="spellEnd"/>
    <w:r>
      <w:rPr>
        <w:rStyle w:val="af"/>
        <w:rFonts w:ascii="Times New Roman" w:hAnsi="Times New Roman"/>
        <w:sz w:val="24"/>
        <w:szCs w:val="24"/>
        <w:lang w:val="en-US"/>
      </w:rPr>
      <w:fldChar w:fldCharType="begin"/>
    </w:r>
    <w:r w:rsidRPr="00AF1B93">
      <w:rPr>
        <w:rStyle w:val="af"/>
        <w:rFonts w:ascii="Times New Roman" w:hAnsi="Times New Roman"/>
        <w:sz w:val="24"/>
        <w:szCs w:val="24"/>
      </w:rPr>
      <w:instrText xml:space="preserve"> </w:instrText>
    </w:r>
    <w:r>
      <w:rPr>
        <w:rStyle w:val="af"/>
        <w:rFonts w:ascii="Times New Roman" w:hAnsi="Times New Roman"/>
        <w:sz w:val="24"/>
        <w:szCs w:val="24"/>
        <w:lang w:val="en-US"/>
      </w:rPr>
      <w:instrText>HYPERLINK</w:instrText>
    </w:r>
    <w:r w:rsidRPr="00AF1B93">
      <w:rPr>
        <w:rStyle w:val="af"/>
        <w:rFonts w:ascii="Times New Roman" w:hAnsi="Times New Roman"/>
        <w:sz w:val="24"/>
        <w:szCs w:val="24"/>
      </w:rPr>
      <w:instrText xml:space="preserve"> "</w:instrText>
    </w:r>
    <w:r>
      <w:rPr>
        <w:rStyle w:val="af"/>
        <w:rFonts w:ascii="Times New Roman" w:hAnsi="Times New Roman"/>
        <w:sz w:val="24"/>
        <w:szCs w:val="24"/>
        <w:lang w:val="en-US"/>
      </w:rPr>
      <w:instrText>mailto</w:instrText>
    </w:r>
    <w:r w:rsidRPr="00AF1B93">
      <w:rPr>
        <w:rStyle w:val="af"/>
        <w:rFonts w:ascii="Times New Roman" w:hAnsi="Times New Roman"/>
        <w:sz w:val="24"/>
        <w:szCs w:val="24"/>
      </w:rPr>
      <w:instrText>:</w:instrText>
    </w:r>
    <w:r>
      <w:rPr>
        <w:rStyle w:val="af"/>
        <w:rFonts w:ascii="Times New Roman" w:hAnsi="Times New Roman"/>
        <w:sz w:val="24"/>
        <w:szCs w:val="24"/>
        <w:lang w:val="en-US"/>
      </w:rPr>
      <w:instrText>tektest</w:instrText>
    </w:r>
    <w:r w:rsidRPr="00AF1B93">
      <w:rPr>
        <w:rStyle w:val="af"/>
        <w:rFonts w:ascii="Times New Roman" w:hAnsi="Times New Roman"/>
        <w:sz w:val="24"/>
        <w:szCs w:val="24"/>
      </w:rPr>
      <w:instrText>32@</w:instrText>
    </w:r>
    <w:r>
      <w:rPr>
        <w:rStyle w:val="af"/>
        <w:rFonts w:ascii="Times New Roman" w:hAnsi="Times New Roman"/>
        <w:sz w:val="24"/>
        <w:szCs w:val="24"/>
        <w:lang w:val="en-US"/>
      </w:rPr>
      <w:instrText>yandex</w:instrText>
    </w:r>
    <w:r w:rsidRPr="00AF1B93">
      <w:rPr>
        <w:rStyle w:val="af"/>
        <w:rFonts w:ascii="Times New Roman" w:hAnsi="Times New Roman"/>
        <w:sz w:val="24"/>
        <w:szCs w:val="24"/>
      </w:rPr>
      <w:instrText>.</w:instrText>
    </w:r>
    <w:r>
      <w:rPr>
        <w:rStyle w:val="af"/>
        <w:rFonts w:ascii="Times New Roman" w:hAnsi="Times New Roman"/>
        <w:sz w:val="24"/>
        <w:szCs w:val="24"/>
        <w:lang w:val="en-US"/>
      </w:rPr>
      <w:instrText>ru</w:instrText>
    </w:r>
    <w:r w:rsidRPr="00AF1B93">
      <w:rPr>
        <w:rStyle w:val="af"/>
        <w:rFonts w:ascii="Times New Roman" w:hAnsi="Times New Roman"/>
        <w:sz w:val="24"/>
        <w:szCs w:val="24"/>
      </w:rPr>
      <w:instrText xml:space="preserve">" </w:instrText>
    </w:r>
    <w:r>
      <w:rPr>
        <w:rStyle w:val="af"/>
        <w:rFonts w:ascii="Times New Roman" w:hAnsi="Times New Roman"/>
        <w:sz w:val="24"/>
        <w:szCs w:val="24"/>
        <w:lang w:val="en-US"/>
      </w:rPr>
      <w:fldChar w:fldCharType="separate"/>
    </w:r>
    <w:r w:rsidRPr="00A20C98">
      <w:rPr>
        <w:rStyle w:val="af"/>
        <w:rFonts w:ascii="Times New Roman" w:hAnsi="Times New Roman"/>
        <w:sz w:val="24"/>
        <w:szCs w:val="24"/>
        <w:lang w:val="en-US"/>
      </w:rPr>
      <w:t>tektest</w:t>
    </w:r>
    <w:r w:rsidRPr="00A20C98">
      <w:rPr>
        <w:rStyle w:val="af"/>
        <w:rFonts w:ascii="Times New Roman" w:hAnsi="Times New Roman"/>
        <w:sz w:val="24"/>
        <w:szCs w:val="24"/>
      </w:rPr>
      <w:t>32@</w:t>
    </w:r>
    <w:r w:rsidRPr="00A20C98">
      <w:rPr>
        <w:rStyle w:val="af"/>
        <w:rFonts w:ascii="Times New Roman" w:hAnsi="Times New Roman"/>
        <w:sz w:val="24"/>
        <w:szCs w:val="24"/>
        <w:lang w:val="en-US"/>
      </w:rPr>
      <w:t>yandex</w:t>
    </w:r>
    <w:r w:rsidRPr="00A20C98">
      <w:rPr>
        <w:rStyle w:val="af"/>
        <w:rFonts w:ascii="Times New Roman" w:hAnsi="Times New Roman"/>
        <w:sz w:val="24"/>
        <w:szCs w:val="24"/>
      </w:rPr>
      <w:t>.</w:t>
    </w:r>
    <w:proofErr w:type="spellStart"/>
    <w:r w:rsidRPr="00A20C98">
      <w:rPr>
        <w:rStyle w:val="af"/>
        <w:rFonts w:ascii="Times New Roman" w:hAnsi="Times New Roman"/>
        <w:sz w:val="24"/>
        <w:szCs w:val="24"/>
        <w:lang w:val="en-US"/>
      </w:rPr>
      <w:t>ru</w:t>
    </w:r>
    <w:proofErr w:type="spellEnd"/>
    <w:r>
      <w:rPr>
        <w:rStyle w:val="af"/>
        <w:rFonts w:ascii="Times New Roman" w:hAnsi="Times New Roman"/>
        <w:sz w:val="24"/>
        <w:szCs w:val="24"/>
        <w:lang w:val="en-US"/>
      </w:rPr>
      <w:fldChar w:fldCharType="end"/>
    </w:r>
    <w:r>
      <w:rPr>
        <w:rFonts w:ascii="Arial" w:hAnsi="Arial" w:cs="Arial"/>
        <w:sz w:val="24"/>
      </w:rPr>
      <w:t xml:space="preserve">                                                                                                               </w:t>
    </w:r>
  </w:p>
  <w:p w:rsidR="00BA27DE" w:rsidRPr="00B00C54" w:rsidRDefault="00BA27DE" w:rsidP="00B00C54">
    <w:pPr>
      <w:pStyle w:val="ad"/>
      <w:pBdr>
        <w:top w:val="thinThickSmallGap" w:sz="24" w:space="1" w:color="622423" w:themeColor="accent2" w:themeShade="7F"/>
      </w:pBdr>
      <w:spacing w:line="480" w:lineRule="auto"/>
      <w:jc w:val="center"/>
      <w:rPr>
        <w:rFonts w:asciiTheme="majorHAnsi" w:hAnsiTheme="majorHAnsi"/>
      </w:rPr>
    </w:pPr>
    <w:r w:rsidRPr="00B00C54">
      <w:rPr>
        <w:rFonts w:ascii="Arial" w:hAnsi="Arial" w:cs="Arial"/>
        <w:sz w:val="18"/>
      </w:rPr>
      <w:ptab w:relativeTo="margin" w:alignment="right" w:leader="none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7DE" w:rsidRDefault="00BA27DE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27DE" w:rsidRDefault="00BA27DE" w:rsidP="00211C2C">
      <w:r>
        <w:separator/>
      </w:r>
    </w:p>
  </w:footnote>
  <w:footnote w:type="continuationSeparator" w:id="0">
    <w:p w:rsidR="00BA27DE" w:rsidRDefault="00BA27DE" w:rsidP="00211C2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7DE" w:rsidRDefault="00BA27DE">
    <w:pPr>
      <w:pStyle w:val="ab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lgerian" w:eastAsiaTheme="majorEastAsia" w:hAnsi="Algerian" w:cstheme="majorBidi"/>
        <w:b/>
        <w:sz w:val="32"/>
        <w:szCs w:val="32"/>
      </w:rPr>
      <w:alias w:val="Заголовок"/>
      <w:id w:val="-1863114687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BA27DE" w:rsidRDefault="00BA27DE" w:rsidP="00D50DBA">
        <w:pPr>
          <w:pStyle w:val="ab"/>
          <w:pBdr>
            <w:bottom w:val="thickThinSmallGap" w:sz="24" w:space="1" w:color="622423" w:themeColor="accent2" w:themeShade="7F"/>
          </w:pBdr>
          <w:tabs>
            <w:tab w:val="clear" w:pos="4677"/>
            <w:tab w:val="clear" w:pos="9355"/>
          </w:tabs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="Times New Roman" w:eastAsiaTheme="majorEastAsia" w:hAnsi="Times New Roman" w:cstheme="majorBidi"/>
            <w:b/>
            <w:sz w:val="32"/>
            <w:szCs w:val="32"/>
          </w:rPr>
          <w:t>ООО   «Некоммерческое партнерство ТЭКтест-32»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27DE" w:rsidRDefault="00BA27DE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42878"/>
    <w:multiLevelType w:val="hybridMultilevel"/>
    <w:tmpl w:val="3CD085B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1" w:hanging="360"/>
      </w:pPr>
    </w:lvl>
    <w:lvl w:ilvl="2" w:tplc="0419001B" w:tentative="1">
      <w:start w:val="1"/>
      <w:numFmt w:val="lowerRoman"/>
      <w:lvlText w:val="%3."/>
      <w:lvlJc w:val="right"/>
      <w:pPr>
        <w:ind w:left="1941" w:hanging="180"/>
      </w:pPr>
    </w:lvl>
    <w:lvl w:ilvl="3" w:tplc="0419000F" w:tentative="1">
      <w:start w:val="1"/>
      <w:numFmt w:val="decimal"/>
      <w:lvlText w:val="%4."/>
      <w:lvlJc w:val="left"/>
      <w:pPr>
        <w:ind w:left="2661" w:hanging="360"/>
      </w:pPr>
    </w:lvl>
    <w:lvl w:ilvl="4" w:tplc="04190019" w:tentative="1">
      <w:start w:val="1"/>
      <w:numFmt w:val="lowerLetter"/>
      <w:lvlText w:val="%5."/>
      <w:lvlJc w:val="left"/>
      <w:pPr>
        <w:ind w:left="3381" w:hanging="360"/>
      </w:pPr>
    </w:lvl>
    <w:lvl w:ilvl="5" w:tplc="0419001B" w:tentative="1">
      <w:start w:val="1"/>
      <w:numFmt w:val="lowerRoman"/>
      <w:lvlText w:val="%6."/>
      <w:lvlJc w:val="right"/>
      <w:pPr>
        <w:ind w:left="4101" w:hanging="180"/>
      </w:pPr>
    </w:lvl>
    <w:lvl w:ilvl="6" w:tplc="0419000F" w:tentative="1">
      <w:start w:val="1"/>
      <w:numFmt w:val="decimal"/>
      <w:lvlText w:val="%7."/>
      <w:lvlJc w:val="left"/>
      <w:pPr>
        <w:ind w:left="4821" w:hanging="360"/>
      </w:pPr>
    </w:lvl>
    <w:lvl w:ilvl="7" w:tplc="04190019" w:tentative="1">
      <w:start w:val="1"/>
      <w:numFmt w:val="lowerLetter"/>
      <w:lvlText w:val="%8."/>
      <w:lvlJc w:val="left"/>
      <w:pPr>
        <w:ind w:left="5541" w:hanging="360"/>
      </w:pPr>
    </w:lvl>
    <w:lvl w:ilvl="8" w:tplc="041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1AA96ABE"/>
    <w:multiLevelType w:val="multilevel"/>
    <w:tmpl w:val="112C1082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2" w15:restartNumberingAfterBreak="0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514178"/>
    <w:multiLevelType w:val="hybridMultilevel"/>
    <w:tmpl w:val="A55ADB82"/>
    <w:lvl w:ilvl="0" w:tplc="A8EAAA34">
      <w:start w:val="1"/>
      <w:numFmt w:val="bullet"/>
      <w:pStyle w:val="a"/>
      <w:lvlText w:val=""/>
      <w:lvlJc w:val="left"/>
      <w:pPr>
        <w:tabs>
          <w:tab w:val="num" w:pos="1344"/>
        </w:tabs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64"/>
        </w:tabs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84"/>
        </w:tabs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04"/>
        </w:tabs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24"/>
        </w:tabs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44"/>
        </w:tabs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64"/>
        </w:tabs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84"/>
        </w:tabs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04"/>
        </w:tabs>
        <w:ind w:left="7104" w:hanging="360"/>
      </w:pPr>
      <w:rPr>
        <w:rFonts w:ascii="Wingdings" w:hAnsi="Wingdings" w:hint="default"/>
      </w:rPr>
    </w:lvl>
  </w:abstractNum>
  <w:abstractNum w:abstractNumId="4" w15:restartNumberingAfterBreak="0">
    <w:nsid w:val="316D5BD0"/>
    <w:multiLevelType w:val="hybridMultilevel"/>
    <w:tmpl w:val="050033C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4312DA"/>
    <w:multiLevelType w:val="hybridMultilevel"/>
    <w:tmpl w:val="D75EC1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3E3FCD"/>
    <w:multiLevelType w:val="hybridMultilevel"/>
    <w:tmpl w:val="70307D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031D3E"/>
    <w:multiLevelType w:val="hybridMultilevel"/>
    <w:tmpl w:val="25220BF0"/>
    <w:lvl w:ilvl="0" w:tplc="6DA8676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8F1033"/>
    <w:multiLevelType w:val="hybridMultilevel"/>
    <w:tmpl w:val="F6ACC604"/>
    <w:lvl w:ilvl="0" w:tplc="FF144644">
      <w:start w:val="5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4"/>
  </w:num>
  <w:num w:numId="5">
    <w:abstractNumId w:val="3"/>
  </w:num>
  <w:num w:numId="6">
    <w:abstractNumId w:val="8"/>
  </w:num>
  <w:num w:numId="7">
    <w:abstractNumId w:val="9"/>
  </w:num>
  <w:num w:numId="8">
    <w:abstractNumId w:val="2"/>
  </w:num>
  <w:num w:numId="9">
    <w:abstractNumId w:val="11"/>
  </w:num>
  <w:num w:numId="10">
    <w:abstractNumId w:val="10"/>
  </w:num>
  <w:num w:numId="11">
    <w:abstractNumId w:val="6"/>
  </w:num>
  <w:num w:numId="12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1980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4F09"/>
    <w:rsid w:val="00002F44"/>
    <w:rsid w:val="0000479F"/>
    <w:rsid w:val="00004EBE"/>
    <w:rsid w:val="00005B11"/>
    <w:rsid w:val="000061EB"/>
    <w:rsid w:val="000068CB"/>
    <w:rsid w:val="00007BE3"/>
    <w:rsid w:val="00012701"/>
    <w:rsid w:val="00012FF3"/>
    <w:rsid w:val="00013A17"/>
    <w:rsid w:val="00015000"/>
    <w:rsid w:val="000158CE"/>
    <w:rsid w:val="00023C7B"/>
    <w:rsid w:val="0002503A"/>
    <w:rsid w:val="0002538A"/>
    <w:rsid w:val="0002713F"/>
    <w:rsid w:val="000279E7"/>
    <w:rsid w:val="0003061C"/>
    <w:rsid w:val="0003429E"/>
    <w:rsid w:val="00034A44"/>
    <w:rsid w:val="00034E28"/>
    <w:rsid w:val="000426E6"/>
    <w:rsid w:val="00044329"/>
    <w:rsid w:val="0004494C"/>
    <w:rsid w:val="00044FBF"/>
    <w:rsid w:val="000457D3"/>
    <w:rsid w:val="00052CC3"/>
    <w:rsid w:val="000533E1"/>
    <w:rsid w:val="000541C2"/>
    <w:rsid w:val="0006036E"/>
    <w:rsid w:val="0006075C"/>
    <w:rsid w:val="000612A0"/>
    <w:rsid w:val="00062323"/>
    <w:rsid w:val="000637DA"/>
    <w:rsid w:val="00065D26"/>
    <w:rsid w:val="00065DBA"/>
    <w:rsid w:val="0007084A"/>
    <w:rsid w:val="00070AB8"/>
    <w:rsid w:val="00071237"/>
    <w:rsid w:val="000716B5"/>
    <w:rsid w:val="00073FF8"/>
    <w:rsid w:val="00074EA2"/>
    <w:rsid w:val="00074FA4"/>
    <w:rsid w:val="000761BB"/>
    <w:rsid w:val="000810BC"/>
    <w:rsid w:val="00081D08"/>
    <w:rsid w:val="000832D6"/>
    <w:rsid w:val="000838DE"/>
    <w:rsid w:val="000838E8"/>
    <w:rsid w:val="00083FFD"/>
    <w:rsid w:val="00085591"/>
    <w:rsid w:val="000872FE"/>
    <w:rsid w:val="0009314A"/>
    <w:rsid w:val="00094011"/>
    <w:rsid w:val="00095C9E"/>
    <w:rsid w:val="000979B5"/>
    <w:rsid w:val="000A08A6"/>
    <w:rsid w:val="000A4268"/>
    <w:rsid w:val="000A6CAC"/>
    <w:rsid w:val="000A702D"/>
    <w:rsid w:val="000B06EF"/>
    <w:rsid w:val="000B0C63"/>
    <w:rsid w:val="000B110E"/>
    <w:rsid w:val="000B124C"/>
    <w:rsid w:val="000B1DF8"/>
    <w:rsid w:val="000B2FB4"/>
    <w:rsid w:val="000B4936"/>
    <w:rsid w:val="000B4C2B"/>
    <w:rsid w:val="000B6785"/>
    <w:rsid w:val="000C045F"/>
    <w:rsid w:val="000C17DC"/>
    <w:rsid w:val="000C22E9"/>
    <w:rsid w:val="000C3838"/>
    <w:rsid w:val="000C3CBF"/>
    <w:rsid w:val="000C56AE"/>
    <w:rsid w:val="000C67E9"/>
    <w:rsid w:val="000D2DEA"/>
    <w:rsid w:val="000D3003"/>
    <w:rsid w:val="000D428A"/>
    <w:rsid w:val="000D663A"/>
    <w:rsid w:val="000D67DF"/>
    <w:rsid w:val="000D6C79"/>
    <w:rsid w:val="000D6E17"/>
    <w:rsid w:val="000E4B1B"/>
    <w:rsid w:val="000E4D69"/>
    <w:rsid w:val="000E58DB"/>
    <w:rsid w:val="000F0390"/>
    <w:rsid w:val="000F060D"/>
    <w:rsid w:val="000F3C7F"/>
    <w:rsid w:val="000F465F"/>
    <w:rsid w:val="000F5EF7"/>
    <w:rsid w:val="000F6E56"/>
    <w:rsid w:val="000F6F8E"/>
    <w:rsid w:val="001003C0"/>
    <w:rsid w:val="001014F9"/>
    <w:rsid w:val="00101CD4"/>
    <w:rsid w:val="00102E41"/>
    <w:rsid w:val="001046DB"/>
    <w:rsid w:val="00104BC4"/>
    <w:rsid w:val="00105257"/>
    <w:rsid w:val="001069FB"/>
    <w:rsid w:val="001113BE"/>
    <w:rsid w:val="00112971"/>
    <w:rsid w:val="00114083"/>
    <w:rsid w:val="00115E42"/>
    <w:rsid w:val="00116000"/>
    <w:rsid w:val="00116ECF"/>
    <w:rsid w:val="00117310"/>
    <w:rsid w:val="00117399"/>
    <w:rsid w:val="00120B47"/>
    <w:rsid w:val="00121205"/>
    <w:rsid w:val="00122D0B"/>
    <w:rsid w:val="00122EB5"/>
    <w:rsid w:val="00124202"/>
    <w:rsid w:val="00127190"/>
    <w:rsid w:val="00127F89"/>
    <w:rsid w:val="0013069D"/>
    <w:rsid w:val="0013299F"/>
    <w:rsid w:val="00132D0B"/>
    <w:rsid w:val="00133694"/>
    <w:rsid w:val="001344A3"/>
    <w:rsid w:val="0013678C"/>
    <w:rsid w:val="00137A3B"/>
    <w:rsid w:val="00140388"/>
    <w:rsid w:val="001413B0"/>
    <w:rsid w:val="0014239D"/>
    <w:rsid w:val="00145E49"/>
    <w:rsid w:val="00145FD6"/>
    <w:rsid w:val="001463C5"/>
    <w:rsid w:val="00146FF9"/>
    <w:rsid w:val="00151A9C"/>
    <w:rsid w:val="00151E4A"/>
    <w:rsid w:val="001525D5"/>
    <w:rsid w:val="00152FE3"/>
    <w:rsid w:val="0015556D"/>
    <w:rsid w:val="00157497"/>
    <w:rsid w:val="00157D97"/>
    <w:rsid w:val="00163DC6"/>
    <w:rsid w:val="0016552A"/>
    <w:rsid w:val="00165A0A"/>
    <w:rsid w:val="00166384"/>
    <w:rsid w:val="001720C2"/>
    <w:rsid w:val="00173EB3"/>
    <w:rsid w:val="00177EDC"/>
    <w:rsid w:val="00183434"/>
    <w:rsid w:val="001839BB"/>
    <w:rsid w:val="0018594C"/>
    <w:rsid w:val="001879B0"/>
    <w:rsid w:val="00187AC9"/>
    <w:rsid w:val="00191B34"/>
    <w:rsid w:val="00193264"/>
    <w:rsid w:val="00193C8F"/>
    <w:rsid w:val="001946C1"/>
    <w:rsid w:val="0019540B"/>
    <w:rsid w:val="00195FB2"/>
    <w:rsid w:val="00196D51"/>
    <w:rsid w:val="001A05F1"/>
    <w:rsid w:val="001A28F5"/>
    <w:rsid w:val="001A5AC1"/>
    <w:rsid w:val="001A62BF"/>
    <w:rsid w:val="001A64A0"/>
    <w:rsid w:val="001A6F8E"/>
    <w:rsid w:val="001A716A"/>
    <w:rsid w:val="001B0AC7"/>
    <w:rsid w:val="001B354F"/>
    <w:rsid w:val="001B5629"/>
    <w:rsid w:val="001B6B89"/>
    <w:rsid w:val="001B727D"/>
    <w:rsid w:val="001C03F5"/>
    <w:rsid w:val="001C0A8F"/>
    <w:rsid w:val="001C10B9"/>
    <w:rsid w:val="001C1C86"/>
    <w:rsid w:val="001C22B8"/>
    <w:rsid w:val="001C413A"/>
    <w:rsid w:val="001C4194"/>
    <w:rsid w:val="001C6693"/>
    <w:rsid w:val="001C683A"/>
    <w:rsid w:val="001D0DE7"/>
    <w:rsid w:val="001D10E6"/>
    <w:rsid w:val="001D1711"/>
    <w:rsid w:val="001D39D4"/>
    <w:rsid w:val="001D4E09"/>
    <w:rsid w:val="001D5CF7"/>
    <w:rsid w:val="001D608C"/>
    <w:rsid w:val="001D6DBB"/>
    <w:rsid w:val="001D7B17"/>
    <w:rsid w:val="001E1AA2"/>
    <w:rsid w:val="001E1DB7"/>
    <w:rsid w:val="001E1DEC"/>
    <w:rsid w:val="001E2193"/>
    <w:rsid w:val="001E3780"/>
    <w:rsid w:val="001E4AEB"/>
    <w:rsid w:val="001E5A38"/>
    <w:rsid w:val="001E64B7"/>
    <w:rsid w:val="001E7BCF"/>
    <w:rsid w:val="001F048C"/>
    <w:rsid w:val="001F1DDF"/>
    <w:rsid w:val="001F2631"/>
    <w:rsid w:val="001F3A1B"/>
    <w:rsid w:val="001F3F67"/>
    <w:rsid w:val="001F6545"/>
    <w:rsid w:val="001F7103"/>
    <w:rsid w:val="001F7209"/>
    <w:rsid w:val="001F7A8D"/>
    <w:rsid w:val="001F7C5C"/>
    <w:rsid w:val="002001D3"/>
    <w:rsid w:val="002008C1"/>
    <w:rsid w:val="00200DEE"/>
    <w:rsid w:val="002018CB"/>
    <w:rsid w:val="002030A6"/>
    <w:rsid w:val="00203BCA"/>
    <w:rsid w:val="00204758"/>
    <w:rsid w:val="0020526A"/>
    <w:rsid w:val="00211C2C"/>
    <w:rsid w:val="00212127"/>
    <w:rsid w:val="0021290E"/>
    <w:rsid w:val="00213321"/>
    <w:rsid w:val="0021363D"/>
    <w:rsid w:val="0021525E"/>
    <w:rsid w:val="00215FDD"/>
    <w:rsid w:val="002169AD"/>
    <w:rsid w:val="00216B03"/>
    <w:rsid w:val="002170E7"/>
    <w:rsid w:val="00217BAD"/>
    <w:rsid w:val="00217BBF"/>
    <w:rsid w:val="00220C3B"/>
    <w:rsid w:val="0022151B"/>
    <w:rsid w:val="00221F93"/>
    <w:rsid w:val="00222795"/>
    <w:rsid w:val="00222F22"/>
    <w:rsid w:val="0022375E"/>
    <w:rsid w:val="00223BE9"/>
    <w:rsid w:val="00224308"/>
    <w:rsid w:val="002309AD"/>
    <w:rsid w:val="00231C0C"/>
    <w:rsid w:val="002332B0"/>
    <w:rsid w:val="00244763"/>
    <w:rsid w:val="002452E6"/>
    <w:rsid w:val="002476E4"/>
    <w:rsid w:val="002525C8"/>
    <w:rsid w:val="002531C0"/>
    <w:rsid w:val="00254203"/>
    <w:rsid w:val="00254380"/>
    <w:rsid w:val="00254BD4"/>
    <w:rsid w:val="00255993"/>
    <w:rsid w:val="002570F8"/>
    <w:rsid w:val="002609A7"/>
    <w:rsid w:val="00261BA9"/>
    <w:rsid w:val="00261DDC"/>
    <w:rsid w:val="00262BBB"/>
    <w:rsid w:val="00262C18"/>
    <w:rsid w:val="002636C7"/>
    <w:rsid w:val="00265064"/>
    <w:rsid w:val="002652ED"/>
    <w:rsid w:val="00265C2A"/>
    <w:rsid w:val="002677CB"/>
    <w:rsid w:val="00267C8B"/>
    <w:rsid w:val="002716F9"/>
    <w:rsid w:val="0027239F"/>
    <w:rsid w:val="00272DDB"/>
    <w:rsid w:val="002741A7"/>
    <w:rsid w:val="002748C2"/>
    <w:rsid w:val="002752F4"/>
    <w:rsid w:val="002769E9"/>
    <w:rsid w:val="00276E77"/>
    <w:rsid w:val="002802CF"/>
    <w:rsid w:val="00281AFE"/>
    <w:rsid w:val="00282B6B"/>
    <w:rsid w:val="00284E94"/>
    <w:rsid w:val="00287106"/>
    <w:rsid w:val="00287601"/>
    <w:rsid w:val="0029134E"/>
    <w:rsid w:val="00292A57"/>
    <w:rsid w:val="00294470"/>
    <w:rsid w:val="00294D7B"/>
    <w:rsid w:val="00295CE0"/>
    <w:rsid w:val="00296405"/>
    <w:rsid w:val="00296FC0"/>
    <w:rsid w:val="002A0588"/>
    <w:rsid w:val="002A0BCF"/>
    <w:rsid w:val="002A141B"/>
    <w:rsid w:val="002A205E"/>
    <w:rsid w:val="002A3E2E"/>
    <w:rsid w:val="002A40E6"/>
    <w:rsid w:val="002A468B"/>
    <w:rsid w:val="002A46B0"/>
    <w:rsid w:val="002A5939"/>
    <w:rsid w:val="002A5CE4"/>
    <w:rsid w:val="002A7948"/>
    <w:rsid w:val="002A7D2E"/>
    <w:rsid w:val="002B095A"/>
    <w:rsid w:val="002B2198"/>
    <w:rsid w:val="002B355E"/>
    <w:rsid w:val="002B5444"/>
    <w:rsid w:val="002B5DBF"/>
    <w:rsid w:val="002B7535"/>
    <w:rsid w:val="002C2024"/>
    <w:rsid w:val="002C35F2"/>
    <w:rsid w:val="002D03BB"/>
    <w:rsid w:val="002D0CD1"/>
    <w:rsid w:val="002D2E4B"/>
    <w:rsid w:val="002D65AE"/>
    <w:rsid w:val="002D69DE"/>
    <w:rsid w:val="002D7B5B"/>
    <w:rsid w:val="002E00E4"/>
    <w:rsid w:val="002E0380"/>
    <w:rsid w:val="002E0B6C"/>
    <w:rsid w:val="002E0F49"/>
    <w:rsid w:val="002E7460"/>
    <w:rsid w:val="002E7FAF"/>
    <w:rsid w:val="002F5967"/>
    <w:rsid w:val="002F665B"/>
    <w:rsid w:val="002F7854"/>
    <w:rsid w:val="00300499"/>
    <w:rsid w:val="00302265"/>
    <w:rsid w:val="00304042"/>
    <w:rsid w:val="00304798"/>
    <w:rsid w:val="00304BBE"/>
    <w:rsid w:val="00307276"/>
    <w:rsid w:val="00307DEC"/>
    <w:rsid w:val="00307DFA"/>
    <w:rsid w:val="00310C66"/>
    <w:rsid w:val="00312CB5"/>
    <w:rsid w:val="003133CF"/>
    <w:rsid w:val="003138B7"/>
    <w:rsid w:val="0031550D"/>
    <w:rsid w:val="003164EC"/>
    <w:rsid w:val="00320852"/>
    <w:rsid w:val="00321359"/>
    <w:rsid w:val="00321CB5"/>
    <w:rsid w:val="0032394A"/>
    <w:rsid w:val="00326167"/>
    <w:rsid w:val="00327CE8"/>
    <w:rsid w:val="00330B85"/>
    <w:rsid w:val="0033109D"/>
    <w:rsid w:val="00331AED"/>
    <w:rsid w:val="00331C0F"/>
    <w:rsid w:val="00332B75"/>
    <w:rsid w:val="003358BF"/>
    <w:rsid w:val="00340133"/>
    <w:rsid w:val="00340457"/>
    <w:rsid w:val="003406D2"/>
    <w:rsid w:val="0034095B"/>
    <w:rsid w:val="00340B47"/>
    <w:rsid w:val="00342286"/>
    <w:rsid w:val="00342CCA"/>
    <w:rsid w:val="00343107"/>
    <w:rsid w:val="00343F61"/>
    <w:rsid w:val="00345AB2"/>
    <w:rsid w:val="0035299D"/>
    <w:rsid w:val="003542FB"/>
    <w:rsid w:val="0035436A"/>
    <w:rsid w:val="00354918"/>
    <w:rsid w:val="00355CE9"/>
    <w:rsid w:val="0036067F"/>
    <w:rsid w:val="00362062"/>
    <w:rsid w:val="003621D1"/>
    <w:rsid w:val="0036247D"/>
    <w:rsid w:val="00362513"/>
    <w:rsid w:val="0036479D"/>
    <w:rsid w:val="00366472"/>
    <w:rsid w:val="00370C84"/>
    <w:rsid w:val="003715FC"/>
    <w:rsid w:val="0037254B"/>
    <w:rsid w:val="003727AE"/>
    <w:rsid w:val="0037284A"/>
    <w:rsid w:val="003754A5"/>
    <w:rsid w:val="00375AC9"/>
    <w:rsid w:val="00376CFB"/>
    <w:rsid w:val="0037744F"/>
    <w:rsid w:val="00384E1F"/>
    <w:rsid w:val="003852D1"/>
    <w:rsid w:val="00386EF0"/>
    <w:rsid w:val="003872D6"/>
    <w:rsid w:val="00387E9C"/>
    <w:rsid w:val="00387F40"/>
    <w:rsid w:val="003909B9"/>
    <w:rsid w:val="00390A40"/>
    <w:rsid w:val="003920EA"/>
    <w:rsid w:val="00392D2D"/>
    <w:rsid w:val="00393303"/>
    <w:rsid w:val="00393555"/>
    <w:rsid w:val="003A0EE2"/>
    <w:rsid w:val="003A2C2E"/>
    <w:rsid w:val="003A37CD"/>
    <w:rsid w:val="003A55C8"/>
    <w:rsid w:val="003A7CAE"/>
    <w:rsid w:val="003B1D7A"/>
    <w:rsid w:val="003B1FD8"/>
    <w:rsid w:val="003B3152"/>
    <w:rsid w:val="003B5209"/>
    <w:rsid w:val="003B62B6"/>
    <w:rsid w:val="003C0A8A"/>
    <w:rsid w:val="003C1E8F"/>
    <w:rsid w:val="003C4576"/>
    <w:rsid w:val="003C48BC"/>
    <w:rsid w:val="003C4B62"/>
    <w:rsid w:val="003C5761"/>
    <w:rsid w:val="003C718E"/>
    <w:rsid w:val="003D2222"/>
    <w:rsid w:val="003D2699"/>
    <w:rsid w:val="003D52CE"/>
    <w:rsid w:val="003D69E8"/>
    <w:rsid w:val="003E28BC"/>
    <w:rsid w:val="003E330C"/>
    <w:rsid w:val="003E5075"/>
    <w:rsid w:val="003F133E"/>
    <w:rsid w:val="003F17D1"/>
    <w:rsid w:val="003F2B5A"/>
    <w:rsid w:val="003F30AB"/>
    <w:rsid w:val="003F34FA"/>
    <w:rsid w:val="003F3CF3"/>
    <w:rsid w:val="003F5B62"/>
    <w:rsid w:val="003F779B"/>
    <w:rsid w:val="00400975"/>
    <w:rsid w:val="004010D7"/>
    <w:rsid w:val="00401AE1"/>
    <w:rsid w:val="00403025"/>
    <w:rsid w:val="00403529"/>
    <w:rsid w:val="00403852"/>
    <w:rsid w:val="00405F15"/>
    <w:rsid w:val="004065A8"/>
    <w:rsid w:val="00407FBF"/>
    <w:rsid w:val="00410600"/>
    <w:rsid w:val="0041245B"/>
    <w:rsid w:val="00413E57"/>
    <w:rsid w:val="0041466D"/>
    <w:rsid w:val="00416E5A"/>
    <w:rsid w:val="0042082B"/>
    <w:rsid w:val="00420856"/>
    <w:rsid w:val="004208BB"/>
    <w:rsid w:val="00420F5E"/>
    <w:rsid w:val="00421258"/>
    <w:rsid w:val="00422CBE"/>
    <w:rsid w:val="0042364C"/>
    <w:rsid w:val="004251EC"/>
    <w:rsid w:val="00425A17"/>
    <w:rsid w:val="00426696"/>
    <w:rsid w:val="0042714D"/>
    <w:rsid w:val="00430EFE"/>
    <w:rsid w:val="0043147A"/>
    <w:rsid w:val="00434924"/>
    <w:rsid w:val="004349EF"/>
    <w:rsid w:val="00434CC2"/>
    <w:rsid w:val="00442BC8"/>
    <w:rsid w:val="00443A98"/>
    <w:rsid w:val="0044660A"/>
    <w:rsid w:val="00447EE5"/>
    <w:rsid w:val="00450296"/>
    <w:rsid w:val="00450C5A"/>
    <w:rsid w:val="00451A90"/>
    <w:rsid w:val="0045242C"/>
    <w:rsid w:val="00453244"/>
    <w:rsid w:val="00456641"/>
    <w:rsid w:val="004574A5"/>
    <w:rsid w:val="004576B2"/>
    <w:rsid w:val="0046007E"/>
    <w:rsid w:val="0046061A"/>
    <w:rsid w:val="00460784"/>
    <w:rsid w:val="00463634"/>
    <w:rsid w:val="00465D07"/>
    <w:rsid w:val="00467800"/>
    <w:rsid w:val="00470186"/>
    <w:rsid w:val="00470FA4"/>
    <w:rsid w:val="00472B0A"/>
    <w:rsid w:val="00474C9E"/>
    <w:rsid w:val="004763E4"/>
    <w:rsid w:val="00476E93"/>
    <w:rsid w:val="00480839"/>
    <w:rsid w:val="00480C05"/>
    <w:rsid w:val="00481C4C"/>
    <w:rsid w:val="004845C5"/>
    <w:rsid w:val="00486171"/>
    <w:rsid w:val="004866E8"/>
    <w:rsid w:val="00487198"/>
    <w:rsid w:val="00487A95"/>
    <w:rsid w:val="00490176"/>
    <w:rsid w:val="00491738"/>
    <w:rsid w:val="00491963"/>
    <w:rsid w:val="00497880"/>
    <w:rsid w:val="00497936"/>
    <w:rsid w:val="004A2405"/>
    <w:rsid w:val="004A3692"/>
    <w:rsid w:val="004A5C83"/>
    <w:rsid w:val="004A61EF"/>
    <w:rsid w:val="004B06D7"/>
    <w:rsid w:val="004B441B"/>
    <w:rsid w:val="004B5350"/>
    <w:rsid w:val="004B59E0"/>
    <w:rsid w:val="004B5A83"/>
    <w:rsid w:val="004B7583"/>
    <w:rsid w:val="004C1CAB"/>
    <w:rsid w:val="004C2480"/>
    <w:rsid w:val="004C42A8"/>
    <w:rsid w:val="004C4EA1"/>
    <w:rsid w:val="004C5103"/>
    <w:rsid w:val="004D116B"/>
    <w:rsid w:val="004D1F04"/>
    <w:rsid w:val="004D2479"/>
    <w:rsid w:val="004D3221"/>
    <w:rsid w:val="004D5122"/>
    <w:rsid w:val="004D5774"/>
    <w:rsid w:val="004D6271"/>
    <w:rsid w:val="004E1318"/>
    <w:rsid w:val="004E1AE9"/>
    <w:rsid w:val="004E1D4C"/>
    <w:rsid w:val="004E2FF8"/>
    <w:rsid w:val="004E368D"/>
    <w:rsid w:val="004E48E3"/>
    <w:rsid w:val="004E4C02"/>
    <w:rsid w:val="004E54DF"/>
    <w:rsid w:val="004E5EC3"/>
    <w:rsid w:val="004E754C"/>
    <w:rsid w:val="004F0589"/>
    <w:rsid w:val="004F16C4"/>
    <w:rsid w:val="004F3580"/>
    <w:rsid w:val="004F42D1"/>
    <w:rsid w:val="004F5559"/>
    <w:rsid w:val="004F614B"/>
    <w:rsid w:val="004F6EE4"/>
    <w:rsid w:val="00500EF8"/>
    <w:rsid w:val="00502464"/>
    <w:rsid w:val="00503273"/>
    <w:rsid w:val="00503C90"/>
    <w:rsid w:val="0050519E"/>
    <w:rsid w:val="00511B44"/>
    <w:rsid w:val="005127AD"/>
    <w:rsid w:val="00514172"/>
    <w:rsid w:val="00515906"/>
    <w:rsid w:val="00515C3E"/>
    <w:rsid w:val="00515E43"/>
    <w:rsid w:val="005165B8"/>
    <w:rsid w:val="005166DE"/>
    <w:rsid w:val="00517CD7"/>
    <w:rsid w:val="0052056C"/>
    <w:rsid w:val="0052152D"/>
    <w:rsid w:val="00521AFB"/>
    <w:rsid w:val="005224E3"/>
    <w:rsid w:val="005240DB"/>
    <w:rsid w:val="005245E6"/>
    <w:rsid w:val="0052606A"/>
    <w:rsid w:val="005329E3"/>
    <w:rsid w:val="00533206"/>
    <w:rsid w:val="005338D8"/>
    <w:rsid w:val="005347F4"/>
    <w:rsid w:val="00536519"/>
    <w:rsid w:val="00537CF9"/>
    <w:rsid w:val="00541257"/>
    <w:rsid w:val="00541A8C"/>
    <w:rsid w:val="00541FA4"/>
    <w:rsid w:val="00547042"/>
    <w:rsid w:val="005506B2"/>
    <w:rsid w:val="00550741"/>
    <w:rsid w:val="00550892"/>
    <w:rsid w:val="00551B7D"/>
    <w:rsid w:val="00552513"/>
    <w:rsid w:val="0055544A"/>
    <w:rsid w:val="00555458"/>
    <w:rsid w:val="0055546C"/>
    <w:rsid w:val="005557BD"/>
    <w:rsid w:val="0055664A"/>
    <w:rsid w:val="005569C1"/>
    <w:rsid w:val="0056171A"/>
    <w:rsid w:val="00562CD6"/>
    <w:rsid w:val="005630FB"/>
    <w:rsid w:val="005635A4"/>
    <w:rsid w:val="00564CAA"/>
    <w:rsid w:val="005663F5"/>
    <w:rsid w:val="00566BCF"/>
    <w:rsid w:val="005710A3"/>
    <w:rsid w:val="0057182F"/>
    <w:rsid w:val="00572BC7"/>
    <w:rsid w:val="00575429"/>
    <w:rsid w:val="00576984"/>
    <w:rsid w:val="005778F4"/>
    <w:rsid w:val="0058198B"/>
    <w:rsid w:val="00581B22"/>
    <w:rsid w:val="00582110"/>
    <w:rsid w:val="00582BCE"/>
    <w:rsid w:val="00583253"/>
    <w:rsid w:val="0058354E"/>
    <w:rsid w:val="00585C5C"/>
    <w:rsid w:val="00585FD3"/>
    <w:rsid w:val="00586D8F"/>
    <w:rsid w:val="00587139"/>
    <w:rsid w:val="0058750D"/>
    <w:rsid w:val="00590752"/>
    <w:rsid w:val="005933FA"/>
    <w:rsid w:val="005977CD"/>
    <w:rsid w:val="005A2004"/>
    <w:rsid w:val="005A45AB"/>
    <w:rsid w:val="005A5374"/>
    <w:rsid w:val="005A6181"/>
    <w:rsid w:val="005A63CF"/>
    <w:rsid w:val="005B26B5"/>
    <w:rsid w:val="005B5992"/>
    <w:rsid w:val="005B6C33"/>
    <w:rsid w:val="005C295B"/>
    <w:rsid w:val="005C2F65"/>
    <w:rsid w:val="005C5744"/>
    <w:rsid w:val="005C6937"/>
    <w:rsid w:val="005C75A0"/>
    <w:rsid w:val="005D064A"/>
    <w:rsid w:val="005D2AEC"/>
    <w:rsid w:val="005D370A"/>
    <w:rsid w:val="005D4B10"/>
    <w:rsid w:val="005D73DF"/>
    <w:rsid w:val="005E253B"/>
    <w:rsid w:val="005E3744"/>
    <w:rsid w:val="005E3B3E"/>
    <w:rsid w:val="005E48CD"/>
    <w:rsid w:val="005E6C5D"/>
    <w:rsid w:val="005F258F"/>
    <w:rsid w:val="006008AF"/>
    <w:rsid w:val="00600BEA"/>
    <w:rsid w:val="0060258A"/>
    <w:rsid w:val="006026EB"/>
    <w:rsid w:val="00604117"/>
    <w:rsid w:val="006049E3"/>
    <w:rsid w:val="00604DC1"/>
    <w:rsid w:val="00604FFC"/>
    <w:rsid w:val="0060605F"/>
    <w:rsid w:val="00613F9D"/>
    <w:rsid w:val="00615B4E"/>
    <w:rsid w:val="00616946"/>
    <w:rsid w:val="00622D13"/>
    <w:rsid w:val="00625772"/>
    <w:rsid w:val="00630A7F"/>
    <w:rsid w:val="00631B9E"/>
    <w:rsid w:val="00634F3E"/>
    <w:rsid w:val="00635B5E"/>
    <w:rsid w:val="00635C92"/>
    <w:rsid w:val="006440CF"/>
    <w:rsid w:val="00645362"/>
    <w:rsid w:val="006467B4"/>
    <w:rsid w:val="00647887"/>
    <w:rsid w:val="006513E2"/>
    <w:rsid w:val="00651953"/>
    <w:rsid w:val="00652E96"/>
    <w:rsid w:val="006535E3"/>
    <w:rsid w:val="00655E6E"/>
    <w:rsid w:val="006579A4"/>
    <w:rsid w:val="00661784"/>
    <w:rsid w:val="00662270"/>
    <w:rsid w:val="0066305F"/>
    <w:rsid w:val="00664EFE"/>
    <w:rsid w:val="00665056"/>
    <w:rsid w:val="006654D6"/>
    <w:rsid w:val="00667791"/>
    <w:rsid w:val="006719E7"/>
    <w:rsid w:val="00671D63"/>
    <w:rsid w:val="00671DE2"/>
    <w:rsid w:val="00672EDE"/>
    <w:rsid w:val="006735E7"/>
    <w:rsid w:val="00674D7B"/>
    <w:rsid w:val="006762B0"/>
    <w:rsid w:val="006800D3"/>
    <w:rsid w:val="006808D3"/>
    <w:rsid w:val="006814FF"/>
    <w:rsid w:val="006825FE"/>
    <w:rsid w:val="00682F21"/>
    <w:rsid w:val="0068489D"/>
    <w:rsid w:val="00687F52"/>
    <w:rsid w:val="00690435"/>
    <w:rsid w:val="0069172B"/>
    <w:rsid w:val="0069471F"/>
    <w:rsid w:val="00694BE5"/>
    <w:rsid w:val="006969CF"/>
    <w:rsid w:val="006A05BC"/>
    <w:rsid w:val="006A0655"/>
    <w:rsid w:val="006A13CA"/>
    <w:rsid w:val="006A3326"/>
    <w:rsid w:val="006A3B4B"/>
    <w:rsid w:val="006A3C38"/>
    <w:rsid w:val="006A6AF7"/>
    <w:rsid w:val="006A727A"/>
    <w:rsid w:val="006B07EB"/>
    <w:rsid w:val="006B1347"/>
    <w:rsid w:val="006B55FC"/>
    <w:rsid w:val="006B5AD1"/>
    <w:rsid w:val="006B6D17"/>
    <w:rsid w:val="006B6D2E"/>
    <w:rsid w:val="006B6DC1"/>
    <w:rsid w:val="006B733B"/>
    <w:rsid w:val="006B7915"/>
    <w:rsid w:val="006C06A2"/>
    <w:rsid w:val="006C1293"/>
    <w:rsid w:val="006C13DE"/>
    <w:rsid w:val="006C1E00"/>
    <w:rsid w:val="006C3D3A"/>
    <w:rsid w:val="006C4D52"/>
    <w:rsid w:val="006C5528"/>
    <w:rsid w:val="006D097F"/>
    <w:rsid w:val="006D458F"/>
    <w:rsid w:val="006D593F"/>
    <w:rsid w:val="006D6659"/>
    <w:rsid w:val="006D6CDD"/>
    <w:rsid w:val="006D7826"/>
    <w:rsid w:val="006D7A80"/>
    <w:rsid w:val="006E1C97"/>
    <w:rsid w:val="006E34FC"/>
    <w:rsid w:val="006E3C5E"/>
    <w:rsid w:val="006E5BF3"/>
    <w:rsid w:val="006E5F05"/>
    <w:rsid w:val="006E722B"/>
    <w:rsid w:val="006F2B00"/>
    <w:rsid w:val="006F33DF"/>
    <w:rsid w:val="006F60C0"/>
    <w:rsid w:val="00702575"/>
    <w:rsid w:val="007037E7"/>
    <w:rsid w:val="00705232"/>
    <w:rsid w:val="007055AB"/>
    <w:rsid w:val="00711605"/>
    <w:rsid w:val="00715D13"/>
    <w:rsid w:val="00715D6A"/>
    <w:rsid w:val="00717260"/>
    <w:rsid w:val="00717FD5"/>
    <w:rsid w:val="007201FA"/>
    <w:rsid w:val="00720A85"/>
    <w:rsid w:val="00720CFB"/>
    <w:rsid w:val="00722204"/>
    <w:rsid w:val="00722539"/>
    <w:rsid w:val="00722649"/>
    <w:rsid w:val="00723F4B"/>
    <w:rsid w:val="007243EA"/>
    <w:rsid w:val="007248E8"/>
    <w:rsid w:val="00726B57"/>
    <w:rsid w:val="00726FB9"/>
    <w:rsid w:val="007276D9"/>
    <w:rsid w:val="00730AA6"/>
    <w:rsid w:val="007330DD"/>
    <w:rsid w:val="007336BF"/>
    <w:rsid w:val="00733CDE"/>
    <w:rsid w:val="00735123"/>
    <w:rsid w:val="00736317"/>
    <w:rsid w:val="007364FF"/>
    <w:rsid w:val="00736E67"/>
    <w:rsid w:val="00737504"/>
    <w:rsid w:val="00741160"/>
    <w:rsid w:val="00742368"/>
    <w:rsid w:val="00743364"/>
    <w:rsid w:val="007446AC"/>
    <w:rsid w:val="00745D68"/>
    <w:rsid w:val="00745E99"/>
    <w:rsid w:val="00746602"/>
    <w:rsid w:val="0074736B"/>
    <w:rsid w:val="007578A0"/>
    <w:rsid w:val="007579EC"/>
    <w:rsid w:val="007666C9"/>
    <w:rsid w:val="00773B8F"/>
    <w:rsid w:val="00774FD4"/>
    <w:rsid w:val="00777E2B"/>
    <w:rsid w:val="00780FAB"/>
    <w:rsid w:val="0078197A"/>
    <w:rsid w:val="00781E4C"/>
    <w:rsid w:val="007822B2"/>
    <w:rsid w:val="00782319"/>
    <w:rsid w:val="00783746"/>
    <w:rsid w:val="0078384C"/>
    <w:rsid w:val="00783C1F"/>
    <w:rsid w:val="00784303"/>
    <w:rsid w:val="00785517"/>
    <w:rsid w:val="00787D66"/>
    <w:rsid w:val="00792BB9"/>
    <w:rsid w:val="00793498"/>
    <w:rsid w:val="007935EC"/>
    <w:rsid w:val="00793B59"/>
    <w:rsid w:val="00795967"/>
    <w:rsid w:val="00796227"/>
    <w:rsid w:val="007A05F1"/>
    <w:rsid w:val="007A0B09"/>
    <w:rsid w:val="007A61FB"/>
    <w:rsid w:val="007A6EDD"/>
    <w:rsid w:val="007A7A32"/>
    <w:rsid w:val="007A7E4E"/>
    <w:rsid w:val="007B0188"/>
    <w:rsid w:val="007B0783"/>
    <w:rsid w:val="007B1251"/>
    <w:rsid w:val="007B1C81"/>
    <w:rsid w:val="007B236C"/>
    <w:rsid w:val="007B6F82"/>
    <w:rsid w:val="007B7A99"/>
    <w:rsid w:val="007B7C67"/>
    <w:rsid w:val="007C1A83"/>
    <w:rsid w:val="007C22F4"/>
    <w:rsid w:val="007C3C8E"/>
    <w:rsid w:val="007C41F5"/>
    <w:rsid w:val="007C4F63"/>
    <w:rsid w:val="007D0647"/>
    <w:rsid w:val="007D18BC"/>
    <w:rsid w:val="007D27D3"/>
    <w:rsid w:val="007D7823"/>
    <w:rsid w:val="007D7F27"/>
    <w:rsid w:val="007E242E"/>
    <w:rsid w:val="007E2707"/>
    <w:rsid w:val="007E6CC7"/>
    <w:rsid w:val="007E6CCE"/>
    <w:rsid w:val="007E7F9A"/>
    <w:rsid w:val="007F4D75"/>
    <w:rsid w:val="007F5087"/>
    <w:rsid w:val="007F58D6"/>
    <w:rsid w:val="007F5AFD"/>
    <w:rsid w:val="007F7DC8"/>
    <w:rsid w:val="008001F6"/>
    <w:rsid w:val="00802E74"/>
    <w:rsid w:val="008036FF"/>
    <w:rsid w:val="00805E16"/>
    <w:rsid w:val="00805E19"/>
    <w:rsid w:val="008103BF"/>
    <w:rsid w:val="008116F7"/>
    <w:rsid w:val="0081696A"/>
    <w:rsid w:val="00816C78"/>
    <w:rsid w:val="00817F67"/>
    <w:rsid w:val="008215EB"/>
    <w:rsid w:val="00821BBD"/>
    <w:rsid w:val="0082546B"/>
    <w:rsid w:val="00826CEC"/>
    <w:rsid w:val="00826F3F"/>
    <w:rsid w:val="008305E8"/>
    <w:rsid w:val="00830C4D"/>
    <w:rsid w:val="00830FE4"/>
    <w:rsid w:val="0083108F"/>
    <w:rsid w:val="00831725"/>
    <w:rsid w:val="00831C7A"/>
    <w:rsid w:val="00831FB1"/>
    <w:rsid w:val="00833CEE"/>
    <w:rsid w:val="00834D55"/>
    <w:rsid w:val="00835FA0"/>
    <w:rsid w:val="0083602D"/>
    <w:rsid w:val="00840890"/>
    <w:rsid w:val="008412F7"/>
    <w:rsid w:val="008413BC"/>
    <w:rsid w:val="00845280"/>
    <w:rsid w:val="0084625A"/>
    <w:rsid w:val="00846C0F"/>
    <w:rsid w:val="00847B43"/>
    <w:rsid w:val="00850F90"/>
    <w:rsid w:val="00851286"/>
    <w:rsid w:val="00852D29"/>
    <w:rsid w:val="0085386C"/>
    <w:rsid w:val="008545BC"/>
    <w:rsid w:val="008548A7"/>
    <w:rsid w:val="00854F26"/>
    <w:rsid w:val="0085575D"/>
    <w:rsid w:val="00856411"/>
    <w:rsid w:val="00856C38"/>
    <w:rsid w:val="00860038"/>
    <w:rsid w:val="00861652"/>
    <w:rsid w:val="00863CA4"/>
    <w:rsid w:val="00864267"/>
    <w:rsid w:val="008644ED"/>
    <w:rsid w:val="008646AE"/>
    <w:rsid w:val="008649F9"/>
    <w:rsid w:val="0086632A"/>
    <w:rsid w:val="00866F99"/>
    <w:rsid w:val="00867557"/>
    <w:rsid w:val="00870454"/>
    <w:rsid w:val="00871F7D"/>
    <w:rsid w:val="00873585"/>
    <w:rsid w:val="00873762"/>
    <w:rsid w:val="00874144"/>
    <w:rsid w:val="008767BD"/>
    <w:rsid w:val="00877CFD"/>
    <w:rsid w:val="00880C69"/>
    <w:rsid w:val="00881303"/>
    <w:rsid w:val="00881CD1"/>
    <w:rsid w:val="0088317D"/>
    <w:rsid w:val="008852AB"/>
    <w:rsid w:val="00890051"/>
    <w:rsid w:val="008917F9"/>
    <w:rsid w:val="00897992"/>
    <w:rsid w:val="008A00D4"/>
    <w:rsid w:val="008A171D"/>
    <w:rsid w:val="008A229B"/>
    <w:rsid w:val="008A2AF8"/>
    <w:rsid w:val="008A2D3C"/>
    <w:rsid w:val="008A3914"/>
    <w:rsid w:val="008A47F6"/>
    <w:rsid w:val="008A4CC2"/>
    <w:rsid w:val="008A57D8"/>
    <w:rsid w:val="008A6F0E"/>
    <w:rsid w:val="008A7C67"/>
    <w:rsid w:val="008A7D93"/>
    <w:rsid w:val="008B16DF"/>
    <w:rsid w:val="008B2118"/>
    <w:rsid w:val="008B266C"/>
    <w:rsid w:val="008B3A20"/>
    <w:rsid w:val="008B632E"/>
    <w:rsid w:val="008B7CEE"/>
    <w:rsid w:val="008C265E"/>
    <w:rsid w:val="008C4BF5"/>
    <w:rsid w:val="008C646E"/>
    <w:rsid w:val="008C7854"/>
    <w:rsid w:val="008D19F8"/>
    <w:rsid w:val="008D3039"/>
    <w:rsid w:val="008D3FFC"/>
    <w:rsid w:val="008D576E"/>
    <w:rsid w:val="008D5A44"/>
    <w:rsid w:val="008D7A57"/>
    <w:rsid w:val="008D7F34"/>
    <w:rsid w:val="008D7FDB"/>
    <w:rsid w:val="008E022D"/>
    <w:rsid w:val="008E05FB"/>
    <w:rsid w:val="008E1560"/>
    <w:rsid w:val="008E20DB"/>
    <w:rsid w:val="008E3ED6"/>
    <w:rsid w:val="008E45D8"/>
    <w:rsid w:val="008E4C59"/>
    <w:rsid w:val="008E53E9"/>
    <w:rsid w:val="008E7748"/>
    <w:rsid w:val="008E7DC7"/>
    <w:rsid w:val="008E7FA7"/>
    <w:rsid w:val="008F01B9"/>
    <w:rsid w:val="008F06F0"/>
    <w:rsid w:val="008F1D73"/>
    <w:rsid w:val="008F32DF"/>
    <w:rsid w:val="008F361F"/>
    <w:rsid w:val="008F37C8"/>
    <w:rsid w:val="008F6133"/>
    <w:rsid w:val="008F6171"/>
    <w:rsid w:val="008F6537"/>
    <w:rsid w:val="008F74F6"/>
    <w:rsid w:val="008F7FD9"/>
    <w:rsid w:val="00900A06"/>
    <w:rsid w:val="00901211"/>
    <w:rsid w:val="009036BD"/>
    <w:rsid w:val="009042E0"/>
    <w:rsid w:val="00904D9C"/>
    <w:rsid w:val="00904F43"/>
    <w:rsid w:val="00907A4B"/>
    <w:rsid w:val="0091018E"/>
    <w:rsid w:val="0091217F"/>
    <w:rsid w:val="0091414F"/>
    <w:rsid w:val="00915397"/>
    <w:rsid w:val="00915A1E"/>
    <w:rsid w:val="00916030"/>
    <w:rsid w:val="00916A6F"/>
    <w:rsid w:val="009209BD"/>
    <w:rsid w:val="0092355B"/>
    <w:rsid w:val="009239B0"/>
    <w:rsid w:val="00924265"/>
    <w:rsid w:val="00925783"/>
    <w:rsid w:val="009275DD"/>
    <w:rsid w:val="00927EA0"/>
    <w:rsid w:val="00931C08"/>
    <w:rsid w:val="009324F6"/>
    <w:rsid w:val="00936295"/>
    <w:rsid w:val="0093691A"/>
    <w:rsid w:val="00937D40"/>
    <w:rsid w:val="009403E2"/>
    <w:rsid w:val="00940996"/>
    <w:rsid w:val="00942C18"/>
    <w:rsid w:val="00943237"/>
    <w:rsid w:val="00943295"/>
    <w:rsid w:val="009448BB"/>
    <w:rsid w:val="0094526A"/>
    <w:rsid w:val="009472C2"/>
    <w:rsid w:val="00947A16"/>
    <w:rsid w:val="00947BF8"/>
    <w:rsid w:val="00951754"/>
    <w:rsid w:val="00953076"/>
    <w:rsid w:val="00953E98"/>
    <w:rsid w:val="00954277"/>
    <w:rsid w:val="00955F07"/>
    <w:rsid w:val="00955FB0"/>
    <w:rsid w:val="0095610D"/>
    <w:rsid w:val="00961159"/>
    <w:rsid w:val="0096237F"/>
    <w:rsid w:val="00964256"/>
    <w:rsid w:val="00965413"/>
    <w:rsid w:val="00966E98"/>
    <w:rsid w:val="0096734E"/>
    <w:rsid w:val="009714E5"/>
    <w:rsid w:val="0097385E"/>
    <w:rsid w:val="00974204"/>
    <w:rsid w:val="00976E0C"/>
    <w:rsid w:val="00976E0F"/>
    <w:rsid w:val="009778B0"/>
    <w:rsid w:val="00977CF1"/>
    <w:rsid w:val="00980CA9"/>
    <w:rsid w:val="0098463B"/>
    <w:rsid w:val="009854BD"/>
    <w:rsid w:val="00987863"/>
    <w:rsid w:val="00990BCC"/>
    <w:rsid w:val="00991833"/>
    <w:rsid w:val="00991A39"/>
    <w:rsid w:val="00992291"/>
    <w:rsid w:val="009932DD"/>
    <w:rsid w:val="00997A94"/>
    <w:rsid w:val="009A075E"/>
    <w:rsid w:val="009A301D"/>
    <w:rsid w:val="009A5BD6"/>
    <w:rsid w:val="009A622E"/>
    <w:rsid w:val="009A7146"/>
    <w:rsid w:val="009A7A61"/>
    <w:rsid w:val="009B008E"/>
    <w:rsid w:val="009B030F"/>
    <w:rsid w:val="009B0F81"/>
    <w:rsid w:val="009B24DB"/>
    <w:rsid w:val="009B2D3A"/>
    <w:rsid w:val="009B3647"/>
    <w:rsid w:val="009B5055"/>
    <w:rsid w:val="009B79FC"/>
    <w:rsid w:val="009C0141"/>
    <w:rsid w:val="009C4CF9"/>
    <w:rsid w:val="009D05D8"/>
    <w:rsid w:val="009D1651"/>
    <w:rsid w:val="009D1925"/>
    <w:rsid w:val="009D6B42"/>
    <w:rsid w:val="009E0529"/>
    <w:rsid w:val="009E0C9F"/>
    <w:rsid w:val="009E2311"/>
    <w:rsid w:val="009E4408"/>
    <w:rsid w:val="009E49CE"/>
    <w:rsid w:val="009E4F0A"/>
    <w:rsid w:val="009E5493"/>
    <w:rsid w:val="009E5C81"/>
    <w:rsid w:val="009E7C86"/>
    <w:rsid w:val="009F0C1A"/>
    <w:rsid w:val="009F21CE"/>
    <w:rsid w:val="009F4748"/>
    <w:rsid w:val="009F7855"/>
    <w:rsid w:val="00A07482"/>
    <w:rsid w:val="00A07CDA"/>
    <w:rsid w:val="00A10544"/>
    <w:rsid w:val="00A116CF"/>
    <w:rsid w:val="00A14C1F"/>
    <w:rsid w:val="00A16DCD"/>
    <w:rsid w:val="00A17BB6"/>
    <w:rsid w:val="00A17C2B"/>
    <w:rsid w:val="00A20BA6"/>
    <w:rsid w:val="00A21047"/>
    <w:rsid w:val="00A241CA"/>
    <w:rsid w:val="00A2497F"/>
    <w:rsid w:val="00A24A76"/>
    <w:rsid w:val="00A25D3C"/>
    <w:rsid w:val="00A27E39"/>
    <w:rsid w:val="00A302CB"/>
    <w:rsid w:val="00A3050B"/>
    <w:rsid w:val="00A3200F"/>
    <w:rsid w:val="00A33796"/>
    <w:rsid w:val="00A37C56"/>
    <w:rsid w:val="00A405DF"/>
    <w:rsid w:val="00A439EA"/>
    <w:rsid w:val="00A44727"/>
    <w:rsid w:val="00A4520A"/>
    <w:rsid w:val="00A461C8"/>
    <w:rsid w:val="00A46DD5"/>
    <w:rsid w:val="00A47C11"/>
    <w:rsid w:val="00A508B4"/>
    <w:rsid w:val="00A50FDF"/>
    <w:rsid w:val="00A53F6E"/>
    <w:rsid w:val="00A540F3"/>
    <w:rsid w:val="00A56569"/>
    <w:rsid w:val="00A6057A"/>
    <w:rsid w:val="00A64177"/>
    <w:rsid w:val="00A64E46"/>
    <w:rsid w:val="00A67012"/>
    <w:rsid w:val="00A73D5A"/>
    <w:rsid w:val="00A77FD7"/>
    <w:rsid w:val="00A800DA"/>
    <w:rsid w:val="00A808CD"/>
    <w:rsid w:val="00A8165C"/>
    <w:rsid w:val="00A852F1"/>
    <w:rsid w:val="00A87925"/>
    <w:rsid w:val="00A90496"/>
    <w:rsid w:val="00A904E2"/>
    <w:rsid w:val="00A93E85"/>
    <w:rsid w:val="00A9409B"/>
    <w:rsid w:val="00A94FA7"/>
    <w:rsid w:val="00A9522F"/>
    <w:rsid w:val="00A97A7E"/>
    <w:rsid w:val="00A97BE3"/>
    <w:rsid w:val="00AA11D9"/>
    <w:rsid w:val="00AA1D00"/>
    <w:rsid w:val="00AB3273"/>
    <w:rsid w:val="00AB5409"/>
    <w:rsid w:val="00AB54A8"/>
    <w:rsid w:val="00AB5848"/>
    <w:rsid w:val="00AB6041"/>
    <w:rsid w:val="00AB6098"/>
    <w:rsid w:val="00AB6BEB"/>
    <w:rsid w:val="00AB7F45"/>
    <w:rsid w:val="00AC0075"/>
    <w:rsid w:val="00AC016A"/>
    <w:rsid w:val="00AC219D"/>
    <w:rsid w:val="00AC2B32"/>
    <w:rsid w:val="00AC4552"/>
    <w:rsid w:val="00AC4C3D"/>
    <w:rsid w:val="00AC5559"/>
    <w:rsid w:val="00AC5DD6"/>
    <w:rsid w:val="00AC73A4"/>
    <w:rsid w:val="00AD0EDE"/>
    <w:rsid w:val="00AD3247"/>
    <w:rsid w:val="00AD3CBC"/>
    <w:rsid w:val="00AD44E4"/>
    <w:rsid w:val="00AD4519"/>
    <w:rsid w:val="00AD5601"/>
    <w:rsid w:val="00AD7F5B"/>
    <w:rsid w:val="00AE1BF4"/>
    <w:rsid w:val="00AE2136"/>
    <w:rsid w:val="00AE2F68"/>
    <w:rsid w:val="00AE3044"/>
    <w:rsid w:val="00AE366E"/>
    <w:rsid w:val="00AE39EB"/>
    <w:rsid w:val="00AE3DB9"/>
    <w:rsid w:val="00AE553D"/>
    <w:rsid w:val="00AE5EF0"/>
    <w:rsid w:val="00AE6E14"/>
    <w:rsid w:val="00AE6FB6"/>
    <w:rsid w:val="00AE7A61"/>
    <w:rsid w:val="00AF1B93"/>
    <w:rsid w:val="00AF414D"/>
    <w:rsid w:val="00AF63B1"/>
    <w:rsid w:val="00AF6444"/>
    <w:rsid w:val="00B00C54"/>
    <w:rsid w:val="00B01DE4"/>
    <w:rsid w:val="00B02F81"/>
    <w:rsid w:val="00B0349B"/>
    <w:rsid w:val="00B05162"/>
    <w:rsid w:val="00B055C2"/>
    <w:rsid w:val="00B0625A"/>
    <w:rsid w:val="00B07E73"/>
    <w:rsid w:val="00B1030E"/>
    <w:rsid w:val="00B11F64"/>
    <w:rsid w:val="00B12C02"/>
    <w:rsid w:val="00B14439"/>
    <w:rsid w:val="00B14554"/>
    <w:rsid w:val="00B168E6"/>
    <w:rsid w:val="00B20040"/>
    <w:rsid w:val="00B208CA"/>
    <w:rsid w:val="00B21776"/>
    <w:rsid w:val="00B22372"/>
    <w:rsid w:val="00B25043"/>
    <w:rsid w:val="00B25982"/>
    <w:rsid w:val="00B26BB7"/>
    <w:rsid w:val="00B31F57"/>
    <w:rsid w:val="00B326A5"/>
    <w:rsid w:val="00B32998"/>
    <w:rsid w:val="00B32F35"/>
    <w:rsid w:val="00B33244"/>
    <w:rsid w:val="00B364FE"/>
    <w:rsid w:val="00B4021A"/>
    <w:rsid w:val="00B41515"/>
    <w:rsid w:val="00B42EF1"/>
    <w:rsid w:val="00B437F4"/>
    <w:rsid w:val="00B45776"/>
    <w:rsid w:val="00B472C2"/>
    <w:rsid w:val="00B472D3"/>
    <w:rsid w:val="00B4783E"/>
    <w:rsid w:val="00B47A99"/>
    <w:rsid w:val="00B47ABD"/>
    <w:rsid w:val="00B50E75"/>
    <w:rsid w:val="00B5253D"/>
    <w:rsid w:val="00B538EF"/>
    <w:rsid w:val="00B543D2"/>
    <w:rsid w:val="00B56B47"/>
    <w:rsid w:val="00B61ED4"/>
    <w:rsid w:val="00B63E85"/>
    <w:rsid w:val="00B71D85"/>
    <w:rsid w:val="00B71E25"/>
    <w:rsid w:val="00B72C3F"/>
    <w:rsid w:val="00B80233"/>
    <w:rsid w:val="00B80562"/>
    <w:rsid w:val="00B80DAD"/>
    <w:rsid w:val="00B81E61"/>
    <w:rsid w:val="00B8426C"/>
    <w:rsid w:val="00B86647"/>
    <w:rsid w:val="00B86DD0"/>
    <w:rsid w:val="00B87015"/>
    <w:rsid w:val="00B92056"/>
    <w:rsid w:val="00B92507"/>
    <w:rsid w:val="00B97274"/>
    <w:rsid w:val="00BA0968"/>
    <w:rsid w:val="00BA2741"/>
    <w:rsid w:val="00BA27DE"/>
    <w:rsid w:val="00BA6699"/>
    <w:rsid w:val="00BA6E05"/>
    <w:rsid w:val="00BA79E1"/>
    <w:rsid w:val="00BB07E0"/>
    <w:rsid w:val="00BB3069"/>
    <w:rsid w:val="00BB6B7A"/>
    <w:rsid w:val="00BB6CC1"/>
    <w:rsid w:val="00BC144B"/>
    <w:rsid w:val="00BC1D89"/>
    <w:rsid w:val="00BC1F07"/>
    <w:rsid w:val="00BC3D36"/>
    <w:rsid w:val="00BC3E09"/>
    <w:rsid w:val="00BD1B08"/>
    <w:rsid w:val="00BD1D2B"/>
    <w:rsid w:val="00BD2C67"/>
    <w:rsid w:val="00BD58C3"/>
    <w:rsid w:val="00BD60E7"/>
    <w:rsid w:val="00BE0FAF"/>
    <w:rsid w:val="00BE1C8D"/>
    <w:rsid w:val="00BE2C46"/>
    <w:rsid w:val="00BE3DBA"/>
    <w:rsid w:val="00BE449C"/>
    <w:rsid w:val="00BE563C"/>
    <w:rsid w:val="00BE7027"/>
    <w:rsid w:val="00BF07B4"/>
    <w:rsid w:val="00BF23F3"/>
    <w:rsid w:val="00BF25E6"/>
    <w:rsid w:val="00BF29E7"/>
    <w:rsid w:val="00BF3321"/>
    <w:rsid w:val="00BF336F"/>
    <w:rsid w:val="00BF34BB"/>
    <w:rsid w:val="00BF3E20"/>
    <w:rsid w:val="00BF4789"/>
    <w:rsid w:val="00BF4E15"/>
    <w:rsid w:val="00BF64E8"/>
    <w:rsid w:val="00BF6793"/>
    <w:rsid w:val="00BF7136"/>
    <w:rsid w:val="00BF7F94"/>
    <w:rsid w:val="00C02FD1"/>
    <w:rsid w:val="00C04455"/>
    <w:rsid w:val="00C06513"/>
    <w:rsid w:val="00C143E7"/>
    <w:rsid w:val="00C147E8"/>
    <w:rsid w:val="00C15255"/>
    <w:rsid w:val="00C157A3"/>
    <w:rsid w:val="00C174D8"/>
    <w:rsid w:val="00C17C2A"/>
    <w:rsid w:val="00C17FFA"/>
    <w:rsid w:val="00C20A17"/>
    <w:rsid w:val="00C21395"/>
    <w:rsid w:val="00C247A6"/>
    <w:rsid w:val="00C2529F"/>
    <w:rsid w:val="00C2532B"/>
    <w:rsid w:val="00C31048"/>
    <w:rsid w:val="00C33089"/>
    <w:rsid w:val="00C3456C"/>
    <w:rsid w:val="00C3605C"/>
    <w:rsid w:val="00C364A1"/>
    <w:rsid w:val="00C37549"/>
    <w:rsid w:val="00C379C4"/>
    <w:rsid w:val="00C40514"/>
    <w:rsid w:val="00C41B1C"/>
    <w:rsid w:val="00C41D9F"/>
    <w:rsid w:val="00C420B0"/>
    <w:rsid w:val="00C445B7"/>
    <w:rsid w:val="00C45D87"/>
    <w:rsid w:val="00C47699"/>
    <w:rsid w:val="00C47863"/>
    <w:rsid w:val="00C5136C"/>
    <w:rsid w:val="00C5155F"/>
    <w:rsid w:val="00C525BE"/>
    <w:rsid w:val="00C53766"/>
    <w:rsid w:val="00C53E30"/>
    <w:rsid w:val="00C569CA"/>
    <w:rsid w:val="00C6131C"/>
    <w:rsid w:val="00C62A75"/>
    <w:rsid w:val="00C646BB"/>
    <w:rsid w:val="00C64F08"/>
    <w:rsid w:val="00C65855"/>
    <w:rsid w:val="00C663F7"/>
    <w:rsid w:val="00C66C51"/>
    <w:rsid w:val="00C66D9B"/>
    <w:rsid w:val="00C67611"/>
    <w:rsid w:val="00C71B02"/>
    <w:rsid w:val="00C75DFC"/>
    <w:rsid w:val="00C76132"/>
    <w:rsid w:val="00C775A1"/>
    <w:rsid w:val="00C77819"/>
    <w:rsid w:val="00C77E9D"/>
    <w:rsid w:val="00C8069E"/>
    <w:rsid w:val="00C81361"/>
    <w:rsid w:val="00C83246"/>
    <w:rsid w:val="00C83EE4"/>
    <w:rsid w:val="00C84FC4"/>
    <w:rsid w:val="00C855C3"/>
    <w:rsid w:val="00C86B1E"/>
    <w:rsid w:val="00C87694"/>
    <w:rsid w:val="00C90752"/>
    <w:rsid w:val="00C92541"/>
    <w:rsid w:val="00C926D5"/>
    <w:rsid w:val="00C92A2C"/>
    <w:rsid w:val="00C93D4E"/>
    <w:rsid w:val="00C96FEF"/>
    <w:rsid w:val="00C978F1"/>
    <w:rsid w:val="00CA096F"/>
    <w:rsid w:val="00CA2008"/>
    <w:rsid w:val="00CA3009"/>
    <w:rsid w:val="00CA3AE5"/>
    <w:rsid w:val="00CA67A1"/>
    <w:rsid w:val="00CB659E"/>
    <w:rsid w:val="00CB6764"/>
    <w:rsid w:val="00CB7D4E"/>
    <w:rsid w:val="00CC02BF"/>
    <w:rsid w:val="00CC1D8B"/>
    <w:rsid w:val="00CC201A"/>
    <w:rsid w:val="00CC223F"/>
    <w:rsid w:val="00CC32B1"/>
    <w:rsid w:val="00CC4ACE"/>
    <w:rsid w:val="00CC4CCD"/>
    <w:rsid w:val="00CC53C3"/>
    <w:rsid w:val="00CC68B2"/>
    <w:rsid w:val="00CC794B"/>
    <w:rsid w:val="00CD0B22"/>
    <w:rsid w:val="00CD204E"/>
    <w:rsid w:val="00CD2985"/>
    <w:rsid w:val="00CD3AC7"/>
    <w:rsid w:val="00CD40D4"/>
    <w:rsid w:val="00CE2AE3"/>
    <w:rsid w:val="00CE316A"/>
    <w:rsid w:val="00CE4AE2"/>
    <w:rsid w:val="00CE644D"/>
    <w:rsid w:val="00CE6481"/>
    <w:rsid w:val="00CF08CC"/>
    <w:rsid w:val="00CF113C"/>
    <w:rsid w:val="00CF20E0"/>
    <w:rsid w:val="00CF3959"/>
    <w:rsid w:val="00CF45A7"/>
    <w:rsid w:val="00CF4881"/>
    <w:rsid w:val="00CF6CA3"/>
    <w:rsid w:val="00D00A25"/>
    <w:rsid w:val="00D01787"/>
    <w:rsid w:val="00D02A74"/>
    <w:rsid w:val="00D04367"/>
    <w:rsid w:val="00D04437"/>
    <w:rsid w:val="00D0536E"/>
    <w:rsid w:val="00D0540B"/>
    <w:rsid w:val="00D05BDA"/>
    <w:rsid w:val="00D06181"/>
    <w:rsid w:val="00D068A9"/>
    <w:rsid w:val="00D10D03"/>
    <w:rsid w:val="00D11822"/>
    <w:rsid w:val="00D1284D"/>
    <w:rsid w:val="00D13655"/>
    <w:rsid w:val="00D13F62"/>
    <w:rsid w:val="00D15F7B"/>
    <w:rsid w:val="00D16561"/>
    <w:rsid w:val="00D17670"/>
    <w:rsid w:val="00D17CFF"/>
    <w:rsid w:val="00D20C70"/>
    <w:rsid w:val="00D24A9E"/>
    <w:rsid w:val="00D2684B"/>
    <w:rsid w:val="00D27DE6"/>
    <w:rsid w:val="00D34789"/>
    <w:rsid w:val="00D34DD1"/>
    <w:rsid w:val="00D36C1B"/>
    <w:rsid w:val="00D37A54"/>
    <w:rsid w:val="00D41024"/>
    <w:rsid w:val="00D4112D"/>
    <w:rsid w:val="00D41F49"/>
    <w:rsid w:val="00D4339C"/>
    <w:rsid w:val="00D43857"/>
    <w:rsid w:val="00D43BCB"/>
    <w:rsid w:val="00D44E2E"/>
    <w:rsid w:val="00D459FB"/>
    <w:rsid w:val="00D45A65"/>
    <w:rsid w:val="00D46C90"/>
    <w:rsid w:val="00D5049E"/>
    <w:rsid w:val="00D50D49"/>
    <w:rsid w:val="00D50DBA"/>
    <w:rsid w:val="00D529D5"/>
    <w:rsid w:val="00D52A34"/>
    <w:rsid w:val="00D560BA"/>
    <w:rsid w:val="00D57D13"/>
    <w:rsid w:val="00D64384"/>
    <w:rsid w:val="00D66F46"/>
    <w:rsid w:val="00D709AD"/>
    <w:rsid w:val="00D71296"/>
    <w:rsid w:val="00D71C61"/>
    <w:rsid w:val="00D7274D"/>
    <w:rsid w:val="00D7636F"/>
    <w:rsid w:val="00D81515"/>
    <w:rsid w:val="00D81608"/>
    <w:rsid w:val="00D81D2B"/>
    <w:rsid w:val="00D839F5"/>
    <w:rsid w:val="00D84ED1"/>
    <w:rsid w:val="00D85546"/>
    <w:rsid w:val="00D85826"/>
    <w:rsid w:val="00D868A0"/>
    <w:rsid w:val="00D87EFA"/>
    <w:rsid w:val="00D90A1A"/>
    <w:rsid w:val="00D9192F"/>
    <w:rsid w:val="00D934E7"/>
    <w:rsid w:val="00D9663C"/>
    <w:rsid w:val="00D9684D"/>
    <w:rsid w:val="00D9703B"/>
    <w:rsid w:val="00DA13AE"/>
    <w:rsid w:val="00DA2696"/>
    <w:rsid w:val="00DA3317"/>
    <w:rsid w:val="00DA37C0"/>
    <w:rsid w:val="00DA7341"/>
    <w:rsid w:val="00DA79E4"/>
    <w:rsid w:val="00DA7F4C"/>
    <w:rsid w:val="00DB16C7"/>
    <w:rsid w:val="00DB21D0"/>
    <w:rsid w:val="00DB2BCD"/>
    <w:rsid w:val="00DB2F78"/>
    <w:rsid w:val="00DB2FDA"/>
    <w:rsid w:val="00DB4EE7"/>
    <w:rsid w:val="00DB50D5"/>
    <w:rsid w:val="00DB73EE"/>
    <w:rsid w:val="00DC1469"/>
    <w:rsid w:val="00DC1626"/>
    <w:rsid w:val="00DC1EE5"/>
    <w:rsid w:val="00DC3058"/>
    <w:rsid w:val="00DC309B"/>
    <w:rsid w:val="00DC5961"/>
    <w:rsid w:val="00DC5C5C"/>
    <w:rsid w:val="00DC5FCC"/>
    <w:rsid w:val="00DC6BB5"/>
    <w:rsid w:val="00DC7C4B"/>
    <w:rsid w:val="00DC7F95"/>
    <w:rsid w:val="00DD2822"/>
    <w:rsid w:val="00DD7046"/>
    <w:rsid w:val="00DD7EDB"/>
    <w:rsid w:val="00DE0886"/>
    <w:rsid w:val="00DE0AAD"/>
    <w:rsid w:val="00DE1FBB"/>
    <w:rsid w:val="00DE20EE"/>
    <w:rsid w:val="00DE2707"/>
    <w:rsid w:val="00DE4424"/>
    <w:rsid w:val="00DE45CB"/>
    <w:rsid w:val="00DE47C5"/>
    <w:rsid w:val="00DE608F"/>
    <w:rsid w:val="00DF043C"/>
    <w:rsid w:val="00DF0ACF"/>
    <w:rsid w:val="00DF1739"/>
    <w:rsid w:val="00DF1DC7"/>
    <w:rsid w:val="00DF22DB"/>
    <w:rsid w:val="00DF29E0"/>
    <w:rsid w:val="00DF35FB"/>
    <w:rsid w:val="00DF487F"/>
    <w:rsid w:val="00DF51D7"/>
    <w:rsid w:val="00DF67CE"/>
    <w:rsid w:val="00DF73BD"/>
    <w:rsid w:val="00E008B8"/>
    <w:rsid w:val="00E00B0B"/>
    <w:rsid w:val="00E04C88"/>
    <w:rsid w:val="00E04F46"/>
    <w:rsid w:val="00E05269"/>
    <w:rsid w:val="00E064B8"/>
    <w:rsid w:val="00E06D71"/>
    <w:rsid w:val="00E144B7"/>
    <w:rsid w:val="00E149AA"/>
    <w:rsid w:val="00E16A52"/>
    <w:rsid w:val="00E21772"/>
    <w:rsid w:val="00E229AC"/>
    <w:rsid w:val="00E234EB"/>
    <w:rsid w:val="00E27B2F"/>
    <w:rsid w:val="00E3341E"/>
    <w:rsid w:val="00E36690"/>
    <w:rsid w:val="00E37943"/>
    <w:rsid w:val="00E414DA"/>
    <w:rsid w:val="00E43AC6"/>
    <w:rsid w:val="00E45279"/>
    <w:rsid w:val="00E503A8"/>
    <w:rsid w:val="00E507EC"/>
    <w:rsid w:val="00E50A5C"/>
    <w:rsid w:val="00E53279"/>
    <w:rsid w:val="00E550B1"/>
    <w:rsid w:val="00E555AF"/>
    <w:rsid w:val="00E6058D"/>
    <w:rsid w:val="00E61435"/>
    <w:rsid w:val="00E6288E"/>
    <w:rsid w:val="00E62AD5"/>
    <w:rsid w:val="00E64647"/>
    <w:rsid w:val="00E647AA"/>
    <w:rsid w:val="00E665D1"/>
    <w:rsid w:val="00E67425"/>
    <w:rsid w:val="00E677C6"/>
    <w:rsid w:val="00E7179C"/>
    <w:rsid w:val="00E737D0"/>
    <w:rsid w:val="00E7490D"/>
    <w:rsid w:val="00E754D2"/>
    <w:rsid w:val="00E770EE"/>
    <w:rsid w:val="00E77309"/>
    <w:rsid w:val="00E773CB"/>
    <w:rsid w:val="00E80066"/>
    <w:rsid w:val="00E80CC4"/>
    <w:rsid w:val="00E81405"/>
    <w:rsid w:val="00E85CD9"/>
    <w:rsid w:val="00E86B86"/>
    <w:rsid w:val="00E87038"/>
    <w:rsid w:val="00E90AA3"/>
    <w:rsid w:val="00E90C32"/>
    <w:rsid w:val="00E90CAC"/>
    <w:rsid w:val="00E90E87"/>
    <w:rsid w:val="00E90F6D"/>
    <w:rsid w:val="00E9105A"/>
    <w:rsid w:val="00E916EF"/>
    <w:rsid w:val="00E97189"/>
    <w:rsid w:val="00E97482"/>
    <w:rsid w:val="00E97684"/>
    <w:rsid w:val="00E9799A"/>
    <w:rsid w:val="00EA0081"/>
    <w:rsid w:val="00EA04E5"/>
    <w:rsid w:val="00EA2CC3"/>
    <w:rsid w:val="00EA34D9"/>
    <w:rsid w:val="00EA38E6"/>
    <w:rsid w:val="00EA5CB5"/>
    <w:rsid w:val="00EA6B09"/>
    <w:rsid w:val="00EA6B99"/>
    <w:rsid w:val="00EB45FE"/>
    <w:rsid w:val="00EB4DF6"/>
    <w:rsid w:val="00EB5C48"/>
    <w:rsid w:val="00EC03BF"/>
    <w:rsid w:val="00EC1183"/>
    <w:rsid w:val="00EC46E0"/>
    <w:rsid w:val="00EC4D50"/>
    <w:rsid w:val="00EC7742"/>
    <w:rsid w:val="00ED05E2"/>
    <w:rsid w:val="00ED0657"/>
    <w:rsid w:val="00ED3D73"/>
    <w:rsid w:val="00ED5119"/>
    <w:rsid w:val="00ED5DF9"/>
    <w:rsid w:val="00ED756C"/>
    <w:rsid w:val="00EE0D86"/>
    <w:rsid w:val="00EE1CA0"/>
    <w:rsid w:val="00EE30FB"/>
    <w:rsid w:val="00EE50E2"/>
    <w:rsid w:val="00EE529C"/>
    <w:rsid w:val="00EE63C6"/>
    <w:rsid w:val="00EF0856"/>
    <w:rsid w:val="00EF0863"/>
    <w:rsid w:val="00EF225C"/>
    <w:rsid w:val="00EF34AE"/>
    <w:rsid w:val="00EF378E"/>
    <w:rsid w:val="00EF568F"/>
    <w:rsid w:val="00EF6B30"/>
    <w:rsid w:val="00EF6B4E"/>
    <w:rsid w:val="00EF7B5A"/>
    <w:rsid w:val="00EF7CE1"/>
    <w:rsid w:val="00EF7D3C"/>
    <w:rsid w:val="00EF7FBC"/>
    <w:rsid w:val="00F0091E"/>
    <w:rsid w:val="00F04F54"/>
    <w:rsid w:val="00F05256"/>
    <w:rsid w:val="00F05992"/>
    <w:rsid w:val="00F06706"/>
    <w:rsid w:val="00F07B31"/>
    <w:rsid w:val="00F10CE7"/>
    <w:rsid w:val="00F11CA4"/>
    <w:rsid w:val="00F1217F"/>
    <w:rsid w:val="00F124E4"/>
    <w:rsid w:val="00F129F2"/>
    <w:rsid w:val="00F136B9"/>
    <w:rsid w:val="00F1388C"/>
    <w:rsid w:val="00F13FD3"/>
    <w:rsid w:val="00F143FD"/>
    <w:rsid w:val="00F14AA9"/>
    <w:rsid w:val="00F165E8"/>
    <w:rsid w:val="00F1669C"/>
    <w:rsid w:val="00F1726B"/>
    <w:rsid w:val="00F2083E"/>
    <w:rsid w:val="00F20E91"/>
    <w:rsid w:val="00F21D7A"/>
    <w:rsid w:val="00F224FF"/>
    <w:rsid w:val="00F237B4"/>
    <w:rsid w:val="00F24661"/>
    <w:rsid w:val="00F24CF4"/>
    <w:rsid w:val="00F264E5"/>
    <w:rsid w:val="00F26A55"/>
    <w:rsid w:val="00F26BD0"/>
    <w:rsid w:val="00F26FF6"/>
    <w:rsid w:val="00F27F24"/>
    <w:rsid w:val="00F326AB"/>
    <w:rsid w:val="00F33926"/>
    <w:rsid w:val="00F33A01"/>
    <w:rsid w:val="00F33EA5"/>
    <w:rsid w:val="00F34695"/>
    <w:rsid w:val="00F347B5"/>
    <w:rsid w:val="00F34DC6"/>
    <w:rsid w:val="00F35AB7"/>
    <w:rsid w:val="00F36C4E"/>
    <w:rsid w:val="00F371F6"/>
    <w:rsid w:val="00F40FA0"/>
    <w:rsid w:val="00F42066"/>
    <w:rsid w:val="00F43254"/>
    <w:rsid w:val="00F44946"/>
    <w:rsid w:val="00F47B52"/>
    <w:rsid w:val="00F50ED8"/>
    <w:rsid w:val="00F5119D"/>
    <w:rsid w:val="00F54796"/>
    <w:rsid w:val="00F55282"/>
    <w:rsid w:val="00F60C86"/>
    <w:rsid w:val="00F61645"/>
    <w:rsid w:val="00F617A7"/>
    <w:rsid w:val="00F6260B"/>
    <w:rsid w:val="00F657EC"/>
    <w:rsid w:val="00F67CE3"/>
    <w:rsid w:val="00F717AD"/>
    <w:rsid w:val="00F72459"/>
    <w:rsid w:val="00F72600"/>
    <w:rsid w:val="00F73A4A"/>
    <w:rsid w:val="00F767E5"/>
    <w:rsid w:val="00F76ACE"/>
    <w:rsid w:val="00F802B9"/>
    <w:rsid w:val="00F813BC"/>
    <w:rsid w:val="00F81AF1"/>
    <w:rsid w:val="00F8639A"/>
    <w:rsid w:val="00F87686"/>
    <w:rsid w:val="00F9038B"/>
    <w:rsid w:val="00F90B77"/>
    <w:rsid w:val="00F91F30"/>
    <w:rsid w:val="00F92432"/>
    <w:rsid w:val="00F92D3B"/>
    <w:rsid w:val="00F92F52"/>
    <w:rsid w:val="00F94AC0"/>
    <w:rsid w:val="00F957EC"/>
    <w:rsid w:val="00FA03A1"/>
    <w:rsid w:val="00FA1073"/>
    <w:rsid w:val="00FA3CC9"/>
    <w:rsid w:val="00FA4D60"/>
    <w:rsid w:val="00FA6067"/>
    <w:rsid w:val="00FA629A"/>
    <w:rsid w:val="00FA7E07"/>
    <w:rsid w:val="00FB0620"/>
    <w:rsid w:val="00FB2AEE"/>
    <w:rsid w:val="00FB2DC1"/>
    <w:rsid w:val="00FB3022"/>
    <w:rsid w:val="00FB47CC"/>
    <w:rsid w:val="00FB4F09"/>
    <w:rsid w:val="00FB77E2"/>
    <w:rsid w:val="00FC1CB9"/>
    <w:rsid w:val="00FC2C00"/>
    <w:rsid w:val="00FC73BA"/>
    <w:rsid w:val="00FC7887"/>
    <w:rsid w:val="00FC7B14"/>
    <w:rsid w:val="00FD14CD"/>
    <w:rsid w:val="00FD3A5C"/>
    <w:rsid w:val="00FD4F24"/>
    <w:rsid w:val="00FD4F9B"/>
    <w:rsid w:val="00FD51C1"/>
    <w:rsid w:val="00FD5640"/>
    <w:rsid w:val="00FD7621"/>
    <w:rsid w:val="00FE0A5D"/>
    <w:rsid w:val="00FE3586"/>
    <w:rsid w:val="00FE36AE"/>
    <w:rsid w:val="00FE4CB3"/>
    <w:rsid w:val="00FE520B"/>
    <w:rsid w:val="00FE6BCD"/>
    <w:rsid w:val="00FE6F24"/>
    <w:rsid w:val="00FE710E"/>
    <w:rsid w:val="00FE7C7D"/>
    <w:rsid w:val="00FF01EE"/>
    <w:rsid w:val="00FF12AD"/>
    <w:rsid w:val="00FF171E"/>
    <w:rsid w:val="00FF18CE"/>
    <w:rsid w:val="00FF1E4F"/>
    <w:rsid w:val="00FF3102"/>
    <w:rsid w:val="00FF6D18"/>
    <w:rsid w:val="00FF6D3A"/>
    <w:rsid w:val="00FF77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09"/>
    <o:shapelayout v:ext="edit">
      <o:idmap v:ext="edit" data="1"/>
    </o:shapelayout>
  </w:shapeDefaults>
  <w:decimalSymbol w:val=","/>
  <w:listSeparator w:val=";"/>
  <w15:docId w15:val="{9195E344-09DE-4F9D-A7AA-ECEDFD1B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link w:val="10"/>
    <w:uiPriority w:val="9"/>
    <w:qFormat/>
    <w:rsid w:val="007A61F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0"/>
    <w:next w:val="a0"/>
    <w:link w:val="20"/>
    <w:uiPriority w:val="9"/>
    <w:semiHidden/>
    <w:unhideWhenUsed/>
    <w:qFormat/>
    <w:rsid w:val="007A61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7A61F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7A61F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7A61F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7A61F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7A61FB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7A61F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7A61F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7A61F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1"/>
    <w:link w:val="2"/>
    <w:uiPriority w:val="9"/>
    <w:semiHidden/>
    <w:rsid w:val="007A61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7A61F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1"/>
    <w:link w:val="4"/>
    <w:uiPriority w:val="9"/>
    <w:rsid w:val="007A61F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1"/>
    <w:link w:val="5"/>
    <w:uiPriority w:val="9"/>
    <w:rsid w:val="007A61F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1"/>
    <w:link w:val="6"/>
    <w:uiPriority w:val="9"/>
    <w:rsid w:val="007A61F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7A61F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1"/>
    <w:link w:val="8"/>
    <w:uiPriority w:val="9"/>
    <w:rsid w:val="007A61FB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1"/>
    <w:link w:val="9"/>
    <w:uiPriority w:val="9"/>
    <w:rsid w:val="007A61F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4">
    <w:name w:val="Strong"/>
    <w:basedOn w:val="a1"/>
    <w:uiPriority w:val="22"/>
    <w:qFormat/>
    <w:rsid w:val="007A61FB"/>
    <w:rPr>
      <w:b/>
      <w:bCs/>
    </w:rPr>
  </w:style>
  <w:style w:type="character" w:customStyle="1" w:styleId="apple-converted-space">
    <w:name w:val="apple-converted-space"/>
    <w:basedOn w:val="a1"/>
    <w:rsid w:val="00183434"/>
  </w:style>
  <w:style w:type="paragraph" w:styleId="a5">
    <w:name w:val="Balloon Text"/>
    <w:basedOn w:val="a0"/>
    <w:link w:val="a6"/>
    <w:uiPriority w:val="99"/>
    <w:semiHidden/>
    <w:unhideWhenUsed/>
    <w:rsid w:val="0018343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183434"/>
    <w:rPr>
      <w:rFonts w:ascii="Tahoma" w:hAnsi="Tahoma" w:cs="Tahoma"/>
      <w:sz w:val="16"/>
      <w:szCs w:val="16"/>
    </w:rPr>
  </w:style>
  <w:style w:type="table" w:styleId="a7">
    <w:name w:val="Table Grid"/>
    <w:basedOn w:val="a2"/>
    <w:uiPriority w:val="59"/>
    <w:rsid w:val="00132D0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List Paragraph"/>
    <w:basedOn w:val="a0"/>
    <w:uiPriority w:val="1"/>
    <w:qFormat/>
    <w:rsid w:val="007A61FB"/>
    <w:pPr>
      <w:ind w:left="720"/>
      <w:contextualSpacing/>
    </w:pPr>
  </w:style>
  <w:style w:type="paragraph" w:customStyle="1" w:styleId="ConsPlusTitle">
    <w:name w:val="ConsPlusTitle"/>
    <w:rsid w:val="00DE0AAD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9">
    <w:name w:val="TOC Heading"/>
    <w:basedOn w:val="1"/>
    <w:next w:val="aa"/>
    <w:autoRedefine/>
    <w:uiPriority w:val="39"/>
    <w:unhideWhenUsed/>
    <w:qFormat/>
    <w:rsid w:val="003A0EE2"/>
    <w:pPr>
      <w:spacing w:before="720" w:after="240" w:line="480" w:lineRule="auto"/>
      <w:jc w:val="both"/>
      <w:outlineLvl w:val="9"/>
    </w:pPr>
    <w:rPr>
      <w:rFonts w:ascii="Times New Roman" w:hAnsi="Times New Roman"/>
    </w:rPr>
  </w:style>
  <w:style w:type="paragraph" w:styleId="aa">
    <w:name w:val="table of figures"/>
    <w:basedOn w:val="a0"/>
    <w:next w:val="a0"/>
    <w:uiPriority w:val="99"/>
    <w:semiHidden/>
    <w:unhideWhenUsed/>
    <w:rsid w:val="003A0EE2"/>
    <w:pPr>
      <w:spacing w:after="0"/>
    </w:pPr>
  </w:style>
  <w:style w:type="table" w:customStyle="1" w:styleId="11">
    <w:name w:val="Сетка таблицы1"/>
    <w:basedOn w:val="a2"/>
    <w:next w:val="a7"/>
    <w:rsid w:val="00A87925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0"/>
    <w:link w:val="ac"/>
    <w:uiPriority w:val="99"/>
    <w:unhideWhenUsed/>
    <w:rsid w:val="00211C2C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211C2C"/>
  </w:style>
  <w:style w:type="paragraph" w:styleId="ad">
    <w:name w:val="footer"/>
    <w:basedOn w:val="a0"/>
    <w:link w:val="ae"/>
    <w:uiPriority w:val="99"/>
    <w:unhideWhenUsed/>
    <w:rsid w:val="00211C2C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211C2C"/>
  </w:style>
  <w:style w:type="paragraph" w:styleId="31">
    <w:name w:val="toc 3"/>
    <w:basedOn w:val="a0"/>
    <w:next w:val="a0"/>
    <w:autoRedefine/>
    <w:uiPriority w:val="39"/>
    <w:unhideWhenUsed/>
    <w:qFormat/>
    <w:rsid w:val="00211C2C"/>
    <w:pPr>
      <w:spacing w:after="100"/>
      <w:ind w:left="440"/>
    </w:pPr>
  </w:style>
  <w:style w:type="character" w:styleId="af">
    <w:name w:val="Hyperlink"/>
    <w:basedOn w:val="a1"/>
    <w:uiPriority w:val="99"/>
    <w:unhideWhenUsed/>
    <w:rsid w:val="00211C2C"/>
    <w:rPr>
      <w:color w:val="0000FF" w:themeColor="hyperlink"/>
      <w:u w:val="single"/>
    </w:rPr>
  </w:style>
  <w:style w:type="paragraph" w:styleId="21">
    <w:name w:val="toc 2"/>
    <w:basedOn w:val="a0"/>
    <w:next w:val="a0"/>
    <w:autoRedefine/>
    <w:uiPriority w:val="39"/>
    <w:semiHidden/>
    <w:unhideWhenUsed/>
    <w:qFormat/>
    <w:rsid w:val="00F224FF"/>
    <w:pPr>
      <w:spacing w:after="100"/>
      <w:ind w:left="220"/>
    </w:pPr>
  </w:style>
  <w:style w:type="paragraph" w:styleId="12">
    <w:name w:val="toc 1"/>
    <w:basedOn w:val="a0"/>
    <w:next w:val="a0"/>
    <w:autoRedefine/>
    <w:uiPriority w:val="39"/>
    <w:unhideWhenUsed/>
    <w:qFormat/>
    <w:rsid w:val="00F224FF"/>
    <w:pPr>
      <w:spacing w:after="100"/>
    </w:pPr>
  </w:style>
  <w:style w:type="paragraph" w:styleId="af0">
    <w:name w:val="caption"/>
    <w:basedOn w:val="a0"/>
    <w:next w:val="a0"/>
    <w:unhideWhenUsed/>
    <w:qFormat/>
    <w:rsid w:val="007A61F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1">
    <w:name w:val="Title"/>
    <w:basedOn w:val="a0"/>
    <w:next w:val="a0"/>
    <w:link w:val="af2"/>
    <w:uiPriority w:val="10"/>
    <w:qFormat/>
    <w:rsid w:val="007A61F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2">
    <w:name w:val="Название Знак"/>
    <w:basedOn w:val="a1"/>
    <w:link w:val="af1"/>
    <w:uiPriority w:val="10"/>
    <w:rsid w:val="007A61F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3">
    <w:name w:val="Subtitle"/>
    <w:basedOn w:val="a0"/>
    <w:next w:val="a0"/>
    <w:link w:val="af4"/>
    <w:uiPriority w:val="11"/>
    <w:qFormat/>
    <w:rsid w:val="007A61F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4">
    <w:name w:val="Подзаголовок Знак"/>
    <w:basedOn w:val="a1"/>
    <w:link w:val="af3"/>
    <w:uiPriority w:val="11"/>
    <w:rsid w:val="007A61F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5">
    <w:name w:val="Emphasis"/>
    <w:basedOn w:val="a1"/>
    <w:uiPriority w:val="20"/>
    <w:qFormat/>
    <w:rsid w:val="007A61FB"/>
    <w:rPr>
      <w:i/>
      <w:iCs/>
    </w:rPr>
  </w:style>
  <w:style w:type="paragraph" w:styleId="af6">
    <w:name w:val="No Spacing"/>
    <w:link w:val="af7"/>
    <w:uiPriority w:val="1"/>
    <w:qFormat/>
    <w:rsid w:val="007A61FB"/>
    <w:pPr>
      <w:spacing w:after="0" w:line="240" w:lineRule="auto"/>
    </w:pPr>
  </w:style>
  <w:style w:type="character" w:customStyle="1" w:styleId="af7">
    <w:name w:val="Без интервала Знак"/>
    <w:basedOn w:val="a1"/>
    <w:link w:val="af6"/>
    <w:uiPriority w:val="1"/>
    <w:rsid w:val="007A61FB"/>
  </w:style>
  <w:style w:type="paragraph" w:styleId="22">
    <w:name w:val="Quote"/>
    <w:basedOn w:val="a0"/>
    <w:next w:val="a0"/>
    <w:link w:val="23"/>
    <w:uiPriority w:val="29"/>
    <w:qFormat/>
    <w:rsid w:val="007A61FB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7A61FB"/>
    <w:rPr>
      <w:i/>
      <w:iCs/>
      <w:color w:val="000000" w:themeColor="text1"/>
    </w:rPr>
  </w:style>
  <w:style w:type="paragraph" w:styleId="af8">
    <w:name w:val="Intense Quote"/>
    <w:basedOn w:val="a0"/>
    <w:next w:val="a0"/>
    <w:link w:val="af9"/>
    <w:uiPriority w:val="30"/>
    <w:qFormat/>
    <w:rsid w:val="007A61F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1"/>
    <w:link w:val="af8"/>
    <w:uiPriority w:val="30"/>
    <w:rsid w:val="007A61FB"/>
    <w:rPr>
      <w:b/>
      <w:bCs/>
      <w:i/>
      <w:iCs/>
      <w:color w:val="4F81BD" w:themeColor="accent1"/>
    </w:rPr>
  </w:style>
  <w:style w:type="character" w:styleId="afa">
    <w:name w:val="Subtle Emphasis"/>
    <w:basedOn w:val="a1"/>
    <w:uiPriority w:val="19"/>
    <w:qFormat/>
    <w:rsid w:val="007A61FB"/>
    <w:rPr>
      <w:i/>
      <w:iCs/>
      <w:color w:val="808080" w:themeColor="text1" w:themeTint="7F"/>
    </w:rPr>
  </w:style>
  <w:style w:type="character" w:styleId="afb">
    <w:name w:val="Intense Emphasis"/>
    <w:basedOn w:val="a1"/>
    <w:uiPriority w:val="21"/>
    <w:qFormat/>
    <w:rsid w:val="007A61FB"/>
    <w:rPr>
      <w:b/>
      <w:bCs/>
      <w:i/>
      <w:iCs/>
      <w:color w:val="4F81BD" w:themeColor="accent1"/>
    </w:rPr>
  </w:style>
  <w:style w:type="character" w:styleId="afc">
    <w:name w:val="Subtle Reference"/>
    <w:basedOn w:val="a1"/>
    <w:uiPriority w:val="31"/>
    <w:qFormat/>
    <w:rsid w:val="007A61FB"/>
    <w:rPr>
      <w:smallCaps/>
      <w:color w:val="C0504D" w:themeColor="accent2"/>
      <w:u w:val="single"/>
    </w:rPr>
  </w:style>
  <w:style w:type="character" w:styleId="afd">
    <w:name w:val="Intense Reference"/>
    <w:basedOn w:val="a1"/>
    <w:uiPriority w:val="32"/>
    <w:qFormat/>
    <w:rsid w:val="007A61FB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1"/>
    <w:uiPriority w:val="33"/>
    <w:qFormat/>
    <w:rsid w:val="007A61FB"/>
    <w:rPr>
      <w:b/>
      <w:bCs/>
      <w:smallCaps/>
      <w:spacing w:val="5"/>
    </w:rPr>
  </w:style>
  <w:style w:type="paragraph" w:customStyle="1" w:styleId="ConsPlusNormal">
    <w:name w:val="ConsPlusNormal"/>
    <w:rsid w:val="00C978F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f">
    <w:name w:val="FollowedHyperlink"/>
    <w:basedOn w:val="a1"/>
    <w:uiPriority w:val="99"/>
    <w:semiHidden/>
    <w:unhideWhenUsed/>
    <w:rsid w:val="0022375E"/>
    <w:rPr>
      <w:color w:val="800080"/>
      <w:u w:val="single"/>
    </w:rPr>
  </w:style>
  <w:style w:type="paragraph" w:customStyle="1" w:styleId="xl102">
    <w:name w:val="xl102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3">
    <w:name w:val="xl103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4">
    <w:name w:val="xl104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5">
    <w:name w:val="xl105"/>
    <w:basedOn w:val="a0"/>
    <w:rsid w:val="002237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ff0">
    <w:name w:val="Document Map"/>
    <w:basedOn w:val="a0"/>
    <w:link w:val="aff1"/>
    <w:uiPriority w:val="99"/>
    <w:semiHidden/>
    <w:unhideWhenUsed/>
    <w:rsid w:val="007837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1">
    <w:name w:val="Схема документа Знак"/>
    <w:basedOn w:val="a1"/>
    <w:link w:val="aff0"/>
    <w:uiPriority w:val="99"/>
    <w:semiHidden/>
    <w:rsid w:val="00783746"/>
    <w:rPr>
      <w:rFonts w:ascii="Tahoma" w:hAnsi="Tahoma" w:cs="Tahoma"/>
      <w:sz w:val="16"/>
      <w:szCs w:val="16"/>
    </w:rPr>
  </w:style>
  <w:style w:type="paragraph" w:styleId="aff2">
    <w:name w:val="Body Text"/>
    <w:basedOn w:val="a0"/>
    <w:link w:val="aff3"/>
    <w:qFormat/>
    <w:rsid w:val="00C92541"/>
    <w:pPr>
      <w:suppressAutoHyphens/>
      <w:spacing w:after="0" w:line="336" w:lineRule="auto"/>
      <w:ind w:firstLine="720"/>
      <w:jc w:val="both"/>
    </w:pPr>
    <w:rPr>
      <w:rFonts w:ascii="Calibri" w:eastAsia="Calibri" w:hAnsi="Calibri" w:cs="Times New Roman"/>
      <w:sz w:val="24"/>
      <w:szCs w:val="24"/>
    </w:rPr>
  </w:style>
  <w:style w:type="character" w:customStyle="1" w:styleId="aff3">
    <w:name w:val="Основной текст Знак"/>
    <w:basedOn w:val="a1"/>
    <w:link w:val="aff2"/>
    <w:rsid w:val="00C92541"/>
    <w:rPr>
      <w:rFonts w:ascii="Calibri" w:eastAsia="Calibri" w:hAnsi="Calibri" w:cs="Times New Roman"/>
      <w:sz w:val="24"/>
      <w:szCs w:val="24"/>
      <w:lang w:eastAsia="ru-RU" w:bidi="ar-SA"/>
    </w:rPr>
  </w:style>
  <w:style w:type="paragraph" w:customStyle="1" w:styleId="-">
    <w:name w:val="Таблица - шапка"/>
    <w:basedOn w:val="a0"/>
    <w:link w:val="-0"/>
    <w:qFormat/>
    <w:rsid w:val="00C92541"/>
    <w:pPr>
      <w:suppressAutoHyphens/>
      <w:spacing w:before="60" w:after="60" w:line="240" w:lineRule="auto"/>
      <w:jc w:val="center"/>
    </w:pPr>
    <w:rPr>
      <w:rFonts w:ascii="Arial" w:eastAsia="Calibri" w:hAnsi="Arial" w:cs="Times New Roman"/>
      <w:b/>
      <w:sz w:val="20"/>
      <w:szCs w:val="20"/>
    </w:rPr>
  </w:style>
  <w:style w:type="character" w:customStyle="1" w:styleId="-0">
    <w:name w:val="Таблица - шапка Знак"/>
    <w:link w:val="-"/>
    <w:rsid w:val="00C92541"/>
    <w:rPr>
      <w:rFonts w:ascii="Arial" w:eastAsia="Calibri" w:hAnsi="Arial" w:cs="Times New Roman"/>
      <w:b/>
      <w:sz w:val="20"/>
      <w:szCs w:val="20"/>
      <w:lang w:bidi="ar-SA"/>
    </w:rPr>
  </w:style>
  <w:style w:type="paragraph" w:customStyle="1" w:styleId="-1">
    <w:name w:val="Таблица - текст выделенный"/>
    <w:basedOn w:val="aff2"/>
    <w:link w:val="-2"/>
    <w:qFormat/>
    <w:rsid w:val="00C92541"/>
    <w:pPr>
      <w:spacing w:before="120" w:after="120" w:line="240" w:lineRule="auto"/>
      <w:ind w:firstLine="0"/>
    </w:pPr>
    <w:rPr>
      <w:rFonts w:ascii="Arial" w:eastAsia="Times New Roman" w:hAnsi="Arial" w:cs="Arial"/>
      <w:b/>
      <w:sz w:val="20"/>
      <w:szCs w:val="20"/>
    </w:rPr>
  </w:style>
  <w:style w:type="character" w:customStyle="1" w:styleId="-2">
    <w:name w:val="Таблица - текст выделенный Знак"/>
    <w:link w:val="-1"/>
    <w:locked/>
    <w:rsid w:val="00C92541"/>
    <w:rPr>
      <w:rFonts w:ascii="Arial" w:eastAsia="Times New Roman" w:hAnsi="Arial" w:cs="Arial"/>
      <w:b/>
      <w:sz w:val="20"/>
      <w:szCs w:val="20"/>
      <w:lang w:val="ru-RU" w:eastAsia="ru-RU" w:bidi="ar-SA"/>
    </w:rPr>
  </w:style>
  <w:style w:type="paragraph" w:customStyle="1" w:styleId="--">
    <w:name w:val="Таблица - текст-центр"/>
    <w:basedOn w:val="a0"/>
    <w:link w:val="--0"/>
    <w:qFormat/>
    <w:rsid w:val="00C92541"/>
    <w:pPr>
      <w:suppressAutoHyphens/>
      <w:spacing w:before="40" w:after="40"/>
      <w:jc w:val="center"/>
    </w:pPr>
    <w:rPr>
      <w:rFonts w:ascii="Arial" w:eastAsia="Calibri" w:hAnsi="Arial" w:cs="Arial"/>
      <w:color w:val="000000"/>
      <w:sz w:val="20"/>
      <w:szCs w:val="20"/>
    </w:rPr>
  </w:style>
  <w:style w:type="character" w:customStyle="1" w:styleId="--0">
    <w:name w:val="Таблица - текст-центр Знак"/>
    <w:link w:val="--"/>
    <w:rsid w:val="00C92541"/>
    <w:rPr>
      <w:rFonts w:ascii="Arial" w:eastAsia="Calibri" w:hAnsi="Arial" w:cs="Arial"/>
      <w:color w:val="000000"/>
      <w:sz w:val="20"/>
      <w:szCs w:val="20"/>
      <w:lang w:val="ru-RU" w:bidi="ar-SA"/>
    </w:rPr>
  </w:style>
  <w:style w:type="paragraph" w:styleId="aff4">
    <w:name w:val="Normal (Web)"/>
    <w:basedOn w:val="a0"/>
    <w:uiPriority w:val="99"/>
    <w:unhideWhenUsed/>
    <w:rsid w:val="004349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5">
    <w:name w:val="_Основной"/>
    <w:basedOn w:val="a0"/>
    <w:link w:val="aff6"/>
    <w:qFormat/>
    <w:rsid w:val="00DA3317"/>
    <w:pPr>
      <w:tabs>
        <w:tab w:val="num" w:pos="720"/>
      </w:tabs>
      <w:spacing w:after="0" w:line="360" w:lineRule="auto"/>
      <w:ind w:left="624" w:firstLine="709"/>
      <w:jc w:val="both"/>
    </w:pPr>
    <w:rPr>
      <w:rFonts w:ascii="Arial" w:eastAsia="Times New Roman" w:hAnsi="Arial" w:cs="Times New Roman"/>
      <w:sz w:val="24"/>
      <w:szCs w:val="24"/>
    </w:rPr>
  </w:style>
  <w:style w:type="character" w:customStyle="1" w:styleId="aff6">
    <w:name w:val="_Основной Знак"/>
    <w:basedOn w:val="a1"/>
    <w:link w:val="aff5"/>
    <w:rsid w:val="00DA3317"/>
    <w:rPr>
      <w:rFonts w:ascii="Arial" w:eastAsia="Times New Roman" w:hAnsi="Arial" w:cs="Times New Roman"/>
      <w:sz w:val="24"/>
      <w:szCs w:val="24"/>
    </w:rPr>
  </w:style>
  <w:style w:type="paragraph" w:customStyle="1" w:styleId="a">
    <w:name w:val="_Маркированный"/>
    <w:basedOn w:val="a0"/>
    <w:link w:val="aff7"/>
    <w:qFormat/>
    <w:rsid w:val="00DA3317"/>
    <w:pPr>
      <w:numPr>
        <w:numId w:val="5"/>
      </w:numPr>
      <w:spacing w:after="0" w:line="360" w:lineRule="auto"/>
      <w:ind w:left="981" w:hanging="357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aff7">
    <w:name w:val="_Маркированный Знак"/>
    <w:basedOn w:val="a1"/>
    <w:link w:val="a"/>
    <w:rsid w:val="00DA3317"/>
    <w:rPr>
      <w:rFonts w:ascii="Arial" w:eastAsia="Times New Roman" w:hAnsi="Arial" w:cs="Arial"/>
      <w:sz w:val="24"/>
      <w:szCs w:val="24"/>
    </w:rPr>
  </w:style>
  <w:style w:type="table" w:customStyle="1" w:styleId="24">
    <w:name w:val="Сетка таблицы2"/>
    <w:basedOn w:val="a2"/>
    <w:next w:val="a7"/>
    <w:uiPriority w:val="59"/>
    <w:rsid w:val="00773B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2"/>
    <w:next w:val="a7"/>
    <w:uiPriority w:val="59"/>
    <w:rsid w:val="00A94FA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-3">
    <w:name w:val="Таблица - текст основной"/>
    <w:basedOn w:val="a0"/>
    <w:link w:val="-4"/>
    <w:qFormat/>
    <w:rsid w:val="00877CF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 Narrow" w:eastAsia="Times New Roman" w:hAnsi="Arial Narrow" w:cs="Times New Roman"/>
      <w:lang w:eastAsia="ko-KR"/>
    </w:rPr>
  </w:style>
  <w:style w:type="character" w:customStyle="1" w:styleId="-4">
    <w:name w:val="Таблица - текст основной Знак"/>
    <w:basedOn w:val="a1"/>
    <w:link w:val="-3"/>
    <w:rsid w:val="00877CFD"/>
    <w:rPr>
      <w:rFonts w:ascii="Arial Narrow" w:eastAsia="Times New Roman" w:hAnsi="Arial Narrow" w:cs="Times New Roman"/>
      <w:lang w:eastAsia="ko-KR"/>
    </w:rPr>
  </w:style>
  <w:style w:type="paragraph" w:styleId="25">
    <w:name w:val="Body Text Indent 2"/>
    <w:basedOn w:val="a0"/>
    <w:link w:val="26"/>
    <w:rsid w:val="00124202"/>
    <w:pPr>
      <w:spacing w:after="0" w:line="240" w:lineRule="auto"/>
      <w:ind w:firstLine="485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6">
    <w:name w:val="Основной текст с отступом 2 Знак"/>
    <w:basedOn w:val="a1"/>
    <w:link w:val="25"/>
    <w:rsid w:val="00124202"/>
    <w:rPr>
      <w:rFonts w:ascii="Times New Roman" w:eastAsia="Times New Roman" w:hAnsi="Times New Roman" w:cs="Times New Roman"/>
      <w:sz w:val="24"/>
      <w:szCs w:val="24"/>
    </w:rPr>
  </w:style>
  <w:style w:type="paragraph" w:styleId="aff8">
    <w:name w:val="Body Text Indent"/>
    <w:basedOn w:val="a0"/>
    <w:link w:val="aff9"/>
    <w:rsid w:val="00124202"/>
    <w:pPr>
      <w:spacing w:before="100"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9">
    <w:name w:val="Основной текст с отступом Знак"/>
    <w:basedOn w:val="a1"/>
    <w:link w:val="aff8"/>
    <w:rsid w:val="00124202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DocList">
    <w:name w:val="ConsPlusDocList"/>
    <w:next w:val="a0"/>
    <w:rsid w:val="00124202"/>
    <w:pPr>
      <w:widowControl w:val="0"/>
      <w:suppressAutoHyphens/>
      <w:autoSpaceDE w:val="0"/>
      <w:spacing w:after="0" w:line="240" w:lineRule="auto"/>
    </w:pPr>
    <w:rPr>
      <w:rFonts w:ascii="Arial" w:eastAsia="Arial" w:hAnsi="Arial" w:cs="Arial"/>
      <w:kern w:val="1"/>
      <w:sz w:val="20"/>
      <w:szCs w:val="20"/>
      <w:lang w:eastAsia="hi-IN" w:bidi="hi-IN"/>
    </w:rPr>
  </w:style>
  <w:style w:type="paragraph" w:customStyle="1" w:styleId="ConsPlusNonformat">
    <w:name w:val="ConsPlusNonformat"/>
    <w:next w:val="a0"/>
    <w:rsid w:val="00124202"/>
    <w:pPr>
      <w:widowControl w:val="0"/>
      <w:suppressAutoHyphens/>
      <w:autoSpaceDE w:val="0"/>
      <w:spacing w:after="0" w:line="240" w:lineRule="auto"/>
    </w:pPr>
    <w:rPr>
      <w:rFonts w:ascii="Courier New" w:eastAsia="Courier New" w:hAnsi="Courier New" w:cs="Courier New"/>
      <w:kern w:val="1"/>
      <w:sz w:val="20"/>
      <w:szCs w:val="20"/>
      <w:lang w:eastAsia="hi-IN" w:bidi="hi-IN"/>
    </w:rPr>
  </w:style>
  <w:style w:type="paragraph" w:styleId="affa">
    <w:name w:val="annotation text"/>
    <w:basedOn w:val="a0"/>
    <w:link w:val="affb"/>
    <w:uiPriority w:val="99"/>
    <w:rsid w:val="00124202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fb">
    <w:name w:val="Текст примечания Знак"/>
    <w:basedOn w:val="a1"/>
    <w:link w:val="affa"/>
    <w:uiPriority w:val="99"/>
    <w:rsid w:val="00124202"/>
    <w:rPr>
      <w:rFonts w:ascii="Calibri" w:eastAsia="Calibri" w:hAnsi="Calibri" w:cs="Times New Roman"/>
      <w:sz w:val="20"/>
      <w:szCs w:val="20"/>
    </w:rPr>
  </w:style>
  <w:style w:type="character" w:customStyle="1" w:styleId="textstyle01">
    <w:name w:val="textstyle01"/>
    <w:basedOn w:val="a1"/>
    <w:rsid w:val="00124202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textstyle11">
    <w:name w:val="textstyle11"/>
    <w:basedOn w:val="a1"/>
    <w:rsid w:val="00124202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paragraph" w:customStyle="1" w:styleId="ConsPlusCell">
    <w:name w:val="ConsPlusCell"/>
    <w:uiPriority w:val="99"/>
    <w:rsid w:val="00124202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sz w:val="28"/>
      <w:szCs w:val="28"/>
      <w:lang w:eastAsia="en-US"/>
    </w:rPr>
  </w:style>
  <w:style w:type="paragraph" w:customStyle="1" w:styleId="Default">
    <w:name w:val="Default"/>
    <w:rsid w:val="00124202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FontStyle223">
    <w:name w:val="Font Style223"/>
    <w:basedOn w:val="a1"/>
    <w:uiPriority w:val="99"/>
    <w:rsid w:val="00124202"/>
    <w:rPr>
      <w:rFonts w:ascii="Arial" w:hAnsi="Arial" w:cs="Arial"/>
      <w:sz w:val="22"/>
      <w:szCs w:val="22"/>
    </w:rPr>
  </w:style>
  <w:style w:type="paragraph" w:customStyle="1" w:styleId="13">
    <w:name w:val="1 Стиль"/>
    <w:basedOn w:val="aff8"/>
    <w:link w:val="14"/>
    <w:qFormat/>
    <w:rsid w:val="00340133"/>
    <w:pPr>
      <w:spacing w:before="0" w:after="0" w:line="360" w:lineRule="auto"/>
      <w:ind w:left="0" w:firstLine="709"/>
      <w:jc w:val="both"/>
    </w:pPr>
    <w:rPr>
      <w:lang w:eastAsia="en-US"/>
    </w:rPr>
  </w:style>
  <w:style w:type="character" w:customStyle="1" w:styleId="14">
    <w:name w:val="1 Стиль Знак"/>
    <w:link w:val="13"/>
    <w:rsid w:val="00340133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33">
    <w:name w:val="Основной текст3"/>
    <w:basedOn w:val="a0"/>
    <w:uiPriority w:val="99"/>
    <w:rsid w:val="00AC4C3D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  <w:lang w:eastAsia="en-US"/>
    </w:rPr>
  </w:style>
  <w:style w:type="character" w:customStyle="1" w:styleId="fontstyle01">
    <w:name w:val="fontstyle01"/>
    <w:basedOn w:val="a1"/>
    <w:rsid w:val="007201FA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1"/>
    <w:rsid w:val="00A20BA6"/>
    <w:rPr>
      <w:rFonts w:ascii="TimesNewRoman" w:hAnsi="TimesNew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1"/>
    <w:rsid w:val="00A20BA6"/>
    <w:rPr>
      <w:rFonts w:ascii="Italic" w:hAnsi="Italic" w:hint="default"/>
      <w:b w:val="0"/>
      <w:bCs w:val="0"/>
      <w:i/>
      <w:iCs/>
      <w:color w:val="000000"/>
      <w:sz w:val="28"/>
      <w:szCs w:val="28"/>
    </w:rPr>
  </w:style>
  <w:style w:type="character" w:customStyle="1" w:styleId="FontStyle38">
    <w:name w:val="Font Style38"/>
    <w:rsid w:val="00F27F24"/>
    <w:rPr>
      <w:rFonts w:ascii="Times New Roman" w:hAnsi="Times New Roman"/>
      <w:noProof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6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2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2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65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9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4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65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9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1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2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7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2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6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2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9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0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8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34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1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7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04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8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7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4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9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7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8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9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9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4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35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4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8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8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5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9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2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5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3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0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7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6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4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3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8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1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7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3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4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0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0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86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5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97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7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0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6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22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1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1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6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1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6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05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1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0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0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6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4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1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0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9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1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7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1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4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7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9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1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64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7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6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5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7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3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4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7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4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6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1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2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8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2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9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6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9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7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4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6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29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4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7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6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1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4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9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9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7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0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0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2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8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7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4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9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7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9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53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7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8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52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8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6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7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2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02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5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6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0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63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5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0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1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4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9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74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3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7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8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1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7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8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1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8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3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8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0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0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1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6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4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3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1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8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4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9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7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8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0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8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3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64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0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4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4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4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6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6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1%D1%80%D1%8F%D0%BD%D1%81%D0%BA" TargetMode="External"/><Relationship Id="rId18" Type="http://schemas.openxmlformats.org/officeDocument/2006/relationships/footer" Target="footer1.xml"/><Relationship Id="rId26" Type="http://schemas.openxmlformats.org/officeDocument/2006/relationships/image" Target="media/image6.png"/><Relationship Id="rId39" Type="http://schemas.openxmlformats.org/officeDocument/2006/relationships/theme" Target="theme/theme1.xml"/><Relationship Id="rId21" Type="http://schemas.openxmlformats.org/officeDocument/2006/relationships/footer" Target="footer3.xml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E%D0%B3" TargetMode="External"/><Relationship Id="rId17" Type="http://schemas.openxmlformats.org/officeDocument/2006/relationships/header" Target="header2.xml"/><Relationship Id="rId25" Type="http://schemas.openxmlformats.org/officeDocument/2006/relationships/image" Target="media/image5.jpeg"/><Relationship Id="rId33" Type="http://schemas.openxmlformats.org/officeDocument/2006/relationships/image" Target="media/image1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4%D0%B5%D1%81%D0%BD%D0%B0_(%D0%BF%D1%80%D0%B8%D1%82%D0%BE%D0%BA_%D0%94%D0%BD%D0%B5%D0%BF%D1%80%D0%B0)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10" Type="http://schemas.openxmlformats.org/officeDocument/2006/relationships/hyperlink" Target="consultantplus://offline/ref=EF6741D90F344BAF8AE4635E558B0F8702DDEB655C963351856302F9F00575F1EDE999915B213348c5x0H" TargetMode="External"/><Relationship Id="rId19" Type="http://schemas.openxmlformats.org/officeDocument/2006/relationships/footer" Target="footer2.xm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EF6741D90F344BAF8AE4635E558B0F8702DDEA6D5E9A3351856302F9F00575F1EDE99991c5xEH" TargetMode="External"/><Relationship Id="rId14" Type="http://schemas.openxmlformats.org/officeDocument/2006/relationships/hyperlink" Target="http://bryaansk.fulledu.ru/sadik/mbdou-detskiy-sad-kombinirovannogo-vida-zhuravlik/about/" TargetMode="External"/><Relationship Id="rId22" Type="http://schemas.openxmlformats.org/officeDocument/2006/relationships/image" Target="media/image2.jpe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86;&#1090;&#1095;&#1077;&#1090;&#1099;\&#1050;&#1054;&#1050;&#1048;&#1053;&#1054;\&#1044;&#1080;&#1072;&#1075;&#1088;&#1072;&#1084;&#1084;&#1099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Динамика потребления ТЭР </a:t>
            </a:r>
          </a:p>
        </c:rich>
      </c:tx>
      <c:layout>
        <c:manualLayout>
          <c:xMode val="edge"/>
          <c:yMode val="edge"/>
          <c:x val="0.40377666843932092"/>
          <c:y val="2.9585724861315409E-2"/>
        </c:manualLayout>
      </c:layout>
      <c:overlay val="0"/>
      <c:spPr>
        <a:noFill/>
        <a:ln w="25400">
          <a:noFill/>
        </a:ln>
      </c:spPr>
    </c:title>
    <c:autoTitleDeleted val="0"/>
    <c:view3D>
      <c:rotX val="15"/>
      <c:hPercent val="4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1002243543032124E-2"/>
          <c:y val="0.12426059437522079"/>
          <c:w val="0.92374825936591465"/>
          <c:h val="0.7317568335429646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'Динамика потребления ТЭР'!$A$2</c:f>
              <c:strCache>
                <c:ptCount val="1"/>
                <c:pt idx="0">
                  <c:v>Электорэнергия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4524328249818578E-3"/>
                  <c:y val="7.081807081807114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3572984749455429E-3"/>
                  <c:y val="7.57020757020758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0"/>
                  <c:y val="6.59340659340659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ТЭР'!$B$2:$D$2</c:f>
              <c:numCache>
                <c:formatCode>General</c:formatCode>
                <c:ptCount val="3"/>
                <c:pt idx="0">
                  <c:v>1674.83</c:v>
                </c:pt>
                <c:pt idx="1">
                  <c:v>1761.11</c:v>
                </c:pt>
                <c:pt idx="2">
                  <c:v>1765.8</c:v>
                </c:pt>
              </c:numCache>
            </c:numRef>
          </c:val>
        </c:ser>
        <c:ser>
          <c:idx val="1"/>
          <c:order val="1"/>
          <c:tx>
            <c:strRef>
              <c:f>'Динамика потребления ТЭР'!$A$3</c:f>
              <c:strCache>
                <c:ptCount val="1"/>
                <c:pt idx="0">
                  <c:v>Топливо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9.8353645499252226E-2"/>
                  <c:y val="3.73130082647014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9.8353645499252018E-2"/>
                  <c:y val="5.55596597430439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9.3391685564641266E-2"/>
                  <c:y val="5.14186760910135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ТЭР'!$B$3:$D$3</c:f>
              <c:numCache>
                <c:formatCode>General</c:formatCode>
                <c:ptCount val="3"/>
                <c:pt idx="0">
                  <c:v>5775.6600000000044</c:v>
                </c:pt>
                <c:pt idx="1">
                  <c:v>5988.17</c:v>
                </c:pt>
                <c:pt idx="2">
                  <c:v>5855.3</c:v>
                </c:pt>
              </c:numCache>
            </c:numRef>
          </c:val>
        </c:ser>
        <c:ser>
          <c:idx val="2"/>
          <c:order val="2"/>
          <c:tx>
            <c:strRef>
              <c:f>'Динамика потребления ТЭР'!$A$4</c:f>
              <c:strCache>
                <c:ptCount val="1"/>
                <c:pt idx="0">
                  <c:v>Вода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3.4209963651913818E-2"/>
                  <c:y val="-3.594702144961606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4209963651913818E-2"/>
                  <c:y val="-3.594702144961606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4.2762454564892131E-2"/>
                  <c:y val="-4.31364257395393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'Динамика потребления ТЭР'!$B$1:$D$1</c:f>
              <c:strCache>
                <c:ptCount val="3"/>
                <c:pt idx="0">
                  <c:v>2016 г.</c:v>
                </c:pt>
                <c:pt idx="1">
                  <c:v>2017 г.</c:v>
                </c:pt>
                <c:pt idx="2">
                  <c:v>2018 г.</c:v>
                </c:pt>
              </c:strCache>
            </c:strRef>
          </c:cat>
          <c:val>
            <c:numRef>
              <c:f>'Динамика потребления ТЭР'!$B$4:$D$4</c:f>
              <c:numCache>
                <c:formatCode>General</c:formatCode>
                <c:ptCount val="3"/>
                <c:pt idx="0">
                  <c:v>101.72199999999999</c:v>
                </c:pt>
                <c:pt idx="1">
                  <c:v>103.383</c:v>
                </c:pt>
                <c:pt idx="2">
                  <c:v>93.771999999999991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-2122053104"/>
        <c:axId val="-2122066160"/>
        <c:axId val="0"/>
      </c:bar3DChart>
      <c:catAx>
        <c:axId val="-2122053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-212206616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-212206616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-2122053104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0.3075529937842767"/>
          <c:y val="0.93784193896535462"/>
          <c:w val="0.48257114919458632"/>
          <c:h val="6.2158061034646141E-2"/>
        </c:manualLayout>
      </c:layout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10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9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фициальная">
      <a:majorFont>
        <a:latin typeface="Georgia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Georgia"/>
        <a:ea typeface=""/>
        <a:cs typeface=""/>
        <a:font script="Jpan" typeface="ＭＳ Ｐ明朝"/>
        <a:font script="Hang" typeface="바탕"/>
        <a:font script="Hans" typeface="方正舒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86FEC991-BCAE-4D19-BEB9-2A6141E75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65</Pages>
  <Words>11628</Words>
  <Characters>66286</Characters>
  <Application>Microsoft Office Word</Application>
  <DocSecurity>0</DocSecurity>
  <Lines>552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  «Некоммерческое партнерство ТЭКтест-32»</vt:lpstr>
    </vt:vector>
  </TitlesOfParts>
  <Company>Organization</Company>
  <LinksUpToDate>false</LinksUpToDate>
  <CharactersWithSpaces>77759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  «Некоммерческое партнерство ТЭКтест-32»</dc:title>
  <dc:creator>User</dc:creator>
  <cp:lastModifiedBy>Zamglav</cp:lastModifiedBy>
  <cp:revision>9</cp:revision>
  <cp:lastPrinted>2020-06-16T13:16:00Z</cp:lastPrinted>
  <dcterms:created xsi:type="dcterms:W3CDTF">2020-06-16T08:30:00Z</dcterms:created>
  <dcterms:modified xsi:type="dcterms:W3CDTF">2020-07-15T14:18:00Z</dcterms:modified>
</cp:coreProperties>
</file>