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bookmarkStart w:id="0" w:name="P27"/>
      <w:bookmarkEnd w:id="0"/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6E9D" w:rsidRPr="00E44F40" w:rsidRDefault="00217611" w:rsidP="00AD6E9D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7C2F8F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AD6E9D" w:rsidRPr="00E44F40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90795" w:rsidRPr="00190795">
        <w:rPr>
          <w:rFonts w:ascii="Times New Roman" w:hAnsi="Times New Roman" w:cs="Times New Roman"/>
          <w:sz w:val="26"/>
          <w:szCs w:val="26"/>
          <w:u w:val="single"/>
        </w:rPr>
        <w:t xml:space="preserve">01.12.2020  </w:t>
      </w:r>
      <w:r w:rsidR="00A34405" w:rsidRPr="00190795">
        <w:rPr>
          <w:rFonts w:ascii="Times New Roman" w:hAnsi="Times New Roman" w:cs="Times New Roman"/>
          <w:sz w:val="26"/>
          <w:szCs w:val="26"/>
          <w:u w:val="single"/>
        </w:rPr>
        <w:t>г</w:t>
      </w:r>
      <w:r w:rsidR="00A34405">
        <w:rPr>
          <w:rFonts w:ascii="Times New Roman" w:hAnsi="Times New Roman" w:cs="Times New Roman"/>
          <w:sz w:val="26"/>
          <w:szCs w:val="26"/>
        </w:rPr>
        <w:t>.</w:t>
      </w:r>
      <w:r w:rsidR="00190795">
        <w:rPr>
          <w:rFonts w:ascii="Times New Roman" w:hAnsi="Times New Roman" w:cs="Times New Roman"/>
          <w:sz w:val="26"/>
          <w:szCs w:val="26"/>
        </w:rPr>
        <w:t xml:space="preserve">  </w:t>
      </w:r>
      <w:r w:rsidR="00FC547C">
        <w:rPr>
          <w:rFonts w:ascii="Times New Roman" w:hAnsi="Times New Roman" w:cs="Times New Roman"/>
          <w:sz w:val="26"/>
          <w:szCs w:val="26"/>
        </w:rPr>
        <w:t xml:space="preserve"> </w:t>
      </w:r>
      <w:r w:rsidR="00FC547C" w:rsidRPr="00190795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="00190795" w:rsidRPr="00190795">
        <w:rPr>
          <w:rFonts w:ascii="Times New Roman" w:hAnsi="Times New Roman" w:cs="Times New Roman"/>
          <w:sz w:val="26"/>
          <w:szCs w:val="26"/>
          <w:u w:val="single"/>
        </w:rPr>
        <w:t>1120-р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жилищного</w:t>
      </w:r>
      <w:r w:rsidRPr="00E44F40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C2F8F">
        <w:rPr>
          <w:rFonts w:ascii="Times New Roman" w:hAnsi="Times New Roman" w:cs="Times New Roman"/>
          <w:sz w:val="26"/>
          <w:szCs w:val="26"/>
        </w:rPr>
        <w:t xml:space="preserve"> на 2021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D6E9D" w:rsidRPr="00E44F40" w:rsidRDefault="00AD6E9D" w:rsidP="00AD6E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D6E9D" w:rsidRPr="00E44F40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1"/>
      <w:bookmarkEnd w:id="1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="005377AB"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>жилищного</w:t>
      </w:r>
      <w:r w:rsidRPr="00E44F40">
        <w:rPr>
          <w:rFonts w:ascii="Times New Roman" w:hAnsi="Times New Roman" w:cs="Times New Roman"/>
          <w:sz w:val="26"/>
          <w:szCs w:val="26"/>
        </w:rPr>
        <w:t xml:space="preserve"> контроля 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</w:t>
      </w:r>
      <w:r w:rsidR="007C2F8F">
        <w:rPr>
          <w:rFonts w:ascii="Times New Roman" w:hAnsi="Times New Roman" w:cs="Times New Roman"/>
          <w:sz w:val="26"/>
          <w:szCs w:val="26"/>
        </w:rPr>
        <w:t>го муниципального района на 2021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Бардашевич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),уполномоченному на осуществление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="00537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архитектуры и жилищно-коммунального хозяйства администрации Трубчевского муниципального района (Бардашевич)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</w:t>
      </w:r>
      <w:r w:rsidR="001524E6">
        <w:rPr>
          <w:rFonts w:ascii="Times New Roman" w:eastAsia="Times New Roman" w:hAnsi="Times New Roman" w:cs="Times New Roman"/>
          <w:sz w:val="26"/>
          <w:szCs w:val="26"/>
          <w:lang w:eastAsia="ru-RU"/>
        </w:rPr>
        <w:t>х дней со дня утверждения 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 на заместителя главы администрации Трубчевского муниципального района Слободчикова Е.А.</w:t>
      </w:r>
    </w:p>
    <w:p w:rsidR="00AD6E9D" w:rsidRPr="00E44F40" w:rsidRDefault="00AD6E9D" w:rsidP="00AD6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AD6E9D" w:rsidRPr="00E44F40" w:rsidRDefault="00FC547C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AD6E9D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</w:t>
      </w:r>
      <w:r w:rsidR="00FC547C">
        <w:rPr>
          <w:rFonts w:ascii="Times New Roman" w:hAnsi="Times New Roman" w:cs="Times New Roman"/>
          <w:b/>
          <w:sz w:val="26"/>
          <w:szCs w:val="26"/>
        </w:rPr>
        <w:t>вского муниципального района</w:t>
      </w:r>
      <w:r w:rsidR="00FC547C">
        <w:rPr>
          <w:rFonts w:ascii="Times New Roman" w:hAnsi="Times New Roman" w:cs="Times New Roman"/>
          <w:b/>
          <w:sz w:val="26"/>
          <w:szCs w:val="26"/>
        </w:rPr>
        <w:tab/>
      </w:r>
      <w:r w:rsidR="00FC547C">
        <w:rPr>
          <w:rFonts w:ascii="Times New Roman" w:hAnsi="Times New Roman" w:cs="Times New Roman"/>
          <w:b/>
          <w:sz w:val="26"/>
          <w:szCs w:val="26"/>
        </w:rPr>
        <w:tab/>
      </w:r>
      <w:r w:rsidR="00443DB0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proofErr w:type="spellStart"/>
      <w:r w:rsidR="00FC547C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AD6E9D" w:rsidRDefault="00AD6E9D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Зам.нач.отдела</w:t>
      </w:r>
      <w:proofErr w:type="spellEnd"/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арх.-ры</w:t>
      </w:r>
      <w:proofErr w:type="spellEnd"/>
      <w:r w:rsidRPr="001E4276">
        <w:rPr>
          <w:rFonts w:ascii="Times New Roman" w:hAnsi="Times New Roman" w:cs="Times New Roman"/>
          <w:i/>
          <w:sz w:val="20"/>
          <w:szCs w:val="20"/>
        </w:rPr>
        <w:t xml:space="preserve"> и ЖКХ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Г.П. Бардашевич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Нач.отд.арх.-ры</w:t>
      </w:r>
      <w:proofErr w:type="spellEnd"/>
      <w:r w:rsidRPr="001E4276">
        <w:rPr>
          <w:rFonts w:ascii="Times New Roman" w:hAnsi="Times New Roman" w:cs="Times New Roman"/>
          <w:i/>
          <w:sz w:val="20"/>
          <w:szCs w:val="20"/>
        </w:rPr>
        <w:t xml:space="preserve"> и ЖКХ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Е.А. Слободчиков</w:t>
      </w:r>
    </w:p>
    <w:p w:rsidR="005377AB" w:rsidRDefault="005377AB" w:rsidP="005377A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>
        <w:rPr>
          <w:rFonts w:ascii="Times New Roman" w:hAnsi="Times New Roman"/>
          <w:i/>
          <w:sz w:val="20"/>
          <w:szCs w:val="20"/>
        </w:rPr>
        <w:t>Нач.орг.-прав</w:t>
      </w:r>
      <w:proofErr w:type="spellEnd"/>
      <w:r>
        <w:rPr>
          <w:rFonts w:ascii="Times New Roman" w:hAnsi="Times New Roman"/>
          <w:i/>
          <w:sz w:val="20"/>
          <w:szCs w:val="20"/>
        </w:rPr>
        <w:t>. отдела</w:t>
      </w:r>
    </w:p>
    <w:p w:rsidR="005377AB" w:rsidRDefault="005377AB" w:rsidP="005377A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О.А. Москалёва</w:t>
      </w:r>
    </w:p>
    <w:p w:rsidR="005377AB" w:rsidRDefault="005377AB" w:rsidP="005377A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Гл.спец.</w:t>
      </w:r>
      <w:r w:rsidRPr="00F279CC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орг.-прав. отдела</w:t>
      </w:r>
    </w:p>
    <w:p w:rsidR="005377AB" w:rsidRDefault="005377AB" w:rsidP="005377A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/>
          <w:i/>
          <w:sz w:val="20"/>
          <w:szCs w:val="20"/>
        </w:rPr>
        <w:t>О.Г.Андрейчикова</w:t>
      </w:r>
      <w:proofErr w:type="spellEnd"/>
    </w:p>
    <w:p w:rsidR="00EB6FCA" w:rsidRDefault="00EB6FCA" w:rsidP="001E4276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1E4276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190795" w:rsidRDefault="00190795" w:rsidP="001907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E44F40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90795">
        <w:rPr>
          <w:rFonts w:ascii="Times New Roman" w:hAnsi="Times New Roman" w:cs="Times New Roman"/>
          <w:sz w:val="26"/>
          <w:szCs w:val="26"/>
          <w:u w:val="single"/>
        </w:rPr>
        <w:t>01.12.2020  г</w:t>
      </w:r>
      <w:r>
        <w:rPr>
          <w:rFonts w:ascii="Times New Roman" w:hAnsi="Times New Roman" w:cs="Times New Roman"/>
          <w:sz w:val="26"/>
          <w:szCs w:val="26"/>
        </w:rPr>
        <w:t xml:space="preserve">.   </w:t>
      </w:r>
      <w:r w:rsidRPr="00190795">
        <w:rPr>
          <w:rFonts w:ascii="Times New Roman" w:hAnsi="Times New Roman" w:cs="Times New Roman"/>
          <w:sz w:val="26"/>
          <w:szCs w:val="26"/>
          <w:u w:val="single"/>
        </w:rPr>
        <w:t>№ 1120-р</w:t>
      </w:r>
    </w:p>
    <w:p w:rsidR="00190795" w:rsidRPr="00E44F40" w:rsidRDefault="00190795" w:rsidP="001907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D6E9D" w:rsidRPr="00A3722F" w:rsidRDefault="00AD6E9D" w:rsidP="001907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жилищного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</w:t>
      </w:r>
      <w:r w:rsidR="007C2F8F">
        <w:rPr>
          <w:rFonts w:ascii="Times New Roman" w:hAnsi="Times New Roman" w:cs="Times New Roman"/>
          <w:sz w:val="26"/>
          <w:szCs w:val="26"/>
        </w:rPr>
        <w:t>го муниципального района на 2021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45D79" w:rsidRPr="00AD6E9D" w:rsidRDefault="00945D79" w:rsidP="00AD6E9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 xml:space="preserve">1.1 Настоящая Программа разработана в целях организации проведения администрацией </w:t>
      </w:r>
      <w:r w:rsidR="00AD6E9D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AD6E9D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 жилищного законодательства,установленных федеральными законами и иными нормативными правовыми актами Российской Федерации.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1.2 Профилактика нарушений обязательных требований проводится в рамках осуществления муниципального жилищного контроля.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1.3 Целями Программы являются: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а) предупреждение нарушений юридическими лицами и индивидуальными предпринимателями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б) создание мотивации к добросовестному поведению подконтрольных субъектов;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в) снижение уровня ущерба охраняемым законом ценностям.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1.4 Задачами Программы являются: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а) укрепление системы профилактики нарушений обязательных требований путем активизации профилактической деятельности;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б) выявление причин, факторов и условий, способствующих нарушениям обязательных требований;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в) повышение правосознания и правовой культуры руководителей юридических лиц и индивидуальных предпринимателей.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2. План-график профилактических мероприятий</w:t>
      </w:r>
    </w:p>
    <w:p w:rsidR="00945D79" w:rsidRPr="00AD6E9D" w:rsidRDefault="00945D79" w:rsidP="00AD6E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4514"/>
        <w:gridCol w:w="2409"/>
        <w:gridCol w:w="2268"/>
      </w:tblGrid>
      <w:tr w:rsidR="00945D79" w:rsidRPr="00AD6E9D" w:rsidTr="00AD6E9D">
        <w:tc>
          <w:tcPr>
            <w:tcW w:w="510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514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09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68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подконтрольных субъектов о планируемых и проведенных проверках путем размещения информации на официальном сайте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Планируемых проверок: в течение 10 рабочих дней;</w:t>
            </w:r>
          </w:p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после утверждения прокуратурой, проведенных проверок: в течение 5 рабочих дней</w:t>
            </w:r>
          </w:p>
        </w:tc>
        <w:tc>
          <w:tcPr>
            <w:tcW w:w="2268" w:type="dxa"/>
          </w:tcPr>
          <w:p w:rsidR="00AD6E9D" w:rsidRPr="00E44F40" w:rsidRDefault="00AD6E9D" w:rsidP="00AD6E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Проведение приема заместителем главы администрации подконтрольных субъектов по вопросам организации и проведения проверок, соблюдения требований законодательства при осуществлении муниципального жилищного контроля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Согласно графика приема граждан по личным вопросам должностными лицами администрации района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официальном сайте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в сети "Интернет" перечня нормативных правовых актов или отдельных их частей,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нормативных правовых актов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 мере вступления в силу (далее по мере необходимости обновления перечня)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Консультирование подконтрольных субъектов по вопросам соблюдения требований жилищного законодательства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Вынесение предостережений подконтрольным субъектам о недопустимости нарушения обязательных требований в соответствии со </w:t>
            </w:r>
            <w:hyperlink r:id="rId5" w:history="1">
              <w:r w:rsidRPr="00AD6E9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8.2</w:t>
              </w:r>
            </w:hyperlink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Незамедлительно, при наличии сведений о признаках нарушений обязательных требований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Информирование подконтрольных субъектов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разъяснительной работы в средствах массовой информации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Не реже одного раза в год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В случае изменения обязательных требований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Программы профилактики нарушений подконтрольных субъектов</w:t>
            </w:r>
            <w:r w:rsidR="007C2F8F">
              <w:rPr>
                <w:rFonts w:ascii="Times New Roman" w:hAnsi="Times New Roman" w:cs="Times New Roman"/>
                <w:sz w:val="26"/>
                <w:szCs w:val="26"/>
              </w:rPr>
              <w:t xml:space="preserve"> обязательных требований на 2022</w:t>
            </w: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409" w:type="dxa"/>
          </w:tcPr>
          <w:p w:rsidR="00AD6E9D" w:rsidRPr="00AD6E9D" w:rsidRDefault="007C2F8F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2021</w:t>
            </w:r>
            <w:r w:rsidR="00AD6E9D"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</w:tbl>
    <w:p w:rsidR="00D951B8" w:rsidRPr="00AD6E9D" w:rsidRDefault="00D951B8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AD6E9D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D6E9D" w:rsidRPr="00AD6E9D" w:rsidSect="00B42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45D79"/>
    <w:rsid w:val="000911A8"/>
    <w:rsid w:val="000E4BC8"/>
    <w:rsid w:val="001524E6"/>
    <w:rsid w:val="00170D92"/>
    <w:rsid w:val="001814EC"/>
    <w:rsid w:val="00182E97"/>
    <w:rsid w:val="00190795"/>
    <w:rsid w:val="001E4276"/>
    <w:rsid w:val="001F1AEA"/>
    <w:rsid w:val="00217611"/>
    <w:rsid w:val="0022439E"/>
    <w:rsid w:val="003D3DA7"/>
    <w:rsid w:val="00443DB0"/>
    <w:rsid w:val="005377AB"/>
    <w:rsid w:val="00542678"/>
    <w:rsid w:val="005441ED"/>
    <w:rsid w:val="005A3FFF"/>
    <w:rsid w:val="007C2F8F"/>
    <w:rsid w:val="007D6175"/>
    <w:rsid w:val="008B2462"/>
    <w:rsid w:val="00945D79"/>
    <w:rsid w:val="00970E5B"/>
    <w:rsid w:val="009B4A32"/>
    <w:rsid w:val="009F27B1"/>
    <w:rsid w:val="00A2062D"/>
    <w:rsid w:val="00A34405"/>
    <w:rsid w:val="00A74D8E"/>
    <w:rsid w:val="00AB0D81"/>
    <w:rsid w:val="00AB15DD"/>
    <w:rsid w:val="00AD6E9D"/>
    <w:rsid w:val="00B34C0F"/>
    <w:rsid w:val="00B47961"/>
    <w:rsid w:val="00BD3E77"/>
    <w:rsid w:val="00BD7BCE"/>
    <w:rsid w:val="00CD65E8"/>
    <w:rsid w:val="00D951B8"/>
    <w:rsid w:val="00D96D44"/>
    <w:rsid w:val="00DA1153"/>
    <w:rsid w:val="00E218A6"/>
    <w:rsid w:val="00EB4274"/>
    <w:rsid w:val="00EB6FCA"/>
    <w:rsid w:val="00ED1DEF"/>
    <w:rsid w:val="00FC547C"/>
    <w:rsid w:val="00FD0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D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AD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A9AFB86358CDD2E35284675AEA01AB09E49355E56423F4E07B5726DBEFE60CB65CCD5582c61DL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SemiglasovaOV</cp:lastModifiedBy>
  <cp:revision>2</cp:revision>
  <cp:lastPrinted>2020-12-01T06:06:00Z</cp:lastPrinted>
  <dcterms:created xsi:type="dcterms:W3CDTF">2020-12-02T09:30:00Z</dcterms:created>
  <dcterms:modified xsi:type="dcterms:W3CDTF">2020-12-02T09:30:00Z</dcterms:modified>
</cp:coreProperties>
</file>