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CD4" w:rsidRPr="00FB2303" w:rsidRDefault="00FB2303" w:rsidP="00F73CD4">
      <w:pPr>
        <w:spacing w:after="0" w:line="264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Опросный лист</w:t>
      </w:r>
      <w:r w:rsidR="003D3566" w:rsidRPr="00FB2303">
        <w:rPr>
          <w:rFonts w:ascii="Times New Roman" w:hAnsi="Times New Roman" w:cs="Times New Roman"/>
          <w:sz w:val="24"/>
          <w:szCs w:val="24"/>
        </w:rPr>
        <w:t xml:space="preserve"> при проведении публичных консультаций по проекту </w:t>
      </w:r>
      <w:r w:rsidR="00F73CD4" w:rsidRPr="00FB2303">
        <w:rPr>
          <w:rFonts w:ascii="Times New Roman" w:hAnsi="Times New Roman" w:cs="Times New Roman"/>
          <w:sz w:val="24"/>
          <w:szCs w:val="24"/>
        </w:rPr>
        <w:t xml:space="preserve">решения </w:t>
      </w:r>
      <w:proofErr w:type="spellStart"/>
      <w:r w:rsidR="003D3566" w:rsidRPr="00FB2303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3D3566" w:rsidRPr="00FB2303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7E083A" w:rsidRPr="00FB2303">
        <w:rPr>
          <w:rFonts w:ascii="Times New Roman" w:hAnsi="Times New Roman" w:cs="Times New Roman"/>
          <w:sz w:val="24"/>
          <w:szCs w:val="24"/>
        </w:rPr>
        <w:t xml:space="preserve"> «</w:t>
      </w:r>
      <w:r w:rsidR="00F73CD4" w:rsidRPr="00FB2303">
        <w:rPr>
          <w:rFonts w:ascii="Times New Roman" w:eastAsia="Times New Roman" w:hAnsi="Times New Roman" w:cs="Times New Roman"/>
          <w:sz w:val="24"/>
          <w:szCs w:val="24"/>
        </w:rPr>
        <w:t>Об утверждении Положения о муниципальном</w:t>
      </w:r>
      <w:r w:rsidR="00F73CD4" w:rsidRPr="00FB2303">
        <w:rPr>
          <w:rFonts w:ascii="Times New Roman" w:hAnsi="Times New Roman" w:cs="Times New Roman"/>
          <w:sz w:val="24"/>
          <w:szCs w:val="24"/>
        </w:rPr>
        <w:t xml:space="preserve"> </w:t>
      </w:r>
      <w:r w:rsidR="00F73CD4" w:rsidRPr="00FB2303">
        <w:rPr>
          <w:rFonts w:ascii="Times New Roman" w:eastAsia="Times New Roman" w:hAnsi="Times New Roman" w:cs="Times New Roman"/>
          <w:sz w:val="24"/>
          <w:szCs w:val="24"/>
        </w:rPr>
        <w:t>земельном контроле в границах сельских поселений</w:t>
      </w:r>
    </w:p>
    <w:p w:rsidR="00C625A5" w:rsidRPr="00FB2303" w:rsidRDefault="00F73CD4" w:rsidP="00F73CD4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B2303">
        <w:rPr>
          <w:rFonts w:ascii="Times New Roman" w:eastAsia="Times New Roman" w:hAnsi="Times New Roman" w:cs="Times New Roman"/>
          <w:sz w:val="24"/>
          <w:szCs w:val="24"/>
        </w:rPr>
        <w:t>Трубчевского</w:t>
      </w:r>
      <w:proofErr w:type="spellEnd"/>
      <w:r w:rsidRPr="00FB2303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Брянской области</w:t>
      </w:r>
      <w:r w:rsidR="007E083A" w:rsidRPr="00FB2303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3D3566" w:rsidRPr="00FB2303" w:rsidRDefault="003D3566" w:rsidP="003D35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2303" w:rsidRDefault="00FB2303" w:rsidP="00FB2303">
      <w:pPr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B2303">
        <w:rPr>
          <w:rFonts w:ascii="Times New Roman" w:hAnsi="Times New Roman" w:cs="Times New Roman"/>
          <w:sz w:val="24"/>
          <w:szCs w:val="24"/>
        </w:rPr>
        <w:t xml:space="preserve">Перечень вопросов в рамках проведения публичного обсуждения  (публичных консультаций) по проекту решения </w:t>
      </w:r>
      <w:proofErr w:type="spellStart"/>
      <w:r w:rsidRPr="00FB2303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FB2303">
        <w:rPr>
          <w:rFonts w:ascii="Times New Roman" w:hAnsi="Times New Roman" w:cs="Times New Roman"/>
          <w:sz w:val="24"/>
          <w:szCs w:val="24"/>
        </w:rPr>
        <w:t xml:space="preserve"> муниципального района «</w:t>
      </w:r>
      <w:r w:rsidRPr="00FB2303">
        <w:rPr>
          <w:rFonts w:ascii="Times New Roman" w:eastAsia="Times New Roman" w:hAnsi="Times New Roman" w:cs="Times New Roman"/>
          <w:sz w:val="24"/>
          <w:szCs w:val="24"/>
        </w:rPr>
        <w:t>Об утверждении Положения о муниципальном</w:t>
      </w:r>
      <w:r w:rsidRPr="00FB2303">
        <w:rPr>
          <w:rFonts w:ascii="Times New Roman" w:hAnsi="Times New Roman" w:cs="Times New Roman"/>
          <w:sz w:val="24"/>
          <w:szCs w:val="24"/>
        </w:rPr>
        <w:t xml:space="preserve"> </w:t>
      </w:r>
      <w:r w:rsidRPr="00FB2303">
        <w:rPr>
          <w:rFonts w:ascii="Times New Roman" w:eastAsia="Times New Roman" w:hAnsi="Times New Roman" w:cs="Times New Roman"/>
          <w:sz w:val="24"/>
          <w:szCs w:val="24"/>
        </w:rPr>
        <w:t>земельном контроле в границах сельских поселений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2303">
        <w:rPr>
          <w:rFonts w:ascii="Times New Roman" w:eastAsia="Times New Roman" w:hAnsi="Times New Roman" w:cs="Times New Roman"/>
          <w:sz w:val="24"/>
          <w:szCs w:val="24"/>
        </w:rPr>
        <w:t>Трубчевского</w:t>
      </w:r>
      <w:proofErr w:type="spellEnd"/>
      <w:r w:rsidRPr="00FB2303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Брянской области</w:t>
      </w:r>
      <w:r w:rsidRPr="00FB2303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FB2303" w:rsidRPr="00FB2303" w:rsidRDefault="00FB2303" w:rsidP="00FB2303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054B5" w:rsidRPr="00FB2303" w:rsidRDefault="005054B5" w:rsidP="00FB2303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B2303">
        <w:rPr>
          <w:rFonts w:ascii="Times New Roman" w:hAnsi="Times New Roman" w:cs="Times New Roman"/>
          <w:sz w:val="24"/>
          <w:szCs w:val="24"/>
        </w:rPr>
        <w:t xml:space="preserve">Пожалуйста, заполните и направьте данную форму по электронной почте: </w:t>
      </w:r>
      <w:hyperlink r:id="rId5" w:history="1">
        <w:r w:rsidR="00B35FC5" w:rsidRPr="00FB2303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trubkumi</w:t>
        </w:r>
        <w:r w:rsidR="00B35FC5" w:rsidRPr="00FB2303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@</w:t>
        </w:r>
        <w:r w:rsidR="00B35FC5" w:rsidRPr="00FB2303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mail</w:t>
        </w:r>
        <w:r w:rsidRPr="00FB2303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.</w:t>
        </w:r>
        <w:proofErr w:type="spellStart"/>
        <w:r w:rsidRPr="00FB2303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ru</w:t>
        </w:r>
        <w:proofErr w:type="spellEnd"/>
      </w:hyperlink>
      <w:r w:rsidRPr="00FB23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отдел </w:t>
      </w:r>
      <w:r w:rsidR="00B35FC5" w:rsidRPr="00FB23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 управлению муниципальным имуществом администрации </w:t>
      </w:r>
      <w:proofErr w:type="spellStart"/>
      <w:r w:rsidRPr="00FB2303">
        <w:rPr>
          <w:rFonts w:ascii="Times New Roman" w:hAnsi="Times New Roman" w:cs="Times New Roman"/>
          <w:sz w:val="24"/>
          <w:szCs w:val="24"/>
          <w:shd w:val="clear" w:color="auto" w:fill="FFFFFF"/>
        </w:rPr>
        <w:t>Трубчевского</w:t>
      </w:r>
      <w:proofErr w:type="spellEnd"/>
      <w:r w:rsidRPr="00FB23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муниципального района, либо посредством почтовой связи: 242220, Брянская область, г. Трубчевск, ул. Брянская, 59, </w:t>
      </w:r>
      <w:r w:rsidR="00B35FC5" w:rsidRPr="00FB2303">
        <w:rPr>
          <w:rFonts w:ascii="Times New Roman" w:hAnsi="Times New Roman" w:cs="Times New Roman"/>
          <w:sz w:val="24"/>
          <w:szCs w:val="24"/>
          <w:shd w:val="clear" w:color="auto" w:fill="FFFFFF"/>
        </w:rPr>
        <w:t>отде</w:t>
      </w:r>
      <w:r w:rsidR="00F325A0">
        <w:rPr>
          <w:rFonts w:ascii="Times New Roman" w:hAnsi="Times New Roman" w:cs="Times New Roman"/>
          <w:sz w:val="24"/>
          <w:szCs w:val="24"/>
          <w:shd w:val="clear" w:color="auto" w:fill="FFFFFF"/>
        </w:rPr>
        <w:t>л</w:t>
      </w:r>
      <w:r w:rsidR="00B35FC5" w:rsidRPr="00FB23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 управлению муниципальным имуществом </w:t>
      </w:r>
      <w:r w:rsidRPr="00FB23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администрации </w:t>
      </w:r>
      <w:proofErr w:type="spellStart"/>
      <w:r w:rsidRPr="00FB2303">
        <w:rPr>
          <w:rFonts w:ascii="Times New Roman" w:hAnsi="Times New Roman" w:cs="Times New Roman"/>
          <w:sz w:val="24"/>
          <w:szCs w:val="24"/>
          <w:shd w:val="clear" w:color="auto" w:fill="FFFFFF"/>
        </w:rPr>
        <w:t>Трубчевского</w:t>
      </w:r>
      <w:proofErr w:type="spellEnd"/>
      <w:r w:rsidRPr="00FB230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мун</w:t>
      </w:r>
      <w:r w:rsidR="00035E52" w:rsidRPr="00FB2303">
        <w:rPr>
          <w:rFonts w:ascii="Times New Roman" w:hAnsi="Times New Roman" w:cs="Times New Roman"/>
          <w:sz w:val="24"/>
          <w:szCs w:val="24"/>
          <w:shd w:val="clear" w:color="auto" w:fill="FFFFFF"/>
        </w:rPr>
        <w:t>иципального района не позднее</w:t>
      </w:r>
      <w:r w:rsidR="00035E52" w:rsidRPr="00FB2303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</w:t>
      </w:r>
      <w:r w:rsidR="00F325A0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18</w:t>
      </w:r>
      <w:r w:rsidR="009B06B7" w:rsidRPr="00FB2303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.11.</w:t>
      </w:r>
      <w:r w:rsidRPr="00FB2303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2021.</w:t>
      </w:r>
    </w:p>
    <w:tbl>
      <w:tblPr>
        <w:tblW w:w="5000" w:type="pct"/>
        <w:tblLook w:val="01E0"/>
      </w:tblPr>
      <w:tblGrid>
        <w:gridCol w:w="9571"/>
      </w:tblGrid>
      <w:tr w:rsidR="00FB2303" w:rsidRPr="00FB2303" w:rsidTr="00E6390A">
        <w:tc>
          <w:tcPr>
            <w:tcW w:w="5000" w:type="pct"/>
          </w:tcPr>
          <w:p w:rsidR="00FB2303" w:rsidRPr="00FB2303" w:rsidRDefault="00FB2303" w:rsidP="00FB2303">
            <w:pPr>
              <w:ind w:firstLine="709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>Позиции, направленные после указанного срока либо заполненные не по форме, разработчиком не рассматриваются.</w:t>
            </w:r>
          </w:p>
          <w:p w:rsidR="00FB2303" w:rsidRPr="00FB2303" w:rsidRDefault="00FB2303" w:rsidP="00FB230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2303" w:rsidRPr="00FB2303" w:rsidRDefault="00FB2303" w:rsidP="00FB23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B2303">
        <w:rPr>
          <w:rFonts w:ascii="Times New Roman" w:hAnsi="Times New Roman" w:cs="Times New Roman"/>
          <w:sz w:val="24"/>
          <w:szCs w:val="24"/>
        </w:rPr>
        <w:t>Контактная информация</w:t>
      </w:r>
    </w:p>
    <w:p w:rsidR="00FB2303" w:rsidRPr="00FB2303" w:rsidRDefault="00FB2303" w:rsidP="00FB23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FB2303">
        <w:rPr>
          <w:rFonts w:ascii="Times New Roman" w:hAnsi="Times New Roman" w:cs="Times New Roman"/>
          <w:sz w:val="24"/>
          <w:szCs w:val="24"/>
        </w:rPr>
        <w:t>По Вашему желанию укажите:</w:t>
      </w:r>
    </w:p>
    <w:p w:rsidR="00FB2303" w:rsidRPr="00FB2303" w:rsidRDefault="00FB2303" w:rsidP="00FB23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FB2303">
        <w:rPr>
          <w:rFonts w:ascii="Times New Roman" w:hAnsi="Times New Roman" w:cs="Times New Roman"/>
          <w:sz w:val="24"/>
          <w:szCs w:val="24"/>
        </w:rPr>
        <w:t>наименование организации ______________________________________</w:t>
      </w:r>
    </w:p>
    <w:p w:rsidR="00FB2303" w:rsidRPr="00FB2303" w:rsidRDefault="00FB2303" w:rsidP="00FB23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FB2303">
        <w:rPr>
          <w:rFonts w:ascii="Times New Roman" w:hAnsi="Times New Roman" w:cs="Times New Roman"/>
          <w:sz w:val="24"/>
          <w:szCs w:val="24"/>
        </w:rPr>
        <w:t>сферу деятельности организации _________________________________</w:t>
      </w:r>
    </w:p>
    <w:p w:rsidR="00FB2303" w:rsidRPr="00FB2303" w:rsidRDefault="00FB2303" w:rsidP="00FB23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FB2303">
        <w:rPr>
          <w:rFonts w:ascii="Times New Roman" w:hAnsi="Times New Roman" w:cs="Times New Roman"/>
          <w:sz w:val="24"/>
          <w:szCs w:val="24"/>
        </w:rPr>
        <w:t>Ф.И.О. контактного лица ________________________________________</w:t>
      </w:r>
    </w:p>
    <w:p w:rsidR="00FB2303" w:rsidRPr="00FB2303" w:rsidRDefault="00FB2303" w:rsidP="00FB23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FB2303">
        <w:rPr>
          <w:rFonts w:ascii="Times New Roman" w:hAnsi="Times New Roman" w:cs="Times New Roman"/>
          <w:sz w:val="24"/>
          <w:szCs w:val="24"/>
        </w:rPr>
        <w:t>номер контактного телефона ____________________________________</w:t>
      </w:r>
    </w:p>
    <w:p w:rsidR="00FB2303" w:rsidRPr="00FB2303" w:rsidRDefault="00FB2303" w:rsidP="00FB23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FB2303">
        <w:rPr>
          <w:rFonts w:ascii="Times New Roman" w:hAnsi="Times New Roman" w:cs="Times New Roman"/>
          <w:sz w:val="24"/>
          <w:szCs w:val="24"/>
        </w:rPr>
        <w:t>Адрес электронной почты ______________________________________</w:t>
      </w:r>
    </w:p>
    <w:p w:rsidR="00FB2303" w:rsidRPr="00FB2303" w:rsidRDefault="00FB2303" w:rsidP="00FB2303">
      <w:pPr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FB2303" w:rsidRPr="00FB2303" w:rsidTr="00E6390A">
        <w:trPr>
          <w:trHeight w:val="397"/>
        </w:trPr>
        <w:tc>
          <w:tcPr>
            <w:tcW w:w="9854" w:type="dxa"/>
            <w:tcBorders>
              <w:top w:val="nil"/>
              <w:left w:val="nil"/>
              <w:right w:val="nil"/>
            </w:tcBorders>
            <w:vAlign w:val="bottom"/>
          </w:tcPr>
          <w:p w:rsidR="00FB2303" w:rsidRPr="00FB2303" w:rsidRDefault="00FB2303" w:rsidP="00FB2303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 xml:space="preserve">На решение какой проблемы, на Ваш взгляд, направлено предлагаемое регулирование? Актуальна ли данная проблема сегодня? </w:t>
            </w:r>
          </w:p>
        </w:tc>
      </w:tr>
      <w:tr w:rsidR="00FB2303" w:rsidRPr="00FB2303" w:rsidTr="00E6390A">
        <w:trPr>
          <w:trHeight w:val="261"/>
        </w:trPr>
        <w:tc>
          <w:tcPr>
            <w:tcW w:w="9854" w:type="dxa"/>
            <w:vAlign w:val="bottom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2303" w:rsidRPr="00FB2303" w:rsidRDefault="00FB2303" w:rsidP="00FB2303">
      <w:pPr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9571"/>
      </w:tblGrid>
      <w:tr w:rsidR="00FB2303" w:rsidRPr="00FB2303" w:rsidTr="00E6390A">
        <w:tc>
          <w:tcPr>
            <w:tcW w:w="9571" w:type="dxa"/>
            <w:tcBorders>
              <w:bottom w:val="single" w:sz="4" w:space="0" w:color="auto"/>
            </w:tcBorders>
            <w:vAlign w:val="bottom"/>
          </w:tcPr>
          <w:p w:rsidR="00FB2303" w:rsidRPr="00FB2303" w:rsidRDefault="00FB2303" w:rsidP="00FB2303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>Насколько корректно разработчик проекта нормативного правового акта определил те факторы, которые обуславливают необходимость муниципального вмешательства? Насколько цель предлагаемого муниципального регулирования соотносится с  проблемой, на решение которой оно направлено? Достигнет ли, на Ваш взгляд, предлагаемое муниципальное регулирование тех целей, на которые оно направлено?</w:t>
            </w:r>
          </w:p>
        </w:tc>
      </w:tr>
      <w:tr w:rsidR="00FB2303" w:rsidRPr="00FB2303" w:rsidTr="00E6390A">
        <w:trPr>
          <w:trHeight w:val="86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303" w:rsidRPr="00FB2303" w:rsidTr="00E639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9571" w:type="dxa"/>
            <w:tcBorders>
              <w:left w:val="nil"/>
              <w:right w:val="nil"/>
            </w:tcBorders>
            <w:vAlign w:val="bottom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B2303" w:rsidRPr="00FB2303" w:rsidRDefault="00FB2303" w:rsidP="00FB2303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 xml:space="preserve">Является ли выбранный вариант решения проблемы оптимальным? Существуют ли иные варианты достижения заявленных целей государственного регулирования? Если да, выделите те из них, которые, по Вашему мнению, были бы менее </w:t>
            </w:r>
            <w:proofErr w:type="spellStart"/>
            <w:r w:rsidRPr="00FB2303">
              <w:rPr>
                <w:rFonts w:ascii="Times New Roman" w:hAnsi="Times New Roman" w:cs="Times New Roman"/>
                <w:sz w:val="24"/>
                <w:szCs w:val="24"/>
              </w:rPr>
              <w:t>затратны</w:t>
            </w:r>
            <w:proofErr w:type="spellEnd"/>
            <w:r w:rsidRPr="00FB2303">
              <w:rPr>
                <w:rFonts w:ascii="Times New Roman" w:hAnsi="Times New Roman" w:cs="Times New Roman"/>
                <w:sz w:val="24"/>
                <w:szCs w:val="24"/>
              </w:rPr>
              <w:t xml:space="preserve"> и (или) более эффективны?</w:t>
            </w:r>
          </w:p>
        </w:tc>
      </w:tr>
      <w:tr w:rsidR="00FB2303" w:rsidRPr="00FB2303" w:rsidTr="00E639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"/>
        </w:trPr>
        <w:tc>
          <w:tcPr>
            <w:tcW w:w="9571" w:type="dxa"/>
            <w:vAlign w:val="bottom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303" w:rsidRPr="00FB2303" w:rsidTr="00E639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9571" w:type="dxa"/>
            <w:tcBorders>
              <w:left w:val="nil"/>
              <w:right w:val="nil"/>
            </w:tcBorders>
            <w:vAlign w:val="bottom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303" w:rsidRPr="00FB2303" w:rsidRDefault="00FB2303" w:rsidP="00FB2303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>Какие, по Вашей оценке, субъекты предпринимательской и иной деятельности будут затронуты предлагаемым регулированием (по видам субъектов, по отраслям, количество в Вашем городе или муниципальном районе)?</w:t>
            </w:r>
          </w:p>
        </w:tc>
      </w:tr>
      <w:tr w:rsidR="00FB2303" w:rsidRPr="00FB2303" w:rsidTr="00E639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8"/>
        </w:trPr>
        <w:tc>
          <w:tcPr>
            <w:tcW w:w="9571" w:type="dxa"/>
            <w:vAlign w:val="bottom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303" w:rsidRPr="00FB2303" w:rsidTr="00E639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9571" w:type="dxa"/>
            <w:tcBorders>
              <w:left w:val="nil"/>
              <w:right w:val="nil"/>
            </w:tcBorders>
            <w:vAlign w:val="bottom"/>
          </w:tcPr>
          <w:p w:rsidR="00FB2303" w:rsidRPr="00FB2303" w:rsidRDefault="00FB2303" w:rsidP="00E639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303" w:rsidRPr="00FB2303" w:rsidRDefault="00FB2303" w:rsidP="00FB2303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>Повлияет ли введение предлагаемого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</w:t>
            </w:r>
          </w:p>
        </w:tc>
      </w:tr>
      <w:tr w:rsidR="00FB2303" w:rsidRPr="00FB2303" w:rsidTr="00E639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7"/>
        </w:trPr>
        <w:tc>
          <w:tcPr>
            <w:tcW w:w="9571" w:type="dxa"/>
            <w:vAlign w:val="bottom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303" w:rsidRPr="00FB2303" w:rsidTr="00E639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9571" w:type="dxa"/>
            <w:tcBorders>
              <w:left w:val="nil"/>
              <w:right w:val="nil"/>
            </w:tcBorders>
            <w:vAlign w:val="bottom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303" w:rsidRPr="00FB2303" w:rsidRDefault="00FB2303" w:rsidP="00FB2303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 xml:space="preserve">Оцените, насколько полно и точно отражены обязанности, ответственность субъектов государственного регулирования, а также насколько понятно прописаны административные процедуры, реализуемые ответственными органами администрации </w:t>
            </w:r>
            <w:proofErr w:type="spellStart"/>
            <w:r w:rsidRPr="00FB2303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B230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насколько точно и недвусмысленно прописаны властные функции и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</w:t>
            </w:r>
          </w:p>
        </w:tc>
      </w:tr>
      <w:tr w:rsidR="00FB2303" w:rsidRPr="00FB2303" w:rsidTr="00E639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3"/>
        </w:trPr>
        <w:tc>
          <w:tcPr>
            <w:tcW w:w="9571" w:type="dxa"/>
            <w:vAlign w:val="bottom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303" w:rsidRPr="00FB2303" w:rsidTr="00E6390A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303" w:rsidRPr="00FB2303" w:rsidRDefault="00FB2303" w:rsidP="00FB2303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>Существуют ли в предлагаемом муниципальном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      </w:r>
          </w:p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>имеется ли смысловое противоречие с целями регулирования или существующей проблемой либо положение не способствует достижению целей регулирования;</w:t>
            </w:r>
          </w:p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>имеются ли технические ошибки;</w:t>
            </w:r>
          </w:p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>приводит ли исполнение положений регулирования к избыточным действиям или, наоборот, ограничивает действия субъектов предпринимательской и инвестиционной деятельности;</w:t>
            </w:r>
          </w:p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 xml:space="preserve">создает ли исполнение положений регулирования существенные риски ведения предпринимательской и инвестиционной деятельности, способствует ли возникновению необоснованных прав органов администрации </w:t>
            </w:r>
            <w:proofErr w:type="spellStart"/>
            <w:r w:rsidRPr="00FB2303"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 w:rsidRPr="00FB230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и должностных лиц, допускает ли возможность избирательного применения норм;</w:t>
            </w:r>
          </w:p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приводит ли к невозможности совершения законных действий предпринимателей или инвесторов (например, в связи с отсутствием требуемой новым регулированием инфраструктуры, организационных или технических условий, технологий), вводит ли неоптимальный режим осуществления операционной деятельности</w:t>
            </w:r>
          </w:p>
        </w:tc>
      </w:tr>
      <w:tr w:rsidR="00FB2303" w:rsidRPr="00FB2303" w:rsidTr="00E6390A">
        <w:trPr>
          <w:trHeight w:val="70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2303" w:rsidRPr="00FB2303" w:rsidRDefault="00FB2303" w:rsidP="00FB2303">
      <w:pPr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9571"/>
      </w:tblGrid>
      <w:tr w:rsidR="00FB2303" w:rsidRPr="00FB2303" w:rsidTr="00E6390A">
        <w:tc>
          <w:tcPr>
            <w:tcW w:w="9854" w:type="dxa"/>
            <w:tcBorders>
              <w:bottom w:val="single" w:sz="4" w:space="0" w:color="auto"/>
            </w:tcBorders>
            <w:vAlign w:val="bottom"/>
          </w:tcPr>
          <w:p w:rsidR="00FB2303" w:rsidRPr="00FB2303" w:rsidRDefault="00FB2303" w:rsidP="00FB2303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 xml:space="preserve"> К каким последствиям может привести принятие нового регулирования в части невозможности исполнения юридическими лицами и индивидуальными предпринимателями дополнительных обязанностей, возникновения избыточных административных и иных ограничений и обязанностей для субъектов предпринимательской и инвестиционной деятельности? Приведите конкретные примеры</w:t>
            </w:r>
          </w:p>
        </w:tc>
      </w:tr>
      <w:tr w:rsidR="00FB2303" w:rsidRPr="00FB2303" w:rsidTr="00E6390A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303" w:rsidRPr="00FB2303" w:rsidTr="00E639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9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B2303" w:rsidRPr="00FB2303" w:rsidRDefault="00FB2303" w:rsidP="00FB2303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>Оцените издержки/упущенную выгоду (прямого, административного характера) субъектов предпринимательской и инвестиционной деятельности, возникающие при введении предлагаемого регулирования. Отдельно укажите временные издержки, которые понесут субъекты предпринимательской и инвестиционной деятельности как следствие необходимости соблюдения административных процедур, предусмотренных проектом предлагаемого регулирования. Какие из указанных издержек Вы считаете избыточными/бесполезными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</w:p>
        </w:tc>
      </w:tr>
      <w:tr w:rsidR="00FB2303" w:rsidRPr="00FB2303" w:rsidTr="00E639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"/>
        </w:trPr>
        <w:tc>
          <w:tcPr>
            <w:tcW w:w="9854" w:type="dxa"/>
            <w:tcBorders>
              <w:top w:val="single" w:sz="4" w:space="0" w:color="auto"/>
            </w:tcBorders>
            <w:vAlign w:val="bottom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303" w:rsidRPr="00FB2303" w:rsidTr="00E639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9854" w:type="dxa"/>
            <w:tcBorders>
              <w:left w:val="nil"/>
              <w:right w:val="nil"/>
            </w:tcBorders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303" w:rsidRPr="00FB2303" w:rsidRDefault="00FB2303" w:rsidP="00FB2303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 xml:space="preserve">Какие, на Ваш взгляд, могут возникнуть проблемы и трудности с контролем соблюдения требований и норм, вводимых данным нормативным актом? Является ли предлагаемое регулирование </w:t>
            </w:r>
            <w:proofErr w:type="spellStart"/>
            <w:r w:rsidRPr="00FB2303">
              <w:rPr>
                <w:rFonts w:ascii="Times New Roman" w:hAnsi="Times New Roman" w:cs="Times New Roman"/>
                <w:sz w:val="24"/>
                <w:szCs w:val="24"/>
              </w:rPr>
              <w:t>недискриминационным</w:t>
            </w:r>
            <w:proofErr w:type="spellEnd"/>
            <w:r w:rsidRPr="00FB2303"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отношению ко всем его адресатам, то есть все ли потенциальные адресаты регулирования окажутся в одинаковых условиях после его введения? Существуют ли, на Ваш взгляд, особенности при контроле соблюдения требований вновь вводимого регулирования различными группами адресатов регулирования?</w:t>
            </w:r>
          </w:p>
        </w:tc>
      </w:tr>
      <w:tr w:rsidR="00FB2303" w:rsidRPr="00FB2303" w:rsidTr="00E639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5"/>
        </w:trPr>
        <w:tc>
          <w:tcPr>
            <w:tcW w:w="9854" w:type="dxa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2303" w:rsidRPr="00FB2303" w:rsidRDefault="00FB2303" w:rsidP="00FB2303">
      <w:pPr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FB2303" w:rsidRPr="00FB2303" w:rsidTr="00E6390A">
        <w:trPr>
          <w:trHeight w:val="397"/>
        </w:trPr>
        <w:tc>
          <w:tcPr>
            <w:tcW w:w="9854" w:type="dxa"/>
            <w:tcBorders>
              <w:top w:val="nil"/>
              <w:left w:val="nil"/>
              <w:right w:val="nil"/>
            </w:tcBorders>
            <w:vAlign w:val="bottom"/>
          </w:tcPr>
          <w:p w:rsidR="00FB2303" w:rsidRPr="00FB2303" w:rsidRDefault="00FB2303" w:rsidP="00FB230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 xml:space="preserve"> 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 </w:t>
            </w:r>
          </w:p>
        </w:tc>
      </w:tr>
      <w:tr w:rsidR="00FB2303" w:rsidRPr="00FB2303" w:rsidTr="00E6390A">
        <w:trPr>
          <w:trHeight w:val="221"/>
        </w:trPr>
        <w:tc>
          <w:tcPr>
            <w:tcW w:w="9854" w:type="dxa"/>
            <w:vAlign w:val="bottom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303" w:rsidRPr="00FB2303" w:rsidTr="00E6390A">
        <w:trPr>
          <w:trHeight w:val="397"/>
        </w:trPr>
        <w:tc>
          <w:tcPr>
            <w:tcW w:w="9854" w:type="dxa"/>
            <w:tcBorders>
              <w:left w:val="nil"/>
              <w:right w:val="nil"/>
            </w:tcBorders>
            <w:vAlign w:val="bottom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303" w:rsidRPr="00FB2303" w:rsidRDefault="00FB2303" w:rsidP="00FB230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 xml:space="preserve"> Какие, на Ваш взгляд, целесообразно применить исключения по введению регулирования в отношении отдельных групп лиц? Приведите соответствующее обоснование</w:t>
            </w:r>
          </w:p>
        </w:tc>
      </w:tr>
      <w:tr w:rsidR="00FB2303" w:rsidRPr="00FB2303" w:rsidTr="00E6390A">
        <w:trPr>
          <w:trHeight w:val="70"/>
        </w:trPr>
        <w:tc>
          <w:tcPr>
            <w:tcW w:w="9854" w:type="dxa"/>
            <w:vAlign w:val="bottom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303" w:rsidRPr="00FB2303" w:rsidTr="00E6390A">
        <w:trPr>
          <w:trHeight w:val="397"/>
        </w:trPr>
        <w:tc>
          <w:tcPr>
            <w:tcW w:w="9854" w:type="dxa"/>
            <w:tcBorders>
              <w:left w:val="nil"/>
              <w:right w:val="nil"/>
            </w:tcBorders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303" w:rsidRPr="00FB2303" w:rsidRDefault="00FB2303" w:rsidP="00FB2303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Специальные вопросы, касающиеся конкретных положений и норм рассматриваемого проекта нормативного правового акта, отношение к которым разработчику необходимо прояснить</w:t>
            </w:r>
          </w:p>
        </w:tc>
      </w:tr>
      <w:tr w:rsidR="00FB2303" w:rsidRPr="00FB2303" w:rsidTr="00E6390A">
        <w:trPr>
          <w:trHeight w:val="70"/>
        </w:trPr>
        <w:tc>
          <w:tcPr>
            <w:tcW w:w="9854" w:type="dxa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303" w:rsidRPr="00FB2303" w:rsidTr="00E6390A">
        <w:trPr>
          <w:trHeight w:val="397"/>
        </w:trPr>
        <w:tc>
          <w:tcPr>
            <w:tcW w:w="9854" w:type="dxa"/>
            <w:tcBorders>
              <w:left w:val="nil"/>
              <w:right w:val="nil"/>
            </w:tcBorders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303">
              <w:rPr>
                <w:rFonts w:ascii="Times New Roman" w:hAnsi="Times New Roman" w:cs="Times New Roman"/>
                <w:sz w:val="24"/>
                <w:szCs w:val="24"/>
              </w:rPr>
              <w:t>14. 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FB2303" w:rsidRPr="00FB2303" w:rsidTr="00E6390A">
        <w:trPr>
          <w:trHeight w:val="70"/>
        </w:trPr>
        <w:tc>
          <w:tcPr>
            <w:tcW w:w="9854" w:type="dxa"/>
          </w:tcPr>
          <w:p w:rsidR="00FB2303" w:rsidRPr="00FB2303" w:rsidRDefault="00FB2303" w:rsidP="00E6390A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2303" w:rsidRPr="00FB2303" w:rsidRDefault="00FB2303" w:rsidP="00FB2303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864297" w:rsidRPr="00FB2303" w:rsidRDefault="00864297" w:rsidP="00FB230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864297" w:rsidRPr="00FB2303" w:rsidSect="00C625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E7DFB"/>
    <w:multiLevelType w:val="hybridMultilevel"/>
    <w:tmpl w:val="38163126"/>
    <w:lvl w:ilvl="0" w:tplc="D03AD5B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3D3566"/>
    <w:rsid w:val="00035E52"/>
    <w:rsid w:val="00072E1C"/>
    <w:rsid w:val="0011173E"/>
    <w:rsid w:val="001A69DA"/>
    <w:rsid w:val="00292A16"/>
    <w:rsid w:val="003B4EBE"/>
    <w:rsid w:val="003D3566"/>
    <w:rsid w:val="00480354"/>
    <w:rsid w:val="005054B5"/>
    <w:rsid w:val="00575CD5"/>
    <w:rsid w:val="00602E2F"/>
    <w:rsid w:val="007C4D84"/>
    <w:rsid w:val="007E083A"/>
    <w:rsid w:val="00864297"/>
    <w:rsid w:val="009A5BA8"/>
    <w:rsid w:val="009B06B7"/>
    <w:rsid w:val="00A212A0"/>
    <w:rsid w:val="00B35FC5"/>
    <w:rsid w:val="00C24D11"/>
    <w:rsid w:val="00C466AE"/>
    <w:rsid w:val="00C625A5"/>
    <w:rsid w:val="00C64863"/>
    <w:rsid w:val="00EA08F4"/>
    <w:rsid w:val="00F03D8A"/>
    <w:rsid w:val="00F325A0"/>
    <w:rsid w:val="00F73CD4"/>
    <w:rsid w:val="00FB2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54B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r-komec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973</Words>
  <Characters>5550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Potrebitel</dc:creator>
  <cp:keywords/>
  <dc:description/>
  <cp:lastModifiedBy>ПетроченковаТатьяна Васильевна</cp:lastModifiedBy>
  <cp:revision>13</cp:revision>
  <dcterms:created xsi:type="dcterms:W3CDTF">2021-09-20T13:56:00Z</dcterms:created>
  <dcterms:modified xsi:type="dcterms:W3CDTF">2021-11-22T07:27:00Z</dcterms:modified>
</cp:coreProperties>
</file>