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FB8" w:rsidRPr="00576FB8" w:rsidRDefault="00576FB8" w:rsidP="00576FB8">
      <w:pPr>
        <w:spacing w:after="0" w:line="240" w:lineRule="auto"/>
        <w:jc w:val="right"/>
        <w:rPr>
          <w:rFonts w:ascii="Palatino Linotype" w:hAnsi="Palatino Linotype"/>
          <w:b/>
          <w:sz w:val="20"/>
          <w:szCs w:val="20"/>
        </w:rPr>
      </w:pPr>
      <w:r w:rsidRPr="00576FB8">
        <w:rPr>
          <w:rFonts w:ascii="Palatino Linotype" w:hAnsi="Palatino Linotype"/>
          <w:b/>
          <w:sz w:val="20"/>
          <w:szCs w:val="20"/>
        </w:rPr>
        <w:t>ПРОЕКТ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A82B2A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F00ED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от  ____________2021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_____  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5EA" w:rsidRDefault="00D44831" w:rsidP="007A393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</w:t>
      </w:r>
    </w:p>
    <w:p w:rsidR="007035EA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</w:p>
    <w:p w:rsidR="00A267D8" w:rsidRDefault="00291149" w:rsidP="00A267D8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A3935" w:rsidRPr="00EF00ED">
        <w:rPr>
          <w:rFonts w:ascii="Times New Roman" w:hAnsi="Times New Roman" w:cs="Times New Roman"/>
          <w:sz w:val="26"/>
          <w:szCs w:val="26"/>
        </w:rPr>
        <w:t>контроля</w:t>
      </w:r>
      <w:r w:rsidR="00A267D8" w:rsidRPr="00DB3E6B">
        <w:rPr>
          <w:rFonts w:ascii="Times New Roman" w:hAnsi="Times New Roman" w:cs="Times New Roman"/>
          <w:sz w:val="26"/>
          <w:szCs w:val="26"/>
        </w:rPr>
        <w:t xml:space="preserve">в области охраны и </w:t>
      </w:r>
    </w:p>
    <w:p w:rsidR="00A267D8" w:rsidRDefault="00A267D8" w:rsidP="00A267D8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DB3E6B">
        <w:rPr>
          <w:rFonts w:ascii="Times New Roman" w:hAnsi="Times New Roman" w:cs="Times New Roman"/>
          <w:sz w:val="26"/>
          <w:szCs w:val="26"/>
        </w:rPr>
        <w:t xml:space="preserve">использования особо охраняемых природных </w:t>
      </w:r>
    </w:p>
    <w:p w:rsidR="00D44831" w:rsidRPr="007035EA" w:rsidRDefault="00A267D8" w:rsidP="007A393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территорий местного значения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7A3935" w:rsidRPr="00EF00ED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90F85" w:rsidRPr="00EF00ED">
        <w:rPr>
          <w:rFonts w:ascii="Times New Roman" w:hAnsi="Times New Roman" w:cs="Times New Roman"/>
          <w:sz w:val="26"/>
          <w:szCs w:val="26"/>
        </w:rPr>
        <w:t>статьей 44 Федерального закона от 31.07.2020 № 248-ФЗ «О государственном контроле (надзоре) и муниципальном контроле в Российской Федерации»</w:t>
      </w:r>
      <w:r w:rsidR="007A3935" w:rsidRPr="00EF00ED">
        <w:rPr>
          <w:rFonts w:ascii="Times New Roman" w:hAnsi="Times New Roman" w:cs="Times New Roman"/>
          <w:sz w:val="26"/>
          <w:szCs w:val="26"/>
        </w:rPr>
        <w:t>,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44831" w:rsidRPr="00A267D8" w:rsidRDefault="00D44831" w:rsidP="00A267D8">
      <w:pPr>
        <w:spacing w:after="0" w:line="240" w:lineRule="auto"/>
        <w:ind w:firstLine="707"/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F00ED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>рисков причинения вреда (ущерба) охраняемым законом ценностям п</w:t>
      </w:r>
      <w:r w:rsidR="00A267D8">
        <w:rPr>
          <w:rFonts w:ascii="Times New Roman" w:hAnsi="Times New Roman" w:cs="Times New Roman"/>
          <w:sz w:val="26"/>
          <w:szCs w:val="26"/>
        </w:rPr>
        <w:t>ри осуществлении муниципального</w:t>
      </w:r>
      <w:r w:rsidRPr="00EF00ED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A267D8" w:rsidRPr="00DB3E6B">
        <w:rPr>
          <w:rFonts w:ascii="Times New Roman" w:hAnsi="Times New Roman" w:cs="Times New Roman"/>
          <w:sz w:val="26"/>
          <w:szCs w:val="26"/>
        </w:rPr>
        <w:t xml:space="preserve">особо охраняемых природных территорий местного значения </w:t>
      </w:r>
      <w:r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Pr="00EF00ED"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профилактики).</w:t>
      </w:r>
    </w:p>
    <w:p w:rsidR="00D44831" w:rsidRPr="00EF00ED" w:rsidRDefault="00B20152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Отделу архитектуры и ЖКХ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(Лушина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осу</w:t>
      </w:r>
      <w:r w:rsid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>ществление муниципального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контроля</w:t>
      </w:r>
      <w:r w:rsidR="00CF46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особо охраняемых природных терр</w:t>
      </w:r>
      <w:r w:rsid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>ито</w:t>
      </w:r>
      <w:r w:rsidR="00CF461D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>ий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 профилактики.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Программу профилактики 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распоряжения возложить на заместителя главы администрации Трубчевского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Обыдённов</w:t>
      </w:r>
    </w:p>
    <w:p w:rsidR="00B20152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502C2E" w:rsidRDefault="00502C2E" w:rsidP="00D44831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502C2E" w:rsidRDefault="00502C2E" w:rsidP="00502C2E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Исп. вед. </w:t>
      </w:r>
      <w:proofErr w:type="spellStart"/>
      <w:r>
        <w:rPr>
          <w:rFonts w:ascii="Times New Roman" w:hAnsi="Times New Roman" w:cs="Times New Roman"/>
          <w:i/>
        </w:rPr>
        <w:t>инсп</w:t>
      </w:r>
      <w:proofErr w:type="spellEnd"/>
      <w:r>
        <w:rPr>
          <w:rFonts w:ascii="Times New Roman" w:hAnsi="Times New Roman" w:cs="Times New Roman"/>
          <w:i/>
        </w:rPr>
        <w:t xml:space="preserve">. </w:t>
      </w:r>
      <w:proofErr w:type="spellStart"/>
      <w:r>
        <w:rPr>
          <w:rFonts w:ascii="Times New Roman" w:hAnsi="Times New Roman" w:cs="Times New Roman"/>
          <w:i/>
        </w:rPr>
        <w:t>отд.арх-ры</w:t>
      </w:r>
      <w:proofErr w:type="spellEnd"/>
      <w:r>
        <w:rPr>
          <w:rFonts w:ascii="Times New Roman" w:hAnsi="Times New Roman" w:cs="Times New Roman"/>
          <w:i/>
        </w:rPr>
        <w:t xml:space="preserve"> и ЖКХ</w:t>
      </w:r>
    </w:p>
    <w:p w:rsidR="00502C2E" w:rsidRDefault="00502C2E" w:rsidP="00502C2E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Е.В. </w:t>
      </w:r>
      <w:proofErr w:type="spellStart"/>
      <w:r>
        <w:rPr>
          <w:rFonts w:ascii="Times New Roman" w:hAnsi="Times New Roman" w:cs="Times New Roman"/>
          <w:i/>
        </w:rPr>
        <w:t>Приставакина</w:t>
      </w:r>
      <w:proofErr w:type="spellEnd"/>
    </w:p>
    <w:p w:rsidR="00B20152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>
        <w:rPr>
          <w:rFonts w:ascii="Times New Roman" w:hAnsi="Times New Roman" w:cs="Times New Roman"/>
          <w:i/>
        </w:rPr>
        <w:t>Нач.отд</w:t>
      </w:r>
      <w:proofErr w:type="spellEnd"/>
      <w:r>
        <w:rPr>
          <w:rFonts w:ascii="Times New Roman" w:hAnsi="Times New Roman" w:cs="Times New Roman"/>
          <w:i/>
        </w:rPr>
        <w:t xml:space="preserve">. </w:t>
      </w:r>
      <w:proofErr w:type="spellStart"/>
      <w:r>
        <w:rPr>
          <w:rFonts w:ascii="Times New Roman" w:hAnsi="Times New Roman" w:cs="Times New Roman"/>
          <w:i/>
        </w:rPr>
        <w:t>арх-ры</w:t>
      </w:r>
      <w:proofErr w:type="spellEnd"/>
      <w:r>
        <w:rPr>
          <w:rFonts w:ascii="Times New Roman" w:hAnsi="Times New Roman" w:cs="Times New Roman"/>
          <w:i/>
        </w:rPr>
        <w:t xml:space="preserve"> и ЖКХ</w:t>
      </w:r>
    </w:p>
    <w:p w:rsidR="00B20152" w:rsidRPr="00EF00ED" w:rsidRDefault="00B20152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Т.И.Лушина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 w:rsidRPr="00EF00ED">
        <w:rPr>
          <w:rFonts w:ascii="Times New Roman" w:hAnsi="Times New Roman" w:cs="Times New Roman"/>
          <w:i/>
        </w:rPr>
        <w:t>Зам.главыадм.мун.р-на</w:t>
      </w:r>
      <w:proofErr w:type="spellEnd"/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 w:rsidRPr="00EF00ED">
        <w:rPr>
          <w:rFonts w:ascii="Times New Roman" w:hAnsi="Times New Roman" w:cs="Times New Roman"/>
          <w:i/>
        </w:rPr>
        <w:t>Е.А. Слободчиков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 w:rsidRPr="00EF00ED">
        <w:rPr>
          <w:rFonts w:ascii="Times New Roman" w:hAnsi="Times New Roman" w:cs="Times New Roman"/>
          <w:i/>
        </w:rPr>
        <w:t>Нач.орг.-прав.отд</w:t>
      </w:r>
      <w:proofErr w:type="spellEnd"/>
      <w:r w:rsidRPr="00EF00ED">
        <w:rPr>
          <w:rFonts w:ascii="Times New Roman" w:hAnsi="Times New Roman" w:cs="Times New Roman"/>
          <w:i/>
        </w:rPr>
        <w:t>.</w:t>
      </w: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i/>
        </w:rPr>
      </w:pPr>
      <w:r w:rsidRPr="00EF00ED">
        <w:rPr>
          <w:rFonts w:ascii="Times New Roman" w:hAnsi="Times New Roman" w:cs="Times New Roman"/>
          <w:i/>
        </w:rPr>
        <w:t>О.А. Москалева</w:t>
      </w:r>
    </w:p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C2E" w:rsidRDefault="00502C2E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2C2E" w:rsidRDefault="00502C2E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D44831" w:rsidRPr="00EF00ED" w:rsidRDefault="00A41EE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___________2021г. № ______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A267D8" w:rsidRPr="00DB3E6B" w:rsidRDefault="00245F1C" w:rsidP="00A267D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>при осу</w:t>
      </w:r>
      <w:r w:rsidR="00291149">
        <w:rPr>
          <w:rFonts w:ascii="Times New Roman" w:hAnsi="Times New Roman" w:cs="Times New Roman"/>
          <w:sz w:val="26"/>
          <w:szCs w:val="26"/>
        </w:rPr>
        <w:t>щ</w:t>
      </w:r>
      <w:r w:rsidR="00A267D8">
        <w:rPr>
          <w:rFonts w:ascii="Times New Roman" w:hAnsi="Times New Roman" w:cs="Times New Roman"/>
          <w:sz w:val="26"/>
          <w:szCs w:val="26"/>
        </w:rPr>
        <w:t>ествлении муниципального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A267D8" w:rsidRPr="00DB3E6B">
        <w:rPr>
          <w:rFonts w:ascii="Times New Roman" w:hAnsi="Times New Roman" w:cs="Times New Roman"/>
          <w:sz w:val="26"/>
          <w:szCs w:val="26"/>
        </w:rPr>
        <w:t>особо охраняемых природных территорий местного значения</w:t>
      </w:r>
    </w:p>
    <w:p w:rsidR="000B4F56" w:rsidRPr="00EF00ED" w:rsidRDefault="000B4F56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5F1C" w:rsidRDefault="00245F1C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94512E" w:rsidRPr="0094512E" w:rsidRDefault="0094512E" w:rsidP="009451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802A67" w:rsidRPr="00EF00ED" w:rsidRDefault="00802A67" w:rsidP="00E91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817C0" w:rsidRPr="00EF00ED" w:rsidRDefault="00802A67" w:rsidP="00E91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Настоящая программа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разработана в соответствии состатьей 44 Федерального закона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>31.07.2020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 № 248-ФЗ «О государственном контроле (надзоре) и муниципальном контроле в Российской Федерации»</w:t>
      </w:r>
      <w:r w:rsidR="00CE295A" w:rsidRPr="00EF00ED">
        <w:rPr>
          <w:rFonts w:ascii="Times New Roman" w:hAnsi="Times New Roman" w:cs="Times New Roman"/>
          <w:sz w:val="26"/>
          <w:szCs w:val="26"/>
        </w:rPr>
        <w:t xml:space="preserve">,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25.06.2021 </w:t>
      </w:r>
      <w:r w:rsidR="0095771B" w:rsidRPr="00EF00ED">
        <w:rPr>
          <w:rFonts w:ascii="Times New Roman" w:hAnsi="Times New Roman" w:cs="Times New Roman"/>
          <w:sz w:val="26"/>
          <w:szCs w:val="26"/>
        </w:rPr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предусматривает комплекс мероприятий по профилактике </w:t>
      </w:r>
      <w:r w:rsidR="00150DDA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5771B" w:rsidRPr="00EF00ED">
        <w:rPr>
          <w:rFonts w:ascii="Times New Roman" w:hAnsi="Times New Roman" w:cs="Times New Roman"/>
          <w:sz w:val="26"/>
          <w:szCs w:val="26"/>
        </w:rPr>
        <w:t>при осуществлении</w:t>
      </w:r>
      <w:r w:rsidR="00A267D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3A3985" w:rsidRPr="00EF00ED">
        <w:rPr>
          <w:rFonts w:ascii="Times New Roman" w:hAnsi="Times New Roman" w:cs="Times New Roman"/>
          <w:sz w:val="26"/>
          <w:szCs w:val="26"/>
        </w:rPr>
        <w:t xml:space="preserve"> контроля</w:t>
      </w:r>
      <w:r w:rsidR="00A267D8">
        <w:rPr>
          <w:rFonts w:ascii="Times New Roman" w:hAnsi="Times New Roman" w:cs="Times New Roman"/>
          <w:sz w:val="26"/>
          <w:szCs w:val="26"/>
        </w:rPr>
        <w:t xml:space="preserve"> особо охраняемых природных территорий</w:t>
      </w:r>
      <w:r w:rsidR="00150DDA" w:rsidRPr="00EF00ED">
        <w:rPr>
          <w:rFonts w:ascii="Times New Roman" w:hAnsi="Times New Roman" w:cs="Times New Roman"/>
          <w:sz w:val="26"/>
          <w:szCs w:val="26"/>
        </w:rPr>
        <w:t>.</w:t>
      </w:r>
    </w:p>
    <w:p w:rsidR="00A267D8" w:rsidRPr="00A267D8" w:rsidRDefault="00A267D8" w:rsidP="00A267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67D8">
        <w:rPr>
          <w:rFonts w:ascii="Times New Roman" w:eastAsia="Calibri" w:hAnsi="Times New Roman" w:cs="Times New Roman"/>
          <w:sz w:val="26"/>
          <w:szCs w:val="26"/>
        </w:rPr>
        <w:t>Муниципальный контроль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особо охраняемых природных территорий (далее - </w:t>
      </w: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 ООПТ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A267D8" w:rsidRPr="00A267D8" w:rsidRDefault="00A267D8" w:rsidP="00A267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Объектами муниципального контроля ООПТ на территории </w:t>
      </w:r>
      <w:r w:rsidRPr="00A267D8">
        <w:rPr>
          <w:rFonts w:ascii="Times New Roman" w:eastAsia="Times New Roman" w:hAnsi="Times New Roman" w:cs="Times New Roman"/>
          <w:sz w:val="26"/>
          <w:szCs w:val="26"/>
          <w:lang w:eastAsia="zh-CN"/>
        </w:rPr>
        <w:t>Трубчевского муниципального района</w:t>
      </w: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 являются:</w:t>
      </w:r>
    </w:p>
    <w:p w:rsidR="00A267D8" w:rsidRPr="00A267D8" w:rsidRDefault="00A267D8" w:rsidP="00A267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а) особо охраняемые природные территории местного значения </w:t>
      </w:r>
      <w:r w:rsidRPr="00A267D8">
        <w:rPr>
          <w:rFonts w:ascii="Times New Roman" w:eastAsia="Times New Roman" w:hAnsi="Times New Roman" w:cs="Times New Roman"/>
          <w:sz w:val="26"/>
          <w:szCs w:val="26"/>
          <w:lang w:eastAsia="zh-CN"/>
        </w:rPr>
        <w:t>Трубчевского муниципального района и сельских поселений Трубчевского муниципального района</w:t>
      </w:r>
      <w:r w:rsidRP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ООПТ местного значения);</w:t>
      </w:r>
    </w:p>
    <w:p w:rsidR="00A267D8" w:rsidRDefault="00A267D8" w:rsidP="00A267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67D8">
        <w:rPr>
          <w:rFonts w:ascii="Times New Roman" w:eastAsia="Calibri" w:hAnsi="Times New Roman" w:cs="Times New Roman"/>
          <w:sz w:val="26"/>
          <w:szCs w:val="26"/>
        </w:rPr>
        <w:t xml:space="preserve">б) деятельность юридических лиц (организаций, в том числе коммерческих и некоммерческих организаций любых форм собственности и организационно-правовых форм), индивидуальных предпринимателей, граждан (далее – контролируемые лица), использующих </w:t>
      </w:r>
      <w:r w:rsidRPr="00A267D8">
        <w:rPr>
          <w:rFonts w:ascii="Times New Roman" w:eastAsia="Times New Roman" w:hAnsi="Times New Roman" w:cs="Times New Roman"/>
          <w:sz w:val="26"/>
          <w:szCs w:val="26"/>
          <w:lang w:eastAsia="ru-RU"/>
        </w:rPr>
        <w:t>ООПТ местного значения</w:t>
      </w:r>
      <w:r w:rsidRPr="00A267D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F5F13" w:rsidRDefault="004F5F13" w:rsidP="00A267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Контрольным органом, уполномоченным на осуществление муниципального лесного контроля, является Администрации Трубчевского муниципального района (далее – Администрация, контрольный орган). Непосредственное осуществление муниципального лесного контроля возлагается на отдел архитектуры и жилищно-</w:t>
      </w: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коммунального хозяйства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Отдел, Уполномоченный орган)</w:t>
      </w: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F5F13" w:rsidRPr="000E3773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Руководство деятельностью по осуществлению муниципального контроля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ООПТ </w:t>
      </w: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глава Администрации.</w:t>
      </w:r>
    </w:p>
    <w:p w:rsidR="004F5F13" w:rsidRPr="000E3773" w:rsidRDefault="004F5F13" w:rsidP="004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имени контрольного органа муниципальный контроль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ООПТ</w:t>
      </w: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 следующие должностные лица и инспекторы:</w:t>
      </w:r>
    </w:p>
    <w:p w:rsidR="004F5F13" w:rsidRPr="000E3773" w:rsidRDefault="004F5F13" w:rsidP="004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заместитель начальника отдела архитектуры и жилищно-коммунального хозяйства Администрации (далее – должностное лицо контрольного органа);</w:t>
      </w:r>
    </w:p>
    <w:p w:rsidR="004F5F13" w:rsidRDefault="004F5F13" w:rsidP="004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3773">
        <w:rPr>
          <w:rFonts w:ascii="Times New Roman" w:eastAsia="Times New Roman" w:hAnsi="Times New Roman" w:cs="Times New Roman"/>
          <w:sz w:val="26"/>
          <w:szCs w:val="26"/>
          <w:lang w:eastAsia="ru-RU"/>
        </w:rPr>
        <w:t>2)  ведущий инспектор отдела архитектуры и жилищно-коммунального хозяйства Администрации (далее – инспектор).</w:t>
      </w:r>
    </w:p>
    <w:p w:rsidR="004F5F13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B7159E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</w:t>
      </w:r>
      <w:r>
        <w:rPr>
          <w:rFonts w:ascii="Times New Roman" w:hAnsi="Times New Roman" w:cs="Times New Roman"/>
          <w:sz w:val="26"/>
          <w:szCs w:val="26"/>
        </w:rPr>
        <w:t xml:space="preserve">от 31.07.2020 № </w:t>
      </w:r>
      <w:r w:rsidRPr="00B7159E">
        <w:rPr>
          <w:rFonts w:ascii="Times New Roman" w:hAnsi="Times New Roman" w:cs="Times New Roman"/>
          <w:sz w:val="26"/>
          <w:szCs w:val="26"/>
        </w:rPr>
        <w:t xml:space="preserve">248-ФЗ «О государственном контроле (надзоре) и муниципальном контроле в Российской Федерации» (далее – закон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248-ФЗ) и иными федеральными законами</w:t>
      </w:r>
      <w:r>
        <w:rPr>
          <w:rFonts w:ascii="Times New Roman" w:hAnsi="Times New Roman" w:cs="Times New Roman"/>
          <w:sz w:val="26"/>
          <w:szCs w:val="26"/>
        </w:rPr>
        <w:t>,и</w:t>
      </w:r>
      <w:r w:rsidRPr="00B7159E">
        <w:rPr>
          <w:rFonts w:ascii="Times New Roman" w:hAnsi="Times New Roman" w:cs="Times New Roman"/>
          <w:sz w:val="26"/>
          <w:szCs w:val="26"/>
        </w:rPr>
        <w:t xml:space="preserve">нспекторы, наряду с правами, установленными законом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248-ФЗ, имеют право: </w:t>
      </w:r>
    </w:p>
    <w:p w:rsidR="004F5F13" w:rsidRPr="00B7159E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- в целях пресечения нарушения обязательных требований приостанавливать рубки древесно-кустарниковых насаждений, осуществляемые лицами, не имеющими предусмотренных документов;</w:t>
      </w:r>
    </w:p>
    <w:p w:rsidR="004F5F13" w:rsidRPr="00B7159E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- приостанавливать проведение земляных работ;</w:t>
      </w:r>
    </w:p>
    <w:p w:rsidR="004F5F13" w:rsidRDefault="004F5F13" w:rsidP="004F5F1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- осуществлять в установленном порядке досмотр транспортных средств и </w:t>
      </w:r>
      <w:r>
        <w:rPr>
          <w:rFonts w:ascii="Times New Roman" w:hAnsi="Times New Roman" w:cs="Times New Roman"/>
          <w:sz w:val="26"/>
          <w:szCs w:val="26"/>
        </w:rPr>
        <w:t>при необходимости их задержание.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При сборе, обработке, анализе и учете сведений об объектах контроля для целей их учета Уполномоченный орган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 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Муниципальный контроль (надзор) осуществляется посредством проведения: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а) профилактических мероприятий;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б) мероприятий по контролю без взаимодействия с контролируемыми лицами;</w:t>
      </w:r>
    </w:p>
    <w:p w:rsidR="00190B90" w:rsidRPr="00B7159E" w:rsidRDefault="00190B90" w:rsidP="00190B9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в) контрольных мероприятий.</w:t>
      </w:r>
    </w:p>
    <w:p w:rsidR="00190B90" w:rsidRPr="00B7159E" w:rsidRDefault="00190B90" w:rsidP="00190B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Профилактические мероприятия проводятся Уполномоченным органом 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(надзорных) мероприятий.</w:t>
      </w:r>
    </w:p>
    <w:p w:rsidR="00190B90" w:rsidRDefault="00190B90" w:rsidP="00190B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B7159E">
        <w:rPr>
          <w:rFonts w:ascii="Times New Roman" w:hAnsi="Times New Roman" w:cs="Times New Roman"/>
          <w:sz w:val="26"/>
          <w:szCs w:val="26"/>
        </w:rPr>
        <w:t xml:space="preserve">а основании Правил разработки и утверждения контрольно-надзорными органами программы профилактики рисков причинения вреда (ущерба) охраняемым законом ценностям, утвержденных Постановлением Правительства Российской Федерации от 25.06.2021 </w:t>
      </w:r>
      <w:r>
        <w:rPr>
          <w:rFonts w:ascii="Times New Roman" w:hAnsi="Times New Roman" w:cs="Times New Roman"/>
          <w:sz w:val="26"/>
          <w:szCs w:val="26"/>
        </w:rPr>
        <w:t>№ 990 разрабатывается ежегодная п</w:t>
      </w:r>
      <w:r w:rsidRPr="00B7159E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7159E">
        <w:rPr>
          <w:rFonts w:ascii="Times New Roman" w:hAnsi="Times New Roman" w:cs="Times New Roman"/>
          <w:sz w:val="26"/>
          <w:szCs w:val="26"/>
        </w:rPr>
        <w:t xml:space="preserve"> профилактики рисков причинения вреда (ущерба) охраняемым законом ценностям (далее – Программа профилактики)</w:t>
      </w:r>
      <w:r>
        <w:rPr>
          <w:rFonts w:ascii="Times New Roman" w:hAnsi="Times New Roman" w:cs="Times New Roman"/>
          <w:sz w:val="26"/>
          <w:szCs w:val="26"/>
        </w:rPr>
        <w:t>, на основании которой осуществляются профилактические мероприятия.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lastRenderedPageBreak/>
        <w:t>При осуществлении муниципального контроля ООПТ проводятся следующие виды профилактических мероприятий:</w:t>
      </w:r>
    </w:p>
    <w:p w:rsidR="00A507F0" w:rsidRPr="00B7159E" w:rsidRDefault="00A507F0" w:rsidP="00A507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1) информирование;</w:t>
      </w:r>
    </w:p>
    <w:p w:rsidR="00A507F0" w:rsidRPr="00B7159E" w:rsidRDefault="00A507F0" w:rsidP="00A507F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2) консультирование.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Информирование осуществляется посредством размещения сведений, предусмотренных </w:t>
      </w:r>
      <w:hyperlink r:id="rId6" w:history="1">
        <w:r w:rsidRPr="00B7159E">
          <w:rPr>
            <w:rFonts w:ascii="Times New Roman" w:hAnsi="Times New Roman" w:cs="Times New Roman"/>
            <w:sz w:val="26"/>
            <w:szCs w:val="26"/>
          </w:rPr>
          <w:t>частью 3 статьи 46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 на официальном сайте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B7159E">
        <w:rPr>
          <w:rFonts w:ascii="Times New Roman" w:hAnsi="Times New Roman" w:cs="Times New Roman"/>
          <w:sz w:val="26"/>
          <w:szCs w:val="26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Размещенные сведения на указанном официальном сайте поддерживаются должностными лицами Уполномоченного органа в актуальном состоянии и обновляются в срок не позднее 5 рабочих дней с момента их изменения.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Уполномоченный орган осуществляет муниципальный контроль ООПТ посредством проведения внеплановых контрольных (надзорных) мероприятий: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а) контрольных (надзорных) мероприятий, проводимых при взаимодействии с контролируемым лицом (выездная проверка, инспекционный визит);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б) контрольных (надзорных) мероприятий, проводимых без взаимодействия с контролируемым лицом (наблюдение за соблюдением обязательных требований).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Внеплановые контрольные (надзорные) мероприятия проводятся при наличии оснований, предусмотренных </w:t>
      </w:r>
      <w:hyperlink r:id="rId7" w:history="1">
        <w:r w:rsidRPr="00B7159E">
          <w:rPr>
            <w:rFonts w:ascii="Times New Roman" w:hAnsi="Times New Roman" w:cs="Times New Roman"/>
            <w:sz w:val="26"/>
            <w:szCs w:val="26"/>
          </w:rPr>
          <w:t>пунктами 1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, </w:t>
      </w:r>
      <w:hyperlink r:id="rId8" w:history="1">
        <w:r w:rsidRPr="00B7159E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B7159E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, </w:t>
      </w:r>
      <w:hyperlink r:id="rId10" w:history="1">
        <w:r w:rsidRPr="00B7159E">
          <w:rPr>
            <w:rFonts w:ascii="Times New Roman" w:hAnsi="Times New Roman" w:cs="Times New Roman"/>
            <w:sz w:val="26"/>
            <w:szCs w:val="26"/>
          </w:rPr>
          <w:t>5 части 1 статьи 57</w:t>
        </w:r>
      </w:hyperlink>
      <w:r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Pr="00B7159E">
        <w:rPr>
          <w:rFonts w:ascii="Times New Roman" w:hAnsi="Times New Roman" w:cs="Times New Roman"/>
          <w:sz w:val="26"/>
          <w:szCs w:val="26"/>
        </w:rPr>
        <w:t xml:space="preserve">закона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248-ФЗ. </w:t>
      </w:r>
    </w:p>
    <w:p w:rsidR="00A507F0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При проведении контрольных мероприятий в рамках осуществления муниципального контроля ООПТ Инспектор Уполномоченного органа действует в рамках прав и обязанностей, ограничений и запретов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B7159E">
        <w:rPr>
          <w:rFonts w:ascii="Times New Roman" w:hAnsi="Times New Roman" w:cs="Times New Roman"/>
          <w:sz w:val="26"/>
          <w:szCs w:val="26"/>
        </w:rPr>
        <w:t xml:space="preserve">предусмотренных статьями 29 и 37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Pr="00B7159E">
        <w:rPr>
          <w:rFonts w:ascii="Times New Roman" w:hAnsi="Times New Roman" w:cs="Times New Roman"/>
          <w:sz w:val="26"/>
          <w:szCs w:val="26"/>
        </w:rPr>
        <w:t xml:space="preserve">закона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248-ФЗ.</w:t>
      </w:r>
    </w:p>
    <w:p w:rsidR="00A507F0" w:rsidRPr="00B7159E" w:rsidRDefault="00A532A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Контрольное мероприятие может быть начато после внесения в единый реестр контрольных (надзорных) мероприятий сведений на сайте </w:t>
      </w:r>
      <w:hyperlink r:id="rId11" w:history="1">
        <w:r w:rsidRPr="00B7159E">
          <w:rPr>
            <w:rStyle w:val="a4"/>
            <w:rFonts w:ascii="Times New Roman" w:hAnsi="Times New Roman" w:cs="Times New Roman"/>
            <w:sz w:val="26"/>
            <w:szCs w:val="26"/>
          </w:rPr>
          <w:t>https://proverki.gov.ru/portal</w:t>
        </w:r>
      </w:hyperlink>
      <w:r w:rsidRPr="00B7159E">
        <w:rPr>
          <w:rFonts w:ascii="Times New Roman" w:hAnsi="Times New Roman" w:cs="Times New Roman"/>
          <w:sz w:val="26"/>
          <w:szCs w:val="26"/>
        </w:rPr>
        <w:t xml:space="preserve"> (далее – ЕРКНМ),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A507F0" w:rsidRPr="00B7159E">
        <w:rPr>
          <w:rFonts w:ascii="Times New Roman" w:hAnsi="Times New Roman" w:cs="Times New Roman"/>
          <w:sz w:val="26"/>
          <w:szCs w:val="26"/>
        </w:rPr>
        <w:t xml:space="preserve"> соответствии с Правилами формирования и ведения ЕРКНМ, утвержденными постановлением Правительства Российской Федерации от 16.04.2021 </w:t>
      </w:r>
      <w:r w:rsidR="00A507F0">
        <w:rPr>
          <w:rFonts w:ascii="Times New Roman" w:hAnsi="Times New Roman" w:cs="Times New Roman"/>
          <w:sz w:val="26"/>
          <w:szCs w:val="26"/>
        </w:rPr>
        <w:t>№ 604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Результаты контрольного (надзорного) мероприятия оформляются в виде акта контрольного (надзорного) мероприятия с отражением всех выявленных нарушений обязательных требований, устранением выявленных нарушений обязательных требований до окончания проверки, приобщением к акту всех документов, проверочных листов и иных материалов.</w:t>
      </w:r>
    </w:p>
    <w:p w:rsidR="00A507F0" w:rsidRPr="00B7159E" w:rsidRDefault="00A507F0" w:rsidP="00A507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 xml:space="preserve">К результатам контрольного (надзорного)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ч. 2 ст. 90 </w:t>
      </w:r>
      <w:r>
        <w:rPr>
          <w:rFonts w:ascii="Times New Roman" w:hAnsi="Times New Roman" w:cs="Times New Roman"/>
          <w:sz w:val="26"/>
          <w:szCs w:val="26"/>
        </w:rPr>
        <w:t xml:space="preserve">Федерального </w:t>
      </w:r>
      <w:r w:rsidRPr="00B7159E">
        <w:rPr>
          <w:rFonts w:ascii="Times New Roman" w:hAnsi="Times New Roman" w:cs="Times New Roman"/>
          <w:sz w:val="26"/>
          <w:szCs w:val="26"/>
        </w:rPr>
        <w:t xml:space="preserve">закона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B7159E">
        <w:rPr>
          <w:rFonts w:ascii="Times New Roman" w:hAnsi="Times New Roman" w:cs="Times New Roman"/>
          <w:sz w:val="26"/>
          <w:szCs w:val="26"/>
        </w:rPr>
        <w:t xml:space="preserve"> 248-ФЗ.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159E">
        <w:rPr>
          <w:rFonts w:ascii="Times New Roman" w:hAnsi="Times New Roman" w:cs="Times New Roman"/>
          <w:sz w:val="26"/>
          <w:szCs w:val="26"/>
        </w:rPr>
        <w:t>Уполномоченный орган осуществляет контр</w:t>
      </w:r>
      <w:r>
        <w:rPr>
          <w:rFonts w:ascii="Times New Roman" w:hAnsi="Times New Roman" w:cs="Times New Roman"/>
          <w:sz w:val="26"/>
          <w:szCs w:val="26"/>
        </w:rPr>
        <w:t xml:space="preserve">оль </w:t>
      </w:r>
      <w:r w:rsidRPr="00B7159E">
        <w:rPr>
          <w:rFonts w:ascii="Times New Roman" w:hAnsi="Times New Roman" w:cs="Times New Roman"/>
          <w:sz w:val="26"/>
          <w:szCs w:val="26"/>
        </w:rPr>
        <w:t>за исполнением предписаний, иных принятых решений в рамках вида муниципального контроля.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Решения и действия (бездействие) должностных лиц, осуществляющих муниципальный контроль ООПТ, могут быть обжалованы в порядке, установленном законодательством Российской Федерации.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lastRenderedPageBreak/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 имеют право на досудебное обжалование: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1) решений о включении контрольных мероприятий в план проведения плановых контрольных мероприятий;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2) решений, принятых по результатам контрольных мероприятий, в том числе в части сроков исполнения этих решений;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3) иных решений контрольных органов, действий (бездействия) их должностных лиц.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По итогам рассмотрения жалобы контрольный орган принимает одно из следующих решений: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1) оставляет жалобу без удовлетворения;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2) отменяет решение контрольного органа полностью или частично;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3) отменяет решение контрольного органа полностью и принимает новое решение;</w:t>
      </w:r>
    </w:p>
    <w:p w:rsidR="00A532A0" w:rsidRPr="00B7159E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4) признает действия (бездействие) должностных лиц контрольных органов незаконными и выносит решение по существу, в том числе об осуществлении при необходимости определенных действий.</w:t>
      </w:r>
    </w:p>
    <w:p w:rsidR="00190B90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7159E">
        <w:rPr>
          <w:rFonts w:ascii="Times New Roman" w:hAnsi="Times New Roman" w:cs="Times New Roman"/>
          <w:sz w:val="26"/>
          <w:szCs w:val="26"/>
        </w:rPr>
        <w:t>Решение контрольного органа, содержащее обоснование принятого решения, срок и порядок его исполнения, размещается через личные кабинеты контролируемых лиц в государственных информационных системах (при их наличии) или почтовым отправлением (в случае оформления на бумажном носителе) в срок не позднее одного рабочего дня со дня его принятия.</w:t>
      </w:r>
    </w:p>
    <w:p w:rsidR="00A532A0" w:rsidRPr="00B7159E" w:rsidRDefault="00A532A0" w:rsidP="00A532A0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B7159E">
        <w:rPr>
          <w:rFonts w:ascii="Times New Roman" w:hAnsi="Times New Roman"/>
          <w:sz w:val="26"/>
          <w:szCs w:val="26"/>
        </w:rPr>
        <w:t xml:space="preserve">Оценка результативности и эффективности осуществления муниципального контроля ООПТ осуществляется на основании ст. 30 </w:t>
      </w:r>
      <w:r>
        <w:rPr>
          <w:rFonts w:ascii="Times New Roman" w:hAnsi="Times New Roman"/>
          <w:sz w:val="26"/>
          <w:szCs w:val="26"/>
        </w:rPr>
        <w:t xml:space="preserve">Федерального </w:t>
      </w:r>
      <w:r w:rsidRPr="00B7159E">
        <w:rPr>
          <w:rFonts w:ascii="Times New Roman" w:hAnsi="Times New Roman"/>
          <w:sz w:val="26"/>
          <w:szCs w:val="26"/>
        </w:rPr>
        <w:t xml:space="preserve">закона </w:t>
      </w:r>
      <w:r>
        <w:rPr>
          <w:rFonts w:ascii="Times New Roman" w:hAnsi="Times New Roman"/>
          <w:sz w:val="26"/>
          <w:szCs w:val="26"/>
        </w:rPr>
        <w:t>№</w:t>
      </w:r>
      <w:r w:rsidRPr="00B7159E">
        <w:rPr>
          <w:rFonts w:ascii="Times New Roman" w:hAnsi="Times New Roman"/>
          <w:sz w:val="26"/>
          <w:szCs w:val="26"/>
        </w:rPr>
        <w:t xml:space="preserve"> 248-ФЗ.</w:t>
      </w:r>
    </w:p>
    <w:p w:rsidR="00A532A0" w:rsidRPr="00B7159E" w:rsidRDefault="00A532A0" w:rsidP="00A532A0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B7159E">
        <w:rPr>
          <w:rFonts w:ascii="Times New Roman" w:hAnsi="Times New Roman"/>
          <w:sz w:val="26"/>
          <w:szCs w:val="26"/>
        </w:rPr>
        <w:t>Оценка фактических (достигнутых) значений показателей производится путем сравнения с целевыми (индикативными) значениями показателей.</w:t>
      </w:r>
    </w:p>
    <w:p w:rsidR="00A532A0" w:rsidRPr="00B7159E" w:rsidRDefault="00A532A0" w:rsidP="00A532A0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B7159E">
        <w:rPr>
          <w:rFonts w:ascii="Times New Roman" w:hAnsi="Times New Roman"/>
          <w:sz w:val="26"/>
          <w:szCs w:val="26"/>
        </w:rPr>
        <w:t xml:space="preserve">Оценка фактических (достигнутых) значений показателей включается в ежегодный доклад о муниципальном контроле согласно постановлению Правительства Российской Федерации от 07.12.2021 </w:t>
      </w:r>
      <w:r>
        <w:rPr>
          <w:rFonts w:ascii="Times New Roman" w:hAnsi="Times New Roman"/>
          <w:sz w:val="26"/>
          <w:szCs w:val="26"/>
        </w:rPr>
        <w:t>№</w:t>
      </w:r>
      <w:r w:rsidRPr="00B7159E">
        <w:rPr>
          <w:rFonts w:ascii="Times New Roman" w:hAnsi="Times New Roman"/>
          <w:sz w:val="26"/>
          <w:szCs w:val="26"/>
        </w:rPr>
        <w:t xml:space="preserve"> 2041 «Об утверждении требований к подготовке докладов о видах контроля (надзора), муниципального контроля и сводного доклада о государственном контроле (надзоре), муниципальном контроле в Российской Федерации».</w:t>
      </w:r>
    </w:p>
    <w:p w:rsidR="00A532A0" w:rsidRPr="00A532A0" w:rsidRDefault="00A532A0" w:rsidP="00A532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32A0" w:rsidRPr="00EF00ED" w:rsidRDefault="00A532A0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EF00ED" w:rsidRDefault="00802A67" w:rsidP="003340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3" w:name="Par175"/>
      <w:bookmarkEnd w:id="3"/>
      <w:r w:rsidRPr="00EF00ED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2. Цели и задачи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программыпрофилактики</w:t>
      </w:r>
    </w:p>
    <w:p w:rsidR="00D437D5" w:rsidRPr="00EF00ED" w:rsidRDefault="00D437D5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02A67" w:rsidRPr="00782247" w:rsidRDefault="00802A67" w:rsidP="0033401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Основн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ыми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цел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ями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Программы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являются: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тимулирование добросовестного соблюдения обязательных требований всеми контролируемыми лицами;</w:t>
      </w:r>
    </w:p>
    <w:p w:rsidR="002F2F5E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</w:t>
      </w:r>
      <w:r w:rsidR="00D2386D" w:rsidRPr="006A2D64">
        <w:rPr>
          <w:rFonts w:ascii="Times New Roman" w:hAnsi="Times New Roman" w:cs="Times New Roman"/>
          <w:sz w:val="26"/>
          <w:szCs w:val="26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A2D64" w:rsidRPr="006A2D64" w:rsidRDefault="008154C2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</w:t>
      </w:r>
      <w:r w:rsidR="00D2386D" w:rsidRPr="006A2D64">
        <w:rPr>
          <w:rFonts w:ascii="Times New Roman" w:hAnsi="Times New Roman" w:cs="Times New Roman"/>
          <w:sz w:val="26"/>
          <w:szCs w:val="26"/>
        </w:rPr>
        <w:t>оздание условий для доведения обязательных требований до контролируемых лиц, повышение информирова</w:t>
      </w:r>
      <w:r w:rsidR="006A2D64"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6A2D64" w:rsidRPr="006A2D64" w:rsidRDefault="006A2D64" w:rsidP="006A2D6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t>Сокращение количества нарушений юридическими лицами, индивидуальными предпринимателями и физическими лицами (далее – субъекты профилактики</w:t>
      </w:r>
      <w:r w:rsidR="001E7763">
        <w:rPr>
          <w:rFonts w:ascii="Times New Roman" w:eastAsia="Calibri" w:hAnsi="Times New Roman" w:cs="Times New Roman"/>
          <w:sz w:val="26"/>
          <w:szCs w:val="26"/>
        </w:rPr>
        <w:t>) обязательных требований жилищ</w:t>
      </w:r>
      <w:r w:rsidRPr="006A2D64">
        <w:rPr>
          <w:rFonts w:ascii="Times New Roman" w:eastAsia="Calibri" w:hAnsi="Times New Roman" w:cs="Times New Roman"/>
          <w:sz w:val="26"/>
          <w:szCs w:val="26"/>
        </w:rPr>
        <w:t>ного законодательства на территории Трубчевского района муниципального района.</w:t>
      </w:r>
    </w:p>
    <w:p w:rsidR="008154C2" w:rsidRPr="00EF00ED" w:rsidRDefault="008154C2" w:rsidP="006A2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802A67" w:rsidRPr="00782247" w:rsidRDefault="00CC7251" w:rsidP="00782247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Проведение профилактических мероприятийпрограммы </w:t>
      </w:r>
      <w:r w:rsidR="002A4A91" w:rsidRPr="00782247">
        <w:rPr>
          <w:rFonts w:ascii="Times New Roman" w:hAnsi="Times New Roman" w:cs="Times New Roman"/>
          <w:bCs/>
          <w:i/>
          <w:sz w:val="26"/>
          <w:szCs w:val="26"/>
        </w:rPr>
        <w:t>профилактики</w:t>
      </w:r>
      <w:r w:rsidRPr="00782247">
        <w:rPr>
          <w:rFonts w:ascii="Times New Roman" w:hAnsi="Times New Roman" w:cs="Times New Roman"/>
          <w:bCs/>
          <w:i/>
          <w:sz w:val="26"/>
          <w:szCs w:val="26"/>
        </w:rPr>
        <w:t xml:space="preserve"> направлено на решение следующих задач</w:t>
      </w:r>
      <w:r w:rsidR="00802A67" w:rsidRPr="00782247">
        <w:rPr>
          <w:rFonts w:ascii="Times New Roman" w:hAnsi="Times New Roman" w:cs="Times New Roman"/>
          <w:bCs/>
          <w:i/>
          <w:sz w:val="26"/>
          <w:szCs w:val="26"/>
        </w:rPr>
        <w:t>: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</w:t>
      </w:r>
      <w:r w:rsidR="00396668" w:rsidRPr="00EF00ED">
        <w:rPr>
          <w:rFonts w:ascii="Times New Roman" w:hAnsi="Times New Roman" w:cs="Times New Roman"/>
          <w:sz w:val="26"/>
          <w:szCs w:val="26"/>
        </w:rPr>
        <w:t>крепление системы профилактики нарушений рисков причинения вреда (ущерба) охраняемым законом ценностям;</w:t>
      </w:r>
    </w:p>
    <w:p w:rsidR="00396668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</w:t>
      </w:r>
      <w:r w:rsidR="00396668" w:rsidRPr="00EF00ED">
        <w:rPr>
          <w:rFonts w:ascii="Times New Roman" w:hAnsi="Times New Roman" w:cs="Times New Roman"/>
          <w:iCs/>
          <w:sz w:val="26"/>
          <w:szCs w:val="26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</w:t>
      </w:r>
      <w:r w:rsidRPr="00EF00ED">
        <w:rPr>
          <w:rFonts w:ascii="Times New Roman" w:hAnsi="Times New Roman" w:cs="Times New Roman"/>
          <w:iCs/>
          <w:sz w:val="26"/>
          <w:szCs w:val="26"/>
        </w:rPr>
        <w:t>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</w:t>
      </w:r>
      <w:r w:rsidR="00802A67" w:rsidRPr="00EF00ED">
        <w:rPr>
          <w:rFonts w:ascii="Times New Roman" w:hAnsi="Times New Roman" w:cs="Times New Roman"/>
          <w:sz w:val="26"/>
          <w:szCs w:val="26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443C3C" w:rsidRPr="00EF00ED" w:rsidRDefault="008154C2" w:rsidP="000B4F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ценка состояния подконтрольной среды и установление зависимости видов и интенсивности профилактических мероприятий от присвоенных </w:t>
      </w:r>
      <w:r w:rsidR="00CE295A" w:rsidRPr="00EF00ED">
        <w:rPr>
          <w:rFonts w:ascii="Times New Roman" w:hAnsi="Times New Roman" w:cs="Times New Roman"/>
          <w:sz w:val="26"/>
          <w:szCs w:val="26"/>
        </w:rPr>
        <w:t>контролируемым лицам</w:t>
      </w:r>
      <w:r w:rsidR="00802A67" w:rsidRPr="00EF00ED">
        <w:rPr>
          <w:rFonts w:ascii="Times New Roman" w:hAnsi="Times New Roman" w:cs="Times New Roman"/>
          <w:sz w:val="26"/>
          <w:szCs w:val="26"/>
        </w:rPr>
        <w:t xml:space="preserve"> уровней риска;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7D2EA3" w:rsidRPr="007D2EA3" w:rsidRDefault="007D2EA3" w:rsidP="007D2EA3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8154C2" w:rsidRPr="007D2EA3" w:rsidRDefault="007D2EA3" w:rsidP="007D2EA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оздание системы консультирования подконтрольных субъектов, в том числе с использованием современных информационно-телекоммуникационных технологий</w:t>
      </w:r>
      <w:r w:rsidR="008B5FC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3. Перечень профилактических мероприятий, сроки (периодичность) их проведения</w:t>
      </w:r>
    </w:p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720002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п/п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02" w:rsidRPr="00EF00ED" w:rsidRDefault="0072000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962B6" w:rsidRPr="009962B6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12" w:history="1">
              <w:r w:rsidRPr="009962B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9962B6" w:rsidRDefault="009962B6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E91231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</w:t>
            </w:r>
            <w:r w:rsidR="009962B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чальник отдела </w:t>
            </w:r>
            <w:r w:rsidR="001E7763">
              <w:rPr>
                <w:rFonts w:ascii="Times New Roman" w:hAnsi="Times New Roman" w:cs="Times New Roman"/>
                <w:iCs/>
                <w:sz w:val="26"/>
                <w:szCs w:val="26"/>
              </w:rPr>
              <w:t>архитектуры и ЖКХ</w:t>
            </w:r>
          </w:p>
        </w:tc>
      </w:tr>
      <w:tr w:rsidR="009962B6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8B5FC8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>Обобщение правоприменительной практики</w:t>
            </w:r>
            <w:r w:rsidR="008B5FC8"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ятельности муниципального</w:t>
            </w:r>
            <w:r w:rsidR="008B5FC8"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контроля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особо охраняемых природных территорий</w:t>
            </w:r>
            <w:r w:rsidR="008B5FC8"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9962B6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2B6" w:rsidRPr="00EF00ED" w:rsidRDefault="00E91231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</w:t>
            </w:r>
            <w:r w:rsidR="009962B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ачальник отдела </w:t>
            </w:r>
            <w:r w:rsidR="001E7763">
              <w:rPr>
                <w:rFonts w:ascii="Times New Roman" w:hAnsi="Times New Roman" w:cs="Times New Roman"/>
                <w:iCs/>
                <w:sz w:val="26"/>
                <w:szCs w:val="26"/>
              </w:rPr>
              <w:t>архитектуры и ЖКХ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C23707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3953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 xml:space="preserve">сведений о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E91231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 xml:space="preserve">Начальник </w:t>
            </w:r>
            <w:r w:rsidR="00B337D5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отдела </w:t>
            </w:r>
            <w:r w:rsidR="001E7763">
              <w:rPr>
                <w:rFonts w:ascii="Times New Roman" w:hAnsi="Times New Roman" w:cs="Times New Roman"/>
                <w:iCs/>
                <w:sz w:val="26"/>
                <w:szCs w:val="26"/>
              </w:rPr>
              <w:t>архитектуры и ЖКХ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F01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 по следующим вопросам: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а) организация и осу</w:t>
            </w:r>
            <w:r w:rsidR="005101EC">
              <w:rPr>
                <w:rFonts w:ascii="Times New Roman" w:hAnsi="Times New Roman" w:cs="Times New Roman"/>
                <w:sz w:val="26"/>
                <w:szCs w:val="26"/>
              </w:rPr>
              <w:t>ществление муниципального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 контроля</w:t>
            </w:r>
            <w:r w:rsidR="005101EC">
              <w:rPr>
                <w:rFonts w:ascii="Times New Roman" w:hAnsi="Times New Roman" w:cs="Times New Roman"/>
                <w:sz w:val="26"/>
                <w:szCs w:val="26"/>
              </w:rPr>
              <w:t xml:space="preserve"> особо охраняемых природных территорий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б) порядок осуществления контрольных мероприятий, установленных настоящим Положением;</w:t>
            </w:r>
          </w:p>
          <w:p w:rsidR="00B337D5" w:rsidRPr="00A01F01" w:rsidRDefault="00B337D5" w:rsidP="009962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в) порядок обжалования действий (бездействия) должностных лиц, уполномочен</w:t>
            </w:r>
            <w:r w:rsidR="00365DD1">
              <w:rPr>
                <w:rFonts w:ascii="Times New Roman" w:hAnsi="Times New Roman" w:cs="Times New Roman"/>
                <w:sz w:val="26"/>
                <w:szCs w:val="26"/>
              </w:rPr>
              <w:t xml:space="preserve">ных осуществлять муниципальный 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контроль</w:t>
            </w:r>
            <w:r w:rsidR="00756B12">
              <w:rPr>
                <w:rFonts w:ascii="Times New Roman" w:hAnsi="Times New Roman" w:cs="Times New Roman"/>
                <w:sz w:val="26"/>
                <w:szCs w:val="26"/>
              </w:rPr>
              <w:t xml:space="preserve"> особо охраняемых</w:t>
            </w:r>
            <w:r w:rsidR="005101EC">
              <w:rPr>
                <w:rFonts w:ascii="Times New Roman" w:hAnsi="Times New Roman" w:cs="Times New Roman"/>
                <w:sz w:val="26"/>
                <w:szCs w:val="26"/>
              </w:rPr>
              <w:t xml:space="preserve"> природных территорий</w:t>
            </w: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337D5" w:rsidRPr="00A01F01" w:rsidRDefault="00B337D5" w:rsidP="009962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9962B6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E91231" w:rsidP="00365D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Начальник </w:t>
            </w:r>
            <w:r w:rsidR="00B337D5">
              <w:rPr>
                <w:rFonts w:ascii="Times New Roman" w:hAnsi="Times New Roman" w:cs="Times New Roman"/>
                <w:iCs/>
                <w:sz w:val="26"/>
                <w:szCs w:val="26"/>
              </w:rPr>
              <w:t>отдела</w:t>
            </w:r>
            <w:r w:rsidR="00365DD1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архитектуры и ЖКХ, ведущий инспекторотдела архитектуры и ЖКХ</w:t>
            </w:r>
          </w:p>
        </w:tc>
      </w:tr>
      <w:tr w:rsidR="00B337D5" w:rsidRPr="00EF00ED" w:rsidTr="009962B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B337D5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7D5" w:rsidRPr="00EF00ED" w:rsidRDefault="00E91231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Начальник </w:t>
            </w:r>
            <w:r w:rsidR="00365DD1">
              <w:rPr>
                <w:rFonts w:ascii="Times New Roman" w:hAnsi="Times New Roman" w:cs="Times New Roman"/>
                <w:iCs/>
                <w:sz w:val="26"/>
                <w:szCs w:val="26"/>
              </w:rPr>
              <w:t>отдела архитектуры и ЖКХ, ведущий инспектор отдела архитектуры и ЖКХ</w:t>
            </w:r>
          </w:p>
        </w:tc>
      </w:tr>
    </w:tbl>
    <w:p w:rsidR="00720002" w:rsidRPr="00EF00ED" w:rsidRDefault="00720002" w:rsidP="000B4F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5101EC" w:rsidRDefault="005101EC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150DDA" w:rsidRPr="00EF00ED" w:rsidRDefault="00150DDA" w:rsidP="00DF3F9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lastRenderedPageBreak/>
        <w:t>Раздел 4. Показатели р</w:t>
      </w:r>
      <w:r w:rsidR="00561434" w:rsidRPr="00EF00ED">
        <w:rPr>
          <w:rFonts w:ascii="Times New Roman" w:hAnsi="Times New Roman" w:cs="Times New Roman"/>
          <w:b/>
          <w:bCs/>
          <w:sz w:val="26"/>
          <w:szCs w:val="26"/>
        </w:rPr>
        <w:t>езультативности и эффективности п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рограммы профилактики</w:t>
      </w:r>
    </w:p>
    <w:p w:rsidR="00150DDA" w:rsidRPr="00EF00ED" w:rsidRDefault="00150DDA" w:rsidP="000B4F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следующимнаправлениям: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проверок,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понятность обязательных требований, обеспечивающая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систематического взаимодействия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Администрацией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C6A8D" w:rsidRPr="00BC6A8D" w:rsidRDefault="00BC6A8D" w:rsidP="00BC6A8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CE295A" w:rsidRPr="00BC6A8D" w:rsidRDefault="00CE295A" w:rsidP="00BC6A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C817C0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>информации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, размещенной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на официальном сайте</w:t>
            </w:r>
            <w:r w:rsidR="000A1210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контрольного органа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в сети «Интернет» в соответствии с частью 3 статьи 46 Федерального закона от </w:t>
            </w:r>
            <w:r w:rsidR="0044744B" w:rsidRPr="001B12B5">
              <w:rPr>
                <w:rFonts w:ascii="Times New Roman" w:hAnsi="Times New Roman" w:cs="Times New Roman"/>
                <w:sz w:val="26"/>
                <w:szCs w:val="26"/>
              </w:rPr>
              <w:t>31.07.2020</w:t>
            </w:r>
            <w:r w:rsidR="006A1744"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</w:t>
            </w:r>
          </w:p>
        </w:tc>
      </w:tr>
      <w:tr w:rsidR="00587669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510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ятельности муниципального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контроля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ос</w:t>
            </w:r>
            <w:r w:rsidR="00756B12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обо охраняем</w:t>
            </w:r>
            <w:r w:rsidR="005101EC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ых природных территорий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69" w:rsidRPr="001B12B5" w:rsidRDefault="00587669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9C5DC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D454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D454E"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8154C2" w:rsidP="00B61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54E" w:rsidRPr="001B12B5" w:rsidRDefault="009D454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0B4F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10</w:t>
            </w:r>
          </w:p>
        </w:tc>
      </w:tr>
      <w:tr w:rsidR="00F824FE" w:rsidRPr="001B12B5" w:rsidTr="009D454E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4FE" w:rsidRPr="001B12B5" w:rsidRDefault="00F824FE" w:rsidP="002C11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не менее 20 мероприятий</w:t>
            </w:r>
          </w:p>
        </w:tc>
      </w:tr>
    </w:tbl>
    <w:p w:rsidR="0044744B" w:rsidRDefault="0044744B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0D70" w:rsidRDefault="00A80D70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231" w:rsidRDefault="00E91231" w:rsidP="0051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101EC" w:rsidRDefault="005101EC" w:rsidP="00510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lastRenderedPageBreak/>
        <w:t>Обращаем внимание, что в соответствии с Правилами разработки и утверждения к</w:t>
      </w:r>
      <w:bookmarkStart w:id="4" w:name="_GoBack"/>
      <w:bookmarkEnd w:id="4"/>
      <w:r w:rsidRPr="00EF00ED">
        <w:rPr>
          <w:rFonts w:ascii="Times New Roman" w:hAnsi="Times New Roman" w:cs="Times New Roman"/>
          <w:sz w:val="26"/>
          <w:szCs w:val="26"/>
        </w:rPr>
        <w:t xml:space="preserve">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 июня 2021 г. № 990, </w:t>
      </w:r>
      <w:r w:rsidRPr="00EF00ED">
        <w:rPr>
          <w:rFonts w:ascii="Times New Roman" w:hAnsi="Times New Roman" w:cs="Times New Roman"/>
          <w:b/>
          <w:sz w:val="26"/>
          <w:szCs w:val="26"/>
        </w:rPr>
        <w:t>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</w:t>
      </w:r>
      <w:r w:rsidRPr="00EF00ED">
        <w:rPr>
          <w:rFonts w:ascii="Times New Roman" w:hAnsi="Times New Roman" w:cs="Times New Roman"/>
          <w:sz w:val="26"/>
          <w:szCs w:val="26"/>
        </w:rPr>
        <w:t>, предшествующего году реализации программы профилактики.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"/>
      <w:bookmarkEnd w:id="5"/>
      <w:r w:rsidRPr="00EF00ED">
        <w:rPr>
          <w:rFonts w:ascii="Times New Roman" w:hAnsi="Times New Roman" w:cs="Times New Roman"/>
          <w:sz w:val="26"/>
          <w:szCs w:val="26"/>
        </w:rPr>
        <w:t xml:space="preserve"> В целях общественного обсуждения </w:t>
      </w:r>
      <w:r w:rsidRPr="00EF00ED">
        <w:rPr>
          <w:rFonts w:ascii="Times New Roman" w:hAnsi="Times New Roman" w:cs="Times New Roman"/>
          <w:b/>
          <w:sz w:val="26"/>
          <w:szCs w:val="26"/>
        </w:rPr>
        <w:t xml:space="preserve">проект программы профилактики размещается на официальном сайте контрольного (надзорного) органа в сети «Интернет» не позднее 1 октября </w:t>
      </w:r>
      <w:r w:rsidRPr="00EF00ED">
        <w:rPr>
          <w:rFonts w:ascii="Times New Roman" w:hAnsi="Times New Roman" w:cs="Times New Roman"/>
          <w:sz w:val="26"/>
          <w:szCs w:val="26"/>
        </w:rPr>
        <w:t>предшествующего года с одновременным указанием способов подачи предложений по итогам его рассмотрения.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Поданные в период общественного обсуждения предложения рассматриваются контрольным (надзорным) органом с 1 ноября по 1 декабря</w:t>
      </w:r>
      <w:r w:rsidRPr="00EF00ED">
        <w:rPr>
          <w:rFonts w:ascii="Times New Roman" w:hAnsi="Times New Roman" w:cs="Times New Roman"/>
          <w:sz w:val="26"/>
          <w:szCs w:val="26"/>
        </w:rPr>
        <w:t xml:space="preserve">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4"/>
      <w:bookmarkEnd w:id="6"/>
      <w:r w:rsidRPr="00EF00ED">
        <w:rPr>
          <w:rFonts w:ascii="Times New Roman" w:hAnsi="Times New Roman" w:cs="Times New Roman"/>
          <w:sz w:val="26"/>
          <w:szCs w:val="26"/>
        </w:rPr>
        <w:t>Проект программы профилактики направляется в общественный совет при контрольном (надзорном) органе в целях его обсуждения.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«Интернет» не позднее 10 декабря</w:t>
      </w:r>
      <w:r w:rsidRPr="00EF00ED">
        <w:rPr>
          <w:rFonts w:ascii="Times New Roman" w:hAnsi="Times New Roman" w:cs="Times New Roman"/>
          <w:sz w:val="26"/>
          <w:szCs w:val="26"/>
        </w:rPr>
        <w:t xml:space="preserve"> предшествующего года.</w:t>
      </w:r>
    </w:p>
    <w:p w:rsidR="006F3981" w:rsidRPr="00EF00ED" w:rsidRDefault="006F3981" w:rsidP="000B4F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Программа профилактики утверждается решением уполномоченного должностного лица контрольного (надзорного) органа не позднее 20 декабря</w:t>
      </w:r>
      <w:r w:rsidRPr="00EF00ED">
        <w:rPr>
          <w:rFonts w:ascii="Times New Roman" w:hAnsi="Times New Roman" w:cs="Times New Roman"/>
          <w:sz w:val="26"/>
          <w:szCs w:val="26"/>
        </w:rPr>
        <w:t xml:space="preserve"> предшествующего года и </w:t>
      </w:r>
      <w:r w:rsidRPr="00EF00ED">
        <w:rPr>
          <w:rFonts w:ascii="Times New Roman" w:hAnsi="Times New Roman" w:cs="Times New Roman"/>
          <w:b/>
          <w:sz w:val="26"/>
          <w:szCs w:val="26"/>
        </w:rPr>
        <w:t>размещается на официальном сайте контрольного (надзорного) органа в сети «Интернет» в течение 5 дней со дня утверждения.</w:t>
      </w:r>
    </w:p>
    <w:p w:rsidR="006F3981" w:rsidRPr="00EF00ED" w:rsidRDefault="006F3981" w:rsidP="000B4F5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10CEE" w:rsidRPr="00EF00ED" w:rsidRDefault="00B10C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B10CEE" w:rsidRPr="00EF00ED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4285462"/>
    <w:multiLevelType w:val="hybridMultilevel"/>
    <w:tmpl w:val="F5B23E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8070391"/>
    <w:multiLevelType w:val="multilevel"/>
    <w:tmpl w:val="F09E8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F51242"/>
    <w:multiLevelType w:val="multilevel"/>
    <w:tmpl w:val="3A4029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324FA"/>
    <w:rsid w:val="00035B18"/>
    <w:rsid w:val="00050C22"/>
    <w:rsid w:val="00053CE5"/>
    <w:rsid w:val="00057700"/>
    <w:rsid w:val="000A1210"/>
    <w:rsid w:val="000B4F56"/>
    <w:rsid w:val="000C6765"/>
    <w:rsid w:val="000D3750"/>
    <w:rsid w:val="000E5B56"/>
    <w:rsid w:val="00106C57"/>
    <w:rsid w:val="00114DA6"/>
    <w:rsid w:val="001240B3"/>
    <w:rsid w:val="00150DDA"/>
    <w:rsid w:val="00186E91"/>
    <w:rsid w:val="00190B90"/>
    <w:rsid w:val="001B12B5"/>
    <w:rsid w:val="001E7763"/>
    <w:rsid w:val="001F5BC4"/>
    <w:rsid w:val="002372DA"/>
    <w:rsid w:val="00245F1C"/>
    <w:rsid w:val="002571A3"/>
    <w:rsid w:val="00291149"/>
    <w:rsid w:val="002A4A91"/>
    <w:rsid w:val="002C7D56"/>
    <w:rsid w:val="002F2F5E"/>
    <w:rsid w:val="003072CC"/>
    <w:rsid w:val="00334017"/>
    <w:rsid w:val="003632EC"/>
    <w:rsid w:val="00365DD1"/>
    <w:rsid w:val="0039519A"/>
    <w:rsid w:val="00395388"/>
    <w:rsid w:val="00396668"/>
    <w:rsid w:val="003A3985"/>
    <w:rsid w:val="003C29D6"/>
    <w:rsid w:val="00401BA6"/>
    <w:rsid w:val="004050B5"/>
    <w:rsid w:val="0041024D"/>
    <w:rsid w:val="00443C3C"/>
    <w:rsid w:val="00445351"/>
    <w:rsid w:val="0044744B"/>
    <w:rsid w:val="00447B46"/>
    <w:rsid w:val="0045096F"/>
    <w:rsid w:val="00454B59"/>
    <w:rsid w:val="004D7283"/>
    <w:rsid w:val="004F1ADE"/>
    <w:rsid w:val="004F5F13"/>
    <w:rsid w:val="00502C2E"/>
    <w:rsid w:val="005101EC"/>
    <w:rsid w:val="005565B1"/>
    <w:rsid w:val="00561434"/>
    <w:rsid w:val="00566FBE"/>
    <w:rsid w:val="00571BC8"/>
    <w:rsid w:val="00576FB8"/>
    <w:rsid w:val="00587669"/>
    <w:rsid w:val="0059111D"/>
    <w:rsid w:val="005A1979"/>
    <w:rsid w:val="005B726E"/>
    <w:rsid w:val="005E6E36"/>
    <w:rsid w:val="00613728"/>
    <w:rsid w:val="00657E0C"/>
    <w:rsid w:val="006712C7"/>
    <w:rsid w:val="006A1744"/>
    <w:rsid w:val="006A2D64"/>
    <w:rsid w:val="006B23E0"/>
    <w:rsid w:val="006D4742"/>
    <w:rsid w:val="006F3981"/>
    <w:rsid w:val="007035EA"/>
    <w:rsid w:val="00720002"/>
    <w:rsid w:val="00720616"/>
    <w:rsid w:val="00720DF8"/>
    <w:rsid w:val="00733FBE"/>
    <w:rsid w:val="00756B12"/>
    <w:rsid w:val="00765A00"/>
    <w:rsid w:val="00772AEF"/>
    <w:rsid w:val="007818CA"/>
    <w:rsid w:val="00782247"/>
    <w:rsid w:val="00790F85"/>
    <w:rsid w:val="007A3935"/>
    <w:rsid w:val="007B6444"/>
    <w:rsid w:val="007D2EA3"/>
    <w:rsid w:val="00802A67"/>
    <w:rsid w:val="008154C2"/>
    <w:rsid w:val="008438D6"/>
    <w:rsid w:val="00872D57"/>
    <w:rsid w:val="00880146"/>
    <w:rsid w:val="008B5FC8"/>
    <w:rsid w:val="008C5858"/>
    <w:rsid w:val="008F29B1"/>
    <w:rsid w:val="008F45EC"/>
    <w:rsid w:val="009265B1"/>
    <w:rsid w:val="0094512E"/>
    <w:rsid w:val="00956820"/>
    <w:rsid w:val="0095771B"/>
    <w:rsid w:val="009639AB"/>
    <w:rsid w:val="009962B6"/>
    <w:rsid w:val="009C1A78"/>
    <w:rsid w:val="009C5831"/>
    <w:rsid w:val="009C5DC2"/>
    <w:rsid w:val="009D454E"/>
    <w:rsid w:val="009E0193"/>
    <w:rsid w:val="00A01F01"/>
    <w:rsid w:val="00A267D8"/>
    <w:rsid w:val="00A41EE4"/>
    <w:rsid w:val="00A46B57"/>
    <w:rsid w:val="00A507F0"/>
    <w:rsid w:val="00A532A0"/>
    <w:rsid w:val="00A620AD"/>
    <w:rsid w:val="00A658A8"/>
    <w:rsid w:val="00A80D70"/>
    <w:rsid w:val="00A82B2A"/>
    <w:rsid w:val="00AE7F20"/>
    <w:rsid w:val="00AF0EC7"/>
    <w:rsid w:val="00B10CEE"/>
    <w:rsid w:val="00B20152"/>
    <w:rsid w:val="00B337D5"/>
    <w:rsid w:val="00B56071"/>
    <w:rsid w:val="00B61BF4"/>
    <w:rsid w:val="00B706C7"/>
    <w:rsid w:val="00BC6A8D"/>
    <w:rsid w:val="00C33840"/>
    <w:rsid w:val="00C62B19"/>
    <w:rsid w:val="00C817C0"/>
    <w:rsid w:val="00C959EA"/>
    <w:rsid w:val="00CC7251"/>
    <w:rsid w:val="00CD010C"/>
    <w:rsid w:val="00CE295A"/>
    <w:rsid w:val="00CE7043"/>
    <w:rsid w:val="00CF461D"/>
    <w:rsid w:val="00D2386D"/>
    <w:rsid w:val="00D437D5"/>
    <w:rsid w:val="00D44831"/>
    <w:rsid w:val="00DF3F9E"/>
    <w:rsid w:val="00E076B3"/>
    <w:rsid w:val="00E373A9"/>
    <w:rsid w:val="00E54854"/>
    <w:rsid w:val="00E56399"/>
    <w:rsid w:val="00E65317"/>
    <w:rsid w:val="00E77F72"/>
    <w:rsid w:val="00E91231"/>
    <w:rsid w:val="00EF00ED"/>
    <w:rsid w:val="00EF15E8"/>
    <w:rsid w:val="00EF63AB"/>
    <w:rsid w:val="00F63058"/>
    <w:rsid w:val="00F630CB"/>
    <w:rsid w:val="00F824FE"/>
    <w:rsid w:val="00F87198"/>
    <w:rsid w:val="00FC3E7D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2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1" Type="http://schemas.openxmlformats.org/officeDocument/2006/relationships/hyperlink" Target="https://proverki.gov.ru/portal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5186D-723D-4A11-9F11-008C5CF8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10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sherbakova.y</dc:creator>
  <cp:lastModifiedBy>SemiglasovaOV</cp:lastModifiedBy>
  <cp:revision>15</cp:revision>
  <cp:lastPrinted>2021-09-17T13:12:00Z</cp:lastPrinted>
  <dcterms:created xsi:type="dcterms:W3CDTF">2021-09-23T11:15:00Z</dcterms:created>
  <dcterms:modified xsi:type="dcterms:W3CDTF">2021-09-29T13:31:00Z</dcterms:modified>
</cp:coreProperties>
</file>