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Приложение № 6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к решению Трубчевского 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районного Совета народных депутатов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«О внесении изменений в решение Трубчевского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районного Совета народных депутатов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>от 23.12.2020</w:t>
      </w:r>
      <w:r w:rsidR="00A74640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594B24">
        <w:rPr>
          <w:rFonts w:ascii="Times New Roman" w:hAnsi="Times New Roman" w:cs="Times New Roman"/>
        </w:rPr>
        <w:t>г. № 6-159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«О бюджете Трубчевского муниципального района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Брянской области на 2021 год и </w:t>
      </w:r>
      <w:proofErr w:type="gramStart"/>
      <w:r w:rsidRPr="00594B24">
        <w:rPr>
          <w:rFonts w:ascii="Times New Roman" w:hAnsi="Times New Roman" w:cs="Times New Roman"/>
        </w:rPr>
        <w:t>на</w:t>
      </w:r>
      <w:proofErr w:type="gramEnd"/>
      <w:r w:rsidRPr="00594B24">
        <w:rPr>
          <w:rFonts w:ascii="Times New Roman" w:hAnsi="Times New Roman" w:cs="Times New Roman"/>
        </w:rPr>
        <w:t xml:space="preserve"> плановый</w:t>
      </w:r>
    </w:p>
    <w:p w:rsidR="00594B24" w:rsidRPr="00594B24" w:rsidRDefault="00594B24" w:rsidP="00594B2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4B24">
        <w:rPr>
          <w:rFonts w:ascii="Times New Roman" w:hAnsi="Times New Roman" w:cs="Times New Roman"/>
        </w:rPr>
        <w:t xml:space="preserve"> период 2022 и 2023 годов»</w:t>
      </w:r>
    </w:p>
    <w:p w:rsidR="00594B24" w:rsidRDefault="00594B24" w:rsidP="00594B24">
      <w:pPr>
        <w:spacing w:after="0" w:line="240" w:lineRule="auto"/>
        <w:jc w:val="right"/>
      </w:pPr>
      <w:r w:rsidRPr="00594B24">
        <w:rPr>
          <w:rFonts w:ascii="Times New Roman" w:hAnsi="Times New Roman" w:cs="Times New Roman"/>
        </w:rPr>
        <w:t>от _______2021г. № ____</w:t>
      </w:r>
    </w:p>
    <w:p w:rsidR="00594B24" w:rsidRPr="00A74640" w:rsidRDefault="00594B24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900CE">
        <w:rPr>
          <w:rFonts w:ascii="Times New Roman" w:hAnsi="Times New Roman" w:cs="Times New Roman"/>
          <w:sz w:val="24"/>
          <w:szCs w:val="24"/>
        </w:rPr>
        <w:t>№</w:t>
      </w:r>
      <w:r w:rsidR="00B13EAF" w:rsidRPr="00B900CE">
        <w:rPr>
          <w:rFonts w:ascii="Times New Roman" w:hAnsi="Times New Roman" w:cs="Times New Roman"/>
          <w:sz w:val="24"/>
          <w:szCs w:val="24"/>
        </w:rPr>
        <w:t xml:space="preserve"> 11</w:t>
      </w:r>
      <w:r w:rsidR="00F965DD">
        <w:rPr>
          <w:rFonts w:ascii="Times New Roman" w:hAnsi="Times New Roman" w:cs="Times New Roman"/>
          <w:sz w:val="24"/>
          <w:szCs w:val="24"/>
        </w:rPr>
        <w:t>.1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900CE">
        <w:rPr>
          <w:rFonts w:ascii="Times New Roman" w:hAnsi="Times New Roman" w:cs="Times New Roman"/>
          <w:sz w:val="24"/>
          <w:szCs w:val="24"/>
        </w:rPr>
        <w:t xml:space="preserve">Трубчевского районного </w:t>
      </w:r>
      <w:r w:rsidRPr="00670C7E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150A02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Трубчевского муниципального района Брянской области</w:t>
      </w:r>
    </w:p>
    <w:p w:rsidR="00B900CE" w:rsidRPr="00670C7E" w:rsidRDefault="00B900CE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и на плановый период 2022 и 2023 годов»</w:t>
      </w:r>
    </w:p>
    <w:p w:rsidR="003D5B83" w:rsidRDefault="003D5B8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363" w:rsidRDefault="001B7363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694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Распределение бюджетных ассигнований на осуществление бюджетных инвестиций в объекты муниципальной собственности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капитальных вложений в которые осуществляется за счет межбюджетных трансфертов из областного бюджета,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 w:rsidR="00225C9B">
        <w:rPr>
          <w:rFonts w:ascii="Times New Roman" w:hAnsi="Times New Roman" w:cs="Times New Roman"/>
          <w:b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B13EAF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225C9B">
        <w:rPr>
          <w:rFonts w:ascii="Times New Roman" w:hAnsi="Times New Roman" w:cs="Times New Roman"/>
          <w:b/>
          <w:sz w:val="24"/>
          <w:szCs w:val="24"/>
        </w:rPr>
        <w:t>22</w:t>
      </w:r>
      <w:r w:rsidR="001338A1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25C9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2582"/>
        <w:gridCol w:w="776"/>
        <w:gridCol w:w="871"/>
        <w:gridCol w:w="1261"/>
        <w:gridCol w:w="716"/>
        <w:gridCol w:w="1266"/>
        <w:gridCol w:w="1335"/>
        <w:gridCol w:w="1366"/>
      </w:tblGrid>
      <w:tr w:rsidR="00666FED" w:rsidRPr="009F06BF" w:rsidTr="00666FED">
        <w:trPr>
          <w:cantSplit/>
          <w:trHeight w:val="510"/>
        </w:trPr>
        <w:tc>
          <w:tcPr>
            <w:tcW w:w="2631" w:type="dxa"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ство</w:t>
            </w:r>
            <w:proofErr w:type="spellEnd"/>
          </w:p>
        </w:tc>
        <w:tc>
          <w:tcPr>
            <w:tcW w:w="87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Раздел, </w:t>
            </w: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подраз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дел</w:t>
            </w:r>
          </w:p>
        </w:tc>
        <w:tc>
          <w:tcPr>
            <w:tcW w:w="1261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16" w:type="dxa"/>
            <w:noWrap/>
            <w:vAlign w:val="center"/>
          </w:tcPr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расхо</w:t>
            </w:r>
            <w:proofErr w:type="spellEnd"/>
          </w:p>
          <w:p w:rsidR="009F06BF" w:rsidRPr="005268E3" w:rsidRDefault="009F06BF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268E3">
              <w:rPr>
                <w:rFonts w:ascii="Times New Roman" w:hAnsi="Times New Roman" w:cs="Times New Roman"/>
                <w:b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235" w:type="dxa"/>
            <w:vAlign w:val="center"/>
          </w:tcPr>
          <w:p w:rsidR="009F06BF" w:rsidRPr="005268E3" w:rsidRDefault="00225C9B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2021</w:t>
            </w:r>
            <w:r w:rsidR="009F06BF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1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42" w:type="dxa"/>
            <w:vAlign w:val="center"/>
          </w:tcPr>
          <w:p w:rsidR="009F06BF" w:rsidRPr="005268E3" w:rsidRDefault="009F06BF" w:rsidP="0021123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225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B13EAF" w:rsidRPr="009F06BF" w:rsidTr="00B13EAF">
        <w:trPr>
          <w:cantSplit/>
          <w:trHeight w:val="255"/>
        </w:trPr>
        <w:tc>
          <w:tcPr>
            <w:tcW w:w="10173" w:type="dxa"/>
            <w:gridSpan w:val="8"/>
            <w:vAlign w:val="center"/>
          </w:tcPr>
          <w:p w:rsidR="00B13EAF" w:rsidRPr="005268E3" w:rsidRDefault="00B13EAF" w:rsidP="00B13E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Объекты муниципальной собственности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185C54" w:rsidRPr="005268E3" w:rsidRDefault="00666FED" w:rsidP="00666FED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рубчевск</w:t>
            </w:r>
            <w:proofErr w:type="spellEnd"/>
            <w:r w:rsidR="00185C54"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185C54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185C54" w:rsidRPr="005268E3" w:rsidRDefault="00185C54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185C54" w:rsidRPr="005268E3" w:rsidRDefault="00185C54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185C54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5 400 000,00</w:t>
            </w:r>
          </w:p>
        </w:tc>
      </w:tr>
      <w:tr w:rsidR="00666FED" w:rsidRPr="009F06BF" w:rsidTr="00666FED">
        <w:trPr>
          <w:cantSplit/>
          <w:trHeight w:val="493"/>
        </w:trPr>
        <w:tc>
          <w:tcPr>
            <w:tcW w:w="2631" w:type="dxa"/>
            <w:vAlign w:val="center"/>
          </w:tcPr>
          <w:p w:rsidR="00666FED" w:rsidRPr="005268E3" w:rsidRDefault="00666FED" w:rsidP="00A9264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 артезианской скважины и сетей водоснабжения в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расное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района</w:t>
            </w:r>
            <w:r w:rsidRPr="005268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Брянской области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0508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5268E3" w:rsidRDefault="00666FED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2 800 000,00</w:t>
            </w:r>
          </w:p>
        </w:tc>
      </w:tr>
      <w:tr w:rsidR="00666FED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666FED" w:rsidRDefault="00666FED" w:rsidP="005B43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сетей водоснабжения </w:t>
            </w:r>
            <w:proofErr w:type="gram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666FED" w:rsidRPr="005268E3" w:rsidRDefault="00666FED" w:rsidP="005B4397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ородц</w:t>
            </w:r>
            <w:r w:rsidR="008B7C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spellEnd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Трубчев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Брянской области (2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-я очередь)</w:t>
            </w:r>
          </w:p>
        </w:tc>
        <w:tc>
          <w:tcPr>
            <w:tcW w:w="77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1261" w:type="dxa"/>
            <w:noWrap/>
            <w:vAlign w:val="center"/>
          </w:tcPr>
          <w:p w:rsidR="00666FED" w:rsidRPr="005268E3" w:rsidRDefault="00666FED" w:rsidP="00F96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  <w:r w:rsidR="00F965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552430</w:t>
            </w:r>
          </w:p>
        </w:tc>
        <w:tc>
          <w:tcPr>
            <w:tcW w:w="716" w:type="dxa"/>
            <w:noWrap/>
            <w:vAlign w:val="center"/>
          </w:tcPr>
          <w:p w:rsidR="00666FED" w:rsidRPr="005268E3" w:rsidRDefault="00666FED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666FED" w:rsidRPr="005268E3" w:rsidRDefault="00B8482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</w:t>
            </w:r>
            <w:r w:rsidR="00666FED"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</w:p>
        </w:tc>
        <w:tc>
          <w:tcPr>
            <w:tcW w:w="1341" w:type="dxa"/>
            <w:vAlign w:val="center"/>
          </w:tcPr>
          <w:p w:rsidR="00666FED" w:rsidRPr="005268E3" w:rsidRDefault="00666FED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342" w:type="dxa"/>
            <w:vAlign w:val="center"/>
          </w:tcPr>
          <w:p w:rsidR="00666FED" w:rsidRPr="00B84828" w:rsidRDefault="00B8482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4 150 000,00</w:t>
            </w:r>
          </w:p>
        </w:tc>
      </w:tr>
      <w:tr w:rsidR="00843B07" w:rsidRPr="009F06BF" w:rsidTr="00666FED">
        <w:trPr>
          <w:cantSplit/>
          <w:trHeight w:val="537"/>
        </w:trPr>
        <w:tc>
          <w:tcPr>
            <w:tcW w:w="2631" w:type="dxa"/>
            <w:vAlign w:val="center"/>
          </w:tcPr>
          <w:p w:rsidR="00843B07" w:rsidRPr="005268E3" w:rsidRDefault="00843B07" w:rsidP="00843B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43B07">
              <w:rPr>
                <w:rFonts w:ascii="Times New Roman" w:hAnsi="Times New Roman" w:cs="Times New Roman"/>
                <w:sz w:val="20"/>
                <w:szCs w:val="20"/>
              </w:rPr>
              <w:t>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  <w:tc>
          <w:tcPr>
            <w:tcW w:w="77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871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1" w:type="dxa"/>
            <w:noWrap/>
            <w:vAlign w:val="center"/>
          </w:tcPr>
          <w:p w:rsidR="00843B07" w:rsidRPr="00547468" w:rsidRDefault="00547468" w:rsidP="0018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22031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0820</w:t>
            </w:r>
          </w:p>
        </w:tc>
        <w:tc>
          <w:tcPr>
            <w:tcW w:w="716" w:type="dxa"/>
            <w:noWrap/>
            <w:vAlign w:val="center"/>
          </w:tcPr>
          <w:p w:rsidR="00843B07" w:rsidRPr="005268E3" w:rsidRDefault="00547468" w:rsidP="004534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235" w:type="dxa"/>
            <w:vAlign w:val="center"/>
          </w:tcPr>
          <w:p w:rsidR="00843B07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  <w:tc>
          <w:tcPr>
            <w:tcW w:w="1341" w:type="dxa"/>
            <w:vAlign w:val="center"/>
          </w:tcPr>
          <w:p w:rsidR="00843B07" w:rsidRPr="005268E3" w:rsidRDefault="00547468" w:rsidP="005268E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8 108 496,00 </w:t>
            </w:r>
          </w:p>
        </w:tc>
        <w:tc>
          <w:tcPr>
            <w:tcW w:w="1342" w:type="dxa"/>
            <w:vAlign w:val="center"/>
          </w:tcPr>
          <w:p w:rsidR="00843B07" w:rsidRDefault="00547468" w:rsidP="00B8482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8 108 496,00</w:t>
            </w:r>
          </w:p>
        </w:tc>
      </w:tr>
      <w:tr w:rsidR="00666FED" w:rsidRPr="009F06BF" w:rsidTr="00666FED">
        <w:trPr>
          <w:cantSplit/>
          <w:trHeight w:val="60"/>
        </w:trPr>
        <w:tc>
          <w:tcPr>
            <w:tcW w:w="2631" w:type="dxa"/>
            <w:vAlign w:val="center"/>
            <w:hideMark/>
          </w:tcPr>
          <w:p w:rsidR="00666FED" w:rsidRPr="005268E3" w:rsidRDefault="00666FED" w:rsidP="003D0F3E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5268E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1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6" w:type="dxa"/>
            <w:noWrap/>
            <w:vAlign w:val="center"/>
            <w:hideMark/>
          </w:tcPr>
          <w:p w:rsidR="00666FED" w:rsidRPr="005268E3" w:rsidRDefault="00666FED" w:rsidP="00D31E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35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1" w:type="dxa"/>
            <w:vAlign w:val="center"/>
            <w:hideMark/>
          </w:tcPr>
          <w:p w:rsidR="00666FED" w:rsidRPr="005268E3" w:rsidRDefault="00547468" w:rsidP="005268E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8 108 496</w:t>
            </w:r>
            <w:r w:rsidR="00666FED" w:rsidRPr="005268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342" w:type="dxa"/>
            <w:vAlign w:val="center"/>
            <w:hideMark/>
          </w:tcPr>
          <w:p w:rsidR="00666FED" w:rsidRPr="00547468" w:rsidRDefault="00547468" w:rsidP="005474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20 458 496,00</w:t>
            </w:r>
          </w:p>
        </w:tc>
      </w:tr>
    </w:tbl>
    <w:p w:rsidR="009F06BF" w:rsidRDefault="009F06BF" w:rsidP="00150A02"/>
    <w:sectPr w:rsidR="009F06B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263F9"/>
    <w:rsid w:val="000301DC"/>
    <w:rsid w:val="0004098B"/>
    <w:rsid w:val="000423A7"/>
    <w:rsid w:val="00042DC3"/>
    <w:rsid w:val="00070736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85C54"/>
    <w:rsid w:val="001A58BA"/>
    <w:rsid w:val="001B6899"/>
    <w:rsid w:val="001B7363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25C9B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268E3"/>
    <w:rsid w:val="00537823"/>
    <w:rsid w:val="00537BD2"/>
    <w:rsid w:val="00545F3A"/>
    <w:rsid w:val="00547468"/>
    <w:rsid w:val="00572023"/>
    <w:rsid w:val="00593D2B"/>
    <w:rsid w:val="00594B24"/>
    <w:rsid w:val="005B4397"/>
    <w:rsid w:val="005C258A"/>
    <w:rsid w:val="005D31D9"/>
    <w:rsid w:val="005D6B83"/>
    <w:rsid w:val="005F6846"/>
    <w:rsid w:val="0061333B"/>
    <w:rsid w:val="0061749A"/>
    <w:rsid w:val="00625228"/>
    <w:rsid w:val="00626E39"/>
    <w:rsid w:val="00663F6F"/>
    <w:rsid w:val="0066523D"/>
    <w:rsid w:val="00666FE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87C4C"/>
    <w:rsid w:val="00793214"/>
    <w:rsid w:val="0079633A"/>
    <w:rsid w:val="007975F1"/>
    <w:rsid w:val="007F7318"/>
    <w:rsid w:val="008337FF"/>
    <w:rsid w:val="00837C8C"/>
    <w:rsid w:val="00843B07"/>
    <w:rsid w:val="008441DB"/>
    <w:rsid w:val="008949F4"/>
    <w:rsid w:val="008B0B26"/>
    <w:rsid w:val="008B7C6E"/>
    <w:rsid w:val="008C1801"/>
    <w:rsid w:val="008C258E"/>
    <w:rsid w:val="008C55FD"/>
    <w:rsid w:val="008D06A0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67755"/>
    <w:rsid w:val="00A67B41"/>
    <w:rsid w:val="00A72BEF"/>
    <w:rsid w:val="00A74640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001FB"/>
    <w:rsid w:val="00B13EAF"/>
    <w:rsid w:val="00B3198A"/>
    <w:rsid w:val="00B35D27"/>
    <w:rsid w:val="00B45328"/>
    <w:rsid w:val="00B6403D"/>
    <w:rsid w:val="00B84828"/>
    <w:rsid w:val="00B900CE"/>
    <w:rsid w:val="00B9081F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D02D05"/>
    <w:rsid w:val="00D052A6"/>
    <w:rsid w:val="00D109F0"/>
    <w:rsid w:val="00D110BC"/>
    <w:rsid w:val="00D16A7B"/>
    <w:rsid w:val="00D31E3F"/>
    <w:rsid w:val="00D3609C"/>
    <w:rsid w:val="00D37AD1"/>
    <w:rsid w:val="00D616EA"/>
    <w:rsid w:val="00D74BAA"/>
    <w:rsid w:val="00DB6F63"/>
    <w:rsid w:val="00DC2F2E"/>
    <w:rsid w:val="00DD58B4"/>
    <w:rsid w:val="00DE5851"/>
    <w:rsid w:val="00E068F9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92C8A"/>
    <w:rsid w:val="00F965DD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4B35F-A28A-48E0-A365-F33E4C3FA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224</cp:revision>
  <cp:lastPrinted>2017-11-15T11:41:00Z</cp:lastPrinted>
  <dcterms:created xsi:type="dcterms:W3CDTF">2011-11-14T05:19:00Z</dcterms:created>
  <dcterms:modified xsi:type="dcterms:W3CDTF">2021-02-09T07:19:00Z</dcterms:modified>
</cp:coreProperties>
</file>