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D8" w:rsidRDefault="00ED14D8" w:rsidP="00ED14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D14D8" w:rsidRDefault="00ED14D8" w:rsidP="00ED14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D14D8" w:rsidRDefault="0032040D" w:rsidP="00ED14D8">
      <w:pPr>
        <w:spacing w:line="240" w:lineRule="auto"/>
        <w:rPr>
          <w:rFonts w:ascii="Times New Roman" w:hAnsi="Times New Roman" w:cs="Times New Roman"/>
        </w:rPr>
      </w:pPr>
      <w:r w:rsidRPr="0032040D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ED14D8" w:rsidRDefault="00C10B91" w:rsidP="00ED14D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ED14D8" w:rsidRPr="009C0190" w:rsidRDefault="00517FAD" w:rsidP="00ED1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190">
        <w:rPr>
          <w:rFonts w:ascii="Times New Roman" w:hAnsi="Times New Roman" w:cs="Times New Roman"/>
          <w:sz w:val="24"/>
          <w:szCs w:val="24"/>
        </w:rPr>
        <w:t>от «__</w:t>
      </w:r>
      <w:r w:rsidR="002D462B">
        <w:rPr>
          <w:rFonts w:ascii="Times New Roman" w:hAnsi="Times New Roman" w:cs="Times New Roman"/>
          <w:sz w:val="24"/>
          <w:szCs w:val="24"/>
        </w:rPr>
        <w:t>31</w:t>
      </w:r>
      <w:r w:rsidRPr="009C0190">
        <w:rPr>
          <w:rFonts w:ascii="Times New Roman" w:hAnsi="Times New Roman" w:cs="Times New Roman"/>
          <w:sz w:val="24"/>
          <w:szCs w:val="24"/>
        </w:rPr>
        <w:t xml:space="preserve">__» </w:t>
      </w:r>
      <w:r w:rsidR="00917F61" w:rsidRPr="009C0190">
        <w:rPr>
          <w:rFonts w:ascii="Times New Roman" w:hAnsi="Times New Roman" w:cs="Times New Roman"/>
          <w:sz w:val="24"/>
          <w:szCs w:val="24"/>
        </w:rPr>
        <w:t>марта</w:t>
      </w:r>
      <w:r w:rsidRPr="009C0190">
        <w:rPr>
          <w:rFonts w:ascii="Times New Roman" w:hAnsi="Times New Roman" w:cs="Times New Roman"/>
          <w:sz w:val="24"/>
          <w:szCs w:val="24"/>
        </w:rPr>
        <w:t xml:space="preserve"> 20</w:t>
      </w:r>
      <w:r w:rsidR="00C6271B" w:rsidRPr="009C0190">
        <w:rPr>
          <w:rFonts w:ascii="Times New Roman" w:hAnsi="Times New Roman" w:cs="Times New Roman"/>
          <w:sz w:val="24"/>
          <w:szCs w:val="24"/>
        </w:rPr>
        <w:t>21</w:t>
      </w:r>
      <w:r w:rsidR="00ED14D8" w:rsidRPr="009C0190">
        <w:rPr>
          <w:rFonts w:ascii="Times New Roman" w:hAnsi="Times New Roman" w:cs="Times New Roman"/>
          <w:sz w:val="24"/>
          <w:szCs w:val="24"/>
        </w:rPr>
        <w:t xml:space="preserve"> г. № __</w:t>
      </w:r>
      <w:r w:rsidR="002D462B">
        <w:rPr>
          <w:rFonts w:ascii="Times New Roman" w:hAnsi="Times New Roman" w:cs="Times New Roman"/>
          <w:sz w:val="24"/>
          <w:szCs w:val="24"/>
        </w:rPr>
        <w:t>231</w:t>
      </w:r>
      <w:r w:rsidR="00ED14D8" w:rsidRPr="009C0190">
        <w:rPr>
          <w:rFonts w:ascii="Times New Roman" w:hAnsi="Times New Roman" w:cs="Times New Roman"/>
          <w:sz w:val="24"/>
          <w:szCs w:val="24"/>
        </w:rPr>
        <w:t>_____</w:t>
      </w:r>
    </w:p>
    <w:p w:rsidR="00ED14D8" w:rsidRPr="009C0190" w:rsidRDefault="00ED14D8" w:rsidP="00ED14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190">
        <w:rPr>
          <w:rFonts w:ascii="Times New Roman" w:hAnsi="Times New Roman" w:cs="Times New Roman"/>
          <w:sz w:val="24"/>
          <w:szCs w:val="24"/>
        </w:rPr>
        <w:t>г. Трубчевск</w:t>
      </w:r>
    </w:p>
    <w:p w:rsidR="00FB432E" w:rsidRPr="009C0190" w:rsidRDefault="00FB432E" w:rsidP="00D02816">
      <w:pPr>
        <w:pStyle w:val="Style4"/>
        <w:widowControl/>
        <w:spacing w:line="240" w:lineRule="auto"/>
        <w:ind w:right="4819"/>
        <w:jc w:val="both"/>
        <w:rPr>
          <w:rStyle w:val="FontStyle14"/>
          <w:sz w:val="24"/>
          <w:szCs w:val="24"/>
        </w:rPr>
      </w:pPr>
    </w:p>
    <w:p w:rsidR="00E30029" w:rsidRPr="009C0190" w:rsidRDefault="00E30029" w:rsidP="00E300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0190">
        <w:rPr>
          <w:rFonts w:ascii="Times New Roman" w:hAnsi="Times New Roman"/>
          <w:sz w:val="24"/>
          <w:szCs w:val="24"/>
        </w:rPr>
        <w:t>О</w:t>
      </w:r>
      <w:r w:rsidRPr="009C0190">
        <w:rPr>
          <w:rFonts w:ascii="Times New Roman" w:eastAsia="Times New Roman" w:hAnsi="Times New Roman"/>
          <w:sz w:val="24"/>
          <w:szCs w:val="24"/>
        </w:rPr>
        <w:t>б установлении начала пожароопасного</w:t>
      </w:r>
    </w:p>
    <w:p w:rsidR="00E30029" w:rsidRPr="009C0190" w:rsidRDefault="00E30029" w:rsidP="00E300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0190">
        <w:rPr>
          <w:rFonts w:ascii="Times New Roman" w:eastAsia="Times New Roman" w:hAnsi="Times New Roman"/>
          <w:sz w:val="24"/>
          <w:szCs w:val="24"/>
        </w:rPr>
        <w:t>сезона 2021года на территории</w:t>
      </w:r>
    </w:p>
    <w:p w:rsidR="00E30029" w:rsidRPr="009C0190" w:rsidRDefault="00E30029" w:rsidP="00E300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C0190">
        <w:rPr>
          <w:rFonts w:ascii="Times New Roman" w:eastAsia="Times New Roman" w:hAnsi="Times New Roman"/>
          <w:sz w:val="24"/>
          <w:szCs w:val="24"/>
        </w:rPr>
        <w:t>Трубчевского муниципального района,</w:t>
      </w:r>
      <w:r w:rsidRPr="009C0190">
        <w:rPr>
          <w:rFonts w:ascii="Times New Roman" w:eastAsia="Times New Roman" w:hAnsi="Times New Roman"/>
          <w:sz w:val="24"/>
          <w:szCs w:val="24"/>
        </w:rPr>
        <w:br/>
        <w:t xml:space="preserve">утверждении  перечня населенных пунктов </w:t>
      </w:r>
    </w:p>
    <w:p w:rsidR="00E30029" w:rsidRPr="009C0190" w:rsidRDefault="00E30029" w:rsidP="00E300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C0190">
        <w:rPr>
          <w:rFonts w:ascii="Times New Roman" w:eastAsia="Times New Roman" w:hAnsi="Times New Roman"/>
          <w:sz w:val="24"/>
          <w:szCs w:val="24"/>
        </w:rPr>
        <w:t xml:space="preserve">расположенных на территории Трубчевского </w:t>
      </w:r>
    </w:p>
    <w:p w:rsidR="00E30029" w:rsidRPr="009C0190" w:rsidRDefault="00E30029" w:rsidP="00E300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C0190">
        <w:rPr>
          <w:rFonts w:ascii="Times New Roman" w:eastAsia="Times New Roman" w:hAnsi="Times New Roman"/>
          <w:sz w:val="24"/>
          <w:szCs w:val="24"/>
        </w:rPr>
        <w:t>района подверженных угрозе лесных пожаров</w:t>
      </w:r>
    </w:p>
    <w:p w:rsidR="00C6271B" w:rsidRPr="009C0190" w:rsidRDefault="00C6271B" w:rsidP="00D02816">
      <w:pPr>
        <w:pStyle w:val="Style4"/>
        <w:widowControl/>
        <w:spacing w:line="240" w:lineRule="auto"/>
        <w:ind w:right="4819"/>
        <w:jc w:val="both"/>
        <w:rPr>
          <w:rStyle w:val="FontStyle14"/>
          <w:sz w:val="24"/>
          <w:szCs w:val="24"/>
        </w:rPr>
      </w:pPr>
    </w:p>
    <w:p w:rsidR="00C10B91" w:rsidRPr="00C10B91" w:rsidRDefault="00C10B91" w:rsidP="00C10B9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C6271B" w:rsidRPr="00C10B91">
        <w:rPr>
          <w:rFonts w:ascii="Times New Roman" w:eastAsia="Times New Roman" w:hAnsi="Times New Roman" w:cs="Times New Roman"/>
          <w:sz w:val="24"/>
          <w:szCs w:val="24"/>
        </w:rPr>
        <w:t>В соответствии с   Федеральным законом от 21.12 1994  № 68-ФЗ «О пожарной безопасности», Лесным кодексом Российской Федерации, Правилами противопожарного режима в Российской Федерации, утвержденными постановлением  Правительства Российской Федерации от 16.04.2020         № 1479,   Правилами пожарной безопасности в лесах, утвержденными постановлением Правительства Российской Федерации от 07.10.2020     № 1614,  Постановлением  Правительства  Брянской области от 22.03. 2021   № 91   - п «Об установлении начала пожароопасного сезона 2021 года на территории Брянской области, утверждении перечней населенных пунктов, садоводческих и огороднических некоммерческих товариществ, летних оздоровительных лагерей и санаториев, расположенных на территории Брянской области, подве</w:t>
      </w:r>
      <w:r w:rsidRPr="00C10B91">
        <w:rPr>
          <w:rFonts w:ascii="Times New Roman" w:eastAsia="Times New Roman" w:hAnsi="Times New Roman" w:cs="Times New Roman"/>
          <w:sz w:val="24"/>
          <w:szCs w:val="24"/>
        </w:rPr>
        <w:t>рженных угрозе лесных пожаров»</w:t>
      </w:r>
    </w:p>
    <w:p w:rsidR="00C10B91" w:rsidRPr="006F3A81" w:rsidRDefault="00C10B91" w:rsidP="00C10B9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A81">
        <w:rPr>
          <w:rFonts w:ascii="Times New Roman" w:eastAsia="Times New Roman" w:hAnsi="Times New Roman" w:cs="Times New Roman"/>
          <w:sz w:val="28"/>
          <w:szCs w:val="28"/>
        </w:rPr>
        <w:t>П О С Т А Н А В Л Я Ю:</w:t>
      </w:r>
    </w:p>
    <w:p w:rsidR="009C0190" w:rsidRPr="00C10B91" w:rsidRDefault="00C10B91" w:rsidP="00C10B91">
      <w:pPr>
        <w:pStyle w:val="a3"/>
        <w:jc w:val="both"/>
        <w:rPr>
          <w:rStyle w:val="FontStyle19"/>
          <w:sz w:val="24"/>
          <w:szCs w:val="24"/>
        </w:rPr>
      </w:pPr>
      <w:r w:rsidRPr="00C10B9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9C0190" w:rsidRPr="00C10B91">
        <w:rPr>
          <w:rFonts w:ascii="Times New Roman" w:eastAsia="Times New Roman" w:hAnsi="Times New Roman" w:cs="Times New Roman"/>
          <w:sz w:val="24"/>
          <w:szCs w:val="24"/>
        </w:rPr>
        <w:t>1. Установить начало пожароопасного сезона на территории Трубчевского района, за исключением земель лесного фонда, с 1 апреля 2021 года до установления устойчивой дождливой осенней погоды или образования снежного покрова.</w:t>
      </w:r>
      <w:r w:rsidR="009C0190" w:rsidRPr="00C10B91">
        <w:rPr>
          <w:rStyle w:val="FontStyle19"/>
          <w:sz w:val="24"/>
          <w:szCs w:val="24"/>
        </w:rPr>
        <w:t xml:space="preserve"> </w:t>
      </w:r>
    </w:p>
    <w:p w:rsidR="009C0190" w:rsidRPr="00C10B91" w:rsidRDefault="00C10B91" w:rsidP="00C10B9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19"/>
          <w:sz w:val="24"/>
          <w:szCs w:val="24"/>
        </w:rPr>
        <w:t xml:space="preserve">           </w:t>
      </w:r>
      <w:r w:rsidR="009C0190" w:rsidRPr="00C10B91">
        <w:rPr>
          <w:rStyle w:val="FontStyle19"/>
          <w:sz w:val="24"/>
          <w:szCs w:val="24"/>
        </w:rPr>
        <w:t>2. Утвердить перечень населенных пунктов, расположенных на территории Трубчевского района подверженных угрозе лесных пожаров.(приложение №1)</w:t>
      </w:r>
    </w:p>
    <w:p w:rsidR="00ED14D8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8038B4" w:rsidRPr="00C10B91">
        <w:rPr>
          <w:rStyle w:val="FontStyle14"/>
          <w:sz w:val="24"/>
          <w:szCs w:val="24"/>
        </w:rPr>
        <w:t>. Рекомендовать главе Белоберезковской поселковой</w:t>
      </w:r>
      <w:r w:rsidR="00ED14D8" w:rsidRPr="00C10B91">
        <w:rPr>
          <w:rStyle w:val="FontStyle14"/>
          <w:sz w:val="24"/>
          <w:szCs w:val="24"/>
        </w:rPr>
        <w:t xml:space="preserve"> администраци</w:t>
      </w:r>
      <w:r w:rsidR="008038B4" w:rsidRPr="00C10B91">
        <w:rPr>
          <w:rStyle w:val="FontStyle14"/>
          <w:sz w:val="24"/>
          <w:szCs w:val="24"/>
        </w:rPr>
        <w:t>и</w:t>
      </w:r>
      <w:r w:rsidR="001C0988" w:rsidRPr="00C10B91">
        <w:rPr>
          <w:rStyle w:val="FontStyle14"/>
          <w:sz w:val="24"/>
          <w:szCs w:val="24"/>
        </w:rPr>
        <w:t>,</w:t>
      </w:r>
      <w:r w:rsidR="00ED14D8" w:rsidRPr="00C10B91">
        <w:rPr>
          <w:rStyle w:val="FontStyle14"/>
          <w:sz w:val="24"/>
          <w:szCs w:val="24"/>
        </w:rPr>
        <w:t xml:space="preserve"> главам сельских </w:t>
      </w:r>
      <w:r w:rsidRPr="00C10B91">
        <w:rPr>
          <w:rStyle w:val="FontStyle14"/>
          <w:sz w:val="24"/>
          <w:szCs w:val="24"/>
        </w:rPr>
        <w:t>администраций</w:t>
      </w:r>
      <w:r w:rsidR="001C0988" w:rsidRPr="00C10B91">
        <w:rPr>
          <w:rStyle w:val="FontStyle14"/>
          <w:sz w:val="24"/>
          <w:szCs w:val="24"/>
        </w:rPr>
        <w:t>, отделу архитектуры и ЖКХ администрации Трубчевского муниципального района</w:t>
      </w:r>
      <w:r w:rsidR="00587E21" w:rsidRPr="00C10B91">
        <w:rPr>
          <w:rStyle w:val="FontStyle14"/>
          <w:sz w:val="24"/>
          <w:szCs w:val="24"/>
        </w:rPr>
        <w:t>,</w:t>
      </w:r>
      <w:r w:rsidR="0098673C" w:rsidRPr="00C10B91">
        <w:rPr>
          <w:rStyle w:val="FontStyle14"/>
          <w:sz w:val="24"/>
          <w:szCs w:val="24"/>
        </w:rPr>
        <w:t xml:space="preserve"> </w:t>
      </w:r>
      <w:r w:rsidR="00815A8B" w:rsidRPr="00C10B91">
        <w:rPr>
          <w:rStyle w:val="FontStyle14"/>
          <w:sz w:val="24"/>
          <w:szCs w:val="24"/>
        </w:rPr>
        <w:t xml:space="preserve"> </w:t>
      </w:r>
      <w:r w:rsidR="00587E21" w:rsidRPr="00C10B91">
        <w:rPr>
          <w:rStyle w:val="FontStyle14"/>
          <w:sz w:val="24"/>
          <w:szCs w:val="24"/>
        </w:rPr>
        <w:t xml:space="preserve">сектору по </w:t>
      </w:r>
      <w:r w:rsidR="00870352" w:rsidRPr="00C10B91">
        <w:rPr>
          <w:rStyle w:val="FontStyle14"/>
          <w:sz w:val="24"/>
          <w:szCs w:val="24"/>
        </w:rPr>
        <w:t>ГО и ЧС</w:t>
      </w:r>
      <w:r w:rsidR="00C04E9D" w:rsidRPr="00C10B91">
        <w:rPr>
          <w:rStyle w:val="FontStyle14"/>
          <w:sz w:val="24"/>
          <w:szCs w:val="24"/>
        </w:rPr>
        <w:t xml:space="preserve"> администрации Трубчевского муниципального района</w:t>
      </w:r>
      <w:r w:rsidR="00ED14D8" w:rsidRPr="00C10B91">
        <w:rPr>
          <w:rStyle w:val="FontStyle14"/>
          <w:sz w:val="24"/>
          <w:szCs w:val="24"/>
        </w:rPr>
        <w:t>:</w:t>
      </w:r>
    </w:p>
    <w:p w:rsidR="00ED14D8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 xml:space="preserve">.1. В срок до </w:t>
      </w:r>
      <w:r w:rsidR="00C6271B" w:rsidRPr="00C10B91">
        <w:rPr>
          <w:rStyle w:val="FontStyle14"/>
          <w:sz w:val="24"/>
          <w:szCs w:val="24"/>
        </w:rPr>
        <w:t>1</w:t>
      </w:r>
      <w:r w:rsidR="00C156B8" w:rsidRPr="00C10B91">
        <w:rPr>
          <w:rStyle w:val="FontStyle14"/>
          <w:sz w:val="24"/>
          <w:szCs w:val="24"/>
        </w:rPr>
        <w:t xml:space="preserve"> а</w:t>
      </w:r>
      <w:r w:rsidR="00870352" w:rsidRPr="00C10B91">
        <w:rPr>
          <w:rStyle w:val="FontStyle14"/>
          <w:sz w:val="24"/>
          <w:szCs w:val="24"/>
        </w:rPr>
        <w:t>п</w:t>
      </w:r>
      <w:r w:rsidR="00C156B8" w:rsidRPr="00C10B91">
        <w:rPr>
          <w:rStyle w:val="FontStyle14"/>
          <w:sz w:val="24"/>
          <w:szCs w:val="24"/>
        </w:rPr>
        <w:t>р</w:t>
      </w:r>
      <w:r w:rsidR="00870352" w:rsidRPr="00C10B91">
        <w:rPr>
          <w:rStyle w:val="FontStyle14"/>
          <w:sz w:val="24"/>
          <w:szCs w:val="24"/>
        </w:rPr>
        <w:t>еля</w:t>
      </w:r>
      <w:r w:rsidR="00C156B8" w:rsidRPr="00C10B91">
        <w:rPr>
          <w:rStyle w:val="FontStyle14"/>
          <w:sz w:val="24"/>
          <w:szCs w:val="24"/>
        </w:rPr>
        <w:t xml:space="preserve"> т.г.</w:t>
      </w:r>
      <w:r w:rsidR="00ED14D8" w:rsidRPr="00C10B91">
        <w:rPr>
          <w:rStyle w:val="FontStyle14"/>
          <w:sz w:val="24"/>
          <w:szCs w:val="24"/>
        </w:rPr>
        <w:t xml:space="preserve"> принять нормативные правовые акты о мерах по предупреждению и организации тушения пожаров на территориях администраций и поселений в весенне-</w:t>
      </w:r>
      <w:r w:rsidR="00517FAD" w:rsidRPr="00C10B91">
        <w:rPr>
          <w:rStyle w:val="FontStyle14"/>
          <w:sz w:val="24"/>
          <w:szCs w:val="24"/>
        </w:rPr>
        <w:t>летний пожароопасный период 20</w:t>
      </w:r>
      <w:r w:rsidR="00C6271B" w:rsidRPr="00C10B91">
        <w:rPr>
          <w:rStyle w:val="FontStyle14"/>
          <w:sz w:val="24"/>
          <w:szCs w:val="24"/>
        </w:rPr>
        <w:t>21</w:t>
      </w:r>
      <w:r w:rsidR="00ED14D8" w:rsidRPr="00C10B91">
        <w:rPr>
          <w:rStyle w:val="FontStyle14"/>
          <w:sz w:val="24"/>
          <w:szCs w:val="24"/>
        </w:rPr>
        <w:t xml:space="preserve"> года.</w:t>
      </w:r>
    </w:p>
    <w:p w:rsidR="00ED14D8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>.2.</w:t>
      </w:r>
      <w:r w:rsidR="008038B4" w:rsidRPr="00C10B91">
        <w:rPr>
          <w:rStyle w:val="FontStyle14"/>
          <w:sz w:val="24"/>
          <w:szCs w:val="24"/>
        </w:rPr>
        <w:t xml:space="preserve"> </w:t>
      </w:r>
      <w:r w:rsidR="00ED14D8" w:rsidRPr="00C10B91">
        <w:rPr>
          <w:rStyle w:val="FontStyle14"/>
          <w:sz w:val="24"/>
          <w:szCs w:val="24"/>
        </w:rPr>
        <w:t>Организовать работу по повышению боеготовности муниципальных, ведомственных, добровольных пожарных команд. Особое внимание обратить на организацию круглосуточного дежурства их персонала, укомплектованность пожарной техники необходимым пожарно-техническим вооружением, бесперебойное их снабжение горюче</w:t>
      </w:r>
      <w:r w:rsidR="00ED14D8" w:rsidRPr="00C10B91">
        <w:rPr>
          <w:rStyle w:val="FontStyle14"/>
          <w:sz w:val="24"/>
          <w:szCs w:val="24"/>
        </w:rPr>
        <w:softHyphen/>
        <w:t>смазочными материалами.</w:t>
      </w:r>
    </w:p>
    <w:p w:rsidR="00ED14D8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>.3.</w:t>
      </w:r>
      <w:r w:rsidR="00ED14D8" w:rsidRPr="00C10B91">
        <w:rPr>
          <w:rStyle w:val="FontStyle14"/>
          <w:sz w:val="24"/>
          <w:szCs w:val="24"/>
        </w:rPr>
        <w:tab/>
        <w:t>Провести работу по обеспечению населённых пунктов запасами</w:t>
      </w:r>
      <w:r w:rsidR="00ED14D8" w:rsidRPr="00C10B91">
        <w:rPr>
          <w:rStyle w:val="FontStyle14"/>
          <w:sz w:val="24"/>
          <w:szCs w:val="24"/>
        </w:rPr>
        <w:br/>
        <w:t>воды для целей пожаротушения, оборудованию водонапорных башен</w:t>
      </w:r>
      <w:r w:rsidR="00ED14D8" w:rsidRPr="00C10B91">
        <w:rPr>
          <w:rStyle w:val="FontStyle14"/>
          <w:sz w:val="24"/>
          <w:szCs w:val="24"/>
        </w:rPr>
        <w:br/>
        <w:t>приспособлениями для забора воды пожарной техникой, обустройству</w:t>
      </w:r>
      <w:r w:rsidR="00ED14D8" w:rsidRPr="00C10B91">
        <w:rPr>
          <w:rStyle w:val="FontStyle14"/>
          <w:sz w:val="24"/>
          <w:szCs w:val="24"/>
        </w:rPr>
        <w:br/>
        <w:t>естественных водоисточников подъездами с площадками (пирсами) с</w:t>
      </w:r>
      <w:r w:rsidR="00ED14D8" w:rsidRPr="00C10B91">
        <w:rPr>
          <w:rStyle w:val="FontStyle14"/>
          <w:sz w:val="24"/>
          <w:szCs w:val="24"/>
        </w:rPr>
        <w:br/>
        <w:t>твёрдым покрытием для установки пожарных автомобилей, а также</w:t>
      </w:r>
      <w:r w:rsidR="00ED14D8" w:rsidRPr="00C10B91">
        <w:rPr>
          <w:rStyle w:val="FontStyle14"/>
          <w:sz w:val="24"/>
          <w:szCs w:val="24"/>
        </w:rPr>
        <w:br/>
        <w:t>поддержанию в надлежащем состоянии имеющихся источников наружного</w:t>
      </w:r>
      <w:r w:rsidR="00ED14D8" w:rsidRPr="00C10B91">
        <w:rPr>
          <w:rStyle w:val="FontStyle14"/>
          <w:sz w:val="24"/>
          <w:szCs w:val="24"/>
        </w:rPr>
        <w:br/>
        <w:t>противопожарного снабжения.</w:t>
      </w:r>
      <w:r w:rsidR="00517FAD" w:rsidRPr="00C10B91">
        <w:rPr>
          <w:rStyle w:val="FontStyle14"/>
          <w:sz w:val="24"/>
          <w:szCs w:val="24"/>
        </w:rPr>
        <w:t xml:space="preserve"> Произвести опашку населенных пунктов и лесных массивов.</w:t>
      </w:r>
    </w:p>
    <w:p w:rsidR="00171E85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lastRenderedPageBreak/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171E85" w:rsidRPr="00C10B91">
        <w:rPr>
          <w:rStyle w:val="FontStyle14"/>
          <w:sz w:val="24"/>
          <w:szCs w:val="24"/>
        </w:rPr>
        <w:t>.4. В населенных пунктах обеспечить наличие и надлежащее состояние звуковой системы оповещения населения о чрезвычайных ситуациях и пожарах.</w:t>
      </w:r>
    </w:p>
    <w:p w:rsidR="00171E85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171E85" w:rsidRPr="00C10B91">
        <w:rPr>
          <w:rStyle w:val="FontStyle14"/>
          <w:sz w:val="24"/>
          <w:szCs w:val="24"/>
        </w:rPr>
        <w:t>.5. Обеспечить наличие и контроль за работоспособностью таксофонов в населенных пунктах с возможностью вызова подразделений пожарной охраны.</w:t>
      </w:r>
    </w:p>
    <w:p w:rsidR="00ED14D8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>.</w:t>
      </w:r>
      <w:r w:rsidR="00AC3E0B" w:rsidRPr="00C10B91">
        <w:rPr>
          <w:rStyle w:val="FontStyle14"/>
          <w:sz w:val="24"/>
          <w:szCs w:val="24"/>
        </w:rPr>
        <w:t>6</w:t>
      </w:r>
      <w:r w:rsidR="00ED14D8" w:rsidRPr="00C10B91">
        <w:rPr>
          <w:rStyle w:val="FontStyle14"/>
          <w:sz w:val="24"/>
          <w:szCs w:val="24"/>
        </w:rPr>
        <w:t>.</w:t>
      </w:r>
      <w:r w:rsidR="00ED14D8" w:rsidRPr="00C10B91">
        <w:rPr>
          <w:rStyle w:val="FontStyle14"/>
          <w:sz w:val="24"/>
          <w:szCs w:val="24"/>
        </w:rPr>
        <w:tab/>
        <w:t>С использованием возможностей районной газеты</w:t>
      </w:r>
      <w:r w:rsidR="00ED14D8" w:rsidRPr="00C10B91">
        <w:rPr>
          <w:rStyle w:val="FontStyle14"/>
          <w:sz w:val="24"/>
          <w:szCs w:val="24"/>
        </w:rPr>
        <w:br/>
        <w:t>проинформировать население района о мерах пожарной безопасности в</w:t>
      </w:r>
      <w:r w:rsidR="00ED14D8" w:rsidRPr="00C10B91">
        <w:rPr>
          <w:rStyle w:val="FontStyle14"/>
          <w:sz w:val="24"/>
          <w:szCs w:val="24"/>
        </w:rPr>
        <w:br/>
        <w:t>весенне-летний пожароопасный период. При этом обратить особое внимание</w:t>
      </w:r>
      <w:r w:rsidR="00ED14D8" w:rsidRPr="00C10B91">
        <w:rPr>
          <w:rStyle w:val="FontStyle14"/>
          <w:sz w:val="24"/>
          <w:szCs w:val="24"/>
        </w:rPr>
        <w:br/>
        <w:t>на необходимость проведения работ по очистке противопожарных разрывов</w:t>
      </w:r>
      <w:r w:rsidR="00ED14D8" w:rsidRPr="00C10B91">
        <w:rPr>
          <w:rStyle w:val="FontStyle14"/>
          <w:sz w:val="24"/>
          <w:szCs w:val="24"/>
        </w:rPr>
        <w:br/>
        <w:t>между зданиями и сооружениями, участков, прилегающих к объектам</w:t>
      </w:r>
      <w:r w:rsidR="00ED14D8" w:rsidRPr="00C10B91">
        <w:rPr>
          <w:rStyle w:val="FontStyle14"/>
          <w:sz w:val="24"/>
          <w:szCs w:val="24"/>
        </w:rPr>
        <w:br/>
        <w:t>экономики, учреждениям образования, культуры, здравоохранения и жилого сектора от сухой травы, мусора, других горючих материалов, не допускать их бесконтрольного сжигания.</w:t>
      </w:r>
    </w:p>
    <w:p w:rsidR="00C76C24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>.</w:t>
      </w:r>
      <w:r w:rsidR="00C76C24" w:rsidRPr="00C10B91">
        <w:rPr>
          <w:rStyle w:val="FontStyle14"/>
          <w:sz w:val="24"/>
          <w:szCs w:val="24"/>
        </w:rPr>
        <w:t>7</w:t>
      </w:r>
      <w:r w:rsidR="00ED14D8" w:rsidRPr="00C10B91">
        <w:rPr>
          <w:rStyle w:val="FontStyle14"/>
          <w:sz w:val="24"/>
          <w:szCs w:val="24"/>
        </w:rPr>
        <w:t>.</w:t>
      </w:r>
      <w:r w:rsidR="00ED14D8" w:rsidRPr="00C10B91">
        <w:rPr>
          <w:rStyle w:val="FontStyle14"/>
          <w:sz w:val="24"/>
          <w:szCs w:val="24"/>
        </w:rPr>
        <w:tab/>
      </w:r>
      <w:r w:rsidR="00C76C24" w:rsidRPr="00C10B91">
        <w:rPr>
          <w:rStyle w:val="FontStyle14"/>
          <w:sz w:val="24"/>
          <w:szCs w:val="24"/>
        </w:rPr>
        <w:t>Проинформировать</w:t>
      </w:r>
      <w:r w:rsidR="00ED14D8" w:rsidRPr="00C10B91">
        <w:rPr>
          <w:rStyle w:val="FontStyle14"/>
          <w:sz w:val="24"/>
          <w:szCs w:val="24"/>
        </w:rPr>
        <w:t xml:space="preserve"> руководител</w:t>
      </w:r>
      <w:r w:rsidR="00C76C24" w:rsidRPr="00C10B91">
        <w:rPr>
          <w:rStyle w:val="FontStyle14"/>
          <w:sz w:val="24"/>
          <w:szCs w:val="24"/>
        </w:rPr>
        <w:t>ей</w:t>
      </w:r>
      <w:r w:rsidR="00ED14D8" w:rsidRPr="00C10B91">
        <w:rPr>
          <w:rStyle w:val="FontStyle14"/>
          <w:sz w:val="24"/>
          <w:szCs w:val="24"/>
        </w:rPr>
        <w:t xml:space="preserve"> сельхозпредприятий </w:t>
      </w:r>
      <w:r w:rsidR="00C76C24" w:rsidRPr="00C10B91">
        <w:rPr>
          <w:rStyle w:val="FontStyle14"/>
          <w:sz w:val="24"/>
          <w:szCs w:val="24"/>
        </w:rPr>
        <w:t xml:space="preserve">о мерах по соблюдению порядка использования открытого огня и разведения костров на землях сельскохозяйственного назначения и землях запаса, о необходимости </w:t>
      </w:r>
      <w:r w:rsidR="00ED14D8" w:rsidRPr="00C10B91">
        <w:rPr>
          <w:rStyle w:val="FontStyle14"/>
          <w:sz w:val="24"/>
          <w:szCs w:val="24"/>
        </w:rPr>
        <w:t>прове</w:t>
      </w:r>
      <w:r w:rsidR="00C76C24" w:rsidRPr="00C10B91">
        <w:rPr>
          <w:rStyle w:val="FontStyle14"/>
          <w:sz w:val="24"/>
          <w:szCs w:val="24"/>
        </w:rPr>
        <w:t xml:space="preserve">дения </w:t>
      </w:r>
      <w:r w:rsidR="00ED14D8" w:rsidRPr="00C10B91">
        <w:rPr>
          <w:rStyle w:val="FontStyle14"/>
          <w:sz w:val="24"/>
          <w:szCs w:val="24"/>
        </w:rPr>
        <w:t xml:space="preserve">опашку зданий и сооружений сельскохозяйственного назначения. </w:t>
      </w:r>
    </w:p>
    <w:p w:rsidR="00C76C24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ED14D8" w:rsidRPr="00C10B91">
        <w:rPr>
          <w:rStyle w:val="FontStyle14"/>
          <w:sz w:val="24"/>
          <w:szCs w:val="24"/>
        </w:rPr>
        <w:t>.</w:t>
      </w:r>
      <w:r w:rsidR="00C76C24" w:rsidRPr="00C10B91">
        <w:rPr>
          <w:rStyle w:val="FontStyle14"/>
          <w:sz w:val="24"/>
          <w:szCs w:val="24"/>
        </w:rPr>
        <w:t>8</w:t>
      </w:r>
      <w:r w:rsidR="00ED14D8" w:rsidRPr="00C10B91">
        <w:rPr>
          <w:rStyle w:val="FontStyle14"/>
          <w:sz w:val="24"/>
          <w:szCs w:val="24"/>
        </w:rPr>
        <w:t>.</w:t>
      </w:r>
      <w:r w:rsidR="00ED14D8" w:rsidRPr="00C10B91">
        <w:rPr>
          <w:rStyle w:val="FontStyle14"/>
          <w:sz w:val="24"/>
          <w:szCs w:val="24"/>
        </w:rPr>
        <w:tab/>
        <w:t>Совместно со службой социальной защиты населения, ЖКХ, ОНД</w:t>
      </w:r>
      <w:r w:rsidR="00C76C24" w:rsidRPr="00C10B91">
        <w:rPr>
          <w:rStyle w:val="FontStyle14"/>
          <w:sz w:val="24"/>
          <w:szCs w:val="24"/>
        </w:rPr>
        <w:t xml:space="preserve"> и </w:t>
      </w:r>
      <w:r w:rsidR="005553F6" w:rsidRPr="00C10B91">
        <w:rPr>
          <w:rStyle w:val="FontStyle14"/>
          <w:sz w:val="24"/>
          <w:szCs w:val="24"/>
        </w:rPr>
        <w:t>ПР</w:t>
      </w:r>
      <w:r w:rsidR="00C76C24" w:rsidRPr="00C10B91">
        <w:rPr>
          <w:rStyle w:val="FontStyle14"/>
          <w:sz w:val="24"/>
          <w:szCs w:val="24"/>
        </w:rPr>
        <w:t xml:space="preserve"> </w:t>
      </w:r>
      <w:r w:rsidR="00ED14D8" w:rsidRPr="00C10B91">
        <w:rPr>
          <w:rStyle w:val="FontStyle14"/>
          <w:sz w:val="24"/>
          <w:szCs w:val="24"/>
        </w:rPr>
        <w:t>по Трубчевскому району провести работу по осуществлению</w:t>
      </w:r>
      <w:r w:rsidR="00ED14D8" w:rsidRPr="00C10B91">
        <w:rPr>
          <w:rStyle w:val="FontStyle14"/>
          <w:sz w:val="24"/>
          <w:szCs w:val="24"/>
        </w:rPr>
        <w:br/>
        <w:t>противопожарной пропаганды и информированию населения о мерах</w:t>
      </w:r>
      <w:r w:rsidR="00ED14D8" w:rsidRPr="00C10B91">
        <w:rPr>
          <w:rStyle w:val="FontStyle14"/>
          <w:sz w:val="24"/>
          <w:szCs w:val="24"/>
        </w:rPr>
        <w:br/>
        <w:t>пожарной безопасности путём проведения собраний (сходов) населения,</w:t>
      </w:r>
      <w:r w:rsidR="00ED14D8" w:rsidRPr="00C10B91">
        <w:rPr>
          <w:rStyle w:val="FontStyle14"/>
          <w:sz w:val="24"/>
          <w:szCs w:val="24"/>
        </w:rPr>
        <w:br/>
        <w:t>подворового обхода и инструктажа граждан, п</w:t>
      </w:r>
      <w:r w:rsidR="00F90747" w:rsidRPr="00C10B91">
        <w:rPr>
          <w:rStyle w:val="FontStyle14"/>
          <w:sz w:val="24"/>
          <w:szCs w:val="24"/>
        </w:rPr>
        <w:t>роведению проверок</w:t>
      </w:r>
      <w:r w:rsidR="00F90747" w:rsidRPr="00C10B91">
        <w:rPr>
          <w:rStyle w:val="FontStyle14"/>
          <w:sz w:val="24"/>
          <w:szCs w:val="24"/>
        </w:rPr>
        <w:br/>
        <w:t>домовладений,</w:t>
      </w:r>
      <w:r w:rsidR="00ED14D8" w:rsidRPr="00C10B91">
        <w:rPr>
          <w:rStyle w:val="FontStyle14"/>
          <w:sz w:val="24"/>
          <w:szCs w:val="24"/>
        </w:rPr>
        <w:t xml:space="preserve"> занимаемых гражданами, относящимися к «группе риска»,</w:t>
      </w:r>
      <w:r w:rsidR="00ED14D8" w:rsidRPr="00C10B91">
        <w:rPr>
          <w:rStyle w:val="FontStyle14"/>
          <w:sz w:val="24"/>
          <w:szCs w:val="24"/>
        </w:rPr>
        <w:br/>
        <w:t>оказанию помощи пострадавшим при пожарах, выполнению требований</w:t>
      </w:r>
      <w:r w:rsidR="00ED14D8" w:rsidRPr="00C10B91">
        <w:rPr>
          <w:rStyle w:val="FontStyle14"/>
          <w:sz w:val="24"/>
          <w:szCs w:val="24"/>
        </w:rPr>
        <w:br/>
        <w:t>пожарной безопасности для территорий населённых пунктов, уделив особое</w:t>
      </w:r>
      <w:r w:rsidR="00ED14D8" w:rsidRPr="00C10B91">
        <w:rPr>
          <w:rStyle w:val="FontStyle14"/>
          <w:sz w:val="24"/>
          <w:szCs w:val="24"/>
        </w:rPr>
        <w:br/>
        <w:t>внимание населённым пунктам, расположенным в лесных массивах или в</w:t>
      </w:r>
      <w:r w:rsidR="00ED14D8" w:rsidRPr="00C10B91">
        <w:rPr>
          <w:rStyle w:val="FontStyle14"/>
          <w:sz w:val="24"/>
          <w:szCs w:val="24"/>
        </w:rPr>
        <w:br/>
        <w:t>непосредственной близости от них</w:t>
      </w:r>
      <w:r w:rsidR="00760580" w:rsidRPr="00C10B91">
        <w:rPr>
          <w:rStyle w:val="FontStyle14"/>
          <w:sz w:val="24"/>
          <w:szCs w:val="24"/>
        </w:rPr>
        <w:t>.</w:t>
      </w:r>
      <w:r w:rsidR="00ED14D8" w:rsidRPr="00C10B91">
        <w:rPr>
          <w:rStyle w:val="FontStyle14"/>
          <w:sz w:val="24"/>
          <w:szCs w:val="24"/>
        </w:rPr>
        <w:t xml:space="preserve"> </w:t>
      </w:r>
    </w:p>
    <w:p w:rsidR="001377C0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760580" w:rsidRPr="00C10B91">
        <w:rPr>
          <w:rStyle w:val="FontStyle14"/>
          <w:sz w:val="24"/>
          <w:szCs w:val="24"/>
        </w:rPr>
        <w:t>.</w:t>
      </w:r>
      <w:r w:rsidR="00F74777" w:rsidRPr="00C10B91">
        <w:rPr>
          <w:rStyle w:val="FontStyle14"/>
          <w:sz w:val="24"/>
          <w:szCs w:val="24"/>
        </w:rPr>
        <w:t>9</w:t>
      </w:r>
      <w:r w:rsidR="00760580" w:rsidRPr="00C10B91">
        <w:rPr>
          <w:rStyle w:val="FontStyle14"/>
          <w:sz w:val="24"/>
          <w:szCs w:val="24"/>
        </w:rPr>
        <w:t xml:space="preserve">. </w:t>
      </w:r>
      <w:r w:rsidR="001377C0" w:rsidRPr="00C10B91">
        <w:rPr>
          <w:rStyle w:val="FontStyle14"/>
          <w:sz w:val="24"/>
          <w:szCs w:val="24"/>
        </w:rPr>
        <w:t>Организовать работу старших населенных пунктов в соответствии с Законом Брянской области от 25</w:t>
      </w:r>
      <w:r w:rsidRPr="00C10B91">
        <w:rPr>
          <w:rStyle w:val="FontStyle14"/>
          <w:sz w:val="24"/>
          <w:szCs w:val="24"/>
        </w:rPr>
        <w:t>.12.</w:t>
      </w:r>
      <w:r w:rsidR="001377C0" w:rsidRPr="00C10B91">
        <w:rPr>
          <w:rStyle w:val="FontStyle14"/>
          <w:sz w:val="24"/>
          <w:szCs w:val="24"/>
        </w:rPr>
        <w:t xml:space="preserve">2017 </w:t>
      </w:r>
      <w:r w:rsidRPr="00C10B91">
        <w:rPr>
          <w:rStyle w:val="FontStyle14"/>
          <w:sz w:val="24"/>
          <w:szCs w:val="24"/>
        </w:rPr>
        <w:t xml:space="preserve"> </w:t>
      </w:r>
      <w:r w:rsidR="001377C0" w:rsidRPr="00C10B91">
        <w:rPr>
          <w:rStyle w:val="FontStyle14"/>
          <w:sz w:val="24"/>
          <w:szCs w:val="24"/>
        </w:rPr>
        <w:t xml:space="preserve"> № 107 –З « Об участии жителей сельских населенных пунктов в осуществлении местного самоуправления.</w:t>
      </w:r>
    </w:p>
    <w:p w:rsidR="001377C0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1377C0" w:rsidRPr="00C10B91">
        <w:rPr>
          <w:rStyle w:val="FontStyle14"/>
          <w:sz w:val="24"/>
          <w:szCs w:val="24"/>
        </w:rPr>
        <w:t>.10. Организовать работу по мониторингу обстановки торфяных месторождений .</w:t>
      </w:r>
    </w:p>
    <w:p w:rsidR="00760580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1377C0" w:rsidRPr="00C10B91">
        <w:rPr>
          <w:rStyle w:val="FontStyle14"/>
          <w:sz w:val="24"/>
          <w:szCs w:val="24"/>
        </w:rPr>
        <w:t>.11. На период устойчивой сухой, жаркой и ветреной погоды, при повышении класса пожарной опасности на территории Трубчевского муниципального района, в соответствии со статьей 30 Федерального закона от 21</w:t>
      </w:r>
      <w:r w:rsidRPr="00C10B91">
        <w:rPr>
          <w:rStyle w:val="FontStyle14"/>
          <w:sz w:val="24"/>
          <w:szCs w:val="24"/>
        </w:rPr>
        <w:t>.12.</w:t>
      </w:r>
      <w:r w:rsidR="001377C0" w:rsidRPr="00C10B91">
        <w:rPr>
          <w:rStyle w:val="FontStyle14"/>
          <w:sz w:val="24"/>
          <w:szCs w:val="24"/>
        </w:rPr>
        <w:t xml:space="preserve">1994 </w:t>
      </w:r>
      <w:r w:rsidRPr="00C10B91">
        <w:rPr>
          <w:rStyle w:val="FontStyle14"/>
          <w:sz w:val="24"/>
          <w:szCs w:val="24"/>
        </w:rPr>
        <w:t xml:space="preserve"> </w:t>
      </w:r>
      <w:r w:rsidR="001377C0" w:rsidRPr="00C10B91">
        <w:rPr>
          <w:rStyle w:val="FontStyle14"/>
          <w:sz w:val="24"/>
          <w:szCs w:val="24"/>
        </w:rPr>
        <w:t xml:space="preserve"> № 69 – ФЗ « О пожарной безопасности»</w:t>
      </w:r>
      <w:r w:rsidR="003E7B07" w:rsidRPr="00C10B91">
        <w:rPr>
          <w:rStyle w:val="FontStyle14"/>
          <w:sz w:val="24"/>
          <w:szCs w:val="24"/>
        </w:rPr>
        <w:t xml:space="preserve">, </w:t>
      </w:r>
      <w:r w:rsidR="001377C0" w:rsidRPr="00C10B91">
        <w:rPr>
          <w:rStyle w:val="FontStyle14"/>
          <w:sz w:val="24"/>
          <w:szCs w:val="24"/>
        </w:rPr>
        <w:t xml:space="preserve"> устанавливать особый противопожарный режим, а для органов управления районного звена РСЧС вводить режим функционирования «повышенная готовность»</w:t>
      </w:r>
      <w:r w:rsidR="000929CE" w:rsidRPr="00C10B91">
        <w:rPr>
          <w:rStyle w:val="FontStyle14"/>
          <w:sz w:val="24"/>
          <w:szCs w:val="24"/>
        </w:rPr>
        <w:t>.</w:t>
      </w:r>
    </w:p>
    <w:p w:rsidR="00C6271B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3</w:t>
      </w:r>
      <w:r w:rsidR="00C6271B" w:rsidRPr="00C10B91">
        <w:rPr>
          <w:rStyle w:val="FontStyle14"/>
          <w:sz w:val="24"/>
          <w:szCs w:val="24"/>
        </w:rPr>
        <w:t xml:space="preserve">.12. </w:t>
      </w:r>
      <w:r w:rsidR="00C6271B" w:rsidRPr="00C10B91">
        <w:rPr>
          <w:rFonts w:ascii="Times New Roman" w:eastAsia="Times New Roman" w:hAnsi="Times New Roman" w:cs="Times New Roman"/>
          <w:sz w:val="24"/>
          <w:szCs w:val="24"/>
        </w:rPr>
        <w:t>На период действия особого противопожарного режима на соответствующих территориях устанавливать дополнительные требования пожарной безопасности, в том числе предусматривающие запрет на выжигание сухой травянистой растительности и разведение костров, использование открытого огня и проведение пожароопасных работ, запрет на посещение гражданами  лесов, принятие дополнительных мер, препятствующих распространению природных и техногенных пожаров, доведения до населения информации о складывающейся пожароопасной обстановке.</w:t>
      </w:r>
    </w:p>
    <w:p w:rsidR="003E7B07" w:rsidRPr="00C10B91" w:rsidRDefault="00C10B91" w:rsidP="00C10B91">
      <w:pPr>
        <w:pStyle w:val="a3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</w:t>
      </w:r>
      <w:r w:rsidR="009C0190" w:rsidRPr="00C10B91">
        <w:rPr>
          <w:rStyle w:val="FontStyle14"/>
          <w:sz w:val="24"/>
          <w:szCs w:val="24"/>
        </w:rPr>
        <w:t>3</w:t>
      </w:r>
      <w:r w:rsidR="00C6271B" w:rsidRPr="00C10B91">
        <w:rPr>
          <w:rStyle w:val="FontStyle14"/>
          <w:sz w:val="24"/>
          <w:szCs w:val="24"/>
        </w:rPr>
        <w:t>.13.</w:t>
      </w:r>
      <w:r w:rsidR="003E7B07" w:rsidRPr="00C10B91">
        <w:rPr>
          <w:rStyle w:val="FontStyle14"/>
          <w:sz w:val="24"/>
          <w:szCs w:val="24"/>
        </w:rPr>
        <w:t>С начала весенне – летнего пожароопасного сезона до установления устойчивой дождливой осенней погоды или образования снежного покрова обеспечить привлечение к административной ответственности лиц за сжигание сухой травы, стерни, соломы и иных растительных остатков, а также за нарушение правил благоустройства и загрязнение территорий населенных пунктов бытовыми и промышленными отходами по статьям 11.1,15,20 Закона Брянской области от 15</w:t>
      </w:r>
      <w:r w:rsidRPr="00C10B91">
        <w:rPr>
          <w:rStyle w:val="FontStyle14"/>
          <w:sz w:val="24"/>
          <w:szCs w:val="24"/>
        </w:rPr>
        <w:t>.06.</w:t>
      </w:r>
      <w:r w:rsidR="003E7B07" w:rsidRPr="00C10B91">
        <w:rPr>
          <w:rStyle w:val="FontStyle14"/>
          <w:sz w:val="24"/>
          <w:szCs w:val="24"/>
        </w:rPr>
        <w:t>2007</w:t>
      </w:r>
      <w:r w:rsidRPr="00C10B91">
        <w:rPr>
          <w:rStyle w:val="FontStyle14"/>
          <w:sz w:val="24"/>
          <w:szCs w:val="24"/>
        </w:rPr>
        <w:t xml:space="preserve"> </w:t>
      </w:r>
      <w:r w:rsidR="003E7B07" w:rsidRPr="00C10B91">
        <w:rPr>
          <w:rStyle w:val="FontStyle14"/>
          <w:sz w:val="24"/>
          <w:szCs w:val="24"/>
        </w:rPr>
        <w:t xml:space="preserve"> № 88-ФЗ « Об административных правонарушениях на территории Брянской области».</w:t>
      </w:r>
    </w:p>
    <w:p w:rsidR="00EA3807" w:rsidRPr="00C10B91" w:rsidRDefault="0098673C" w:rsidP="00C10B91">
      <w:pPr>
        <w:pStyle w:val="a3"/>
        <w:jc w:val="both"/>
        <w:rPr>
          <w:rStyle w:val="22"/>
          <w:color w:val="000000"/>
          <w:sz w:val="24"/>
          <w:szCs w:val="24"/>
        </w:rPr>
      </w:pPr>
      <w:r w:rsidRPr="00C10B91">
        <w:rPr>
          <w:rStyle w:val="FontStyle14"/>
          <w:sz w:val="24"/>
          <w:szCs w:val="24"/>
        </w:rPr>
        <w:t xml:space="preserve">           </w:t>
      </w:r>
      <w:r w:rsidR="009C0190" w:rsidRPr="00C10B91">
        <w:rPr>
          <w:rStyle w:val="FontStyle14"/>
          <w:sz w:val="24"/>
          <w:szCs w:val="24"/>
        </w:rPr>
        <w:t>4</w:t>
      </w:r>
      <w:r w:rsidR="00EA3807" w:rsidRPr="00C10B91">
        <w:rPr>
          <w:rStyle w:val="FontStyle14"/>
          <w:sz w:val="24"/>
          <w:szCs w:val="24"/>
        </w:rPr>
        <w:t xml:space="preserve">. Рекомендовать главе Белоберезковской поселковой администрации, главам сельских </w:t>
      </w:r>
      <w:r w:rsidR="00C6271B" w:rsidRPr="00C10B91">
        <w:rPr>
          <w:rStyle w:val="FontStyle14"/>
          <w:sz w:val="24"/>
          <w:szCs w:val="24"/>
        </w:rPr>
        <w:t>администраций</w:t>
      </w:r>
      <w:r w:rsidR="00EA3807" w:rsidRPr="00C10B91">
        <w:rPr>
          <w:rStyle w:val="FontStyle14"/>
          <w:sz w:val="24"/>
          <w:szCs w:val="24"/>
        </w:rPr>
        <w:t>, отделу архитектуры и ЖКХ администрации Трубчевского муниципального района,</w:t>
      </w:r>
      <w:r w:rsidRPr="00C10B91">
        <w:rPr>
          <w:rStyle w:val="FontStyle14"/>
          <w:sz w:val="24"/>
          <w:szCs w:val="24"/>
        </w:rPr>
        <w:t xml:space="preserve"> </w:t>
      </w:r>
      <w:r w:rsidR="00EA3807" w:rsidRPr="00C10B91">
        <w:rPr>
          <w:rStyle w:val="22"/>
          <w:color w:val="000000"/>
          <w:sz w:val="24"/>
          <w:szCs w:val="24"/>
        </w:rPr>
        <w:t xml:space="preserve">учреждениям, организациям, иным юридическим лицам независимо от их организационно- правовой </w:t>
      </w:r>
      <w:r w:rsidR="00EA3807" w:rsidRPr="00C10B91">
        <w:rPr>
          <w:rStyle w:val="21"/>
          <w:color w:val="000000"/>
          <w:sz w:val="24"/>
          <w:szCs w:val="24"/>
        </w:rPr>
        <w:t xml:space="preserve">формы и </w:t>
      </w:r>
      <w:r w:rsidR="00EA3807" w:rsidRPr="00C10B91">
        <w:rPr>
          <w:rStyle w:val="22"/>
          <w:color w:val="000000"/>
          <w:sz w:val="24"/>
          <w:szCs w:val="24"/>
        </w:rPr>
        <w:t>форм собственности, крестьянским (фермерским) хозяй</w:t>
      </w:r>
      <w:r w:rsidR="00EA3807" w:rsidRPr="00C10B91">
        <w:rPr>
          <w:rStyle w:val="22"/>
          <w:color w:val="000000"/>
          <w:sz w:val="24"/>
          <w:szCs w:val="24"/>
        </w:rPr>
        <w:softHyphen/>
        <w:t xml:space="preserve">ствам, общественным объединениям, индивидуальным </w:t>
      </w:r>
      <w:r w:rsidR="00EA3807" w:rsidRPr="00C10B91">
        <w:rPr>
          <w:rStyle w:val="22"/>
          <w:color w:val="000000"/>
          <w:sz w:val="24"/>
          <w:szCs w:val="24"/>
        </w:rPr>
        <w:lastRenderedPageBreak/>
        <w:t xml:space="preserve">предпринимателям, должностным лицам, гражданам Российской Федерации, </w:t>
      </w:r>
      <w:r w:rsidR="00EA3807" w:rsidRPr="00C10B91">
        <w:rPr>
          <w:rStyle w:val="21"/>
          <w:color w:val="000000"/>
          <w:sz w:val="24"/>
          <w:szCs w:val="24"/>
        </w:rPr>
        <w:t xml:space="preserve">иностранным </w:t>
      </w:r>
      <w:r w:rsidR="00EA3807" w:rsidRPr="00C10B91">
        <w:rPr>
          <w:rStyle w:val="22"/>
          <w:color w:val="000000"/>
          <w:sz w:val="24"/>
          <w:szCs w:val="24"/>
        </w:rPr>
        <w:t xml:space="preserve">гражданам, лицам без гражданства, владеющим, пользующимся </w:t>
      </w:r>
      <w:r w:rsidR="00EA3807" w:rsidRPr="00C10B91">
        <w:rPr>
          <w:rStyle w:val="21"/>
          <w:color w:val="000000"/>
          <w:sz w:val="24"/>
          <w:szCs w:val="24"/>
        </w:rPr>
        <w:t xml:space="preserve">и </w:t>
      </w:r>
      <w:r w:rsidR="00EA3807" w:rsidRPr="00C10B91">
        <w:rPr>
          <w:rStyle w:val="22"/>
          <w:color w:val="000000"/>
          <w:sz w:val="24"/>
          <w:szCs w:val="24"/>
        </w:rPr>
        <w:t xml:space="preserve">(или) распоряжающимся территорией, прилегающей </w:t>
      </w:r>
      <w:r w:rsidR="00EA3807" w:rsidRPr="00C10B91">
        <w:rPr>
          <w:rStyle w:val="21"/>
          <w:color w:val="000000"/>
          <w:sz w:val="24"/>
          <w:szCs w:val="24"/>
        </w:rPr>
        <w:t xml:space="preserve">к </w:t>
      </w:r>
      <w:r w:rsidR="00EA3807" w:rsidRPr="00C10B91">
        <w:rPr>
          <w:rStyle w:val="22"/>
          <w:color w:val="000000"/>
          <w:sz w:val="24"/>
          <w:szCs w:val="24"/>
        </w:rPr>
        <w:t>лесу:</w:t>
      </w:r>
    </w:p>
    <w:p w:rsidR="00EA3807" w:rsidRPr="00C10B91" w:rsidRDefault="00EA3807" w:rsidP="00C10B91">
      <w:pPr>
        <w:pStyle w:val="a3"/>
        <w:jc w:val="both"/>
        <w:rPr>
          <w:rStyle w:val="22"/>
          <w:color w:val="000000"/>
          <w:sz w:val="24"/>
          <w:szCs w:val="24"/>
        </w:rPr>
      </w:pPr>
      <w:r w:rsidRPr="00C10B91">
        <w:rPr>
          <w:rStyle w:val="22"/>
          <w:color w:val="000000"/>
          <w:sz w:val="24"/>
          <w:szCs w:val="24"/>
        </w:rPr>
        <w:t xml:space="preserve">- обеспечить ее очистку </w:t>
      </w:r>
      <w:r w:rsidRPr="00C10B91">
        <w:rPr>
          <w:rStyle w:val="21"/>
          <w:color w:val="000000"/>
          <w:sz w:val="24"/>
          <w:szCs w:val="24"/>
        </w:rPr>
        <w:t xml:space="preserve">от </w:t>
      </w:r>
      <w:r w:rsidRPr="00C10B91">
        <w:rPr>
          <w:rStyle w:val="22"/>
          <w:color w:val="000000"/>
          <w:sz w:val="24"/>
          <w:szCs w:val="24"/>
        </w:rPr>
        <w:t xml:space="preserve">сухой травянистой растительности, пожнивных остатков, </w:t>
      </w:r>
      <w:r w:rsidRPr="00C10B91">
        <w:rPr>
          <w:rStyle w:val="21"/>
          <w:color w:val="000000"/>
          <w:sz w:val="24"/>
          <w:szCs w:val="24"/>
        </w:rPr>
        <w:t xml:space="preserve">заложника, </w:t>
      </w:r>
      <w:r w:rsidRPr="00C10B91">
        <w:rPr>
          <w:rStyle w:val="22"/>
          <w:color w:val="000000"/>
          <w:sz w:val="24"/>
          <w:szCs w:val="24"/>
        </w:rPr>
        <w:t xml:space="preserve">порубочных остатков, мусора и других горючих материалов </w:t>
      </w:r>
      <w:r w:rsidRPr="00C10B91">
        <w:rPr>
          <w:rStyle w:val="21"/>
          <w:color w:val="000000"/>
          <w:sz w:val="24"/>
          <w:szCs w:val="24"/>
        </w:rPr>
        <w:t xml:space="preserve">на </w:t>
      </w:r>
      <w:r w:rsidRPr="00C10B91">
        <w:rPr>
          <w:rStyle w:val="22"/>
          <w:color w:val="000000"/>
          <w:sz w:val="24"/>
          <w:szCs w:val="24"/>
        </w:rPr>
        <w:t>полосе шириной не менее 10 метров от леса либо отделить лес противопожарной минерализованной полосой шириной не менее 0,5 метра или иным противопожарным барьером.</w:t>
      </w:r>
    </w:p>
    <w:p w:rsidR="0098673C" w:rsidRPr="00C10B91" w:rsidRDefault="0098673C" w:rsidP="00C10B91">
      <w:pPr>
        <w:pStyle w:val="a3"/>
        <w:jc w:val="both"/>
        <w:rPr>
          <w:rStyle w:val="22"/>
          <w:color w:val="000000"/>
          <w:sz w:val="24"/>
          <w:szCs w:val="24"/>
        </w:rPr>
      </w:pPr>
      <w:r w:rsidRPr="00C10B91">
        <w:rPr>
          <w:rStyle w:val="22"/>
          <w:color w:val="000000"/>
          <w:sz w:val="24"/>
          <w:szCs w:val="24"/>
        </w:rPr>
        <w:t xml:space="preserve">            </w:t>
      </w:r>
      <w:r w:rsidR="009C0190" w:rsidRPr="00C10B91">
        <w:rPr>
          <w:rStyle w:val="22"/>
          <w:color w:val="000000"/>
          <w:sz w:val="24"/>
          <w:szCs w:val="24"/>
        </w:rPr>
        <w:t>5</w:t>
      </w:r>
      <w:r w:rsidRPr="00C10B91">
        <w:rPr>
          <w:rStyle w:val="22"/>
          <w:color w:val="000000"/>
          <w:sz w:val="24"/>
          <w:szCs w:val="24"/>
        </w:rPr>
        <w:t>. Правообладателям земельных участков</w:t>
      </w:r>
      <w:r w:rsidR="00C10B91" w:rsidRPr="00C10B91">
        <w:rPr>
          <w:rStyle w:val="22"/>
          <w:color w:val="000000"/>
          <w:sz w:val="24"/>
          <w:szCs w:val="24"/>
        </w:rPr>
        <w:t xml:space="preserve"> </w:t>
      </w:r>
      <w:r w:rsidRPr="00C10B91">
        <w:rPr>
          <w:rStyle w:val="22"/>
          <w:color w:val="000000"/>
          <w:sz w:val="24"/>
          <w:szCs w:val="24"/>
        </w:rPr>
        <w:t>(собственники, землепользователи, землевладельцы и арендаторы), расположенных в границах населенных пунктов, садоводческих, огороднических или дачных некоммерческих объединений граждан, в течение весенне – летнего пожароопасного сезона производить регулярную уборку мусора и покос травы. Границы уборки территорий определять границами земельного участка на основании кадастрового или межевого плана.</w:t>
      </w:r>
    </w:p>
    <w:p w:rsidR="0098673C" w:rsidRPr="00C10B91" w:rsidRDefault="0098673C" w:rsidP="00C10B91">
      <w:pPr>
        <w:pStyle w:val="a3"/>
        <w:jc w:val="both"/>
        <w:rPr>
          <w:rStyle w:val="22"/>
          <w:color w:val="000000"/>
          <w:sz w:val="24"/>
          <w:szCs w:val="24"/>
        </w:rPr>
      </w:pPr>
      <w:r w:rsidRPr="00C10B91">
        <w:rPr>
          <w:rStyle w:val="22"/>
          <w:color w:val="000000"/>
          <w:sz w:val="24"/>
          <w:szCs w:val="24"/>
        </w:rPr>
        <w:t xml:space="preserve">            </w:t>
      </w:r>
      <w:r w:rsidR="009C0190" w:rsidRPr="00C10B91">
        <w:rPr>
          <w:rStyle w:val="22"/>
          <w:color w:val="000000"/>
          <w:sz w:val="24"/>
          <w:szCs w:val="24"/>
        </w:rPr>
        <w:t>6</w:t>
      </w:r>
      <w:r w:rsidRPr="00C10B91">
        <w:rPr>
          <w:rStyle w:val="22"/>
          <w:color w:val="000000"/>
          <w:sz w:val="24"/>
          <w:szCs w:val="24"/>
        </w:rPr>
        <w:t>. Правообладателям земельных участков</w:t>
      </w:r>
      <w:r w:rsidR="00C10B91" w:rsidRPr="00C10B91">
        <w:rPr>
          <w:rStyle w:val="22"/>
          <w:color w:val="000000"/>
          <w:sz w:val="24"/>
          <w:szCs w:val="24"/>
        </w:rPr>
        <w:t xml:space="preserve"> </w:t>
      </w:r>
      <w:r w:rsidRPr="00C10B91">
        <w:rPr>
          <w:rStyle w:val="22"/>
          <w:color w:val="000000"/>
          <w:sz w:val="24"/>
          <w:szCs w:val="24"/>
        </w:rPr>
        <w:t xml:space="preserve">(собственники, землепользователи, землевладельцы и арендаторы), </w:t>
      </w:r>
      <w:r w:rsidR="0064440A" w:rsidRPr="00C10B91">
        <w:rPr>
          <w:rStyle w:val="22"/>
          <w:color w:val="000000"/>
          <w:sz w:val="24"/>
          <w:szCs w:val="24"/>
        </w:rPr>
        <w:t>сельскохозяйственного назначения</w:t>
      </w:r>
      <w:r w:rsidRPr="00C10B91">
        <w:rPr>
          <w:rStyle w:val="22"/>
          <w:color w:val="000000"/>
          <w:sz w:val="24"/>
          <w:szCs w:val="24"/>
        </w:rPr>
        <w:t xml:space="preserve"> в течение весенне – летнего пожароопасного сезона </w:t>
      </w:r>
      <w:r w:rsidR="0064440A" w:rsidRPr="00C10B91">
        <w:rPr>
          <w:rStyle w:val="22"/>
          <w:color w:val="000000"/>
          <w:sz w:val="24"/>
          <w:szCs w:val="24"/>
        </w:rPr>
        <w:t>принимать меры по защите сельскохозяйственных угодий от зарастания сорной растительностью и своевременному проведению сенокошения на сенокосах.</w:t>
      </w:r>
    </w:p>
    <w:p w:rsidR="00C6271B" w:rsidRPr="00C10B91" w:rsidRDefault="006F3A81" w:rsidP="00C10B91">
      <w:pPr>
        <w:pStyle w:val="a3"/>
        <w:jc w:val="both"/>
        <w:rPr>
          <w:rStyle w:val="FontStyle19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     </w:t>
      </w:r>
      <w:r w:rsidR="009C0190" w:rsidRPr="00C10B91">
        <w:rPr>
          <w:rStyle w:val="FontStyle14"/>
          <w:sz w:val="24"/>
          <w:szCs w:val="24"/>
        </w:rPr>
        <w:t>7</w:t>
      </w:r>
      <w:r w:rsidR="00C6271B" w:rsidRPr="00C10B91">
        <w:rPr>
          <w:rStyle w:val="FontStyle14"/>
          <w:sz w:val="24"/>
          <w:szCs w:val="24"/>
        </w:rPr>
        <w:t>.Настоящее распоряжение опубликовать в газете «Земля</w:t>
      </w:r>
      <w:r w:rsidR="00C6271B" w:rsidRPr="00C10B91">
        <w:rPr>
          <w:rStyle w:val="FontStyle14"/>
          <w:sz w:val="24"/>
          <w:szCs w:val="24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r w:rsidR="00C6271B" w:rsidRPr="00C10B91">
        <w:rPr>
          <w:rStyle w:val="FontStyle14"/>
          <w:sz w:val="24"/>
          <w:szCs w:val="24"/>
          <w:lang w:val="en-US"/>
        </w:rPr>
        <w:t>httr</w:t>
      </w:r>
      <w:r w:rsidR="00C6271B" w:rsidRPr="00C10B91">
        <w:rPr>
          <w:rStyle w:val="FontStyle14"/>
          <w:sz w:val="24"/>
          <w:szCs w:val="24"/>
        </w:rPr>
        <w:t>://</w:t>
      </w:r>
      <w:r w:rsidR="00C6271B" w:rsidRPr="00C10B91">
        <w:rPr>
          <w:rStyle w:val="FontStyle14"/>
          <w:sz w:val="24"/>
          <w:szCs w:val="24"/>
          <w:lang w:val="en-US"/>
        </w:rPr>
        <w:t>www</w:t>
      </w:r>
      <w:r w:rsidR="00C6271B" w:rsidRPr="00C10B91">
        <w:rPr>
          <w:rStyle w:val="FontStyle14"/>
          <w:sz w:val="24"/>
          <w:szCs w:val="24"/>
        </w:rPr>
        <w:t>.</w:t>
      </w:r>
      <w:r w:rsidR="00C6271B" w:rsidRPr="00C10B91">
        <w:rPr>
          <w:rStyle w:val="FontStyle14"/>
          <w:sz w:val="24"/>
          <w:szCs w:val="24"/>
          <w:lang w:val="en-US"/>
        </w:rPr>
        <w:t>trubech</w:t>
      </w:r>
      <w:r w:rsidR="00C6271B" w:rsidRPr="00C10B91">
        <w:rPr>
          <w:rStyle w:val="FontStyle14"/>
          <w:sz w:val="24"/>
          <w:szCs w:val="24"/>
        </w:rPr>
        <w:t>.</w:t>
      </w:r>
      <w:r w:rsidR="00C6271B" w:rsidRPr="00C10B91">
        <w:rPr>
          <w:rStyle w:val="FontStyle14"/>
          <w:sz w:val="24"/>
          <w:szCs w:val="24"/>
          <w:lang w:val="en-US"/>
        </w:rPr>
        <w:t>ru</w:t>
      </w:r>
      <w:r w:rsidR="00C6271B" w:rsidRPr="00C10B91">
        <w:rPr>
          <w:rStyle w:val="FontStyle19"/>
          <w:sz w:val="24"/>
          <w:szCs w:val="24"/>
        </w:rPr>
        <w:t xml:space="preserve">                                                                </w:t>
      </w:r>
    </w:p>
    <w:p w:rsidR="00ED3B01" w:rsidRPr="00C10B91" w:rsidRDefault="00C6271B" w:rsidP="00C10B91">
      <w:pPr>
        <w:pStyle w:val="a3"/>
        <w:jc w:val="both"/>
        <w:rPr>
          <w:rStyle w:val="FontStyle19"/>
          <w:sz w:val="24"/>
          <w:szCs w:val="24"/>
        </w:rPr>
      </w:pPr>
      <w:r w:rsidRPr="00C10B91">
        <w:rPr>
          <w:rStyle w:val="FontStyle19"/>
          <w:sz w:val="24"/>
          <w:szCs w:val="24"/>
        </w:rPr>
        <w:t xml:space="preserve">          </w:t>
      </w:r>
      <w:r w:rsidR="009C0190" w:rsidRPr="00C10B91">
        <w:rPr>
          <w:rStyle w:val="FontStyle19"/>
          <w:sz w:val="24"/>
          <w:szCs w:val="24"/>
        </w:rPr>
        <w:t>8</w:t>
      </w:r>
      <w:r w:rsidRPr="00C10B91">
        <w:rPr>
          <w:rStyle w:val="FontStyle19"/>
          <w:sz w:val="24"/>
          <w:szCs w:val="24"/>
        </w:rPr>
        <w:t>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9C0190" w:rsidRPr="009C0190" w:rsidRDefault="009C0190" w:rsidP="00C6271B">
      <w:pPr>
        <w:pStyle w:val="Style15"/>
        <w:widowControl/>
        <w:tabs>
          <w:tab w:val="left" w:pos="-5103"/>
        </w:tabs>
        <w:spacing w:before="5" w:line="276" w:lineRule="auto"/>
        <w:ind w:firstLine="0"/>
        <w:jc w:val="both"/>
      </w:pPr>
    </w:p>
    <w:p w:rsidR="00B43ABD" w:rsidRPr="009C0190" w:rsidRDefault="00B43ABD" w:rsidP="00B43AB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C0190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C10B91">
        <w:rPr>
          <w:rFonts w:ascii="Times New Roman" w:hAnsi="Times New Roman" w:cs="Times New Roman"/>
          <w:sz w:val="24"/>
          <w:szCs w:val="24"/>
        </w:rPr>
        <w:t xml:space="preserve"> Трубчевского </w:t>
      </w:r>
    </w:p>
    <w:p w:rsidR="00B43ABD" w:rsidRPr="009C0190" w:rsidRDefault="00B43ABD" w:rsidP="00B43AB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C0190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И.И.Обыдённов</w:t>
      </w:r>
    </w:p>
    <w:p w:rsidR="00ED3B01" w:rsidRDefault="00ED3B0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6F3A81" w:rsidRDefault="006F3A81" w:rsidP="00B43ABD">
      <w:pPr>
        <w:spacing w:after="0"/>
        <w:ind w:right="-1"/>
        <w:jc w:val="both"/>
        <w:rPr>
          <w:rFonts w:ascii="Times New Roman" w:hAnsi="Times New Roman" w:cs="Times New Roman"/>
        </w:rPr>
      </w:pPr>
    </w:p>
    <w:p w:rsidR="00C6271B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Исп.: </w:t>
      </w:r>
      <w:r>
        <w:rPr>
          <w:rFonts w:ascii="Times New Roman" w:hAnsi="Times New Roman" w:cs="Times New Roman"/>
          <w:sz w:val="20"/>
          <w:szCs w:val="20"/>
        </w:rPr>
        <w:t>вед. инс. сектора ГОиЧС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>адм. мун. р-на</w:t>
      </w:r>
      <w:r>
        <w:rPr>
          <w:rFonts w:ascii="Times New Roman" w:hAnsi="Times New Roman" w:cs="Times New Roman"/>
          <w:sz w:val="20"/>
          <w:szCs w:val="20"/>
        </w:rPr>
        <w:t xml:space="preserve"> Н.А.Солодков 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>Зам. главы адм. мун.  района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Е.А. Слободчиков 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Нач. орг.- прав. отд. адм. мун района 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 О. А.Москалёва </w:t>
      </w:r>
    </w:p>
    <w:p w:rsidR="00C6271B" w:rsidRPr="00BF160E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>Гл.спец.орг.-прав. отд. адм. мун. р-на</w:t>
      </w:r>
    </w:p>
    <w:p w:rsidR="00C6271B" w:rsidRDefault="00C6271B" w:rsidP="00C6271B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О.Г.Андрейчикова </w:t>
      </w:r>
    </w:p>
    <w:p w:rsidR="00B43ABD" w:rsidRDefault="00B43ABD" w:rsidP="00C034DF">
      <w:pPr>
        <w:ind w:firstLine="709"/>
        <w:jc w:val="both"/>
        <w:rPr>
          <w:sz w:val="26"/>
          <w:szCs w:val="26"/>
        </w:rPr>
      </w:pPr>
    </w:p>
    <w:sectPr w:rsidR="00B43ABD" w:rsidSect="008F547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D14D8"/>
    <w:rsid w:val="00076AD8"/>
    <w:rsid w:val="000929CE"/>
    <w:rsid w:val="000D27F5"/>
    <w:rsid w:val="001377C0"/>
    <w:rsid w:val="00171E85"/>
    <w:rsid w:val="001C0988"/>
    <w:rsid w:val="002860CD"/>
    <w:rsid w:val="002A4792"/>
    <w:rsid w:val="002D462B"/>
    <w:rsid w:val="002E3FDF"/>
    <w:rsid w:val="0031733C"/>
    <w:rsid w:val="0032040D"/>
    <w:rsid w:val="003378F6"/>
    <w:rsid w:val="00387038"/>
    <w:rsid w:val="003E7B07"/>
    <w:rsid w:val="004153FA"/>
    <w:rsid w:val="00464291"/>
    <w:rsid w:val="004C34EB"/>
    <w:rsid w:val="00517FAD"/>
    <w:rsid w:val="00525F75"/>
    <w:rsid w:val="005553F6"/>
    <w:rsid w:val="005640BB"/>
    <w:rsid w:val="0057599B"/>
    <w:rsid w:val="00587E21"/>
    <w:rsid w:val="0064440A"/>
    <w:rsid w:val="006F3A81"/>
    <w:rsid w:val="007553C1"/>
    <w:rsid w:val="00760580"/>
    <w:rsid w:val="008038B4"/>
    <w:rsid w:val="0080593D"/>
    <w:rsid w:val="00815A8B"/>
    <w:rsid w:val="00870352"/>
    <w:rsid w:val="008B0894"/>
    <w:rsid w:val="008F5478"/>
    <w:rsid w:val="00905D9B"/>
    <w:rsid w:val="00917F61"/>
    <w:rsid w:val="00952966"/>
    <w:rsid w:val="0098673C"/>
    <w:rsid w:val="009C0190"/>
    <w:rsid w:val="009D1ACC"/>
    <w:rsid w:val="00A119DF"/>
    <w:rsid w:val="00AC3E0B"/>
    <w:rsid w:val="00AF04D9"/>
    <w:rsid w:val="00B00914"/>
    <w:rsid w:val="00B43ABD"/>
    <w:rsid w:val="00BB0048"/>
    <w:rsid w:val="00BF1530"/>
    <w:rsid w:val="00C034DF"/>
    <w:rsid w:val="00C04E9D"/>
    <w:rsid w:val="00C10B91"/>
    <w:rsid w:val="00C156B8"/>
    <w:rsid w:val="00C6271B"/>
    <w:rsid w:val="00C76C24"/>
    <w:rsid w:val="00CC6C63"/>
    <w:rsid w:val="00D02816"/>
    <w:rsid w:val="00D639FB"/>
    <w:rsid w:val="00D72CC6"/>
    <w:rsid w:val="00E10CB4"/>
    <w:rsid w:val="00E30029"/>
    <w:rsid w:val="00E72828"/>
    <w:rsid w:val="00E95C9E"/>
    <w:rsid w:val="00EA3807"/>
    <w:rsid w:val="00ED14D8"/>
    <w:rsid w:val="00ED3B01"/>
    <w:rsid w:val="00EE4DAE"/>
    <w:rsid w:val="00F052D7"/>
    <w:rsid w:val="00F161E8"/>
    <w:rsid w:val="00F300DC"/>
    <w:rsid w:val="00F43A7B"/>
    <w:rsid w:val="00F660FB"/>
    <w:rsid w:val="00F74777"/>
    <w:rsid w:val="00F90747"/>
    <w:rsid w:val="00FB432E"/>
    <w:rsid w:val="00FD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ED14D8"/>
    <w:pPr>
      <w:widowControl w:val="0"/>
      <w:autoSpaceDE w:val="0"/>
      <w:autoSpaceDN w:val="0"/>
      <w:adjustRightInd w:val="0"/>
      <w:spacing w:after="0" w:line="323" w:lineRule="exact"/>
      <w:ind w:firstLine="88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D14D8"/>
    <w:pPr>
      <w:widowControl w:val="0"/>
      <w:autoSpaceDE w:val="0"/>
      <w:autoSpaceDN w:val="0"/>
      <w:adjustRightInd w:val="0"/>
      <w:spacing w:after="0" w:line="331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ED14D8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ED14D8"/>
    <w:rPr>
      <w:rFonts w:ascii="Times New Roman" w:hAnsi="Times New Roman" w:cs="Times New Roman" w:hint="default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ED14D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ED14D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9">
    <w:name w:val="Style9"/>
    <w:basedOn w:val="a"/>
    <w:uiPriority w:val="99"/>
    <w:rsid w:val="00ED14D8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ED14D8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ED14D8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rsid w:val="00EA380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EA3807"/>
  </w:style>
  <w:style w:type="paragraph" w:customStyle="1" w:styleId="210">
    <w:name w:val="Основной текст (2)1"/>
    <w:basedOn w:val="a"/>
    <w:link w:val="21"/>
    <w:uiPriority w:val="99"/>
    <w:rsid w:val="00EA3807"/>
    <w:pPr>
      <w:widowControl w:val="0"/>
      <w:shd w:val="clear" w:color="auto" w:fill="FFFFFF"/>
      <w:spacing w:before="900" w:after="300" w:line="312" w:lineRule="exact"/>
      <w:ind w:hanging="760"/>
    </w:pPr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C6271B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6271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C627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FFB66-9BA9-4564-914F-7135CACD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Балаба</dc:creator>
  <cp:keywords/>
  <dc:description/>
  <cp:lastModifiedBy>User</cp:lastModifiedBy>
  <cp:revision>5</cp:revision>
  <cp:lastPrinted>2021-04-02T07:50:00Z</cp:lastPrinted>
  <dcterms:created xsi:type="dcterms:W3CDTF">2021-04-02T08:50:00Z</dcterms:created>
  <dcterms:modified xsi:type="dcterms:W3CDTF">2021-04-05T07:43:00Z</dcterms:modified>
</cp:coreProperties>
</file>