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92" w:rsidRPr="001B48BF" w:rsidRDefault="00934892" w:rsidP="00934892">
      <w:pPr>
        <w:jc w:val="right"/>
        <w:rPr>
          <w:rFonts w:ascii="Palatino Linotype" w:hAnsi="Palatino Linotype"/>
          <w:b/>
          <w:color w:val="FFFFFF" w:themeColor="background1"/>
          <w:u w:val="single"/>
        </w:rPr>
      </w:pPr>
      <w:r w:rsidRPr="001B48BF">
        <w:rPr>
          <w:rFonts w:ascii="Palatino Linotype" w:hAnsi="Palatino Linotype"/>
          <w:b/>
          <w:color w:val="FFFFFF" w:themeColor="background1"/>
          <w:u w:val="single"/>
        </w:rPr>
        <w:t>ПРОЕКТ</w:t>
      </w:r>
    </w:p>
    <w:p w:rsidR="003F3DF0" w:rsidRDefault="003F3DF0" w:rsidP="006D2C69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РОССИЙСКАЯ ФЕДЕРАЦИЯ</w:t>
      </w:r>
    </w:p>
    <w:p w:rsidR="003F3DF0" w:rsidRDefault="003F3DF0" w:rsidP="003F3DF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3F3DF0" w:rsidRDefault="008C4D6E" w:rsidP="003F3DF0">
      <w:pPr>
        <w:ind w:left="567"/>
      </w:pPr>
      <w:r>
        <w:pict>
          <v:line id="_x0000_s1027" style="position:absolute;left:0;text-align:left;z-index:251657728" from="0,7.2pt" to="463.95pt,7.2pt" strokeweight="6pt">
            <v:stroke linestyle="thickBetweenThin"/>
          </v:line>
        </w:pict>
      </w:r>
    </w:p>
    <w:p w:rsidR="003F3DF0" w:rsidRDefault="003F3DF0" w:rsidP="003F3DF0">
      <w:pPr>
        <w:ind w:left="567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3F3DF0" w:rsidRDefault="003F3DF0" w:rsidP="003F3DF0">
      <w:pPr>
        <w:ind w:left="567"/>
      </w:pPr>
    </w:p>
    <w:p w:rsidR="003F3DF0" w:rsidRPr="00967A2B" w:rsidRDefault="004F6DEF" w:rsidP="003F3DF0">
      <w:pPr>
        <w:jc w:val="both"/>
        <w:rPr>
          <w:sz w:val="26"/>
          <w:szCs w:val="26"/>
        </w:rPr>
      </w:pPr>
      <w:r w:rsidRPr="00967A2B">
        <w:rPr>
          <w:sz w:val="26"/>
          <w:szCs w:val="26"/>
        </w:rPr>
        <w:t>о</w:t>
      </w:r>
      <w:r w:rsidR="003F3DF0" w:rsidRPr="00967A2B">
        <w:rPr>
          <w:sz w:val="26"/>
          <w:szCs w:val="26"/>
        </w:rPr>
        <w:t>т</w:t>
      </w:r>
      <w:r w:rsidR="00043E49">
        <w:rPr>
          <w:sz w:val="26"/>
          <w:szCs w:val="26"/>
        </w:rPr>
        <w:t xml:space="preserve">  20.12.</w:t>
      </w:r>
      <w:r w:rsidR="00FB5924" w:rsidRPr="00967A2B">
        <w:rPr>
          <w:sz w:val="26"/>
          <w:szCs w:val="26"/>
        </w:rPr>
        <w:t>2021</w:t>
      </w:r>
      <w:r w:rsidRPr="00967A2B">
        <w:rPr>
          <w:sz w:val="26"/>
          <w:szCs w:val="26"/>
        </w:rPr>
        <w:t xml:space="preserve"> г.                                                                            </w:t>
      </w:r>
      <w:r w:rsidR="00043E49">
        <w:rPr>
          <w:sz w:val="26"/>
          <w:szCs w:val="26"/>
        </w:rPr>
        <w:t xml:space="preserve">                    </w:t>
      </w:r>
      <w:r w:rsidR="00FB5924" w:rsidRPr="00967A2B">
        <w:rPr>
          <w:sz w:val="26"/>
          <w:szCs w:val="26"/>
        </w:rPr>
        <w:t xml:space="preserve">    № </w:t>
      </w:r>
      <w:r w:rsidR="00043E49">
        <w:rPr>
          <w:sz w:val="26"/>
          <w:szCs w:val="26"/>
        </w:rPr>
        <w:t>994</w:t>
      </w:r>
    </w:p>
    <w:p w:rsidR="003F3DF0" w:rsidRPr="00967A2B" w:rsidRDefault="003F3DF0" w:rsidP="004F6DEF">
      <w:pPr>
        <w:jc w:val="center"/>
        <w:rPr>
          <w:sz w:val="26"/>
          <w:szCs w:val="26"/>
        </w:rPr>
      </w:pPr>
      <w:r w:rsidRPr="00967A2B">
        <w:rPr>
          <w:sz w:val="26"/>
          <w:szCs w:val="26"/>
        </w:rPr>
        <w:t>г. Трубчевск</w:t>
      </w:r>
    </w:p>
    <w:p w:rsidR="003F3DF0" w:rsidRPr="00967A2B" w:rsidRDefault="003F3DF0" w:rsidP="003F3DF0">
      <w:pPr>
        <w:jc w:val="both"/>
        <w:rPr>
          <w:sz w:val="26"/>
          <w:szCs w:val="26"/>
        </w:rPr>
      </w:pPr>
    </w:p>
    <w:p w:rsidR="003F3DF0" w:rsidRPr="00967A2B" w:rsidRDefault="003F3DF0" w:rsidP="00967A2B">
      <w:pPr>
        <w:ind w:right="-1"/>
        <w:jc w:val="center"/>
        <w:rPr>
          <w:sz w:val="26"/>
          <w:szCs w:val="26"/>
        </w:rPr>
      </w:pPr>
      <w:r w:rsidRPr="00967A2B">
        <w:rPr>
          <w:sz w:val="26"/>
          <w:szCs w:val="26"/>
        </w:rPr>
        <w:t>О внесении изме</w:t>
      </w:r>
      <w:r w:rsidR="006B0134">
        <w:rPr>
          <w:sz w:val="26"/>
          <w:szCs w:val="26"/>
        </w:rPr>
        <w:t>нений</w:t>
      </w:r>
      <w:r w:rsidRPr="00967A2B">
        <w:rPr>
          <w:sz w:val="26"/>
          <w:szCs w:val="26"/>
        </w:rPr>
        <w:t xml:space="preserve"> в постановление администрации Трубчевского муниципал</w:t>
      </w:r>
      <w:r w:rsidR="00F0729D" w:rsidRPr="00967A2B">
        <w:rPr>
          <w:sz w:val="26"/>
          <w:szCs w:val="26"/>
        </w:rPr>
        <w:t xml:space="preserve">ьного района от 25.02.2015 </w:t>
      </w:r>
      <w:r w:rsidRPr="00967A2B">
        <w:rPr>
          <w:sz w:val="26"/>
          <w:szCs w:val="26"/>
        </w:rPr>
        <w:t>№ 152 «Об утверждении Положения об оплате труда работников муниципальных образовательных и других  учреждений, относящихся к системе образования, за исключением общеобразовательных учреждений в новой редакции»</w:t>
      </w:r>
    </w:p>
    <w:p w:rsidR="00FB5924" w:rsidRPr="00967A2B" w:rsidRDefault="00FB5924" w:rsidP="00FB5924">
      <w:pPr>
        <w:jc w:val="both"/>
        <w:rPr>
          <w:sz w:val="26"/>
          <w:szCs w:val="26"/>
        </w:rPr>
      </w:pPr>
    </w:p>
    <w:p w:rsidR="00FB5924" w:rsidRPr="00967A2B" w:rsidRDefault="00FB5924" w:rsidP="00FB5924">
      <w:pPr>
        <w:jc w:val="both"/>
        <w:rPr>
          <w:sz w:val="26"/>
          <w:szCs w:val="26"/>
        </w:rPr>
      </w:pPr>
      <w:r w:rsidRPr="00967A2B">
        <w:rPr>
          <w:color w:val="474145"/>
          <w:sz w:val="26"/>
          <w:szCs w:val="26"/>
        </w:rPr>
        <w:t xml:space="preserve">           </w:t>
      </w:r>
      <w:r w:rsidRPr="00967A2B">
        <w:rPr>
          <w:sz w:val="26"/>
          <w:szCs w:val="26"/>
        </w:rPr>
        <w:t xml:space="preserve"> В соответствии </w:t>
      </w:r>
      <w:r w:rsidR="00604E29">
        <w:rPr>
          <w:sz w:val="26"/>
          <w:szCs w:val="26"/>
        </w:rPr>
        <w:t>с Трудовым к</w:t>
      </w:r>
      <w:r w:rsidR="009C5F37" w:rsidRPr="00967A2B">
        <w:rPr>
          <w:sz w:val="26"/>
          <w:szCs w:val="26"/>
        </w:rPr>
        <w:t>одексом</w:t>
      </w:r>
      <w:r w:rsidR="004931D2" w:rsidRPr="00967A2B">
        <w:rPr>
          <w:sz w:val="26"/>
          <w:szCs w:val="26"/>
        </w:rPr>
        <w:t xml:space="preserve"> Российской Федерации</w:t>
      </w:r>
      <w:r w:rsidRPr="00967A2B">
        <w:rPr>
          <w:sz w:val="26"/>
          <w:szCs w:val="26"/>
        </w:rPr>
        <w:t xml:space="preserve">, в целях </w:t>
      </w:r>
      <w:proofErr w:type="gramStart"/>
      <w:r w:rsidRPr="00967A2B">
        <w:rPr>
          <w:sz w:val="26"/>
          <w:szCs w:val="26"/>
        </w:rPr>
        <w:t>совершенствования оплаты труда работников муниципальных образовательных учреждений</w:t>
      </w:r>
      <w:proofErr w:type="gramEnd"/>
    </w:p>
    <w:p w:rsidR="00FB5924" w:rsidRPr="00967A2B" w:rsidRDefault="00FB5924" w:rsidP="00FB5924">
      <w:pPr>
        <w:jc w:val="both"/>
        <w:rPr>
          <w:sz w:val="26"/>
          <w:szCs w:val="26"/>
        </w:rPr>
      </w:pPr>
      <w:r w:rsidRPr="00967A2B">
        <w:rPr>
          <w:sz w:val="26"/>
          <w:szCs w:val="26"/>
        </w:rPr>
        <w:t>ПОСТАНОВЛЯЮ:</w:t>
      </w:r>
    </w:p>
    <w:p w:rsidR="006B0134" w:rsidRDefault="006B0134" w:rsidP="009C5F37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r w:rsidR="009C5F37" w:rsidRPr="00967A2B">
        <w:rPr>
          <w:sz w:val="26"/>
          <w:szCs w:val="26"/>
        </w:rPr>
        <w:t>в постановление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 в новой реда</w:t>
      </w:r>
      <w:r>
        <w:rPr>
          <w:sz w:val="26"/>
          <w:szCs w:val="26"/>
        </w:rPr>
        <w:t>кции»</w:t>
      </w:r>
      <w:r w:rsidR="00EC6781">
        <w:rPr>
          <w:sz w:val="26"/>
          <w:szCs w:val="26"/>
        </w:rPr>
        <w:t xml:space="preserve"> (далее – постановл</w:t>
      </w:r>
      <w:r w:rsidR="00EC6781" w:rsidRPr="00967A2B">
        <w:rPr>
          <w:sz w:val="26"/>
          <w:szCs w:val="26"/>
        </w:rPr>
        <w:t>е</w:t>
      </w:r>
      <w:r w:rsidR="00EC6781">
        <w:rPr>
          <w:sz w:val="26"/>
          <w:szCs w:val="26"/>
        </w:rPr>
        <w:t>ние</w:t>
      </w:r>
      <w:r w:rsidR="00EC6781" w:rsidRPr="00967A2B">
        <w:rPr>
          <w:sz w:val="26"/>
          <w:szCs w:val="26"/>
        </w:rPr>
        <w:t>)</w:t>
      </w:r>
      <w:r>
        <w:rPr>
          <w:sz w:val="26"/>
          <w:szCs w:val="26"/>
        </w:rPr>
        <w:t xml:space="preserve"> следующие изменения:</w:t>
      </w:r>
    </w:p>
    <w:p w:rsidR="009C5F37" w:rsidRPr="006B0134" w:rsidRDefault="009C5F37" w:rsidP="006B0134">
      <w:pPr>
        <w:numPr>
          <w:ilvl w:val="1"/>
          <w:numId w:val="2"/>
        </w:numPr>
        <w:ind w:left="0" w:firstLine="705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</w:t>
      </w:r>
      <w:r w:rsidR="00604E29">
        <w:rPr>
          <w:sz w:val="26"/>
          <w:szCs w:val="26"/>
        </w:rPr>
        <w:t xml:space="preserve">Преамбулу </w:t>
      </w:r>
      <w:r w:rsidRPr="00967A2B">
        <w:rPr>
          <w:sz w:val="26"/>
          <w:szCs w:val="26"/>
        </w:rPr>
        <w:t xml:space="preserve">постановления </w:t>
      </w:r>
      <w:r w:rsidR="00604E29">
        <w:rPr>
          <w:sz w:val="26"/>
          <w:szCs w:val="26"/>
        </w:rPr>
        <w:t xml:space="preserve">изложить </w:t>
      </w:r>
      <w:r w:rsidRPr="00967A2B">
        <w:rPr>
          <w:sz w:val="26"/>
          <w:szCs w:val="26"/>
        </w:rPr>
        <w:t>в следующей редакции:</w:t>
      </w:r>
      <w:r w:rsidR="006B0134">
        <w:rPr>
          <w:sz w:val="26"/>
          <w:szCs w:val="26"/>
        </w:rPr>
        <w:t xml:space="preserve"> «В соответствии с Трудовым к</w:t>
      </w:r>
      <w:r w:rsidRPr="006B0134">
        <w:rPr>
          <w:sz w:val="26"/>
          <w:szCs w:val="26"/>
        </w:rPr>
        <w:t xml:space="preserve">одексом Российской Федерации, в целях </w:t>
      </w:r>
      <w:proofErr w:type="gramStart"/>
      <w:r w:rsidRPr="006B0134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Pr="006B0134">
        <w:rPr>
          <w:sz w:val="26"/>
          <w:szCs w:val="26"/>
        </w:rPr>
        <w:t>».</w:t>
      </w:r>
    </w:p>
    <w:p w:rsidR="009C5F37" w:rsidRPr="00967A2B" w:rsidRDefault="006B0134" w:rsidP="00A73BD7">
      <w:pPr>
        <w:numPr>
          <w:ilvl w:val="1"/>
          <w:numId w:val="2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F3DF0" w:rsidRPr="00967A2B">
        <w:rPr>
          <w:sz w:val="26"/>
          <w:szCs w:val="26"/>
        </w:rPr>
        <w:t xml:space="preserve"> </w:t>
      </w:r>
      <w:r>
        <w:rPr>
          <w:sz w:val="26"/>
          <w:szCs w:val="26"/>
        </w:rPr>
        <w:t>Положении, утвержденном</w:t>
      </w:r>
      <w:r w:rsidR="004931D2" w:rsidRPr="00967A2B">
        <w:rPr>
          <w:sz w:val="26"/>
          <w:szCs w:val="26"/>
        </w:rPr>
        <w:t xml:space="preserve"> </w:t>
      </w:r>
      <w:r w:rsidR="003F3DF0" w:rsidRPr="00967A2B">
        <w:rPr>
          <w:sz w:val="26"/>
          <w:szCs w:val="26"/>
        </w:rPr>
        <w:t>постановление</w:t>
      </w:r>
      <w:r w:rsidR="004931D2" w:rsidRPr="00967A2B">
        <w:rPr>
          <w:sz w:val="26"/>
          <w:szCs w:val="26"/>
        </w:rPr>
        <w:t>м</w:t>
      </w:r>
      <w:r w:rsidR="00604E29">
        <w:rPr>
          <w:sz w:val="26"/>
          <w:szCs w:val="26"/>
        </w:rPr>
        <w:t>:</w:t>
      </w:r>
    </w:p>
    <w:p w:rsidR="00996D22" w:rsidRPr="00967A2B" w:rsidRDefault="009C5F37" w:rsidP="009C5F37">
      <w:pPr>
        <w:pStyle w:val="a6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 w:rsidR="00A73BD7">
        <w:rPr>
          <w:sz w:val="26"/>
          <w:szCs w:val="26"/>
        </w:rPr>
        <w:t>1.</w:t>
      </w:r>
      <w:r w:rsidRPr="00967A2B">
        <w:rPr>
          <w:sz w:val="26"/>
          <w:szCs w:val="26"/>
        </w:rPr>
        <w:t>2.1.</w:t>
      </w:r>
      <w:r w:rsidR="00996D22" w:rsidRPr="00967A2B">
        <w:rPr>
          <w:sz w:val="26"/>
          <w:szCs w:val="26"/>
        </w:rPr>
        <w:t xml:space="preserve"> Пункт  1.1  раздела 1 «Общие положения» изложить в следующей редакции:</w:t>
      </w:r>
    </w:p>
    <w:p w:rsidR="00996D22" w:rsidRPr="00967A2B" w:rsidRDefault="00996D22" w:rsidP="009C5F37">
      <w:pPr>
        <w:pStyle w:val="a6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«1.1.</w:t>
      </w:r>
      <w:r w:rsidR="00A73BD7">
        <w:rPr>
          <w:sz w:val="26"/>
          <w:szCs w:val="26"/>
        </w:rPr>
        <w:t xml:space="preserve"> </w:t>
      </w:r>
      <w:r w:rsidRPr="00967A2B">
        <w:rPr>
          <w:sz w:val="26"/>
          <w:szCs w:val="26"/>
        </w:rPr>
        <w:t>Настоящее Положение о системе оплаты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учреждений,  (далее – Положение)</w:t>
      </w:r>
      <w:r w:rsidR="00E43A2C" w:rsidRPr="00967A2B">
        <w:rPr>
          <w:sz w:val="26"/>
          <w:szCs w:val="26"/>
        </w:rPr>
        <w:t xml:space="preserve"> разработано в соответствии с Трудовым </w:t>
      </w:r>
      <w:r w:rsidR="00604E29">
        <w:rPr>
          <w:sz w:val="26"/>
          <w:szCs w:val="26"/>
        </w:rPr>
        <w:t>к</w:t>
      </w:r>
      <w:r w:rsidR="00E43A2C" w:rsidRPr="00967A2B">
        <w:rPr>
          <w:sz w:val="26"/>
          <w:szCs w:val="26"/>
        </w:rPr>
        <w:t xml:space="preserve">одексом Российской Федерации, в целях </w:t>
      </w:r>
      <w:proofErr w:type="gramStart"/>
      <w:r w:rsidR="00E43A2C" w:rsidRPr="00967A2B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="00E43A2C" w:rsidRPr="00967A2B">
        <w:rPr>
          <w:sz w:val="26"/>
          <w:szCs w:val="26"/>
        </w:rPr>
        <w:t>»</w:t>
      </w:r>
      <w:r w:rsidR="00674532" w:rsidRPr="00967A2B">
        <w:rPr>
          <w:sz w:val="26"/>
          <w:szCs w:val="26"/>
        </w:rPr>
        <w:t>.</w:t>
      </w:r>
    </w:p>
    <w:p w:rsidR="009C5F37" w:rsidRPr="00967A2B" w:rsidRDefault="00996D22" w:rsidP="009C5F37">
      <w:pPr>
        <w:pStyle w:val="a6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 w:rsidR="00A73BD7">
        <w:rPr>
          <w:sz w:val="26"/>
          <w:szCs w:val="26"/>
        </w:rPr>
        <w:t>1.</w:t>
      </w:r>
      <w:r w:rsidRPr="00967A2B">
        <w:rPr>
          <w:sz w:val="26"/>
          <w:szCs w:val="26"/>
        </w:rPr>
        <w:t>2.2</w:t>
      </w:r>
      <w:r w:rsidR="00604E29">
        <w:rPr>
          <w:sz w:val="26"/>
          <w:szCs w:val="26"/>
        </w:rPr>
        <w:t>.</w:t>
      </w:r>
      <w:r w:rsidR="009C5F37" w:rsidRPr="00967A2B">
        <w:rPr>
          <w:sz w:val="26"/>
          <w:szCs w:val="26"/>
        </w:rPr>
        <w:t xml:space="preserve"> Пункт 2.5 раздела 2 «Формирование фонда оплаты труда образовательных и других учреждений, относящихся к системе образования, за исключением общеобразовательных учреждений» изложить в следующей редакции: </w:t>
      </w:r>
    </w:p>
    <w:p w:rsidR="009C5F37" w:rsidRPr="00967A2B" w:rsidRDefault="009C5F37" w:rsidP="009C5F37">
      <w:pPr>
        <w:pStyle w:val="a6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«2.5.Выплаты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актами, принимаемыми с учетом мнения выборного органа первичной профсоюзной организации или иного представительного органа работников, в соответствии с трудовым законодательством и иными нормативными правовыми актами, содержащими</w:t>
      </w:r>
      <w:r w:rsidR="00674532" w:rsidRPr="00967A2B">
        <w:rPr>
          <w:sz w:val="26"/>
          <w:szCs w:val="26"/>
        </w:rPr>
        <w:t xml:space="preserve"> нормы трудового права</w:t>
      </w:r>
      <w:r w:rsidRPr="00967A2B">
        <w:rPr>
          <w:sz w:val="26"/>
          <w:szCs w:val="26"/>
        </w:rPr>
        <w:t>».</w:t>
      </w:r>
    </w:p>
    <w:p w:rsidR="00FB5924" w:rsidRPr="00967A2B" w:rsidRDefault="009C5F37" w:rsidP="009C5F37">
      <w:pPr>
        <w:jc w:val="both"/>
        <w:rPr>
          <w:sz w:val="26"/>
          <w:szCs w:val="26"/>
        </w:rPr>
      </w:pPr>
      <w:r w:rsidRPr="00967A2B">
        <w:rPr>
          <w:sz w:val="26"/>
          <w:szCs w:val="26"/>
        </w:rPr>
        <w:lastRenderedPageBreak/>
        <w:t xml:space="preserve">             </w:t>
      </w:r>
      <w:r w:rsidR="00A73BD7">
        <w:rPr>
          <w:sz w:val="26"/>
          <w:szCs w:val="26"/>
        </w:rPr>
        <w:t>1.</w:t>
      </w:r>
      <w:r w:rsidRPr="00967A2B">
        <w:rPr>
          <w:sz w:val="26"/>
          <w:szCs w:val="26"/>
        </w:rPr>
        <w:t>2.</w:t>
      </w:r>
      <w:r w:rsidR="00E43A2C" w:rsidRPr="00967A2B">
        <w:rPr>
          <w:sz w:val="26"/>
          <w:szCs w:val="26"/>
        </w:rPr>
        <w:t>3</w:t>
      </w:r>
      <w:r w:rsidRPr="00967A2B">
        <w:rPr>
          <w:sz w:val="26"/>
          <w:szCs w:val="26"/>
        </w:rPr>
        <w:t>.</w:t>
      </w:r>
      <w:r w:rsidR="005E0417">
        <w:rPr>
          <w:sz w:val="26"/>
          <w:szCs w:val="26"/>
        </w:rPr>
        <w:t xml:space="preserve"> П</w:t>
      </w:r>
      <w:r w:rsidR="008D1432" w:rsidRPr="00967A2B">
        <w:rPr>
          <w:sz w:val="26"/>
          <w:szCs w:val="26"/>
        </w:rPr>
        <w:t>ункт 5.8. раздела 5 «Расчет заработной платы работников образовательных и других учреждений, относящихся к системе образования, за исключением общеобразовательных учреждений</w:t>
      </w:r>
      <w:r w:rsidR="00FB5924" w:rsidRPr="00967A2B">
        <w:rPr>
          <w:sz w:val="26"/>
          <w:szCs w:val="26"/>
        </w:rPr>
        <w:t>»</w:t>
      </w:r>
      <w:r w:rsidR="008D1432" w:rsidRPr="00967A2B">
        <w:rPr>
          <w:sz w:val="26"/>
          <w:szCs w:val="26"/>
        </w:rPr>
        <w:t xml:space="preserve"> </w:t>
      </w:r>
      <w:r w:rsidR="00A73BD7">
        <w:rPr>
          <w:sz w:val="26"/>
          <w:szCs w:val="26"/>
        </w:rPr>
        <w:t>дополнить</w:t>
      </w:r>
      <w:r w:rsidR="008D1432" w:rsidRPr="00967A2B">
        <w:rPr>
          <w:sz w:val="26"/>
          <w:szCs w:val="26"/>
        </w:rPr>
        <w:t xml:space="preserve"> </w:t>
      </w:r>
      <w:r w:rsidR="00FB5924" w:rsidRPr="00967A2B">
        <w:rPr>
          <w:sz w:val="26"/>
          <w:szCs w:val="26"/>
        </w:rPr>
        <w:t>подпунктом 5.8.6 следующего содержания:</w:t>
      </w:r>
    </w:p>
    <w:p w:rsidR="00FB5924" w:rsidRPr="00967A2B" w:rsidRDefault="00FB5924" w:rsidP="00FB5924">
      <w:pPr>
        <w:ind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«5.8.6. Выплаты педагогическим работникам, а также руководителям образовательных организаций, заместителям руководителей, руководителям структурных подразделений, осуществляющим педагогическую работу в той же образовательной организации.</w:t>
      </w:r>
    </w:p>
    <w:p w:rsidR="00FB5924" w:rsidRPr="00967A2B" w:rsidRDefault="00FB5924" w:rsidP="00FB5924">
      <w:pPr>
        <w:ind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Размер доплаты устанавливается из расчета 5000,00 рублей за</w:t>
      </w:r>
      <w:r w:rsidR="004931D2" w:rsidRPr="00967A2B">
        <w:rPr>
          <w:sz w:val="26"/>
          <w:szCs w:val="26"/>
        </w:rPr>
        <w:t xml:space="preserve">  ставку, пропорционально фактическому  объему учебной нагрузки и (или) фактическому объему педагогической работы».</w:t>
      </w:r>
      <w:r w:rsidRPr="00967A2B">
        <w:rPr>
          <w:sz w:val="26"/>
          <w:szCs w:val="26"/>
        </w:rPr>
        <w:t xml:space="preserve"> </w:t>
      </w:r>
    </w:p>
    <w:p w:rsidR="00FB5924" w:rsidRPr="00967A2B" w:rsidRDefault="00FB5924" w:rsidP="00FB5924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 сентября 2021 года.</w:t>
      </w:r>
    </w:p>
    <w:p w:rsidR="00FB5924" w:rsidRPr="00967A2B" w:rsidRDefault="00FB5924" w:rsidP="00FB5924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FB5924" w:rsidRPr="00967A2B" w:rsidRDefault="00FB5924" w:rsidP="00FB5924">
      <w:pPr>
        <w:numPr>
          <w:ilvl w:val="0"/>
          <w:numId w:val="2"/>
        </w:numPr>
        <w:ind w:left="0" w:firstLine="709"/>
        <w:jc w:val="both"/>
        <w:rPr>
          <w:i/>
          <w:sz w:val="26"/>
          <w:szCs w:val="26"/>
        </w:rPr>
      </w:pPr>
      <w:proofErr w:type="gramStart"/>
      <w:r w:rsidRPr="00967A2B">
        <w:rPr>
          <w:sz w:val="26"/>
          <w:szCs w:val="26"/>
        </w:rPr>
        <w:t>Контроль за</w:t>
      </w:r>
      <w:proofErr w:type="gramEnd"/>
      <w:r w:rsidRPr="00967A2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FB5924" w:rsidRPr="00967A2B" w:rsidRDefault="00FB5924" w:rsidP="00FB5924">
      <w:pPr>
        <w:jc w:val="both"/>
        <w:rPr>
          <w:i/>
          <w:sz w:val="26"/>
          <w:szCs w:val="26"/>
        </w:rPr>
      </w:pPr>
    </w:p>
    <w:p w:rsidR="00FB5924" w:rsidRPr="00967A2B" w:rsidRDefault="00FB5924" w:rsidP="00FB5924">
      <w:pPr>
        <w:jc w:val="both"/>
        <w:rPr>
          <w:b/>
          <w:sz w:val="26"/>
          <w:szCs w:val="26"/>
        </w:rPr>
      </w:pPr>
      <w:r w:rsidRPr="00967A2B">
        <w:rPr>
          <w:b/>
          <w:sz w:val="26"/>
          <w:szCs w:val="26"/>
        </w:rPr>
        <w:t xml:space="preserve">Глава администрации </w:t>
      </w:r>
    </w:p>
    <w:p w:rsidR="00FB5924" w:rsidRPr="00967A2B" w:rsidRDefault="00FB5924" w:rsidP="00FB592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967A2B">
        <w:rPr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967A2B" w:rsidRDefault="00967A2B" w:rsidP="00FB5924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Исп. Зам</w:t>
      </w:r>
      <w:proofErr w:type="gramStart"/>
      <w:r w:rsidRPr="00043E49">
        <w:rPr>
          <w:i/>
          <w:color w:val="FFFFFF" w:themeColor="background1"/>
          <w:sz w:val="20"/>
          <w:szCs w:val="20"/>
        </w:rPr>
        <w:t>.г</w:t>
      </w:r>
      <w:proofErr w:type="gramEnd"/>
      <w:r w:rsidRPr="00043E49">
        <w:rPr>
          <w:i/>
          <w:color w:val="FFFFFF" w:themeColor="background1"/>
          <w:sz w:val="20"/>
          <w:szCs w:val="20"/>
        </w:rPr>
        <w:t>лавы администрации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Тубол С.Н.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Зам</w:t>
      </w:r>
      <w:proofErr w:type="gramStart"/>
      <w:r w:rsidRPr="00043E49">
        <w:rPr>
          <w:i/>
          <w:color w:val="FFFFFF" w:themeColor="background1"/>
          <w:sz w:val="20"/>
          <w:szCs w:val="20"/>
        </w:rPr>
        <w:t>.г</w:t>
      </w:r>
      <w:proofErr w:type="gramEnd"/>
      <w:r w:rsidRPr="00043E49">
        <w:rPr>
          <w:i/>
          <w:color w:val="FFFFFF" w:themeColor="background1"/>
          <w:sz w:val="20"/>
          <w:szCs w:val="20"/>
        </w:rPr>
        <w:t>лавы администрации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 xml:space="preserve">Приходова Н.Н. 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 xml:space="preserve">      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Нач</w:t>
      </w:r>
      <w:proofErr w:type="gramStart"/>
      <w:r w:rsidRPr="00043E49">
        <w:rPr>
          <w:i/>
          <w:color w:val="FFFFFF" w:themeColor="background1"/>
          <w:sz w:val="20"/>
          <w:szCs w:val="20"/>
        </w:rPr>
        <w:t>.о</w:t>
      </w:r>
      <w:proofErr w:type="gramEnd"/>
      <w:r w:rsidRPr="00043E49">
        <w:rPr>
          <w:i/>
          <w:color w:val="FFFFFF" w:themeColor="background1"/>
          <w:sz w:val="20"/>
          <w:szCs w:val="20"/>
        </w:rPr>
        <w:t>тдела образования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Робкина С.А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Нач</w:t>
      </w:r>
      <w:proofErr w:type="gramStart"/>
      <w:r w:rsidRPr="00043E49">
        <w:rPr>
          <w:i/>
          <w:color w:val="FFFFFF" w:themeColor="background1"/>
          <w:sz w:val="20"/>
          <w:szCs w:val="20"/>
        </w:rPr>
        <w:t>.о</w:t>
      </w:r>
      <w:proofErr w:type="gramEnd"/>
      <w:r w:rsidRPr="00043E49">
        <w:rPr>
          <w:i/>
          <w:color w:val="FFFFFF" w:themeColor="background1"/>
          <w:sz w:val="20"/>
          <w:szCs w:val="20"/>
        </w:rPr>
        <w:t>рг.-прав.отдела</w:t>
      </w:r>
    </w:p>
    <w:p w:rsidR="00967A2B" w:rsidRPr="00043E49" w:rsidRDefault="00967A2B" w:rsidP="00967A2B">
      <w:pPr>
        <w:rPr>
          <w:i/>
          <w:color w:val="FFFFFF" w:themeColor="background1"/>
          <w:sz w:val="20"/>
          <w:szCs w:val="20"/>
        </w:rPr>
      </w:pPr>
      <w:r w:rsidRPr="00043E49">
        <w:rPr>
          <w:i/>
          <w:color w:val="FFFFFF" w:themeColor="background1"/>
          <w:sz w:val="20"/>
          <w:szCs w:val="20"/>
        </w:rPr>
        <w:t>Москалёва О.А.</w:t>
      </w:r>
    </w:p>
    <w:p w:rsidR="00967A2B" w:rsidRPr="00043E49" w:rsidRDefault="00967A2B" w:rsidP="00FB5924">
      <w:pPr>
        <w:autoSpaceDE w:val="0"/>
        <w:autoSpaceDN w:val="0"/>
        <w:adjustRightInd w:val="0"/>
        <w:spacing w:line="276" w:lineRule="auto"/>
        <w:jc w:val="both"/>
        <w:rPr>
          <w:b/>
          <w:color w:val="FFFFFF" w:themeColor="background1"/>
          <w:szCs w:val="26"/>
        </w:rPr>
      </w:pPr>
    </w:p>
    <w:sectPr w:rsidR="00967A2B" w:rsidRPr="00043E49" w:rsidSect="006D2C69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0140B"/>
    <w:rsid w:val="00031AD6"/>
    <w:rsid w:val="00043E49"/>
    <w:rsid w:val="00051BA4"/>
    <w:rsid w:val="000A2DE8"/>
    <w:rsid w:val="000A452A"/>
    <w:rsid w:val="000C1981"/>
    <w:rsid w:val="000E55F7"/>
    <w:rsid w:val="001B48BF"/>
    <w:rsid w:val="001C1831"/>
    <w:rsid w:val="001C3B06"/>
    <w:rsid w:val="00202CDB"/>
    <w:rsid w:val="00212C8C"/>
    <w:rsid w:val="00216F97"/>
    <w:rsid w:val="0022443B"/>
    <w:rsid w:val="00233CA4"/>
    <w:rsid w:val="002B04B5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C30B0"/>
    <w:rsid w:val="003C354E"/>
    <w:rsid w:val="003E1AD6"/>
    <w:rsid w:val="003F3DF0"/>
    <w:rsid w:val="0045351E"/>
    <w:rsid w:val="004570C6"/>
    <w:rsid w:val="004931D2"/>
    <w:rsid w:val="004A2353"/>
    <w:rsid w:val="004A5D0B"/>
    <w:rsid w:val="004B7577"/>
    <w:rsid w:val="004E5A75"/>
    <w:rsid w:val="004F6DEF"/>
    <w:rsid w:val="0053194A"/>
    <w:rsid w:val="0054058E"/>
    <w:rsid w:val="00544FA8"/>
    <w:rsid w:val="0059054C"/>
    <w:rsid w:val="00596792"/>
    <w:rsid w:val="005972C5"/>
    <w:rsid w:val="005A16DB"/>
    <w:rsid w:val="005E0417"/>
    <w:rsid w:val="005F016B"/>
    <w:rsid w:val="005F5BD3"/>
    <w:rsid w:val="00603F2E"/>
    <w:rsid w:val="00604E29"/>
    <w:rsid w:val="006227CC"/>
    <w:rsid w:val="00633F03"/>
    <w:rsid w:val="006405BF"/>
    <w:rsid w:val="00674532"/>
    <w:rsid w:val="006B0134"/>
    <w:rsid w:val="006D1044"/>
    <w:rsid w:val="006D2C69"/>
    <w:rsid w:val="006D33D9"/>
    <w:rsid w:val="006D6853"/>
    <w:rsid w:val="00721038"/>
    <w:rsid w:val="00762395"/>
    <w:rsid w:val="00794AE9"/>
    <w:rsid w:val="007E05E4"/>
    <w:rsid w:val="00886D45"/>
    <w:rsid w:val="00895548"/>
    <w:rsid w:val="00895944"/>
    <w:rsid w:val="008C4D6E"/>
    <w:rsid w:val="008D1432"/>
    <w:rsid w:val="008E53CD"/>
    <w:rsid w:val="009137E6"/>
    <w:rsid w:val="00913EDF"/>
    <w:rsid w:val="00916FA7"/>
    <w:rsid w:val="00934892"/>
    <w:rsid w:val="00941239"/>
    <w:rsid w:val="00965DAF"/>
    <w:rsid w:val="00967A2B"/>
    <w:rsid w:val="00996D22"/>
    <w:rsid w:val="009A64A1"/>
    <w:rsid w:val="009B1EF6"/>
    <w:rsid w:val="009C5F37"/>
    <w:rsid w:val="00A04DCD"/>
    <w:rsid w:val="00A0739D"/>
    <w:rsid w:val="00A20AB7"/>
    <w:rsid w:val="00A23EF1"/>
    <w:rsid w:val="00A3648B"/>
    <w:rsid w:val="00A553B0"/>
    <w:rsid w:val="00A73BD7"/>
    <w:rsid w:val="00AD4285"/>
    <w:rsid w:val="00AE797A"/>
    <w:rsid w:val="00AF29B6"/>
    <w:rsid w:val="00B10C91"/>
    <w:rsid w:val="00B166B5"/>
    <w:rsid w:val="00B42813"/>
    <w:rsid w:val="00B73C59"/>
    <w:rsid w:val="00B777A4"/>
    <w:rsid w:val="00BB1807"/>
    <w:rsid w:val="00BD2D87"/>
    <w:rsid w:val="00BD65A0"/>
    <w:rsid w:val="00BE5E6F"/>
    <w:rsid w:val="00C037FC"/>
    <w:rsid w:val="00C13301"/>
    <w:rsid w:val="00C24736"/>
    <w:rsid w:val="00C52F00"/>
    <w:rsid w:val="00CA03D4"/>
    <w:rsid w:val="00CA168D"/>
    <w:rsid w:val="00CC4A9F"/>
    <w:rsid w:val="00CE667F"/>
    <w:rsid w:val="00D16881"/>
    <w:rsid w:val="00D41635"/>
    <w:rsid w:val="00D51AB2"/>
    <w:rsid w:val="00D6094E"/>
    <w:rsid w:val="00D612D9"/>
    <w:rsid w:val="00E43A2C"/>
    <w:rsid w:val="00E4771A"/>
    <w:rsid w:val="00E656A3"/>
    <w:rsid w:val="00E90E30"/>
    <w:rsid w:val="00EC6781"/>
    <w:rsid w:val="00ED0CEF"/>
    <w:rsid w:val="00ED245C"/>
    <w:rsid w:val="00ED6B8A"/>
    <w:rsid w:val="00F0729D"/>
    <w:rsid w:val="00F10FAA"/>
    <w:rsid w:val="00F52283"/>
    <w:rsid w:val="00F80762"/>
    <w:rsid w:val="00F90EE0"/>
    <w:rsid w:val="00FB2486"/>
    <w:rsid w:val="00FB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No Spacing"/>
    <w:uiPriority w:val="1"/>
    <w:qFormat/>
    <w:rsid w:val="009C5F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420</Words>
  <Characters>3488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5</cp:revision>
  <cp:lastPrinted>2019-10-18T11:32:00Z</cp:lastPrinted>
  <dcterms:created xsi:type="dcterms:W3CDTF">2021-12-13T06:53:00Z</dcterms:created>
  <dcterms:modified xsi:type="dcterms:W3CDTF">2021-12-22T08:47:00Z</dcterms:modified>
</cp:coreProperties>
</file>