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1"/>
        <w:tblW w:w="9560" w:type="dxa"/>
        <w:tblInd w:w="-176"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6730"/>
        <w:gridCol w:w="339"/>
        <w:gridCol w:w="1127"/>
        <w:gridCol w:w="1364"/>
      </w:tblGrid>
      <w:tr w:rsidR="00F378B5" w:rsidRPr="00F378B5" w:rsidTr="00E12546">
        <w:trPr>
          <w:trHeight w:val="270"/>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eastAsia="Times New Roman" w:hAnsi="Times New Roman"/>
                <w:sz w:val="20"/>
              </w:rPr>
            </w:pPr>
            <w:r w:rsidRPr="002C511B">
              <w:rPr>
                <w:rFonts w:ascii="Arial CYR" w:eastAsia="Arial CYR" w:hAnsi="Arial CYR"/>
                <w:b/>
                <w:sz w:val="20"/>
              </w:rPr>
              <w:t>ПОЯСНИТЕЛЬНАЯ ЗАПИСКА</w:t>
            </w:r>
          </w:p>
        </w:tc>
        <w:tc>
          <w:tcPr>
            <w:tcW w:w="284"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535"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r>
      <w:tr w:rsidR="00F378B5" w:rsidRPr="002C511B" w:rsidTr="00E12546">
        <w:trPr>
          <w:trHeight w:val="25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eastAsia="Times New Roman" w:hAnsi="Times New Roman" w:cs="Times New Roman"/>
                <w:sz w:val="24"/>
              </w:rPr>
            </w:pPr>
            <w:r w:rsidRPr="002C511B">
              <w:rPr>
                <w:rFonts w:ascii="Times New Roman" w:eastAsia="Courier New" w:hAnsi="Times New Roman" w:cs="Times New Roman"/>
                <w:b/>
                <w:sz w:val="16"/>
              </w:rPr>
              <w:t>КОДЫ</w:t>
            </w:r>
          </w:p>
        </w:tc>
        <w:bookmarkStart w:id="0" w:name="_GoBack"/>
        <w:bookmarkEnd w:id="0"/>
      </w:tr>
      <w:tr w:rsidR="00F378B5" w:rsidRPr="002C511B" w:rsidTr="00E12546">
        <w:trPr>
          <w:trHeight w:val="282"/>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0" w:type="auto"/>
            <w:gridSpan w:val="2"/>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Форма по ОКУД</w:t>
            </w:r>
          </w:p>
        </w:tc>
        <w:tc>
          <w:tcPr>
            <w:tcW w:w="1535"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eastAsia="Times New Roman" w:hAnsi="Times New Roman" w:cs="Times New Roman"/>
                <w:sz w:val="24"/>
              </w:rPr>
            </w:pPr>
            <w:r w:rsidRPr="002C511B">
              <w:rPr>
                <w:rFonts w:ascii="Times New Roman" w:eastAsia="Courier New" w:hAnsi="Times New Roman" w:cs="Times New Roman"/>
                <w:b/>
                <w:sz w:val="16"/>
              </w:rPr>
              <w:t>0503160</w:t>
            </w:r>
          </w:p>
        </w:tc>
      </w:tr>
      <w:tr w:rsidR="00F378B5" w:rsidRPr="002C511B" w:rsidTr="00E12546">
        <w:trPr>
          <w:trHeight w:val="282"/>
        </w:trPr>
        <w:tc>
          <w:tcPr>
            <w:tcW w:w="0" w:type="auto"/>
            <w:gridSpan w:val="2"/>
            <w:shd w:val="clear" w:color="auto" w:fill="auto"/>
            <w:tcMar>
              <w:top w:w="0" w:type="dxa"/>
              <w:left w:w="108" w:type="dxa"/>
              <w:bottom w:w="0" w:type="dxa"/>
              <w:right w:w="108" w:type="dxa"/>
            </w:tcMar>
            <w:vAlign w:val="bottom"/>
          </w:tcPr>
          <w:p w:rsidR="00F378B5" w:rsidRPr="002C511B" w:rsidRDefault="005D33F8" w:rsidP="00AE2C09">
            <w:pPr>
              <w:spacing w:line="276" w:lineRule="auto"/>
              <w:jc w:val="center"/>
              <w:rPr>
                <w:rFonts w:ascii="Times New Roman" w:eastAsia="Times New Roman" w:hAnsi="Times New Roman" w:cs="Times New Roman"/>
                <w:sz w:val="20"/>
              </w:rPr>
            </w:pPr>
            <w:r w:rsidRPr="002C511B">
              <w:rPr>
                <w:rFonts w:ascii="Times New Roman" w:eastAsia="Courier New" w:hAnsi="Times New Roman" w:cs="Times New Roman"/>
                <w:b/>
                <w:sz w:val="20"/>
              </w:rPr>
              <w:t>на 1 января 2022</w:t>
            </w:r>
            <w:r w:rsidR="00F378B5" w:rsidRPr="002C511B">
              <w:rPr>
                <w:rFonts w:ascii="Times New Roman" w:eastAsia="Courier New" w:hAnsi="Times New Roman" w:cs="Times New Roman"/>
                <w:b/>
                <w:sz w:val="20"/>
              </w:rPr>
              <w:t xml:space="preserve"> г.</w:t>
            </w: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Дата</w:t>
            </w:r>
          </w:p>
        </w:tc>
        <w:tc>
          <w:tcPr>
            <w:tcW w:w="1535"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2C511B" w:rsidP="00AE2C09">
            <w:pPr>
              <w:spacing w:line="276" w:lineRule="auto"/>
              <w:jc w:val="center"/>
              <w:rPr>
                <w:rFonts w:ascii="Times New Roman" w:eastAsia="Times New Roman" w:hAnsi="Times New Roman" w:cs="Times New Roman"/>
                <w:sz w:val="24"/>
              </w:rPr>
            </w:pPr>
            <w:r>
              <w:rPr>
                <w:rFonts w:ascii="Times New Roman" w:eastAsia="Courier New" w:hAnsi="Times New Roman" w:cs="Times New Roman"/>
                <w:sz w:val="16"/>
              </w:rPr>
              <w:t>01.01.2022</w:t>
            </w:r>
          </w:p>
        </w:tc>
      </w:tr>
      <w:tr w:rsidR="00F378B5" w:rsidRPr="002C511B" w:rsidTr="00E12546">
        <w:trPr>
          <w:trHeight w:val="300"/>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Главный распорядитель, распорядитель,</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r>
      <w:tr w:rsidR="00F378B5" w:rsidRPr="002C511B" w:rsidTr="00E12546">
        <w:trPr>
          <w:trHeight w:val="19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получатель бюджетных средств, главный администратор, </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r>
      <w:tr w:rsidR="00F378B5" w:rsidRPr="002C511B" w:rsidTr="00E12546">
        <w:trPr>
          <w:trHeight w:val="19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администратор доходов бюджета,</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по ОКПО</w:t>
            </w: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0"/>
              </w:rPr>
            </w:pPr>
            <w:r w:rsidRPr="002C511B">
              <w:rPr>
                <w:rFonts w:ascii="Times New Roman" w:hAnsi="Times New Roman" w:cs="Times New Roman"/>
                <w:sz w:val="20"/>
              </w:rPr>
              <w:t>02282304</w:t>
            </w:r>
          </w:p>
        </w:tc>
      </w:tr>
      <w:tr w:rsidR="00F378B5" w:rsidRPr="002C511B" w:rsidTr="00E12546">
        <w:trPr>
          <w:trHeight w:val="19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главный администратор, администратор </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535" w:type="dxa"/>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0"/>
              </w:rPr>
            </w:pPr>
          </w:p>
        </w:tc>
      </w:tr>
      <w:tr w:rsidR="00F378B5" w:rsidRPr="002C511B" w:rsidTr="00E12546">
        <w:trPr>
          <w:trHeight w:val="19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источников финансирования</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0"/>
              </w:rPr>
            </w:pPr>
          </w:p>
        </w:tc>
      </w:tr>
      <w:tr w:rsidR="00F378B5" w:rsidRPr="002C511B" w:rsidTr="00E12546">
        <w:tc>
          <w:tcPr>
            <w:tcW w:w="0" w:type="auto"/>
            <w:gridSpan w:val="2"/>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дефицита бюджета </w:t>
            </w:r>
            <w:r w:rsidRPr="002C511B">
              <w:rPr>
                <w:rFonts w:ascii="Times New Roman" w:eastAsia="Courier New" w:hAnsi="Times New Roman" w:cs="Times New Roman"/>
                <w:b/>
                <w:sz w:val="20"/>
                <w:u w:val="single"/>
              </w:rPr>
              <w:t>Финансовое управление администрации Трубчевского муниципального района</w:t>
            </w:r>
            <w:r w:rsidRPr="002C511B">
              <w:rPr>
                <w:rFonts w:ascii="Times New Roman" w:eastAsia="Courier New" w:hAnsi="Times New Roman" w:cs="Times New Roman"/>
                <w:b/>
                <w:sz w:val="20"/>
              </w:rPr>
              <w:t xml:space="preserve"> </w:t>
            </w: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Глава по БК</w:t>
            </w:r>
          </w:p>
        </w:tc>
        <w:tc>
          <w:tcPr>
            <w:tcW w:w="1535"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8947E8" w:rsidP="00AE2C09">
            <w:pPr>
              <w:spacing w:line="276" w:lineRule="auto"/>
              <w:jc w:val="center"/>
              <w:rPr>
                <w:rFonts w:ascii="Times New Roman" w:hAnsi="Times New Roman" w:cs="Times New Roman"/>
              </w:rPr>
            </w:pPr>
            <w:r w:rsidRPr="002C511B">
              <w:rPr>
                <w:rFonts w:ascii="Times New Roman" w:hAnsi="Times New Roman" w:cs="Times New Roman"/>
              </w:rPr>
              <w:t>000</w:t>
            </w:r>
          </w:p>
        </w:tc>
      </w:tr>
      <w:tr w:rsidR="00F378B5" w:rsidRPr="002C511B" w:rsidTr="00E12546">
        <w:trPr>
          <w:trHeight w:val="270"/>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Наименование бюджета </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4"/>
              </w:rPr>
            </w:pPr>
          </w:p>
        </w:tc>
      </w:tr>
      <w:tr w:rsidR="00F378B5" w:rsidRPr="002C511B" w:rsidTr="00E12546">
        <w:trPr>
          <w:trHeight w:val="210"/>
        </w:trPr>
        <w:tc>
          <w:tcPr>
            <w:tcW w:w="0" w:type="auto"/>
            <w:gridSpan w:val="2"/>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 xml:space="preserve">(публично-правового образования) </w:t>
            </w:r>
            <w:r w:rsidR="00313EFD" w:rsidRPr="002C511B">
              <w:rPr>
                <w:rFonts w:ascii="Times New Roman" w:eastAsia="Courier New" w:hAnsi="Times New Roman" w:cs="Times New Roman"/>
                <w:b/>
                <w:sz w:val="20"/>
                <w:u w:val="single"/>
              </w:rPr>
              <w:t>бюджет Трубчевского муниципального района Брянской области</w:t>
            </w: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по ОКТМО</w:t>
            </w: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0"/>
              </w:rPr>
            </w:pPr>
            <w:r w:rsidRPr="002C511B">
              <w:rPr>
                <w:rFonts w:ascii="Times New Roman" w:hAnsi="Times New Roman" w:cs="Times New Roman"/>
                <w:sz w:val="20"/>
              </w:rPr>
              <w:t>15656000</w:t>
            </w:r>
          </w:p>
        </w:tc>
      </w:tr>
      <w:tr w:rsidR="00F378B5" w:rsidRPr="002C511B" w:rsidTr="00E12546">
        <w:trPr>
          <w:trHeight w:val="315"/>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Периодичность: месячная, квартальная, годовая</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hAnsi="Times New Roman" w:cs="Times New Roman"/>
                <w:sz w:val="24"/>
              </w:rPr>
            </w:pPr>
          </w:p>
        </w:tc>
      </w:tr>
      <w:tr w:rsidR="00F378B5" w:rsidRPr="002C511B" w:rsidTr="00E12546">
        <w:trPr>
          <w:trHeight w:val="282"/>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eastAsia="Times New Roman" w:hAnsi="Times New Roman" w:cs="Times New Roman"/>
                <w:sz w:val="20"/>
              </w:rPr>
            </w:pPr>
            <w:r w:rsidRPr="002C511B">
              <w:rPr>
                <w:rFonts w:ascii="Times New Roman" w:eastAsia="Courier New" w:hAnsi="Times New Roman" w:cs="Times New Roman"/>
                <w:b/>
                <w:sz w:val="20"/>
              </w:rPr>
              <w:t>Единица измерения: руб.</w:t>
            </w: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before="240" w:beforeAutospacing="1" w:after="240" w:afterAutospacing="1" w:line="276" w:lineRule="auto"/>
              <w:jc w:val="right"/>
              <w:rPr>
                <w:rFonts w:ascii="Times New Roman" w:eastAsia="Times New Roman" w:hAnsi="Times New Roman" w:cs="Times New Roman"/>
                <w:sz w:val="24"/>
              </w:rPr>
            </w:pPr>
            <w:r w:rsidRPr="002C511B">
              <w:rPr>
                <w:rFonts w:ascii="Times New Roman" w:eastAsia="Courier New" w:hAnsi="Times New Roman" w:cs="Times New Roman"/>
                <w:b/>
                <w:sz w:val="16"/>
              </w:rPr>
              <w:t>по ОКЕИ</w:t>
            </w:r>
          </w:p>
        </w:tc>
        <w:tc>
          <w:tcPr>
            <w:tcW w:w="153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2C511B" w:rsidRDefault="00F378B5" w:rsidP="00AE2C09">
            <w:pPr>
              <w:spacing w:line="276" w:lineRule="auto"/>
              <w:jc w:val="center"/>
              <w:rPr>
                <w:rFonts w:ascii="Times New Roman" w:eastAsia="Times New Roman" w:hAnsi="Times New Roman" w:cs="Times New Roman"/>
                <w:sz w:val="24"/>
              </w:rPr>
            </w:pPr>
            <w:r w:rsidRPr="002C511B">
              <w:rPr>
                <w:rFonts w:ascii="Times New Roman" w:eastAsia="Courier New" w:hAnsi="Times New Roman" w:cs="Times New Roman"/>
                <w:b/>
                <w:sz w:val="16"/>
              </w:rPr>
              <w:t>383</w:t>
            </w:r>
          </w:p>
        </w:tc>
      </w:tr>
      <w:tr w:rsidR="00F378B5" w:rsidRPr="002C511B" w:rsidTr="00E12546">
        <w:trPr>
          <w:trHeight w:val="282"/>
        </w:trPr>
        <w:tc>
          <w:tcPr>
            <w:tcW w:w="6473"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0"/>
              </w:rPr>
            </w:pPr>
          </w:p>
          <w:p w:rsidR="00F378B5" w:rsidRPr="002C511B" w:rsidRDefault="00F378B5" w:rsidP="00AE2C09">
            <w:pPr>
              <w:spacing w:line="276" w:lineRule="auto"/>
              <w:rPr>
                <w:rFonts w:ascii="Times New Roman" w:hAnsi="Times New Roman" w:cs="Times New Roman"/>
                <w:sz w:val="20"/>
              </w:rPr>
            </w:pPr>
          </w:p>
          <w:p w:rsidR="00F378B5" w:rsidRPr="002C511B" w:rsidRDefault="00F378B5" w:rsidP="00AE2C09">
            <w:pPr>
              <w:spacing w:line="276" w:lineRule="auto"/>
              <w:rPr>
                <w:rFonts w:ascii="Times New Roman" w:hAnsi="Times New Roman" w:cs="Times New Roman"/>
                <w:sz w:val="20"/>
              </w:rPr>
            </w:pPr>
          </w:p>
        </w:tc>
        <w:tc>
          <w:tcPr>
            <w:tcW w:w="284"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268"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c>
          <w:tcPr>
            <w:tcW w:w="1535" w:type="dxa"/>
            <w:shd w:val="clear" w:color="auto" w:fill="auto"/>
            <w:tcMar>
              <w:top w:w="0" w:type="dxa"/>
              <w:left w:w="108" w:type="dxa"/>
              <w:bottom w:w="0" w:type="dxa"/>
              <w:right w:w="108" w:type="dxa"/>
            </w:tcMar>
            <w:vAlign w:val="bottom"/>
          </w:tcPr>
          <w:p w:rsidR="00F378B5" w:rsidRPr="002C511B" w:rsidRDefault="00F378B5" w:rsidP="00AE2C09">
            <w:pPr>
              <w:spacing w:line="276" w:lineRule="auto"/>
              <w:rPr>
                <w:rFonts w:ascii="Times New Roman" w:hAnsi="Times New Roman" w:cs="Times New Roman"/>
                <w:sz w:val="24"/>
              </w:rPr>
            </w:pPr>
          </w:p>
        </w:tc>
      </w:tr>
    </w:tbl>
    <w:p w:rsidR="00F378B5" w:rsidRDefault="00F378B5" w:rsidP="00AE2C09">
      <w:pPr>
        <w:jc w:val="center"/>
        <w:rPr>
          <w:rFonts w:ascii="Times New Roman" w:hAnsi="Times New Roman" w:cs="Times New Roman"/>
          <w:b/>
          <w:sz w:val="28"/>
        </w:rPr>
      </w:pPr>
    </w:p>
    <w:p w:rsidR="00560CF0" w:rsidRPr="00FD4F88" w:rsidRDefault="00560CF0" w:rsidP="00AE2C09">
      <w:pPr>
        <w:jc w:val="center"/>
        <w:rPr>
          <w:rFonts w:ascii="Times New Roman" w:hAnsi="Times New Roman" w:cs="Times New Roman"/>
          <w:b/>
        </w:rPr>
      </w:pPr>
      <w:r w:rsidRPr="00FD4F88">
        <w:rPr>
          <w:rFonts w:ascii="Times New Roman" w:hAnsi="Times New Roman" w:cs="Times New Roman"/>
          <w:b/>
        </w:rPr>
        <w:t>Раздел 1 "Организационная структура субъекта бюджетной отчетности"</w:t>
      </w:r>
    </w:p>
    <w:p w:rsidR="00A7629C" w:rsidRPr="00FD4F88" w:rsidRDefault="00E45C82" w:rsidP="00AE2C09">
      <w:pPr>
        <w:ind w:firstLine="567"/>
        <w:jc w:val="both"/>
        <w:rPr>
          <w:rFonts w:ascii="Times New Roman" w:hAnsi="Times New Roman" w:cs="Times New Roman"/>
        </w:rPr>
      </w:pPr>
      <w:r w:rsidRPr="00FD4F88">
        <w:rPr>
          <w:rFonts w:ascii="Times New Roman" w:hAnsi="Times New Roman" w:cs="Times New Roman"/>
        </w:rPr>
        <w:t>Финансовое управление администрации Трубчевского муниц</w:t>
      </w:r>
      <w:r w:rsidR="004B2E34" w:rsidRPr="00FD4F88">
        <w:rPr>
          <w:rFonts w:ascii="Times New Roman" w:hAnsi="Times New Roman" w:cs="Times New Roman"/>
        </w:rPr>
        <w:t>и</w:t>
      </w:r>
      <w:r w:rsidRPr="00FD4F88">
        <w:rPr>
          <w:rFonts w:ascii="Times New Roman" w:hAnsi="Times New Roman" w:cs="Times New Roman"/>
        </w:rPr>
        <w:t xml:space="preserve">пального района является  </w:t>
      </w:r>
      <w:r w:rsidR="008947E8" w:rsidRPr="00FD4F88">
        <w:rPr>
          <w:rFonts w:ascii="Times New Roman" w:hAnsi="Times New Roman" w:cs="Times New Roman"/>
        </w:rPr>
        <w:t xml:space="preserve">исполнительно-распорядительным </w:t>
      </w:r>
      <w:proofErr w:type="gramStart"/>
      <w:r w:rsidR="008947E8" w:rsidRPr="00FD4F88">
        <w:rPr>
          <w:rFonts w:ascii="Times New Roman" w:hAnsi="Times New Roman" w:cs="Times New Roman"/>
        </w:rPr>
        <w:t>органом</w:t>
      </w:r>
      <w:proofErr w:type="gramEnd"/>
      <w:r w:rsidR="008947E8" w:rsidRPr="00FD4F88">
        <w:rPr>
          <w:rFonts w:ascii="Times New Roman" w:hAnsi="Times New Roman" w:cs="Times New Roman"/>
        </w:rPr>
        <w:t xml:space="preserve"> входящим в структуру администрации Трубчевского муниципального района, обеспечивающим формирование и исполнение бюджета муниципального образования «Трубчевский муниципальный район».</w:t>
      </w:r>
    </w:p>
    <w:p w:rsidR="001D1903" w:rsidRPr="00FD4F88" w:rsidRDefault="001D1903" w:rsidP="00AE2C09">
      <w:pPr>
        <w:ind w:firstLine="567"/>
        <w:jc w:val="both"/>
        <w:rPr>
          <w:rFonts w:ascii="Times New Roman" w:hAnsi="Times New Roman" w:cs="Times New Roman"/>
        </w:rPr>
      </w:pPr>
      <w:r w:rsidRPr="00FD4F88">
        <w:rPr>
          <w:rFonts w:ascii="Times New Roman" w:hAnsi="Times New Roman" w:cs="Times New Roman"/>
        </w:rPr>
        <w:t>Учреждения, финансируемые за счет средств местного бюджета:</w:t>
      </w:r>
    </w:p>
    <w:tbl>
      <w:tblPr>
        <w:tblStyle w:val="a3"/>
        <w:tblpPr w:leftFromText="180" w:rightFromText="180" w:vertAnchor="text" w:tblpY="28"/>
        <w:tblW w:w="0" w:type="auto"/>
        <w:tblLook w:val="04A0" w:firstRow="1" w:lastRow="0" w:firstColumn="1" w:lastColumn="0" w:noHBand="0" w:noVBand="1"/>
      </w:tblPr>
      <w:tblGrid>
        <w:gridCol w:w="6912"/>
        <w:gridCol w:w="2941"/>
      </w:tblGrid>
      <w:tr w:rsidR="00D27D03" w:rsidRPr="00FD4F88" w:rsidTr="00D27D03">
        <w:trPr>
          <w:trHeight w:val="397"/>
        </w:trPr>
        <w:tc>
          <w:tcPr>
            <w:tcW w:w="6912" w:type="dxa"/>
          </w:tcPr>
          <w:p w:rsidR="00D27D03" w:rsidRPr="00FD4F88" w:rsidRDefault="00D27D03" w:rsidP="00AE2C09">
            <w:pPr>
              <w:spacing w:line="276" w:lineRule="auto"/>
              <w:jc w:val="center"/>
              <w:rPr>
                <w:rStyle w:val="csa0449fd51"/>
                <w:b/>
                <w:color w:val="auto"/>
                <w:sz w:val="22"/>
                <w:szCs w:val="22"/>
                <w:u w:val="none"/>
              </w:rPr>
            </w:pPr>
            <w:r w:rsidRPr="00FD4F88">
              <w:rPr>
                <w:rStyle w:val="csa0449fd51"/>
                <w:b/>
                <w:color w:val="auto"/>
                <w:sz w:val="22"/>
                <w:szCs w:val="22"/>
                <w:u w:val="none"/>
              </w:rPr>
              <w:t>Вид учреждения</w:t>
            </w:r>
          </w:p>
        </w:tc>
        <w:tc>
          <w:tcPr>
            <w:tcW w:w="2941" w:type="dxa"/>
          </w:tcPr>
          <w:p w:rsidR="00D27D03" w:rsidRPr="00FD4F88" w:rsidRDefault="00D27D03" w:rsidP="00AE2C09">
            <w:pPr>
              <w:spacing w:line="276" w:lineRule="auto"/>
              <w:jc w:val="center"/>
              <w:rPr>
                <w:rStyle w:val="csa0449fd51"/>
                <w:b/>
                <w:color w:val="auto"/>
                <w:sz w:val="22"/>
                <w:szCs w:val="22"/>
                <w:u w:val="none"/>
              </w:rPr>
            </w:pPr>
            <w:r w:rsidRPr="00FD4F88">
              <w:rPr>
                <w:rStyle w:val="csa0449fd51"/>
                <w:b/>
                <w:color w:val="auto"/>
                <w:sz w:val="22"/>
                <w:szCs w:val="22"/>
                <w:u w:val="none"/>
              </w:rPr>
              <w:t>Количество</w:t>
            </w:r>
          </w:p>
        </w:tc>
      </w:tr>
      <w:tr w:rsidR="00D27D03" w:rsidRPr="00FD4F88" w:rsidTr="00D27D03">
        <w:trPr>
          <w:trHeight w:val="397"/>
        </w:trPr>
        <w:tc>
          <w:tcPr>
            <w:tcW w:w="6912" w:type="dxa"/>
          </w:tcPr>
          <w:p w:rsidR="00D27D03" w:rsidRPr="00FD4F88" w:rsidRDefault="00D27D03" w:rsidP="00AE2C09">
            <w:pPr>
              <w:spacing w:line="276" w:lineRule="auto"/>
              <w:rPr>
                <w:rStyle w:val="csa0449fd51"/>
                <w:b/>
                <w:color w:val="auto"/>
                <w:sz w:val="22"/>
                <w:szCs w:val="22"/>
                <w:u w:val="none"/>
              </w:rPr>
            </w:pPr>
            <w:r w:rsidRPr="00FD4F88">
              <w:rPr>
                <w:rStyle w:val="csa0449fd51"/>
                <w:b/>
                <w:color w:val="auto"/>
                <w:sz w:val="22"/>
                <w:szCs w:val="22"/>
                <w:u w:val="none"/>
              </w:rPr>
              <w:t xml:space="preserve">Казенные, в </w:t>
            </w:r>
            <w:proofErr w:type="spellStart"/>
            <w:r w:rsidRPr="00FD4F88">
              <w:rPr>
                <w:rStyle w:val="csa0449fd51"/>
                <w:b/>
                <w:color w:val="auto"/>
                <w:sz w:val="22"/>
                <w:szCs w:val="22"/>
                <w:u w:val="none"/>
              </w:rPr>
              <w:t>т.ч</w:t>
            </w:r>
            <w:proofErr w:type="spellEnd"/>
            <w:r w:rsidRPr="00FD4F88">
              <w:rPr>
                <w:rStyle w:val="csa0449fd51"/>
                <w:b/>
                <w:color w:val="auto"/>
                <w:sz w:val="22"/>
                <w:szCs w:val="22"/>
                <w:u w:val="none"/>
              </w:rPr>
              <w:t>.:</w:t>
            </w:r>
          </w:p>
        </w:tc>
        <w:tc>
          <w:tcPr>
            <w:tcW w:w="2941" w:type="dxa"/>
          </w:tcPr>
          <w:p w:rsidR="00D27D03" w:rsidRPr="00FD4F88" w:rsidRDefault="00D27D03" w:rsidP="00AE2C09">
            <w:pPr>
              <w:spacing w:line="276" w:lineRule="auto"/>
              <w:jc w:val="both"/>
              <w:rPr>
                <w:rStyle w:val="csa0449fd51"/>
                <w:b/>
                <w:color w:val="auto"/>
                <w:sz w:val="22"/>
                <w:szCs w:val="22"/>
                <w:u w:val="none"/>
              </w:rPr>
            </w:pPr>
            <w:r w:rsidRPr="00FD4F88">
              <w:rPr>
                <w:rStyle w:val="csa0449fd51"/>
                <w:b/>
                <w:color w:val="auto"/>
                <w:sz w:val="22"/>
                <w:szCs w:val="22"/>
                <w:u w:val="none"/>
              </w:rPr>
              <w:t>2</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МКУ «Муниципальная пожарная охрана»</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МКУ «Единая диспетчерская служба Трубчевского района»</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b/>
                <w:color w:val="auto"/>
                <w:sz w:val="22"/>
                <w:szCs w:val="22"/>
                <w:u w:val="none"/>
              </w:rPr>
            </w:pPr>
            <w:r w:rsidRPr="00FD4F88">
              <w:rPr>
                <w:rStyle w:val="csa0449fd51"/>
                <w:b/>
                <w:color w:val="auto"/>
                <w:sz w:val="22"/>
                <w:szCs w:val="22"/>
                <w:u w:val="none"/>
              </w:rPr>
              <w:t xml:space="preserve">Бюджетные, в </w:t>
            </w:r>
            <w:proofErr w:type="spellStart"/>
            <w:r w:rsidRPr="00FD4F88">
              <w:rPr>
                <w:rStyle w:val="csa0449fd51"/>
                <w:b/>
                <w:color w:val="auto"/>
                <w:sz w:val="22"/>
                <w:szCs w:val="22"/>
                <w:u w:val="none"/>
              </w:rPr>
              <w:t>т.ч</w:t>
            </w:r>
            <w:proofErr w:type="spellEnd"/>
            <w:r w:rsidRPr="00FD4F88">
              <w:rPr>
                <w:rStyle w:val="csa0449fd51"/>
                <w:b/>
                <w:color w:val="auto"/>
                <w:sz w:val="22"/>
                <w:szCs w:val="22"/>
                <w:u w:val="none"/>
              </w:rPr>
              <w:t>.:</w:t>
            </w:r>
          </w:p>
        </w:tc>
        <w:tc>
          <w:tcPr>
            <w:tcW w:w="2941" w:type="dxa"/>
          </w:tcPr>
          <w:p w:rsidR="00D27D03" w:rsidRPr="00FD4F88" w:rsidRDefault="00D27D03" w:rsidP="00AE2C09">
            <w:pPr>
              <w:spacing w:line="276" w:lineRule="auto"/>
              <w:jc w:val="both"/>
              <w:rPr>
                <w:rStyle w:val="csa0449fd51"/>
                <w:b/>
                <w:color w:val="auto"/>
                <w:sz w:val="22"/>
                <w:szCs w:val="22"/>
                <w:u w:val="none"/>
              </w:rPr>
            </w:pPr>
            <w:r w:rsidRPr="00FD4F88">
              <w:rPr>
                <w:rStyle w:val="csa0449fd51"/>
                <w:b/>
                <w:color w:val="auto"/>
                <w:sz w:val="22"/>
                <w:szCs w:val="22"/>
                <w:u w:val="none"/>
              </w:rPr>
              <w:t>28</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Общеобразовательные школы</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12</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Детские дошкольные учреждения</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6</w:t>
            </w:r>
          </w:p>
        </w:tc>
      </w:tr>
      <w:tr w:rsidR="00D27D03" w:rsidRPr="00FD4F88" w:rsidTr="00D27D03">
        <w:trPr>
          <w:trHeight w:val="397"/>
        </w:trPr>
        <w:tc>
          <w:tcPr>
            <w:tcW w:w="6912" w:type="dxa"/>
          </w:tcPr>
          <w:p w:rsidR="00D27D03" w:rsidRPr="00FD4F88" w:rsidRDefault="0061592B" w:rsidP="00AE2C09">
            <w:pPr>
              <w:spacing w:line="276" w:lineRule="auto"/>
              <w:rPr>
                <w:rStyle w:val="csa0449fd51"/>
                <w:color w:val="auto"/>
                <w:sz w:val="22"/>
                <w:szCs w:val="22"/>
                <w:u w:val="none"/>
              </w:rPr>
            </w:pPr>
            <w:r w:rsidRPr="00FD4F88">
              <w:rPr>
                <w:rStyle w:val="csa0449fd51"/>
                <w:color w:val="auto"/>
                <w:sz w:val="22"/>
                <w:szCs w:val="22"/>
                <w:u w:val="none"/>
              </w:rPr>
              <w:t>Учреждения дополнительного образования детей</w:t>
            </w:r>
          </w:p>
        </w:tc>
        <w:tc>
          <w:tcPr>
            <w:tcW w:w="2941" w:type="dxa"/>
          </w:tcPr>
          <w:p w:rsidR="00D27D03" w:rsidRPr="00FD4F88" w:rsidRDefault="0061592B" w:rsidP="00AE2C09">
            <w:pPr>
              <w:spacing w:line="276" w:lineRule="auto"/>
              <w:jc w:val="both"/>
              <w:rPr>
                <w:rStyle w:val="csa0449fd51"/>
                <w:color w:val="auto"/>
                <w:sz w:val="22"/>
                <w:szCs w:val="22"/>
                <w:u w:val="none"/>
              </w:rPr>
            </w:pPr>
            <w:r w:rsidRPr="00FD4F88">
              <w:rPr>
                <w:rStyle w:val="csa0449fd51"/>
                <w:color w:val="auto"/>
                <w:sz w:val="22"/>
                <w:szCs w:val="22"/>
                <w:u w:val="none"/>
              </w:rPr>
              <w:t>5</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МБУК </w:t>
            </w:r>
            <w:r w:rsidR="0061592B" w:rsidRPr="00FD4F88">
              <w:rPr>
                <w:rStyle w:val="csa0449fd51"/>
                <w:color w:val="auto"/>
                <w:sz w:val="22"/>
                <w:szCs w:val="22"/>
                <w:u w:val="none"/>
              </w:rPr>
              <w:t>«</w:t>
            </w:r>
            <w:r w:rsidRPr="00FD4F88">
              <w:rPr>
                <w:rStyle w:val="csa0449fd51"/>
                <w:color w:val="auto"/>
                <w:sz w:val="22"/>
                <w:szCs w:val="22"/>
                <w:u w:val="none"/>
              </w:rPr>
              <w:t xml:space="preserve"> Межпоселенческая центральная библиотека Трубчевского района</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МБУК </w:t>
            </w:r>
            <w:r w:rsidR="0061592B" w:rsidRPr="00FD4F88">
              <w:rPr>
                <w:rStyle w:val="csa0449fd51"/>
                <w:color w:val="auto"/>
                <w:sz w:val="22"/>
                <w:szCs w:val="22"/>
                <w:u w:val="none"/>
              </w:rPr>
              <w:t>«</w:t>
            </w:r>
            <w:r w:rsidRPr="00FD4F88">
              <w:rPr>
                <w:rStyle w:val="csa0449fd51"/>
                <w:color w:val="auto"/>
                <w:sz w:val="22"/>
                <w:szCs w:val="22"/>
                <w:u w:val="none"/>
              </w:rPr>
              <w:t>Трубчевский межпоселенческий Центр культуры и отдыха</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МБУК </w:t>
            </w:r>
            <w:r w:rsidR="0061592B" w:rsidRPr="00FD4F88">
              <w:rPr>
                <w:rStyle w:val="csa0449fd51"/>
                <w:color w:val="auto"/>
                <w:sz w:val="22"/>
                <w:szCs w:val="22"/>
                <w:u w:val="none"/>
              </w:rPr>
              <w:t>«</w:t>
            </w:r>
            <w:r w:rsidRPr="00FD4F88">
              <w:rPr>
                <w:rStyle w:val="csa0449fd51"/>
                <w:color w:val="auto"/>
                <w:sz w:val="22"/>
                <w:szCs w:val="22"/>
                <w:u w:val="none"/>
              </w:rPr>
              <w:t>Трубчевский музей и планетарий</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 </w:t>
            </w:r>
            <w:r w:rsidR="0061592B" w:rsidRPr="00FD4F88">
              <w:rPr>
                <w:rStyle w:val="csa0449fd51"/>
                <w:color w:val="auto"/>
                <w:sz w:val="22"/>
                <w:szCs w:val="22"/>
                <w:u w:val="none"/>
              </w:rPr>
              <w:t>«</w:t>
            </w:r>
            <w:r w:rsidRPr="00FD4F88">
              <w:rPr>
                <w:rStyle w:val="csa0449fd51"/>
                <w:color w:val="auto"/>
                <w:sz w:val="22"/>
                <w:szCs w:val="22"/>
                <w:u w:val="none"/>
              </w:rPr>
              <w:t xml:space="preserve">Многофункциональный центр предоставления государственных и муниципальных  услуг </w:t>
            </w:r>
            <w:proofErr w:type="gramStart"/>
            <w:r w:rsidRPr="00FD4F88">
              <w:rPr>
                <w:rStyle w:val="csa0449fd51"/>
                <w:color w:val="auto"/>
                <w:sz w:val="22"/>
                <w:szCs w:val="22"/>
                <w:u w:val="none"/>
              </w:rPr>
              <w:t>в</w:t>
            </w:r>
            <w:proofErr w:type="gramEnd"/>
            <w:r w:rsidRPr="00FD4F88">
              <w:rPr>
                <w:rStyle w:val="csa0449fd51"/>
                <w:color w:val="auto"/>
                <w:sz w:val="22"/>
                <w:szCs w:val="22"/>
                <w:u w:val="none"/>
              </w:rPr>
              <w:t xml:space="preserve"> </w:t>
            </w:r>
            <w:proofErr w:type="gramStart"/>
            <w:r w:rsidRPr="00FD4F88">
              <w:rPr>
                <w:rStyle w:val="csa0449fd51"/>
                <w:color w:val="auto"/>
                <w:sz w:val="22"/>
                <w:szCs w:val="22"/>
                <w:u w:val="none"/>
              </w:rPr>
              <w:t>Трубчевском</w:t>
            </w:r>
            <w:proofErr w:type="gramEnd"/>
            <w:r w:rsidRPr="00FD4F88">
              <w:rPr>
                <w:rStyle w:val="csa0449fd51"/>
                <w:color w:val="auto"/>
                <w:sz w:val="22"/>
                <w:szCs w:val="22"/>
                <w:u w:val="none"/>
              </w:rPr>
              <w:t xml:space="preserve"> районе</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МБУ </w:t>
            </w:r>
            <w:r w:rsidR="0061592B" w:rsidRPr="00FD4F88">
              <w:rPr>
                <w:rStyle w:val="csa0449fd51"/>
                <w:color w:val="auto"/>
                <w:sz w:val="22"/>
                <w:szCs w:val="22"/>
                <w:u w:val="none"/>
              </w:rPr>
              <w:t>«</w:t>
            </w:r>
            <w:r w:rsidRPr="00FD4F88">
              <w:rPr>
                <w:rStyle w:val="csa0449fd51"/>
                <w:color w:val="auto"/>
                <w:sz w:val="22"/>
                <w:szCs w:val="22"/>
                <w:u w:val="none"/>
              </w:rPr>
              <w:t>ВИД</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b/>
                <w:color w:val="auto"/>
                <w:sz w:val="22"/>
                <w:szCs w:val="22"/>
                <w:u w:val="none"/>
              </w:rPr>
            </w:pPr>
            <w:r w:rsidRPr="00FD4F88">
              <w:rPr>
                <w:rStyle w:val="csa0449fd51"/>
                <w:b/>
                <w:color w:val="auto"/>
                <w:sz w:val="22"/>
                <w:szCs w:val="22"/>
                <w:u w:val="none"/>
              </w:rPr>
              <w:t xml:space="preserve">Автономные, в </w:t>
            </w:r>
            <w:proofErr w:type="spellStart"/>
            <w:r w:rsidRPr="00FD4F88">
              <w:rPr>
                <w:rStyle w:val="csa0449fd51"/>
                <w:b/>
                <w:color w:val="auto"/>
                <w:sz w:val="22"/>
                <w:szCs w:val="22"/>
                <w:u w:val="none"/>
              </w:rPr>
              <w:t>т.ч</w:t>
            </w:r>
            <w:proofErr w:type="spellEnd"/>
            <w:r w:rsidRPr="00FD4F88">
              <w:rPr>
                <w:rStyle w:val="csa0449fd51"/>
                <w:b/>
                <w:color w:val="auto"/>
                <w:sz w:val="22"/>
                <w:szCs w:val="22"/>
                <w:u w:val="none"/>
              </w:rPr>
              <w:t>.:</w:t>
            </w:r>
          </w:p>
        </w:tc>
        <w:tc>
          <w:tcPr>
            <w:tcW w:w="2941" w:type="dxa"/>
          </w:tcPr>
          <w:p w:rsidR="00D27D03" w:rsidRPr="00FD4F88" w:rsidRDefault="00D27D03" w:rsidP="00AE2C09">
            <w:pPr>
              <w:spacing w:line="276" w:lineRule="auto"/>
              <w:jc w:val="both"/>
              <w:rPr>
                <w:rStyle w:val="csa0449fd51"/>
                <w:b/>
                <w:color w:val="auto"/>
                <w:sz w:val="22"/>
                <w:szCs w:val="22"/>
                <w:u w:val="none"/>
              </w:rPr>
            </w:pPr>
            <w:r w:rsidRPr="00FD4F88">
              <w:rPr>
                <w:rStyle w:val="csa0449fd51"/>
                <w:b/>
                <w:color w:val="auto"/>
                <w:sz w:val="22"/>
                <w:szCs w:val="22"/>
                <w:u w:val="none"/>
              </w:rPr>
              <w:t>2</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t xml:space="preserve">МАУДО </w:t>
            </w:r>
            <w:r w:rsidR="0061592B" w:rsidRPr="00FD4F88">
              <w:rPr>
                <w:rStyle w:val="csa0449fd51"/>
                <w:color w:val="auto"/>
                <w:sz w:val="22"/>
                <w:szCs w:val="22"/>
                <w:u w:val="none"/>
              </w:rPr>
              <w:t>«</w:t>
            </w:r>
            <w:r w:rsidRPr="00FD4F88">
              <w:rPr>
                <w:rStyle w:val="csa0449fd51"/>
                <w:color w:val="auto"/>
                <w:sz w:val="22"/>
                <w:szCs w:val="22"/>
                <w:u w:val="none"/>
              </w:rPr>
              <w:t>Трубчевская ДЮСШ</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D27D03" w:rsidRPr="00FD4F88" w:rsidTr="00D27D03">
        <w:trPr>
          <w:trHeight w:val="397"/>
        </w:trPr>
        <w:tc>
          <w:tcPr>
            <w:tcW w:w="6912" w:type="dxa"/>
          </w:tcPr>
          <w:p w:rsidR="00D27D03" w:rsidRPr="00FD4F88" w:rsidRDefault="00D27D03" w:rsidP="00AE2C09">
            <w:pPr>
              <w:spacing w:line="276" w:lineRule="auto"/>
              <w:rPr>
                <w:rStyle w:val="csa0449fd51"/>
                <w:color w:val="auto"/>
                <w:sz w:val="22"/>
                <w:szCs w:val="22"/>
                <w:u w:val="none"/>
              </w:rPr>
            </w:pPr>
            <w:r w:rsidRPr="00FD4F88">
              <w:rPr>
                <w:rStyle w:val="csa0449fd51"/>
                <w:color w:val="auto"/>
                <w:sz w:val="22"/>
                <w:szCs w:val="22"/>
                <w:u w:val="none"/>
              </w:rPr>
              <w:lastRenderedPageBreak/>
              <w:t xml:space="preserve">МАУ </w:t>
            </w:r>
            <w:r w:rsidR="0061592B" w:rsidRPr="00FD4F88">
              <w:rPr>
                <w:rStyle w:val="csa0449fd51"/>
                <w:color w:val="auto"/>
                <w:sz w:val="22"/>
                <w:szCs w:val="22"/>
                <w:u w:val="none"/>
              </w:rPr>
              <w:t>«</w:t>
            </w:r>
            <w:r w:rsidRPr="00FD4F88">
              <w:rPr>
                <w:rStyle w:val="csa0449fd51"/>
                <w:color w:val="auto"/>
                <w:sz w:val="22"/>
                <w:szCs w:val="22"/>
                <w:u w:val="none"/>
              </w:rPr>
              <w:t>ФОК Вымпел</w:t>
            </w:r>
            <w:r w:rsidR="0061592B" w:rsidRPr="00FD4F88">
              <w:rPr>
                <w:rStyle w:val="csa0449fd51"/>
                <w:color w:val="auto"/>
                <w:sz w:val="22"/>
                <w:szCs w:val="22"/>
                <w:u w:val="none"/>
              </w:rPr>
              <w:t>»</w:t>
            </w:r>
          </w:p>
        </w:tc>
        <w:tc>
          <w:tcPr>
            <w:tcW w:w="2941" w:type="dxa"/>
          </w:tcPr>
          <w:p w:rsidR="00D27D03" w:rsidRPr="00FD4F88" w:rsidRDefault="00D27D03" w:rsidP="00AE2C09">
            <w:pPr>
              <w:spacing w:line="276" w:lineRule="auto"/>
              <w:jc w:val="both"/>
              <w:rPr>
                <w:rStyle w:val="csa0449fd51"/>
                <w:color w:val="auto"/>
                <w:sz w:val="22"/>
                <w:szCs w:val="22"/>
                <w:u w:val="none"/>
              </w:rPr>
            </w:pPr>
            <w:r w:rsidRPr="00FD4F88">
              <w:rPr>
                <w:rStyle w:val="csa0449fd51"/>
                <w:color w:val="auto"/>
                <w:sz w:val="22"/>
                <w:szCs w:val="22"/>
                <w:u w:val="none"/>
              </w:rPr>
              <w:t>1</w:t>
            </w:r>
          </w:p>
        </w:tc>
      </w:tr>
      <w:tr w:rsidR="0061592B" w:rsidRPr="00FD4F88" w:rsidTr="00D27D03">
        <w:trPr>
          <w:trHeight w:val="397"/>
        </w:trPr>
        <w:tc>
          <w:tcPr>
            <w:tcW w:w="6912" w:type="dxa"/>
          </w:tcPr>
          <w:p w:rsidR="0061592B" w:rsidRPr="00FD4F88" w:rsidRDefault="0061592B" w:rsidP="00AE2C09">
            <w:pPr>
              <w:spacing w:line="276" w:lineRule="auto"/>
              <w:rPr>
                <w:rStyle w:val="csa0449fd51"/>
                <w:b/>
                <w:color w:val="auto"/>
                <w:sz w:val="22"/>
                <w:szCs w:val="22"/>
                <w:u w:val="none"/>
              </w:rPr>
            </w:pPr>
            <w:r w:rsidRPr="00FD4F88">
              <w:rPr>
                <w:rStyle w:val="csa0449fd51"/>
                <w:b/>
                <w:color w:val="auto"/>
                <w:sz w:val="22"/>
                <w:szCs w:val="22"/>
                <w:u w:val="none"/>
              </w:rPr>
              <w:t>Всего:</w:t>
            </w:r>
          </w:p>
        </w:tc>
        <w:tc>
          <w:tcPr>
            <w:tcW w:w="2941" w:type="dxa"/>
          </w:tcPr>
          <w:p w:rsidR="0061592B" w:rsidRPr="00FD4F88" w:rsidRDefault="0061592B" w:rsidP="00AE2C09">
            <w:pPr>
              <w:spacing w:line="276" w:lineRule="auto"/>
              <w:jc w:val="both"/>
              <w:rPr>
                <w:rStyle w:val="csa0449fd51"/>
                <w:b/>
                <w:color w:val="auto"/>
                <w:sz w:val="22"/>
                <w:szCs w:val="22"/>
                <w:u w:val="none"/>
              </w:rPr>
            </w:pPr>
            <w:r w:rsidRPr="00FD4F88">
              <w:rPr>
                <w:rStyle w:val="csa0449fd51"/>
                <w:b/>
                <w:color w:val="auto"/>
                <w:sz w:val="22"/>
                <w:szCs w:val="22"/>
                <w:u w:val="none"/>
              </w:rPr>
              <w:t>32</w:t>
            </w:r>
          </w:p>
        </w:tc>
      </w:tr>
    </w:tbl>
    <w:p w:rsidR="00FE1281" w:rsidRPr="00FD4F88" w:rsidRDefault="00FE1281" w:rsidP="00AE2C09">
      <w:pPr>
        <w:ind w:firstLine="567"/>
        <w:jc w:val="both"/>
        <w:rPr>
          <w:rFonts w:ascii="Times New Roman" w:hAnsi="Times New Roman" w:cs="Times New Roman"/>
        </w:rPr>
      </w:pPr>
    </w:p>
    <w:p w:rsidR="003F0B64" w:rsidRPr="00FD4F88" w:rsidRDefault="001D1903" w:rsidP="00AE2C09">
      <w:pPr>
        <w:ind w:left="-142" w:firstLine="426"/>
        <w:jc w:val="both"/>
        <w:rPr>
          <w:rFonts w:ascii="Times New Roman" w:hAnsi="Times New Roman" w:cs="Times New Roman"/>
        </w:rPr>
      </w:pPr>
      <w:r w:rsidRPr="00FD4F88">
        <w:rPr>
          <w:rFonts w:ascii="Times New Roman" w:hAnsi="Times New Roman" w:cs="Times New Roman"/>
        </w:rPr>
        <w:t>Главные распорядители бюджетных средств:</w:t>
      </w:r>
    </w:p>
    <w:p w:rsidR="003F0B64" w:rsidRPr="00FD4F88" w:rsidRDefault="003F0B64" w:rsidP="00AE2C09">
      <w:pPr>
        <w:pStyle w:val="cs2c5ad959"/>
        <w:numPr>
          <w:ilvl w:val="0"/>
          <w:numId w:val="16"/>
        </w:numPr>
        <w:spacing w:line="276" w:lineRule="auto"/>
        <w:ind w:left="284"/>
        <w:rPr>
          <w:sz w:val="22"/>
          <w:szCs w:val="22"/>
        </w:rPr>
      </w:pPr>
      <w:r w:rsidRPr="00FD4F88">
        <w:rPr>
          <w:rStyle w:val="cs1213caf1"/>
        </w:rPr>
        <w:t>Администрация Трубчевского муниципального района;</w:t>
      </w:r>
    </w:p>
    <w:p w:rsidR="003F0B64" w:rsidRPr="00FD4F88" w:rsidRDefault="003F0B64" w:rsidP="00AE2C09">
      <w:pPr>
        <w:pStyle w:val="cs2c5ad959"/>
        <w:numPr>
          <w:ilvl w:val="0"/>
          <w:numId w:val="16"/>
        </w:numPr>
        <w:spacing w:line="276" w:lineRule="auto"/>
        <w:ind w:left="284"/>
        <w:rPr>
          <w:sz w:val="22"/>
          <w:szCs w:val="22"/>
        </w:rPr>
      </w:pPr>
      <w:r w:rsidRPr="00FD4F88">
        <w:rPr>
          <w:rStyle w:val="cs1213caf1"/>
        </w:rPr>
        <w:t>Отдел образования администрации Трубчевского муниципального района;</w:t>
      </w:r>
    </w:p>
    <w:p w:rsidR="003F0B64" w:rsidRPr="00FD4F88" w:rsidRDefault="003F0B64" w:rsidP="00AE2C09">
      <w:pPr>
        <w:pStyle w:val="cs2c5ad959"/>
        <w:numPr>
          <w:ilvl w:val="0"/>
          <w:numId w:val="16"/>
        </w:numPr>
        <w:spacing w:line="276" w:lineRule="auto"/>
        <w:ind w:left="284"/>
        <w:rPr>
          <w:sz w:val="22"/>
          <w:szCs w:val="22"/>
        </w:rPr>
      </w:pPr>
      <w:r w:rsidRPr="00FD4F88">
        <w:rPr>
          <w:rStyle w:val="cs1213caf1"/>
        </w:rPr>
        <w:t>Финансовое управление администрации Трубчевского муниципального района</w:t>
      </w:r>
    </w:p>
    <w:p w:rsidR="003F0B64" w:rsidRPr="00FD4F88" w:rsidRDefault="003F0B64" w:rsidP="00AE2C09">
      <w:pPr>
        <w:pStyle w:val="cs2c5ad959"/>
        <w:numPr>
          <w:ilvl w:val="0"/>
          <w:numId w:val="16"/>
        </w:numPr>
        <w:spacing w:line="276" w:lineRule="auto"/>
        <w:ind w:left="284"/>
        <w:rPr>
          <w:sz w:val="22"/>
          <w:szCs w:val="22"/>
        </w:rPr>
      </w:pPr>
      <w:r w:rsidRPr="00FD4F88">
        <w:rPr>
          <w:rStyle w:val="cs1213caf1"/>
        </w:rPr>
        <w:t xml:space="preserve">Трубчевский районный Совет народных депутатов </w:t>
      </w:r>
    </w:p>
    <w:p w:rsidR="003F0B64" w:rsidRPr="00FD4F88" w:rsidRDefault="003F0B64" w:rsidP="00AE2C09">
      <w:pPr>
        <w:pStyle w:val="cs2c5ad959"/>
        <w:numPr>
          <w:ilvl w:val="0"/>
          <w:numId w:val="16"/>
        </w:numPr>
        <w:spacing w:line="276" w:lineRule="auto"/>
        <w:ind w:left="284"/>
        <w:rPr>
          <w:rStyle w:val="cs1213caf1"/>
          <w:color w:val="auto"/>
        </w:rPr>
      </w:pPr>
      <w:r w:rsidRPr="00FD4F88">
        <w:rPr>
          <w:rStyle w:val="cs1213caf1"/>
        </w:rPr>
        <w:t>Контрольно-счетная палата Трубчевского муниципального района</w:t>
      </w:r>
    </w:p>
    <w:p w:rsidR="001D1903" w:rsidRPr="00FD4F88" w:rsidRDefault="001D1903" w:rsidP="00AE2C09">
      <w:pPr>
        <w:pStyle w:val="cs2c5ad959"/>
        <w:spacing w:line="276" w:lineRule="auto"/>
        <w:ind w:left="284"/>
        <w:rPr>
          <w:sz w:val="22"/>
          <w:szCs w:val="22"/>
        </w:rPr>
      </w:pPr>
    </w:p>
    <w:p w:rsidR="003F0B64" w:rsidRPr="00FD4F88" w:rsidRDefault="001D1903" w:rsidP="00AE2C09">
      <w:pPr>
        <w:pStyle w:val="csd270a203"/>
        <w:spacing w:line="276" w:lineRule="auto"/>
        <w:ind w:left="284"/>
        <w:rPr>
          <w:rStyle w:val="csa0449fd51"/>
          <w:sz w:val="22"/>
          <w:szCs w:val="22"/>
          <w:u w:val="none"/>
        </w:rPr>
      </w:pPr>
      <w:r w:rsidRPr="00FD4F88">
        <w:rPr>
          <w:rStyle w:val="csa0449fd51"/>
          <w:sz w:val="22"/>
          <w:szCs w:val="22"/>
          <w:u w:val="none"/>
        </w:rPr>
        <w:t>Получатели бюджетных средств:</w:t>
      </w:r>
    </w:p>
    <w:p w:rsidR="001D1903" w:rsidRPr="00FD4F88" w:rsidRDefault="001D1903" w:rsidP="00AE2C09">
      <w:pPr>
        <w:pStyle w:val="cs2c5ad959"/>
        <w:numPr>
          <w:ilvl w:val="0"/>
          <w:numId w:val="16"/>
        </w:numPr>
        <w:spacing w:line="276" w:lineRule="auto"/>
        <w:ind w:left="284"/>
        <w:rPr>
          <w:sz w:val="22"/>
          <w:szCs w:val="22"/>
        </w:rPr>
      </w:pPr>
      <w:r w:rsidRPr="00FD4F88">
        <w:rPr>
          <w:rStyle w:val="cs1213caf1"/>
        </w:rPr>
        <w:t>Администрация Трубчевского муниципального района;</w:t>
      </w:r>
    </w:p>
    <w:p w:rsidR="001D1903" w:rsidRPr="00FD4F88" w:rsidRDefault="001D1903" w:rsidP="00AE2C09">
      <w:pPr>
        <w:pStyle w:val="cs2c5ad959"/>
        <w:numPr>
          <w:ilvl w:val="0"/>
          <w:numId w:val="16"/>
        </w:numPr>
        <w:spacing w:line="276" w:lineRule="auto"/>
        <w:ind w:left="284"/>
        <w:rPr>
          <w:sz w:val="22"/>
          <w:szCs w:val="22"/>
        </w:rPr>
      </w:pPr>
      <w:r w:rsidRPr="00FD4F88">
        <w:rPr>
          <w:rStyle w:val="cs1213caf1"/>
        </w:rPr>
        <w:t>Отдел образования администрации Трубчевского муниципального района;</w:t>
      </w:r>
    </w:p>
    <w:p w:rsidR="001D1903" w:rsidRPr="00FD4F88" w:rsidRDefault="001D1903" w:rsidP="00AE2C09">
      <w:pPr>
        <w:pStyle w:val="cs2c5ad959"/>
        <w:numPr>
          <w:ilvl w:val="0"/>
          <w:numId w:val="16"/>
        </w:numPr>
        <w:spacing w:line="276" w:lineRule="auto"/>
        <w:ind w:left="284"/>
        <w:rPr>
          <w:sz w:val="22"/>
          <w:szCs w:val="22"/>
        </w:rPr>
      </w:pPr>
      <w:r w:rsidRPr="00FD4F88">
        <w:rPr>
          <w:rStyle w:val="cs1213caf1"/>
        </w:rPr>
        <w:t>Финансовое управление администрации Трубчевского муниципального района</w:t>
      </w:r>
    </w:p>
    <w:p w:rsidR="001D1903" w:rsidRPr="00FD4F88" w:rsidRDefault="001D1903" w:rsidP="00AE2C09">
      <w:pPr>
        <w:pStyle w:val="cs2c5ad959"/>
        <w:numPr>
          <w:ilvl w:val="0"/>
          <w:numId w:val="16"/>
        </w:numPr>
        <w:spacing w:line="276" w:lineRule="auto"/>
        <w:ind w:left="284"/>
        <w:rPr>
          <w:sz w:val="22"/>
          <w:szCs w:val="22"/>
        </w:rPr>
      </w:pPr>
      <w:r w:rsidRPr="00FD4F88">
        <w:rPr>
          <w:rStyle w:val="cs1213caf1"/>
        </w:rPr>
        <w:t xml:space="preserve">Трубчевский районный Совет народных депутатов </w:t>
      </w:r>
    </w:p>
    <w:p w:rsidR="001D1903" w:rsidRPr="00FD4F88" w:rsidRDefault="001D1903" w:rsidP="00AE2C09">
      <w:pPr>
        <w:pStyle w:val="cs2c5ad959"/>
        <w:numPr>
          <w:ilvl w:val="0"/>
          <w:numId w:val="16"/>
        </w:numPr>
        <w:spacing w:line="276" w:lineRule="auto"/>
        <w:ind w:left="284"/>
        <w:rPr>
          <w:rStyle w:val="cs1213caf1"/>
          <w:color w:val="auto"/>
        </w:rPr>
      </w:pPr>
      <w:r w:rsidRPr="00FD4F88">
        <w:rPr>
          <w:rStyle w:val="cs1213caf1"/>
        </w:rPr>
        <w:t>Контрольно-счетная палата Трубчевского муниципального района</w:t>
      </w:r>
    </w:p>
    <w:p w:rsidR="001D1903" w:rsidRPr="00FD4F88" w:rsidRDefault="001D1903" w:rsidP="00AE2C09">
      <w:pPr>
        <w:pStyle w:val="cs2c5ad959"/>
        <w:numPr>
          <w:ilvl w:val="0"/>
          <w:numId w:val="16"/>
        </w:numPr>
        <w:spacing w:line="276" w:lineRule="auto"/>
        <w:ind w:left="284"/>
        <w:rPr>
          <w:rStyle w:val="csa0449fd51"/>
          <w:color w:val="auto"/>
          <w:sz w:val="22"/>
          <w:szCs w:val="22"/>
          <w:u w:val="none"/>
        </w:rPr>
      </w:pPr>
      <w:r w:rsidRPr="00FD4F88">
        <w:rPr>
          <w:rStyle w:val="csa0449fd51"/>
          <w:color w:val="auto"/>
          <w:sz w:val="22"/>
          <w:szCs w:val="22"/>
          <w:u w:val="none"/>
        </w:rPr>
        <w:t>МКУ «Муниципальная пожарная охрана»</w:t>
      </w:r>
    </w:p>
    <w:p w:rsidR="001D1903" w:rsidRPr="00FD4F88" w:rsidRDefault="001D1903" w:rsidP="00AE2C09">
      <w:pPr>
        <w:pStyle w:val="cs2c5ad959"/>
        <w:numPr>
          <w:ilvl w:val="0"/>
          <w:numId w:val="16"/>
        </w:numPr>
        <w:spacing w:line="276" w:lineRule="auto"/>
        <w:ind w:left="284"/>
        <w:rPr>
          <w:sz w:val="22"/>
          <w:szCs w:val="22"/>
        </w:rPr>
      </w:pPr>
      <w:r w:rsidRPr="00FD4F88">
        <w:rPr>
          <w:rStyle w:val="csa0449fd51"/>
          <w:color w:val="auto"/>
          <w:sz w:val="22"/>
          <w:szCs w:val="22"/>
          <w:u w:val="none"/>
        </w:rPr>
        <w:t>МКУ «Единая диспетчерская служба Трубчевского района»</w:t>
      </w:r>
    </w:p>
    <w:p w:rsidR="001D1903" w:rsidRPr="00FD4F88" w:rsidRDefault="001D1903" w:rsidP="00AE2C09">
      <w:pPr>
        <w:pStyle w:val="csd270a203"/>
        <w:spacing w:line="276" w:lineRule="auto"/>
        <w:ind w:left="284"/>
        <w:rPr>
          <w:rStyle w:val="csa0449fd51"/>
          <w:sz w:val="22"/>
          <w:szCs w:val="22"/>
          <w:u w:val="none"/>
        </w:rPr>
      </w:pPr>
    </w:p>
    <w:p w:rsidR="003F0B64" w:rsidRPr="00FD4F88" w:rsidRDefault="003F0B64" w:rsidP="00AE2C09">
      <w:pPr>
        <w:pStyle w:val="csd270a203"/>
        <w:spacing w:line="276" w:lineRule="auto"/>
        <w:rPr>
          <w:sz w:val="22"/>
          <w:szCs w:val="22"/>
        </w:rPr>
      </w:pPr>
      <w:r w:rsidRPr="00FD4F88">
        <w:rPr>
          <w:rStyle w:val="csa0449fd51"/>
          <w:color w:val="auto"/>
          <w:sz w:val="22"/>
          <w:szCs w:val="22"/>
          <w:u w:val="none"/>
        </w:rPr>
        <w:t>Муниципальные унитарны</w:t>
      </w:r>
      <w:r w:rsidR="00E12546" w:rsidRPr="00FD4F88">
        <w:rPr>
          <w:rStyle w:val="csa0449fd51"/>
          <w:color w:val="auto"/>
          <w:sz w:val="22"/>
          <w:szCs w:val="22"/>
          <w:u w:val="none"/>
        </w:rPr>
        <w:t>е предприятия</w:t>
      </w:r>
      <w:r w:rsidR="00115630" w:rsidRPr="00FD4F88">
        <w:rPr>
          <w:rStyle w:val="csa0449fd51"/>
          <w:color w:val="auto"/>
          <w:sz w:val="22"/>
          <w:szCs w:val="22"/>
          <w:u w:val="none"/>
        </w:rPr>
        <w:t>:</w:t>
      </w:r>
    </w:p>
    <w:p w:rsidR="003F0B64" w:rsidRPr="00FD4F88" w:rsidRDefault="003F0B64" w:rsidP="00AE2C09">
      <w:pPr>
        <w:pStyle w:val="cs2c5ad959"/>
        <w:spacing w:line="276" w:lineRule="auto"/>
        <w:ind w:left="0"/>
        <w:rPr>
          <w:sz w:val="22"/>
          <w:szCs w:val="22"/>
        </w:rPr>
      </w:pPr>
      <w:r w:rsidRPr="00FD4F88">
        <w:rPr>
          <w:rStyle w:val="cs1213caf1"/>
          <w:color w:val="auto"/>
        </w:rPr>
        <w:t>· МУП «</w:t>
      </w:r>
      <w:proofErr w:type="spellStart"/>
      <w:r w:rsidR="00375E6E" w:rsidRPr="00FD4F88">
        <w:rPr>
          <w:rStyle w:val="cs1213caf1"/>
          <w:color w:val="auto"/>
        </w:rPr>
        <w:t>Жилкомсервис</w:t>
      </w:r>
      <w:proofErr w:type="spellEnd"/>
      <w:r w:rsidR="00375E6E" w:rsidRPr="00FD4F88">
        <w:rPr>
          <w:rStyle w:val="cs1213caf1"/>
          <w:color w:val="auto"/>
        </w:rPr>
        <w:t xml:space="preserve"> </w:t>
      </w:r>
      <w:proofErr w:type="spellStart"/>
      <w:r w:rsidR="00375E6E" w:rsidRPr="00FD4F88">
        <w:rPr>
          <w:rStyle w:val="cs1213caf1"/>
          <w:color w:val="auto"/>
        </w:rPr>
        <w:t>г</w:t>
      </w:r>
      <w:proofErr w:type="gramStart"/>
      <w:r w:rsidR="00375E6E" w:rsidRPr="00FD4F88">
        <w:rPr>
          <w:rStyle w:val="cs1213caf1"/>
          <w:color w:val="auto"/>
        </w:rPr>
        <w:t>.Т</w:t>
      </w:r>
      <w:proofErr w:type="gramEnd"/>
      <w:r w:rsidR="00375E6E" w:rsidRPr="00FD4F88">
        <w:rPr>
          <w:rStyle w:val="cs1213caf1"/>
          <w:color w:val="auto"/>
        </w:rPr>
        <w:t>рубчевск</w:t>
      </w:r>
      <w:proofErr w:type="spellEnd"/>
      <w:r w:rsidRPr="00FD4F88">
        <w:rPr>
          <w:rStyle w:val="cs1213caf1"/>
          <w:color w:val="auto"/>
        </w:rPr>
        <w:t>»</w:t>
      </w:r>
    </w:p>
    <w:p w:rsidR="003F0B64" w:rsidRPr="00FD4F88" w:rsidRDefault="003F0B64" w:rsidP="00AE2C09">
      <w:pPr>
        <w:pStyle w:val="cs2c5ad959"/>
        <w:spacing w:line="276" w:lineRule="auto"/>
        <w:ind w:left="0"/>
        <w:rPr>
          <w:sz w:val="22"/>
          <w:szCs w:val="22"/>
        </w:rPr>
      </w:pPr>
      <w:r w:rsidRPr="00FD4F88">
        <w:rPr>
          <w:rStyle w:val="cs1213caf1"/>
          <w:color w:val="auto"/>
        </w:rPr>
        <w:t>· МУП «Воскресенская ярмарка»</w:t>
      </w:r>
    </w:p>
    <w:p w:rsidR="003F0B64" w:rsidRPr="00FD4F88" w:rsidRDefault="003F0B64" w:rsidP="00AE2C09">
      <w:pPr>
        <w:pStyle w:val="cs2c5ad959"/>
        <w:spacing w:line="276" w:lineRule="auto"/>
        <w:ind w:left="0"/>
        <w:rPr>
          <w:sz w:val="22"/>
          <w:szCs w:val="22"/>
        </w:rPr>
      </w:pPr>
      <w:r w:rsidRPr="00FD4F88">
        <w:rPr>
          <w:rStyle w:val="cs1213caf1"/>
          <w:color w:val="auto"/>
        </w:rPr>
        <w:t>· МУП «Десна»</w:t>
      </w:r>
    </w:p>
    <w:p w:rsidR="003F0B64" w:rsidRPr="00FD4F88" w:rsidRDefault="003F0B64" w:rsidP="00AE2C09">
      <w:pPr>
        <w:pStyle w:val="cs2c5ad959"/>
        <w:spacing w:line="276" w:lineRule="auto"/>
        <w:ind w:left="0"/>
        <w:rPr>
          <w:rStyle w:val="cs1213caf1"/>
          <w:color w:val="auto"/>
        </w:rPr>
      </w:pPr>
      <w:r w:rsidRPr="00FD4F88">
        <w:rPr>
          <w:rStyle w:val="cs1213caf1"/>
          <w:color w:val="auto"/>
        </w:rPr>
        <w:t>· МУП "Трубчевская машинно-техн</w:t>
      </w:r>
      <w:r w:rsidR="00840E5E" w:rsidRPr="00FD4F88">
        <w:rPr>
          <w:rStyle w:val="cs1213caf1"/>
          <w:color w:val="auto"/>
        </w:rPr>
        <w:t>ологическая</w:t>
      </w:r>
      <w:r w:rsidRPr="00FD4F88">
        <w:rPr>
          <w:rStyle w:val="cs1213caf1"/>
          <w:color w:val="auto"/>
        </w:rPr>
        <w:t xml:space="preserve"> станция АГРО" </w:t>
      </w:r>
    </w:p>
    <w:p w:rsidR="00735FAD" w:rsidRPr="00FD4F88" w:rsidRDefault="00735FAD" w:rsidP="00AE2C09">
      <w:pPr>
        <w:pStyle w:val="cs2c5ad959"/>
        <w:spacing w:line="276" w:lineRule="auto"/>
        <w:ind w:left="0"/>
        <w:rPr>
          <w:sz w:val="22"/>
          <w:szCs w:val="22"/>
        </w:rPr>
      </w:pPr>
    </w:p>
    <w:p w:rsidR="00C33374" w:rsidRPr="00FD4F88" w:rsidRDefault="00026A86" w:rsidP="00AE2C09">
      <w:pPr>
        <w:ind w:firstLine="567"/>
        <w:jc w:val="center"/>
        <w:rPr>
          <w:rFonts w:ascii="Times New Roman" w:hAnsi="Times New Roman" w:cs="Times New Roman"/>
          <w:b/>
        </w:rPr>
      </w:pPr>
      <w:r w:rsidRPr="00FD4F88">
        <w:rPr>
          <w:rFonts w:ascii="Times New Roman" w:hAnsi="Times New Roman" w:cs="Times New Roman"/>
          <w:b/>
        </w:rPr>
        <w:t>Раздел 2 "Результаты деятельности субъекта бюджетной отчетности"</w:t>
      </w:r>
    </w:p>
    <w:p w:rsidR="00B54F6D" w:rsidRPr="00FD4F88" w:rsidRDefault="00B54F6D" w:rsidP="00AE2C09">
      <w:pPr>
        <w:ind w:firstLine="567"/>
        <w:jc w:val="center"/>
        <w:rPr>
          <w:rFonts w:ascii="Times New Roman" w:hAnsi="Times New Roman" w:cs="Times New Roman"/>
          <w:b/>
        </w:rPr>
      </w:pPr>
      <w:r w:rsidRPr="00FD4F88">
        <w:rPr>
          <w:rFonts w:ascii="Times New Roman" w:hAnsi="Times New Roman" w:cs="Times New Roman"/>
          <w:b/>
        </w:rPr>
        <w:t>Раздел 3 "Анализ отчета об исполнении бюджета субъектом бюджетной отчетности"</w:t>
      </w:r>
    </w:p>
    <w:p w:rsidR="004C2AB3" w:rsidRPr="00FD4F88" w:rsidRDefault="004C2AB3" w:rsidP="00AE2C09">
      <w:pPr>
        <w:tabs>
          <w:tab w:val="left" w:pos="8640"/>
        </w:tabs>
        <w:spacing w:after="0"/>
        <w:jc w:val="center"/>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 xml:space="preserve">                                                                                                       </w:t>
      </w:r>
      <w:r w:rsidR="00E12546" w:rsidRPr="00FD4F88">
        <w:rPr>
          <w:rFonts w:ascii="Times New Roman" w:eastAsia="Times New Roman" w:hAnsi="Times New Roman" w:cs="Times New Roman"/>
          <w:lang w:eastAsia="ru-RU"/>
        </w:rPr>
        <w:t xml:space="preserve">                         </w:t>
      </w:r>
    </w:p>
    <w:p w:rsidR="00646ABF" w:rsidRPr="00FD4F88" w:rsidRDefault="00646ABF" w:rsidP="00AE2C09">
      <w:pPr>
        <w:spacing w:after="0"/>
        <w:jc w:val="center"/>
        <w:rPr>
          <w:rFonts w:ascii="Times New Roman" w:eastAsia="Times New Roman" w:hAnsi="Times New Roman" w:cs="Times New Roman"/>
          <w:b/>
          <w:lang w:eastAsia="ru-RU"/>
        </w:rPr>
      </w:pPr>
      <w:r w:rsidRPr="00FD4F88">
        <w:rPr>
          <w:rFonts w:ascii="Times New Roman" w:eastAsia="Times New Roman" w:hAnsi="Times New Roman" w:cs="Times New Roman"/>
          <w:b/>
          <w:lang w:eastAsia="ru-RU"/>
        </w:rPr>
        <w:t>Сведения</w:t>
      </w:r>
    </w:p>
    <w:p w:rsidR="00646ABF" w:rsidRPr="00FD4F88" w:rsidRDefault="00646ABF" w:rsidP="00936E50">
      <w:pPr>
        <w:spacing w:after="0"/>
        <w:jc w:val="center"/>
        <w:rPr>
          <w:rFonts w:ascii="Times New Roman" w:eastAsia="Times New Roman" w:hAnsi="Times New Roman" w:cs="Times New Roman"/>
          <w:b/>
          <w:lang w:eastAsia="ru-RU"/>
        </w:rPr>
      </w:pPr>
      <w:r w:rsidRPr="00FD4F88">
        <w:rPr>
          <w:rFonts w:ascii="Times New Roman" w:eastAsia="Times New Roman" w:hAnsi="Times New Roman" w:cs="Times New Roman"/>
          <w:b/>
          <w:lang w:eastAsia="ru-RU"/>
        </w:rPr>
        <w:t>об исполнении текстовых статей решения Трубчевского районного</w:t>
      </w:r>
      <w:r w:rsidR="0041581F" w:rsidRPr="00FD4F88">
        <w:rPr>
          <w:rFonts w:ascii="Times New Roman" w:eastAsia="Times New Roman" w:hAnsi="Times New Roman" w:cs="Times New Roman"/>
          <w:b/>
          <w:lang w:eastAsia="ru-RU"/>
        </w:rPr>
        <w:t xml:space="preserve"> Совета народных депутатов от 23</w:t>
      </w:r>
      <w:r w:rsidRPr="00FD4F88">
        <w:rPr>
          <w:rFonts w:ascii="Times New Roman" w:eastAsia="Times New Roman" w:hAnsi="Times New Roman" w:cs="Times New Roman"/>
          <w:b/>
          <w:lang w:eastAsia="ru-RU"/>
        </w:rPr>
        <w:t>.1</w:t>
      </w:r>
      <w:r w:rsidR="0041581F" w:rsidRPr="00FD4F88">
        <w:rPr>
          <w:rFonts w:ascii="Times New Roman" w:eastAsia="Times New Roman" w:hAnsi="Times New Roman" w:cs="Times New Roman"/>
          <w:b/>
          <w:lang w:eastAsia="ru-RU"/>
        </w:rPr>
        <w:t>2.2020 г. № 6-159</w:t>
      </w:r>
      <w:r w:rsidRPr="00FD4F88">
        <w:rPr>
          <w:rFonts w:ascii="Times New Roman" w:eastAsia="Times New Roman" w:hAnsi="Times New Roman" w:cs="Times New Roman"/>
          <w:b/>
          <w:lang w:eastAsia="ru-RU"/>
        </w:rPr>
        <w:t xml:space="preserve"> «</w:t>
      </w:r>
      <w:r w:rsidR="00936E50" w:rsidRPr="00FD4F88">
        <w:rPr>
          <w:rFonts w:ascii="Times New Roman" w:eastAsia="Times New Roman" w:hAnsi="Times New Roman" w:cs="Times New Roman"/>
          <w:b/>
          <w:lang w:eastAsia="ru-RU"/>
        </w:rPr>
        <w:t>О бюджете Трубчевского муниципального</w:t>
      </w:r>
      <w:r w:rsidR="0041581F" w:rsidRPr="00FD4F88">
        <w:rPr>
          <w:rFonts w:ascii="Times New Roman" w:eastAsia="Times New Roman" w:hAnsi="Times New Roman" w:cs="Times New Roman"/>
          <w:b/>
          <w:lang w:eastAsia="ru-RU"/>
        </w:rPr>
        <w:t xml:space="preserve"> района Брянской области на 2021 год и на плановый период 2022 и 2023</w:t>
      </w:r>
      <w:r w:rsidR="00936E50" w:rsidRPr="00FD4F88">
        <w:rPr>
          <w:rFonts w:ascii="Times New Roman" w:eastAsia="Times New Roman" w:hAnsi="Times New Roman" w:cs="Times New Roman"/>
          <w:b/>
          <w:lang w:eastAsia="ru-RU"/>
        </w:rPr>
        <w:t xml:space="preserve"> годов</w:t>
      </w:r>
      <w:r w:rsidRPr="00FD4F88">
        <w:rPr>
          <w:rFonts w:ascii="Times New Roman" w:eastAsia="Times New Roman" w:hAnsi="Times New Roman" w:cs="Times New Roman"/>
          <w:b/>
          <w:lang w:eastAsia="ru-RU"/>
        </w:rPr>
        <w:t xml:space="preserve">» </w:t>
      </w:r>
    </w:p>
    <w:p w:rsidR="004C2AB3" w:rsidRPr="00FD4F88" w:rsidRDefault="004C2AB3" w:rsidP="00AE2C09">
      <w:pPr>
        <w:spacing w:after="0"/>
        <w:jc w:val="center"/>
        <w:rPr>
          <w:rFonts w:ascii="Times New Roman" w:eastAsia="Times New Roman" w:hAnsi="Times New Roman" w:cs="Times New Roman"/>
          <w:b/>
          <w:lang w:eastAsia="ru-RU"/>
        </w:rPr>
      </w:pPr>
      <w:r w:rsidRPr="00FD4F88">
        <w:rPr>
          <w:rFonts w:ascii="Times New Roman" w:eastAsia="Times New Roman" w:hAnsi="Times New Roman" w:cs="Times New Roman"/>
          <w:b/>
          <w:lang w:eastAsia="ru-RU"/>
        </w:rPr>
        <w:t>(с учетом всех редакций)</w:t>
      </w:r>
    </w:p>
    <w:p w:rsidR="004C2AB3" w:rsidRPr="00FD4F88" w:rsidRDefault="004C2AB3" w:rsidP="00AE2C09">
      <w:pPr>
        <w:spacing w:after="0"/>
        <w:rPr>
          <w:rFonts w:ascii="Times New Roman" w:eastAsia="Times New Roman" w:hAnsi="Times New Roman" w:cs="Times New Roman"/>
          <w:b/>
          <w:lang w:eastAsia="ru-RU"/>
        </w:rPr>
      </w:pPr>
    </w:p>
    <w:tbl>
      <w:tblPr>
        <w:tblW w:w="11209" w:type="dxa"/>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6"/>
        <w:gridCol w:w="4110"/>
        <w:gridCol w:w="1843"/>
      </w:tblGrid>
      <w:tr w:rsidR="0041581F" w:rsidRPr="00FD4F88" w:rsidTr="004D280A">
        <w:trPr>
          <w:cantSplit/>
        </w:trPr>
        <w:tc>
          <w:tcPr>
            <w:tcW w:w="5256" w:type="dxa"/>
            <w:shd w:val="clear" w:color="auto" w:fill="auto"/>
            <w:vAlign w:val="center"/>
          </w:tcPr>
          <w:p w:rsidR="0041581F" w:rsidRPr="00FD4F88" w:rsidRDefault="0041581F" w:rsidP="00B606E3">
            <w:pPr>
              <w:spacing w:after="0"/>
              <w:jc w:val="center"/>
              <w:rPr>
                <w:rFonts w:ascii="Times New Roman" w:eastAsia="Times New Roman" w:hAnsi="Times New Roman" w:cs="Times New Roman"/>
                <w:b/>
                <w:lang w:eastAsia="ru-RU"/>
              </w:rPr>
            </w:pPr>
            <w:r w:rsidRPr="00FD4F88">
              <w:rPr>
                <w:rFonts w:ascii="Times New Roman" w:eastAsia="Times New Roman" w:hAnsi="Times New Roman" w:cs="Times New Roman"/>
                <w:b/>
                <w:lang w:eastAsia="ru-RU"/>
              </w:rPr>
              <w:t>Содержание статьи закона (решения) о бюджете</w:t>
            </w:r>
          </w:p>
        </w:tc>
        <w:tc>
          <w:tcPr>
            <w:tcW w:w="4110" w:type="dxa"/>
            <w:shd w:val="clear" w:color="auto" w:fill="auto"/>
            <w:vAlign w:val="center"/>
          </w:tcPr>
          <w:p w:rsidR="0041581F" w:rsidRPr="00FD4F88" w:rsidRDefault="0041581F" w:rsidP="00B606E3">
            <w:pPr>
              <w:spacing w:after="0"/>
              <w:jc w:val="center"/>
              <w:rPr>
                <w:rFonts w:ascii="Times New Roman" w:eastAsia="Times New Roman" w:hAnsi="Times New Roman" w:cs="Times New Roman"/>
                <w:b/>
                <w:lang w:eastAsia="ru-RU"/>
              </w:rPr>
            </w:pPr>
            <w:r w:rsidRPr="00FD4F88">
              <w:rPr>
                <w:rFonts w:ascii="Times New Roman" w:eastAsia="Times New Roman" w:hAnsi="Times New Roman" w:cs="Times New Roman"/>
                <w:b/>
                <w:lang w:eastAsia="ru-RU"/>
              </w:rPr>
              <w:t>Результат исполнения</w:t>
            </w:r>
          </w:p>
        </w:tc>
        <w:tc>
          <w:tcPr>
            <w:tcW w:w="1843" w:type="dxa"/>
            <w:shd w:val="clear" w:color="auto" w:fill="auto"/>
            <w:vAlign w:val="center"/>
          </w:tcPr>
          <w:p w:rsidR="0041581F" w:rsidRPr="00FD4F88" w:rsidRDefault="0041581F" w:rsidP="00B606E3">
            <w:pPr>
              <w:spacing w:after="0"/>
              <w:jc w:val="center"/>
              <w:rPr>
                <w:rFonts w:ascii="Times New Roman" w:eastAsia="Times New Roman" w:hAnsi="Times New Roman" w:cs="Times New Roman"/>
                <w:b/>
                <w:lang w:eastAsia="ru-RU"/>
              </w:rPr>
            </w:pPr>
            <w:r w:rsidRPr="00FD4F88">
              <w:rPr>
                <w:rFonts w:ascii="Times New Roman" w:eastAsia="Times New Roman" w:hAnsi="Times New Roman" w:cs="Times New Roman"/>
                <w:b/>
                <w:lang w:eastAsia="ru-RU"/>
              </w:rPr>
              <w:t>Причины неисполнения</w:t>
            </w:r>
          </w:p>
        </w:tc>
      </w:tr>
      <w:tr w:rsidR="0041581F" w:rsidRPr="00FD4F88" w:rsidTr="004D280A">
        <w:trPr>
          <w:cantSplit/>
          <w:trHeight w:val="60"/>
        </w:trPr>
        <w:tc>
          <w:tcPr>
            <w:tcW w:w="5256" w:type="dxa"/>
            <w:shd w:val="clear" w:color="auto" w:fill="auto"/>
            <w:vAlign w:val="center"/>
          </w:tcPr>
          <w:p w:rsidR="0041581F" w:rsidRPr="00FD4F88" w:rsidRDefault="0041581F" w:rsidP="00B606E3">
            <w:pPr>
              <w:spacing w:after="0"/>
              <w:jc w:val="center"/>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1</w:t>
            </w:r>
          </w:p>
        </w:tc>
        <w:tc>
          <w:tcPr>
            <w:tcW w:w="4110" w:type="dxa"/>
            <w:shd w:val="clear" w:color="auto" w:fill="auto"/>
            <w:vAlign w:val="center"/>
          </w:tcPr>
          <w:p w:rsidR="0041581F" w:rsidRPr="00FD4F88" w:rsidRDefault="0041581F" w:rsidP="00B606E3">
            <w:pPr>
              <w:spacing w:after="0"/>
              <w:jc w:val="center"/>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2</w:t>
            </w:r>
          </w:p>
        </w:tc>
        <w:tc>
          <w:tcPr>
            <w:tcW w:w="1843" w:type="dxa"/>
            <w:shd w:val="clear" w:color="auto" w:fill="auto"/>
            <w:vAlign w:val="center"/>
          </w:tcPr>
          <w:p w:rsidR="0041581F" w:rsidRPr="00FD4F88" w:rsidRDefault="0041581F" w:rsidP="00B606E3">
            <w:pPr>
              <w:spacing w:after="0"/>
              <w:jc w:val="center"/>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3</w:t>
            </w:r>
          </w:p>
        </w:tc>
      </w:tr>
      <w:tr w:rsidR="0041581F" w:rsidRPr="00FD4F88" w:rsidTr="004D280A">
        <w:trPr>
          <w:cantSplit/>
          <w:trHeight w:val="3006"/>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lastRenderedPageBreak/>
              <w:t>1</w:t>
            </w:r>
            <w:r w:rsidRPr="00FD4F88">
              <w:rPr>
                <w:rFonts w:ascii="Times New Roman" w:hAnsi="Times New Roman" w:cs="Times New Roman"/>
              </w:rPr>
              <w:t xml:space="preserve"> .</w:t>
            </w:r>
            <w:r w:rsidRPr="00FD4F88">
              <w:rPr>
                <w:rFonts w:ascii="Times New Roman" w:eastAsia="Times New Roman" w:hAnsi="Times New Roman" w:cs="Times New Roman"/>
                <w:color w:val="000000"/>
                <w:lang w:eastAsia="ru-RU"/>
              </w:rPr>
              <w:t>Утвердить основные характеристики бюджета Трубчевского муниципального района Брянской области на 2021 год, определенные исходя из показателей прогноза социально-экономического развития района:</w:t>
            </w:r>
          </w:p>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 (6-315) прогнозируемый общий объем доходов бюджета района в сумме 717 630 697,03 рублей, </w:t>
            </w:r>
          </w:p>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(6-300) в том числе </w:t>
            </w:r>
            <w:proofErr w:type="gramStart"/>
            <w:r w:rsidRPr="00FD4F88">
              <w:rPr>
                <w:rFonts w:ascii="Times New Roman" w:eastAsia="Times New Roman" w:hAnsi="Times New Roman" w:cs="Times New Roman"/>
                <w:color w:val="000000"/>
                <w:lang w:eastAsia="ru-RU"/>
              </w:rPr>
              <w:t>налоговые</w:t>
            </w:r>
            <w:proofErr w:type="gramEnd"/>
            <w:r w:rsidRPr="00FD4F88">
              <w:rPr>
                <w:rFonts w:ascii="Times New Roman" w:eastAsia="Times New Roman" w:hAnsi="Times New Roman" w:cs="Times New Roman"/>
                <w:color w:val="000000"/>
                <w:lang w:eastAsia="ru-RU"/>
              </w:rPr>
              <w:t xml:space="preserve"> и неналоговые в сумме 169 069 467,00 рублей;</w:t>
            </w:r>
          </w:p>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(6-315) общий объем расходов бюджета района в сумме 722 257 862,85 рублей;</w:t>
            </w:r>
          </w:p>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 (6-253) прогнозируемый дефицит бюджета района в сумме 4 627 165,82;</w:t>
            </w:r>
          </w:p>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(6-253) верхний предел муниципального внутреннего долга Трубчевского муниципального района  на 1 января 2022 года в сумме </w:t>
            </w:r>
            <w:r w:rsidRPr="00FD4F88">
              <w:rPr>
                <w:rFonts w:ascii="Times New Roman" w:eastAsia="Times New Roman" w:hAnsi="Times New Roman" w:cs="Times New Roman"/>
                <w:lang w:eastAsia="ru-RU"/>
              </w:rPr>
              <w:t>3500 000,00 рублей</w:t>
            </w:r>
            <w:r w:rsidRPr="00FD4F88">
              <w:rPr>
                <w:rFonts w:ascii="Times New Roman" w:eastAsia="Times New Roman" w:hAnsi="Times New Roman" w:cs="Times New Roman"/>
                <w:color w:val="000000"/>
                <w:lang w:eastAsia="ru-RU"/>
              </w:rPr>
              <w:t>.</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За 2021 год бюджет района по доходам исполнен в сумме 702 581 465,34 руб., в том числе по налоговым и неналоговым  в сумме 173 155 690,42 руб., по расходам в сумме 653 966 037,32 руб.</w:t>
            </w:r>
          </w:p>
          <w:p w:rsidR="0041581F" w:rsidRPr="00FD4F88" w:rsidRDefault="0041581F" w:rsidP="00B606E3">
            <w:pPr>
              <w:spacing w:after="0"/>
              <w:rPr>
                <w:rFonts w:ascii="Times New Roman" w:eastAsia="Times New Roman" w:hAnsi="Times New Roman" w:cs="Times New Roman"/>
                <w:lang w:eastAsia="ru-RU"/>
              </w:rPr>
            </w:pPr>
            <w:r w:rsidRPr="00FD4F88">
              <w:rPr>
                <w:rFonts w:ascii="Times New Roman" w:eastAsia="Times New Roman" w:hAnsi="Times New Roman" w:cs="Times New Roman"/>
                <w:color w:val="000000"/>
                <w:lang w:eastAsia="ru-RU"/>
              </w:rPr>
              <w:t xml:space="preserve">верхний предел муниципального внутреннего  долга  </w:t>
            </w:r>
            <w:r w:rsidRPr="00FD4F88">
              <w:rPr>
                <w:rFonts w:ascii="Times New Roman" w:eastAsia="Times New Roman" w:hAnsi="Times New Roman" w:cs="Times New Roman"/>
                <w:lang w:eastAsia="ru-RU"/>
              </w:rPr>
              <w:t>Трубчевского муниципального района на 1 января 2022 года  составил в сумме 3500 000,00 рублей.</w:t>
            </w:r>
          </w:p>
          <w:p w:rsidR="0041581F" w:rsidRPr="00FD4F88" w:rsidRDefault="0041581F" w:rsidP="00B606E3">
            <w:pPr>
              <w:spacing w:after="0"/>
              <w:rPr>
                <w:rFonts w:ascii="Times New Roman" w:eastAsia="Times New Roman" w:hAnsi="Times New Roman" w:cs="Times New Roman"/>
                <w:color w:val="000000"/>
                <w:lang w:eastAsia="ru-RU"/>
              </w:rPr>
            </w:pP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Height w:val="60"/>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2. Утвердить основные характеристики бюджета Трубчевского муниципального района Брянской области на плановый период 2022 год и 2023 годов, определенные исходя из показателей прогноза социально-экономического развития района:</w:t>
            </w:r>
          </w:p>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6-315) прогнозируемый общий объем доходов бюджета района на 2022 год в сумме 717 630 697,03 рублей,  в том числе </w:t>
            </w:r>
            <w:proofErr w:type="gramStart"/>
            <w:r w:rsidRPr="00FD4F88">
              <w:rPr>
                <w:rFonts w:ascii="Times New Roman" w:eastAsia="Times New Roman" w:hAnsi="Times New Roman" w:cs="Times New Roman"/>
                <w:color w:val="000000"/>
                <w:lang w:eastAsia="ru-RU"/>
              </w:rPr>
              <w:t>налоговые</w:t>
            </w:r>
            <w:proofErr w:type="gramEnd"/>
            <w:r w:rsidRPr="00FD4F88">
              <w:rPr>
                <w:rFonts w:ascii="Times New Roman" w:eastAsia="Times New Roman" w:hAnsi="Times New Roman" w:cs="Times New Roman"/>
                <w:color w:val="000000"/>
                <w:lang w:eastAsia="ru-RU"/>
              </w:rPr>
              <w:t xml:space="preserve"> и неналоговые в сумме 169 069 467,00 рублей и на 2023 год в сумме 503 480 627,00 рублей, в том числе налоговые и неналоговые в сумме 140 808 400,00 рублей;</w:t>
            </w:r>
          </w:p>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(6-158) общий объем расходов бюджета района на 2021 год в сумме   573 023 295,19 рублей, в том числе условно-утвержденные расходы в сумме 5 800 000,00 рублей, и на 2022 год в сумме 503 480 627,00 рублей, в том числе  условно-утвержденные расходы в сумме 11 900 000,00 рублей;</w:t>
            </w:r>
          </w:p>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(6-91) прогнозируемый профицит бюджета Трубчевского муниципального района Брянской области на 2021 год в сумме 4 000 000,00 рублей;</w:t>
            </w:r>
          </w:p>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(6-91) верхний предел муниципального внутреннего долга Трубчевского муниципального района  на 1 января 2022 года в сумме 0,00 рублей и на 1 января 2023 года в сумме 0,00 рублей. </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 </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Height w:val="60"/>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3.</w:t>
            </w:r>
            <w:r w:rsidRPr="00FD4F88">
              <w:rPr>
                <w:rFonts w:ascii="Times New Roman" w:hAnsi="Times New Roman" w:cs="Times New Roman"/>
              </w:rPr>
              <w:t xml:space="preserve"> </w:t>
            </w:r>
            <w:r w:rsidRPr="00FD4F88">
              <w:rPr>
                <w:rFonts w:ascii="Times New Roman" w:eastAsia="Times New Roman" w:hAnsi="Times New Roman" w:cs="Times New Roman"/>
                <w:color w:val="000000"/>
                <w:lang w:eastAsia="ru-RU"/>
              </w:rPr>
              <w:t>Утвердить прогнозируемые доходы бюджета Трубчевского муниципального района Брянской области на 2021 год и на плановый период 2022 и 2023 годов согласно приложению 1 к настоящему решению.</w:t>
            </w:r>
          </w:p>
        </w:tc>
        <w:tc>
          <w:tcPr>
            <w:tcW w:w="4110" w:type="dxa"/>
            <w:shd w:val="clear" w:color="auto" w:fill="auto"/>
            <w:vAlign w:val="center"/>
          </w:tcPr>
          <w:p w:rsidR="0041581F" w:rsidRPr="00FD4F88" w:rsidRDefault="0041581F" w:rsidP="00B606E3">
            <w:pPr>
              <w:tabs>
                <w:tab w:val="num" w:pos="1637"/>
              </w:tabs>
              <w:spacing w:after="0"/>
              <w:jc w:val="both"/>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 Исполнение по доходам бюджета района за 2021 год отражено в о</w:t>
            </w:r>
            <w:r w:rsidRPr="00FD4F88">
              <w:rPr>
                <w:rFonts w:ascii="Times New Roman" w:eastAsia="Batang" w:hAnsi="Times New Roman" w:cs="Times New Roman"/>
                <w:color w:val="000000"/>
                <w:lang w:eastAsia="ru-RU"/>
              </w:rPr>
              <w:t>тчёте об исполнении бюджета (форма 0503117), носит установочный характер.</w:t>
            </w:r>
          </w:p>
          <w:p w:rsidR="0041581F" w:rsidRPr="00FD4F88" w:rsidRDefault="0041581F" w:rsidP="00B606E3">
            <w:pPr>
              <w:spacing w:after="0"/>
              <w:rPr>
                <w:rFonts w:ascii="Times New Roman" w:eastAsia="Times New Roman" w:hAnsi="Times New Roman" w:cs="Times New Roman"/>
                <w:color w:val="000000"/>
                <w:lang w:eastAsia="ru-RU"/>
              </w:rPr>
            </w:pP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4.</w:t>
            </w:r>
            <w:r w:rsidRPr="00FD4F88">
              <w:rPr>
                <w:rFonts w:ascii="Times New Roman" w:hAnsi="Times New Roman" w:cs="Times New Roman"/>
              </w:rPr>
              <w:t xml:space="preserve"> </w:t>
            </w:r>
            <w:r w:rsidRPr="00FD4F88">
              <w:rPr>
                <w:rFonts w:ascii="Times New Roman" w:eastAsia="Times New Roman" w:hAnsi="Times New Roman" w:cs="Times New Roman"/>
                <w:color w:val="000000"/>
                <w:lang w:eastAsia="ru-RU"/>
              </w:rPr>
              <w:t>Утвердить нормативы распределения доходов на 2021 год и на плановый период 2022 и 2023 годов между бюджетом Трубчевского муниципального района Брянской области и бюджетами поселений согласно приложению 2 к настоящему решению.</w:t>
            </w:r>
          </w:p>
        </w:tc>
        <w:tc>
          <w:tcPr>
            <w:tcW w:w="4110" w:type="dxa"/>
            <w:shd w:val="clear" w:color="auto" w:fill="auto"/>
            <w:vAlign w:val="center"/>
          </w:tcPr>
          <w:p w:rsidR="0041581F" w:rsidRPr="00FD4F88" w:rsidRDefault="0041581F" w:rsidP="00B606E3">
            <w:pPr>
              <w:spacing w:after="0"/>
              <w:jc w:val="center"/>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Носит установочный характер.</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lastRenderedPageBreak/>
              <w:t>5.</w:t>
            </w:r>
            <w:r w:rsidRPr="00FD4F88">
              <w:rPr>
                <w:rFonts w:ascii="Times New Roman" w:hAnsi="Times New Roman" w:cs="Times New Roman"/>
              </w:rPr>
              <w:t xml:space="preserve"> </w:t>
            </w:r>
            <w:r w:rsidRPr="00FD4F88">
              <w:rPr>
                <w:rFonts w:ascii="Times New Roman" w:eastAsia="Times New Roman" w:hAnsi="Times New Roman" w:cs="Times New Roman"/>
                <w:color w:val="000000"/>
                <w:lang w:eastAsia="ru-RU"/>
              </w:rPr>
              <w:t>Утвердить в 2021 году норматив перечисления в бюджет района части прибыли муниципальных унитарных предприятий в размере 50 % чистой прибыли.</w:t>
            </w:r>
          </w:p>
        </w:tc>
        <w:tc>
          <w:tcPr>
            <w:tcW w:w="4110" w:type="dxa"/>
            <w:shd w:val="clear" w:color="auto" w:fill="auto"/>
            <w:vAlign w:val="center"/>
          </w:tcPr>
          <w:p w:rsidR="0041581F" w:rsidRPr="00FD4F88" w:rsidRDefault="0041581F" w:rsidP="00B606E3">
            <w:pPr>
              <w:spacing w:after="0"/>
              <w:jc w:val="center"/>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Носит установочный характер.</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Height w:val="1375"/>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6. Утвердить перечень главных администраторов доходов бюджета района согласно приложению 3 к настоящему решению.</w:t>
            </w:r>
          </w:p>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Утвердить перечень главных администраторов доходов бюджета Трубчевского муниципального района Брянской области – органов государственной власти Российской Федерации согласно приложению 4 к настоящему решению.</w:t>
            </w:r>
          </w:p>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Утвердить перечень главных администраторов доходов бюджета Трубчевского муниципального района Брянской области – органов государственной власти Брянской области и созданных ими государственных учреждений согласно приложению 5 к настоящему решению.</w:t>
            </w:r>
          </w:p>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Утвердить перечень главных администраторов доходов бюджета Трубчевского муниципального района Брянской области – органов власти местного самоуправления поселений согласно приложению 6 к настоящему решению.</w:t>
            </w:r>
          </w:p>
        </w:tc>
        <w:tc>
          <w:tcPr>
            <w:tcW w:w="4110" w:type="dxa"/>
            <w:shd w:val="clear" w:color="auto" w:fill="auto"/>
            <w:vAlign w:val="center"/>
          </w:tcPr>
          <w:p w:rsidR="0041581F" w:rsidRPr="00FD4F88" w:rsidRDefault="0041581F" w:rsidP="00B606E3">
            <w:pPr>
              <w:spacing w:after="0"/>
              <w:jc w:val="center"/>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Носит установочный характер.</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7.</w:t>
            </w:r>
            <w:r w:rsidRPr="00FD4F88">
              <w:rPr>
                <w:rFonts w:ascii="Times New Roman" w:hAnsi="Times New Roman" w:cs="Times New Roman"/>
              </w:rPr>
              <w:t xml:space="preserve"> </w:t>
            </w:r>
            <w:r w:rsidRPr="00FD4F88">
              <w:rPr>
                <w:rFonts w:ascii="Times New Roman" w:eastAsia="Times New Roman" w:hAnsi="Times New Roman" w:cs="Times New Roman"/>
                <w:color w:val="000000"/>
                <w:lang w:eastAsia="ru-RU"/>
              </w:rPr>
              <w:t xml:space="preserve">Утвердить перечень главных </w:t>
            </w:r>
            <w:proofErr w:type="gramStart"/>
            <w:r w:rsidRPr="00FD4F88">
              <w:rPr>
                <w:rFonts w:ascii="Times New Roman" w:eastAsia="Times New Roman" w:hAnsi="Times New Roman" w:cs="Times New Roman"/>
                <w:color w:val="000000"/>
                <w:lang w:eastAsia="ru-RU"/>
              </w:rPr>
              <w:t>администраторов источников финансирования дефицита бюджета района</w:t>
            </w:r>
            <w:proofErr w:type="gramEnd"/>
            <w:r w:rsidRPr="00FD4F88">
              <w:rPr>
                <w:rFonts w:ascii="Times New Roman" w:eastAsia="Times New Roman" w:hAnsi="Times New Roman" w:cs="Times New Roman"/>
                <w:color w:val="000000"/>
                <w:lang w:eastAsia="ru-RU"/>
              </w:rPr>
              <w:t xml:space="preserve"> согласно приложению 7 к настоящему решению.</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             Носит установочный характер.</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Height w:val="1349"/>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8.</w:t>
            </w:r>
            <w:r w:rsidRPr="00FD4F88">
              <w:rPr>
                <w:rFonts w:ascii="Times New Roman" w:hAnsi="Times New Roman" w:cs="Times New Roman"/>
              </w:rPr>
              <w:t xml:space="preserve"> </w:t>
            </w:r>
            <w:r w:rsidRPr="00FD4F88">
              <w:rPr>
                <w:rFonts w:ascii="Times New Roman" w:eastAsia="Times New Roman" w:hAnsi="Times New Roman" w:cs="Times New Roman"/>
                <w:color w:val="000000"/>
                <w:lang w:eastAsia="ru-RU"/>
              </w:rPr>
              <w:t>Утвердить ведомственную структуру расходов бюджета района на 2021 год и на плановый период 2021 и 2023 годов согласно приложению 8 к настоящему решению.</w:t>
            </w:r>
          </w:p>
        </w:tc>
        <w:tc>
          <w:tcPr>
            <w:tcW w:w="4110" w:type="dxa"/>
            <w:shd w:val="clear" w:color="auto" w:fill="auto"/>
            <w:vAlign w:val="center"/>
          </w:tcPr>
          <w:p w:rsidR="0041581F" w:rsidRPr="00FD4F88" w:rsidRDefault="0041581F" w:rsidP="00B606E3">
            <w:pPr>
              <w:tabs>
                <w:tab w:val="num" w:pos="1637"/>
              </w:tabs>
              <w:spacing w:after="0"/>
              <w:ind w:firstLine="709"/>
              <w:jc w:val="both"/>
              <w:rPr>
                <w:rFonts w:ascii="Times New Roman" w:eastAsia="Times New Roman" w:hAnsi="Times New Roman" w:cs="Times New Roman"/>
                <w:color w:val="000000"/>
                <w:lang w:eastAsia="ru-RU"/>
              </w:rPr>
            </w:pPr>
            <w:r w:rsidRPr="00FD4F88">
              <w:rPr>
                <w:rFonts w:ascii="Times New Roman" w:eastAsia="Batang" w:hAnsi="Times New Roman" w:cs="Times New Roman"/>
                <w:color w:val="000000"/>
                <w:lang w:eastAsia="ru-RU"/>
              </w:rPr>
              <w:t>Носит установочный характер.</w:t>
            </w:r>
          </w:p>
          <w:p w:rsidR="0041581F" w:rsidRPr="00FD4F88" w:rsidRDefault="0041581F" w:rsidP="00B606E3">
            <w:pPr>
              <w:spacing w:after="0"/>
              <w:rPr>
                <w:rFonts w:ascii="Times New Roman" w:eastAsia="Times New Roman" w:hAnsi="Times New Roman" w:cs="Times New Roman"/>
                <w:color w:val="000000"/>
                <w:lang w:eastAsia="ru-RU"/>
              </w:rPr>
            </w:pP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9. 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на 2021 год и на плановый период 2022 и 2023 годов согласно приложению 9 к настоящему решению.</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        Носит установочный характер.</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10.</w:t>
            </w:r>
            <w:r w:rsidRPr="00FD4F88">
              <w:rPr>
                <w:rFonts w:ascii="Times New Roman" w:hAnsi="Times New Roman" w:cs="Times New Roman"/>
              </w:rPr>
              <w:t xml:space="preserve"> </w:t>
            </w:r>
            <w:r w:rsidRPr="00FD4F88">
              <w:rPr>
                <w:rFonts w:ascii="Times New Roman" w:eastAsia="Times New Roman" w:hAnsi="Times New Roman" w:cs="Times New Roman"/>
                <w:color w:val="000000"/>
                <w:lang w:eastAsia="ru-RU"/>
              </w:rPr>
              <w:t>Утвердить распределение расходов бюджета района по целевым статьям (муниципальным программам и непрограммным направлениям деятельности), группам и подгруппам видов расходов на 2021 год и на плановый период 2022 и 2023 годов согласно приложению 10 к настоящему решению.</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           Носит установочный характер.</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lastRenderedPageBreak/>
              <w:t>11.</w:t>
            </w:r>
            <w:r w:rsidRPr="00FD4F88">
              <w:rPr>
                <w:rFonts w:ascii="Times New Roman" w:hAnsi="Times New Roman" w:cs="Times New Roman"/>
              </w:rPr>
              <w:t xml:space="preserve"> </w:t>
            </w:r>
            <w:r w:rsidRPr="00FD4F88">
              <w:rPr>
                <w:rFonts w:ascii="Times New Roman" w:eastAsia="Times New Roman" w:hAnsi="Times New Roman" w:cs="Times New Roman"/>
                <w:snapToGrid w:val="0"/>
                <w:color w:val="000000"/>
                <w:lang w:eastAsia="ru-RU"/>
              </w:rPr>
              <w:t>Утвердить распределение бюджетных ассигнований на осуществление бюджетных инвестиций в объекты муниципальной собственности Трубчевского муниципального района, софинансирование капитальных вложений в которые осуществляется за счет межбюджетных трансфертов из областного бюджета, на 2021 год и на плановый период 2022 и 2023 годов согласно приложению 11 к настоящему решению.</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             Носит установочный характер.</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 xml:space="preserve">12. (6-315) Установить общий объем бюджетных ассигнований на исполнение публичных нормативных обязательств на 2021 год в сумме 6 720 413,92 рублей, на 2022 год в сумме 7 075 086,28 рублей, на 2023 год в сумме 6 691 115,28 рублей.                                                 </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 xml:space="preserve">     В 2021 году публичные нормативные обязательства исполнены в сумме 6 720 413,92 руб.</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Бюджетные ассигнования на исполнение публичных нормативных обязательств в 2021 году расходовались с учетом принятых к исполнению кассовых заявок.</w:t>
            </w:r>
          </w:p>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13. (6-315) Установить объем бюджетных ассигнований дорожного фонда Трубчевского муниципального района на 2021 год в сумме 69 592 045,93 рублей, на 2022 год в сумме 44 446 028,00 рублей, на 2023 год в сумме 52 251 292,00 рублей.</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 xml:space="preserve"> В 2021 году дорожный фонд Трубчевского муниципального района исполнен в объеме  </w:t>
            </w:r>
          </w:p>
          <w:p w:rsidR="0041581F" w:rsidRPr="00FD4F88" w:rsidRDefault="0041581F" w:rsidP="00B606E3">
            <w:pPr>
              <w:spacing w:after="0"/>
              <w:rPr>
                <w:rFonts w:ascii="Times New Roman" w:eastAsia="Times New Roman" w:hAnsi="Times New Roman" w:cs="Times New Roman"/>
                <w:lang w:eastAsia="ru-RU"/>
              </w:rPr>
            </w:pPr>
            <w:r w:rsidRPr="00FD4F88">
              <w:rPr>
                <w:rFonts w:ascii="Times New Roman" w:eastAsia="Times New Roman" w:hAnsi="Times New Roman" w:cs="Times New Roman"/>
                <w:bCs/>
                <w:lang w:eastAsia="ru-RU"/>
              </w:rPr>
              <w:t xml:space="preserve">67 016 135,16 </w:t>
            </w:r>
            <w:r w:rsidRPr="00FD4F88">
              <w:rPr>
                <w:rFonts w:ascii="Times New Roman" w:eastAsia="Times New Roman" w:hAnsi="Times New Roman" w:cs="Times New Roman"/>
                <w:lang w:eastAsia="ru-RU"/>
              </w:rPr>
              <w:t xml:space="preserve">рублей </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 xml:space="preserve">Недовыполнение переданных полномочий Трубчевским городским поселением   в связи с недопоступлением доходов дорожного фонда поселения  </w:t>
            </w:r>
          </w:p>
          <w:p w:rsidR="0041581F" w:rsidRPr="00FD4F88" w:rsidRDefault="0041581F" w:rsidP="00B606E3">
            <w:pPr>
              <w:spacing w:after="0"/>
              <w:rPr>
                <w:rFonts w:ascii="Times New Roman" w:eastAsia="Times New Roman" w:hAnsi="Times New Roman" w:cs="Times New Roman"/>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14.  (6-315) Установить объем межбюджетных трансфертов, получаемых из других бюджетов на 2021 год в сумме  548 561 230,03 рублей, на 2022 год в сумме  384 352 378,66 рублей, на 2022 год в сумме 361 445 980,78 рублей.</w:t>
            </w:r>
          </w:p>
          <w:p w:rsidR="0041581F" w:rsidRPr="00FD4F88" w:rsidRDefault="0041581F" w:rsidP="00B606E3">
            <w:pPr>
              <w:spacing w:after="0"/>
              <w:rPr>
                <w:rFonts w:ascii="Times New Roman" w:eastAsia="Times New Roman" w:hAnsi="Times New Roman" w:cs="Times New Roman"/>
                <w:color w:val="000000"/>
                <w:lang w:eastAsia="ru-RU"/>
              </w:rPr>
            </w:pP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За 2021 год объем межбюджетных трансфертов, получаемых из других бюджетов, составил  529 425 774,92 руб.</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lang w:eastAsia="ru-RU"/>
              </w:rPr>
            </w:pPr>
            <w:r w:rsidRPr="00FD4F88">
              <w:rPr>
                <w:rFonts w:ascii="Times New Roman" w:eastAsia="Times New Roman" w:hAnsi="Times New Roman" w:cs="Times New Roman"/>
                <w:color w:val="000000"/>
                <w:lang w:eastAsia="ru-RU"/>
              </w:rPr>
              <w:t xml:space="preserve">15. (6-315)  </w:t>
            </w:r>
            <w:r w:rsidRPr="00FD4F88">
              <w:rPr>
                <w:rFonts w:ascii="Times New Roman" w:eastAsia="Times New Roman" w:hAnsi="Times New Roman" w:cs="Times New Roman"/>
                <w:lang w:eastAsia="ru-RU"/>
              </w:rPr>
              <w:t xml:space="preserve">Установить объем межбюджетных трансфертов, предоставляемых бюджетам поселений на 2021 год в сумме 7 473 942,00 рублей, на 2022 год в сумме 2 896 151,00  рублей, на 2023 год  в сумме 2 947 053,00 руб. </w:t>
            </w:r>
          </w:p>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lang w:eastAsia="ru-RU"/>
              </w:rPr>
              <w:t xml:space="preserve"> </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За 2021 год объем межбюджетных трансфертов, предоставляемых бюджетам поселений, составил   7 473 942,00 руб.</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lastRenderedPageBreak/>
              <w:t xml:space="preserve">16. </w:t>
            </w:r>
            <w:r w:rsidRPr="00FD4F88">
              <w:rPr>
                <w:rFonts w:ascii="Times New Roman" w:hAnsi="Times New Roman" w:cs="Times New Roman"/>
              </w:rPr>
              <w:t xml:space="preserve"> </w:t>
            </w:r>
            <w:r w:rsidRPr="00FD4F88">
              <w:rPr>
                <w:rFonts w:ascii="Times New Roman" w:eastAsia="Times New Roman" w:hAnsi="Times New Roman" w:cs="Times New Roman"/>
                <w:color w:val="000000"/>
                <w:lang w:eastAsia="ru-RU"/>
              </w:rPr>
              <w:t>Утвердить объем дотаций на выравнивание бюджетной обеспеченности поселений из бюджета Трубчевского муниципального района Брянской области на 2021 год в сумме 1 564 000,00 рублей, на 2022 год в сумме 1 564 000,00 рублей, на 2023 год в сумме 1 564 000,00 рублей.</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Фактическое исполнение по дотациям на выравнивание бюджетной обеспеченности поселений из бюджета муниципального района за 2021 год составило в сумме</w:t>
            </w:r>
          </w:p>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1 564 000,00 руб.</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17.</w:t>
            </w:r>
            <w:r w:rsidRPr="00FD4F88">
              <w:rPr>
                <w:rFonts w:ascii="Times New Roman" w:hAnsi="Times New Roman" w:cs="Times New Roman"/>
              </w:rPr>
              <w:t xml:space="preserve"> </w:t>
            </w:r>
            <w:r w:rsidRPr="00FD4F88">
              <w:rPr>
                <w:rFonts w:ascii="Times New Roman" w:eastAsia="Times New Roman" w:hAnsi="Times New Roman" w:cs="Times New Roman"/>
                <w:color w:val="000000"/>
                <w:lang w:eastAsia="ru-RU"/>
              </w:rPr>
              <w:t>Установить критерии выравнивания расчетной бюджетной обеспеченности городских и сельских поселений на 2021 год - 1,0239; 2022 год- 1,0232; 2023 год - 1,0226.</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            Носит установочный характер. </w:t>
            </w:r>
          </w:p>
          <w:p w:rsidR="0041581F" w:rsidRPr="00FD4F88" w:rsidRDefault="0041581F" w:rsidP="00B606E3">
            <w:pPr>
              <w:spacing w:after="0"/>
              <w:rPr>
                <w:rFonts w:ascii="Times New Roman" w:eastAsia="Times New Roman" w:hAnsi="Times New Roman" w:cs="Times New Roman"/>
                <w:color w:val="000000"/>
                <w:lang w:eastAsia="ru-RU"/>
              </w:rPr>
            </w:pP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18. (6- 300) Установить объем межбюджетных трансфертов, получаемых из бюджетов поселений на реализацию передаваемых полномочий  на 2021 год в сумме 44 559 832,20 рублей, на 2022 год в сумме 29 223 500,00 рублей, на 2023 год в сумме 29 379 100,00 рублей.</w:t>
            </w:r>
          </w:p>
        </w:tc>
        <w:tc>
          <w:tcPr>
            <w:tcW w:w="4110" w:type="dxa"/>
            <w:shd w:val="clear" w:color="auto" w:fill="auto"/>
            <w:vAlign w:val="center"/>
          </w:tcPr>
          <w:p w:rsidR="0041581F" w:rsidRPr="00FD4F88" w:rsidRDefault="0041581F" w:rsidP="00B606E3">
            <w:pPr>
              <w:tabs>
                <w:tab w:val="num" w:pos="1637"/>
              </w:tabs>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 За 2021 год объем </w:t>
            </w:r>
            <w:proofErr w:type="gramStart"/>
            <w:r w:rsidRPr="00FD4F88">
              <w:rPr>
                <w:rFonts w:ascii="Times New Roman" w:eastAsia="Times New Roman" w:hAnsi="Times New Roman" w:cs="Times New Roman"/>
                <w:color w:val="000000"/>
                <w:lang w:eastAsia="ru-RU"/>
              </w:rPr>
              <w:t>межбюджетных трансфертов, полученных из бюджетов поселений на реализацию передаваемых полномочий составил</w:t>
            </w:r>
            <w:proofErr w:type="gramEnd"/>
            <w:r w:rsidRPr="00FD4F88">
              <w:rPr>
                <w:rFonts w:ascii="Times New Roman" w:eastAsia="Times New Roman" w:hAnsi="Times New Roman" w:cs="Times New Roman"/>
                <w:color w:val="000000"/>
                <w:lang w:eastAsia="ru-RU"/>
              </w:rPr>
              <w:t xml:space="preserve">  в сумме  40 755 140,42 руб.</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19. Утвердить распределение дотаций и субвенций бюджетам поселений на 2021 год и на плановый период 2022 и 2023 годов согласно приложению 12 к настоящему решению.</w:t>
            </w:r>
          </w:p>
        </w:tc>
        <w:tc>
          <w:tcPr>
            <w:tcW w:w="4110" w:type="dxa"/>
            <w:shd w:val="clear" w:color="auto" w:fill="auto"/>
            <w:vAlign w:val="center"/>
          </w:tcPr>
          <w:p w:rsidR="0041581F" w:rsidRPr="00FD4F88" w:rsidRDefault="0041581F" w:rsidP="00B606E3">
            <w:pPr>
              <w:tabs>
                <w:tab w:val="num" w:pos="1637"/>
              </w:tabs>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           Носит установочный характер.  </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tcPr>
          <w:p w:rsidR="0041581F" w:rsidRPr="00FD4F88" w:rsidRDefault="0041581F" w:rsidP="00B606E3">
            <w:pPr>
              <w:rPr>
                <w:rFonts w:ascii="Times New Roman" w:hAnsi="Times New Roman" w:cs="Times New Roman"/>
              </w:rPr>
            </w:pPr>
            <w:r w:rsidRPr="00FD4F88">
              <w:rPr>
                <w:rFonts w:ascii="Times New Roman" w:hAnsi="Times New Roman" w:cs="Times New Roman"/>
              </w:rPr>
              <w:t xml:space="preserve">20. (6-300) </w:t>
            </w:r>
            <w:r w:rsidRPr="00FD4F88">
              <w:rPr>
                <w:rFonts w:ascii="Times New Roman" w:eastAsia="Times New Roman" w:hAnsi="Times New Roman" w:cs="Times New Roman"/>
                <w:color w:val="000000"/>
                <w:lang w:eastAsia="ru-RU"/>
              </w:rPr>
              <w:t>Установить размер резервного фонда администрации Трубчевского муниципального района на 2021 год в сумме 0,00 рублей, на 2022 год в сумме 0,00 рублей, на 2023 год в сумме 0,00 рублей.</w:t>
            </w:r>
          </w:p>
        </w:tc>
        <w:tc>
          <w:tcPr>
            <w:tcW w:w="4110" w:type="dxa"/>
            <w:shd w:val="clear" w:color="auto" w:fill="auto"/>
          </w:tcPr>
          <w:p w:rsidR="0041581F" w:rsidRPr="00FD4F88" w:rsidRDefault="0041581F" w:rsidP="00B606E3">
            <w:pPr>
              <w:rPr>
                <w:rFonts w:ascii="Times New Roman" w:hAnsi="Times New Roman" w:cs="Times New Roman"/>
              </w:rPr>
            </w:pPr>
            <w:r w:rsidRPr="00FD4F88">
              <w:rPr>
                <w:rFonts w:ascii="Times New Roman" w:hAnsi="Times New Roman" w:cs="Times New Roman"/>
              </w:rPr>
              <w:t>6-158)</w:t>
            </w:r>
            <w:r w:rsidRPr="00FD4F88">
              <w:rPr>
                <w:rFonts w:ascii="Times New Roman" w:eastAsia="Times New Roman" w:hAnsi="Times New Roman" w:cs="Times New Roman"/>
                <w:color w:val="000000"/>
                <w:lang w:eastAsia="ru-RU"/>
              </w:rPr>
              <w:t>Установить размер резервного фонда администрации Трубчевского муниципального района на 2021 год в сумме 0,00 рублей, на 2022 год в сумме 0,00 рублей, на 2023 год в сумме 0,00 рублей.</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lang w:eastAsia="ru-RU"/>
              </w:rPr>
            </w:pPr>
            <w:r w:rsidRPr="00FD4F88">
              <w:rPr>
                <w:rFonts w:ascii="Times New Roman" w:eastAsia="Times New Roman" w:hAnsi="Times New Roman" w:cs="Times New Roman"/>
                <w:lang w:eastAsia="ru-RU"/>
              </w:rPr>
              <w:lastRenderedPageBreak/>
              <w:t>21.</w:t>
            </w:r>
            <w:r w:rsidRPr="00FD4F88">
              <w:rPr>
                <w:rFonts w:ascii="Times New Roman" w:eastAsia="Times New Roman" w:hAnsi="Times New Roman" w:cs="Times New Roman"/>
                <w:snapToGrid w:val="0"/>
                <w:lang w:eastAsia="ru-RU"/>
              </w:rPr>
              <w:t xml:space="preserve">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устанавливается нормативными правовыми актами администрации Трубчевского муниципального района.</w:t>
            </w:r>
          </w:p>
        </w:tc>
        <w:tc>
          <w:tcPr>
            <w:tcW w:w="4110" w:type="dxa"/>
            <w:shd w:val="clear" w:color="auto" w:fill="auto"/>
            <w:vAlign w:val="center"/>
          </w:tcPr>
          <w:p w:rsidR="0041581F" w:rsidRPr="00FD4F88" w:rsidRDefault="0041581F" w:rsidP="00B606E3">
            <w:pPr>
              <w:tabs>
                <w:tab w:val="num" w:pos="1637"/>
              </w:tabs>
              <w:spacing w:after="0"/>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 xml:space="preserve">    Порядки предоставления субсидий установлены нормативными правовыми актами Администрации Трубчевского муниципального района:</w:t>
            </w:r>
          </w:p>
          <w:p w:rsidR="0041581F" w:rsidRPr="00FD4F88" w:rsidRDefault="0041581F" w:rsidP="00B606E3">
            <w:pPr>
              <w:spacing w:after="0"/>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 xml:space="preserve">    Постановление  администрации Трубчевского муниципального района от 31.12.2015 года № 1168 «Об утверждении Порядка предоставления субсидий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Трубчевского муниципального района» (в редакции от 09.12.16г. № 1011);</w:t>
            </w:r>
          </w:p>
          <w:p w:rsidR="0041581F" w:rsidRPr="00FD4F88" w:rsidRDefault="0041581F" w:rsidP="00B606E3">
            <w:pPr>
              <w:spacing w:after="0"/>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 xml:space="preserve">   Постановление  администрации Трубчевского муниципального района от 28.05.2021 года № 368 «Об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Трубчевского муниципального района Брянской области</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tabs>
                <w:tab w:val="num" w:pos="1637"/>
              </w:tabs>
              <w:spacing w:after="0"/>
              <w:jc w:val="both"/>
              <w:rPr>
                <w:rFonts w:ascii="Times New Roman" w:eastAsia="Times New Roman" w:hAnsi="Times New Roman" w:cs="Times New Roman"/>
                <w:snapToGrid w:val="0"/>
                <w:color w:val="000000"/>
                <w:lang w:eastAsia="ru-RU"/>
              </w:rPr>
            </w:pPr>
            <w:r w:rsidRPr="00FD4F88">
              <w:rPr>
                <w:rFonts w:ascii="Times New Roman" w:eastAsia="Times New Roman" w:hAnsi="Times New Roman" w:cs="Times New Roman"/>
                <w:color w:val="000000"/>
                <w:lang w:eastAsia="ru-RU"/>
              </w:rPr>
              <w:lastRenderedPageBreak/>
              <w:t xml:space="preserve">22. </w:t>
            </w:r>
            <w:r w:rsidRPr="00FD4F88">
              <w:rPr>
                <w:rFonts w:ascii="Times New Roman" w:eastAsia="Times New Roman" w:hAnsi="Times New Roman" w:cs="Times New Roman"/>
                <w:snapToGrid w:val="0"/>
                <w:color w:val="000000"/>
                <w:lang w:eastAsia="ru-RU"/>
              </w:rPr>
              <w:t>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без внесения изменений в настоящее решение:</w:t>
            </w:r>
          </w:p>
          <w:p w:rsidR="0041581F" w:rsidRPr="00FD4F88" w:rsidRDefault="0041581F" w:rsidP="00B606E3">
            <w:pPr>
              <w:tabs>
                <w:tab w:val="num" w:pos="1637"/>
              </w:tabs>
              <w:spacing w:after="0"/>
              <w:jc w:val="both"/>
              <w:rPr>
                <w:rFonts w:ascii="Times New Roman" w:eastAsia="Times New Roman" w:hAnsi="Times New Roman" w:cs="Times New Roman"/>
                <w:snapToGrid w:val="0"/>
                <w:color w:val="000000"/>
                <w:lang w:eastAsia="ru-RU"/>
              </w:rPr>
            </w:pPr>
            <w:proofErr w:type="gramStart"/>
            <w:r w:rsidRPr="00FD4F88">
              <w:rPr>
                <w:rFonts w:ascii="Times New Roman" w:eastAsia="Times New Roman" w:hAnsi="Times New Roman" w:cs="Times New Roman"/>
                <w:snapToGrid w:val="0"/>
                <w:color w:val="000000"/>
                <w:lang w:eastAsia="ru-RU"/>
              </w:rPr>
              <w:t xml:space="preserve">увеличение бюджетных ассигнований за счет межбюджетных трансфертов из федерального и областного бюджетов сверх объемов, утвержденных настоящим решением, или сокращение (возврат или отсутствие потребности) указанных ассигнований на основании полученного уведомления о предоставлении субсидии, субвенции, иного межбюджетного трансферта, имеющего целевое назначение, на суммы указанных в нем средств; </w:t>
            </w:r>
            <w:proofErr w:type="gramEnd"/>
          </w:p>
          <w:p w:rsidR="0041581F" w:rsidRPr="00FD4F88" w:rsidRDefault="0041581F" w:rsidP="00B606E3">
            <w:pPr>
              <w:tabs>
                <w:tab w:val="num" w:pos="1637"/>
              </w:tabs>
              <w:spacing w:after="0"/>
              <w:jc w:val="both"/>
              <w:rPr>
                <w:rFonts w:ascii="Times New Roman" w:eastAsia="Times New Roman" w:hAnsi="Times New Roman" w:cs="Times New Roman"/>
                <w:snapToGrid w:val="0"/>
                <w:color w:val="000000"/>
                <w:lang w:eastAsia="ru-RU"/>
              </w:rPr>
            </w:pPr>
            <w:proofErr w:type="gramStart"/>
            <w:r w:rsidRPr="00FD4F88">
              <w:rPr>
                <w:rFonts w:ascii="Times New Roman" w:eastAsia="Times New Roman" w:hAnsi="Times New Roman" w:cs="Times New Roman"/>
                <w:snapToGrid w:val="0"/>
                <w:color w:val="000000"/>
                <w:lang w:eastAsia="ru-RU"/>
              </w:rPr>
              <w:t>увеличение бюджетных ассигнований, соответствующих целям предоставления из федерального и областного бюджетов субсидий и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доходов областного бюджета подтверждена потребность в направлении их на те же цели в текущем финансовом году;</w:t>
            </w:r>
            <w:proofErr w:type="gramEnd"/>
          </w:p>
          <w:p w:rsidR="0041581F" w:rsidRPr="00FD4F88" w:rsidRDefault="0041581F" w:rsidP="00B606E3">
            <w:pPr>
              <w:tabs>
                <w:tab w:val="num" w:pos="1637"/>
              </w:tabs>
              <w:spacing w:after="0"/>
              <w:jc w:val="both"/>
              <w:rPr>
                <w:rFonts w:ascii="Times New Roman" w:eastAsia="Times New Roman" w:hAnsi="Times New Roman" w:cs="Times New Roman"/>
                <w:snapToGrid w:val="0"/>
                <w:color w:val="000000"/>
                <w:lang w:eastAsia="ru-RU"/>
              </w:rPr>
            </w:pPr>
            <w:proofErr w:type="gramStart"/>
            <w:r w:rsidRPr="00FD4F88">
              <w:rPr>
                <w:rFonts w:ascii="Times New Roman" w:eastAsia="Times New Roman" w:hAnsi="Times New Roman" w:cs="Times New Roman"/>
                <w:snapToGrid w:val="0"/>
                <w:color w:val="000000"/>
                <w:lang w:eastAsia="ru-RU"/>
              </w:rPr>
              <w:t>увеличение бюджетных ассигнований в связи с использованием доходов, фактически полученных при исполнении бюджета района сверх утвержденных решением о бюджете, по основаниям, установленным пунктом 2 статьи 232 Бюджетного кодекса Российской Федерации;</w:t>
            </w:r>
            <w:proofErr w:type="gramEnd"/>
          </w:p>
          <w:p w:rsidR="0041581F" w:rsidRPr="00FD4F88" w:rsidRDefault="0041581F" w:rsidP="00B606E3">
            <w:pPr>
              <w:tabs>
                <w:tab w:val="num" w:pos="1637"/>
              </w:tabs>
              <w:spacing w:after="0"/>
              <w:jc w:val="both"/>
              <w:rPr>
                <w:rFonts w:ascii="Times New Roman" w:eastAsia="Times New Roman" w:hAnsi="Times New Roman" w:cs="Times New Roman"/>
                <w:snapToGrid w:val="0"/>
                <w:color w:val="000000"/>
                <w:lang w:eastAsia="ru-RU"/>
              </w:rPr>
            </w:pPr>
            <w:r w:rsidRPr="00FD4F88">
              <w:rPr>
                <w:rFonts w:ascii="Times New Roman" w:eastAsia="Times New Roman" w:hAnsi="Times New Roman" w:cs="Times New Roman"/>
                <w:snapToGrid w:val="0"/>
                <w:color w:val="000000"/>
                <w:lang w:eastAsia="ru-RU"/>
              </w:rPr>
              <w:t xml:space="preserve">уточнение кодов бюджетной классификации расходов в рамках требований казначейского исполнения бюджета района, а также в случае изменения Министерством финансов Российской Федерации и департаментом </w:t>
            </w:r>
            <w:proofErr w:type="gramStart"/>
            <w:r w:rsidRPr="00FD4F88">
              <w:rPr>
                <w:rFonts w:ascii="Times New Roman" w:eastAsia="Times New Roman" w:hAnsi="Times New Roman" w:cs="Times New Roman"/>
                <w:snapToGrid w:val="0"/>
                <w:color w:val="000000"/>
                <w:lang w:eastAsia="ru-RU"/>
              </w:rPr>
              <w:t>финансов Брянской области порядка применения бюджетной классификации</w:t>
            </w:r>
            <w:proofErr w:type="gramEnd"/>
            <w:r w:rsidRPr="00FD4F88">
              <w:rPr>
                <w:rFonts w:ascii="Times New Roman" w:eastAsia="Times New Roman" w:hAnsi="Times New Roman" w:cs="Times New Roman"/>
                <w:snapToGrid w:val="0"/>
                <w:color w:val="000000"/>
                <w:lang w:eastAsia="ru-RU"/>
              </w:rPr>
              <w:t>;</w:t>
            </w:r>
          </w:p>
          <w:p w:rsidR="0041581F" w:rsidRPr="00FD4F88" w:rsidRDefault="0041581F" w:rsidP="00B606E3">
            <w:pPr>
              <w:tabs>
                <w:tab w:val="num" w:pos="1637"/>
              </w:tabs>
              <w:spacing w:after="0"/>
              <w:jc w:val="both"/>
              <w:rPr>
                <w:rFonts w:ascii="Times New Roman" w:eastAsia="Times New Roman" w:hAnsi="Times New Roman" w:cs="Times New Roman"/>
                <w:snapToGrid w:val="0"/>
                <w:color w:val="000000"/>
                <w:lang w:eastAsia="ru-RU"/>
              </w:rPr>
            </w:pPr>
            <w:r w:rsidRPr="00FD4F88">
              <w:rPr>
                <w:rFonts w:ascii="Times New Roman" w:eastAsia="Times New Roman" w:hAnsi="Times New Roman" w:cs="Times New Roman"/>
                <w:snapToGrid w:val="0"/>
                <w:color w:val="000000"/>
                <w:lang w:eastAsia="ru-RU"/>
              </w:rPr>
              <w:t>перераспределение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района в соответствии с действующим законодательством;</w:t>
            </w:r>
          </w:p>
          <w:p w:rsidR="0041581F" w:rsidRPr="00FD4F88" w:rsidRDefault="0041581F" w:rsidP="00B606E3">
            <w:pPr>
              <w:tabs>
                <w:tab w:val="num" w:pos="1637"/>
              </w:tabs>
              <w:spacing w:after="0"/>
              <w:jc w:val="both"/>
              <w:rPr>
                <w:rFonts w:ascii="Times New Roman" w:eastAsia="Times New Roman" w:hAnsi="Times New Roman" w:cs="Times New Roman"/>
                <w:snapToGrid w:val="0"/>
                <w:color w:val="000000"/>
                <w:lang w:eastAsia="ru-RU"/>
              </w:rPr>
            </w:pPr>
            <w:r w:rsidRPr="00FD4F88">
              <w:rPr>
                <w:rFonts w:ascii="Times New Roman" w:eastAsia="Times New Roman" w:hAnsi="Times New Roman" w:cs="Times New Roman"/>
                <w:snapToGrid w:val="0"/>
                <w:color w:val="000000"/>
                <w:lang w:eastAsia="ru-RU"/>
              </w:rPr>
              <w:t>перераспределение бюджетных ассигнований, предусмотренных главному распорядителю средств бюджета района  в текущем финансовом году на оказание муниципальных услуг, в связи с экономией бюджетных ассигнований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41581F" w:rsidRPr="00FD4F88" w:rsidRDefault="0041581F" w:rsidP="00B606E3">
            <w:pPr>
              <w:tabs>
                <w:tab w:val="num" w:pos="1637"/>
              </w:tabs>
              <w:spacing w:after="0"/>
              <w:jc w:val="both"/>
              <w:rPr>
                <w:rFonts w:ascii="Times New Roman" w:eastAsia="Times New Roman" w:hAnsi="Times New Roman" w:cs="Times New Roman"/>
                <w:snapToGrid w:val="0"/>
                <w:color w:val="000000"/>
                <w:lang w:eastAsia="ru-RU"/>
              </w:rPr>
            </w:pPr>
            <w:r w:rsidRPr="00FD4F88">
              <w:rPr>
                <w:rFonts w:ascii="Times New Roman" w:eastAsia="Times New Roman" w:hAnsi="Times New Roman" w:cs="Times New Roman"/>
                <w:snapToGrid w:val="0"/>
                <w:color w:val="000000"/>
                <w:lang w:eastAsia="ru-RU"/>
              </w:rPr>
              <w:t>перераспределение бюджетных ассигнований в пределах, предусмотренных главным распорядителям средств бюджета района на предоставление бюджетным и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41581F" w:rsidRPr="00FD4F88" w:rsidRDefault="0041581F" w:rsidP="00B606E3">
            <w:pPr>
              <w:tabs>
                <w:tab w:val="num" w:pos="1637"/>
              </w:tabs>
              <w:spacing w:after="0"/>
              <w:jc w:val="both"/>
              <w:rPr>
                <w:rFonts w:ascii="Times New Roman" w:eastAsia="Times New Roman" w:hAnsi="Times New Roman" w:cs="Times New Roman"/>
                <w:snapToGrid w:val="0"/>
                <w:color w:val="000000"/>
                <w:lang w:eastAsia="ru-RU"/>
              </w:rPr>
            </w:pPr>
            <w:proofErr w:type="gramStart"/>
            <w:r w:rsidRPr="00FD4F88">
              <w:rPr>
                <w:rFonts w:ascii="Times New Roman" w:eastAsia="Times New Roman" w:hAnsi="Times New Roman" w:cs="Times New Roman"/>
                <w:snapToGrid w:val="0"/>
                <w:color w:val="000000"/>
                <w:lang w:eastAsia="ru-RU"/>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абзацами вторым, третьим и четвертым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настоящим решением.</w:t>
            </w:r>
            <w:proofErr w:type="gramEnd"/>
          </w:p>
          <w:p w:rsidR="0041581F" w:rsidRPr="00FD4F88" w:rsidRDefault="0041581F" w:rsidP="00B606E3">
            <w:pPr>
              <w:spacing w:after="0"/>
              <w:jc w:val="both"/>
              <w:rPr>
                <w:rFonts w:ascii="Times New Roman" w:eastAsia="Times New Roman" w:hAnsi="Times New Roman" w:cs="Times New Roman"/>
                <w:snapToGrid w:val="0"/>
                <w:color w:val="000000"/>
                <w:lang w:eastAsia="ru-RU"/>
              </w:rPr>
            </w:pPr>
            <w:proofErr w:type="gramStart"/>
            <w:r w:rsidRPr="00FD4F88">
              <w:rPr>
                <w:rFonts w:ascii="Times New Roman" w:eastAsia="Times New Roman" w:hAnsi="Times New Roman" w:cs="Times New Roman"/>
                <w:snapToGrid w:val="0"/>
                <w:color w:val="000000"/>
                <w:lang w:eastAsia="ru-RU"/>
              </w:rPr>
              <w:t>Установить, что остатки средств бюджета района на начало текущего финансового года, за исключением остатков средств дорожного фонда Трубчевского муниципального района и остатков неиспользованных межбюджетных трансфертов, полученных бюджетом муниципального района в форме субсидий, субвенций и иных межбюджетных трансфертов, имеющих целевое назначение, в объеме до 100 процентов могут направляться в текущем финансовом году на покрытие временных кассовых разрывов, возникающих при исполнении бюджета</w:t>
            </w:r>
            <w:proofErr w:type="gramEnd"/>
            <w:r w:rsidRPr="00FD4F88">
              <w:rPr>
                <w:rFonts w:ascii="Times New Roman" w:eastAsia="Times New Roman" w:hAnsi="Times New Roman" w:cs="Times New Roman"/>
                <w:snapToGrid w:val="0"/>
                <w:color w:val="000000"/>
                <w:lang w:eastAsia="ru-RU"/>
              </w:rPr>
              <w:t xml:space="preserve"> района, и на увеличение бюджетных ассигнований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абзацами вторым, третьим и четвертым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настоящим решением</w:t>
            </w:r>
            <w:proofErr w:type="gramStart"/>
            <w:r w:rsidRPr="00FD4F88">
              <w:rPr>
                <w:rFonts w:ascii="Times New Roman" w:eastAsia="Times New Roman" w:hAnsi="Times New Roman" w:cs="Times New Roman"/>
                <w:snapToGrid w:val="0"/>
                <w:color w:val="000000"/>
                <w:lang w:eastAsia="ru-RU"/>
              </w:rPr>
              <w:t xml:space="preserve">            У</w:t>
            </w:r>
            <w:proofErr w:type="gramEnd"/>
            <w:r w:rsidRPr="00FD4F88">
              <w:rPr>
                <w:rFonts w:ascii="Times New Roman" w:eastAsia="Times New Roman" w:hAnsi="Times New Roman" w:cs="Times New Roman"/>
                <w:snapToGrid w:val="0"/>
                <w:color w:val="000000"/>
                <w:lang w:eastAsia="ru-RU"/>
              </w:rPr>
              <w:t xml:space="preserve">становить, что остатки средств бюджета района на начало текущего </w:t>
            </w:r>
            <w:proofErr w:type="gramStart"/>
            <w:r w:rsidRPr="00FD4F88">
              <w:rPr>
                <w:rFonts w:ascii="Times New Roman" w:eastAsia="Times New Roman" w:hAnsi="Times New Roman" w:cs="Times New Roman"/>
                <w:snapToGrid w:val="0"/>
                <w:color w:val="000000"/>
                <w:lang w:eastAsia="ru-RU"/>
              </w:rPr>
              <w:t>финансового года, за исключением остатков средств дорожного фонда Трубчевского муниципального района и остатков неиспользованных межбюджетных трансфертов, полученных бюджетом муниципального района в форме субсидий, субвенций и иных межбюджетных трансфертов, имеющих целевое назначение, в объеме до 100 процентов могут направляться в текущем финансовом году на покрытие временных кассовых разрывов, возникающих при исполнении бюджета района, и на увеличение бюджетных ассигнований на оплату заключенных</w:t>
            </w:r>
            <w:proofErr w:type="gramEnd"/>
            <w:r w:rsidRPr="00FD4F88">
              <w:rPr>
                <w:rFonts w:ascii="Times New Roman" w:eastAsia="Times New Roman" w:hAnsi="Times New Roman" w:cs="Times New Roman"/>
                <w:snapToGrid w:val="0"/>
                <w:color w:val="000000"/>
                <w:lang w:eastAsia="ru-RU"/>
              </w:rPr>
              <w:t xml:space="preserve">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p>
          <w:p w:rsidR="0041581F" w:rsidRPr="00FD4F88" w:rsidRDefault="0041581F" w:rsidP="00B606E3">
            <w:pPr>
              <w:tabs>
                <w:tab w:val="left" w:pos="1134"/>
              </w:tabs>
              <w:spacing w:after="0"/>
              <w:jc w:val="both"/>
              <w:rPr>
                <w:rFonts w:ascii="Times New Roman" w:eastAsia="Times New Roman" w:hAnsi="Times New Roman" w:cs="Times New Roman"/>
                <w:snapToGrid w:val="0"/>
                <w:color w:val="000000"/>
                <w:lang w:eastAsia="ru-RU"/>
              </w:rPr>
            </w:pPr>
            <w:proofErr w:type="gramStart"/>
            <w:r w:rsidRPr="00FD4F88">
              <w:rPr>
                <w:rFonts w:ascii="Times New Roman" w:eastAsia="Times New Roman" w:hAnsi="Times New Roman" w:cs="Times New Roman"/>
                <w:snapToGrid w:val="0"/>
                <w:color w:val="000000"/>
                <w:lang w:eastAsia="ru-RU"/>
              </w:rPr>
              <w:t>, полученных бюджетом муниципального района в форме субсидий, субвенций и иных межбюджетных трансфертов, имеющих целевое назначение, в объеме до 100 процентов могут направляться в текущем финансовом году на покрытие временных кассовых разрывов, возникающих при исполнении бюджета района, и на увеличение бюджетных ассигнований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w:t>
            </w:r>
            <w:proofErr w:type="gramEnd"/>
            <w:r w:rsidRPr="00FD4F88">
              <w:rPr>
                <w:rFonts w:ascii="Times New Roman" w:eastAsia="Times New Roman" w:hAnsi="Times New Roman" w:cs="Times New Roman"/>
                <w:snapToGrid w:val="0"/>
                <w:color w:val="000000"/>
                <w:lang w:eastAsia="ru-RU"/>
              </w:rPr>
              <w:t xml:space="preserve"> контрактов оплате в отчетном финансовом году в объеме, не превышающем сумму остатка неиспользованных бюджетных ассигнований на указанные цели.</w:t>
            </w:r>
          </w:p>
          <w:p w:rsidR="0041581F" w:rsidRPr="00FD4F88" w:rsidRDefault="0041581F" w:rsidP="00B606E3">
            <w:pPr>
              <w:spacing w:after="0"/>
              <w:rPr>
                <w:rFonts w:ascii="Times New Roman" w:eastAsia="Times New Roman" w:hAnsi="Times New Roman" w:cs="Times New Roman"/>
                <w:color w:val="000000"/>
                <w:lang w:eastAsia="ru-RU"/>
              </w:rPr>
            </w:pPr>
          </w:p>
        </w:tc>
        <w:tc>
          <w:tcPr>
            <w:tcW w:w="4110" w:type="dxa"/>
            <w:shd w:val="clear" w:color="auto" w:fill="auto"/>
            <w:vAlign w:val="center"/>
          </w:tcPr>
          <w:p w:rsidR="0041581F" w:rsidRPr="00FD4F88" w:rsidRDefault="0041581F" w:rsidP="00B606E3">
            <w:pPr>
              <w:spacing w:after="0"/>
              <w:jc w:val="center"/>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Носит установочный характер.</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p w:rsidR="0041581F" w:rsidRPr="00FD4F88" w:rsidRDefault="0041581F" w:rsidP="00B606E3">
            <w:pPr>
              <w:jc w:val="both"/>
              <w:rPr>
                <w:rFonts w:ascii="Times New Roman" w:eastAsia="Times New Roman" w:hAnsi="Times New Roman" w:cs="Times New Roman"/>
                <w:snapToGrid w:val="0"/>
                <w:lang w:eastAsia="ru-RU"/>
              </w:rPr>
            </w:pPr>
            <w:r w:rsidRPr="00FD4F88">
              <w:rPr>
                <w:rFonts w:ascii="Times New Roman" w:eastAsia="Times New Roman" w:hAnsi="Times New Roman" w:cs="Times New Roman"/>
                <w:snapToGrid w:val="0"/>
                <w:lang w:eastAsia="ru-RU"/>
              </w:rPr>
              <w:t xml:space="preserve"> </w:t>
            </w:r>
            <w:proofErr w:type="gramStart"/>
            <w:r w:rsidRPr="00FD4F88">
              <w:rPr>
                <w:rFonts w:ascii="Times New Roman" w:eastAsia="Times New Roman" w:hAnsi="Times New Roman" w:cs="Times New Roman"/>
                <w:snapToGrid w:val="0"/>
                <w:lang w:eastAsia="ru-RU"/>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абзацами вторым, третьим и четвертым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настоящим решением.</w:t>
            </w:r>
            <w:proofErr w:type="gramEnd"/>
          </w:p>
          <w:p w:rsidR="0041581F" w:rsidRPr="00FD4F88" w:rsidRDefault="0041581F" w:rsidP="00B606E3">
            <w:pPr>
              <w:tabs>
                <w:tab w:val="left" w:pos="1134"/>
              </w:tabs>
              <w:spacing w:after="0" w:line="240" w:lineRule="auto"/>
              <w:jc w:val="both"/>
              <w:rPr>
                <w:rFonts w:ascii="Times New Roman" w:eastAsia="Times New Roman" w:hAnsi="Times New Roman" w:cs="Times New Roman"/>
                <w:snapToGrid w:val="0"/>
                <w:lang w:eastAsia="ru-RU"/>
              </w:rPr>
            </w:pPr>
            <w:proofErr w:type="gramStart"/>
            <w:r w:rsidRPr="00FD4F88">
              <w:rPr>
                <w:rFonts w:ascii="Times New Roman" w:eastAsia="Times New Roman" w:hAnsi="Times New Roman" w:cs="Times New Roman"/>
                <w:snapToGrid w:val="0"/>
                <w:lang w:eastAsia="ru-RU"/>
              </w:rPr>
              <w:t>Установить, что остатки средств бюджета района на начало текущего финансового года, за исключением остатков средств дорожного фонда Трубчевского муниципального района и остатков неиспользованных межбюджетных трансфертов, полученных бюджетом муниципального района в форме субсидий, субвенций и иных межбюджетных трансфертов, имеющих целевое назначение, в объеме до 100 процентов могут направляться в текущем финансовом году на покрытие временных кассовых разрывов, возникающих при исполнении бюджета</w:t>
            </w:r>
            <w:proofErr w:type="gramEnd"/>
            <w:r w:rsidRPr="00FD4F88">
              <w:rPr>
                <w:rFonts w:ascii="Times New Roman" w:eastAsia="Times New Roman" w:hAnsi="Times New Roman" w:cs="Times New Roman"/>
                <w:snapToGrid w:val="0"/>
                <w:lang w:eastAsia="ru-RU"/>
              </w:rPr>
              <w:t xml:space="preserve"> района, и на увеличение бюджетных ассигнований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p>
          <w:p w:rsidR="0041581F" w:rsidRPr="00FD4F88" w:rsidRDefault="0041581F" w:rsidP="00B606E3">
            <w:pPr>
              <w:spacing w:after="0"/>
              <w:rPr>
                <w:rFonts w:ascii="Times New Roman" w:eastAsia="Times New Roman" w:hAnsi="Times New Roman" w:cs="Times New Roman"/>
                <w:color w:val="000000"/>
                <w:lang w:eastAsia="ru-RU"/>
              </w:rPr>
            </w:pP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jc w:val="both"/>
              <w:rPr>
                <w:rFonts w:ascii="Times New Roman" w:eastAsia="Times New Roman" w:hAnsi="Times New Roman" w:cs="Times New Roman"/>
                <w:snapToGrid w:val="0"/>
                <w:lang w:eastAsia="ru-RU"/>
              </w:rPr>
            </w:pPr>
            <w:r w:rsidRPr="00FD4F88">
              <w:rPr>
                <w:rFonts w:ascii="Times New Roman" w:eastAsia="Times New Roman" w:hAnsi="Times New Roman" w:cs="Times New Roman"/>
                <w:color w:val="000000"/>
                <w:lang w:eastAsia="ru-RU"/>
              </w:rPr>
              <w:t>23.</w:t>
            </w:r>
            <w:r w:rsidRPr="00FD4F88">
              <w:rPr>
                <w:rFonts w:ascii="Times New Roman" w:eastAsia="Times New Roman" w:hAnsi="Times New Roman" w:cs="Times New Roman"/>
                <w:snapToGrid w:val="0"/>
                <w:lang w:eastAsia="ru-RU"/>
              </w:rPr>
              <w:t xml:space="preserve"> </w:t>
            </w:r>
            <w:proofErr w:type="gramStart"/>
            <w:r w:rsidRPr="00FD4F88">
              <w:rPr>
                <w:rFonts w:ascii="Times New Roman" w:eastAsia="Times New Roman" w:hAnsi="Times New Roman" w:cs="Times New Roman"/>
                <w:snapToGrid w:val="0"/>
                <w:lang w:eastAsia="ru-RU"/>
              </w:rPr>
              <w:t>Установить, что руководители органов местного самоуправления Трубчевского муниципального района, бюджетных учреждений и организаций не вправе принимать в 2021 году решения, приводящие к увеличению штатной численности муниципальных служащих, работников муниципальных учреждений и организаций бюджетной сферы, за исключением случаев принятия решений о наделении органов местного самоуправления муниципальных образований дополнительными полномочиями, бюджетных учреждений (организаций) дополнительными функциями, требующими увеличения штатной численности персонала.</w:t>
            </w:r>
            <w:proofErr w:type="gramEnd"/>
          </w:p>
          <w:p w:rsidR="0041581F" w:rsidRPr="00FD4F88" w:rsidRDefault="0041581F" w:rsidP="00B606E3">
            <w:pPr>
              <w:spacing w:after="0"/>
              <w:rPr>
                <w:rFonts w:ascii="Times New Roman" w:eastAsia="Times New Roman" w:hAnsi="Times New Roman" w:cs="Times New Roman"/>
                <w:color w:val="000000"/>
                <w:lang w:eastAsia="ru-RU"/>
              </w:rPr>
            </w:pP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         Носит установочный характер. </w:t>
            </w:r>
          </w:p>
          <w:p w:rsidR="0041581F" w:rsidRPr="00FD4F88" w:rsidRDefault="0041581F" w:rsidP="00B606E3">
            <w:pPr>
              <w:spacing w:after="0"/>
              <w:rPr>
                <w:rFonts w:ascii="Times New Roman" w:eastAsia="Times New Roman" w:hAnsi="Times New Roman" w:cs="Times New Roman"/>
                <w:color w:val="000000"/>
                <w:lang w:eastAsia="ru-RU"/>
              </w:rPr>
            </w:pPr>
          </w:p>
          <w:p w:rsidR="0041581F" w:rsidRPr="00FD4F88" w:rsidRDefault="0041581F" w:rsidP="00B606E3">
            <w:pPr>
              <w:spacing w:after="0"/>
              <w:rPr>
                <w:rFonts w:ascii="Times New Roman" w:eastAsia="Times New Roman" w:hAnsi="Times New Roman" w:cs="Times New Roman"/>
                <w:color w:val="000000"/>
                <w:lang w:eastAsia="ru-RU"/>
              </w:rPr>
            </w:pP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jc w:val="both"/>
              <w:rPr>
                <w:rFonts w:ascii="Times New Roman" w:eastAsia="Times New Roman" w:hAnsi="Times New Roman" w:cs="Times New Roman"/>
                <w:snapToGrid w:val="0"/>
                <w:lang w:eastAsia="ru-RU"/>
              </w:rPr>
            </w:pPr>
            <w:r w:rsidRPr="00FD4F88">
              <w:rPr>
                <w:rFonts w:ascii="Times New Roman" w:eastAsia="Times New Roman" w:hAnsi="Times New Roman" w:cs="Times New Roman"/>
                <w:color w:val="000000"/>
                <w:lang w:eastAsia="ru-RU"/>
              </w:rPr>
              <w:lastRenderedPageBreak/>
              <w:t>24.</w:t>
            </w:r>
            <w:r w:rsidRPr="00FD4F88">
              <w:rPr>
                <w:rFonts w:ascii="Times New Roman" w:eastAsia="Times New Roman" w:hAnsi="Times New Roman" w:cs="Times New Roman"/>
                <w:snapToGrid w:val="0"/>
                <w:lang w:eastAsia="ru-RU"/>
              </w:rPr>
              <w:t xml:space="preserve"> Установить,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 запланированных на реализацию мероприятий муниципальных программ Трубчевского муниципального района, в том числе на  финансовое обеспечение деятельности муниципальных учреждений, своевременного их возврата, предоставления отчетности.</w:t>
            </w:r>
          </w:p>
          <w:p w:rsidR="0041581F" w:rsidRPr="00FD4F88" w:rsidRDefault="0041581F" w:rsidP="00B606E3">
            <w:pPr>
              <w:spacing w:after="0"/>
              <w:rPr>
                <w:rFonts w:ascii="Times New Roman" w:eastAsia="Times New Roman" w:hAnsi="Times New Roman" w:cs="Times New Roman"/>
                <w:color w:val="000000"/>
                <w:lang w:eastAsia="ru-RU"/>
              </w:rPr>
            </w:pP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            Носит установочный характер</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25.</w:t>
            </w:r>
            <w:r w:rsidRPr="00FD4F88">
              <w:rPr>
                <w:rFonts w:ascii="Times New Roman" w:hAnsi="Times New Roman" w:cs="Times New Roman"/>
              </w:rPr>
              <w:t xml:space="preserve">  </w:t>
            </w:r>
            <w:r w:rsidRPr="00FD4F88">
              <w:rPr>
                <w:rFonts w:ascii="Times New Roman" w:eastAsia="Times New Roman" w:hAnsi="Times New Roman" w:cs="Times New Roman"/>
                <w:snapToGrid w:val="0"/>
                <w:color w:val="000000"/>
                <w:lang w:eastAsia="ru-RU"/>
              </w:rPr>
              <w:t xml:space="preserve">Утвердить объем и структуру </w:t>
            </w:r>
            <w:proofErr w:type="gramStart"/>
            <w:r w:rsidRPr="00FD4F88">
              <w:rPr>
                <w:rFonts w:ascii="Times New Roman" w:eastAsia="Times New Roman" w:hAnsi="Times New Roman" w:cs="Times New Roman"/>
                <w:snapToGrid w:val="0"/>
                <w:color w:val="000000"/>
                <w:lang w:eastAsia="ru-RU"/>
              </w:rPr>
              <w:t>источников внутреннего финансирования дефицита бюджета района</w:t>
            </w:r>
            <w:proofErr w:type="gramEnd"/>
            <w:r w:rsidRPr="00FD4F88">
              <w:rPr>
                <w:rFonts w:ascii="Times New Roman" w:eastAsia="Times New Roman" w:hAnsi="Times New Roman" w:cs="Times New Roman"/>
                <w:snapToGrid w:val="0"/>
                <w:color w:val="000000"/>
                <w:lang w:eastAsia="ru-RU"/>
              </w:rPr>
              <w:t xml:space="preserve"> на 2021 год и на плановый период 2022 и 2023 годов согласно  приложению 13 к настоящему решению;</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Исполнение по источникам внутреннего финансирования дефицита бюджета района за  2021 год отражено в о</w:t>
            </w:r>
            <w:r w:rsidRPr="00FD4F88">
              <w:rPr>
                <w:rFonts w:ascii="Times New Roman" w:eastAsia="Batang" w:hAnsi="Times New Roman" w:cs="Times New Roman"/>
                <w:color w:val="000000"/>
                <w:lang w:eastAsia="ru-RU"/>
              </w:rPr>
              <w:t>тчёте об исполнении бюджета (форма 0503117)</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26</w:t>
            </w:r>
            <w:r w:rsidRPr="00FD4F88">
              <w:rPr>
                <w:rFonts w:ascii="Times New Roman" w:hAnsi="Times New Roman" w:cs="Times New Roman"/>
              </w:rPr>
              <w:t xml:space="preserve">. </w:t>
            </w:r>
            <w:r w:rsidRPr="00FD4F88">
              <w:rPr>
                <w:rFonts w:ascii="Times New Roman" w:eastAsia="Times New Roman" w:hAnsi="Times New Roman" w:cs="Times New Roman"/>
                <w:lang w:eastAsia="ru-RU"/>
              </w:rPr>
              <w:t>Утвердить программу муниципальных внутренних заимствований  Трубчевского муниципального района на 2021 год  и на плановый период 2022 и 2023 годов согласно приложению 14 к настоящему решению.</w:t>
            </w:r>
          </w:p>
        </w:tc>
        <w:tc>
          <w:tcPr>
            <w:tcW w:w="4110" w:type="dxa"/>
            <w:shd w:val="clear" w:color="auto" w:fill="auto"/>
            <w:vAlign w:val="center"/>
          </w:tcPr>
          <w:p w:rsidR="0041581F" w:rsidRPr="00FD4F88" w:rsidRDefault="0041581F" w:rsidP="00B606E3">
            <w:pPr>
              <w:tabs>
                <w:tab w:val="left" w:pos="1134"/>
              </w:tabs>
              <w:spacing w:after="0"/>
              <w:jc w:val="both"/>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Носит установочный характер</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27.</w:t>
            </w:r>
            <w:r w:rsidRPr="00FD4F88">
              <w:rPr>
                <w:rFonts w:ascii="Times New Roman" w:eastAsia="Times New Roman" w:hAnsi="Times New Roman" w:cs="Times New Roman"/>
                <w:snapToGrid w:val="0"/>
                <w:color w:val="000000"/>
                <w:lang w:eastAsia="ru-RU"/>
              </w:rPr>
              <w:t xml:space="preserve"> Утвердить программу муниципальных гарантий Трубчевского муниципального района в валюте Российской Федерации на 2021 год и на плановый период 2022 и 2023 годов согласно приложению 15 к настоящему решению.</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Носит установочный характер</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Height w:val="2565"/>
        </w:trPr>
        <w:tc>
          <w:tcPr>
            <w:tcW w:w="5256" w:type="dxa"/>
            <w:shd w:val="clear" w:color="auto" w:fill="auto"/>
            <w:vAlign w:val="center"/>
          </w:tcPr>
          <w:p w:rsidR="0041581F" w:rsidRPr="00FD4F88" w:rsidRDefault="0041581F" w:rsidP="00B606E3">
            <w:pPr>
              <w:tabs>
                <w:tab w:val="left" w:pos="1134"/>
              </w:tabs>
              <w:jc w:val="both"/>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 xml:space="preserve">28. </w:t>
            </w:r>
            <w:r w:rsidRPr="00FD4F88">
              <w:rPr>
                <w:rFonts w:ascii="Times New Roman" w:eastAsia="Times New Roman" w:hAnsi="Times New Roman" w:cs="Times New Roman"/>
                <w:snapToGrid w:val="0"/>
                <w:lang w:eastAsia="ru-RU"/>
              </w:rPr>
              <w:t>Предоставить право администрации Трубчевского муниципального района осуществлять списание задолженности юридических лиц, не имеющей источников погашения, перед бюджетом района по централизованным кредитам АПК 1992-1994 годов в части основного долга, процентов за пользование бюджетными кредитами в соответствии с действующим законодательством Российской Федерации в связи с завершением ликвидации юридических лиц – должников.</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lang w:eastAsia="ru-RU"/>
              </w:rPr>
            </w:pPr>
            <w:r w:rsidRPr="00FD4F88">
              <w:rPr>
                <w:rFonts w:ascii="Times New Roman" w:eastAsia="Times New Roman" w:hAnsi="Times New Roman" w:cs="Times New Roman"/>
                <w:lang w:eastAsia="ru-RU"/>
              </w:rPr>
              <w:t xml:space="preserve">  В течение 2021 года была списана задолженность в сумме 38 637,40 руб. по централизованным кредитам АПК 1992-1994 годов с КФХ Посталатьева.  Данная задолженность отнесена на забалансовый счет.</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Height w:val="1367"/>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lastRenderedPageBreak/>
              <w:t xml:space="preserve">29. </w:t>
            </w:r>
            <w:r w:rsidRPr="00FD4F88">
              <w:rPr>
                <w:rFonts w:ascii="Times New Roman" w:hAnsi="Times New Roman" w:cs="Times New Roman"/>
              </w:rPr>
              <w:t>Финансовому управлению администрации Трубчевского муниципального района представлять в представительный орган местного самоуправления и Контрольно-счетную палату Трубчевского муниципального района ежемесячно информацию об исполнении бюджета района в 2021 году в десятидневный срок со дня представления соответствующей отчетности в Департамент финансов Брянской области по форме ежемесячного отчета, представляемого в Департамент финансов Брянской области.</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     </w:t>
            </w:r>
            <w:proofErr w:type="gramStart"/>
            <w:r w:rsidRPr="00FD4F88">
              <w:rPr>
                <w:rFonts w:ascii="Times New Roman" w:eastAsia="Times New Roman" w:hAnsi="Times New Roman" w:cs="Times New Roman"/>
                <w:color w:val="000000"/>
                <w:lang w:eastAsia="ru-RU"/>
              </w:rPr>
              <w:t>В 2021 году финансовым управлением администрации Трубчевского муниципального района в Трубчевский районный Совет народных депутатов и Контрольно-счетную палату Трубчевского муниципального района предоставлялись ежемесячно информации об исполнении бюджета района, в десятидневный срок со дня представления соответствующей отчетности в Департамент финансов Брянской области по форме ежемесячного отчета, представляемого в Департамент финансов Брянской области.</w:t>
            </w:r>
            <w:proofErr w:type="gramEnd"/>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30.</w:t>
            </w:r>
            <w:r w:rsidRPr="00FD4F88">
              <w:rPr>
                <w:rFonts w:ascii="Times New Roman" w:hAnsi="Times New Roman" w:cs="Times New Roman"/>
              </w:rPr>
              <w:t xml:space="preserve"> </w:t>
            </w:r>
            <w:r w:rsidRPr="00FD4F88">
              <w:rPr>
                <w:rFonts w:ascii="Times New Roman" w:eastAsia="Times New Roman" w:hAnsi="Times New Roman" w:cs="Times New Roman"/>
                <w:snapToGrid w:val="0"/>
                <w:color w:val="000000"/>
                <w:lang w:eastAsia="ru-RU"/>
              </w:rPr>
              <w:t>Администрации Трубчевского муниципального района ежеквартально представлять в представительный орган местного самоуправления и Контрольно-счетную палату Трубчевского муниципального района утверждённый отчет об исполнении бюджета района в соответствии со структурой, применяемой при утверждении бюджета, в течение 45 дней после наступления отчетной даты.</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 Администрацией  Трубчевского муниципального района ежеквартально </w:t>
            </w:r>
            <w:proofErr w:type="gramStart"/>
            <w:r w:rsidRPr="00FD4F88">
              <w:rPr>
                <w:rFonts w:ascii="Times New Roman" w:eastAsia="Times New Roman" w:hAnsi="Times New Roman" w:cs="Times New Roman"/>
                <w:color w:val="000000"/>
                <w:lang w:eastAsia="ru-RU"/>
              </w:rPr>
              <w:t>предоставлялись утвержденные отчеты</w:t>
            </w:r>
            <w:proofErr w:type="gramEnd"/>
            <w:r w:rsidRPr="00FD4F88">
              <w:rPr>
                <w:rFonts w:ascii="Times New Roman" w:eastAsia="Times New Roman" w:hAnsi="Times New Roman" w:cs="Times New Roman"/>
                <w:color w:val="000000"/>
                <w:lang w:eastAsia="ru-RU"/>
              </w:rPr>
              <w:t xml:space="preserve"> об исполнении бюджета района в соответствии со структурой, применяемой при утверждении бюджета, в течение 45 дней после наступления отчетной даты</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31. </w:t>
            </w:r>
            <w:r w:rsidRPr="00FD4F88">
              <w:rPr>
                <w:rFonts w:ascii="Times New Roman" w:eastAsia="Times New Roman" w:hAnsi="Times New Roman" w:cs="Times New Roman"/>
                <w:snapToGrid w:val="0"/>
                <w:color w:val="000000"/>
                <w:lang w:eastAsia="ru-RU"/>
              </w:rPr>
              <w:t>Настоящее решение опубликовать в Информационном бюллетене Трубчевского муниципального района.</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опубликовано в Информационном бюллетене Трубчевского муниципального района</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tabs>
                <w:tab w:val="num" w:pos="1637"/>
              </w:tabs>
              <w:spacing w:after="0"/>
              <w:jc w:val="both"/>
              <w:rPr>
                <w:rFonts w:ascii="Times New Roman" w:eastAsia="Times New Roman" w:hAnsi="Times New Roman" w:cs="Times New Roman"/>
                <w:snapToGrid w:val="0"/>
                <w:color w:val="000000"/>
                <w:lang w:eastAsia="ru-RU"/>
              </w:rPr>
            </w:pPr>
            <w:r w:rsidRPr="00FD4F88">
              <w:rPr>
                <w:rFonts w:ascii="Times New Roman" w:eastAsia="Times New Roman" w:hAnsi="Times New Roman" w:cs="Times New Roman"/>
                <w:color w:val="000000"/>
                <w:lang w:eastAsia="ru-RU"/>
              </w:rPr>
              <w:t>32.</w:t>
            </w:r>
            <w:r w:rsidRPr="00FD4F88">
              <w:rPr>
                <w:rFonts w:ascii="Times New Roman" w:hAnsi="Times New Roman" w:cs="Times New Roman"/>
              </w:rPr>
              <w:t xml:space="preserve"> </w:t>
            </w:r>
            <w:r w:rsidRPr="00FD4F88">
              <w:rPr>
                <w:rFonts w:ascii="Times New Roman" w:eastAsia="Times New Roman" w:hAnsi="Times New Roman" w:cs="Times New Roman"/>
                <w:snapToGrid w:val="0"/>
                <w:color w:val="000000"/>
                <w:lang w:eastAsia="ru-RU"/>
              </w:rPr>
              <w:t>Настоящее решение вступает в силу с 1 января 2021 года</w:t>
            </w:r>
            <w:proofErr w:type="gramStart"/>
            <w:r w:rsidRPr="00FD4F88">
              <w:rPr>
                <w:rFonts w:ascii="Times New Roman" w:eastAsia="Times New Roman" w:hAnsi="Times New Roman" w:cs="Times New Roman"/>
                <w:snapToGrid w:val="0"/>
                <w:color w:val="000000"/>
                <w:lang w:eastAsia="ru-RU"/>
              </w:rPr>
              <w:t>..</w:t>
            </w:r>
            <w:proofErr w:type="gramEnd"/>
          </w:p>
          <w:p w:rsidR="0041581F" w:rsidRPr="00FD4F88" w:rsidRDefault="0041581F" w:rsidP="00B606E3">
            <w:pPr>
              <w:spacing w:after="0"/>
              <w:rPr>
                <w:rFonts w:ascii="Times New Roman" w:eastAsia="Times New Roman" w:hAnsi="Times New Roman" w:cs="Times New Roman"/>
                <w:color w:val="000000"/>
                <w:lang w:eastAsia="ru-RU"/>
              </w:rPr>
            </w:pP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Носит установочный характер.</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p w:rsidR="0041581F" w:rsidRPr="00FD4F88" w:rsidRDefault="0041581F" w:rsidP="00B606E3">
            <w:pPr>
              <w:spacing w:after="0"/>
              <w:rPr>
                <w:rFonts w:ascii="Times New Roman" w:eastAsia="Times New Roman" w:hAnsi="Times New Roman" w:cs="Times New Roman"/>
                <w:color w:val="000000"/>
                <w:lang w:eastAsia="ru-RU"/>
              </w:rPr>
            </w:pPr>
          </w:p>
        </w:tc>
      </w:tr>
      <w:tr w:rsidR="0041581F" w:rsidRPr="00FD4F88" w:rsidTr="004D280A">
        <w:trPr>
          <w:cantSplit/>
        </w:trPr>
        <w:tc>
          <w:tcPr>
            <w:tcW w:w="5256"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snapToGrid w:val="0"/>
                <w:color w:val="000000"/>
                <w:lang w:eastAsia="ru-RU"/>
              </w:rPr>
              <w:t>33.</w:t>
            </w:r>
            <w:r w:rsidRPr="00FD4F88">
              <w:rPr>
                <w:rFonts w:ascii="Times New Roman" w:hAnsi="Times New Roman" w:cs="Times New Roman"/>
              </w:rPr>
              <w:t xml:space="preserve"> </w:t>
            </w:r>
            <w:proofErr w:type="gramStart"/>
            <w:r w:rsidRPr="00FD4F88">
              <w:rPr>
                <w:rFonts w:ascii="Times New Roman" w:eastAsia="Times New Roman" w:hAnsi="Times New Roman" w:cs="Times New Roman"/>
                <w:snapToGrid w:val="0"/>
                <w:color w:val="000000"/>
                <w:lang w:eastAsia="ru-RU"/>
              </w:rPr>
              <w:t>Контроль за</w:t>
            </w:r>
            <w:proofErr w:type="gramEnd"/>
            <w:r w:rsidRPr="00FD4F88">
              <w:rPr>
                <w:rFonts w:ascii="Times New Roman" w:eastAsia="Times New Roman" w:hAnsi="Times New Roman" w:cs="Times New Roman"/>
                <w:snapToGrid w:val="0"/>
                <w:color w:val="000000"/>
                <w:lang w:eastAsia="ru-RU"/>
              </w:rPr>
              <w:t xml:space="preserve">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tc>
        <w:tc>
          <w:tcPr>
            <w:tcW w:w="4110"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r w:rsidRPr="00FD4F88">
              <w:rPr>
                <w:rFonts w:ascii="Times New Roman" w:eastAsia="Times New Roman" w:hAnsi="Times New Roman" w:cs="Times New Roman"/>
                <w:color w:val="000000"/>
                <w:lang w:eastAsia="ru-RU"/>
              </w:rPr>
              <w:t xml:space="preserve">   Носит установочный характер.</w:t>
            </w:r>
          </w:p>
        </w:tc>
        <w:tc>
          <w:tcPr>
            <w:tcW w:w="1843" w:type="dxa"/>
            <w:shd w:val="clear" w:color="auto" w:fill="auto"/>
            <w:vAlign w:val="center"/>
          </w:tcPr>
          <w:p w:rsidR="0041581F" w:rsidRPr="00FD4F88" w:rsidRDefault="0041581F" w:rsidP="00B606E3">
            <w:pPr>
              <w:spacing w:after="0"/>
              <w:rPr>
                <w:rFonts w:ascii="Times New Roman" w:eastAsia="Times New Roman" w:hAnsi="Times New Roman" w:cs="Times New Roman"/>
                <w:color w:val="000000"/>
                <w:lang w:eastAsia="ru-RU"/>
              </w:rPr>
            </w:pPr>
          </w:p>
        </w:tc>
      </w:tr>
    </w:tbl>
    <w:p w:rsidR="0041581F" w:rsidRPr="00FD4F88" w:rsidRDefault="0041581F" w:rsidP="00AE2C09">
      <w:pPr>
        <w:spacing w:after="0"/>
        <w:rPr>
          <w:rFonts w:ascii="Times New Roman" w:eastAsia="Times New Roman" w:hAnsi="Times New Roman" w:cs="Times New Roman"/>
          <w:b/>
          <w:lang w:eastAsia="ru-RU"/>
        </w:rPr>
      </w:pPr>
    </w:p>
    <w:p w:rsidR="0041581F" w:rsidRPr="00FD4F88" w:rsidRDefault="0041581F" w:rsidP="00AE2C09">
      <w:pPr>
        <w:spacing w:after="0"/>
        <w:rPr>
          <w:rFonts w:ascii="Times New Roman" w:eastAsia="Times New Roman" w:hAnsi="Times New Roman" w:cs="Times New Roman"/>
          <w:b/>
          <w:lang w:eastAsia="ru-RU"/>
        </w:rPr>
      </w:pPr>
    </w:p>
    <w:p w:rsidR="0041581F" w:rsidRPr="00FD4F88" w:rsidRDefault="0041581F" w:rsidP="00AE2C09">
      <w:pPr>
        <w:spacing w:after="0"/>
        <w:rPr>
          <w:rFonts w:ascii="Times New Roman" w:eastAsia="Times New Roman" w:hAnsi="Times New Roman" w:cs="Times New Roman"/>
          <w:b/>
          <w:lang w:eastAsia="ru-RU"/>
        </w:rPr>
      </w:pPr>
    </w:p>
    <w:p w:rsidR="001B6148" w:rsidRPr="00FD4F88" w:rsidRDefault="001B6148" w:rsidP="00AE2C09">
      <w:pPr>
        <w:rPr>
          <w:rFonts w:ascii="Times New Roman" w:hAnsi="Times New Roman" w:cs="Times New Roman"/>
        </w:rPr>
        <w:sectPr w:rsidR="001B6148" w:rsidRPr="00FD4F88" w:rsidSect="00A631D0">
          <w:pgSz w:w="11906" w:h="16838"/>
          <w:pgMar w:top="851" w:right="851" w:bottom="851" w:left="1418" w:header="709" w:footer="709" w:gutter="0"/>
          <w:pgNumType w:start="161"/>
          <w:cols w:space="708"/>
          <w:docGrid w:linePitch="360"/>
        </w:sectPr>
      </w:pP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lastRenderedPageBreak/>
        <w:t xml:space="preserve">Исполнение районного бюджета за 2021 год осуществлялось в соответствии </w:t>
      </w:r>
      <w:proofErr w:type="gramStart"/>
      <w:r w:rsidRPr="00A84C74">
        <w:rPr>
          <w:rFonts w:ascii="Times New Roman" w:eastAsia="Times New Roman" w:hAnsi="Times New Roman" w:cs="Times New Roman"/>
          <w:sz w:val="20"/>
          <w:szCs w:val="20"/>
          <w:lang w:eastAsia="ru-RU"/>
        </w:rPr>
        <w:t>с</w:t>
      </w:r>
      <w:proofErr w:type="gramEnd"/>
      <w:r w:rsidRPr="00A84C74">
        <w:rPr>
          <w:rFonts w:ascii="Times New Roman" w:eastAsia="Times New Roman" w:hAnsi="Times New Roman" w:cs="Times New Roman"/>
          <w:sz w:val="20"/>
          <w:szCs w:val="20"/>
          <w:lang w:eastAsia="ru-RU"/>
        </w:rPr>
        <w:t>:</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Решением Трубчевского районного Совета народных депутатов от 23.12.2020г. № 6-159 «О бюджете Трубчевского  муниципального района Брянской области на 2021 год и на плановый период 2022 и 2023 годов» (с учетом внесенных изменений и дополнений);</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нормативными правовыми актами, принятыми во исполнение вышеуказанного Решения;</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сводной бюджетной росписью районного бюджета на 2021 год.</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proofErr w:type="gramStart"/>
      <w:r w:rsidRPr="00A84C74">
        <w:rPr>
          <w:rFonts w:ascii="Times New Roman" w:eastAsia="Times New Roman" w:hAnsi="Times New Roman" w:cs="Times New Roman"/>
          <w:sz w:val="20"/>
          <w:szCs w:val="20"/>
          <w:lang w:eastAsia="ru-RU"/>
        </w:rPr>
        <w:t>Первоначально Решением Трубчевского районного Совета народных депутатов от 23.12.2020 г. № 6-159 «О  бюджете Трубчевского муниципального района Брянской области на 2021 год и на плановый период 2022 и 2023 годов»  (далее - Решение) районный бюджет на 2021 год был утвержден с прогнозируемым объемом доходов в сумме 561 202 771,78 рублей (в том числе налоговых и неналоговых доходов  районного  бюджета  в  сумме  126</w:t>
      </w:r>
      <w:proofErr w:type="gramEnd"/>
      <w:r w:rsidRPr="00A84C74">
        <w:rPr>
          <w:rFonts w:ascii="Times New Roman" w:eastAsia="Times New Roman" w:hAnsi="Times New Roman" w:cs="Times New Roman"/>
          <w:sz w:val="20"/>
          <w:szCs w:val="20"/>
          <w:lang w:eastAsia="ru-RU"/>
        </w:rPr>
        <w:t> </w:t>
      </w:r>
      <w:proofErr w:type="gramStart"/>
      <w:r w:rsidRPr="00A84C74">
        <w:rPr>
          <w:rFonts w:ascii="Times New Roman" w:eastAsia="Times New Roman" w:hAnsi="Times New Roman" w:cs="Times New Roman"/>
          <w:sz w:val="20"/>
          <w:szCs w:val="20"/>
          <w:lang w:eastAsia="ru-RU"/>
        </w:rPr>
        <w:t>850 000,00 рублей),  общим объемом расходов  в  сумме  561 202 771,78 рублей.</w:t>
      </w:r>
      <w:proofErr w:type="gramEnd"/>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 учетом изменений и дополнений в Решение на 2021 год основные характеристики районного бюджета утверждены:</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по доходам  - 717 630 697,03  рублей;</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по расходам - 722 257 862,85 рублей;</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по источникам финансирования дефицита – 4 627 165,82  рублей.</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Изменение показателей бюджета на конец года сложилось следующим образом:</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по доходам: за счет увеличения налоговых и неналоговых доходов в объеме – 42 219 467,00 рублей, и увеличения безвозмездных поступлений из областного бюджета в сумме  - 114 208  458,25 рублей.  </w:t>
      </w:r>
    </w:p>
    <w:p w:rsidR="00A84C74" w:rsidRPr="00A84C74" w:rsidRDefault="00A84C74" w:rsidP="00A84C74">
      <w:pPr>
        <w:spacing w:before="120"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Основные итоги исполнения районного бюджета за 2019-2021 годы</w:t>
      </w:r>
    </w:p>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(рублей)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842"/>
        <w:gridCol w:w="1701"/>
        <w:gridCol w:w="1701"/>
        <w:gridCol w:w="1276"/>
        <w:gridCol w:w="1134"/>
      </w:tblGrid>
      <w:tr w:rsidR="00A84C74" w:rsidRPr="00A84C74" w:rsidTr="004837A1">
        <w:trPr>
          <w:trHeight w:val="571"/>
        </w:trPr>
        <w:tc>
          <w:tcPr>
            <w:tcW w:w="2127"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Наименование показателя</w:t>
            </w:r>
          </w:p>
        </w:tc>
        <w:tc>
          <w:tcPr>
            <w:tcW w:w="1842"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Утверждено</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Уточненные назначения</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Исполнено</w:t>
            </w:r>
          </w:p>
        </w:tc>
        <w:tc>
          <w:tcPr>
            <w:tcW w:w="1276" w:type="dxa"/>
            <w:shd w:val="clear" w:color="auto" w:fill="auto"/>
            <w:vAlign w:val="center"/>
          </w:tcPr>
          <w:p w:rsidR="00A84C74" w:rsidRPr="00A84C74" w:rsidRDefault="00A84C74" w:rsidP="00A84C74">
            <w:pPr>
              <w:spacing w:after="0" w:line="260" w:lineRule="exact"/>
              <w:ind w:left="-108" w:right="-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Процент </w:t>
            </w:r>
          </w:p>
          <w:p w:rsidR="00A84C74" w:rsidRPr="00A84C74" w:rsidRDefault="00A84C74" w:rsidP="00A84C74">
            <w:pPr>
              <w:spacing w:after="0" w:line="260" w:lineRule="exact"/>
              <w:ind w:left="-108" w:right="-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исполнения к уточненному плану, %</w:t>
            </w:r>
          </w:p>
        </w:tc>
        <w:tc>
          <w:tcPr>
            <w:tcW w:w="1134" w:type="dxa"/>
            <w:shd w:val="clear" w:color="auto" w:fill="auto"/>
            <w:vAlign w:val="center"/>
          </w:tcPr>
          <w:p w:rsidR="00A84C74" w:rsidRPr="00A84C74" w:rsidRDefault="00A84C74" w:rsidP="00A84C74">
            <w:pPr>
              <w:spacing w:after="0" w:line="260" w:lineRule="exact"/>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Темп роста, %</w:t>
            </w:r>
          </w:p>
        </w:tc>
      </w:tr>
      <w:tr w:rsidR="00A84C74" w:rsidRPr="00A84C74" w:rsidTr="004837A1">
        <w:trPr>
          <w:trHeight w:val="386"/>
        </w:trPr>
        <w:tc>
          <w:tcPr>
            <w:tcW w:w="9781" w:type="dxa"/>
            <w:gridSpan w:val="6"/>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2019 год</w:t>
            </w:r>
          </w:p>
        </w:tc>
      </w:tr>
      <w:tr w:rsidR="00A84C74" w:rsidRPr="00A84C74" w:rsidTr="004837A1">
        <w:trPr>
          <w:trHeight w:val="382"/>
        </w:trPr>
        <w:tc>
          <w:tcPr>
            <w:tcW w:w="2127"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Доходы</w:t>
            </w:r>
          </w:p>
        </w:tc>
        <w:tc>
          <w:tcPr>
            <w:tcW w:w="1842"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467 712 648,01</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505 350 253,97</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502 368 065,32</w:t>
            </w:r>
          </w:p>
        </w:tc>
        <w:tc>
          <w:tcPr>
            <w:tcW w:w="1276"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99,4</w:t>
            </w:r>
          </w:p>
        </w:tc>
        <w:tc>
          <w:tcPr>
            <w:tcW w:w="1134"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91,7</w:t>
            </w:r>
          </w:p>
        </w:tc>
      </w:tr>
      <w:tr w:rsidR="00A84C74" w:rsidRPr="00A84C74" w:rsidTr="004837A1">
        <w:trPr>
          <w:trHeight w:val="422"/>
        </w:trPr>
        <w:tc>
          <w:tcPr>
            <w:tcW w:w="2127"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Расходы</w:t>
            </w:r>
          </w:p>
        </w:tc>
        <w:tc>
          <w:tcPr>
            <w:tcW w:w="1842"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467 712 648,01</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508 978 065,05</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500 560 131,70</w:t>
            </w:r>
          </w:p>
        </w:tc>
        <w:tc>
          <w:tcPr>
            <w:tcW w:w="1276"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98,3</w:t>
            </w:r>
          </w:p>
        </w:tc>
        <w:tc>
          <w:tcPr>
            <w:tcW w:w="1134"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91,6</w:t>
            </w:r>
          </w:p>
        </w:tc>
      </w:tr>
      <w:tr w:rsidR="00A84C74" w:rsidRPr="00A84C74" w:rsidTr="004837A1">
        <w:trPr>
          <w:trHeight w:val="361"/>
        </w:trPr>
        <w:tc>
          <w:tcPr>
            <w:tcW w:w="2127"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Профицит</w:t>
            </w:r>
            <w:proofErr w:type="gramStart"/>
            <w:r w:rsidRPr="00A84C74">
              <w:rPr>
                <w:rFonts w:ascii="Times New Roman" w:eastAsia="Times New Roman" w:hAnsi="Times New Roman" w:cs="Times New Roman"/>
                <w:sz w:val="20"/>
                <w:szCs w:val="20"/>
                <w:lang w:eastAsia="ru-RU"/>
              </w:rPr>
              <w:t xml:space="preserve"> (+) </w:t>
            </w:r>
            <w:proofErr w:type="gramEnd"/>
            <w:r w:rsidRPr="00A84C74">
              <w:rPr>
                <w:rFonts w:ascii="Times New Roman" w:eastAsia="Times New Roman" w:hAnsi="Times New Roman" w:cs="Times New Roman"/>
                <w:sz w:val="20"/>
                <w:szCs w:val="20"/>
                <w:lang w:eastAsia="ru-RU"/>
              </w:rPr>
              <w:t>Дефицит (-)</w:t>
            </w:r>
          </w:p>
        </w:tc>
        <w:tc>
          <w:tcPr>
            <w:tcW w:w="1842"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-3 627 811,08</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1 807 933,62</w:t>
            </w:r>
          </w:p>
        </w:tc>
        <w:tc>
          <w:tcPr>
            <w:tcW w:w="1276"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r>
      <w:tr w:rsidR="00A84C74" w:rsidRPr="00A84C74" w:rsidTr="004837A1">
        <w:trPr>
          <w:trHeight w:val="386"/>
        </w:trPr>
        <w:tc>
          <w:tcPr>
            <w:tcW w:w="9781" w:type="dxa"/>
            <w:gridSpan w:val="6"/>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2020 год</w:t>
            </w:r>
          </w:p>
        </w:tc>
      </w:tr>
      <w:tr w:rsidR="00A84C74" w:rsidRPr="00A84C74" w:rsidTr="004837A1">
        <w:trPr>
          <w:trHeight w:val="327"/>
        </w:trPr>
        <w:tc>
          <w:tcPr>
            <w:tcW w:w="2127"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Доходы</w:t>
            </w:r>
          </w:p>
        </w:tc>
        <w:tc>
          <w:tcPr>
            <w:tcW w:w="1842"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505 847 529,23</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546 070 711,40</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542 346 888,21                                            </w:t>
            </w:r>
          </w:p>
        </w:tc>
        <w:tc>
          <w:tcPr>
            <w:tcW w:w="1276"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99,3</w:t>
            </w:r>
          </w:p>
        </w:tc>
        <w:tc>
          <w:tcPr>
            <w:tcW w:w="1134"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108,0</w:t>
            </w:r>
          </w:p>
        </w:tc>
      </w:tr>
      <w:tr w:rsidR="00A84C74" w:rsidRPr="00A84C74" w:rsidTr="004837A1">
        <w:trPr>
          <w:trHeight w:val="350"/>
        </w:trPr>
        <w:tc>
          <w:tcPr>
            <w:tcW w:w="2127"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Расходы</w:t>
            </w:r>
          </w:p>
        </w:tc>
        <w:tc>
          <w:tcPr>
            <w:tcW w:w="1842"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505 847 529,23</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552 200 905,10</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542 655 467,09</w:t>
            </w:r>
          </w:p>
        </w:tc>
        <w:tc>
          <w:tcPr>
            <w:tcW w:w="1276"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98,3</w:t>
            </w:r>
          </w:p>
        </w:tc>
        <w:tc>
          <w:tcPr>
            <w:tcW w:w="1134"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108,4</w:t>
            </w:r>
          </w:p>
        </w:tc>
      </w:tr>
      <w:tr w:rsidR="00A84C74" w:rsidRPr="00A84C74" w:rsidTr="004837A1">
        <w:trPr>
          <w:trHeight w:val="361"/>
        </w:trPr>
        <w:tc>
          <w:tcPr>
            <w:tcW w:w="2127"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Профицит</w:t>
            </w:r>
            <w:proofErr w:type="gramStart"/>
            <w:r w:rsidRPr="00A84C74">
              <w:rPr>
                <w:rFonts w:ascii="Times New Roman" w:eastAsia="Times New Roman" w:hAnsi="Times New Roman" w:cs="Times New Roman"/>
                <w:sz w:val="20"/>
                <w:szCs w:val="20"/>
                <w:lang w:eastAsia="ru-RU"/>
              </w:rPr>
              <w:t xml:space="preserve"> (+) </w:t>
            </w:r>
            <w:proofErr w:type="gramEnd"/>
            <w:r w:rsidRPr="00A84C74">
              <w:rPr>
                <w:rFonts w:ascii="Times New Roman" w:eastAsia="Times New Roman" w:hAnsi="Times New Roman" w:cs="Times New Roman"/>
                <w:sz w:val="20"/>
                <w:szCs w:val="20"/>
                <w:lang w:eastAsia="ru-RU"/>
              </w:rPr>
              <w:t>Дефицит (-)</w:t>
            </w:r>
          </w:p>
        </w:tc>
        <w:tc>
          <w:tcPr>
            <w:tcW w:w="1842"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-5 435 744,70</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-308 578,88</w:t>
            </w:r>
          </w:p>
        </w:tc>
        <w:tc>
          <w:tcPr>
            <w:tcW w:w="1276"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r>
      <w:tr w:rsidR="00A84C74" w:rsidRPr="00A84C74" w:rsidTr="004837A1">
        <w:trPr>
          <w:trHeight w:val="316"/>
        </w:trPr>
        <w:tc>
          <w:tcPr>
            <w:tcW w:w="9781" w:type="dxa"/>
            <w:gridSpan w:val="6"/>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2021 год</w:t>
            </w:r>
          </w:p>
        </w:tc>
      </w:tr>
      <w:tr w:rsidR="00A84C74" w:rsidRPr="00A84C74" w:rsidTr="004837A1">
        <w:trPr>
          <w:trHeight w:val="380"/>
        </w:trPr>
        <w:tc>
          <w:tcPr>
            <w:tcW w:w="2127"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Доходы</w:t>
            </w:r>
          </w:p>
        </w:tc>
        <w:tc>
          <w:tcPr>
            <w:tcW w:w="1842"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561 202 771,78</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717 630 697,03</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702 581 465,34                                            </w:t>
            </w:r>
          </w:p>
        </w:tc>
        <w:tc>
          <w:tcPr>
            <w:tcW w:w="1276"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97,9</w:t>
            </w:r>
          </w:p>
        </w:tc>
        <w:tc>
          <w:tcPr>
            <w:tcW w:w="1134"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129,5</w:t>
            </w:r>
          </w:p>
        </w:tc>
      </w:tr>
      <w:tr w:rsidR="00A84C74" w:rsidRPr="00A84C74" w:rsidTr="004837A1">
        <w:trPr>
          <w:trHeight w:val="349"/>
        </w:trPr>
        <w:tc>
          <w:tcPr>
            <w:tcW w:w="2127"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Расходы</w:t>
            </w:r>
          </w:p>
        </w:tc>
        <w:tc>
          <w:tcPr>
            <w:tcW w:w="1842"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561 202 771,78</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722 257 862,85</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653 966 037,32</w:t>
            </w:r>
          </w:p>
        </w:tc>
        <w:tc>
          <w:tcPr>
            <w:tcW w:w="1276"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90,5</w:t>
            </w:r>
          </w:p>
        </w:tc>
        <w:tc>
          <w:tcPr>
            <w:tcW w:w="1134"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120,5</w:t>
            </w:r>
          </w:p>
        </w:tc>
      </w:tr>
      <w:tr w:rsidR="00A84C74" w:rsidRPr="00A84C74" w:rsidTr="004837A1">
        <w:trPr>
          <w:trHeight w:val="359"/>
        </w:trPr>
        <w:tc>
          <w:tcPr>
            <w:tcW w:w="2127"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Профицит</w:t>
            </w:r>
            <w:proofErr w:type="gramStart"/>
            <w:r w:rsidRPr="00A84C74">
              <w:rPr>
                <w:rFonts w:ascii="Times New Roman" w:eastAsia="Times New Roman" w:hAnsi="Times New Roman" w:cs="Times New Roman"/>
                <w:sz w:val="20"/>
                <w:szCs w:val="20"/>
                <w:lang w:eastAsia="ru-RU"/>
              </w:rPr>
              <w:t xml:space="preserve"> (+) </w:t>
            </w:r>
            <w:proofErr w:type="gramEnd"/>
            <w:r w:rsidRPr="00A84C74">
              <w:rPr>
                <w:rFonts w:ascii="Times New Roman" w:eastAsia="Times New Roman" w:hAnsi="Times New Roman" w:cs="Times New Roman"/>
                <w:sz w:val="20"/>
                <w:szCs w:val="20"/>
                <w:lang w:eastAsia="ru-RU"/>
              </w:rPr>
              <w:t xml:space="preserve">Дефицит (-) </w:t>
            </w:r>
          </w:p>
        </w:tc>
        <w:tc>
          <w:tcPr>
            <w:tcW w:w="1842"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-4 627 165,82</w:t>
            </w:r>
          </w:p>
        </w:tc>
        <w:tc>
          <w:tcPr>
            <w:tcW w:w="1701"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48 615 428,02</w:t>
            </w:r>
          </w:p>
        </w:tc>
        <w:tc>
          <w:tcPr>
            <w:tcW w:w="1276"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r>
    </w:tbl>
    <w:p w:rsidR="00A84C74" w:rsidRPr="00A84C74" w:rsidRDefault="00A84C74" w:rsidP="00A84C74">
      <w:pPr>
        <w:spacing w:before="120" w:after="0" w:line="240" w:lineRule="auto"/>
        <w:ind w:hanging="567"/>
        <w:jc w:val="both"/>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 xml:space="preserve">                 </w:t>
      </w:r>
    </w:p>
    <w:p w:rsidR="00A84C74" w:rsidRPr="00A84C74" w:rsidRDefault="00A84C74" w:rsidP="00A84C74">
      <w:pPr>
        <w:spacing w:before="120" w:after="0" w:line="240" w:lineRule="auto"/>
        <w:ind w:hanging="567"/>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i/>
          <w:sz w:val="20"/>
          <w:szCs w:val="20"/>
          <w:lang w:eastAsia="ru-RU"/>
        </w:rPr>
        <w:t xml:space="preserve">                          </w:t>
      </w:r>
      <w:r w:rsidRPr="00A84C74">
        <w:rPr>
          <w:rFonts w:ascii="Times New Roman" w:eastAsia="Times New Roman" w:hAnsi="Times New Roman" w:cs="Times New Roman"/>
          <w:sz w:val="20"/>
          <w:szCs w:val="20"/>
          <w:lang w:eastAsia="ru-RU"/>
        </w:rPr>
        <w:t>За 2021 год районный бюджет по доходам исполнен в сумме  702 581 465,34 рублей, что составило 97,9  процента от плана отчетного периода и на 25,2 процента  больше объема доходов, поступивших в 2020 году.</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Расходы бюджета в 2021 году составили 653 966 037,32 рублей, или 90,5%  к годовым назначениям, что на 92 763 265,54 рублей больше объема расходов 2020 года.</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 аналитическом распределении за 2021 год были предусмотрены шесть муниципальных программ, с объемом бюджетных ассигнований 715 857 343,94 рублей, исполнено 647 574 250,27  рублей или 90,46%, в том числе:</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«Реализация полномочий администрации Трубчевского муниципального района» (план </w:t>
      </w:r>
      <w:r w:rsidRPr="00A84C74">
        <w:rPr>
          <w:rFonts w:ascii="Times New Roman" w:eastAsia="Calibri" w:hAnsi="Times New Roman" w:cs="Times New Roman"/>
          <w:sz w:val="20"/>
          <w:szCs w:val="20"/>
        </w:rPr>
        <w:t>222 243 268,77</w:t>
      </w:r>
      <w:r w:rsidRPr="00A84C74">
        <w:rPr>
          <w:rFonts w:ascii="Times New Roman" w:eastAsia="Times New Roman" w:hAnsi="Times New Roman" w:cs="Times New Roman"/>
          <w:sz w:val="20"/>
          <w:szCs w:val="20"/>
          <w:lang w:eastAsia="ru-RU"/>
        </w:rPr>
        <w:t>рублей, исполнено (</w:t>
      </w:r>
      <w:r w:rsidRPr="00A84C74">
        <w:rPr>
          <w:rFonts w:ascii="Times New Roman" w:eastAsia="Calibri" w:hAnsi="Times New Roman" w:cs="Times New Roman"/>
          <w:sz w:val="20"/>
          <w:szCs w:val="20"/>
        </w:rPr>
        <w:t>176 148 588,35</w:t>
      </w:r>
      <w:r w:rsidRPr="00A84C74">
        <w:rPr>
          <w:rFonts w:ascii="Times New Roman" w:eastAsia="Times New Roman" w:hAnsi="Times New Roman" w:cs="Times New Roman"/>
          <w:sz w:val="20"/>
          <w:szCs w:val="20"/>
          <w:lang w:eastAsia="ru-RU"/>
        </w:rPr>
        <w:t xml:space="preserve">) или </w:t>
      </w:r>
      <w:r w:rsidRPr="00A84C74">
        <w:rPr>
          <w:rFonts w:ascii="Times New Roman" w:eastAsia="Calibri" w:hAnsi="Times New Roman" w:cs="Times New Roman"/>
          <w:sz w:val="20"/>
          <w:szCs w:val="20"/>
        </w:rPr>
        <w:t>79,26</w:t>
      </w:r>
      <w:r w:rsidRPr="00A84C74">
        <w:rPr>
          <w:rFonts w:ascii="Times New Roman" w:eastAsia="Times New Roman" w:hAnsi="Times New Roman" w:cs="Times New Roman"/>
          <w:sz w:val="20"/>
          <w:szCs w:val="20"/>
          <w:lang w:eastAsia="ru-RU"/>
        </w:rPr>
        <w:t>%;</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«Управление муниципальными финансами Трубчевского муниципального района» (план </w:t>
      </w:r>
      <w:r w:rsidRPr="00A84C74">
        <w:rPr>
          <w:rFonts w:ascii="Times New Roman" w:eastAsia="Calibri" w:hAnsi="Times New Roman" w:cs="Times New Roman"/>
          <w:sz w:val="20"/>
          <w:szCs w:val="20"/>
        </w:rPr>
        <w:t xml:space="preserve">13 047 697,26 </w:t>
      </w:r>
      <w:r w:rsidRPr="00A84C74">
        <w:rPr>
          <w:rFonts w:ascii="Times New Roman" w:eastAsia="Times New Roman" w:hAnsi="Times New Roman" w:cs="Times New Roman"/>
          <w:sz w:val="20"/>
          <w:szCs w:val="20"/>
          <w:lang w:eastAsia="ru-RU"/>
        </w:rPr>
        <w:t>рублей, исполнено 13 043 161,43 рублей или 99,97 %;</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«Развитие образования Трубчевского муниципального района» (</w:t>
      </w:r>
      <w:r w:rsidRPr="00A84C74">
        <w:rPr>
          <w:rFonts w:ascii="Times New Roman" w:eastAsia="Calibri" w:hAnsi="Times New Roman" w:cs="Times New Roman"/>
          <w:sz w:val="20"/>
          <w:szCs w:val="20"/>
        </w:rPr>
        <w:t xml:space="preserve">345 291 812,24) </w:t>
      </w:r>
      <w:r w:rsidRPr="00A84C74">
        <w:rPr>
          <w:rFonts w:ascii="Times New Roman" w:eastAsia="Times New Roman" w:hAnsi="Times New Roman" w:cs="Times New Roman"/>
          <w:sz w:val="20"/>
          <w:szCs w:val="20"/>
          <w:lang w:eastAsia="ru-RU"/>
        </w:rPr>
        <w:t>рублей, исполнено (</w:t>
      </w:r>
      <w:r w:rsidRPr="00A84C74">
        <w:rPr>
          <w:rFonts w:ascii="Times New Roman" w:eastAsia="Calibri" w:hAnsi="Times New Roman" w:cs="Times New Roman"/>
          <w:sz w:val="20"/>
          <w:szCs w:val="20"/>
        </w:rPr>
        <w:t>333 235 442,23)</w:t>
      </w:r>
      <w:r w:rsidRPr="00A84C74">
        <w:rPr>
          <w:rFonts w:ascii="Times New Roman" w:eastAsia="Times New Roman" w:hAnsi="Times New Roman" w:cs="Times New Roman"/>
          <w:sz w:val="20"/>
          <w:szCs w:val="20"/>
          <w:lang w:eastAsia="ru-RU"/>
        </w:rPr>
        <w:t>рублей или 96,51 %;</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«Развитие культуры Трубчевского муниципального района» план (</w:t>
      </w:r>
      <w:r w:rsidRPr="00A84C74">
        <w:rPr>
          <w:rFonts w:ascii="Times New Roman" w:eastAsia="Calibri" w:hAnsi="Times New Roman" w:cs="Times New Roman"/>
          <w:sz w:val="20"/>
          <w:szCs w:val="20"/>
        </w:rPr>
        <w:t xml:space="preserve">82 842 596,90) </w:t>
      </w:r>
      <w:r w:rsidRPr="00A84C74">
        <w:rPr>
          <w:rFonts w:ascii="Times New Roman" w:eastAsia="Times New Roman" w:hAnsi="Times New Roman" w:cs="Times New Roman"/>
          <w:sz w:val="20"/>
          <w:szCs w:val="20"/>
          <w:lang w:eastAsia="ru-RU"/>
        </w:rPr>
        <w:t>рублей, исполнено (</w:t>
      </w:r>
      <w:r w:rsidRPr="00A84C74">
        <w:rPr>
          <w:rFonts w:ascii="Times New Roman" w:eastAsia="Calibri" w:hAnsi="Times New Roman" w:cs="Times New Roman"/>
          <w:sz w:val="20"/>
          <w:szCs w:val="20"/>
        </w:rPr>
        <w:t xml:space="preserve">72 718 597,42) </w:t>
      </w:r>
      <w:r w:rsidRPr="00A84C74">
        <w:rPr>
          <w:rFonts w:ascii="Times New Roman" w:eastAsia="Times New Roman" w:hAnsi="Times New Roman" w:cs="Times New Roman"/>
          <w:sz w:val="20"/>
          <w:szCs w:val="20"/>
          <w:lang w:eastAsia="ru-RU"/>
        </w:rPr>
        <w:t>рублей или 87,78 %;</w:t>
      </w:r>
    </w:p>
    <w:p w:rsidR="00A84C74" w:rsidRPr="00A84C74" w:rsidRDefault="00A84C74" w:rsidP="00A84C74">
      <w:pPr>
        <w:spacing w:after="0" w:line="281"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«Развитие физической культуры и спорта </w:t>
      </w:r>
      <w:proofErr w:type="gramStart"/>
      <w:r w:rsidRPr="00A84C74">
        <w:rPr>
          <w:rFonts w:ascii="Times New Roman" w:eastAsia="Times New Roman" w:hAnsi="Times New Roman" w:cs="Times New Roman"/>
          <w:sz w:val="20"/>
          <w:szCs w:val="20"/>
          <w:lang w:eastAsia="ru-RU"/>
        </w:rPr>
        <w:t>в</w:t>
      </w:r>
      <w:proofErr w:type="gramEnd"/>
      <w:r w:rsidRPr="00A84C74">
        <w:rPr>
          <w:rFonts w:ascii="Times New Roman" w:eastAsia="Times New Roman" w:hAnsi="Times New Roman" w:cs="Times New Roman"/>
          <w:sz w:val="20"/>
          <w:szCs w:val="20"/>
          <w:lang w:eastAsia="ru-RU"/>
        </w:rPr>
        <w:t xml:space="preserve"> </w:t>
      </w:r>
      <w:proofErr w:type="gramStart"/>
      <w:r w:rsidRPr="00A84C74">
        <w:rPr>
          <w:rFonts w:ascii="Times New Roman" w:eastAsia="Times New Roman" w:hAnsi="Times New Roman" w:cs="Times New Roman"/>
          <w:sz w:val="20"/>
          <w:szCs w:val="20"/>
          <w:lang w:eastAsia="ru-RU"/>
        </w:rPr>
        <w:t>Трубчевском</w:t>
      </w:r>
      <w:proofErr w:type="gramEnd"/>
      <w:r w:rsidRPr="00A84C74">
        <w:rPr>
          <w:rFonts w:ascii="Times New Roman" w:eastAsia="Times New Roman" w:hAnsi="Times New Roman" w:cs="Times New Roman"/>
          <w:sz w:val="20"/>
          <w:szCs w:val="20"/>
          <w:lang w:eastAsia="ru-RU"/>
        </w:rPr>
        <w:t xml:space="preserve"> муниципальном районе» (план </w:t>
      </w:r>
      <w:r w:rsidRPr="00A84C74">
        <w:rPr>
          <w:rFonts w:ascii="Times New Roman" w:eastAsia="Calibri" w:hAnsi="Times New Roman" w:cs="Times New Roman"/>
          <w:sz w:val="20"/>
          <w:szCs w:val="20"/>
        </w:rPr>
        <w:t xml:space="preserve">40 210 087,19 </w:t>
      </w:r>
      <w:r w:rsidRPr="00A84C74">
        <w:rPr>
          <w:rFonts w:ascii="Times New Roman" w:eastAsia="Times New Roman" w:hAnsi="Times New Roman" w:cs="Times New Roman"/>
          <w:sz w:val="20"/>
          <w:szCs w:val="20"/>
          <w:lang w:eastAsia="ru-RU"/>
        </w:rPr>
        <w:t>рублей исполнено (</w:t>
      </w:r>
      <w:r w:rsidRPr="00A84C74">
        <w:rPr>
          <w:rFonts w:ascii="Times New Roman" w:eastAsia="Calibri" w:hAnsi="Times New Roman" w:cs="Times New Roman"/>
          <w:sz w:val="20"/>
          <w:szCs w:val="20"/>
        </w:rPr>
        <w:t xml:space="preserve">40 210 087,19) </w:t>
      </w:r>
      <w:r w:rsidRPr="00A84C74">
        <w:rPr>
          <w:rFonts w:ascii="Times New Roman" w:eastAsia="Times New Roman" w:hAnsi="Times New Roman" w:cs="Times New Roman"/>
          <w:sz w:val="20"/>
          <w:szCs w:val="20"/>
          <w:lang w:eastAsia="ru-RU"/>
        </w:rPr>
        <w:t>рублей или 100,0 %;</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proofErr w:type="gramStart"/>
      <w:r w:rsidRPr="00A84C74">
        <w:rPr>
          <w:rFonts w:ascii="Times New Roman" w:eastAsia="Times New Roman" w:hAnsi="Times New Roman" w:cs="Times New Roman"/>
          <w:sz w:val="20"/>
          <w:szCs w:val="20"/>
          <w:lang w:eastAsia="ru-RU"/>
        </w:rPr>
        <w:lastRenderedPageBreak/>
        <w:t xml:space="preserve">«Содействие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 (план </w:t>
      </w:r>
      <w:r w:rsidRPr="00A84C74">
        <w:rPr>
          <w:rFonts w:ascii="Times New Roman" w:eastAsia="Calibri" w:hAnsi="Times New Roman" w:cs="Times New Roman"/>
          <w:sz w:val="20"/>
          <w:szCs w:val="20"/>
        </w:rPr>
        <w:t xml:space="preserve">12 221 881,58) </w:t>
      </w:r>
      <w:r w:rsidRPr="00A84C74">
        <w:rPr>
          <w:rFonts w:ascii="Times New Roman" w:eastAsia="Times New Roman" w:hAnsi="Times New Roman" w:cs="Times New Roman"/>
          <w:sz w:val="20"/>
          <w:szCs w:val="20"/>
          <w:lang w:eastAsia="ru-RU"/>
        </w:rPr>
        <w:t>рублей, исполнено (</w:t>
      </w:r>
      <w:r w:rsidRPr="00A84C74">
        <w:rPr>
          <w:rFonts w:ascii="Times New Roman" w:eastAsia="Calibri" w:hAnsi="Times New Roman" w:cs="Times New Roman"/>
          <w:sz w:val="20"/>
          <w:szCs w:val="20"/>
        </w:rPr>
        <w:t xml:space="preserve">12 218 373,65)  </w:t>
      </w:r>
      <w:r w:rsidRPr="00A84C74">
        <w:rPr>
          <w:rFonts w:ascii="Times New Roman" w:eastAsia="Times New Roman" w:hAnsi="Times New Roman" w:cs="Times New Roman"/>
          <w:sz w:val="20"/>
          <w:szCs w:val="20"/>
          <w:lang w:eastAsia="ru-RU"/>
        </w:rPr>
        <w:t>рублей или 99,97 %).</w:t>
      </w:r>
      <w:proofErr w:type="gramEnd"/>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p>
    <w:p w:rsidR="00A84C74" w:rsidRPr="00A84C74" w:rsidRDefault="00A84C74" w:rsidP="00A84C74">
      <w:pPr>
        <w:spacing w:after="0" w:line="240" w:lineRule="auto"/>
        <w:ind w:firstLine="709"/>
        <w:jc w:val="both"/>
        <w:rPr>
          <w:rFonts w:ascii="Times New Roman" w:eastAsia="Calibri" w:hAnsi="Times New Roman" w:cs="Times New Roman"/>
          <w:sz w:val="20"/>
          <w:szCs w:val="20"/>
        </w:rPr>
      </w:pPr>
      <w:r w:rsidRPr="00A84C74">
        <w:rPr>
          <w:rFonts w:ascii="Times New Roman" w:eastAsia="Calibri" w:hAnsi="Times New Roman" w:cs="Times New Roman"/>
          <w:spacing w:val="6"/>
          <w:sz w:val="20"/>
          <w:szCs w:val="20"/>
        </w:rPr>
        <w:t xml:space="preserve">Исполнение в целом по муниципальным программам за 2021 год сложилось в объеме </w:t>
      </w:r>
      <w:r w:rsidRPr="00A84C74">
        <w:rPr>
          <w:rFonts w:ascii="Times New Roman" w:eastAsia="Calibri" w:hAnsi="Times New Roman" w:cs="Times New Roman"/>
          <w:sz w:val="18"/>
          <w:szCs w:val="20"/>
        </w:rPr>
        <w:t>647 574 250,27</w:t>
      </w:r>
      <w:r w:rsidRPr="00A84C74">
        <w:rPr>
          <w:rFonts w:ascii="Times New Roman" w:eastAsia="Calibri" w:hAnsi="Times New Roman" w:cs="Times New Roman"/>
          <w:b/>
          <w:sz w:val="18"/>
          <w:szCs w:val="20"/>
        </w:rPr>
        <w:t xml:space="preserve"> </w:t>
      </w:r>
      <w:r w:rsidRPr="00A84C74">
        <w:rPr>
          <w:rFonts w:ascii="Times New Roman" w:eastAsia="Calibri" w:hAnsi="Times New Roman" w:cs="Times New Roman"/>
          <w:spacing w:val="6"/>
          <w:sz w:val="20"/>
          <w:szCs w:val="20"/>
        </w:rPr>
        <w:t xml:space="preserve">рублей или </w:t>
      </w:r>
      <w:r w:rsidRPr="00A84C74">
        <w:rPr>
          <w:rFonts w:ascii="Times New Roman" w:eastAsia="Calibri" w:hAnsi="Times New Roman" w:cs="Times New Roman"/>
          <w:sz w:val="20"/>
          <w:szCs w:val="20"/>
        </w:rPr>
        <w:t>90,46</w:t>
      </w:r>
      <w:r w:rsidRPr="00A84C74">
        <w:rPr>
          <w:rFonts w:ascii="Times New Roman" w:eastAsia="Calibri" w:hAnsi="Times New Roman" w:cs="Times New Roman"/>
          <w:spacing w:val="6"/>
          <w:sz w:val="20"/>
          <w:szCs w:val="20"/>
        </w:rPr>
        <w:t xml:space="preserve"> % к уточненному годовому плану по программам </w:t>
      </w:r>
      <w:r w:rsidRPr="00A84C74">
        <w:rPr>
          <w:rFonts w:ascii="Times New Roman" w:eastAsia="Calibri" w:hAnsi="Times New Roman" w:cs="Times New Roman"/>
          <w:sz w:val="20"/>
          <w:szCs w:val="20"/>
        </w:rPr>
        <w:t xml:space="preserve">715 857 343,94 </w:t>
      </w:r>
      <w:r w:rsidRPr="00A84C74">
        <w:rPr>
          <w:rFonts w:ascii="Times New Roman" w:eastAsia="Calibri" w:hAnsi="Times New Roman" w:cs="Times New Roman"/>
          <w:spacing w:val="6"/>
          <w:sz w:val="20"/>
          <w:szCs w:val="20"/>
        </w:rPr>
        <w:t>рублей.</w:t>
      </w:r>
    </w:p>
    <w:p w:rsidR="00A84C74" w:rsidRPr="00A84C74" w:rsidRDefault="00A84C74" w:rsidP="00A84C74">
      <w:pPr>
        <w:spacing w:after="0" w:line="281" w:lineRule="auto"/>
        <w:ind w:firstLine="720"/>
        <w:jc w:val="both"/>
        <w:rPr>
          <w:rFonts w:ascii="Times New Roman" w:eastAsia="Calibri" w:hAnsi="Times New Roman" w:cs="Times New Roman"/>
          <w:sz w:val="20"/>
          <w:szCs w:val="20"/>
        </w:rPr>
      </w:pPr>
      <w:r w:rsidRPr="00A84C74">
        <w:rPr>
          <w:rFonts w:ascii="Times New Roman" w:eastAsia="Calibri" w:hAnsi="Times New Roman" w:cs="Times New Roman"/>
          <w:i/>
          <w:sz w:val="20"/>
          <w:szCs w:val="20"/>
        </w:rPr>
        <w:t xml:space="preserve">                                                                                                                                                                     (рублей)</w:t>
      </w:r>
    </w:p>
    <w:tbl>
      <w:tblPr>
        <w:tblW w:w="10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558"/>
        <w:gridCol w:w="1662"/>
        <w:gridCol w:w="1626"/>
        <w:gridCol w:w="1498"/>
        <w:gridCol w:w="1260"/>
        <w:gridCol w:w="1424"/>
      </w:tblGrid>
      <w:tr w:rsidR="00A84C74" w:rsidRPr="00A84C74" w:rsidTr="004837A1">
        <w:tc>
          <w:tcPr>
            <w:tcW w:w="566" w:type="dxa"/>
            <w:shd w:val="clear" w:color="auto" w:fill="auto"/>
          </w:tcPr>
          <w:p w:rsidR="00A84C74" w:rsidRPr="00A84C74" w:rsidRDefault="00A84C74" w:rsidP="00A84C74">
            <w:pPr>
              <w:spacing w:after="0" w:line="281" w:lineRule="auto"/>
              <w:jc w:val="both"/>
              <w:rPr>
                <w:rFonts w:ascii="Times New Roman" w:eastAsia="Calibri" w:hAnsi="Times New Roman" w:cs="Times New Roman"/>
                <w:b/>
                <w:i/>
                <w:sz w:val="20"/>
                <w:szCs w:val="20"/>
              </w:rPr>
            </w:pPr>
            <w:r w:rsidRPr="00A84C74">
              <w:rPr>
                <w:rFonts w:ascii="Times New Roman" w:eastAsia="Calibri" w:hAnsi="Times New Roman" w:cs="Times New Roman"/>
                <w:b/>
                <w:i/>
                <w:sz w:val="20"/>
                <w:szCs w:val="20"/>
              </w:rPr>
              <w:t>№/</w:t>
            </w:r>
            <w:proofErr w:type="gramStart"/>
            <w:r w:rsidRPr="00A84C74">
              <w:rPr>
                <w:rFonts w:ascii="Times New Roman" w:eastAsia="Calibri" w:hAnsi="Times New Roman" w:cs="Times New Roman"/>
                <w:b/>
                <w:i/>
                <w:sz w:val="20"/>
                <w:szCs w:val="20"/>
              </w:rPr>
              <w:t>п</w:t>
            </w:r>
            <w:proofErr w:type="gramEnd"/>
          </w:p>
        </w:tc>
        <w:tc>
          <w:tcPr>
            <w:tcW w:w="2558"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Наименование</w:t>
            </w:r>
          </w:p>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муниципальной</w:t>
            </w:r>
          </w:p>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программы</w:t>
            </w:r>
          </w:p>
        </w:tc>
        <w:tc>
          <w:tcPr>
            <w:tcW w:w="1662" w:type="dxa"/>
            <w:shd w:val="clear" w:color="auto" w:fill="auto"/>
            <w:vAlign w:val="center"/>
          </w:tcPr>
          <w:p w:rsidR="00A84C74" w:rsidRPr="00A84C74" w:rsidRDefault="00A84C74" w:rsidP="00A84C74">
            <w:pPr>
              <w:spacing w:after="0" w:line="281"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Кассовое исполнение </w:t>
            </w:r>
            <w:proofErr w:type="gramStart"/>
            <w:r w:rsidRPr="00A84C74">
              <w:rPr>
                <w:rFonts w:ascii="Times New Roman" w:eastAsia="Times New Roman" w:hAnsi="Times New Roman" w:cs="Times New Roman"/>
                <w:sz w:val="20"/>
                <w:szCs w:val="20"/>
                <w:lang w:eastAsia="ru-RU"/>
              </w:rPr>
              <w:t>за</w:t>
            </w:r>
            <w:proofErr w:type="gramEnd"/>
          </w:p>
          <w:p w:rsidR="00A84C74" w:rsidRPr="00A84C74" w:rsidRDefault="00A84C74" w:rsidP="00A84C74">
            <w:pPr>
              <w:spacing w:after="0" w:line="281" w:lineRule="auto"/>
              <w:jc w:val="center"/>
              <w:rPr>
                <w:rFonts w:ascii="Times New Roman" w:eastAsia="Calibri" w:hAnsi="Times New Roman" w:cs="Times New Roman"/>
                <w:b/>
                <w:i/>
                <w:sz w:val="20"/>
                <w:szCs w:val="20"/>
              </w:rPr>
            </w:pPr>
            <w:r w:rsidRPr="00A84C74">
              <w:rPr>
                <w:rFonts w:ascii="Times New Roman" w:eastAsia="Times New Roman" w:hAnsi="Times New Roman" w:cs="Times New Roman"/>
                <w:sz w:val="20"/>
                <w:szCs w:val="20"/>
                <w:lang w:eastAsia="ru-RU"/>
              </w:rPr>
              <w:t>2020 года</w:t>
            </w:r>
          </w:p>
        </w:tc>
        <w:tc>
          <w:tcPr>
            <w:tcW w:w="1626"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Уточненный план на 2021 год</w:t>
            </w:r>
          </w:p>
        </w:tc>
        <w:tc>
          <w:tcPr>
            <w:tcW w:w="1498"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i/>
                <w:sz w:val="20"/>
                <w:szCs w:val="20"/>
              </w:rPr>
            </w:pPr>
            <w:r w:rsidRPr="00A84C74">
              <w:rPr>
                <w:rFonts w:ascii="Times New Roman" w:eastAsia="Times New Roman" w:hAnsi="Times New Roman" w:cs="Times New Roman"/>
                <w:sz w:val="20"/>
                <w:szCs w:val="20"/>
                <w:lang w:eastAsia="ru-RU"/>
              </w:rPr>
              <w:t>Кассовое исполнение                               за 2021 год</w:t>
            </w:r>
          </w:p>
        </w:tc>
        <w:tc>
          <w:tcPr>
            <w:tcW w:w="1260"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w:t>
            </w:r>
          </w:p>
          <w:p w:rsidR="00A84C74" w:rsidRPr="00A84C74" w:rsidRDefault="00A84C74" w:rsidP="00A84C74">
            <w:pPr>
              <w:spacing w:after="0" w:line="281" w:lineRule="auto"/>
              <w:jc w:val="center"/>
              <w:rPr>
                <w:rFonts w:ascii="Times New Roman" w:eastAsia="Calibri" w:hAnsi="Times New Roman" w:cs="Times New Roman"/>
                <w:b/>
                <w:i/>
                <w:sz w:val="20"/>
                <w:szCs w:val="20"/>
              </w:rPr>
            </w:pPr>
            <w:r w:rsidRPr="00A84C74">
              <w:rPr>
                <w:rFonts w:ascii="Times New Roman" w:eastAsia="Calibri" w:hAnsi="Times New Roman" w:cs="Times New Roman"/>
                <w:sz w:val="20"/>
                <w:szCs w:val="20"/>
              </w:rPr>
              <w:t>исполнения</w:t>
            </w:r>
          </w:p>
        </w:tc>
        <w:tc>
          <w:tcPr>
            <w:tcW w:w="1424" w:type="dxa"/>
            <w:shd w:val="clear" w:color="auto" w:fill="auto"/>
            <w:vAlign w:val="center"/>
          </w:tcPr>
          <w:p w:rsidR="00A84C74" w:rsidRPr="00A84C74" w:rsidRDefault="00A84C74" w:rsidP="00A84C74">
            <w:pPr>
              <w:spacing w:after="0" w:line="281"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Темп роста к аналогичному периоду 2020</w:t>
            </w:r>
          </w:p>
          <w:p w:rsidR="00A84C74" w:rsidRPr="00A84C74" w:rsidRDefault="00A84C74" w:rsidP="00A84C74">
            <w:pPr>
              <w:spacing w:after="0" w:line="281" w:lineRule="auto"/>
              <w:jc w:val="center"/>
              <w:rPr>
                <w:rFonts w:ascii="Times New Roman" w:eastAsia="Calibri" w:hAnsi="Times New Roman" w:cs="Times New Roman"/>
                <w:i/>
                <w:sz w:val="20"/>
                <w:szCs w:val="20"/>
              </w:rPr>
            </w:pPr>
            <w:r w:rsidRPr="00A84C74">
              <w:rPr>
                <w:rFonts w:ascii="Times New Roman" w:eastAsia="Times New Roman" w:hAnsi="Times New Roman" w:cs="Times New Roman"/>
                <w:sz w:val="20"/>
                <w:szCs w:val="20"/>
                <w:lang w:eastAsia="ru-RU"/>
              </w:rPr>
              <w:t>года</w:t>
            </w:r>
          </w:p>
          <w:p w:rsidR="00A84C74" w:rsidRPr="00A84C74" w:rsidRDefault="00A84C74" w:rsidP="00A84C74">
            <w:pPr>
              <w:spacing w:after="0" w:line="281" w:lineRule="auto"/>
              <w:jc w:val="center"/>
              <w:rPr>
                <w:rFonts w:ascii="Times New Roman" w:eastAsia="Calibri" w:hAnsi="Times New Roman" w:cs="Times New Roman"/>
                <w:b/>
                <w:i/>
                <w:sz w:val="20"/>
                <w:szCs w:val="20"/>
              </w:rPr>
            </w:pPr>
          </w:p>
        </w:tc>
      </w:tr>
      <w:tr w:rsidR="00A84C74" w:rsidRPr="00A84C74" w:rsidTr="004837A1">
        <w:tc>
          <w:tcPr>
            <w:tcW w:w="566" w:type="dxa"/>
            <w:shd w:val="clear" w:color="auto" w:fill="auto"/>
          </w:tcPr>
          <w:p w:rsidR="00A84C74" w:rsidRPr="00A84C74" w:rsidRDefault="00A84C74" w:rsidP="00A84C74">
            <w:pPr>
              <w:spacing w:after="0" w:line="281" w:lineRule="auto"/>
              <w:jc w:val="both"/>
              <w:rPr>
                <w:rFonts w:ascii="Times New Roman" w:eastAsia="Calibri" w:hAnsi="Times New Roman" w:cs="Times New Roman"/>
                <w:i/>
                <w:sz w:val="20"/>
                <w:szCs w:val="20"/>
              </w:rPr>
            </w:pPr>
            <w:r w:rsidRPr="00A84C74">
              <w:rPr>
                <w:rFonts w:ascii="Times New Roman" w:eastAsia="Calibri" w:hAnsi="Times New Roman" w:cs="Times New Roman"/>
                <w:i/>
                <w:sz w:val="20"/>
                <w:szCs w:val="20"/>
              </w:rPr>
              <w:t>1.</w:t>
            </w:r>
          </w:p>
        </w:tc>
        <w:tc>
          <w:tcPr>
            <w:tcW w:w="2558" w:type="dxa"/>
            <w:shd w:val="clear" w:color="auto" w:fill="auto"/>
          </w:tcPr>
          <w:p w:rsidR="00A84C74" w:rsidRPr="00A84C74" w:rsidRDefault="00A84C74" w:rsidP="00A84C74">
            <w:pPr>
              <w:spacing w:after="0" w:line="281" w:lineRule="auto"/>
              <w:rPr>
                <w:rFonts w:ascii="Times New Roman" w:eastAsia="Calibri" w:hAnsi="Times New Roman" w:cs="Times New Roman"/>
                <w:sz w:val="20"/>
                <w:szCs w:val="20"/>
              </w:rPr>
            </w:pPr>
            <w:r w:rsidRPr="00A84C74">
              <w:rPr>
                <w:rFonts w:ascii="Times New Roman" w:eastAsia="Calibri" w:hAnsi="Times New Roman" w:cs="Times New Roman"/>
                <w:sz w:val="20"/>
                <w:szCs w:val="20"/>
              </w:rPr>
              <w:t>«Управление муниципальными финансами Трубчевского муниципального района»</w:t>
            </w:r>
          </w:p>
        </w:tc>
        <w:tc>
          <w:tcPr>
            <w:tcW w:w="1662"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p>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 xml:space="preserve">11 462 456,08 </w:t>
            </w:r>
          </w:p>
        </w:tc>
        <w:tc>
          <w:tcPr>
            <w:tcW w:w="1626"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p>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13 047 697,26</w:t>
            </w:r>
          </w:p>
        </w:tc>
        <w:tc>
          <w:tcPr>
            <w:tcW w:w="1498"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p>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 xml:space="preserve">13 043 161,43 </w:t>
            </w:r>
          </w:p>
        </w:tc>
        <w:tc>
          <w:tcPr>
            <w:tcW w:w="1260"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p>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99,97</w:t>
            </w:r>
          </w:p>
        </w:tc>
        <w:tc>
          <w:tcPr>
            <w:tcW w:w="1424"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p>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113,79</w:t>
            </w:r>
          </w:p>
        </w:tc>
      </w:tr>
      <w:tr w:rsidR="00A84C74" w:rsidRPr="00A84C74" w:rsidTr="004837A1">
        <w:tc>
          <w:tcPr>
            <w:tcW w:w="566" w:type="dxa"/>
            <w:shd w:val="clear" w:color="auto" w:fill="auto"/>
          </w:tcPr>
          <w:p w:rsidR="00A84C74" w:rsidRPr="00A84C74" w:rsidRDefault="00A84C74" w:rsidP="00A84C74">
            <w:pPr>
              <w:spacing w:after="0" w:line="281" w:lineRule="auto"/>
              <w:jc w:val="both"/>
              <w:rPr>
                <w:rFonts w:ascii="Times New Roman" w:eastAsia="Calibri" w:hAnsi="Times New Roman" w:cs="Times New Roman"/>
                <w:i/>
                <w:sz w:val="20"/>
                <w:szCs w:val="20"/>
              </w:rPr>
            </w:pPr>
            <w:r w:rsidRPr="00A84C74">
              <w:rPr>
                <w:rFonts w:ascii="Times New Roman" w:eastAsia="Calibri" w:hAnsi="Times New Roman" w:cs="Times New Roman"/>
                <w:i/>
                <w:sz w:val="20"/>
                <w:szCs w:val="20"/>
              </w:rPr>
              <w:t xml:space="preserve"> 2.</w:t>
            </w:r>
          </w:p>
        </w:tc>
        <w:tc>
          <w:tcPr>
            <w:tcW w:w="2558" w:type="dxa"/>
            <w:shd w:val="clear" w:color="auto" w:fill="auto"/>
          </w:tcPr>
          <w:p w:rsidR="00A84C74" w:rsidRPr="00A84C74" w:rsidRDefault="00A84C74" w:rsidP="00A84C74">
            <w:pPr>
              <w:spacing w:after="0" w:line="281" w:lineRule="auto"/>
              <w:rPr>
                <w:rFonts w:ascii="Times New Roman" w:eastAsia="Calibri" w:hAnsi="Times New Roman" w:cs="Times New Roman"/>
                <w:sz w:val="20"/>
                <w:szCs w:val="20"/>
              </w:rPr>
            </w:pPr>
            <w:r w:rsidRPr="00A84C74">
              <w:rPr>
                <w:rFonts w:ascii="Times New Roman" w:eastAsia="Calibri" w:hAnsi="Times New Roman" w:cs="Times New Roman"/>
                <w:sz w:val="20"/>
                <w:szCs w:val="20"/>
              </w:rPr>
              <w:t>«Развитие образования Трубчевского муниципального района»</w:t>
            </w:r>
          </w:p>
        </w:tc>
        <w:tc>
          <w:tcPr>
            <w:tcW w:w="1662"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294 519 583,42</w:t>
            </w:r>
          </w:p>
        </w:tc>
        <w:tc>
          <w:tcPr>
            <w:tcW w:w="1626"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345 291 812,24</w:t>
            </w:r>
          </w:p>
        </w:tc>
        <w:tc>
          <w:tcPr>
            <w:tcW w:w="1498"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333 235 442,23</w:t>
            </w:r>
          </w:p>
        </w:tc>
        <w:tc>
          <w:tcPr>
            <w:tcW w:w="1260"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96,51</w:t>
            </w:r>
          </w:p>
        </w:tc>
        <w:tc>
          <w:tcPr>
            <w:tcW w:w="1424"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113,15</w:t>
            </w:r>
          </w:p>
        </w:tc>
      </w:tr>
      <w:tr w:rsidR="00A84C74" w:rsidRPr="00A84C74" w:rsidTr="004837A1">
        <w:tc>
          <w:tcPr>
            <w:tcW w:w="566" w:type="dxa"/>
            <w:shd w:val="clear" w:color="auto" w:fill="auto"/>
          </w:tcPr>
          <w:p w:rsidR="00A84C74" w:rsidRPr="00A84C74" w:rsidRDefault="00A84C74" w:rsidP="00A84C74">
            <w:pPr>
              <w:spacing w:after="0" w:line="281" w:lineRule="auto"/>
              <w:jc w:val="both"/>
              <w:rPr>
                <w:rFonts w:ascii="Times New Roman" w:eastAsia="Calibri" w:hAnsi="Times New Roman" w:cs="Times New Roman"/>
                <w:i/>
                <w:sz w:val="20"/>
                <w:szCs w:val="20"/>
              </w:rPr>
            </w:pPr>
            <w:r w:rsidRPr="00A84C74">
              <w:rPr>
                <w:rFonts w:ascii="Times New Roman" w:eastAsia="Calibri" w:hAnsi="Times New Roman" w:cs="Times New Roman"/>
                <w:i/>
                <w:sz w:val="20"/>
                <w:szCs w:val="20"/>
              </w:rPr>
              <w:t xml:space="preserve"> 3.</w:t>
            </w:r>
          </w:p>
        </w:tc>
        <w:tc>
          <w:tcPr>
            <w:tcW w:w="2558" w:type="dxa"/>
            <w:shd w:val="clear" w:color="auto" w:fill="auto"/>
          </w:tcPr>
          <w:p w:rsidR="00A84C74" w:rsidRPr="00A84C74" w:rsidRDefault="00A84C74" w:rsidP="00A84C74">
            <w:pPr>
              <w:spacing w:after="0" w:line="281" w:lineRule="auto"/>
              <w:rPr>
                <w:rFonts w:ascii="Times New Roman" w:eastAsia="Calibri" w:hAnsi="Times New Roman" w:cs="Times New Roman"/>
                <w:sz w:val="20"/>
                <w:szCs w:val="20"/>
              </w:rPr>
            </w:pPr>
            <w:r w:rsidRPr="00A84C74">
              <w:rPr>
                <w:rFonts w:ascii="Times New Roman" w:eastAsia="Calibri" w:hAnsi="Times New Roman" w:cs="Times New Roman"/>
                <w:sz w:val="20"/>
                <w:szCs w:val="20"/>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1662"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10 866 784,54</w:t>
            </w:r>
          </w:p>
        </w:tc>
        <w:tc>
          <w:tcPr>
            <w:tcW w:w="1626"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12 221 881,58</w:t>
            </w:r>
          </w:p>
        </w:tc>
        <w:tc>
          <w:tcPr>
            <w:tcW w:w="1498"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12 218 373,65</w:t>
            </w:r>
          </w:p>
        </w:tc>
        <w:tc>
          <w:tcPr>
            <w:tcW w:w="1260"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99,97</w:t>
            </w:r>
          </w:p>
        </w:tc>
        <w:tc>
          <w:tcPr>
            <w:tcW w:w="1424"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124,44</w:t>
            </w:r>
          </w:p>
        </w:tc>
      </w:tr>
      <w:tr w:rsidR="00A84C74" w:rsidRPr="00A84C74" w:rsidTr="004837A1">
        <w:tc>
          <w:tcPr>
            <w:tcW w:w="566" w:type="dxa"/>
            <w:shd w:val="clear" w:color="auto" w:fill="auto"/>
          </w:tcPr>
          <w:p w:rsidR="00A84C74" w:rsidRPr="00A84C74" w:rsidRDefault="00A84C74" w:rsidP="00A84C74">
            <w:pPr>
              <w:spacing w:after="0" w:line="281" w:lineRule="auto"/>
              <w:jc w:val="both"/>
              <w:rPr>
                <w:rFonts w:ascii="Times New Roman" w:eastAsia="Calibri" w:hAnsi="Times New Roman" w:cs="Times New Roman"/>
                <w:i/>
                <w:sz w:val="20"/>
                <w:szCs w:val="20"/>
              </w:rPr>
            </w:pPr>
            <w:r w:rsidRPr="00A84C74">
              <w:rPr>
                <w:rFonts w:ascii="Times New Roman" w:eastAsia="Calibri" w:hAnsi="Times New Roman" w:cs="Times New Roman"/>
                <w:i/>
                <w:sz w:val="20"/>
                <w:szCs w:val="20"/>
              </w:rPr>
              <w:t xml:space="preserve"> 4. </w:t>
            </w:r>
          </w:p>
        </w:tc>
        <w:tc>
          <w:tcPr>
            <w:tcW w:w="2558" w:type="dxa"/>
            <w:shd w:val="clear" w:color="auto" w:fill="auto"/>
          </w:tcPr>
          <w:p w:rsidR="00A84C74" w:rsidRPr="00A84C74" w:rsidRDefault="00A84C74" w:rsidP="00A84C74">
            <w:pPr>
              <w:spacing w:after="0" w:line="281" w:lineRule="auto"/>
              <w:rPr>
                <w:rFonts w:ascii="Times New Roman" w:eastAsia="Calibri" w:hAnsi="Times New Roman" w:cs="Times New Roman"/>
                <w:sz w:val="20"/>
                <w:szCs w:val="20"/>
              </w:rPr>
            </w:pPr>
            <w:r w:rsidRPr="00A84C74">
              <w:rPr>
                <w:rFonts w:ascii="Times New Roman" w:eastAsia="Calibri" w:hAnsi="Times New Roman" w:cs="Times New Roman"/>
                <w:sz w:val="20"/>
                <w:szCs w:val="20"/>
              </w:rPr>
              <w:t>Реализация полномочий администрации Трубчевского муниципального района»</w:t>
            </w:r>
          </w:p>
        </w:tc>
        <w:tc>
          <w:tcPr>
            <w:tcW w:w="1662" w:type="dxa"/>
            <w:shd w:val="clear" w:color="auto" w:fill="auto"/>
            <w:vAlign w:val="center"/>
          </w:tcPr>
          <w:p w:rsidR="00A84C74" w:rsidRPr="00A84C74" w:rsidRDefault="00A84C74" w:rsidP="00A84C74">
            <w:pPr>
              <w:spacing w:after="0" w:line="281" w:lineRule="auto"/>
              <w:rPr>
                <w:rFonts w:ascii="Times New Roman" w:eastAsia="Calibri" w:hAnsi="Times New Roman" w:cs="Times New Roman"/>
                <w:sz w:val="20"/>
                <w:szCs w:val="20"/>
              </w:rPr>
            </w:pPr>
            <w:r w:rsidRPr="00A84C74">
              <w:rPr>
                <w:rFonts w:ascii="Times New Roman" w:eastAsia="Calibri" w:hAnsi="Times New Roman" w:cs="Times New Roman"/>
                <w:sz w:val="20"/>
                <w:szCs w:val="20"/>
              </w:rPr>
              <w:t>146 411 038,13</w:t>
            </w:r>
          </w:p>
        </w:tc>
        <w:tc>
          <w:tcPr>
            <w:tcW w:w="1626"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222 243 268,77</w:t>
            </w:r>
          </w:p>
        </w:tc>
        <w:tc>
          <w:tcPr>
            <w:tcW w:w="1498" w:type="dxa"/>
            <w:shd w:val="clear" w:color="auto" w:fill="auto"/>
            <w:vAlign w:val="center"/>
          </w:tcPr>
          <w:p w:rsidR="00A84C74" w:rsidRPr="00A84C74" w:rsidRDefault="00A84C74" w:rsidP="00A84C74">
            <w:pPr>
              <w:spacing w:after="0" w:line="281" w:lineRule="auto"/>
              <w:rPr>
                <w:rFonts w:ascii="Times New Roman" w:eastAsia="Calibri" w:hAnsi="Times New Roman" w:cs="Times New Roman"/>
                <w:sz w:val="20"/>
                <w:szCs w:val="20"/>
              </w:rPr>
            </w:pPr>
            <w:r w:rsidRPr="00A84C74">
              <w:rPr>
                <w:rFonts w:ascii="Times New Roman" w:eastAsia="Calibri" w:hAnsi="Times New Roman" w:cs="Times New Roman"/>
                <w:sz w:val="20"/>
                <w:szCs w:val="20"/>
              </w:rPr>
              <w:t>176 148 588,35</w:t>
            </w:r>
          </w:p>
        </w:tc>
        <w:tc>
          <w:tcPr>
            <w:tcW w:w="1260"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79,26</w:t>
            </w:r>
          </w:p>
        </w:tc>
        <w:tc>
          <w:tcPr>
            <w:tcW w:w="1424"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120,31</w:t>
            </w:r>
          </w:p>
        </w:tc>
      </w:tr>
      <w:tr w:rsidR="00A84C74" w:rsidRPr="00A84C74" w:rsidTr="004837A1">
        <w:tc>
          <w:tcPr>
            <w:tcW w:w="566" w:type="dxa"/>
            <w:shd w:val="clear" w:color="auto" w:fill="auto"/>
          </w:tcPr>
          <w:p w:rsidR="00A84C74" w:rsidRPr="00A84C74" w:rsidRDefault="00A84C74" w:rsidP="00A84C74">
            <w:pPr>
              <w:spacing w:after="0" w:line="281" w:lineRule="auto"/>
              <w:jc w:val="both"/>
              <w:rPr>
                <w:rFonts w:ascii="Times New Roman" w:eastAsia="Calibri" w:hAnsi="Times New Roman" w:cs="Times New Roman"/>
                <w:i/>
                <w:sz w:val="20"/>
                <w:szCs w:val="20"/>
              </w:rPr>
            </w:pPr>
            <w:r w:rsidRPr="00A84C74">
              <w:rPr>
                <w:rFonts w:ascii="Times New Roman" w:eastAsia="Calibri" w:hAnsi="Times New Roman" w:cs="Times New Roman"/>
                <w:i/>
                <w:sz w:val="20"/>
                <w:szCs w:val="20"/>
              </w:rPr>
              <w:t xml:space="preserve"> 5. </w:t>
            </w:r>
          </w:p>
        </w:tc>
        <w:tc>
          <w:tcPr>
            <w:tcW w:w="2558" w:type="dxa"/>
            <w:shd w:val="clear" w:color="auto" w:fill="auto"/>
          </w:tcPr>
          <w:p w:rsidR="00A84C74" w:rsidRPr="00A84C74" w:rsidRDefault="00A84C74" w:rsidP="00A84C74">
            <w:pPr>
              <w:spacing w:after="0" w:line="281" w:lineRule="auto"/>
              <w:rPr>
                <w:rFonts w:ascii="Times New Roman" w:eastAsia="Calibri" w:hAnsi="Times New Roman" w:cs="Times New Roman"/>
                <w:sz w:val="20"/>
                <w:szCs w:val="20"/>
              </w:rPr>
            </w:pPr>
            <w:r w:rsidRPr="00A84C74">
              <w:rPr>
                <w:rFonts w:ascii="Times New Roman" w:eastAsia="Calibri" w:hAnsi="Times New Roman" w:cs="Times New Roman"/>
                <w:sz w:val="20"/>
                <w:szCs w:val="20"/>
              </w:rPr>
              <w:t xml:space="preserve">«Развитие физической культуры и спорта </w:t>
            </w:r>
            <w:proofErr w:type="gramStart"/>
            <w:r w:rsidRPr="00A84C74">
              <w:rPr>
                <w:rFonts w:ascii="Times New Roman" w:eastAsia="Calibri" w:hAnsi="Times New Roman" w:cs="Times New Roman"/>
                <w:sz w:val="20"/>
                <w:szCs w:val="20"/>
              </w:rPr>
              <w:t>в</w:t>
            </w:r>
            <w:proofErr w:type="gramEnd"/>
            <w:r w:rsidRPr="00A84C74">
              <w:rPr>
                <w:rFonts w:ascii="Times New Roman" w:eastAsia="Calibri" w:hAnsi="Times New Roman" w:cs="Times New Roman"/>
                <w:sz w:val="20"/>
                <w:szCs w:val="20"/>
              </w:rPr>
              <w:t xml:space="preserve"> </w:t>
            </w:r>
            <w:proofErr w:type="gramStart"/>
            <w:r w:rsidRPr="00A84C74">
              <w:rPr>
                <w:rFonts w:ascii="Times New Roman" w:eastAsia="Calibri" w:hAnsi="Times New Roman" w:cs="Times New Roman"/>
                <w:sz w:val="20"/>
                <w:szCs w:val="20"/>
              </w:rPr>
              <w:t>Трубчевском</w:t>
            </w:r>
            <w:proofErr w:type="gramEnd"/>
            <w:r w:rsidRPr="00A84C74">
              <w:rPr>
                <w:rFonts w:ascii="Times New Roman" w:eastAsia="Calibri" w:hAnsi="Times New Roman" w:cs="Times New Roman"/>
                <w:sz w:val="20"/>
                <w:szCs w:val="20"/>
              </w:rPr>
              <w:t xml:space="preserve"> муниципальном районе»</w:t>
            </w:r>
          </w:p>
        </w:tc>
        <w:tc>
          <w:tcPr>
            <w:tcW w:w="1662"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13 100 089,93</w:t>
            </w:r>
          </w:p>
        </w:tc>
        <w:tc>
          <w:tcPr>
            <w:tcW w:w="1626"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40 210 087,19</w:t>
            </w:r>
          </w:p>
        </w:tc>
        <w:tc>
          <w:tcPr>
            <w:tcW w:w="1498"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40 210 087,19</w:t>
            </w:r>
          </w:p>
        </w:tc>
        <w:tc>
          <w:tcPr>
            <w:tcW w:w="1260"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100,00</w:t>
            </w:r>
          </w:p>
        </w:tc>
        <w:tc>
          <w:tcPr>
            <w:tcW w:w="1424"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в 3,1 раза</w:t>
            </w:r>
          </w:p>
        </w:tc>
      </w:tr>
      <w:tr w:rsidR="00A84C74" w:rsidRPr="00A84C74" w:rsidTr="004837A1">
        <w:tc>
          <w:tcPr>
            <w:tcW w:w="566" w:type="dxa"/>
            <w:shd w:val="clear" w:color="auto" w:fill="auto"/>
          </w:tcPr>
          <w:p w:rsidR="00A84C74" w:rsidRPr="00A84C74" w:rsidRDefault="00A84C74" w:rsidP="00A84C74">
            <w:pPr>
              <w:spacing w:after="0" w:line="281" w:lineRule="auto"/>
              <w:jc w:val="both"/>
              <w:rPr>
                <w:rFonts w:ascii="Times New Roman" w:eastAsia="Calibri" w:hAnsi="Times New Roman" w:cs="Times New Roman"/>
                <w:i/>
                <w:sz w:val="20"/>
                <w:szCs w:val="20"/>
              </w:rPr>
            </w:pPr>
            <w:r w:rsidRPr="00A84C74">
              <w:rPr>
                <w:rFonts w:ascii="Times New Roman" w:eastAsia="Calibri" w:hAnsi="Times New Roman" w:cs="Times New Roman"/>
                <w:i/>
                <w:sz w:val="20"/>
                <w:szCs w:val="20"/>
              </w:rPr>
              <w:t xml:space="preserve"> 6. </w:t>
            </w:r>
          </w:p>
        </w:tc>
        <w:tc>
          <w:tcPr>
            <w:tcW w:w="2558" w:type="dxa"/>
            <w:shd w:val="clear" w:color="auto" w:fill="auto"/>
          </w:tcPr>
          <w:p w:rsidR="00A84C74" w:rsidRPr="00A84C74" w:rsidRDefault="00A84C74" w:rsidP="00A84C74">
            <w:pPr>
              <w:spacing w:after="0" w:line="281" w:lineRule="auto"/>
              <w:rPr>
                <w:rFonts w:ascii="Times New Roman" w:eastAsia="Calibri" w:hAnsi="Times New Roman" w:cs="Times New Roman"/>
                <w:sz w:val="20"/>
                <w:szCs w:val="20"/>
              </w:rPr>
            </w:pPr>
            <w:r w:rsidRPr="00A84C74">
              <w:rPr>
                <w:rFonts w:ascii="Times New Roman" w:eastAsia="Calibri" w:hAnsi="Times New Roman" w:cs="Times New Roman"/>
                <w:sz w:val="20"/>
                <w:szCs w:val="20"/>
              </w:rPr>
              <w:t>«Развитие культуры Трубчевского муниципального района»</w:t>
            </w:r>
          </w:p>
        </w:tc>
        <w:tc>
          <w:tcPr>
            <w:tcW w:w="1662"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p>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60 825 236,49</w:t>
            </w:r>
          </w:p>
        </w:tc>
        <w:tc>
          <w:tcPr>
            <w:tcW w:w="1626"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p>
          <w:p w:rsidR="00A84C74" w:rsidRPr="00A84C74" w:rsidRDefault="00A84C74" w:rsidP="00A84C74">
            <w:pPr>
              <w:spacing w:after="0" w:line="281" w:lineRule="auto"/>
              <w:rPr>
                <w:rFonts w:ascii="Times New Roman" w:eastAsia="Calibri" w:hAnsi="Times New Roman" w:cs="Times New Roman"/>
                <w:sz w:val="20"/>
                <w:szCs w:val="20"/>
              </w:rPr>
            </w:pPr>
            <w:r w:rsidRPr="00A84C74">
              <w:rPr>
                <w:rFonts w:ascii="Times New Roman" w:eastAsia="Calibri" w:hAnsi="Times New Roman" w:cs="Times New Roman"/>
                <w:sz w:val="20"/>
                <w:szCs w:val="20"/>
              </w:rPr>
              <w:t xml:space="preserve">  82 842 596,90</w:t>
            </w:r>
          </w:p>
        </w:tc>
        <w:tc>
          <w:tcPr>
            <w:tcW w:w="1498"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p>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72 718 597,42</w:t>
            </w:r>
          </w:p>
        </w:tc>
        <w:tc>
          <w:tcPr>
            <w:tcW w:w="1260"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p>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87,78</w:t>
            </w:r>
          </w:p>
        </w:tc>
        <w:tc>
          <w:tcPr>
            <w:tcW w:w="1424"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sz w:val="20"/>
                <w:szCs w:val="20"/>
              </w:rPr>
            </w:pPr>
          </w:p>
          <w:p w:rsidR="00A84C74" w:rsidRPr="00A84C74" w:rsidRDefault="00A84C74" w:rsidP="00A84C74">
            <w:pPr>
              <w:spacing w:after="0" w:line="281" w:lineRule="auto"/>
              <w:jc w:val="center"/>
              <w:rPr>
                <w:rFonts w:ascii="Times New Roman" w:eastAsia="Calibri" w:hAnsi="Times New Roman" w:cs="Times New Roman"/>
                <w:sz w:val="20"/>
                <w:szCs w:val="20"/>
              </w:rPr>
            </w:pPr>
            <w:r w:rsidRPr="00A84C74">
              <w:rPr>
                <w:rFonts w:ascii="Times New Roman" w:eastAsia="Calibri" w:hAnsi="Times New Roman" w:cs="Times New Roman"/>
                <w:sz w:val="20"/>
                <w:szCs w:val="20"/>
              </w:rPr>
              <w:t>119,55</w:t>
            </w:r>
          </w:p>
        </w:tc>
      </w:tr>
      <w:tr w:rsidR="00A84C74" w:rsidRPr="00A84C74" w:rsidTr="004837A1">
        <w:tc>
          <w:tcPr>
            <w:tcW w:w="566" w:type="dxa"/>
            <w:shd w:val="clear" w:color="auto" w:fill="auto"/>
          </w:tcPr>
          <w:p w:rsidR="00A84C74" w:rsidRPr="00A84C74" w:rsidRDefault="00A84C74" w:rsidP="00A84C74">
            <w:pPr>
              <w:spacing w:after="0" w:line="281" w:lineRule="auto"/>
              <w:jc w:val="both"/>
              <w:rPr>
                <w:rFonts w:ascii="Times New Roman" w:eastAsia="Calibri" w:hAnsi="Times New Roman" w:cs="Times New Roman"/>
                <w:b/>
                <w:i/>
                <w:sz w:val="20"/>
                <w:szCs w:val="20"/>
              </w:rPr>
            </w:pPr>
          </w:p>
        </w:tc>
        <w:tc>
          <w:tcPr>
            <w:tcW w:w="2558" w:type="dxa"/>
            <w:shd w:val="clear" w:color="auto" w:fill="auto"/>
          </w:tcPr>
          <w:p w:rsidR="00A84C74" w:rsidRPr="00A84C74" w:rsidRDefault="00A84C74" w:rsidP="00A84C74">
            <w:pPr>
              <w:spacing w:after="0" w:line="281" w:lineRule="auto"/>
              <w:jc w:val="center"/>
              <w:rPr>
                <w:rFonts w:ascii="Times New Roman" w:eastAsia="Calibri" w:hAnsi="Times New Roman" w:cs="Times New Roman"/>
                <w:b/>
                <w:i/>
                <w:sz w:val="20"/>
                <w:szCs w:val="20"/>
              </w:rPr>
            </w:pPr>
            <w:r w:rsidRPr="00A84C74">
              <w:rPr>
                <w:rFonts w:ascii="Times New Roman" w:eastAsia="Calibri" w:hAnsi="Times New Roman" w:cs="Times New Roman"/>
                <w:b/>
                <w:i/>
                <w:sz w:val="20"/>
                <w:szCs w:val="20"/>
              </w:rPr>
              <w:t>Итого:</w:t>
            </w:r>
          </w:p>
        </w:tc>
        <w:tc>
          <w:tcPr>
            <w:tcW w:w="1662"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b/>
                <w:sz w:val="20"/>
                <w:szCs w:val="20"/>
              </w:rPr>
            </w:pPr>
            <w:r w:rsidRPr="00A84C74">
              <w:rPr>
                <w:rFonts w:ascii="Times New Roman" w:eastAsia="Calibri" w:hAnsi="Times New Roman" w:cs="Times New Roman"/>
                <w:b/>
                <w:sz w:val="18"/>
                <w:szCs w:val="20"/>
              </w:rPr>
              <w:t>537 185 188,59</w:t>
            </w:r>
          </w:p>
        </w:tc>
        <w:tc>
          <w:tcPr>
            <w:tcW w:w="1626"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b/>
                <w:sz w:val="20"/>
                <w:szCs w:val="20"/>
              </w:rPr>
            </w:pPr>
            <w:r w:rsidRPr="00A84C74">
              <w:rPr>
                <w:rFonts w:ascii="Times New Roman" w:eastAsia="Calibri" w:hAnsi="Times New Roman" w:cs="Times New Roman"/>
                <w:b/>
                <w:sz w:val="20"/>
                <w:szCs w:val="20"/>
              </w:rPr>
              <w:t>715 857 343,94</w:t>
            </w:r>
          </w:p>
        </w:tc>
        <w:tc>
          <w:tcPr>
            <w:tcW w:w="1498"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b/>
                <w:sz w:val="20"/>
                <w:szCs w:val="20"/>
              </w:rPr>
            </w:pPr>
            <w:r w:rsidRPr="00A84C74">
              <w:rPr>
                <w:rFonts w:ascii="Times New Roman" w:eastAsia="Calibri" w:hAnsi="Times New Roman" w:cs="Times New Roman"/>
                <w:b/>
                <w:sz w:val="18"/>
                <w:szCs w:val="20"/>
              </w:rPr>
              <w:t>647 574 250,27</w:t>
            </w:r>
          </w:p>
        </w:tc>
        <w:tc>
          <w:tcPr>
            <w:tcW w:w="1260"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b/>
                <w:sz w:val="20"/>
                <w:szCs w:val="20"/>
              </w:rPr>
            </w:pPr>
            <w:r w:rsidRPr="00A84C74">
              <w:rPr>
                <w:rFonts w:ascii="Times New Roman" w:eastAsia="Calibri" w:hAnsi="Times New Roman" w:cs="Times New Roman"/>
                <w:b/>
                <w:sz w:val="20"/>
                <w:szCs w:val="20"/>
              </w:rPr>
              <w:t>90,46</w:t>
            </w:r>
          </w:p>
        </w:tc>
        <w:tc>
          <w:tcPr>
            <w:tcW w:w="1424" w:type="dxa"/>
            <w:shd w:val="clear" w:color="auto" w:fill="auto"/>
            <w:vAlign w:val="center"/>
          </w:tcPr>
          <w:p w:rsidR="00A84C74" w:rsidRPr="00A84C74" w:rsidRDefault="00A84C74" w:rsidP="00A84C74">
            <w:pPr>
              <w:spacing w:after="0" w:line="281" w:lineRule="auto"/>
              <w:jc w:val="center"/>
              <w:rPr>
                <w:rFonts w:ascii="Times New Roman" w:eastAsia="Calibri" w:hAnsi="Times New Roman" w:cs="Times New Roman"/>
                <w:b/>
                <w:sz w:val="20"/>
                <w:szCs w:val="20"/>
              </w:rPr>
            </w:pPr>
            <w:r w:rsidRPr="00A84C74">
              <w:rPr>
                <w:rFonts w:ascii="Times New Roman" w:eastAsia="Calibri" w:hAnsi="Times New Roman" w:cs="Times New Roman"/>
                <w:b/>
                <w:sz w:val="20"/>
                <w:szCs w:val="20"/>
              </w:rPr>
              <w:t>120,55</w:t>
            </w:r>
          </w:p>
        </w:tc>
      </w:tr>
    </w:tbl>
    <w:p w:rsidR="00A84C74" w:rsidRPr="00A84C74" w:rsidRDefault="00A84C74" w:rsidP="00A84C74">
      <w:pPr>
        <w:spacing w:after="0" w:line="281" w:lineRule="auto"/>
        <w:ind w:firstLine="720"/>
        <w:jc w:val="both"/>
        <w:rPr>
          <w:rFonts w:ascii="Times New Roman" w:eastAsia="Calibri" w:hAnsi="Times New Roman" w:cs="Times New Roman"/>
          <w:b/>
          <w:i/>
          <w:sz w:val="20"/>
          <w:szCs w:val="20"/>
        </w:rPr>
      </w:pPr>
    </w:p>
    <w:p w:rsidR="00A84C74" w:rsidRPr="00A84C74" w:rsidRDefault="00A84C74" w:rsidP="00A84C74">
      <w:pPr>
        <w:spacing w:after="0" w:line="281" w:lineRule="auto"/>
        <w:jc w:val="both"/>
        <w:rPr>
          <w:rFonts w:ascii="Times New Roman" w:eastAsia="Calibri" w:hAnsi="Times New Roman" w:cs="Times New Roman"/>
          <w:b/>
          <w:i/>
          <w:sz w:val="20"/>
          <w:szCs w:val="20"/>
        </w:rPr>
      </w:pPr>
      <w:r w:rsidRPr="00A84C74">
        <w:rPr>
          <w:rFonts w:ascii="Times New Roman" w:eastAsia="Calibri" w:hAnsi="Times New Roman" w:cs="Times New Roman"/>
          <w:sz w:val="20"/>
          <w:szCs w:val="20"/>
        </w:rPr>
        <w:t>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В отчетном периоде расходы по муниципальной программе исполнены в объеме 13 043 161,43 рублей, или на 99,97 процента.</w:t>
      </w:r>
      <w:r w:rsidRPr="00A84C74">
        <w:rPr>
          <w:rFonts w:ascii="Times New Roman" w:eastAsia="Calibri" w:hAnsi="Times New Roman" w:cs="Times New Roman"/>
          <w:spacing w:val="6"/>
          <w:sz w:val="20"/>
          <w:szCs w:val="20"/>
        </w:rPr>
        <w:t xml:space="preserve"> По сравнению с аналогичным периодом 2020 года расходы уменьшились на 1</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580</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705,35 рублей (уточненные назначения на 2020 год 11</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465</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923,06 рублей, исполнено  11</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462</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456,08 рублей).</w:t>
      </w:r>
    </w:p>
    <w:p w:rsidR="00A84C74" w:rsidRPr="00A84C74" w:rsidRDefault="00A84C74" w:rsidP="00A84C74">
      <w:pPr>
        <w:spacing w:after="0" w:line="281" w:lineRule="auto"/>
        <w:ind w:firstLine="720"/>
        <w:jc w:val="both"/>
        <w:rPr>
          <w:rFonts w:ascii="Times New Roman" w:eastAsia="Calibri" w:hAnsi="Times New Roman" w:cs="Times New Roman"/>
          <w:b/>
          <w:i/>
          <w:sz w:val="20"/>
          <w:szCs w:val="20"/>
        </w:rPr>
      </w:pPr>
      <w:proofErr w:type="gramStart"/>
      <w:r w:rsidRPr="00A84C74">
        <w:rPr>
          <w:rFonts w:ascii="Times New Roman" w:eastAsia="Times New Roman" w:hAnsi="Times New Roman" w:cs="Times New Roman"/>
          <w:iCs/>
          <w:sz w:val="20"/>
          <w:szCs w:val="20"/>
          <w:lang w:eastAsia="ru-RU"/>
        </w:rPr>
        <w:t>Кассовое исполнение расходов на содержание подведомственных учреждений в рамках муниципальной программы «</w:t>
      </w:r>
      <w:r w:rsidRPr="00A84C74">
        <w:rPr>
          <w:rFonts w:ascii="Times New Roman" w:eastAsia="Times New Roman" w:hAnsi="Times New Roman" w:cs="Times New Roman"/>
          <w:bCs/>
          <w:sz w:val="20"/>
          <w:szCs w:val="20"/>
          <w:lang w:eastAsia="ru-RU"/>
        </w:rPr>
        <w:t>Развитие образования Трубчевского муниципального  района »</w:t>
      </w:r>
      <w:r w:rsidRPr="00A84C74">
        <w:rPr>
          <w:rFonts w:ascii="Times New Roman" w:eastAsia="Times New Roman" w:hAnsi="Times New Roman" w:cs="Times New Roman"/>
          <w:iCs/>
          <w:sz w:val="20"/>
          <w:szCs w:val="20"/>
          <w:lang w:eastAsia="ru-RU"/>
        </w:rPr>
        <w:t xml:space="preserve"> составило </w:t>
      </w:r>
      <w:r w:rsidRPr="00A84C74">
        <w:rPr>
          <w:rFonts w:ascii="Times New Roman" w:eastAsia="Calibri" w:hAnsi="Times New Roman" w:cs="Times New Roman"/>
          <w:sz w:val="20"/>
          <w:szCs w:val="20"/>
        </w:rPr>
        <w:t xml:space="preserve"> 333 235 442,23 </w:t>
      </w:r>
      <w:r w:rsidRPr="00A84C74">
        <w:rPr>
          <w:rFonts w:ascii="Times New Roman" w:eastAsia="Times New Roman" w:hAnsi="Times New Roman" w:cs="Times New Roman"/>
          <w:iCs/>
          <w:sz w:val="20"/>
          <w:szCs w:val="20"/>
          <w:lang w:eastAsia="ru-RU"/>
        </w:rPr>
        <w:t>рублей или 96,51 %.</w:t>
      </w:r>
      <w:r w:rsidRPr="00A84C74">
        <w:rPr>
          <w:rFonts w:ascii="Times New Roman" w:eastAsia="Calibri" w:hAnsi="Times New Roman" w:cs="Times New Roman"/>
          <w:spacing w:val="6"/>
          <w:sz w:val="20"/>
          <w:szCs w:val="20"/>
        </w:rPr>
        <w:t xml:space="preserve"> По сравнению с аналогичным периодом 2020 года расходы увеличились на 38 715 858,81 рублей (уточненные назначения на 2020 года 298</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530</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643,66 рублей, исполнено 294</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519</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583,42 рублей).</w:t>
      </w:r>
      <w:proofErr w:type="gramEnd"/>
    </w:p>
    <w:p w:rsidR="00A84C74" w:rsidRPr="00A84C74" w:rsidRDefault="00A84C74" w:rsidP="00A84C74">
      <w:pPr>
        <w:spacing w:after="0" w:line="281" w:lineRule="auto"/>
        <w:ind w:firstLine="720"/>
        <w:jc w:val="both"/>
        <w:rPr>
          <w:rFonts w:ascii="Times New Roman" w:eastAsia="Calibri" w:hAnsi="Times New Roman" w:cs="Times New Roman"/>
          <w:sz w:val="20"/>
          <w:szCs w:val="20"/>
        </w:rPr>
      </w:pPr>
      <w:r w:rsidRPr="00A84C74">
        <w:rPr>
          <w:rFonts w:ascii="Times New Roman" w:eastAsia="Calibri" w:hAnsi="Times New Roman" w:cs="Times New Roman"/>
          <w:sz w:val="20"/>
          <w:szCs w:val="20"/>
        </w:rPr>
        <w:t>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  за 2021 год составило в сумме 12 218 373,65 рублей или 99,97 % от плановых назначений.</w:t>
      </w:r>
    </w:p>
    <w:p w:rsidR="00A84C74" w:rsidRPr="00A84C74" w:rsidRDefault="00A84C74" w:rsidP="00A84C74">
      <w:pPr>
        <w:spacing w:after="0" w:line="281" w:lineRule="auto"/>
        <w:ind w:firstLine="720"/>
        <w:jc w:val="both"/>
        <w:rPr>
          <w:rFonts w:ascii="Times New Roman" w:eastAsia="Calibri" w:hAnsi="Times New Roman" w:cs="Times New Roman"/>
          <w:b/>
          <w:i/>
          <w:sz w:val="20"/>
          <w:szCs w:val="20"/>
        </w:rPr>
      </w:pPr>
      <w:r w:rsidRPr="00A84C74">
        <w:rPr>
          <w:rFonts w:ascii="Times New Roman" w:eastAsia="Calibri" w:hAnsi="Times New Roman" w:cs="Times New Roman"/>
          <w:spacing w:val="6"/>
          <w:sz w:val="20"/>
          <w:szCs w:val="20"/>
        </w:rPr>
        <w:t>По сравнению с аналогичным периодом 2020 года расходы увеличились на 1 351 589,11 рублей (уточненные назначения на 2020 год 10</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866</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784,54 рублей, исполнено 10</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866</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784,54 рублей).</w:t>
      </w:r>
    </w:p>
    <w:p w:rsidR="00A84C74" w:rsidRPr="00A84C74" w:rsidRDefault="00A84C74" w:rsidP="00A84C74">
      <w:pPr>
        <w:spacing w:after="0" w:line="281" w:lineRule="auto"/>
        <w:ind w:firstLine="720"/>
        <w:jc w:val="both"/>
        <w:rPr>
          <w:rFonts w:ascii="Times New Roman" w:eastAsia="Calibri" w:hAnsi="Times New Roman" w:cs="Times New Roman"/>
          <w:spacing w:val="6"/>
          <w:sz w:val="20"/>
          <w:szCs w:val="20"/>
        </w:rPr>
      </w:pPr>
      <w:r w:rsidRPr="00A84C74">
        <w:rPr>
          <w:rFonts w:ascii="Times New Roman" w:eastAsia="Calibri" w:hAnsi="Times New Roman" w:cs="Times New Roman"/>
          <w:sz w:val="20"/>
          <w:szCs w:val="20"/>
        </w:rPr>
        <w:t>Кассовое исполнение по муниципальной программе «Реализация полномочий администрации Трубчевского муниципального района» за 2021 год при плане  222 243 268,77 рублей, составило 176 148 588,35 рублей или 79,26 %.</w:t>
      </w:r>
      <w:r w:rsidRPr="00A84C74">
        <w:rPr>
          <w:rFonts w:ascii="Times New Roman" w:eastAsia="Calibri" w:hAnsi="Times New Roman" w:cs="Times New Roman"/>
          <w:spacing w:val="6"/>
          <w:sz w:val="20"/>
          <w:szCs w:val="20"/>
        </w:rPr>
        <w:t xml:space="preserve"> </w:t>
      </w:r>
    </w:p>
    <w:p w:rsidR="00A84C74" w:rsidRPr="00A84C74" w:rsidRDefault="00A84C74" w:rsidP="00A84C74">
      <w:pPr>
        <w:spacing w:after="0" w:line="281" w:lineRule="auto"/>
        <w:ind w:firstLine="720"/>
        <w:jc w:val="both"/>
        <w:rPr>
          <w:rFonts w:ascii="Times New Roman" w:eastAsia="Calibri" w:hAnsi="Times New Roman" w:cs="Times New Roman"/>
          <w:b/>
          <w:i/>
          <w:sz w:val="20"/>
          <w:szCs w:val="20"/>
        </w:rPr>
      </w:pPr>
      <w:r w:rsidRPr="00A84C74">
        <w:rPr>
          <w:rFonts w:ascii="Times New Roman" w:eastAsia="Calibri" w:hAnsi="Times New Roman" w:cs="Times New Roman"/>
          <w:spacing w:val="6"/>
          <w:sz w:val="20"/>
          <w:szCs w:val="20"/>
        </w:rPr>
        <w:lastRenderedPageBreak/>
        <w:t>По сравнению с аналогичным периодом 2020 года расходы увеличились на 29 737 550,22 рублей (уточненные назначения на 2020 года 151</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440</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858,95 рублей, исполнено 146</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411</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038,13 рублей).</w:t>
      </w:r>
    </w:p>
    <w:p w:rsidR="00A84C74" w:rsidRPr="00A84C74" w:rsidRDefault="00A84C74" w:rsidP="00A84C74">
      <w:pPr>
        <w:spacing w:after="0" w:line="281" w:lineRule="auto"/>
        <w:ind w:firstLine="720"/>
        <w:jc w:val="both"/>
        <w:rPr>
          <w:rFonts w:ascii="Times New Roman" w:eastAsia="Calibri" w:hAnsi="Times New Roman" w:cs="Times New Roman"/>
          <w:b/>
          <w:i/>
          <w:sz w:val="20"/>
          <w:szCs w:val="20"/>
        </w:rPr>
      </w:pPr>
      <w:proofErr w:type="gramStart"/>
      <w:r w:rsidRPr="00A84C74">
        <w:rPr>
          <w:rFonts w:ascii="Times New Roman" w:eastAsia="Calibri" w:hAnsi="Times New Roman" w:cs="Times New Roman"/>
          <w:spacing w:val="6"/>
          <w:sz w:val="20"/>
          <w:szCs w:val="20"/>
        </w:rPr>
        <w:t xml:space="preserve">Кассовое исполнение по муниципальной программе «Развитие физической культуры и спорта Трубчевского муниципального района» при плане </w:t>
      </w:r>
      <w:r w:rsidRPr="00A84C74">
        <w:rPr>
          <w:rFonts w:ascii="Times New Roman" w:eastAsia="Calibri" w:hAnsi="Times New Roman" w:cs="Times New Roman"/>
          <w:sz w:val="20"/>
          <w:szCs w:val="20"/>
        </w:rPr>
        <w:t xml:space="preserve">40 210 087,19 </w:t>
      </w:r>
      <w:r w:rsidRPr="00A84C74">
        <w:rPr>
          <w:rFonts w:ascii="Times New Roman" w:eastAsia="Calibri" w:hAnsi="Times New Roman" w:cs="Times New Roman"/>
          <w:spacing w:val="6"/>
          <w:sz w:val="20"/>
          <w:szCs w:val="20"/>
        </w:rPr>
        <w:t xml:space="preserve">рублей, составило </w:t>
      </w:r>
      <w:r w:rsidRPr="00A84C74">
        <w:rPr>
          <w:rFonts w:ascii="Times New Roman" w:eastAsia="Calibri" w:hAnsi="Times New Roman" w:cs="Times New Roman"/>
          <w:sz w:val="20"/>
          <w:szCs w:val="20"/>
        </w:rPr>
        <w:t xml:space="preserve">40 210 087,19 </w:t>
      </w:r>
      <w:r w:rsidRPr="00A84C74">
        <w:rPr>
          <w:rFonts w:ascii="Times New Roman" w:eastAsia="Calibri" w:hAnsi="Times New Roman" w:cs="Times New Roman"/>
          <w:spacing w:val="6"/>
          <w:sz w:val="20"/>
          <w:szCs w:val="20"/>
        </w:rPr>
        <w:t>рублей или 100,0 %. По сравнению с аналогичным периодом 2020 года расходы увеличились на  27 109 997,26 рублей (уточненные назначения на 2020 года 13</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100 989,93 рублей, исполнено 13</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100</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089,93 рублей).</w:t>
      </w:r>
      <w:proofErr w:type="gramEnd"/>
    </w:p>
    <w:p w:rsidR="00A84C74" w:rsidRPr="00A84C74" w:rsidRDefault="00A84C74" w:rsidP="00A84C74">
      <w:pPr>
        <w:spacing w:after="0" w:line="281" w:lineRule="auto"/>
        <w:ind w:firstLine="720"/>
        <w:jc w:val="both"/>
        <w:rPr>
          <w:rFonts w:ascii="Times New Roman" w:eastAsia="Calibri" w:hAnsi="Times New Roman" w:cs="Times New Roman"/>
          <w:spacing w:val="6"/>
          <w:sz w:val="20"/>
          <w:szCs w:val="20"/>
        </w:rPr>
      </w:pPr>
      <w:r w:rsidRPr="00A84C74">
        <w:rPr>
          <w:rFonts w:ascii="Times New Roman" w:eastAsia="Calibri" w:hAnsi="Times New Roman" w:cs="Times New Roman"/>
          <w:spacing w:val="6"/>
          <w:sz w:val="20"/>
          <w:szCs w:val="20"/>
        </w:rPr>
        <w:t xml:space="preserve">Кассовое исполнение по муниципальной программе «Развитие культуры Трубчевского муниципального района» при плане </w:t>
      </w:r>
      <w:r w:rsidRPr="00A84C74">
        <w:rPr>
          <w:rFonts w:ascii="Times New Roman" w:eastAsia="Calibri" w:hAnsi="Times New Roman" w:cs="Times New Roman"/>
          <w:sz w:val="20"/>
          <w:szCs w:val="20"/>
        </w:rPr>
        <w:t xml:space="preserve">82 842 596,90 </w:t>
      </w:r>
      <w:r w:rsidRPr="00A84C74">
        <w:rPr>
          <w:rFonts w:ascii="Times New Roman" w:eastAsia="Calibri" w:hAnsi="Times New Roman" w:cs="Times New Roman"/>
          <w:spacing w:val="6"/>
          <w:sz w:val="20"/>
          <w:szCs w:val="20"/>
        </w:rPr>
        <w:t xml:space="preserve">рублей, исполнено </w:t>
      </w:r>
      <w:r w:rsidRPr="00A84C74">
        <w:rPr>
          <w:rFonts w:ascii="Times New Roman" w:eastAsia="Calibri" w:hAnsi="Times New Roman" w:cs="Times New Roman"/>
          <w:sz w:val="20"/>
          <w:szCs w:val="20"/>
        </w:rPr>
        <w:t xml:space="preserve">72 718 597,42 </w:t>
      </w:r>
      <w:r w:rsidRPr="00A84C74">
        <w:rPr>
          <w:rFonts w:ascii="Times New Roman" w:eastAsia="Calibri" w:hAnsi="Times New Roman" w:cs="Times New Roman"/>
          <w:spacing w:val="6"/>
          <w:sz w:val="20"/>
          <w:szCs w:val="20"/>
        </w:rPr>
        <w:t xml:space="preserve">рублей или 87,78 %. </w:t>
      </w:r>
    </w:p>
    <w:p w:rsidR="00A84C74" w:rsidRPr="00A84C74" w:rsidRDefault="00A84C74" w:rsidP="00A84C74">
      <w:pPr>
        <w:spacing w:after="0" w:line="281" w:lineRule="auto"/>
        <w:ind w:firstLine="720"/>
        <w:jc w:val="both"/>
        <w:rPr>
          <w:rFonts w:ascii="Times New Roman" w:eastAsia="Calibri" w:hAnsi="Times New Roman" w:cs="Times New Roman"/>
          <w:spacing w:val="6"/>
          <w:sz w:val="20"/>
          <w:szCs w:val="20"/>
        </w:rPr>
      </w:pPr>
      <w:r w:rsidRPr="00A84C74">
        <w:rPr>
          <w:rFonts w:ascii="Times New Roman" w:eastAsia="Calibri" w:hAnsi="Times New Roman" w:cs="Times New Roman"/>
          <w:spacing w:val="6"/>
          <w:sz w:val="20"/>
          <w:szCs w:val="20"/>
        </w:rPr>
        <w:t>По сравнению с аналогичным периодом 2020 года расходы увеличились на 11 893 360,93 рублей (уточненные назначения на 2020 год 61</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321</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805,93 рублей, исполнено 60</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825</w:t>
      </w:r>
      <w:r w:rsidRPr="00A84C74">
        <w:rPr>
          <w:rFonts w:ascii="Times New Roman" w:eastAsia="Calibri" w:hAnsi="Times New Roman" w:cs="Times New Roman"/>
          <w:spacing w:val="6"/>
          <w:sz w:val="20"/>
          <w:szCs w:val="20"/>
          <w:lang w:val="en-US"/>
        </w:rPr>
        <w:t> </w:t>
      </w:r>
      <w:r w:rsidRPr="00A84C74">
        <w:rPr>
          <w:rFonts w:ascii="Times New Roman" w:eastAsia="Calibri" w:hAnsi="Times New Roman" w:cs="Times New Roman"/>
          <w:spacing w:val="6"/>
          <w:sz w:val="20"/>
          <w:szCs w:val="20"/>
        </w:rPr>
        <w:t>236,49 рублей).</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p>
    <w:p w:rsidR="00A84C74" w:rsidRPr="00A84C74" w:rsidRDefault="00A84C74" w:rsidP="00A84C74">
      <w:pPr>
        <w:spacing w:after="360" w:line="240" w:lineRule="auto"/>
        <w:jc w:val="center"/>
        <w:rPr>
          <w:rFonts w:ascii="Times New Roman" w:eastAsia="Times New Roman" w:hAnsi="Times New Roman" w:cs="Times New Roman"/>
          <w:b/>
          <w:sz w:val="24"/>
          <w:szCs w:val="24"/>
          <w:lang w:eastAsia="ru-RU"/>
        </w:rPr>
      </w:pPr>
      <w:r w:rsidRPr="00A84C74">
        <w:rPr>
          <w:rFonts w:ascii="Times New Roman" w:eastAsia="Times New Roman" w:hAnsi="Times New Roman" w:cs="Times New Roman"/>
          <w:b/>
          <w:sz w:val="24"/>
          <w:szCs w:val="24"/>
          <w:lang w:eastAsia="ru-RU"/>
        </w:rPr>
        <w:t>2.1 Доходы районного бюджета</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Общий объем доходов районного бюджета в 2021 году составил 702 581 465,34 рублей, или 97,9 процента к уточненному прогнозу поступлений (уточненный прогноз составляет 717 630 697,03 рублей) или  129,5 процента к уровню прошлого года. </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Решением первоначальный объем доходной части бюджета района на 2021 год утвержден в сумме 542 346 888,21 рублей.</w:t>
      </w:r>
    </w:p>
    <w:p w:rsidR="00A84C74" w:rsidRPr="00A84C74" w:rsidRDefault="00A84C74" w:rsidP="00A84C74">
      <w:pPr>
        <w:spacing w:before="120" w:after="0" w:line="288" w:lineRule="auto"/>
        <w:ind w:firstLine="720"/>
        <w:rPr>
          <w:rFonts w:ascii="Times New Roman" w:eastAsia="Times New Roman" w:hAnsi="Times New Roman" w:cs="Times New Roman"/>
          <w:sz w:val="20"/>
          <w:szCs w:val="20"/>
          <w:lang w:eastAsia="ru-RU"/>
        </w:rPr>
      </w:pPr>
      <w:r w:rsidRPr="00A84C74">
        <w:rPr>
          <w:rFonts w:ascii="Times New Roman" w:eastAsia="Times New Roman" w:hAnsi="Times New Roman" w:cs="Times New Roman"/>
          <w:b/>
          <w:sz w:val="20"/>
          <w:szCs w:val="20"/>
          <w:lang w:eastAsia="ru-RU"/>
        </w:rPr>
        <w:t xml:space="preserve">                                                  Исполнение районного бюджета по доходам в 2021 году</w:t>
      </w:r>
      <w:r w:rsidRPr="00A84C74">
        <w:rPr>
          <w:rFonts w:ascii="Times New Roman" w:eastAsia="Times New Roman" w:hAnsi="Times New Roman" w:cs="Times New Roman"/>
          <w:sz w:val="20"/>
          <w:szCs w:val="20"/>
          <w:lang w:eastAsia="ru-RU"/>
        </w:rPr>
        <w:t xml:space="preserve">                                                                                                                                                                                                                                                           </w:t>
      </w:r>
    </w:p>
    <w:p w:rsidR="00A84C74" w:rsidRPr="00A84C74" w:rsidRDefault="00A84C74" w:rsidP="00A84C74">
      <w:pPr>
        <w:spacing w:before="120" w:after="0" w:line="288" w:lineRule="auto"/>
        <w:ind w:firstLine="720"/>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(рублей)</w:t>
      </w:r>
    </w:p>
    <w:tbl>
      <w:tblPr>
        <w:tblW w:w="10348" w:type="dxa"/>
        <w:tblInd w:w="108" w:type="dxa"/>
        <w:tblLayout w:type="fixed"/>
        <w:tblLook w:val="0000" w:firstRow="0" w:lastRow="0" w:firstColumn="0" w:lastColumn="0" w:noHBand="0" w:noVBand="0"/>
      </w:tblPr>
      <w:tblGrid>
        <w:gridCol w:w="3261"/>
        <w:gridCol w:w="1559"/>
        <w:gridCol w:w="1559"/>
        <w:gridCol w:w="1559"/>
        <w:gridCol w:w="1418"/>
        <w:gridCol w:w="992"/>
      </w:tblGrid>
      <w:tr w:rsidR="00A84C74" w:rsidRPr="00A84C74" w:rsidTr="004837A1">
        <w:trPr>
          <w:trHeight w:val="333"/>
          <w:tblHeader/>
        </w:trPr>
        <w:tc>
          <w:tcPr>
            <w:tcW w:w="3261" w:type="dxa"/>
            <w:vMerge w:val="restart"/>
            <w:tcBorders>
              <w:top w:val="single" w:sz="4" w:space="0" w:color="auto"/>
              <w:left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Группа доходов</w:t>
            </w:r>
          </w:p>
        </w:tc>
        <w:tc>
          <w:tcPr>
            <w:tcW w:w="1559" w:type="dxa"/>
            <w:vMerge w:val="restart"/>
            <w:tcBorders>
              <w:top w:val="single" w:sz="4" w:space="0" w:color="auto"/>
              <w:left w:val="nil"/>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Кассовое исполнение за 2020 год</w:t>
            </w:r>
          </w:p>
        </w:tc>
        <w:tc>
          <w:tcPr>
            <w:tcW w:w="4536" w:type="dxa"/>
            <w:gridSpan w:val="3"/>
            <w:tcBorders>
              <w:top w:val="single" w:sz="4" w:space="0" w:color="auto"/>
              <w:left w:val="nil"/>
              <w:bottom w:val="single" w:sz="4" w:space="0" w:color="auto"/>
              <w:right w:val="single" w:sz="4" w:space="0" w:color="auto"/>
            </w:tcBorders>
            <w:vAlign w:val="center"/>
          </w:tcPr>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2021 год</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A84C74" w:rsidRPr="00A84C74" w:rsidRDefault="00A84C74" w:rsidP="00A84C74">
            <w:pPr>
              <w:spacing w:after="0" w:line="240" w:lineRule="auto"/>
              <w:ind w:left="-108" w:right="-108"/>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 xml:space="preserve">Темп роста </w:t>
            </w:r>
          </w:p>
          <w:p w:rsidR="00A84C74" w:rsidRPr="00A84C74" w:rsidRDefault="00A84C74" w:rsidP="00A84C74">
            <w:pPr>
              <w:spacing w:after="0" w:line="240" w:lineRule="auto"/>
              <w:ind w:left="-108" w:right="-108"/>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2021 год к 2020 году, %</w:t>
            </w:r>
          </w:p>
        </w:tc>
      </w:tr>
      <w:tr w:rsidR="00A84C74" w:rsidRPr="00A84C74" w:rsidTr="004837A1">
        <w:trPr>
          <w:trHeight w:val="707"/>
          <w:tblHeader/>
        </w:trPr>
        <w:tc>
          <w:tcPr>
            <w:tcW w:w="3261" w:type="dxa"/>
            <w:vMerge/>
            <w:tcBorders>
              <w:left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p>
        </w:tc>
        <w:tc>
          <w:tcPr>
            <w:tcW w:w="1559" w:type="dxa"/>
            <w:vMerge/>
            <w:tcBorders>
              <w:left w:val="nil"/>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b/>
                <w:sz w:val="20"/>
                <w:szCs w:val="20"/>
                <w:lang w:eastAsia="ru-RU"/>
              </w:rPr>
            </w:pPr>
          </w:p>
        </w:tc>
        <w:tc>
          <w:tcPr>
            <w:tcW w:w="1559" w:type="dxa"/>
            <w:tcBorders>
              <w:top w:val="single" w:sz="4" w:space="0" w:color="auto"/>
              <w:left w:val="nil"/>
              <w:right w:val="single" w:sz="4" w:space="0" w:color="auto"/>
            </w:tcBorders>
            <w:vAlign w:val="center"/>
          </w:tcPr>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A84C74" w:rsidRPr="00A84C74" w:rsidRDefault="00A84C74" w:rsidP="00A84C74">
            <w:pPr>
              <w:spacing w:after="0" w:line="240" w:lineRule="auto"/>
              <w:ind w:left="-108" w:right="-108"/>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 xml:space="preserve">Процент исполнения </w:t>
            </w:r>
          </w:p>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к уточнен</w:t>
            </w:r>
          </w:p>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ному плану</w:t>
            </w:r>
          </w:p>
        </w:tc>
        <w:tc>
          <w:tcPr>
            <w:tcW w:w="992" w:type="dxa"/>
            <w:vMerge/>
            <w:tcBorders>
              <w:left w:val="single" w:sz="4" w:space="0" w:color="auto"/>
              <w:right w:val="single" w:sz="4" w:space="0" w:color="auto"/>
            </w:tcBorders>
            <w:shd w:val="clear" w:color="auto" w:fill="auto"/>
            <w:vAlign w:val="center"/>
          </w:tcPr>
          <w:p w:rsidR="00A84C74" w:rsidRPr="00A84C74" w:rsidRDefault="00A84C74" w:rsidP="00A84C74">
            <w:pPr>
              <w:spacing w:after="0" w:line="240" w:lineRule="auto"/>
              <w:ind w:left="-108" w:right="-108"/>
              <w:jc w:val="center"/>
              <w:rPr>
                <w:rFonts w:ascii="Times New Roman" w:eastAsia="Times New Roman" w:hAnsi="Times New Roman" w:cs="Times New Roman"/>
                <w:b/>
                <w:sz w:val="20"/>
                <w:szCs w:val="20"/>
                <w:lang w:eastAsia="ru-RU"/>
              </w:rPr>
            </w:pPr>
          </w:p>
        </w:tc>
      </w:tr>
      <w:tr w:rsidR="00A84C74" w:rsidRPr="00A84C74" w:rsidTr="004837A1">
        <w:trPr>
          <w:trHeight w:val="33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left="-108" w:right="-108"/>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130 541 842,73</w:t>
            </w:r>
          </w:p>
        </w:tc>
        <w:tc>
          <w:tcPr>
            <w:tcW w:w="1559" w:type="dxa"/>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169 069 467,00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left="-108" w:right="-108"/>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173 155 690,42</w:t>
            </w:r>
          </w:p>
        </w:tc>
        <w:tc>
          <w:tcPr>
            <w:tcW w:w="1418" w:type="dxa"/>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102,4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132,6</w:t>
            </w:r>
          </w:p>
        </w:tc>
      </w:tr>
      <w:tr w:rsidR="00A84C74" w:rsidRPr="00A84C74" w:rsidTr="004837A1">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bCs/>
                <w:sz w:val="20"/>
                <w:szCs w:val="20"/>
                <w:lang w:eastAsia="ru-RU"/>
              </w:rPr>
              <w:t>411 805 045,48</w:t>
            </w:r>
          </w:p>
        </w:tc>
        <w:tc>
          <w:tcPr>
            <w:tcW w:w="1559" w:type="dxa"/>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548 561 230,03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529 425 774,92</w:t>
            </w:r>
          </w:p>
        </w:tc>
        <w:tc>
          <w:tcPr>
            <w:tcW w:w="1418" w:type="dxa"/>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128,6</w:t>
            </w:r>
          </w:p>
        </w:tc>
      </w:tr>
      <w:tr w:rsidR="00A84C74" w:rsidRPr="00A84C74" w:rsidTr="004837A1">
        <w:trPr>
          <w:trHeight w:val="1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Всего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left="-108" w:right="-108"/>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542 346 888,21</w:t>
            </w:r>
          </w:p>
        </w:tc>
        <w:tc>
          <w:tcPr>
            <w:tcW w:w="1559" w:type="dxa"/>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717 630 697,03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left="-108" w:right="-108"/>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702 581 465,34</w:t>
            </w:r>
          </w:p>
        </w:tc>
        <w:tc>
          <w:tcPr>
            <w:tcW w:w="1418" w:type="dxa"/>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97,9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129,5</w:t>
            </w:r>
          </w:p>
        </w:tc>
      </w:tr>
    </w:tbl>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p>
    <w:p w:rsidR="00A84C74" w:rsidRPr="00A84C74" w:rsidRDefault="00A84C74" w:rsidP="00A84C74">
      <w:pPr>
        <w:spacing w:after="0" w:line="240" w:lineRule="auto"/>
        <w:ind w:firstLine="709"/>
        <w:jc w:val="both"/>
        <w:rPr>
          <w:rFonts w:ascii="Times New Roman" w:eastAsia="Times New Roman" w:hAnsi="Times New Roman" w:cs="Times New Roman"/>
          <w:spacing w:val="-4"/>
          <w:sz w:val="20"/>
          <w:szCs w:val="20"/>
          <w:lang w:eastAsia="ru-RU"/>
        </w:rPr>
      </w:pPr>
      <w:r w:rsidRPr="00A84C74">
        <w:rPr>
          <w:rFonts w:ascii="Times New Roman" w:eastAsia="Times New Roman" w:hAnsi="Times New Roman" w:cs="Times New Roman"/>
          <w:sz w:val="20"/>
          <w:szCs w:val="20"/>
          <w:lang w:eastAsia="ru-RU"/>
        </w:rPr>
        <w:t xml:space="preserve">По сравнению с предыдущим отчетным периодом фактическое поступление доходов в бюджет района увеличилось на 29,5 процента. </w:t>
      </w:r>
      <w:r w:rsidRPr="00A84C74">
        <w:rPr>
          <w:rFonts w:ascii="Times New Roman" w:eastAsia="Times New Roman" w:hAnsi="Times New Roman" w:cs="Times New Roman"/>
          <w:spacing w:val="-4"/>
          <w:sz w:val="20"/>
          <w:szCs w:val="20"/>
          <w:lang w:eastAsia="ru-RU"/>
        </w:rPr>
        <w:t>Объем собственных доходов районного бюджета за 2021 год вырос  на 42 613 847,69 рублей, или на  32,6  процента. Безвозмездные поступления увеличились по сравнению с уровнем 2021 года на  117 620 729,44 рублей или на 28,6 процента. В 2021 году налоговые и неналоговые доходы районного бюджета занимали 24,6 процента в общем объеме доходной части бюджета, безвозмездные поступления - 75,4 процента.</w:t>
      </w:r>
    </w:p>
    <w:p w:rsidR="00A84C74" w:rsidRPr="00A84C74" w:rsidRDefault="00A84C74" w:rsidP="00A84C74">
      <w:pPr>
        <w:spacing w:after="0" w:line="240" w:lineRule="auto"/>
        <w:ind w:firstLine="709"/>
        <w:jc w:val="both"/>
        <w:rPr>
          <w:rFonts w:ascii="Times New Roman" w:eastAsia="Times New Roman" w:hAnsi="Times New Roman" w:cs="Times New Roman"/>
          <w:spacing w:val="-4"/>
          <w:sz w:val="20"/>
          <w:szCs w:val="20"/>
          <w:lang w:eastAsia="ru-RU"/>
        </w:rPr>
      </w:pPr>
    </w:p>
    <w:p w:rsidR="00A84C74" w:rsidRPr="00A84C74" w:rsidRDefault="00A84C74" w:rsidP="00A84C74">
      <w:pPr>
        <w:spacing w:after="0" w:line="240" w:lineRule="auto"/>
        <w:ind w:firstLine="720"/>
        <w:jc w:val="center"/>
        <w:rPr>
          <w:rFonts w:ascii="Times New Roman" w:eastAsia="Times New Roman" w:hAnsi="Times New Roman" w:cs="Times New Roman"/>
          <w:b/>
          <w:sz w:val="24"/>
          <w:szCs w:val="24"/>
          <w:lang w:eastAsia="ru-RU"/>
        </w:rPr>
      </w:pPr>
      <w:r w:rsidRPr="00A84C74">
        <w:rPr>
          <w:rFonts w:ascii="Times New Roman" w:eastAsia="Times New Roman" w:hAnsi="Times New Roman" w:cs="Times New Roman"/>
          <w:b/>
          <w:sz w:val="24"/>
          <w:szCs w:val="24"/>
          <w:lang w:eastAsia="ru-RU"/>
        </w:rPr>
        <w:t xml:space="preserve"> Налоговые и неналоговые доходы.</w:t>
      </w:r>
    </w:p>
    <w:p w:rsidR="00A84C74" w:rsidRPr="00A84C74" w:rsidRDefault="00A84C74" w:rsidP="00A84C74">
      <w:pPr>
        <w:spacing w:after="0" w:line="240" w:lineRule="auto"/>
        <w:ind w:firstLine="720"/>
        <w:jc w:val="center"/>
        <w:rPr>
          <w:rFonts w:ascii="Times New Roman" w:eastAsia="Times New Roman" w:hAnsi="Times New Roman" w:cs="Times New Roman"/>
          <w:b/>
          <w:sz w:val="24"/>
          <w:szCs w:val="24"/>
          <w:lang w:eastAsia="ru-RU"/>
        </w:rPr>
      </w:pP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 2021 году план</w:t>
      </w:r>
      <w:r w:rsidRPr="00A84C74">
        <w:rPr>
          <w:rFonts w:ascii="Times New Roman" w:eastAsia="Times New Roman" w:hAnsi="Times New Roman" w:cs="Times New Roman"/>
          <w:b/>
          <w:sz w:val="20"/>
          <w:szCs w:val="20"/>
          <w:lang w:eastAsia="ru-RU"/>
        </w:rPr>
        <w:t xml:space="preserve"> по налоговым и неналоговым доходам районного бюджета</w:t>
      </w:r>
      <w:r w:rsidRPr="00A84C74">
        <w:rPr>
          <w:rFonts w:ascii="Times New Roman" w:eastAsia="Times New Roman" w:hAnsi="Times New Roman" w:cs="Times New Roman"/>
          <w:sz w:val="20"/>
          <w:szCs w:val="20"/>
          <w:lang w:eastAsia="ru-RU"/>
        </w:rPr>
        <w:t xml:space="preserve"> исполнен в объеме 173 155 690,42 рублей, или на 102,4 процентов. Рост к соответствующему периоду прошлого года составил 132,6 процентов, или на 42 613 847,69 рублей. </w:t>
      </w:r>
    </w:p>
    <w:p w:rsidR="00A84C74" w:rsidRPr="00A84C74" w:rsidRDefault="00A84C74" w:rsidP="00A84C74">
      <w:pPr>
        <w:spacing w:before="120" w:after="0" w:line="240" w:lineRule="auto"/>
        <w:ind w:right="-6" w:firstLine="720"/>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Динамика поступления налоговых и неналоговых доходов в районный бюджет за ряд последних лет </w:t>
      </w:r>
    </w:p>
    <w:p w:rsidR="00A84C74" w:rsidRPr="00A84C74" w:rsidRDefault="00A84C74" w:rsidP="00A84C74">
      <w:pPr>
        <w:spacing w:before="120" w:after="0" w:line="288" w:lineRule="auto"/>
        <w:ind w:right="-6" w:firstLine="720"/>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 рублей)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2196"/>
        <w:gridCol w:w="1985"/>
        <w:gridCol w:w="1985"/>
        <w:gridCol w:w="1985"/>
      </w:tblGrid>
      <w:tr w:rsidR="00A84C74" w:rsidRPr="00A84C74" w:rsidTr="004837A1">
        <w:trPr>
          <w:jc w:val="center"/>
        </w:trPr>
        <w:tc>
          <w:tcPr>
            <w:tcW w:w="1774"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Период</w:t>
            </w:r>
          </w:p>
        </w:tc>
        <w:tc>
          <w:tcPr>
            <w:tcW w:w="2196"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Всего налоговых и неналоговых доходов</w:t>
            </w:r>
          </w:p>
        </w:tc>
        <w:tc>
          <w:tcPr>
            <w:tcW w:w="1985"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Налоговые доходы</w:t>
            </w:r>
          </w:p>
        </w:tc>
        <w:tc>
          <w:tcPr>
            <w:tcW w:w="1985"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Неналоговые доходы</w:t>
            </w:r>
          </w:p>
        </w:tc>
        <w:tc>
          <w:tcPr>
            <w:tcW w:w="1985"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Темп роста, %</w:t>
            </w:r>
          </w:p>
        </w:tc>
      </w:tr>
      <w:tr w:rsidR="00A84C74" w:rsidRPr="00A84C74" w:rsidTr="004837A1">
        <w:trPr>
          <w:jc w:val="center"/>
        </w:trPr>
        <w:tc>
          <w:tcPr>
            <w:tcW w:w="1774"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2019</w:t>
            </w:r>
          </w:p>
        </w:tc>
        <w:tc>
          <w:tcPr>
            <w:tcW w:w="2196"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128 401 190,50</w:t>
            </w:r>
          </w:p>
        </w:tc>
        <w:tc>
          <w:tcPr>
            <w:tcW w:w="1985"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117 759 530,25</w:t>
            </w:r>
          </w:p>
        </w:tc>
        <w:tc>
          <w:tcPr>
            <w:tcW w:w="1985"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10 641 660,25</w:t>
            </w:r>
          </w:p>
        </w:tc>
        <w:tc>
          <w:tcPr>
            <w:tcW w:w="1985"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100,7</w:t>
            </w:r>
          </w:p>
        </w:tc>
      </w:tr>
      <w:tr w:rsidR="00A84C74" w:rsidRPr="00A84C74" w:rsidTr="004837A1">
        <w:trPr>
          <w:jc w:val="center"/>
        </w:trPr>
        <w:tc>
          <w:tcPr>
            <w:tcW w:w="1774"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2020</w:t>
            </w:r>
          </w:p>
        </w:tc>
        <w:tc>
          <w:tcPr>
            <w:tcW w:w="2196"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130 541 842,73</w:t>
            </w:r>
          </w:p>
        </w:tc>
        <w:tc>
          <w:tcPr>
            <w:tcW w:w="1985"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118 153 642,96</w:t>
            </w:r>
          </w:p>
        </w:tc>
        <w:tc>
          <w:tcPr>
            <w:tcW w:w="1985"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12 388 199,77</w:t>
            </w:r>
          </w:p>
        </w:tc>
        <w:tc>
          <w:tcPr>
            <w:tcW w:w="1985"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101,7</w:t>
            </w:r>
          </w:p>
        </w:tc>
      </w:tr>
      <w:tr w:rsidR="00A84C74" w:rsidRPr="00A84C74" w:rsidTr="004837A1">
        <w:trPr>
          <w:trHeight w:val="411"/>
          <w:jc w:val="center"/>
        </w:trPr>
        <w:tc>
          <w:tcPr>
            <w:tcW w:w="1774"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2021</w:t>
            </w:r>
          </w:p>
        </w:tc>
        <w:tc>
          <w:tcPr>
            <w:tcW w:w="2196"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173 155 690,42</w:t>
            </w:r>
          </w:p>
        </w:tc>
        <w:tc>
          <w:tcPr>
            <w:tcW w:w="1985"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127 635 460,27</w:t>
            </w:r>
          </w:p>
        </w:tc>
        <w:tc>
          <w:tcPr>
            <w:tcW w:w="1985"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45 520 230,15</w:t>
            </w:r>
          </w:p>
        </w:tc>
        <w:tc>
          <w:tcPr>
            <w:tcW w:w="1985" w:type="dxa"/>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val="en-US" w:eastAsia="ru-RU"/>
              </w:rPr>
            </w:pPr>
            <w:r w:rsidRPr="00A84C74">
              <w:rPr>
                <w:rFonts w:ascii="Times New Roman" w:eastAsia="Times New Roman" w:hAnsi="Times New Roman" w:cs="Times New Roman"/>
                <w:sz w:val="20"/>
                <w:szCs w:val="20"/>
                <w:lang w:eastAsia="ru-RU"/>
              </w:rPr>
              <w:t>132,</w:t>
            </w:r>
            <w:r w:rsidRPr="00A84C74">
              <w:rPr>
                <w:rFonts w:ascii="Times New Roman" w:eastAsia="Times New Roman" w:hAnsi="Times New Roman" w:cs="Times New Roman"/>
                <w:sz w:val="20"/>
                <w:szCs w:val="20"/>
                <w:lang w:val="en-US" w:eastAsia="ru-RU"/>
              </w:rPr>
              <w:t>6</w:t>
            </w:r>
          </w:p>
        </w:tc>
      </w:tr>
    </w:tbl>
    <w:p w:rsidR="00A84C74" w:rsidRPr="00A84C74" w:rsidRDefault="00A84C74" w:rsidP="00A84C74">
      <w:pPr>
        <w:spacing w:before="120" w:after="0" w:line="240" w:lineRule="auto"/>
        <w:ind w:right="-6" w:hanging="851"/>
        <w:jc w:val="both"/>
        <w:rPr>
          <w:rFonts w:ascii="Times New Roman" w:eastAsia="Times New Roman" w:hAnsi="Times New Roman" w:cs="Times New Roman"/>
          <w:i/>
          <w:sz w:val="20"/>
          <w:szCs w:val="20"/>
          <w:lang w:eastAsia="ru-RU"/>
        </w:rPr>
      </w:pP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В 2021 году по бюджету района плановые назначения по налоговым доходам исполнены на 103,1 процента, по неналоговым доходам - на 100,6 процента.</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p>
    <w:p w:rsidR="00A84C74" w:rsidRPr="00A84C74" w:rsidRDefault="00A84C74" w:rsidP="00A84C74">
      <w:pPr>
        <w:spacing w:after="0" w:line="36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Информация о выполнении плана по собственным доходам районного бюджета приведена в таблице:</w:t>
      </w:r>
    </w:p>
    <w:p w:rsidR="00A84C74" w:rsidRPr="00A84C74" w:rsidRDefault="00A84C74" w:rsidP="00A84C74">
      <w:pPr>
        <w:spacing w:before="120" w:after="0" w:line="240" w:lineRule="auto"/>
        <w:ind w:right="-6" w:firstLine="720"/>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 xml:space="preserve">                 Итоги исполнения районного бюджета по налоговым и неналоговым доходам в 2021 году</w:t>
      </w:r>
    </w:p>
    <w:p w:rsidR="00A84C74" w:rsidRPr="00A84C74" w:rsidRDefault="00A84C74" w:rsidP="00A84C74">
      <w:pPr>
        <w:spacing w:after="0" w:line="240" w:lineRule="auto"/>
        <w:ind w:right="-5" w:firstLine="720"/>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lastRenderedPageBreak/>
        <w:t xml:space="preserve">                                                                                                                                                                  (рублей)</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400"/>
        <w:gridCol w:w="1248"/>
      </w:tblGrid>
      <w:tr w:rsidR="00A84C74" w:rsidRPr="00A84C74" w:rsidTr="003B42E9">
        <w:trPr>
          <w:trHeight w:val="505"/>
          <w:jc w:val="center"/>
        </w:trPr>
        <w:tc>
          <w:tcPr>
            <w:tcW w:w="1980" w:type="dxa"/>
            <w:vMerge w:val="restart"/>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Наименование показателя</w:t>
            </w:r>
          </w:p>
        </w:tc>
        <w:tc>
          <w:tcPr>
            <w:tcW w:w="1925" w:type="dxa"/>
            <w:vMerge w:val="restart"/>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Исполнено за 2020</w:t>
            </w:r>
          </w:p>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год</w:t>
            </w:r>
          </w:p>
        </w:tc>
        <w:tc>
          <w:tcPr>
            <w:tcW w:w="5000" w:type="dxa"/>
            <w:gridSpan w:val="3"/>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2021 год</w:t>
            </w:r>
          </w:p>
        </w:tc>
        <w:tc>
          <w:tcPr>
            <w:tcW w:w="1248" w:type="dxa"/>
            <w:vMerge w:val="restart"/>
            <w:shd w:val="clear" w:color="auto" w:fill="auto"/>
            <w:vAlign w:val="center"/>
          </w:tcPr>
          <w:p w:rsidR="00A84C74" w:rsidRPr="00A84C74" w:rsidRDefault="00A84C74" w:rsidP="00A84C74">
            <w:pPr>
              <w:spacing w:after="0" w:line="240" w:lineRule="auto"/>
              <w:ind w:left="-108" w:right="-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Темп</w:t>
            </w:r>
          </w:p>
          <w:p w:rsidR="00A84C74" w:rsidRPr="00A84C74" w:rsidRDefault="00A84C74" w:rsidP="00A84C74">
            <w:pPr>
              <w:spacing w:after="0" w:line="240" w:lineRule="auto"/>
              <w:ind w:left="-108" w:right="-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роста,</w:t>
            </w:r>
          </w:p>
          <w:p w:rsidR="00A84C74" w:rsidRPr="00A84C74" w:rsidRDefault="00A84C74" w:rsidP="00A84C74">
            <w:pPr>
              <w:spacing w:after="0" w:line="240" w:lineRule="auto"/>
              <w:ind w:left="-108" w:right="-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w:t>
            </w:r>
          </w:p>
        </w:tc>
      </w:tr>
      <w:tr w:rsidR="00A84C74" w:rsidRPr="00A84C74" w:rsidTr="003B42E9">
        <w:trPr>
          <w:trHeight w:val="523"/>
          <w:jc w:val="center"/>
        </w:trPr>
        <w:tc>
          <w:tcPr>
            <w:tcW w:w="1980" w:type="dxa"/>
            <w:vMerge/>
            <w:shd w:val="clear" w:color="auto" w:fill="auto"/>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c>
          <w:tcPr>
            <w:tcW w:w="1925" w:type="dxa"/>
            <w:vMerge/>
            <w:shd w:val="clear" w:color="auto" w:fill="auto"/>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c>
          <w:tcPr>
            <w:tcW w:w="1800"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Уточненный план</w:t>
            </w:r>
          </w:p>
        </w:tc>
        <w:tc>
          <w:tcPr>
            <w:tcW w:w="1800"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Исполнено</w:t>
            </w:r>
          </w:p>
        </w:tc>
        <w:tc>
          <w:tcPr>
            <w:tcW w:w="1400"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Процент</w:t>
            </w:r>
          </w:p>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выполнения плана, % </w:t>
            </w:r>
          </w:p>
        </w:tc>
        <w:tc>
          <w:tcPr>
            <w:tcW w:w="1248" w:type="dxa"/>
            <w:vMerge/>
            <w:shd w:val="clear" w:color="auto" w:fill="auto"/>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r>
      <w:tr w:rsidR="00A84C74" w:rsidRPr="00A84C74" w:rsidTr="003B42E9">
        <w:trPr>
          <w:trHeight w:val="583"/>
          <w:jc w:val="center"/>
        </w:trPr>
        <w:tc>
          <w:tcPr>
            <w:tcW w:w="1980" w:type="dxa"/>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Налоговые и неналоговые</w:t>
            </w:r>
          </w:p>
          <w:p w:rsidR="00A84C74" w:rsidRPr="00A84C74" w:rsidRDefault="00A84C74" w:rsidP="00A84C74">
            <w:pPr>
              <w:spacing w:after="0" w:line="240" w:lineRule="auto"/>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sz w:val="20"/>
                <w:szCs w:val="20"/>
                <w:lang w:eastAsia="ru-RU"/>
              </w:rPr>
              <w:t>доходы, всего</w:t>
            </w:r>
          </w:p>
        </w:tc>
        <w:tc>
          <w:tcPr>
            <w:tcW w:w="1925"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130 541 842,73</w:t>
            </w:r>
          </w:p>
        </w:tc>
        <w:tc>
          <w:tcPr>
            <w:tcW w:w="1800"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169 069 467,00</w:t>
            </w:r>
          </w:p>
        </w:tc>
        <w:tc>
          <w:tcPr>
            <w:tcW w:w="1800"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173 155 690,42</w:t>
            </w:r>
          </w:p>
        </w:tc>
        <w:tc>
          <w:tcPr>
            <w:tcW w:w="1400"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102,4</w:t>
            </w:r>
          </w:p>
        </w:tc>
        <w:tc>
          <w:tcPr>
            <w:tcW w:w="1248"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val="en-US" w:eastAsia="ru-RU"/>
              </w:rPr>
            </w:pPr>
            <w:r w:rsidRPr="00A84C74">
              <w:rPr>
                <w:rFonts w:ascii="Times New Roman" w:eastAsia="Times New Roman" w:hAnsi="Times New Roman" w:cs="Times New Roman"/>
                <w:sz w:val="20"/>
                <w:szCs w:val="20"/>
                <w:lang w:eastAsia="ru-RU"/>
              </w:rPr>
              <w:t>132,</w:t>
            </w:r>
            <w:r w:rsidRPr="00A84C74">
              <w:rPr>
                <w:rFonts w:ascii="Times New Roman" w:eastAsia="Times New Roman" w:hAnsi="Times New Roman" w:cs="Times New Roman"/>
                <w:sz w:val="20"/>
                <w:szCs w:val="20"/>
                <w:lang w:val="en-US" w:eastAsia="ru-RU"/>
              </w:rPr>
              <w:t>6</w:t>
            </w:r>
          </w:p>
        </w:tc>
      </w:tr>
      <w:tr w:rsidR="00A84C74" w:rsidRPr="00A84C74" w:rsidTr="003B42E9">
        <w:trPr>
          <w:trHeight w:val="325"/>
          <w:jc w:val="center"/>
        </w:trPr>
        <w:tc>
          <w:tcPr>
            <w:tcW w:w="1980" w:type="dxa"/>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в том числе:</w:t>
            </w:r>
          </w:p>
        </w:tc>
        <w:tc>
          <w:tcPr>
            <w:tcW w:w="1925"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c>
          <w:tcPr>
            <w:tcW w:w="1800"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c>
          <w:tcPr>
            <w:tcW w:w="1800"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c>
          <w:tcPr>
            <w:tcW w:w="1400"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c>
          <w:tcPr>
            <w:tcW w:w="1248"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r>
      <w:tr w:rsidR="00A84C74" w:rsidRPr="00A84C74" w:rsidTr="003B42E9">
        <w:trPr>
          <w:trHeight w:val="448"/>
          <w:jc w:val="center"/>
        </w:trPr>
        <w:tc>
          <w:tcPr>
            <w:tcW w:w="1980" w:type="dxa"/>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налоговые доходы</w:t>
            </w:r>
          </w:p>
        </w:tc>
        <w:tc>
          <w:tcPr>
            <w:tcW w:w="1925"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118 153 642,96</w:t>
            </w:r>
          </w:p>
        </w:tc>
        <w:tc>
          <w:tcPr>
            <w:tcW w:w="1800"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123 806 600,00</w:t>
            </w:r>
          </w:p>
        </w:tc>
        <w:tc>
          <w:tcPr>
            <w:tcW w:w="1800"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127 635 460,27</w:t>
            </w:r>
          </w:p>
        </w:tc>
        <w:tc>
          <w:tcPr>
            <w:tcW w:w="1400"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103,1</w:t>
            </w:r>
          </w:p>
        </w:tc>
        <w:tc>
          <w:tcPr>
            <w:tcW w:w="1248"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108,0</w:t>
            </w:r>
          </w:p>
        </w:tc>
      </w:tr>
      <w:tr w:rsidR="00A84C74" w:rsidRPr="00A84C74" w:rsidTr="003B42E9">
        <w:trPr>
          <w:trHeight w:val="412"/>
          <w:jc w:val="center"/>
        </w:trPr>
        <w:tc>
          <w:tcPr>
            <w:tcW w:w="1980" w:type="dxa"/>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неналоговые  доходы</w:t>
            </w:r>
          </w:p>
        </w:tc>
        <w:tc>
          <w:tcPr>
            <w:tcW w:w="1925" w:type="dxa"/>
            <w:shd w:val="clear" w:color="auto" w:fill="auto"/>
            <w:vAlign w:val="center"/>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12 388 199,77</w:t>
            </w:r>
          </w:p>
        </w:tc>
        <w:tc>
          <w:tcPr>
            <w:tcW w:w="1800"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45 262 867,00</w:t>
            </w:r>
          </w:p>
        </w:tc>
        <w:tc>
          <w:tcPr>
            <w:tcW w:w="1800" w:type="dxa"/>
            <w:shd w:val="clear" w:color="auto" w:fill="auto"/>
            <w:vAlign w:val="center"/>
          </w:tcPr>
          <w:p w:rsidR="00A84C74" w:rsidRPr="00A84C74" w:rsidRDefault="00A84C74" w:rsidP="00A84C74">
            <w:pPr>
              <w:spacing w:before="120"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45 520 230,15</w:t>
            </w:r>
          </w:p>
        </w:tc>
        <w:tc>
          <w:tcPr>
            <w:tcW w:w="1400"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100,6</w:t>
            </w:r>
          </w:p>
        </w:tc>
        <w:tc>
          <w:tcPr>
            <w:tcW w:w="1248" w:type="dxa"/>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 3,7 раза</w:t>
            </w:r>
          </w:p>
        </w:tc>
      </w:tr>
    </w:tbl>
    <w:p w:rsidR="00A84C74" w:rsidRPr="00A84C74" w:rsidRDefault="00A84C74" w:rsidP="00A84C74">
      <w:pPr>
        <w:spacing w:after="0" w:line="240" w:lineRule="auto"/>
        <w:ind w:right="-5" w:firstLine="720"/>
        <w:jc w:val="center"/>
        <w:rPr>
          <w:rFonts w:ascii="Times New Roman" w:eastAsia="Times New Roman" w:hAnsi="Times New Roman" w:cs="Times New Roman"/>
          <w:sz w:val="20"/>
          <w:szCs w:val="20"/>
          <w:lang w:eastAsia="ru-RU"/>
        </w:rPr>
      </w:pP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proofErr w:type="gramStart"/>
      <w:r w:rsidRPr="00A84C74">
        <w:rPr>
          <w:rFonts w:ascii="Times New Roman" w:eastAsia="Times New Roman" w:hAnsi="Times New Roman" w:cs="Times New Roman"/>
          <w:sz w:val="20"/>
          <w:szCs w:val="20"/>
          <w:lang w:eastAsia="ru-RU"/>
        </w:rPr>
        <w:t>В 2021 году более 99,5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доходов от продажи материальных и нематериальных активов, платы за негативное воздействие на окружающую среду и штрафных санкций.</w:t>
      </w:r>
      <w:proofErr w:type="gramEnd"/>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Исполнение по основным доходным источникам характеризуется следующими показателями.</w:t>
      </w: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Структура поступлений налоговых и неналоговых доходов в бюджет</w:t>
      </w: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района за 2021 год.</w:t>
      </w:r>
    </w:p>
    <w:p w:rsidR="00A84C74" w:rsidRPr="00A84C74" w:rsidRDefault="00A84C74" w:rsidP="00A84C74">
      <w:pPr>
        <w:spacing w:after="0" w:line="288" w:lineRule="auto"/>
        <w:ind w:right="-6"/>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 рублей)</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966"/>
      </w:tblGrid>
      <w:tr w:rsidR="00A84C74" w:rsidRPr="00A84C74" w:rsidTr="004837A1">
        <w:trPr>
          <w:trHeight w:val="12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Исполнено</w:t>
            </w: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за 2020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Уточненный план  на 2021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Исполнено</w:t>
            </w: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за 2021г.</w:t>
            </w:r>
          </w:p>
        </w:tc>
        <w:tc>
          <w:tcPr>
            <w:tcW w:w="851" w:type="dxa"/>
            <w:tcBorders>
              <w:top w:val="single" w:sz="4" w:space="0" w:color="auto"/>
              <w:left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Уд</w:t>
            </w:r>
            <w:proofErr w:type="gramStart"/>
            <w:r w:rsidRPr="00A84C74">
              <w:rPr>
                <w:rFonts w:ascii="Times New Roman" w:eastAsia="Times New Roman" w:hAnsi="Times New Roman" w:cs="Times New Roman"/>
                <w:sz w:val="20"/>
                <w:szCs w:val="20"/>
                <w:lang w:eastAsia="ru-RU"/>
              </w:rPr>
              <w:t>.</w:t>
            </w:r>
            <w:proofErr w:type="gramEnd"/>
            <w:r w:rsidRPr="00A84C74">
              <w:rPr>
                <w:rFonts w:ascii="Times New Roman" w:eastAsia="Times New Roman" w:hAnsi="Times New Roman" w:cs="Times New Roman"/>
                <w:sz w:val="20"/>
                <w:szCs w:val="20"/>
                <w:lang w:eastAsia="ru-RU"/>
              </w:rPr>
              <w:t xml:space="preserve"> </w:t>
            </w:r>
            <w:proofErr w:type="gramStart"/>
            <w:r w:rsidRPr="00A84C74">
              <w:rPr>
                <w:rFonts w:ascii="Times New Roman" w:eastAsia="Times New Roman" w:hAnsi="Times New Roman" w:cs="Times New Roman"/>
                <w:sz w:val="20"/>
                <w:szCs w:val="20"/>
                <w:lang w:eastAsia="ru-RU"/>
              </w:rPr>
              <w:t>в</w:t>
            </w:r>
            <w:proofErr w:type="gramEnd"/>
            <w:r w:rsidRPr="00A84C74">
              <w:rPr>
                <w:rFonts w:ascii="Times New Roman" w:eastAsia="Times New Roman" w:hAnsi="Times New Roman" w:cs="Times New Roman"/>
                <w:sz w:val="20"/>
                <w:szCs w:val="20"/>
                <w:lang w:eastAsia="ru-RU"/>
              </w:rPr>
              <w:t>ес,</w:t>
            </w: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w:t>
            </w:r>
          </w:p>
        </w:tc>
        <w:tc>
          <w:tcPr>
            <w:tcW w:w="966" w:type="dxa"/>
            <w:tcBorders>
              <w:top w:val="single" w:sz="4" w:space="0" w:color="auto"/>
              <w:left w:val="single" w:sz="4" w:space="0" w:color="auto"/>
              <w:bottom w:val="single" w:sz="4" w:space="0" w:color="auto"/>
              <w:right w:val="single" w:sz="4" w:space="0" w:color="auto"/>
            </w:tcBorders>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Темп роста</w:t>
            </w: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2021г к 2020г.,  %</w:t>
            </w:r>
          </w:p>
        </w:tc>
      </w:tr>
      <w:tr w:rsidR="00A84C74" w:rsidRPr="00A84C74" w:rsidTr="004837A1">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b/>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130 541 842,73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b/>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169 069 467,00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b/>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173 155 690,42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b/>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102,4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b/>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100,0</w:t>
            </w:r>
          </w:p>
        </w:tc>
        <w:tc>
          <w:tcPr>
            <w:tcW w:w="966" w:type="dxa"/>
            <w:tcBorders>
              <w:top w:val="single" w:sz="4" w:space="0" w:color="auto"/>
              <w:left w:val="single" w:sz="4" w:space="0" w:color="auto"/>
              <w:bottom w:val="single" w:sz="4" w:space="0" w:color="auto"/>
              <w:right w:val="single" w:sz="4" w:space="0" w:color="auto"/>
            </w:tcBorders>
          </w:tcPr>
          <w:p w:rsidR="00A84C74" w:rsidRPr="00A84C74" w:rsidRDefault="00A84C74" w:rsidP="00A84C74">
            <w:pPr>
              <w:spacing w:after="0" w:line="288" w:lineRule="auto"/>
              <w:ind w:right="-6"/>
              <w:jc w:val="center"/>
              <w:rPr>
                <w:rFonts w:ascii="Times New Roman" w:eastAsia="Times New Roman" w:hAnsi="Times New Roman" w:cs="Times New Roman"/>
                <w:b/>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b/>
                <w:sz w:val="20"/>
                <w:szCs w:val="20"/>
                <w:lang w:val="en-US" w:eastAsia="ru-RU"/>
              </w:rPr>
            </w:pPr>
            <w:r w:rsidRPr="00A84C74">
              <w:rPr>
                <w:rFonts w:ascii="Times New Roman" w:eastAsia="Times New Roman" w:hAnsi="Times New Roman" w:cs="Times New Roman"/>
                <w:b/>
                <w:sz w:val="20"/>
                <w:szCs w:val="20"/>
                <w:lang w:eastAsia="ru-RU"/>
              </w:rPr>
              <w:t>132,</w:t>
            </w:r>
            <w:r w:rsidRPr="00A84C74">
              <w:rPr>
                <w:rFonts w:ascii="Times New Roman" w:eastAsia="Times New Roman" w:hAnsi="Times New Roman" w:cs="Times New Roman"/>
                <w:b/>
                <w:sz w:val="20"/>
                <w:szCs w:val="20"/>
                <w:lang w:val="en-US" w:eastAsia="ru-RU"/>
              </w:rPr>
              <w:t>6</w:t>
            </w:r>
          </w:p>
        </w:tc>
      </w:tr>
      <w:tr w:rsidR="00A84C74" w:rsidRPr="00A84C74" w:rsidTr="004837A1">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tc>
        <w:tc>
          <w:tcPr>
            <w:tcW w:w="966" w:type="dxa"/>
            <w:tcBorders>
              <w:top w:val="single" w:sz="4" w:space="0" w:color="auto"/>
              <w:left w:val="single" w:sz="4" w:space="0" w:color="auto"/>
              <w:bottom w:val="single" w:sz="4" w:space="0" w:color="auto"/>
              <w:right w:val="single" w:sz="4" w:space="0" w:color="auto"/>
            </w:tcBorders>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tc>
      </w:tr>
      <w:tr w:rsidR="00A84C74" w:rsidRPr="00A84C74" w:rsidTr="004837A1">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118 153 642,96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123 806 600,00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127 635 460,27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103,1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73,7</w:t>
            </w:r>
          </w:p>
        </w:tc>
        <w:tc>
          <w:tcPr>
            <w:tcW w:w="966" w:type="dxa"/>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88" w:lineRule="auto"/>
              <w:ind w:right="-6"/>
              <w:jc w:val="center"/>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108,0</w:t>
            </w:r>
          </w:p>
        </w:tc>
      </w:tr>
      <w:tr w:rsidR="00A84C74" w:rsidRPr="00A84C74" w:rsidTr="004837A1">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95 323 038,42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99 798 000,00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100 623 690,91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58,1</w:t>
            </w:r>
          </w:p>
        </w:tc>
        <w:tc>
          <w:tcPr>
            <w:tcW w:w="966" w:type="dxa"/>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105,6</w:t>
            </w:r>
          </w:p>
        </w:tc>
      </w:tr>
      <w:tr w:rsidR="00A84C74" w:rsidRPr="00A84C74" w:rsidTr="004837A1">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9 359 660,59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10 676 100,00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10 881 343,11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101,9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6,3</w:t>
            </w:r>
          </w:p>
        </w:tc>
        <w:tc>
          <w:tcPr>
            <w:tcW w:w="966" w:type="dxa"/>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116,3</w:t>
            </w:r>
          </w:p>
        </w:tc>
      </w:tr>
      <w:tr w:rsidR="00A84C74" w:rsidRPr="00A84C74" w:rsidTr="004837A1">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11 261 361,05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11 012 500,00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13 620 531,57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123,7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7,9</w:t>
            </w:r>
          </w:p>
        </w:tc>
        <w:tc>
          <w:tcPr>
            <w:tcW w:w="966" w:type="dxa"/>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121,0</w:t>
            </w:r>
          </w:p>
        </w:tc>
      </w:tr>
      <w:tr w:rsidR="00A84C74" w:rsidRPr="00A84C74" w:rsidTr="004837A1">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2 209 566,95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2 320 000,00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2 509 894,68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108,2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1,4</w:t>
            </w:r>
          </w:p>
        </w:tc>
        <w:tc>
          <w:tcPr>
            <w:tcW w:w="966" w:type="dxa"/>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113,6</w:t>
            </w:r>
          </w:p>
        </w:tc>
      </w:tr>
      <w:tr w:rsidR="00A84C74" w:rsidRPr="00A84C74" w:rsidTr="004837A1">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Задолженность и перерасчеты по отмененным налогам, сборам и иным обязательным платежам</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15,95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i/>
                <w:sz w:val="20"/>
                <w:szCs w:val="20"/>
                <w:lang w:eastAsia="ru-RU"/>
              </w:rPr>
            </w:pPr>
          </w:p>
        </w:tc>
        <w:tc>
          <w:tcPr>
            <w:tcW w:w="966" w:type="dxa"/>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88" w:lineRule="auto"/>
              <w:ind w:right="-6"/>
              <w:jc w:val="center"/>
              <w:rPr>
                <w:rFonts w:ascii="Times New Roman" w:eastAsia="Times New Roman" w:hAnsi="Times New Roman" w:cs="Times New Roman"/>
                <w:i/>
                <w:sz w:val="20"/>
                <w:szCs w:val="20"/>
                <w:lang w:eastAsia="ru-RU"/>
              </w:rPr>
            </w:pPr>
          </w:p>
        </w:tc>
      </w:tr>
      <w:tr w:rsidR="00A84C74" w:rsidRPr="00A84C74" w:rsidTr="004837A1">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12 388 199,77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45 262 867,00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45 520 230,15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100,6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26,3</w:t>
            </w:r>
          </w:p>
        </w:tc>
        <w:tc>
          <w:tcPr>
            <w:tcW w:w="966" w:type="dxa"/>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88" w:lineRule="auto"/>
              <w:ind w:right="-6"/>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i/>
                <w:sz w:val="20"/>
                <w:szCs w:val="20"/>
                <w:lang w:eastAsia="ru-RU"/>
              </w:rPr>
              <w:t>в 3,7 раза</w:t>
            </w:r>
          </w:p>
        </w:tc>
      </w:tr>
      <w:tr w:rsidR="00A84C74" w:rsidRPr="00A84C74" w:rsidTr="004837A1">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8 300 411,46</w:t>
            </w: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7 015 800,00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7 086 725,10</w:t>
            </w: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4,1</w:t>
            </w:r>
          </w:p>
        </w:tc>
        <w:tc>
          <w:tcPr>
            <w:tcW w:w="966" w:type="dxa"/>
            <w:tcBorders>
              <w:top w:val="single" w:sz="4" w:space="0" w:color="auto"/>
              <w:left w:val="single" w:sz="4" w:space="0" w:color="auto"/>
              <w:bottom w:val="single" w:sz="4" w:space="0" w:color="auto"/>
              <w:right w:val="single" w:sz="4" w:space="0" w:color="auto"/>
            </w:tcBorders>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85,4</w:t>
            </w:r>
          </w:p>
        </w:tc>
      </w:tr>
      <w:tr w:rsidR="00A84C74" w:rsidRPr="00A84C74" w:rsidTr="004837A1">
        <w:trPr>
          <w:trHeight w:val="113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268 327,72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588 350,00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619 797,62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105,3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0,4</w:t>
            </w:r>
          </w:p>
        </w:tc>
        <w:tc>
          <w:tcPr>
            <w:tcW w:w="966" w:type="dxa"/>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231,0</w:t>
            </w:r>
          </w:p>
        </w:tc>
      </w:tr>
      <w:tr w:rsidR="00A84C74" w:rsidRPr="00A84C74" w:rsidTr="004837A1">
        <w:trPr>
          <w:trHeight w:val="5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560 628,66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340 660,00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338 859,82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0,2</w:t>
            </w:r>
          </w:p>
        </w:tc>
        <w:tc>
          <w:tcPr>
            <w:tcW w:w="966" w:type="dxa"/>
            <w:tcBorders>
              <w:top w:val="single" w:sz="4" w:space="0" w:color="auto"/>
              <w:left w:val="single" w:sz="4" w:space="0" w:color="auto"/>
              <w:bottom w:val="single" w:sz="4" w:space="0" w:color="auto"/>
              <w:right w:val="single" w:sz="4" w:space="0" w:color="auto"/>
            </w:tcBorders>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60,4</w:t>
            </w:r>
          </w:p>
        </w:tc>
      </w:tr>
      <w:tr w:rsidR="00A84C74" w:rsidRPr="00A84C74" w:rsidTr="004837A1">
        <w:trPr>
          <w:trHeight w:val="51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lastRenderedPageBreak/>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17,18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84,80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tc>
        <w:tc>
          <w:tcPr>
            <w:tcW w:w="966" w:type="dxa"/>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 4,9 раза</w:t>
            </w:r>
          </w:p>
        </w:tc>
      </w:tr>
      <w:tr w:rsidR="00A84C74" w:rsidRPr="00A84C74" w:rsidTr="004837A1">
        <w:trPr>
          <w:trHeight w:val="24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Доходы от части прибыли МУП</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w:t>
            </w:r>
          </w:p>
        </w:tc>
        <w:tc>
          <w:tcPr>
            <w:tcW w:w="966" w:type="dxa"/>
            <w:tcBorders>
              <w:top w:val="single" w:sz="4" w:space="0" w:color="auto"/>
              <w:left w:val="single" w:sz="4" w:space="0" w:color="auto"/>
              <w:bottom w:val="single" w:sz="4" w:space="0" w:color="auto"/>
              <w:right w:val="single" w:sz="4" w:space="0" w:color="auto"/>
            </w:tcBorders>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w:t>
            </w:r>
          </w:p>
        </w:tc>
      </w:tr>
      <w:tr w:rsidR="00A84C74" w:rsidRPr="00A84C74" w:rsidTr="004837A1">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2 076,89</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711,25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101,6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w:t>
            </w:r>
          </w:p>
        </w:tc>
        <w:tc>
          <w:tcPr>
            <w:tcW w:w="966" w:type="dxa"/>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34,2</w:t>
            </w:r>
          </w:p>
        </w:tc>
      </w:tr>
      <w:tr w:rsidR="00A84C74" w:rsidRPr="00A84C74" w:rsidTr="004837A1">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886 927,16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1 306 100,00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1 306 388,77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0,8</w:t>
            </w:r>
          </w:p>
        </w:tc>
        <w:tc>
          <w:tcPr>
            <w:tcW w:w="966" w:type="dxa"/>
            <w:tcBorders>
              <w:top w:val="single" w:sz="4" w:space="0" w:color="auto"/>
              <w:left w:val="single" w:sz="4" w:space="0" w:color="auto"/>
              <w:bottom w:val="single" w:sz="4" w:space="0" w:color="auto"/>
              <w:right w:val="single" w:sz="4" w:space="0" w:color="auto"/>
            </w:tcBorders>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147,3</w:t>
            </w:r>
          </w:p>
        </w:tc>
      </w:tr>
      <w:tr w:rsidR="00A84C74" w:rsidRPr="00A84C74" w:rsidTr="004837A1">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72 633,90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195 100,00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215 618,72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110,5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0,1</w:t>
            </w:r>
          </w:p>
        </w:tc>
        <w:tc>
          <w:tcPr>
            <w:tcW w:w="966" w:type="dxa"/>
            <w:tcBorders>
              <w:top w:val="single" w:sz="4" w:space="0" w:color="auto"/>
              <w:left w:val="single" w:sz="4" w:space="0" w:color="auto"/>
              <w:bottom w:val="single" w:sz="4" w:space="0" w:color="auto"/>
              <w:right w:val="single" w:sz="4" w:space="0" w:color="auto"/>
            </w:tcBorders>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 3,0 раза</w:t>
            </w:r>
          </w:p>
        </w:tc>
      </w:tr>
      <w:tr w:rsidR="00A84C74" w:rsidRPr="00A84C74" w:rsidTr="004837A1">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550 131,80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32 759 057,00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32 805 975,25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18,9</w:t>
            </w:r>
          </w:p>
        </w:tc>
        <w:tc>
          <w:tcPr>
            <w:tcW w:w="966" w:type="dxa"/>
            <w:tcBorders>
              <w:top w:val="single" w:sz="4" w:space="0" w:color="auto"/>
              <w:left w:val="single" w:sz="4" w:space="0" w:color="auto"/>
              <w:bottom w:val="single" w:sz="4" w:space="0" w:color="auto"/>
              <w:right w:val="single" w:sz="4" w:space="0" w:color="auto"/>
            </w:tcBorders>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 5</w:t>
            </w:r>
            <w:r w:rsidRPr="00A84C74">
              <w:rPr>
                <w:rFonts w:ascii="Times New Roman" w:eastAsia="Times New Roman" w:hAnsi="Times New Roman" w:cs="Times New Roman"/>
                <w:sz w:val="20"/>
                <w:szCs w:val="20"/>
                <w:lang w:val="en-US" w:eastAsia="ru-RU"/>
              </w:rPr>
              <w:t>9</w:t>
            </w:r>
            <w:r w:rsidRPr="00A84C74">
              <w:rPr>
                <w:rFonts w:ascii="Times New Roman" w:eastAsia="Times New Roman" w:hAnsi="Times New Roman" w:cs="Times New Roman"/>
                <w:sz w:val="20"/>
                <w:szCs w:val="20"/>
                <w:lang w:eastAsia="ru-RU"/>
              </w:rPr>
              <w:t>,6 раза</w:t>
            </w:r>
          </w:p>
        </w:tc>
      </w:tr>
      <w:tr w:rsidR="00A84C74" w:rsidRPr="00A84C74" w:rsidTr="004837A1">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1 747 035,00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3 057 100,00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3 146 068,82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102,9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w:t>
            </w:r>
          </w:p>
        </w:tc>
        <w:tc>
          <w:tcPr>
            <w:tcW w:w="966" w:type="dxa"/>
            <w:tcBorders>
              <w:top w:val="single" w:sz="4" w:space="0" w:color="auto"/>
              <w:left w:val="single" w:sz="4" w:space="0" w:color="auto"/>
              <w:bottom w:val="single" w:sz="4" w:space="0" w:color="auto"/>
              <w:right w:val="single" w:sz="4" w:space="0" w:color="auto"/>
            </w:tcBorders>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180,1</w:t>
            </w:r>
          </w:p>
        </w:tc>
      </w:tr>
      <w:tr w:rsidR="00A84C74" w:rsidRPr="00A84C74" w:rsidTr="004837A1">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Прочие 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tc>
        <w:tc>
          <w:tcPr>
            <w:tcW w:w="966" w:type="dxa"/>
            <w:tcBorders>
              <w:top w:val="single" w:sz="4" w:space="0" w:color="auto"/>
              <w:left w:val="single" w:sz="4" w:space="0" w:color="auto"/>
              <w:bottom w:val="single" w:sz="4" w:space="0" w:color="auto"/>
              <w:right w:val="single" w:sz="4" w:space="0" w:color="auto"/>
            </w:tcBorders>
          </w:tcPr>
          <w:p w:rsidR="00A84C74" w:rsidRPr="00A84C74" w:rsidRDefault="00A84C74" w:rsidP="00A84C74">
            <w:pPr>
              <w:spacing w:after="0" w:line="288" w:lineRule="auto"/>
              <w:ind w:right="-6"/>
              <w:jc w:val="center"/>
              <w:rPr>
                <w:rFonts w:ascii="Times New Roman" w:eastAsia="Times New Roman" w:hAnsi="Times New Roman" w:cs="Times New Roman"/>
                <w:sz w:val="20"/>
                <w:szCs w:val="20"/>
                <w:lang w:eastAsia="ru-RU"/>
              </w:rPr>
            </w:pPr>
          </w:p>
        </w:tc>
      </w:tr>
    </w:tbl>
    <w:p w:rsidR="00A84C74" w:rsidRPr="00A84C74" w:rsidRDefault="00A84C74" w:rsidP="00A84C74">
      <w:pPr>
        <w:spacing w:after="0" w:line="288" w:lineRule="auto"/>
        <w:ind w:right="-6"/>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w:t>
      </w:r>
    </w:p>
    <w:p w:rsidR="00A84C74" w:rsidRPr="00A84C74" w:rsidRDefault="00A84C74" w:rsidP="00A84C74">
      <w:pPr>
        <w:spacing w:after="0" w:line="288" w:lineRule="auto"/>
        <w:ind w:right="-6"/>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В 2021 году плановые назначения по налоговым и неналоговым доходам исполнены в объеме 173 155 690,42 рублей, или на 102,4 процента, в том числе по налоговым доходам в сумме 127 635 460,27 рублей (103,1%), по неналоговым доходам исполнение составило 45 520 230,15 рублей (100,6%). Рост к соответствующему периоду прошлого года составил 42 613 847,69 рублей, или на 32,6 процента. </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 структуре налоговых и неналоговых  доходов бюджета района 73,7 процента составляют налоговые доходы, 26,3 процента - неналоговые доходы.</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По сравнению с предыдущим периодом (2020г.) объем налоговых доходов увеличился на 9 481 817,31 рублей или на 8,0 процентов.</w:t>
      </w:r>
    </w:p>
    <w:p w:rsidR="00A84C74" w:rsidRPr="00A84C74" w:rsidRDefault="00A84C74" w:rsidP="00A84C74">
      <w:pPr>
        <w:spacing w:after="0" w:line="240" w:lineRule="auto"/>
        <w:ind w:firstLine="709"/>
        <w:jc w:val="both"/>
      </w:pPr>
      <w:proofErr w:type="gramStart"/>
      <w:r w:rsidRPr="00A84C74">
        <w:rPr>
          <w:rFonts w:ascii="Times New Roman" w:eastAsia="Times New Roman" w:hAnsi="Times New Roman" w:cs="Times New Roman"/>
          <w:sz w:val="20"/>
          <w:szCs w:val="20"/>
          <w:lang w:eastAsia="ru-RU"/>
        </w:rPr>
        <w:t xml:space="preserve">В структуре налоговых и неналоговых доходов на долю налога на доходы физических лиц приходится 58,1 процента, рост поступлений к уровню прошлого года сложился в сумме 5 300 652,49 рублей (темп роста 105,6%), в связи </w:t>
      </w:r>
      <w:r w:rsidRPr="00A84C74">
        <w:rPr>
          <w:rFonts w:ascii="Times New Roman" w:eastAsia="Calibri" w:hAnsi="Times New Roman" w:cs="Times New Roman"/>
          <w:sz w:val="20"/>
          <w:szCs w:val="20"/>
          <w:lang w:eastAsia="ru-RU"/>
        </w:rPr>
        <w:t>с ростом ФОТ в 2021 году на 101,6% и поступлением налога на доходы физических лиц, в части суммы налога, превышающей 650 000 рублей, относящейся к части</w:t>
      </w:r>
      <w:proofErr w:type="gramEnd"/>
      <w:r w:rsidRPr="00A84C74">
        <w:rPr>
          <w:rFonts w:ascii="Times New Roman" w:eastAsia="Calibri" w:hAnsi="Times New Roman" w:cs="Times New Roman"/>
          <w:sz w:val="20"/>
          <w:szCs w:val="20"/>
          <w:lang w:eastAsia="ru-RU"/>
        </w:rPr>
        <w:t xml:space="preserve"> налоговой базы, превышающей 5 000 000 рублей.</w:t>
      </w:r>
      <w:r w:rsidRPr="00A84C74">
        <w:rPr>
          <w:rFonts w:ascii="Times New Roman" w:eastAsia="Calibri" w:hAnsi="Times New Roman" w:cs="Times New Roman"/>
          <w:sz w:val="20"/>
          <w:szCs w:val="20"/>
          <w:lang w:eastAsia="ru-RU"/>
        </w:rPr>
        <w:fldChar w:fldCharType="begin"/>
      </w:r>
      <w:r w:rsidRPr="00A84C74">
        <w:rPr>
          <w:rFonts w:ascii="Times New Roman" w:eastAsia="Calibri" w:hAnsi="Times New Roman" w:cs="Times New Roman"/>
          <w:sz w:val="20"/>
          <w:szCs w:val="20"/>
          <w:lang w:eastAsia="ru-RU"/>
        </w:rPr>
        <w:instrText xml:space="preserve"> LINK Excel.Sheet.12 "\\\\Finbudgzam\\мои документы\\Исполнение бюджета 2021 год\\за 2021 год\\16 ОТКЛ  по доходам факт от перв плана  2021г..xlsx" Лист1!R7C8 \a \f 4 \h  \* MERGEFORMAT </w:instrText>
      </w:r>
      <w:r w:rsidRPr="00A84C74">
        <w:rPr>
          <w:rFonts w:ascii="Times New Roman" w:eastAsia="Calibri" w:hAnsi="Times New Roman" w:cs="Times New Roman"/>
          <w:sz w:val="20"/>
          <w:szCs w:val="20"/>
          <w:lang w:eastAsia="ru-RU"/>
        </w:rPr>
        <w:fldChar w:fldCharType="separate"/>
      </w:r>
    </w:p>
    <w:p w:rsidR="00A84C74" w:rsidRPr="00A84C74" w:rsidRDefault="00A84C74" w:rsidP="00A84C74">
      <w:pPr>
        <w:spacing w:after="0" w:line="240" w:lineRule="auto"/>
        <w:jc w:val="both"/>
        <w:rPr>
          <w:rFonts w:ascii="Times New Roman" w:eastAsia="Times New Roman" w:hAnsi="Times New Roman" w:cs="Times New Roman"/>
          <w:sz w:val="24"/>
          <w:szCs w:val="24"/>
          <w:lang w:eastAsia="ru-RU"/>
        </w:rPr>
      </w:pPr>
      <w:r w:rsidRPr="00A84C74">
        <w:rPr>
          <w:rFonts w:ascii="Times New Roman" w:eastAsia="Calibri" w:hAnsi="Times New Roman" w:cs="Times New Roman"/>
          <w:sz w:val="20"/>
          <w:szCs w:val="20"/>
          <w:lang w:eastAsia="ru-RU"/>
        </w:rPr>
        <w:fldChar w:fldCharType="end"/>
      </w:r>
      <w:r w:rsidRPr="00A84C74">
        <w:rPr>
          <w:rFonts w:ascii="Times New Roman" w:eastAsia="Calibri" w:hAnsi="Times New Roman" w:cs="Times New Roman"/>
          <w:sz w:val="20"/>
          <w:szCs w:val="20"/>
          <w:lang w:eastAsia="ru-RU"/>
        </w:rPr>
        <w:t xml:space="preserve">            </w:t>
      </w:r>
      <w:r w:rsidRPr="00A84C74">
        <w:rPr>
          <w:rFonts w:ascii="Times New Roman" w:eastAsia="Times New Roman" w:hAnsi="Times New Roman" w:cs="Times New Roman"/>
          <w:sz w:val="20"/>
          <w:szCs w:val="20"/>
          <w:lang w:eastAsia="ru-RU"/>
        </w:rPr>
        <w:t>Акцизы на нефтепродукты в объеме налоговых и неналоговых доходов составляют 6,3 процента, рост поступлений к уровню прошлого года составил в сумме 1 521 682,52 рублей, в результате увеличения объемов реализации нефтепродуктов в течение года.</w:t>
      </w:r>
      <w:r w:rsidRPr="00A84C74">
        <w:rPr>
          <w:rFonts w:ascii="Times New Roman" w:eastAsia="Times New Roman" w:hAnsi="Times New Roman" w:cs="Times New Roman"/>
          <w:sz w:val="24"/>
          <w:szCs w:val="24"/>
          <w:lang w:eastAsia="ru-RU"/>
        </w:rPr>
        <w:t xml:space="preserve"> </w:t>
      </w:r>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4"/>
          <w:szCs w:val="24"/>
          <w:lang w:eastAsia="ru-RU"/>
        </w:rPr>
        <w:t xml:space="preserve">            </w:t>
      </w:r>
      <w:r w:rsidRPr="00A84C74">
        <w:rPr>
          <w:rFonts w:ascii="Times New Roman" w:eastAsia="Times New Roman" w:hAnsi="Times New Roman" w:cs="Times New Roman"/>
          <w:sz w:val="20"/>
          <w:szCs w:val="20"/>
          <w:lang w:eastAsia="ru-RU"/>
        </w:rPr>
        <w:t>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7,9 процента. К уровню прошлого года увеличение поступлений налогов на совокупный доход сложилось на 2 359 170,52 рублей или на 21,0 процент, в том числе:</w:t>
      </w:r>
    </w:p>
    <w:p w:rsidR="00A84C74" w:rsidRPr="00A84C74" w:rsidRDefault="00A84C74" w:rsidP="00A84C74">
      <w:pPr>
        <w:spacing w:after="0" w:line="240" w:lineRule="auto"/>
        <w:jc w:val="both"/>
        <w:rPr>
          <w:rFonts w:ascii="Times New Roman" w:eastAsia="Calibri"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 за счет роста поступлений единого сельскохозяйственного налога на 1 292 474,53 рублей, </w:t>
      </w:r>
      <w:r w:rsidRPr="00A84C74">
        <w:rPr>
          <w:rFonts w:ascii="Times New Roman" w:eastAsia="Calibri" w:hAnsi="Times New Roman" w:cs="Times New Roman"/>
          <w:sz w:val="20"/>
          <w:szCs w:val="20"/>
          <w:lang w:eastAsia="ru-RU"/>
        </w:rPr>
        <w:t>в результате уплаты налог</w:t>
      </w:r>
      <w:proofErr w:type="gramStart"/>
      <w:r w:rsidRPr="00A84C74">
        <w:rPr>
          <w:rFonts w:ascii="Times New Roman" w:eastAsia="Calibri" w:hAnsi="Times New Roman" w:cs="Times New Roman"/>
          <w:sz w:val="20"/>
          <w:szCs w:val="20"/>
          <w:lang w:eastAsia="ru-RU"/>
        </w:rPr>
        <w:t>а ООО</w:t>
      </w:r>
      <w:proofErr w:type="gramEnd"/>
      <w:r w:rsidRPr="00A84C74">
        <w:rPr>
          <w:rFonts w:ascii="Times New Roman" w:eastAsia="Calibri" w:hAnsi="Times New Roman" w:cs="Times New Roman"/>
          <w:sz w:val="20"/>
          <w:szCs w:val="20"/>
          <w:lang w:eastAsia="ru-RU"/>
        </w:rPr>
        <w:t xml:space="preserve"> «Молочное» по уточненным декларациям за 2018 и 2019 годы;</w:t>
      </w:r>
    </w:p>
    <w:p w:rsidR="00A84C74" w:rsidRPr="00A84C74" w:rsidRDefault="00A84C74" w:rsidP="00A84C74">
      <w:pPr>
        <w:spacing w:after="0" w:line="240" w:lineRule="auto"/>
        <w:jc w:val="both"/>
        <w:rPr>
          <w:rFonts w:ascii="Times New Roman" w:eastAsia="Calibri" w:hAnsi="Times New Roman" w:cs="Times New Roman"/>
          <w:sz w:val="20"/>
          <w:szCs w:val="20"/>
          <w:lang w:eastAsia="ru-RU"/>
        </w:rPr>
      </w:pPr>
      <w:r w:rsidRPr="00A84C74">
        <w:rPr>
          <w:rFonts w:ascii="Times New Roman" w:eastAsia="Calibri" w:hAnsi="Times New Roman" w:cs="Times New Roman"/>
          <w:sz w:val="20"/>
          <w:szCs w:val="20"/>
          <w:lang w:eastAsia="ru-RU"/>
        </w:rPr>
        <w:t xml:space="preserve"> - налогу, взимаемому в связи с применением патентной системы налогообложения, рост составил на 7 124 361,29 рублей, в связи с переходом с 01.01.2021 года на патентную систему налогообложения и отменой ЕНВД;</w:t>
      </w:r>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Calibri" w:hAnsi="Times New Roman" w:cs="Times New Roman"/>
          <w:sz w:val="20"/>
          <w:szCs w:val="20"/>
          <w:lang w:eastAsia="ru-RU"/>
        </w:rPr>
        <w:t xml:space="preserve">  - по единому налогу на вмененный доход сложилось снижение поступлений на 6 057 665,30 рублей, </w:t>
      </w:r>
      <w:r w:rsidRPr="00A84C74">
        <w:rPr>
          <w:rFonts w:ascii="Times New Roman" w:eastAsia="Times New Roman" w:hAnsi="Times New Roman" w:cs="Times New Roman"/>
          <w:sz w:val="20"/>
          <w:szCs w:val="20"/>
          <w:lang w:eastAsia="ru-RU"/>
        </w:rPr>
        <w:t>в связи с поступлением налога в 2021 году только за 4 квартал 2020 года в результате отмены ЕНВД с 01.01.2021 года и переходом на патентную систему налогообложения.</w:t>
      </w:r>
    </w:p>
    <w:p w:rsidR="00A84C74" w:rsidRPr="00A84C74" w:rsidRDefault="00A84C74" w:rsidP="00A84C74">
      <w:pPr>
        <w:spacing w:after="0" w:line="240" w:lineRule="auto"/>
        <w:jc w:val="both"/>
        <w:rPr>
          <w:rFonts w:ascii="Times New Roman" w:eastAsia="Times New Roman" w:hAnsi="Times New Roman" w:cs="Times New Roman"/>
          <w:sz w:val="24"/>
          <w:szCs w:val="24"/>
          <w:lang w:eastAsia="ru-RU"/>
        </w:rPr>
      </w:pPr>
      <w:r w:rsidRPr="00A84C74">
        <w:rPr>
          <w:rFonts w:ascii="Times New Roman" w:eastAsia="Times New Roman" w:hAnsi="Times New Roman" w:cs="Times New Roman"/>
          <w:sz w:val="20"/>
          <w:szCs w:val="20"/>
          <w:lang w:eastAsia="ru-RU"/>
        </w:rPr>
        <w:t xml:space="preserve">           Удельный вес поступлений государственной пошлины в объеме налоговых и неналоговых доходов составил 1,4 процента. Рост поступлений государственной пошлины к уровню прошлого года составляет на 300 327,73 рублей или на 13,6  процентов в связи с увеличением обращений физических и юридических лиц для совершения юридически значимых действий.</w:t>
      </w:r>
      <w:r w:rsidRPr="00A84C74">
        <w:rPr>
          <w:rFonts w:ascii="Times New Roman" w:eastAsia="Times New Roman" w:hAnsi="Times New Roman" w:cs="Times New Roman"/>
          <w:sz w:val="24"/>
          <w:szCs w:val="24"/>
          <w:lang w:eastAsia="ru-RU"/>
        </w:rPr>
        <w:t xml:space="preserve"> </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Объем поступивших неналоговых доходов бюджета составил 45</w:t>
      </w:r>
      <w:r w:rsidRPr="00A84C74">
        <w:rPr>
          <w:rFonts w:ascii="Times New Roman" w:eastAsia="Times New Roman" w:hAnsi="Times New Roman" w:cs="Times New Roman"/>
          <w:sz w:val="20"/>
          <w:szCs w:val="20"/>
          <w:lang w:val="en-US" w:eastAsia="ru-RU"/>
        </w:rPr>
        <w:t> </w:t>
      </w:r>
      <w:r w:rsidRPr="00A84C74">
        <w:rPr>
          <w:rFonts w:ascii="Times New Roman" w:eastAsia="Times New Roman" w:hAnsi="Times New Roman" w:cs="Times New Roman"/>
          <w:sz w:val="20"/>
          <w:szCs w:val="20"/>
          <w:lang w:eastAsia="ru-RU"/>
        </w:rPr>
        <w:t>520</w:t>
      </w:r>
      <w:r w:rsidRPr="00A84C74">
        <w:rPr>
          <w:rFonts w:ascii="Times New Roman" w:eastAsia="Times New Roman" w:hAnsi="Times New Roman" w:cs="Times New Roman"/>
          <w:sz w:val="20"/>
          <w:szCs w:val="20"/>
          <w:lang w:val="en-US" w:eastAsia="ru-RU"/>
        </w:rPr>
        <w:t> </w:t>
      </w:r>
      <w:r w:rsidRPr="00A84C74">
        <w:rPr>
          <w:rFonts w:ascii="Times New Roman" w:eastAsia="Times New Roman" w:hAnsi="Times New Roman" w:cs="Times New Roman"/>
          <w:sz w:val="20"/>
          <w:szCs w:val="20"/>
          <w:lang w:eastAsia="ru-RU"/>
        </w:rPr>
        <w:t xml:space="preserve">230.15 рублей, или 26,3 процента налоговых и неналоговых доходов. По сравнению с предыдущим периодом (2020г.) рост поступлений неналоговых доходов сложился на 33 132 030,38 рублей, или в 3,7 раза. </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Исполнение доходной части бюджета по неналоговым доходам в основном обеспечено доходами, полученными от продажи материальных и нематериальных активов (удельный вес которых в объеме налоговых и неналоговых доходов 18,9%), а также арендной платы за земельные участки и муниципальное имущество, платой за негативное воздействие на окружающую среду,  штрафными санкциями.</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Доходы от аренды земельных участков в бюджете района составили 7 706 522,72 рублей, что ниже показателя предшествующего периода на 862 216,46 рублей. Снижение поступлений арендной платы за земли до разграничения государственной собственности в сумме 1 213 686,36 рублей в связи с выкупом в 2021 году земельных участков, </w:t>
      </w:r>
      <w:r w:rsidRPr="00A84C74">
        <w:rPr>
          <w:rFonts w:ascii="Times New Roman" w:eastAsia="Times New Roman" w:hAnsi="Times New Roman" w:cs="Times New Roman"/>
          <w:sz w:val="20"/>
          <w:szCs w:val="20"/>
          <w:lang w:eastAsia="ru-RU"/>
        </w:rPr>
        <w:lastRenderedPageBreak/>
        <w:t xml:space="preserve">находящихся в аренде ООО «Брянская мясная компания» и образованием задолженности за ОАО «Трубчевское ХПП» в связи с взысканием ее в судебном порядке. Рост поступлений арендной платы за земли, находящиеся в собственности района, на 351 469,90 рублей, в связи с поступлением арендной платы и пени от АО «Чистая планета» за весь 2021 год, а в прошлом году только за второе полугодие (договор заключен с июня 2020 года).   </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Доходов от сдачи в аренду муниципального имущества получено в сумме 338 859,82  рублей, что на 221 768,84 рублей меньше уровня 2020 года, в связи с образовавшейся задолженностью по арендной плате у ИП </w:t>
      </w:r>
      <w:proofErr w:type="spellStart"/>
      <w:r w:rsidRPr="00A84C74">
        <w:rPr>
          <w:rFonts w:ascii="Times New Roman" w:eastAsia="Times New Roman" w:hAnsi="Times New Roman" w:cs="Times New Roman"/>
          <w:sz w:val="20"/>
          <w:szCs w:val="20"/>
          <w:lang w:eastAsia="ru-RU"/>
        </w:rPr>
        <w:t>Мотузкова</w:t>
      </w:r>
      <w:proofErr w:type="spellEnd"/>
      <w:r w:rsidRPr="00A84C74">
        <w:rPr>
          <w:rFonts w:ascii="Times New Roman" w:eastAsia="Times New Roman" w:hAnsi="Times New Roman" w:cs="Times New Roman"/>
          <w:sz w:val="20"/>
          <w:szCs w:val="20"/>
          <w:lang w:eastAsia="ru-RU"/>
        </w:rPr>
        <w:t xml:space="preserve"> И.Н. </w:t>
      </w:r>
      <w:proofErr w:type="gramStart"/>
      <w:r w:rsidRPr="00A84C74">
        <w:rPr>
          <w:rFonts w:ascii="Times New Roman" w:eastAsia="Times New Roman" w:hAnsi="Times New Roman" w:cs="Times New Roman"/>
          <w:sz w:val="20"/>
          <w:szCs w:val="20"/>
          <w:lang w:eastAsia="ru-RU"/>
        </w:rPr>
        <w:t>и ООО</w:t>
      </w:r>
      <w:proofErr w:type="gramEnd"/>
      <w:r w:rsidRPr="00A84C74">
        <w:rPr>
          <w:rFonts w:ascii="Times New Roman" w:eastAsia="Times New Roman" w:hAnsi="Times New Roman" w:cs="Times New Roman"/>
          <w:sz w:val="20"/>
          <w:szCs w:val="20"/>
          <w:lang w:eastAsia="ru-RU"/>
        </w:rPr>
        <w:t xml:space="preserve"> «</w:t>
      </w:r>
      <w:proofErr w:type="spellStart"/>
      <w:r w:rsidRPr="00A84C74">
        <w:rPr>
          <w:rFonts w:ascii="Times New Roman" w:eastAsia="Times New Roman" w:hAnsi="Times New Roman" w:cs="Times New Roman"/>
          <w:sz w:val="20"/>
          <w:szCs w:val="20"/>
          <w:lang w:eastAsia="ru-RU"/>
        </w:rPr>
        <w:t>Бумтрейд</w:t>
      </w:r>
      <w:proofErr w:type="spellEnd"/>
      <w:r w:rsidRPr="00A84C74">
        <w:rPr>
          <w:rFonts w:ascii="Times New Roman" w:eastAsia="Times New Roman" w:hAnsi="Times New Roman" w:cs="Times New Roman"/>
          <w:sz w:val="20"/>
          <w:szCs w:val="20"/>
          <w:lang w:eastAsia="ru-RU"/>
        </w:rPr>
        <w:t>» (взыскание в судебном порядке).</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По доходам от перечисления части прибыли муниципальных унитарных предприятий, остающейся после уплаты налогов и обязательных платежей, поступлений в бюджет района в 2021 году нет. </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Прочие поступления от использования имущества, находящегося в муниципальной собственности, составили в сумме 711,25 рублей, что на 1 365,64 рублей меньше предыдущего года, в связи с внесением в 2020 году авансовой оплаты по договорам за весь период найма (5 лет).</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Поступления платы за негативное воздействие на окружающую среду составили в сумме 1 306 388,77 рублей. Рост  поступлений к 2020 году сложился на 419 461,61 рублей, в связи с поступлением платы за размещение твердых коммунальных отходов, поступившей по годовой декларации в марте 2021 года от МУП «</w:t>
      </w:r>
      <w:proofErr w:type="spellStart"/>
      <w:r w:rsidRPr="00A84C74">
        <w:rPr>
          <w:rFonts w:ascii="Times New Roman" w:eastAsia="Times New Roman" w:hAnsi="Times New Roman" w:cs="Times New Roman"/>
          <w:sz w:val="20"/>
          <w:szCs w:val="20"/>
          <w:lang w:eastAsia="ru-RU"/>
        </w:rPr>
        <w:t>Жилкомсервис</w:t>
      </w:r>
      <w:proofErr w:type="spellEnd"/>
      <w:r w:rsidRPr="00A84C74">
        <w:rPr>
          <w:rFonts w:ascii="Times New Roman" w:eastAsia="Times New Roman" w:hAnsi="Times New Roman" w:cs="Times New Roman"/>
          <w:sz w:val="20"/>
          <w:szCs w:val="20"/>
          <w:lang w:eastAsia="ru-RU"/>
        </w:rPr>
        <w:t xml:space="preserve"> </w:t>
      </w:r>
      <w:proofErr w:type="spellStart"/>
      <w:r w:rsidRPr="00A84C74">
        <w:rPr>
          <w:rFonts w:ascii="Times New Roman" w:eastAsia="Times New Roman" w:hAnsi="Times New Roman" w:cs="Times New Roman"/>
          <w:sz w:val="20"/>
          <w:szCs w:val="20"/>
          <w:lang w:eastAsia="ru-RU"/>
        </w:rPr>
        <w:t>г</w:t>
      </w:r>
      <w:proofErr w:type="gramStart"/>
      <w:r w:rsidRPr="00A84C74">
        <w:rPr>
          <w:rFonts w:ascii="Times New Roman" w:eastAsia="Times New Roman" w:hAnsi="Times New Roman" w:cs="Times New Roman"/>
          <w:sz w:val="20"/>
          <w:szCs w:val="20"/>
          <w:lang w:eastAsia="ru-RU"/>
        </w:rPr>
        <w:t>.Т</w:t>
      </w:r>
      <w:proofErr w:type="gramEnd"/>
      <w:r w:rsidRPr="00A84C74">
        <w:rPr>
          <w:rFonts w:ascii="Times New Roman" w:eastAsia="Times New Roman" w:hAnsi="Times New Roman" w:cs="Times New Roman"/>
          <w:sz w:val="20"/>
          <w:szCs w:val="20"/>
          <w:lang w:eastAsia="ru-RU"/>
        </w:rPr>
        <w:t>рубчевск</w:t>
      </w:r>
      <w:proofErr w:type="spellEnd"/>
      <w:r w:rsidRPr="00A84C74">
        <w:rPr>
          <w:rFonts w:ascii="Times New Roman" w:eastAsia="Times New Roman" w:hAnsi="Times New Roman" w:cs="Times New Roman"/>
          <w:sz w:val="20"/>
          <w:szCs w:val="20"/>
          <w:lang w:eastAsia="ru-RU"/>
        </w:rPr>
        <w:t xml:space="preserve">» в большем объеме относительно прошлого года. </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Доходов от оказания платных услуг и компенсации затрат государства поступило в сумме 215 618,72 рублей, рост поступлений к уровню прошлого года на 142 984,82 рублей, в связи с возвратом дебиторской задолженности прошлых лет МБУК «Трубчевский МЦК и</w:t>
      </w:r>
      <w:proofErr w:type="gramStart"/>
      <w:r w:rsidRPr="00A84C74">
        <w:rPr>
          <w:rFonts w:ascii="Times New Roman" w:eastAsia="Times New Roman" w:hAnsi="Times New Roman" w:cs="Times New Roman"/>
          <w:sz w:val="20"/>
          <w:szCs w:val="20"/>
          <w:lang w:eastAsia="ru-RU"/>
        </w:rPr>
        <w:t xml:space="preserve"> О</w:t>
      </w:r>
      <w:proofErr w:type="gramEnd"/>
      <w:r w:rsidRPr="00A84C74">
        <w:rPr>
          <w:rFonts w:ascii="Times New Roman" w:eastAsia="Times New Roman" w:hAnsi="Times New Roman" w:cs="Times New Roman"/>
          <w:sz w:val="20"/>
          <w:szCs w:val="20"/>
          <w:lang w:eastAsia="ru-RU"/>
        </w:rPr>
        <w:t>».</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proofErr w:type="gramStart"/>
      <w:r w:rsidRPr="00A84C74">
        <w:rPr>
          <w:rFonts w:ascii="Times New Roman" w:eastAsia="Times New Roman" w:hAnsi="Times New Roman" w:cs="Times New Roman"/>
          <w:sz w:val="20"/>
          <w:szCs w:val="20"/>
          <w:lang w:eastAsia="ru-RU"/>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 плата за увеличение площади земельных участков, находящихся в частной собственности, в результате перераспределения таких земельных</w:t>
      </w:r>
      <w:proofErr w:type="gramEnd"/>
      <w:r w:rsidRPr="00A84C74">
        <w:rPr>
          <w:rFonts w:ascii="Times New Roman" w:eastAsia="Times New Roman" w:hAnsi="Times New Roman" w:cs="Times New Roman"/>
          <w:sz w:val="20"/>
          <w:szCs w:val="20"/>
          <w:lang w:eastAsia="ru-RU"/>
        </w:rPr>
        <w:t xml:space="preserve"> участков и земель (или) земельных участков, находящихся в государственной или муниципальной собственности.</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 2021 году доходы от продажи материальных и нематериальных активов в общей сумме составили 32 805 975,25  рублей, рост к уровню прошлого года на 32 255 843,45 рублей. Рост поступлений сложился в основном по доходам от продажи земельных участков, государственная собственность на которые не разграничена в сумме 32 389 557,44 рублей, в том числе:</w:t>
      </w:r>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 по доходам от продажи земельных участков, государственная собственность на которые не разграничена и которые расположены в границах сельских поселений на 32 414 826,58 рублей, в связи с продажей в 2021 году большего количества земельных участков </w:t>
      </w:r>
      <w:proofErr w:type="spellStart"/>
      <w:r w:rsidRPr="00A84C74">
        <w:rPr>
          <w:rFonts w:ascii="Times New Roman" w:eastAsia="Times New Roman" w:hAnsi="Times New Roman" w:cs="Times New Roman"/>
          <w:sz w:val="20"/>
          <w:szCs w:val="20"/>
          <w:lang w:eastAsia="ru-RU"/>
        </w:rPr>
        <w:t>сельхозназначения</w:t>
      </w:r>
      <w:proofErr w:type="spellEnd"/>
      <w:r w:rsidRPr="00A84C74">
        <w:rPr>
          <w:rFonts w:ascii="Times New Roman" w:eastAsia="Times New Roman" w:hAnsi="Times New Roman" w:cs="Times New Roman"/>
          <w:sz w:val="20"/>
          <w:szCs w:val="20"/>
          <w:lang w:eastAsia="ru-RU"/>
        </w:rPr>
        <w:t xml:space="preserve"> по отношению к прошлому году;</w:t>
      </w:r>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сложилось снижение на 25 269,14 рублей в связи с заключением в 2021 году меньшего количества договоров купли-продажи земельных участков в границах городских поселений по сравнению с прошлым годом.</w:t>
      </w:r>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w:t>
      </w:r>
      <w:proofErr w:type="gramStart"/>
      <w:r w:rsidRPr="00A84C74">
        <w:rPr>
          <w:rFonts w:ascii="Times New Roman" w:eastAsia="Times New Roman" w:hAnsi="Times New Roman" w:cs="Times New Roman"/>
          <w:sz w:val="20"/>
          <w:szCs w:val="20"/>
          <w:lang w:eastAsia="ru-RU"/>
        </w:rPr>
        <w:t xml:space="preserve">Одновременно, по доходам от реализации имущества, находящегося в оперативном управлении учреждений, находящихся в ведении органов управления муниципальных районов в части реализации материальных запасов по указанному имуществу,  снижение поступлений сложилось в сумме 87 528,00 рублей в связи с продажей металлолома в 2021 году, а в прошлом году в связи с реализацией муниципального имущества (гараж) на большую сумму. </w:t>
      </w:r>
      <w:proofErr w:type="gramEnd"/>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По доходам от продажи земельных участков, находящихся в собственности муниципальных районов, снижение составило в сумме  25 488,00 рублей, в связи с продажей в прошлом году земельного участка по адресу: город Трубчевск, гаражный массив №14, гараж 3, а в 2021 году продажи имущества нет.</w:t>
      </w:r>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По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снижение поступлений сложилось в сумме 20 697,99 рублей, в связи с уменьшением количества заключенных соглашений по перераспределению таких земельных участков.</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Поступление штрафов, санкций и возмещения ущерба составляют в сумме 3 146 068,82 рублей или 1,8 процента в структуре налоговых и неналоговых доходов. </w:t>
      </w:r>
      <w:proofErr w:type="gramStart"/>
      <w:r w:rsidRPr="00A84C74">
        <w:rPr>
          <w:rFonts w:ascii="Times New Roman" w:eastAsia="Times New Roman" w:hAnsi="Times New Roman" w:cs="Times New Roman"/>
          <w:sz w:val="20"/>
          <w:szCs w:val="20"/>
          <w:lang w:eastAsia="ru-RU"/>
        </w:rPr>
        <w:t>К уровню прошлого года рост поступлений сложился в сумме 1 399 033,82 рублей и обусловлен ростом поступлений административных штрафов, установленных Главой 19 Кодекса РФ об административных правонарушениях, за административные правонарушения против порядка управления, налагаемые мировыми судьями, в том числе поступлением штрафа в сумме 1 000 000,00 рублей от ООО «ДПК» по ч.1 ст.19.28КоАП РФ (незаконное вознаграждение от</w:t>
      </w:r>
      <w:proofErr w:type="gramEnd"/>
      <w:r w:rsidRPr="00A84C74">
        <w:rPr>
          <w:rFonts w:ascii="Times New Roman" w:eastAsia="Times New Roman" w:hAnsi="Times New Roman" w:cs="Times New Roman"/>
          <w:sz w:val="20"/>
          <w:szCs w:val="20"/>
          <w:lang w:eastAsia="ru-RU"/>
        </w:rPr>
        <w:t xml:space="preserve"> имени юридического лица).</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По прочим неналоговым доходам поступлений доходов в 2021 году нет, по сравнению с прошлым годом снижение в сумме 10,00 рублей сложилось по платежам от избирательной комиссии Брянской области со специальных избирательных счетов при закрытии счета кандидата в депутаты Совета народных депутатов района.</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p>
    <w:p w:rsid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p>
    <w:p w:rsidR="003B42E9" w:rsidRDefault="003B42E9" w:rsidP="00A84C74">
      <w:pPr>
        <w:spacing w:after="0" w:line="240" w:lineRule="auto"/>
        <w:ind w:firstLine="709"/>
        <w:jc w:val="both"/>
        <w:rPr>
          <w:rFonts w:ascii="Times New Roman" w:eastAsia="Times New Roman" w:hAnsi="Times New Roman" w:cs="Times New Roman"/>
          <w:sz w:val="20"/>
          <w:szCs w:val="20"/>
          <w:lang w:eastAsia="ru-RU"/>
        </w:rPr>
      </w:pPr>
    </w:p>
    <w:p w:rsidR="003B42E9" w:rsidRDefault="003B42E9" w:rsidP="00A84C74">
      <w:pPr>
        <w:spacing w:after="0" w:line="240" w:lineRule="auto"/>
        <w:ind w:firstLine="709"/>
        <w:jc w:val="both"/>
        <w:rPr>
          <w:rFonts w:ascii="Times New Roman" w:eastAsia="Times New Roman" w:hAnsi="Times New Roman" w:cs="Times New Roman"/>
          <w:sz w:val="20"/>
          <w:szCs w:val="20"/>
          <w:lang w:eastAsia="ru-RU"/>
        </w:rPr>
      </w:pPr>
    </w:p>
    <w:p w:rsidR="003B42E9" w:rsidRDefault="003B42E9" w:rsidP="00A84C74">
      <w:pPr>
        <w:spacing w:after="0" w:line="240" w:lineRule="auto"/>
        <w:ind w:firstLine="709"/>
        <w:jc w:val="both"/>
        <w:rPr>
          <w:rFonts w:ascii="Times New Roman" w:eastAsia="Times New Roman" w:hAnsi="Times New Roman" w:cs="Times New Roman"/>
          <w:sz w:val="20"/>
          <w:szCs w:val="20"/>
          <w:lang w:eastAsia="ru-RU"/>
        </w:rPr>
      </w:pPr>
    </w:p>
    <w:p w:rsidR="003B42E9" w:rsidRDefault="003B42E9" w:rsidP="00A84C74">
      <w:pPr>
        <w:spacing w:after="0" w:line="240" w:lineRule="auto"/>
        <w:ind w:firstLine="709"/>
        <w:jc w:val="both"/>
        <w:rPr>
          <w:rFonts w:ascii="Times New Roman" w:eastAsia="Times New Roman" w:hAnsi="Times New Roman" w:cs="Times New Roman"/>
          <w:sz w:val="20"/>
          <w:szCs w:val="20"/>
          <w:lang w:eastAsia="ru-RU"/>
        </w:rPr>
      </w:pPr>
    </w:p>
    <w:p w:rsidR="003B42E9" w:rsidRDefault="003B42E9" w:rsidP="00A84C74">
      <w:pPr>
        <w:spacing w:after="0" w:line="240" w:lineRule="auto"/>
        <w:ind w:firstLine="709"/>
        <w:jc w:val="both"/>
        <w:rPr>
          <w:rFonts w:ascii="Times New Roman" w:eastAsia="Times New Roman" w:hAnsi="Times New Roman" w:cs="Times New Roman"/>
          <w:sz w:val="20"/>
          <w:szCs w:val="20"/>
          <w:lang w:eastAsia="ru-RU"/>
        </w:rPr>
      </w:pPr>
    </w:p>
    <w:p w:rsidR="003B42E9" w:rsidRPr="00A84C74" w:rsidRDefault="003B42E9" w:rsidP="00A84C74">
      <w:pPr>
        <w:spacing w:after="0" w:line="240" w:lineRule="auto"/>
        <w:ind w:firstLine="709"/>
        <w:jc w:val="both"/>
        <w:rPr>
          <w:rFonts w:ascii="Times New Roman" w:eastAsia="Times New Roman" w:hAnsi="Times New Roman" w:cs="Times New Roman"/>
          <w:sz w:val="20"/>
          <w:szCs w:val="20"/>
          <w:lang w:eastAsia="ru-RU"/>
        </w:rPr>
      </w:pP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p>
    <w:p w:rsidR="00A84C74" w:rsidRPr="00A84C74" w:rsidRDefault="00A84C74" w:rsidP="00A84C74">
      <w:pPr>
        <w:spacing w:after="0" w:line="240" w:lineRule="auto"/>
        <w:ind w:firstLine="709"/>
        <w:jc w:val="center"/>
        <w:rPr>
          <w:rFonts w:ascii="Times New Roman" w:eastAsia="Times New Roman" w:hAnsi="Times New Roman" w:cs="Times New Roman"/>
          <w:b/>
          <w:sz w:val="24"/>
          <w:szCs w:val="24"/>
          <w:lang w:eastAsia="ru-RU"/>
        </w:rPr>
      </w:pPr>
      <w:r w:rsidRPr="00A84C74">
        <w:rPr>
          <w:rFonts w:ascii="Times New Roman" w:eastAsia="Times New Roman" w:hAnsi="Times New Roman" w:cs="Times New Roman"/>
          <w:b/>
          <w:sz w:val="24"/>
          <w:szCs w:val="24"/>
          <w:lang w:eastAsia="ru-RU"/>
        </w:rPr>
        <w:lastRenderedPageBreak/>
        <w:t>Безвозмездные поступления</w:t>
      </w:r>
    </w:p>
    <w:p w:rsidR="00A84C74" w:rsidRPr="00A84C74" w:rsidRDefault="00A84C74" w:rsidP="00A84C74">
      <w:pPr>
        <w:spacing w:after="0" w:line="240" w:lineRule="auto"/>
        <w:ind w:firstLine="709"/>
        <w:jc w:val="center"/>
        <w:rPr>
          <w:rFonts w:ascii="Times New Roman" w:eastAsia="Times New Roman" w:hAnsi="Times New Roman" w:cs="Times New Roman"/>
          <w:b/>
          <w:sz w:val="24"/>
          <w:szCs w:val="24"/>
          <w:lang w:eastAsia="ru-RU"/>
        </w:rPr>
      </w:pPr>
    </w:p>
    <w:p w:rsidR="00A84C74" w:rsidRPr="00A84C74" w:rsidRDefault="00A84C74" w:rsidP="00A84C74">
      <w:pPr>
        <w:spacing w:after="0" w:line="240" w:lineRule="auto"/>
        <w:ind w:firstLine="709"/>
        <w:jc w:val="both"/>
        <w:rPr>
          <w:rFonts w:ascii="Times New Roman" w:eastAsia="Times New Roman" w:hAnsi="Times New Roman" w:cs="Times New Roman"/>
          <w:spacing w:val="4"/>
          <w:sz w:val="20"/>
          <w:szCs w:val="20"/>
          <w:lang w:eastAsia="ru-RU"/>
        </w:rPr>
      </w:pPr>
      <w:r w:rsidRPr="00A84C74">
        <w:rPr>
          <w:rFonts w:ascii="Times New Roman" w:eastAsia="Times New Roman" w:hAnsi="Times New Roman" w:cs="Times New Roman"/>
          <w:spacing w:val="4"/>
          <w:sz w:val="20"/>
          <w:szCs w:val="20"/>
          <w:lang w:eastAsia="ru-RU"/>
        </w:rPr>
        <w:t>Решением Трубчевского районного Совета народных депутатов «О бюджете Трубчевского муниципального района Брянской области на 2021 год и на плановый период 2022 и 2023 годов» в доходной части районного бюджета на 2021 года был утвержден объем безвозмездных поступлений в общей сумме  434 352 771,78 рублей.</w:t>
      </w:r>
    </w:p>
    <w:p w:rsidR="00A84C74" w:rsidRPr="00A84C74" w:rsidRDefault="00A84C74" w:rsidP="00A84C74">
      <w:pPr>
        <w:spacing w:after="0" w:line="240" w:lineRule="auto"/>
        <w:ind w:firstLine="709"/>
        <w:jc w:val="both"/>
        <w:rPr>
          <w:rFonts w:ascii="Times New Roman" w:eastAsia="Times New Roman" w:hAnsi="Times New Roman" w:cs="Times New Roman"/>
          <w:spacing w:val="4"/>
          <w:sz w:val="20"/>
          <w:szCs w:val="20"/>
          <w:lang w:eastAsia="ru-RU"/>
        </w:rPr>
      </w:pPr>
      <w:r w:rsidRPr="00A84C74">
        <w:rPr>
          <w:rFonts w:ascii="Times New Roman" w:eastAsia="Times New Roman" w:hAnsi="Times New Roman" w:cs="Times New Roman"/>
          <w:spacing w:val="4"/>
          <w:sz w:val="20"/>
          <w:szCs w:val="20"/>
          <w:lang w:eastAsia="ru-RU"/>
        </w:rPr>
        <w:t>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рублей.</w:t>
      </w:r>
    </w:p>
    <w:p w:rsidR="00A84C74" w:rsidRPr="00A84C74" w:rsidRDefault="00A84C74" w:rsidP="00A84C74">
      <w:pPr>
        <w:spacing w:after="0" w:line="240" w:lineRule="auto"/>
        <w:ind w:firstLine="709"/>
        <w:jc w:val="both"/>
        <w:rPr>
          <w:rFonts w:ascii="Times New Roman" w:eastAsia="Times New Roman" w:hAnsi="Times New Roman" w:cs="Times New Roman"/>
          <w:spacing w:val="4"/>
          <w:sz w:val="20"/>
          <w:szCs w:val="20"/>
          <w:lang w:eastAsia="ru-RU"/>
        </w:rPr>
      </w:pPr>
      <w:r w:rsidRPr="00A84C74">
        <w:rPr>
          <w:rFonts w:ascii="Times New Roman" w:eastAsia="Times New Roman" w:hAnsi="Times New Roman" w:cs="Times New Roman"/>
          <w:spacing w:val="4"/>
          <w:sz w:val="20"/>
          <w:szCs w:val="20"/>
          <w:lang w:eastAsia="ru-RU"/>
        </w:rPr>
        <w:t xml:space="preserve">Фактически в отчетном периоде безвозмездные поступления составили 529 425 774,92 рублей, или 96,5 процентов от уточненного плана. </w:t>
      </w:r>
    </w:p>
    <w:p w:rsidR="00A84C74" w:rsidRPr="00A84C74" w:rsidRDefault="00A84C74" w:rsidP="00A84C74">
      <w:pPr>
        <w:spacing w:before="120" w:after="0" w:line="240" w:lineRule="auto"/>
        <w:ind w:firstLine="720"/>
        <w:jc w:val="both"/>
        <w:rPr>
          <w:rFonts w:ascii="Times New Roman" w:eastAsia="Times New Roman" w:hAnsi="Times New Roman" w:cs="Times New Roman"/>
          <w:b/>
          <w:spacing w:val="4"/>
          <w:sz w:val="20"/>
          <w:szCs w:val="20"/>
          <w:lang w:eastAsia="ru-RU"/>
        </w:rPr>
      </w:pPr>
      <w:r w:rsidRPr="00A84C74">
        <w:rPr>
          <w:rFonts w:ascii="Times New Roman" w:eastAsia="Times New Roman" w:hAnsi="Times New Roman" w:cs="Times New Roman"/>
          <w:spacing w:val="4"/>
          <w:sz w:val="20"/>
          <w:szCs w:val="20"/>
          <w:lang w:eastAsia="ru-RU"/>
        </w:rPr>
        <w:t xml:space="preserve">             </w:t>
      </w:r>
      <w:r w:rsidRPr="00A84C74">
        <w:rPr>
          <w:rFonts w:ascii="Times New Roman" w:eastAsia="Times New Roman" w:hAnsi="Times New Roman" w:cs="Times New Roman"/>
          <w:b/>
          <w:spacing w:val="4"/>
          <w:sz w:val="20"/>
          <w:szCs w:val="20"/>
          <w:lang w:eastAsia="ru-RU"/>
        </w:rPr>
        <w:t>Анализ исполнения по видам безвозмездных поступлений представлен в следующей таблице.</w:t>
      </w:r>
    </w:p>
    <w:p w:rsidR="00A84C74" w:rsidRPr="00A84C74" w:rsidRDefault="00A84C74" w:rsidP="00A84C74">
      <w:pPr>
        <w:spacing w:before="120" w:after="0" w:line="240" w:lineRule="auto"/>
        <w:ind w:firstLine="720"/>
        <w:jc w:val="both"/>
        <w:rPr>
          <w:rFonts w:ascii="Times New Roman" w:eastAsia="Times New Roman" w:hAnsi="Times New Roman" w:cs="Times New Roman"/>
          <w:spacing w:val="4"/>
          <w:sz w:val="20"/>
          <w:szCs w:val="20"/>
          <w:lang w:eastAsia="ru-RU"/>
        </w:rPr>
      </w:pPr>
      <w:r w:rsidRPr="00A84C74">
        <w:rPr>
          <w:rFonts w:ascii="Times New Roman" w:eastAsia="Times New Roman" w:hAnsi="Times New Roman" w:cs="Times New Roman"/>
          <w:b/>
          <w:spacing w:val="4"/>
          <w:sz w:val="20"/>
          <w:szCs w:val="20"/>
          <w:lang w:eastAsia="ru-RU"/>
        </w:rPr>
        <w:t xml:space="preserve">                                                                                                                                                              </w:t>
      </w:r>
      <w:r w:rsidRPr="00A84C74">
        <w:rPr>
          <w:rFonts w:ascii="Times New Roman" w:eastAsia="Times New Roman" w:hAnsi="Times New Roman" w:cs="Times New Roman"/>
          <w:spacing w:val="4"/>
          <w:sz w:val="20"/>
          <w:szCs w:val="20"/>
          <w:lang w:eastAsia="ru-RU"/>
        </w:rPr>
        <w:t>(рублей)</w:t>
      </w: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3969"/>
        <w:gridCol w:w="1701"/>
        <w:gridCol w:w="1559"/>
        <w:gridCol w:w="1134"/>
      </w:tblGrid>
      <w:tr w:rsidR="00A84C74" w:rsidRPr="00A84C74" w:rsidTr="003B42E9">
        <w:trPr>
          <w:trHeight w:val="944"/>
        </w:trPr>
        <w:tc>
          <w:tcPr>
            <w:tcW w:w="2836" w:type="dxa"/>
          </w:tcPr>
          <w:p w:rsidR="00A84C74" w:rsidRPr="00A84C74" w:rsidRDefault="00A84C74" w:rsidP="00A84C74">
            <w:pPr>
              <w:spacing w:before="120" w:after="0" w:line="240" w:lineRule="auto"/>
              <w:ind w:left="15" w:firstLine="720"/>
              <w:jc w:val="both"/>
              <w:rPr>
                <w:rFonts w:ascii="Times New Roman" w:eastAsia="Times New Roman" w:hAnsi="Times New Roman" w:cs="Times New Roman"/>
                <w:b/>
                <w:spacing w:val="4"/>
                <w:sz w:val="20"/>
                <w:szCs w:val="20"/>
                <w:lang w:eastAsia="ru-RU"/>
              </w:rPr>
            </w:pPr>
            <w:r w:rsidRPr="00A84C74">
              <w:rPr>
                <w:rFonts w:ascii="Times New Roman" w:eastAsia="Times New Roman" w:hAnsi="Times New Roman" w:cs="Times New Roman"/>
                <w:b/>
                <w:spacing w:val="4"/>
                <w:sz w:val="20"/>
                <w:szCs w:val="20"/>
                <w:lang w:eastAsia="ru-RU"/>
              </w:rPr>
              <w:t>КБК</w:t>
            </w:r>
          </w:p>
        </w:tc>
        <w:tc>
          <w:tcPr>
            <w:tcW w:w="3969" w:type="dxa"/>
          </w:tcPr>
          <w:p w:rsidR="00A84C74" w:rsidRPr="00A84C74" w:rsidRDefault="00A84C74" w:rsidP="00A84C74">
            <w:pPr>
              <w:spacing w:before="120" w:after="0" w:line="240" w:lineRule="auto"/>
              <w:ind w:left="15" w:firstLine="720"/>
              <w:jc w:val="both"/>
              <w:rPr>
                <w:rFonts w:ascii="Times New Roman" w:eastAsia="Times New Roman" w:hAnsi="Times New Roman" w:cs="Times New Roman"/>
                <w:b/>
                <w:spacing w:val="4"/>
                <w:sz w:val="20"/>
                <w:szCs w:val="20"/>
                <w:lang w:eastAsia="ru-RU"/>
              </w:rPr>
            </w:pPr>
            <w:r w:rsidRPr="00A84C74">
              <w:rPr>
                <w:rFonts w:ascii="Times New Roman" w:eastAsia="Times New Roman" w:hAnsi="Times New Roman" w:cs="Times New Roman"/>
                <w:b/>
                <w:spacing w:val="4"/>
                <w:sz w:val="20"/>
                <w:szCs w:val="20"/>
                <w:lang w:eastAsia="ru-RU"/>
              </w:rPr>
              <w:t xml:space="preserve">           Наименование</w:t>
            </w:r>
          </w:p>
        </w:tc>
        <w:tc>
          <w:tcPr>
            <w:tcW w:w="1701" w:type="dxa"/>
          </w:tcPr>
          <w:p w:rsidR="00A84C74" w:rsidRPr="00A84C74" w:rsidRDefault="00A84C74" w:rsidP="00A84C74">
            <w:pPr>
              <w:spacing w:before="120" w:after="0" w:line="240" w:lineRule="auto"/>
              <w:ind w:left="15"/>
              <w:jc w:val="center"/>
              <w:rPr>
                <w:rFonts w:ascii="Times New Roman" w:eastAsia="Times New Roman" w:hAnsi="Times New Roman" w:cs="Times New Roman"/>
                <w:b/>
                <w:spacing w:val="4"/>
                <w:sz w:val="20"/>
                <w:szCs w:val="20"/>
                <w:lang w:eastAsia="ru-RU"/>
              </w:rPr>
            </w:pPr>
            <w:r w:rsidRPr="00A84C74">
              <w:rPr>
                <w:rFonts w:ascii="Times New Roman" w:eastAsia="Times New Roman" w:hAnsi="Times New Roman" w:cs="Times New Roman"/>
                <w:b/>
                <w:spacing w:val="4"/>
                <w:sz w:val="20"/>
                <w:szCs w:val="20"/>
                <w:lang w:eastAsia="ru-RU"/>
              </w:rPr>
              <w:t>Уточненные плановые назначения на 2021 год</w:t>
            </w:r>
          </w:p>
        </w:tc>
        <w:tc>
          <w:tcPr>
            <w:tcW w:w="1559" w:type="dxa"/>
          </w:tcPr>
          <w:p w:rsidR="00A84C74" w:rsidRPr="00A84C74" w:rsidRDefault="00A84C74" w:rsidP="00A84C74">
            <w:pPr>
              <w:spacing w:before="120" w:after="0" w:line="240" w:lineRule="auto"/>
              <w:ind w:left="15"/>
              <w:jc w:val="center"/>
              <w:rPr>
                <w:rFonts w:ascii="Times New Roman" w:eastAsia="Times New Roman" w:hAnsi="Times New Roman" w:cs="Times New Roman"/>
                <w:b/>
                <w:spacing w:val="4"/>
                <w:sz w:val="20"/>
                <w:szCs w:val="20"/>
                <w:lang w:eastAsia="ru-RU"/>
              </w:rPr>
            </w:pPr>
            <w:r w:rsidRPr="00A84C74">
              <w:rPr>
                <w:rFonts w:ascii="Times New Roman" w:eastAsia="Times New Roman" w:hAnsi="Times New Roman" w:cs="Times New Roman"/>
                <w:b/>
                <w:spacing w:val="4"/>
                <w:sz w:val="20"/>
                <w:szCs w:val="20"/>
                <w:lang w:eastAsia="ru-RU"/>
              </w:rPr>
              <w:t>Кассовое исполнение за 2021 год</w:t>
            </w:r>
          </w:p>
        </w:tc>
        <w:tc>
          <w:tcPr>
            <w:tcW w:w="1134" w:type="dxa"/>
          </w:tcPr>
          <w:p w:rsidR="00A84C74" w:rsidRPr="00A84C74" w:rsidRDefault="00A84C74" w:rsidP="00A84C74">
            <w:pPr>
              <w:spacing w:before="120" w:after="0" w:line="240" w:lineRule="auto"/>
              <w:ind w:left="15"/>
              <w:jc w:val="both"/>
              <w:rPr>
                <w:rFonts w:ascii="Times New Roman" w:eastAsia="Times New Roman" w:hAnsi="Times New Roman" w:cs="Times New Roman"/>
                <w:b/>
                <w:spacing w:val="4"/>
                <w:sz w:val="20"/>
                <w:szCs w:val="20"/>
                <w:lang w:eastAsia="ru-RU"/>
              </w:rPr>
            </w:pPr>
            <w:r w:rsidRPr="00A84C74">
              <w:rPr>
                <w:rFonts w:ascii="Times New Roman" w:eastAsia="Times New Roman" w:hAnsi="Times New Roman" w:cs="Times New Roman"/>
                <w:b/>
                <w:spacing w:val="4"/>
                <w:sz w:val="20"/>
                <w:szCs w:val="20"/>
                <w:lang w:eastAsia="ru-RU"/>
              </w:rPr>
              <w:t xml:space="preserve">Процент исполнения </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000 2 00 00000 00 0000 000</w:t>
            </w:r>
          </w:p>
        </w:tc>
        <w:tc>
          <w:tcPr>
            <w:tcW w:w="3969" w:type="dxa"/>
            <w:tcBorders>
              <w:top w:val="single" w:sz="4" w:space="0" w:color="auto"/>
              <w:left w:val="nil"/>
              <w:bottom w:val="single" w:sz="4" w:space="0" w:color="auto"/>
              <w:right w:val="single" w:sz="4" w:space="0" w:color="auto"/>
            </w:tcBorders>
            <w:shd w:val="clear" w:color="000000" w:fill="auto"/>
            <w:vAlign w:val="center"/>
            <w:hideMark/>
          </w:tcPr>
          <w:p w:rsidR="00A84C74" w:rsidRPr="00A84C74" w:rsidRDefault="00A84C74" w:rsidP="00A84C74">
            <w:pPr>
              <w:spacing w:after="0" w:line="240" w:lineRule="auto"/>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БЕЗВОЗМЕЗДНЫЕ ПОСТУПЛЕНИЯ</w:t>
            </w:r>
          </w:p>
        </w:tc>
        <w:tc>
          <w:tcPr>
            <w:tcW w:w="1701" w:type="dxa"/>
            <w:tcBorders>
              <w:top w:val="single" w:sz="4" w:space="0" w:color="auto"/>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548 561 230,03</w:t>
            </w:r>
          </w:p>
        </w:tc>
        <w:tc>
          <w:tcPr>
            <w:tcW w:w="1559" w:type="dxa"/>
            <w:tcBorders>
              <w:top w:val="single" w:sz="4" w:space="0" w:color="auto"/>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529 425 774,92</w:t>
            </w:r>
          </w:p>
        </w:tc>
        <w:tc>
          <w:tcPr>
            <w:tcW w:w="1134" w:type="dxa"/>
            <w:tcBorders>
              <w:top w:val="single" w:sz="4" w:space="0" w:color="auto"/>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96,5</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 xml:space="preserve"> 000 2 02 00000 00 0000 000</w:t>
            </w:r>
          </w:p>
        </w:tc>
        <w:tc>
          <w:tcPr>
            <w:tcW w:w="3969" w:type="dxa"/>
            <w:tcBorders>
              <w:top w:val="nil"/>
              <w:left w:val="nil"/>
              <w:bottom w:val="single" w:sz="4" w:space="0" w:color="auto"/>
              <w:right w:val="single" w:sz="4" w:space="0" w:color="auto"/>
            </w:tcBorders>
            <w:shd w:val="clear" w:color="000000" w:fill="auto"/>
            <w:vAlign w:val="center"/>
            <w:hideMark/>
          </w:tcPr>
          <w:p w:rsidR="00A84C74" w:rsidRPr="00A84C74" w:rsidRDefault="00A84C74" w:rsidP="00A84C74">
            <w:pPr>
              <w:spacing w:after="0" w:line="240" w:lineRule="auto"/>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548 561 230,03</w:t>
            </w:r>
          </w:p>
        </w:tc>
        <w:tc>
          <w:tcPr>
            <w:tcW w:w="1559" w:type="dxa"/>
            <w:tcBorders>
              <w:top w:val="nil"/>
              <w:left w:val="nil"/>
              <w:bottom w:val="single" w:sz="4" w:space="0" w:color="auto"/>
              <w:right w:val="single" w:sz="4" w:space="0" w:color="auto"/>
            </w:tcBorders>
            <w:shd w:val="clear" w:color="auto"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529 425 774,92</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96,5</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000 2 02 10000 00 0000 150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Дотации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148 842 553,80</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148 842 553,80</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000 2 02 15001 00 0000 150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Дотации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91 063 000,00</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91 063 000,00</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000 2 02 15001 05 0000 150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Дотации бюджетам муниципальных районов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91 063 000,00</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91 063 000,00</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000 2 02 15002 00 0000 150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Дотации бюджетам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57 779 553,80</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57 779 553,80</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000 2 02 15002 05 0000 150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Дотации бюджетам муниципальных районов на поддержку мер по обеспечению сбалансированности бюджетов </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57 779 553,80</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57 779 553,80</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836" w:type="dxa"/>
            <w:tcBorders>
              <w:top w:val="nil"/>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000 2 02 20000 00 0000 150</w:t>
            </w:r>
          </w:p>
        </w:tc>
        <w:tc>
          <w:tcPr>
            <w:tcW w:w="396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113 484 133,96</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103 167 040,44</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90,9</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836" w:type="dxa"/>
            <w:tcBorders>
              <w:top w:val="nil"/>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000 2 02 20216 00 0000 150</w:t>
            </w:r>
          </w:p>
        </w:tc>
        <w:tc>
          <w:tcPr>
            <w:tcW w:w="396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w:t>
            </w:r>
            <w:proofErr w:type="spellStart"/>
            <w:proofErr w:type="gramStart"/>
            <w:r w:rsidRPr="00A84C74">
              <w:rPr>
                <w:rFonts w:ascii="Times New Roman" w:eastAsia="Times New Roman" w:hAnsi="Times New Roman" w:cs="Times New Roman"/>
                <w:sz w:val="20"/>
                <w:szCs w:val="20"/>
                <w:lang w:eastAsia="ru-RU"/>
              </w:rPr>
              <w:t>к</w:t>
            </w:r>
            <w:proofErr w:type="spellEnd"/>
            <w:proofErr w:type="gramEnd"/>
            <w:r w:rsidRPr="00A84C74">
              <w:rPr>
                <w:rFonts w:ascii="Times New Roman" w:eastAsia="Times New Roman" w:hAnsi="Times New Roman" w:cs="Times New Roman"/>
                <w:sz w:val="20"/>
                <w:szCs w:val="20"/>
                <w:lang w:eastAsia="ru-RU"/>
              </w:rPr>
              <w:t xml:space="preserve">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31 065 250,23</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30 994 349,83</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99,8</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836" w:type="dxa"/>
            <w:tcBorders>
              <w:top w:val="nil"/>
              <w:left w:val="single" w:sz="4" w:space="0" w:color="auto"/>
              <w:bottom w:val="single" w:sz="4" w:space="0" w:color="auto"/>
              <w:right w:val="single" w:sz="4" w:space="0" w:color="auto"/>
            </w:tcBorders>
            <w:shd w:val="clear" w:color="auto"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000 2 02 20216 05 0000 150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31 065 250,23</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30 994 349,83</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99,8</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836" w:type="dxa"/>
            <w:tcBorders>
              <w:top w:val="nil"/>
              <w:left w:val="single" w:sz="4" w:space="0" w:color="auto"/>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2 02 25097 00 0000 150</w:t>
            </w:r>
          </w:p>
        </w:tc>
        <w:tc>
          <w:tcPr>
            <w:tcW w:w="396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Субсидии бюджетам районов на 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3 269 082,00</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3 269 082,00</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836" w:type="dxa"/>
            <w:tcBorders>
              <w:top w:val="nil"/>
              <w:left w:val="single" w:sz="4" w:space="0" w:color="auto"/>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2 02 25491 05 0000 150</w:t>
            </w:r>
          </w:p>
        </w:tc>
        <w:tc>
          <w:tcPr>
            <w:tcW w:w="396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Субсидии бюджетам муниципальных районов на создание новых мест в образовательных организациях различных </w:t>
            </w:r>
            <w:r w:rsidRPr="00A84C74">
              <w:rPr>
                <w:rFonts w:ascii="Times New Roman" w:eastAsia="Times New Roman" w:hAnsi="Times New Roman" w:cs="Times New Roman"/>
                <w:sz w:val="20"/>
                <w:szCs w:val="20"/>
                <w:lang w:eastAsia="ru-RU"/>
              </w:rPr>
              <w:lastRenderedPageBreak/>
              <w:t>типов для реализации дополнительных общеразвивающих программ всех направленностей</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lastRenderedPageBreak/>
              <w:t>3 269 082,00</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3 269 082,00</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836" w:type="dxa"/>
            <w:tcBorders>
              <w:top w:val="nil"/>
              <w:left w:val="single" w:sz="4" w:space="0" w:color="auto"/>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lastRenderedPageBreak/>
              <w:t>2 02 25229 00 0000 150</w:t>
            </w:r>
          </w:p>
        </w:tc>
        <w:tc>
          <w:tcPr>
            <w:tcW w:w="396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Субсидии бюджетам районов на приобретение спортивного оборудования и инвентаря для приведения организаций спортивной подготовки в нормативное состояние</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24 493 450,09</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24 493 450,09</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836" w:type="dxa"/>
            <w:tcBorders>
              <w:top w:val="nil"/>
              <w:left w:val="single" w:sz="4" w:space="0" w:color="auto"/>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2 02 25229 05 0000 150</w:t>
            </w:r>
          </w:p>
        </w:tc>
        <w:tc>
          <w:tcPr>
            <w:tcW w:w="396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Субсидии бюджетам районов на приобретение спортивного оборудования и инвентаря для приведения организаций спортивной подготовки в нормативное состояние</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24 493 450,09</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24 493 450,09</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836" w:type="dxa"/>
            <w:tcBorders>
              <w:top w:val="nil"/>
              <w:left w:val="single" w:sz="4" w:space="0" w:color="auto"/>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000 2 02 25304 00 0000 150</w:t>
            </w:r>
          </w:p>
        </w:tc>
        <w:tc>
          <w:tcPr>
            <w:tcW w:w="396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proofErr w:type="gramStart"/>
            <w:r w:rsidRPr="00A84C74">
              <w:rPr>
                <w:rFonts w:ascii="Times New Roman" w:eastAsia="Times New Roman" w:hAnsi="Times New Roman" w:cs="Times New Roman"/>
                <w:sz w:val="20"/>
                <w:szCs w:val="20"/>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7 556 039,37</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7 556 039,37</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836" w:type="dxa"/>
            <w:tcBorders>
              <w:top w:val="nil"/>
              <w:left w:val="single" w:sz="4" w:space="0" w:color="auto"/>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000 2 02 25304 05 0000 150</w:t>
            </w:r>
          </w:p>
        </w:tc>
        <w:tc>
          <w:tcPr>
            <w:tcW w:w="396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7 556 039,37</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7 556 039,37</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836" w:type="dxa"/>
            <w:tcBorders>
              <w:top w:val="nil"/>
              <w:left w:val="single" w:sz="4" w:space="0" w:color="auto"/>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2 02 25467 00 0000 150</w:t>
            </w:r>
          </w:p>
        </w:tc>
        <w:tc>
          <w:tcPr>
            <w:tcW w:w="3969" w:type="dxa"/>
            <w:tcBorders>
              <w:top w:val="nil"/>
              <w:left w:val="nil"/>
              <w:bottom w:val="single" w:sz="4" w:space="0" w:color="auto"/>
              <w:right w:val="single" w:sz="4" w:space="0" w:color="auto"/>
            </w:tcBorders>
            <w:shd w:val="clear" w:color="auto" w:fill="auto"/>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Субсидии бюджетам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1 000 000,00</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1 000 000,00</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836" w:type="dxa"/>
            <w:tcBorders>
              <w:top w:val="nil"/>
              <w:left w:val="single" w:sz="4" w:space="0" w:color="auto"/>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2 02 25467 05 0000 150</w:t>
            </w:r>
          </w:p>
        </w:tc>
        <w:tc>
          <w:tcPr>
            <w:tcW w:w="3969" w:type="dxa"/>
            <w:tcBorders>
              <w:top w:val="nil"/>
              <w:left w:val="nil"/>
              <w:bottom w:val="single" w:sz="4" w:space="0" w:color="auto"/>
              <w:right w:val="single" w:sz="4" w:space="0" w:color="auto"/>
            </w:tcBorders>
            <w:shd w:val="clear" w:color="auto" w:fill="auto"/>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1 000 000,00</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1 000 000,00</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836" w:type="dxa"/>
            <w:tcBorders>
              <w:top w:val="nil"/>
              <w:left w:val="single" w:sz="4" w:space="0" w:color="auto"/>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000 2 02 25497 00 0000 150</w:t>
            </w:r>
          </w:p>
        </w:tc>
        <w:tc>
          <w:tcPr>
            <w:tcW w:w="396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414 639,00</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414 639,00</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836" w:type="dxa"/>
            <w:tcBorders>
              <w:top w:val="nil"/>
              <w:left w:val="single" w:sz="4" w:space="0" w:color="auto"/>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000 2 02 25497 05 0000 150</w:t>
            </w:r>
          </w:p>
        </w:tc>
        <w:tc>
          <w:tcPr>
            <w:tcW w:w="396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414 639,00</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414 639,00</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836" w:type="dxa"/>
            <w:tcBorders>
              <w:top w:val="nil"/>
              <w:left w:val="single" w:sz="4" w:space="0" w:color="auto"/>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000 2 02 25519 00 0000 150</w:t>
            </w:r>
          </w:p>
        </w:tc>
        <w:tc>
          <w:tcPr>
            <w:tcW w:w="396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Субсидия бюджетам на поддержку отрасли культура</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7 560 581,00</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7 560 581,00</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836" w:type="dxa"/>
            <w:tcBorders>
              <w:top w:val="nil"/>
              <w:left w:val="single" w:sz="4" w:space="0" w:color="auto"/>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000 2 02 25519 05 0000 150</w:t>
            </w:r>
          </w:p>
        </w:tc>
        <w:tc>
          <w:tcPr>
            <w:tcW w:w="396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Субсидия бюджетам муниципальных районов на поддержку отрасли культура</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7 560 581,00</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7 560 581,00</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5"/>
        </w:trPr>
        <w:tc>
          <w:tcPr>
            <w:tcW w:w="2836" w:type="dxa"/>
            <w:tcBorders>
              <w:top w:val="nil"/>
              <w:left w:val="single" w:sz="4" w:space="0" w:color="auto"/>
              <w:bottom w:val="single" w:sz="4" w:space="0" w:color="auto"/>
              <w:right w:val="single" w:sz="4" w:space="0" w:color="auto"/>
            </w:tcBorders>
            <w:shd w:val="clear" w:color="000000" w:fill="FFFFFF"/>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000 2 02 29999 00 0000 150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Прочие субсидии </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38 125 092,27</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27 878 899,15</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73,1</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836" w:type="dxa"/>
            <w:tcBorders>
              <w:top w:val="nil"/>
              <w:left w:val="single" w:sz="4" w:space="0" w:color="auto"/>
              <w:bottom w:val="single" w:sz="4" w:space="0" w:color="auto"/>
              <w:right w:val="single" w:sz="4" w:space="0" w:color="auto"/>
            </w:tcBorders>
            <w:shd w:val="clear" w:color="000000" w:fill="FFFFFF"/>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000 2 02 29999 05 0000 150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bottom"/>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38 125 092,27</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27 878 899,15</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73,1</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3"/>
        </w:trPr>
        <w:tc>
          <w:tcPr>
            <w:tcW w:w="2836" w:type="dxa"/>
            <w:tcBorders>
              <w:top w:val="nil"/>
              <w:left w:val="single" w:sz="4" w:space="0" w:color="auto"/>
              <w:bottom w:val="single" w:sz="4" w:space="0" w:color="auto"/>
              <w:right w:val="single" w:sz="4" w:space="0" w:color="auto"/>
            </w:tcBorders>
            <w:shd w:val="clear" w:color="000000" w:fill="FFFFFF"/>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 xml:space="preserve"> 000 2 02 30000 00 0000 150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222 925 703,68</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217 989 709,87</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97,8</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836" w:type="dxa"/>
            <w:tcBorders>
              <w:top w:val="nil"/>
              <w:left w:val="single" w:sz="4" w:space="0" w:color="auto"/>
              <w:bottom w:val="single" w:sz="4" w:space="0" w:color="auto"/>
              <w:right w:val="single" w:sz="4" w:space="0" w:color="auto"/>
            </w:tcBorders>
            <w:shd w:val="clear" w:color="000000" w:fill="FFFFFF"/>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000 2 02 30024 00 0000 150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Субвенции местным бюджетам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211 853 897,76</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207 896 023,21</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98,1</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836" w:type="dxa"/>
            <w:tcBorders>
              <w:top w:val="nil"/>
              <w:left w:val="single" w:sz="4" w:space="0" w:color="auto"/>
              <w:bottom w:val="single" w:sz="4" w:space="0" w:color="auto"/>
              <w:right w:val="single" w:sz="4" w:space="0" w:color="auto"/>
            </w:tcBorders>
            <w:shd w:val="clear" w:color="000000" w:fill="FFFFFF"/>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000 2 02 30024 05 0000 150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211 853 897,76</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207 896 023,21</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98,1</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15"/>
        </w:trPr>
        <w:tc>
          <w:tcPr>
            <w:tcW w:w="2836" w:type="dxa"/>
            <w:tcBorders>
              <w:top w:val="nil"/>
              <w:left w:val="single" w:sz="4" w:space="0" w:color="auto"/>
              <w:bottom w:val="single" w:sz="4" w:space="0" w:color="auto"/>
              <w:right w:val="single" w:sz="4" w:space="0" w:color="auto"/>
            </w:tcBorders>
            <w:shd w:val="clear" w:color="000000" w:fill="FFFFFF"/>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lastRenderedPageBreak/>
              <w:t>000 2 02 30029 00 0000 150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997 764,00</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902 292,94</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90,4</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2836" w:type="dxa"/>
            <w:tcBorders>
              <w:top w:val="nil"/>
              <w:left w:val="single" w:sz="4" w:space="0" w:color="auto"/>
              <w:bottom w:val="single" w:sz="4" w:space="0" w:color="auto"/>
              <w:right w:val="single" w:sz="4" w:space="0" w:color="auto"/>
            </w:tcBorders>
            <w:shd w:val="clear" w:color="000000" w:fill="FFFFFF"/>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000 2 02 30029 05 0000 150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997 764,00</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902 292,94</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90,4</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30"/>
        </w:trPr>
        <w:tc>
          <w:tcPr>
            <w:tcW w:w="2836" w:type="dxa"/>
            <w:tcBorders>
              <w:top w:val="nil"/>
              <w:left w:val="single" w:sz="4" w:space="0" w:color="auto"/>
              <w:bottom w:val="single" w:sz="4" w:space="0" w:color="auto"/>
              <w:right w:val="single" w:sz="4" w:space="0" w:color="auto"/>
            </w:tcBorders>
            <w:shd w:val="clear" w:color="000000" w:fill="FFFFFF"/>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000 2 02 35082 00 0000 150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Субвенции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8 108 496,00</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7 460 100,00</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92,0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836" w:type="dxa"/>
            <w:tcBorders>
              <w:top w:val="nil"/>
              <w:left w:val="single" w:sz="4" w:space="0" w:color="auto"/>
              <w:bottom w:val="single" w:sz="4" w:space="0" w:color="auto"/>
              <w:right w:val="single" w:sz="4" w:space="0" w:color="auto"/>
            </w:tcBorders>
            <w:shd w:val="clear" w:color="000000" w:fill="FFFFFF"/>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000 2 02 35082 05 0000 150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8 108 496,00</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7 460 100,00</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92,0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6"/>
        </w:trPr>
        <w:tc>
          <w:tcPr>
            <w:tcW w:w="2836" w:type="dxa"/>
            <w:tcBorders>
              <w:top w:val="nil"/>
              <w:left w:val="single" w:sz="4" w:space="0" w:color="auto"/>
              <w:bottom w:val="single" w:sz="4" w:space="0" w:color="auto"/>
              <w:right w:val="single" w:sz="4" w:space="0" w:color="auto"/>
            </w:tcBorders>
            <w:shd w:val="clear" w:color="000000" w:fill="FFFFFF"/>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000 2 02 35118 00 0000 150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Субвенции бюджетам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1 318 562,00</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1 318 562,00</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2"/>
        </w:trPr>
        <w:tc>
          <w:tcPr>
            <w:tcW w:w="2836" w:type="dxa"/>
            <w:tcBorders>
              <w:top w:val="nil"/>
              <w:left w:val="single" w:sz="4" w:space="0" w:color="auto"/>
              <w:bottom w:val="single" w:sz="4" w:space="0" w:color="auto"/>
              <w:right w:val="single" w:sz="4" w:space="0" w:color="auto"/>
            </w:tcBorders>
            <w:shd w:val="clear" w:color="000000" w:fill="FFFFFF"/>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000 2 02 35118 05 0000 150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1 318 562,00</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1 318 562,00</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836" w:type="dxa"/>
            <w:tcBorders>
              <w:top w:val="nil"/>
              <w:left w:val="single" w:sz="4" w:space="0" w:color="auto"/>
              <w:bottom w:val="single" w:sz="4" w:space="0" w:color="auto"/>
              <w:right w:val="single" w:sz="4" w:space="0" w:color="auto"/>
            </w:tcBorders>
            <w:shd w:val="clear" w:color="000000" w:fill="FFFFFF"/>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000 2 02 35120 00 0000 150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18 553,00</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18 553,00</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2836" w:type="dxa"/>
            <w:tcBorders>
              <w:top w:val="nil"/>
              <w:left w:val="single" w:sz="4" w:space="0" w:color="auto"/>
              <w:bottom w:val="single" w:sz="4" w:space="0" w:color="auto"/>
              <w:right w:val="single" w:sz="4" w:space="0" w:color="auto"/>
            </w:tcBorders>
            <w:shd w:val="clear" w:color="000000" w:fill="FFFFFF"/>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000 2 02 35120 05 0000 150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18 553,00</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18 553,00</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5"/>
        </w:trPr>
        <w:tc>
          <w:tcPr>
            <w:tcW w:w="2836" w:type="dxa"/>
            <w:tcBorders>
              <w:top w:val="nil"/>
              <w:left w:val="single" w:sz="4" w:space="0" w:color="auto"/>
              <w:bottom w:val="single" w:sz="4" w:space="0" w:color="auto"/>
              <w:right w:val="single" w:sz="4" w:space="0" w:color="auto"/>
            </w:tcBorders>
            <w:shd w:val="clear" w:color="000000" w:fill="FFFFFF"/>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000 2 02 35260 00 0000 150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113 317,92</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112 435,72</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99,2</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000 2 02 35260 05 0000 150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113 317,92</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112 435,72</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99,2</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18"/>
                <w:szCs w:val="18"/>
                <w:lang w:eastAsia="ru-RU"/>
              </w:rPr>
            </w:pPr>
            <w:r w:rsidRPr="00A84C74">
              <w:rPr>
                <w:rFonts w:ascii="Times New Roman" w:eastAsia="Times New Roman" w:hAnsi="Times New Roman" w:cs="Times New Roman"/>
                <w:b/>
                <w:bCs/>
                <w:sz w:val="18"/>
                <w:szCs w:val="18"/>
                <w:lang w:eastAsia="ru-RU"/>
              </w:rPr>
              <w:t>2 02 35469 00 0000 150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b/>
                <w:bCs/>
                <w:sz w:val="18"/>
                <w:szCs w:val="18"/>
                <w:lang w:eastAsia="ru-RU"/>
              </w:rPr>
            </w:pPr>
            <w:r w:rsidRPr="00A84C74">
              <w:rPr>
                <w:rFonts w:ascii="Times New Roman" w:eastAsia="Times New Roman" w:hAnsi="Times New Roman" w:cs="Times New Roman"/>
                <w:b/>
                <w:bCs/>
                <w:sz w:val="18"/>
                <w:szCs w:val="18"/>
                <w:lang w:eastAsia="ru-RU"/>
              </w:rPr>
              <w:t>Субвенции на проведение Всероссийской переписи населения 2020 года</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515 113,00</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281 743,00</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54,7</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6"/>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2 02 35469 05 0000 150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Субвенции бюджетам муниципальных районов на проведение Всероссийской переписи населения 2020 года</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515 113,00</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281 743,00</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54,7</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 xml:space="preserve"> 000 2 02 40000 00 0000 150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63 308 838,59</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59 426 470,81</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93,9</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836" w:type="dxa"/>
            <w:tcBorders>
              <w:top w:val="nil"/>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000 2 02 40014 00 0000 150</w:t>
            </w:r>
          </w:p>
        </w:tc>
        <w:tc>
          <w:tcPr>
            <w:tcW w:w="396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Межбюджетные трансферты, передаваемые бюджетам муниципальных образований на осуществление части </w:t>
            </w:r>
            <w:r w:rsidRPr="00A84C74">
              <w:rPr>
                <w:rFonts w:ascii="Times New Roman" w:eastAsia="Times New Roman" w:hAnsi="Times New Roman" w:cs="Times New Roman"/>
                <w:sz w:val="20"/>
                <w:szCs w:val="20"/>
                <w:lang w:eastAsia="ru-RU"/>
              </w:rPr>
              <w:lastRenderedPageBreak/>
              <w:t>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lastRenderedPageBreak/>
              <w:t>44 559 832,20</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40 755 140,42</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91,5</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836" w:type="dxa"/>
            <w:tcBorders>
              <w:top w:val="nil"/>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lastRenderedPageBreak/>
              <w:t xml:space="preserve"> 000 2 02 40014 05 0000 150</w:t>
            </w:r>
          </w:p>
        </w:tc>
        <w:tc>
          <w:tcPr>
            <w:tcW w:w="396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44 559 832,20</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40 755 140,42</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91,5</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836" w:type="dxa"/>
            <w:tcBorders>
              <w:top w:val="nil"/>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000 2 02 45303 00 0000 150</w:t>
            </w:r>
          </w:p>
        </w:tc>
        <w:tc>
          <w:tcPr>
            <w:tcW w:w="396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13 280 400,00</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13 202 724,00</w:t>
            </w:r>
          </w:p>
        </w:tc>
        <w:tc>
          <w:tcPr>
            <w:tcW w:w="1134" w:type="dxa"/>
            <w:tcBorders>
              <w:top w:val="nil"/>
              <w:left w:val="nil"/>
              <w:bottom w:val="single" w:sz="4" w:space="0" w:color="auto"/>
              <w:right w:val="single" w:sz="4" w:space="0" w:color="auto"/>
            </w:tcBorders>
            <w:shd w:val="clear" w:color="000000"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99,4</w:t>
            </w:r>
          </w:p>
        </w:tc>
      </w:tr>
      <w:tr w:rsidR="00A84C74" w:rsidRPr="00A84C74" w:rsidTr="003B4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4"/>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000 2 02 45303 05 0000 150</w:t>
            </w:r>
          </w:p>
        </w:tc>
        <w:tc>
          <w:tcPr>
            <w:tcW w:w="396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13 280 400,00</w:t>
            </w:r>
          </w:p>
        </w:tc>
        <w:tc>
          <w:tcPr>
            <w:tcW w:w="1559" w:type="dxa"/>
            <w:tcBorders>
              <w:top w:val="nil"/>
              <w:left w:val="nil"/>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13 202 724,00</w:t>
            </w:r>
          </w:p>
        </w:tc>
        <w:tc>
          <w:tcPr>
            <w:tcW w:w="1134" w:type="dxa"/>
            <w:tcBorders>
              <w:top w:val="nil"/>
              <w:left w:val="nil"/>
              <w:bottom w:val="single" w:sz="4" w:space="0" w:color="auto"/>
              <w:right w:val="single" w:sz="4" w:space="0" w:color="auto"/>
            </w:tcBorders>
            <w:shd w:val="clear" w:color="000000" w:fill="auto"/>
            <w:noWrap/>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99,4</w:t>
            </w:r>
          </w:p>
        </w:tc>
      </w:tr>
    </w:tbl>
    <w:p w:rsidR="00A84C74" w:rsidRPr="00A84C74" w:rsidRDefault="00A84C74" w:rsidP="00A84C74">
      <w:pPr>
        <w:spacing w:before="120" w:after="0" w:line="240" w:lineRule="auto"/>
        <w:ind w:firstLine="720"/>
        <w:jc w:val="both"/>
        <w:rPr>
          <w:rFonts w:ascii="Times New Roman" w:eastAsia="Times New Roman" w:hAnsi="Times New Roman" w:cs="Times New Roman"/>
          <w:b/>
          <w:spacing w:val="4"/>
          <w:sz w:val="20"/>
          <w:szCs w:val="20"/>
          <w:lang w:eastAsia="ru-RU"/>
        </w:rPr>
      </w:pPr>
      <w:r w:rsidRPr="00A84C74">
        <w:rPr>
          <w:rFonts w:ascii="Times New Roman" w:eastAsia="Times New Roman" w:hAnsi="Times New Roman" w:cs="Times New Roman"/>
          <w:sz w:val="24"/>
          <w:szCs w:val="24"/>
          <w:lang w:eastAsia="ru-RU"/>
        </w:rPr>
        <w:t xml:space="preserve"> </w:t>
      </w:r>
      <w:r w:rsidRPr="00A84C74">
        <w:rPr>
          <w:rFonts w:ascii="Times New Roman" w:eastAsia="Times New Roman" w:hAnsi="Times New Roman" w:cs="Times New Roman"/>
          <w:spacing w:val="4"/>
          <w:sz w:val="20"/>
          <w:szCs w:val="20"/>
          <w:lang w:eastAsia="ru-RU"/>
        </w:rPr>
        <w:t xml:space="preserve">                                          </w:t>
      </w:r>
      <w:r w:rsidRPr="00A84C74">
        <w:rPr>
          <w:rFonts w:ascii="Times New Roman" w:eastAsia="Times New Roman" w:hAnsi="Times New Roman" w:cs="Times New Roman"/>
          <w:b/>
          <w:spacing w:val="4"/>
          <w:sz w:val="20"/>
          <w:szCs w:val="20"/>
          <w:lang w:eastAsia="ru-RU"/>
        </w:rPr>
        <w:t xml:space="preserve">Исполнение безвозмездных поступлений в 2021 году.     </w:t>
      </w:r>
    </w:p>
    <w:p w:rsidR="00A84C74" w:rsidRPr="00A84C74" w:rsidRDefault="00A84C74" w:rsidP="00A84C74">
      <w:pPr>
        <w:spacing w:before="120"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pacing w:val="4"/>
          <w:sz w:val="20"/>
          <w:szCs w:val="20"/>
          <w:lang w:eastAsia="ru-RU"/>
        </w:rPr>
        <w:t xml:space="preserve">  По сравнению с 2020 годом, общий объем безвозмездных поступлений 2021 году увеличились на 117 620 729,44 рублей, </w:t>
      </w:r>
      <w:r w:rsidRPr="00A84C74">
        <w:rPr>
          <w:rFonts w:ascii="Times New Roman" w:eastAsia="Times New Roman" w:hAnsi="Times New Roman" w:cs="Times New Roman"/>
          <w:sz w:val="20"/>
          <w:szCs w:val="20"/>
          <w:lang w:eastAsia="ru-RU"/>
        </w:rPr>
        <w:t>или на 28,6 процентов.</w:t>
      </w:r>
    </w:p>
    <w:p w:rsidR="00A84C74" w:rsidRPr="00A84C74" w:rsidRDefault="00A84C74" w:rsidP="00A84C74">
      <w:pPr>
        <w:spacing w:after="0" w:line="240" w:lineRule="auto"/>
        <w:ind w:firstLine="709"/>
        <w:jc w:val="both"/>
        <w:rPr>
          <w:rFonts w:ascii="Times New Roman" w:eastAsia="Times New Roman" w:hAnsi="Times New Roman" w:cs="Times New Roman"/>
          <w:spacing w:val="4"/>
          <w:sz w:val="20"/>
          <w:szCs w:val="20"/>
          <w:lang w:eastAsia="ru-RU"/>
        </w:rPr>
      </w:pPr>
      <w:proofErr w:type="gramStart"/>
      <w:r w:rsidRPr="00A84C74">
        <w:rPr>
          <w:rFonts w:ascii="Times New Roman" w:eastAsia="Times New Roman" w:hAnsi="Times New Roman" w:cs="Times New Roman"/>
          <w:spacing w:val="4"/>
          <w:sz w:val="20"/>
          <w:szCs w:val="20"/>
          <w:lang w:eastAsia="ru-RU"/>
        </w:rPr>
        <w:t>В структуре межбюджетных трансфертов в доходах районного бюджета в отчетном периоде дотации занимали 28,1 процента (148 842 553,80 рублей), субсидии -19,5 процента 103 167 040,44 рублей), субвенции - 41,2 процента (217 989 709,87 рублей), иные межбюджетные трансферты - 11,2 процента (59 426 470,81 рублей).</w:t>
      </w:r>
      <w:proofErr w:type="gramEnd"/>
    </w:p>
    <w:p w:rsidR="00A84C74" w:rsidRPr="00A84C74" w:rsidRDefault="00A84C74" w:rsidP="00A84C74">
      <w:pPr>
        <w:spacing w:after="0" w:line="240" w:lineRule="auto"/>
        <w:ind w:firstLine="709"/>
        <w:jc w:val="both"/>
        <w:rPr>
          <w:rFonts w:ascii="Times New Roman" w:eastAsia="Times New Roman" w:hAnsi="Times New Roman" w:cs="Times New Roman"/>
          <w:spacing w:val="4"/>
          <w:sz w:val="20"/>
          <w:szCs w:val="20"/>
          <w:lang w:eastAsia="ru-RU"/>
        </w:rPr>
      </w:pPr>
      <w:r w:rsidRPr="00A84C74">
        <w:rPr>
          <w:rFonts w:ascii="Times New Roman" w:eastAsia="Times New Roman" w:hAnsi="Times New Roman" w:cs="Times New Roman"/>
          <w:spacing w:val="4"/>
          <w:sz w:val="20"/>
          <w:szCs w:val="20"/>
          <w:lang w:eastAsia="ru-RU"/>
        </w:rPr>
        <w:t xml:space="preserve"> Объем дотаций по сравнению с 2020 годом увеличился на -  51 921 113,80,00 рублей. </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Объем субсидий из областного бюджета в сравнении с 2020 годом увеличился на - 46 837 920,54 рублей.</w:t>
      </w:r>
    </w:p>
    <w:p w:rsidR="00A84C74" w:rsidRPr="00A84C74" w:rsidRDefault="00A84C74" w:rsidP="00A84C74">
      <w:pPr>
        <w:shd w:val="clear" w:color="auto" w:fill="FFFFFF"/>
        <w:spacing w:after="0" w:line="240" w:lineRule="auto"/>
        <w:ind w:firstLine="709"/>
        <w:jc w:val="both"/>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sz w:val="20"/>
          <w:szCs w:val="20"/>
          <w:lang w:eastAsia="ru-RU"/>
        </w:rPr>
        <w:t xml:space="preserve"> Объем субвенций по сравнению  с 2020 годом увеличился на - 12 301  609,43 рублей</w:t>
      </w:r>
      <w:r w:rsidRPr="00A84C74">
        <w:rPr>
          <w:rFonts w:ascii="Times New Roman" w:eastAsia="Times New Roman" w:hAnsi="Times New Roman" w:cs="Times New Roman"/>
          <w:b/>
          <w:sz w:val="20"/>
          <w:szCs w:val="20"/>
          <w:lang w:eastAsia="ru-RU"/>
        </w:rPr>
        <w:t xml:space="preserve">. </w:t>
      </w:r>
    </w:p>
    <w:p w:rsidR="00A84C74" w:rsidRPr="00A84C74" w:rsidRDefault="00A84C74" w:rsidP="00A84C74">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Объем иных межбюджетных трансфертов увеличился на - 6 560 085,67 рублей.</w:t>
      </w:r>
    </w:p>
    <w:p w:rsidR="00A84C74" w:rsidRPr="00A84C74" w:rsidRDefault="00A84C74" w:rsidP="00A84C74">
      <w:pPr>
        <w:spacing w:before="240" w:after="0" w:line="240" w:lineRule="auto"/>
        <w:ind w:left="709"/>
        <w:jc w:val="center"/>
        <w:rPr>
          <w:rFonts w:ascii="Times New Roman" w:eastAsia="Times New Roman" w:hAnsi="Times New Roman" w:cs="Times New Roman"/>
          <w:b/>
          <w:iCs/>
          <w:sz w:val="24"/>
          <w:szCs w:val="24"/>
          <w:lang w:eastAsia="ru-RU"/>
        </w:rPr>
      </w:pPr>
      <w:r w:rsidRPr="00A84C74">
        <w:rPr>
          <w:rFonts w:ascii="Times New Roman" w:eastAsia="Times New Roman" w:hAnsi="Times New Roman" w:cs="Times New Roman"/>
          <w:b/>
          <w:iCs/>
          <w:sz w:val="24"/>
          <w:szCs w:val="24"/>
          <w:lang w:eastAsia="ru-RU"/>
        </w:rPr>
        <w:t xml:space="preserve">2.2. Источники внутреннего финансирования </w:t>
      </w:r>
    </w:p>
    <w:p w:rsidR="00A84C74" w:rsidRPr="00A84C74" w:rsidRDefault="00A84C74" w:rsidP="00A84C74">
      <w:pPr>
        <w:spacing w:after="360" w:line="240" w:lineRule="auto"/>
        <w:ind w:left="709"/>
        <w:jc w:val="center"/>
        <w:rPr>
          <w:rFonts w:ascii="Times New Roman" w:eastAsia="Times New Roman" w:hAnsi="Times New Roman" w:cs="Times New Roman"/>
          <w:b/>
          <w:iCs/>
          <w:sz w:val="24"/>
          <w:szCs w:val="24"/>
          <w:lang w:eastAsia="ru-RU"/>
        </w:rPr>
      </w:pPr>
      <w:r w:rsidRPr="00A84C74">
        <w:rPr>
          <w:rFonts w:ascii="Times New Roman" w:eastAsia="Times New Roman" w:hAnsi="Times New Roman" w:cs="Times New Roman"/>
          <w:b/>
          <w:iCs/>
          <w:sz w:val="24"/>
          <w:szCs w:val="24"/>
          <w:lang w:eastAsia="ru-RU"/>
        </w:rPr>
        <w:t>дефицита районного бюджета.</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 2021 году  был погашен кредит в сумме 4 000 000,00 рублей, полученный в 2020 году в ПАО «Сбербанк России» и привлечен новый кредит в сумме 3 500 000,00 рублей.</w:t>
      </w:r>
      <w:r w:rsidRPr="00A84C74">
        <w:rPr>
          <w:rFonts w:ascii="Times New Roman" w:eastAsia="Times New Roman" w:hAnsi="Times New Roman" w:cs="Times New Roman"/>
          <w:b/>
          <w:sz w:val="20"/>
          <w:szCs w:val="20"/>
          <w:lang w:eastAsia="ru-RU"/>
        </w:rPr>
        <w:t xml:space="preserve">                                              </w:t>
      </w:r>
    </w:p>
    <w:p w:rsidR="00A84C74" w:rsidRPr="00A84C74" w:rsidRDefault="00A84C74" w:rsidP="00A84C74">
      <w:pPr>
        <w:spacing w:after="0" w:line="240" w:lineRule="auto"/>
        <w:ind w:firstLine="709"/>
        <w:rPr>
          <w:rFonts w:ascii="Times New Roman" w:eastAsia="Times New Roman" w:hAnsi="Times New Roman" w:cs="Times New Roman"/>
          <w:spacing w:val="4"/>
          <w:sz w:val="20"/>
          <w:szCs w:val="20"/>
          <w:lang w:eastAsia="ru-RU"/>
        </w:rPr>
      </w:pPr>
      <w:r w:rsidRPr="00A84C74">
        <w:rPr>
          <w:rFonts w:ascii="Times New Roman" w:eastAsia="Times New Roman" w:hAnsi="Times New Roman" w:cs="Times New Roman"/>
          <w:sz w:val="20"/>
          <w:szCs w:val="20"/>
          <w:lang w:eastAsia="ru-RU"/>
        </w:rPr>
        <w:t xml:space="preserve">   Районный бюджет за 2021 год исполнен с профицитом в сумме  48 615 428,02 рублей.  </w:t>
      </w:r>
    </w:p>
    <w:p w:rsidR="00A84C74" w:rsidRPr="00A84C74" w:rsidRDefault="00A84C74" w:rsidP="00A84C74">
      <w:pPr>
        <w:spacing w:after="0" w:line="264" w:lineRule="auto"/>
        <w:ind w:left="709"/>
        <w:rPr>
          <w:rFonts w:ascii="Times New Roman" w:eastAsia="Times New Roman" w:hAnsi="Times New Roman" w:cs="Times New Roman"/>
          <w:b/>
          <w:sz w:val="24"/>
          <w:szCs w:val="24"/>
          <w:lang w:eastAsia="ru-RU"/>
        </w:rPr>
      </w:pPr>
    </w:p>
    <w:p w:rsidR="00A84C74" w:rsidRPr="00A84C74" w:rsidRDefault="00A84C74" w:rsidP="00A84C74">
      <w:pPr>
        <w:spacing w:before="120" w:after="0" w:line="240" w:lineRule="auto"/>
        <w:ind w:firstLine="720"/>
        <w:jc w:val="both"/>
        <w:rPr>
          <w:rFonts w:ascii="Times New Roman" w:eastAsia="Times New Roman" w:hAnsi="Times New Roman" w:cs="Times New Roman"/>
          <w:b/>
          <w:spacing w:val="4"/>
          <w:sz w:val="20"/>
          <w:szCs w:val="20"/>
          <w:lang w:eastAsia="ru-RU"/>
        </w:rPr>
      </w:pPr>
      <w:r w:rsidRPr="00A84C74">
        <w:rPr>
          <w:rFonts w:ascii="Times New Roman" w:eastAsia="Times New Roman" w:hAnsi="Times New Roman" w:cs="Times New Roman"/>
          <w:b/>
          <w:sz w:val="24"/>
          <w:szCs w:val="24"/>
          <w:lang w:eastAsia="ru-RU"/>
        </w:rPr>
        <w:t xml:space="preserve">                                             2.3. Расходы районного</w:t>
      </w:r>
      <w:r w:rsidRPr="00A84C74">
        <w:rPr>
          <w:rFonts w:ascii="Times New Roman" w:eastAsia="Times New Roman" w:hAnsi="Times New Roman" w:cs="Times New Roman"/>
          <w:spacing w:val="4"/>
          <w:sz w:val="20"/>
          <w:szCs w:val="20"/>
          <w:lang w:eastAsia="ru-RU"/>
        </w:rPr>
        <w:t xml:space="preserve">  </w:t>
      </w:r>
      <w:r w:rsidRPr="00A84C74">
        <w:rPr>
          <w:rFonts w:ascii="Times New Roman" w:eastAsia="Times New Roman" w:hAnsi="Times New Roman" w:cs="Times New Roman"/>
          <w:b/>
          <w:spacing w:val="4"/>
          <w:sz w:val="24"/>
          <w:szCs w:val="24"/>
          <w:lang w:eastAsia="ru-RU"/>
        </w:rPr>
        <w:t>бюджета</w:t>
      </w:r>
      <w:r w:rsidRPr="00A84C74">
        <w:rPr>
          <w:rFonts w:ascii="Times New Roman" w:eastAsia="Times New Roman" w:hAnsi="Times New Roman" w:cs="Times New Roman"/>
          <w:spacing w:val="4"/>
          <w:sz w:val="20"/>
          <w:szCs w:val="20"/>
          <w:lang w:eastAsia="ru-RU"/>
        </w:rPr>
        <w:t xml:space="preserve">                                 </w:t>
      </w:r>
    </w:p>
    <w:p w:rsidR="00A84C74" w:rsidRPr="00A84C74" w:rsidRDefault="00A84C74" w:rsidP="00A84C74">
      <w:pPr>
        <w:spacing w:after="0" w:line="264" w:lineRule="auto"/>
        <w:ind w:left="709"/>
        <w:jc w:val="center"/>
        <w:rPr>
          <w:rFonts w:ascii="Times New Roman" w:eastAsia="Times New Roman" w:hAnsi="Times New Roman" w:cs="Times New Roman"/>
          <w:b/>
          <w:sz w:val="24"/>
          <w:szCs w:val="24"/>
          <w:lang w:eastAsia="ru-RU"/>
        </w:rPr>
      </w:pPr>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w:t>
      </w:r>
      <w:proofErr w:type="gramStart"/>
      <w:r w:rsidRPr="00A84C74">
        <w:rPr>
          <w:rFonts w:ascii="Times New Roman" w:eastAsia="Times New Roman" w:hAnsi="Times New Roman" w:cs="Times New Roman"/>
          <w:sz w:val="20"/>
          <w:szCs w:val="20"/>
          <w:lang w:eastAsia="ru-RU"/>
        </w:rPr>
        <w:t>Исполнение расходов районного бюджета в 2021 году осуществлялось в соответствии с решением Трубчевского районного Совета народных депутатов от 23.12.2020 г. № 6-159 «О  бюджете Трубчевского муниципального района Брянской области на 2021 год и на плановый период 2022 и 2023 годов»  (в редакциях</w:t>
      </w:r>
      <w:r w:rsidRPr="00A84C74">
        <w:rPr>
          <w:rFonts w:ascii="Times New Roman" w:eastAsia="Times New Roman" w:hAnsi="Times New Roman" w:cs="Times New Roman"/>
          <w:lang w:eastAsia="ru-RU"/>
        </w:rPr>
        <w:t xml:space="preserve">: </w:t>
      </w:r>
      <w:r w:rsidRPr="00A84C74">
        <w:rPr>
          <w:rFonts w:ascii="Times New Roman" w:eastAsia="Times New Roman" w:hAnsi="Times New Roman" w:cs="Times New Roman"/>
          <w:sz w:val="20"/>
          <w:szCs w:val="20"/>
          <w:lang w:eastAsia="ru-RU"/>
        </w:rPr>
        <w:t>от 19.02.2021г №6-170; от 19.02.2021г. №6-179; от 25.02..2021г №6-180;</w:t>
      </w:r>
      <w:proofErr w:type="gramEnd"/>
      <w:r w:rsidRPr="00A84C74">
        <w:rPr>
          <w:rFonts w:ascii="Times New Roman" w:eastAsia="Times New Roman" w:hAnsi="Times New Roman" w:cs="Times New Roman"/>
          <w:sz w:val="20"/>
          <w:szCs w:val="20"/>
          <w:lang w:eastAsia="ru-RU"/>
        </w:rPr>
        <w:t xml:space="preserve"> от 31.03.2021г №6-189; от 30.04.2021г. №6-199; от 21.06.2021г. №6-206; от 29.07.2021г. №6-217; от28.08.2021г. №6-224; </w:t>
      </w:r>
      <w:proofErr w:type="gramStart"/>
      <w:r w:rsidRPr="00A84C74">
        <w:rPr>
          <w:rFonts w:ascii="Times New Roman" w:eastAsia="Times New Roman" w:hAnsi="Times New Roman" w:cs="Times New Roman"/>
          <w:sz w:val="20"/>
          <w:szCs w:val="20"/>
          <w:lang w:eastAsia="ru-RU"/>
        </w:rPr>
        <w:t>от 29.10.2021г. №6-253: от 17.12.2021г.6-300 от 28.12.2021 г. №6-315) а также, в соответствии с порядком, установленным приказом финансового управления администрации Трубчевского муниципального района от 05.08.2016 № 33 «Об утверждении Порядка составления и ведения сводной 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roofErr w:type="gramEnd"/>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Решением районного Совета народных депутатов бюджетные ассигнования на 2021 год утверждены в сумме  561 202 771,78 рублей. </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Бюджетные ассигнования, утвержденные сводной бюджетной росписью расходов районного бюджета с учетом изменений на 2021 год составили  722 257 862,85 рублей.</w:t>
      </w:r>
    </w:p>
    <w:p w:rsid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Кассовое исполнение расходов районного бюджета за 2021 год составило 653 966 037,32  рублей, или 90,5 процента к уточненному плану. </w:t>
      </w:r>
    </w:p>
    <w:p w:rsidR="003B42E9" w:rsidRDefault="003B42E9" w:rsidP="00A84C74">
      <w:pPr>
        <w:spacing w:after="0" w:line="240" w:lineRule="auto"/>
        <w:ind w:firstLine="709"/>
        <w:jc w:val="both"/>
        <w:rPr>
          <w:rFonts w:ascii="Times New Roman" w:eastAsia="Times New Roman" w:hAnsi="Times New Roman" w:cs="Times New Roman"/>
          <w:sz w:val="20"/>
          <w:szCs w:val="20"/>
          <w:lang w:eastAsia="ru-RU"/>
        </w:rPr>
      </w:pPr>
    </w:p>
    <w:p w:rsidR="003B42E9" w:rsidRDefault="003B42E9" w:rsidP="00A84C74">
      <w:pPr>
        <w:spacing w:after="0" w:line="240" w:lineRule="auto"/>
        <w:ind w:firstLine="709"/>
        <w:jc w:val="both"/>
        <w:rPr>
          <w:rFonts w:ascii="Times New Roman" w:eastAsia="Times New Roman" w:hAnsi="Times New Roman" w:cs="Times New Roman"/>
          <w:sz w:val="20"/>
          <w:szCs w:val="20"/>
          <w:lang w:eastAsia="ru-RU"/>
        </w:rPr>
      </w:pPr>
    </w:p>
    <w:p w:rsidR="003B42E9" w:rsidRDefault="003B42E9" w:rsidP="00A84C74">
      <w:pPr>
        <w:spacing w:after="0" w:line="240" w:lineRule="auto"/>
        <w:ind w:firstLine="709"/>
        <w:jc w:val="both"/>
        <w:rPr>
          <w:rFonts w:ascii="Times New Roman" w:eastAsia="Times New Roman" w:hAnsi="Times New Roman" w:cs="Times New Roman"/>
          <w:sz w:val="20"/>
          <w:szCs w:val="20"/>
          <w:lang w:eastAsia="ru-RU"/>
        </w:rPr>
      </w:pPr>
    </w:p>
    <w:p w:rsidR="003B42E9" w:rsidRDefault="003B42E9" w:rsidP="00A84C74">
      <w:pPr>
        <w:spacing w:after="0" w:line="240" w:lineRule="auto"/>
        <w:ind w:firstLine="709"/>
        <w:jc w:val="both"/>
        <w:rPr>
          <w:rFonts w:ascii="Times New Roman" w:eastAsia="Times New Roman" w:hAnsi="Times New Roman" w:cs="Times New Roman"/>
          <w:sz w:val="20"/>
          <w:szCs w:val="20"/>
          <w:lang w:eastAsia="ru-RU"/>
        </w:rPr>
      </w:pPr>
    </w:p>
    <w:p w:rsidR="003B42E9" w:rsidRPr="00A84C74" w:rsidRDefault="003B42E9" w:rsidP="00A84C74">
      <w:pPr>
        <w:spacing w:after="0" w:line="240" w:lineRule="auto"/>
        <w:ind w:firstLine="709"/>
        <w:jc w:val="both"/>
        <w:rPr>
          <w:rFonts w:ascii="Times New Roman" w:eastAsia="Times New Roman" w:hAnsi="Times New Roman" w:cs="Times New Roman"/>
          <w:sz w:val="20"/>
          <w:szCs w:val="20"/>
          <w:lang w:eastAsia="ru-RU"/>
        </w:rPr>
      </w:pP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p>
    <w:p w:rsidR="00A84C74" w:rsidRPr="00A84C74" w:rsidRDefault="00A84C74" w:rsidP="00A84C74">
      <w:pPr>
        <w:tabs>
          <w:tab w:val="left" w:pos="3960"/>
        </w:tabs>
        <w:spacing w:after="0" w:line="281" w:lineRule="auto"/>
        <w:ind w:firstLine="720"/>
        <w:jc w:val="both"/>
        <w:outlineLvl w:val="0"/>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lastRenderedPageBreak/>
        <w:t xml:space="preserve">                Динамика исполнения расходной части бюджета за ряд лет представлена в таблице</w:t>
      </w:r>
    </w:p>
    <w:p w:rsidR="00A84C74" w:rsidRPr="00A84C74" w:rsidRDefault="00A84C74" w:rsidP="00A84C74">
      <w:pPr>
        <w:tabs>
          <w:tab w:val="left" w:pos="3960"/>
        </w:tabs>
        <w:spacing w:after="0" w:line="281" w:lineRule="auto"/>
        <w:ind w:firstLine="720"/>
        <w:jc w:val="both"/>
        <w:outlineLvl w:val="0"/>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(рублей)</w:t>
      </w:r>
    </w:p>
    <w:tbl>
      <w:tblPr>
        <w:tblW w:w="11199" w:type="dxa"/>
        <w:tblInd w:w="-176" w:type="dxa"/>
        <w:tblLayout w:type="fixed"/>
        <w:tblLook w:val="04A0" w:firstRow="1" w:lastRow="0" w:firstColumn="1" w:lastColumn="0" w:noHBand="0" w:noVBand="1"/>
      </w:tblPr>
      <w:tblGrid>
        <w:gridCol w:w="710"/>
        <w:gridCol w:w="1559"/>
        <w:gridCol w:w="1559"/>
        <w:gridCol w:w="709"/>
        <w:gridCol w:w="1559"/>
        <w:gridCol w:w="709"/>
        <w:gridCol w:w="1417"/>
        <w:gridCol w:w="709"/>
        <w:gridCol w:w="1418"/>
        <w:gridCol w:w="850"/>
      </w:tblGrid>
      <w:tr w:rsidR="00A84C74" w:rsidRPr="00A84C74" w:rsidTr="003B42E9">
        <w:trPr>
          <w:trHeight w:val="225"/>
        </w:trPr>
        <w:tc>
          <w:tcPr>
            <w:tcW w:w="7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Год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 xml:space="preserve">Всего расходы    </w:t>
            </w:r>
          </w:p>
        </w:tc>
        <w:tc>
          <w:tcPr>
            <w:tcW w:w="8930" w:type="dxa"/>
            <w:gridSpan w:val="8"/>
            <w:tcBorders>
              <w:top w:val="single" w:sz="4" w:space="0" w:color="auto"/>
              <w:left w:val="nil"/>
              <w:bottom w:val="single" w:sz="4" w:space="0" w:color="auto"/>
              <w:right w:val="single" w:sz="4" w:space="0" w:color="000000"/>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из них</w:t>
            </w:r>
          </w:p>
        </w:tc>
      </w:tr>
      <w:tr w:rsidR="003B42E9" w:rsidRPr="00A84C74" w:rsidTr="003B42E9">
        <w:trPr>
          <w:trHeight w:val="916"/>
        </w:trPr>
        <w:tc>
          <w:tcPr>
            <w:tcW w:w="710" w:type="dxa"/>
            <w:vMerge/>
            <w:tcBorders>
              <w:top w:val="single" w:sz="4" w:space="0" w:color="auto"/>
              <w:left w:val="single" w:sz="4" w:space="0" w:color="auto"/>
              <w:bottom w:val="single" w:sz="4" w:space="0" w:color="000000"/>
              <w:right w:val="single" w:sz="4" w:space="0" w:color="auto"/>
            </w:tcBorders>
            <w:vAlign w:val="center"/>
            <w:hideMark/>
          </w:tcPr>
          <w:p w:rsidR="00A84C74" w:rsidRPr="00A84C74" w:rsidRDefault="00A84C74" w:rsidP="00A84C74">
            <w:pPr>
              <w:spacing w:after="0" w:line="240" w:lineRule="auto"/>
              <w:rPr>
                <w:rFonts w:ascii="Times New Roman" w:eastAsia="Times New Roman" w:hAnsi="Times New Roman" w:cs="Times New Roman"/>
                <w:sz w:val="18"/>
                <w:szCs w:val="18"/>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A84C74" w:rsidRPr="00A84C74" w:rsidRDefault="00A84C74" w:rsidP="00A84C74">
            <w:pPr>
              <w:spacing w:after="0" w:line="240" w:lineRule="auto"/>
              <w:rPr>
                <w:rFonts w:ascii="Times New Roman" w:eastAsia="Times New Roman" w:hAnsi="Times New Roman" w:cs="Times New Roman"/>
                <w:sz w:val="18"/>
                <w:szCs w:val="18"/>
                <w:lang w:eastAsia="ru-RU"/>
              </w:rPr>
            </w:pPr>
          </w:p>
        </w:tc>
        <w:tc>
          <w:tcPr>
            <w:tcW w:w="1559" w:type="dxa"/>
            <w:tcBorders>
              <w:top w:val="nil"/>
              <w:left w:val="nil"/>
              <w:bottom w:val="single" w:sz="4" w:space="0" w:color="auto"/>
              <w:right w:val="single" w:sz="4" w:space="0" w:color="auto"/>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Общего-</w:t>
            </w:r>
            <w:proofErr w:type="spellStart"/>
            <w:r w:rsidRPr="00A84C74">
              <w:rPr>
                <w:rFonts w:ascii="Times New Roman" w:eastAsia="Times New Roman" w:hAnsi="Times New Roman" w:cs="Times New Roman"/>
                <w:sz w:val="18"/>
                <w:szCs w:val="18"/>
                <w:lang w:eastAsia="ru-RU"/>
              </w:rPr>
              <w:t>сударст</w:t>
            </w:r>
            <w:proofErr w:type="spellEnd"/>
            <w:r w:rsidRPr="00A84C74">
              <w:rPr>
                <w:rFonts w:ascii="Times New Roman" w:eastAsia="Times New Roman" w:hAnsi="Times New Roman" w:cs="Times New Roman"/>
                <w:sz w:val="18"/>
                <w:szCs w:val="18"/>
                <w:lang w:eastAsia="ru-RU"/>
              </w:rPr>
              <w:t>-венные вопросы</w:t>
            </w:r>
          </w:p>
        </w:tc>
        <w:tc>
          <w:tcPr>
            <w:tcW w:w="709" w:type="dxa"/>
            <w:tcBorders>
              <w:top w:val="nil"/>
              <w:left w:val="nil"/>
              <w:bottom w:val="single" w:sz="4" w:space="0" w:color="auto"/>
              <w:right w:val="single" w:sz="4" w:space="0" w:color="auto"/>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Удельный вес</w:t>
            </w:r>
          </w:p>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p>
        </w:tc>
        <w:tc>
          <w:tcPr>
            <w:tcW w:w="1559" w:type="dxa"/>
            <w:tcBorders>
              <w:top w:val="nil"/>
              <w:left w:val="nil"/>
              <w:bottom w:val="single" w:sz="4" w:space="0" w:color="auto"/>
              <w:right w:val="single" w:sz="4" w:space="0" w:color="auto"/>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Социально-культурная сфера</w:t>
            </w:r>
          </w:p>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p>
        </w:tc>
        <w:tc>
          <w:tcPr>
            <w:tcW w:w="709" w:type="dxa"/>
            <w:tcBorders>
              <w:top w:val="nil"/>
              <w:left w:val="nil"/>
              <w:bottom w:val="single" w:sz="4" w:space="0" w:color="auto"/>
              <w:right w:val="single" w:sz="4" w:space="0" w:color="auto"/>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Удельный вес</w:t>
            </w:r>
          </w:p>
        </w:tc>
        <w:tc>
          <w:tcPr>
            <w:tcW w:w="1417" w:type="dxa"/>
            <w:tcBorders>
              <w:top w:val="nil"/>
              <w:left w:val="nil"/>
              <w:bottom w:val="single" w:sz="4" w:space="0" w:color="auto"/>
              <w:right w:val="single" w:sz="4" w:space="0" w:color="auto"/>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proofErr w:type="spellStart"/>
            <w:proofErr w:type="gramStart"/>
            <w:r w:rsidRPr="00A84C74">
              <w:rPr>
                <w:rFonts w:ascii="Times New Roman" w:eastAsia="Times New Roman" w:hAnsi="Times New Roman" w:cs="Times New Roman"/>
                <w:sz w:val="18"/>
                <w:szCs w:val="18"/>
                <w:lang w:eastAsia="ru-RU"/>
              </w:rPr>
              <w:t>Межбюд-жетные</w:t>
            </w:r>
            <w:proofErr w:type="spellEnd"/>
            <w:proofErr w:type="gramEnd"/>
            <w:r w:rsidRPr="00A84C74">
              <w:rPr>
                <w:rFonts w:ascii="Times New Roman" w:eastAsia="Times New Roman" w:hAnsi="Times New Roman" w:cs="Times New Roman"/>
                <w:sz w:val="18"/>
                <w:szCs w:val="18"/>
                <w:lang w:eastAsia="ru-RU"/>
              </w:rPr>
              <w:t xml:space="preserve"> транс-</w:t>
            </w:r>
          </w:p>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ферты бюджетам поселений</w:t>
            </w:r>
          </w:p>
        </w:tc>
        <w:tc>
          <w:tcPr>
            <w:tcW w:w="709" w:type="dxa"/>
            <w:tcBorders>
              <w:top w:val="nil"/>
              <w:left w:val="nil"/>
              <w:bottom w:val="single" w:sz="4" w:space="0" w:color="auto"/>
              <w:right w:val="single" w:sz="4" w:space="0" w:color="auto"/>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Удельный вес</w:t>
            </w:r>
          </w:p>
        </w:tc>
        <w:tc>
          <w:tcPr>
            <w:tcW w:w="1418" w:type="dxa"/>
            <w:tcBorders>
              <w:top w:val="nil"/>
              <w:left w:val="nil"/>
              <w:bottom w:val="single" w:sz="4" w:space="0" w:color="auto"/>
              <w:right w:val="single" w:sz="4" w:space="0" w:color="auto"/>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Прочие расходы</w:t>
            </w:r>
          </w:p>
        </w:tc>
        <w:tc>
          <w:tcPr>
            <w:tcW w:w="850" w:type="dxa"/>
            <w:tcBorders>
              <w:top w:val="nil"/>
              <w:left w:val="nil"/>
              <w:bottom w:val="single" w:sz="4" w:space="0" w:color="auto"/>
              <w:right w:val="single" w:sz="4" w:space="0" w:color="auto"/>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18"/>
                <w:szCs w:val="18"/>
                <w:lang w:eastAsia="ru-RU"/>
              </w:rPr>
            </w:pPr>
            <w:r w:rsidRPr="00A84C74">
              <w:rPr>
                <w:rFonts w:ascii="Times New Roman" w:eastAsia="Times New Roman" w:hAnsi="Times New Roman" w:cs="Times New Roman"/>
                <w:sz w:val="18"/>
                <w:szCs w:val="18"/>
                <w:lang w:eastAsia="ru-RU"/>
              </w:rPr>
              <w:t>Удельный вес</w:t>
            </w:r>
          </w:p>
        </w:tc>
      </w:tr>
      <w:tr w:rsidR="003B42E9" w:rsidRPr="00A84C74" w:rsidTr="003B42E9">
        <w:trPr>
          <w:trHeight w:val="33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2019</w:t>
            </w:r>
          </w:p>
        </w:tc>
        <w:tc>
          <w:tcPr>
            <w:tcW w:w="155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500 560 131,70</w:t>
            </w:r>
          </w:p>
        </w:tc>
        <w:tc>
          <w:tcPr>
            <w:tcW w:w="155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67 990 887,34</w:t>
            </w:r>
          </w:p>
        </w:tc>
        <w:tc>
          <w:tcPr>
            <w:tcW w:w="70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13,6</w:t>
            </w:r>
          </w:p>
        </w:tc>
        <w:tc>
          <w:tcPr>
            <w:tcW w:w="155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349 580 400,49</w:t>
            </w:r>
          </w:p>
        </w:tc>
        <w:tc>
          <w:tcPr>
            <w:tcW w:w="70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69,8</w:t>
            </w:r>
          </w:p>
        </w:tc>
        <w:tc>
          <w:tcPr>
            <w:tcW w:w="1417"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8 832 000,00</w:t>
            </w:r>
          </w:p>
        </w:tc>
        <w:tc>
          <w:tcPr>
            <w:tcW w:w="70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w:t>
            </w:r>
          </w:p>
        </w:tc>
        <w:tc>
          <w:tcPr>
            <w:tcW w:w="1418"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74 156 843,87</w:t>
            </w:r>
          </w:p>
        </w:tc>
        <w:tc>
          <w:tcPr>
            <w:tcW w:w="850"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14,8</w:t>
            </w:r>
          </w:p>
        </w:tc>
      </w:tr>
      <w:tr w:rsidR="003B42E9" w:rsidRPr="00A84C74" w:rsidTr="003B42E9">
        <w:trPr>
          <w:trHeight w:val="33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2020</w:t>
            </w:r>
          </w:p>
        </w:tc>
        <w:tc>
          <w:tcPr>
            <w:tcW w:w="155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542 655 467,09</w:t>
            </w:r>
          </w:p>
        </w:tc>
        <w:tc>
          <w:tcPr>
            <w:tcW w:w="155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70 996 982,29</w:t>
            </w:r>
          </w:p>
        </w:tc>
        <w:tc>
          <w:tcPr>
            <w:tcW w:w="70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13,1</w:t>
            </w:r>
          </w:p>
        </w:tc>
        <w:tc>
          <w:tcPr>
            <w:tcW w:w="155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386 668 386,74</w:t>
            </w:r>
          </w:p>
        </w:tc>
        <w:tc>
          <w:tcPr>
            <w:tcW w:w="70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71,2</w:t>
            </w:r>
          </w:p>
        </w:tc>
        <w:tc>
          <w:tcPr>
            <w:tcW w:w="1417"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4 793 000,00</w:t>
            </w:r>
          </w:p>
        </w:tc>
        <w:tc>
          <w:tcPr>
            <w:tcW w:w="70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80 197 098,06</w:t>
            </w:r>
          </w:p>
        </w:tc>
        <w:tc>
          <w:tcPr>
            <w:tcW w:w="850"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14,8</w:t>
            </w:r>
          </w:p>
        </w:tc>
      </w:tr>
      <w:tr w:rsidR="003B42E9" w:rsidRPr="00A84C74" w:rsidTr="003B42E9">
        <w:trPr>
          <w:trHeight w:val="33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2021</w:t>
            </w:r>
          </w:p>
        </w:tc>
        <w:tc>
          <w:tcPr>
            <w:tcW w:w="155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653 966 037,32</w:t>
            </w:r>
          </w:p>
        </w:tc>
        <w:tc>
          <w:tcPr>
            <w:tcW w:w="155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78 873 784,73</w:t>
            </w:r>
          </w:p>
        </w:tc>
        <w:tc>
          <w:tcPr>
            <w:tcW w:w="70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12,1</w:t>
            </w:r>
          </w:p>
        </w:tc>
        <w:tc>
          <w:tcPr>
            <w:tcW w:w="155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468 194 136,67</w:t>
            </w:r>
          </w:p>
        </w:tc>
        <w:tc>
          <w:tcPr>
            <w:tcW w:w="70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71,6</w:t>
            </w:r>
          </w:p>
        </w:tc>
        <w:tc>
          <w:tcPr>
            <w:tcW w:w="1417"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6 155 380,00</w:t>
            </w:r>
          </w:p>
        </w:tc>
        <w:tc>
          <w:tcPr>
            <w:tcW w:w="709"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100 742 735,92</w:t>
            </w:r>
          </w:p>
        </w:tc>
        <w:tc>
          <w:tcPr>
            <w:tcW w:w="850" w:type="dxa"/>
            <w:tcBorders>
              <w:top w:val="nil"/>
              <w:left w:val="nil"/>
              <w:bottom w:val="single" w:sz="4" w:space="0" w:color="auto"/>
              <w:right w:val="single" w:sz="4" w:space="0" w:color="auto"/>
            </w:tcBorders>
            <w:shd w:val="clear" w:color="auto" w:fill="auto"/>
            <w:noWrap/>
            <w:vAlign w:val="bottom"/>
          </w:tcPr>
          <w:p w:rsidR="00A84C74" w:rsidRPr="00A84C74" w:rsidRDefault="00A84C74" w:rsidP="00A84C74">
            <w:pPr>
              <w:spacing w:after="0" w:line="240" w:lineRule="auto"/>
              <w:jc w:val="right"/>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15,4</w:t>
            </w:r>
          </w:p>
        </w:tc>
      </w:tr>
    </w:tbl>
    <w:p w:rsidR="00A84C74" w:rsidRPr="00A84C74" w:rsidRDefault="00A84C74" w:rsidP="00A84C74">
      <w:pPr>
        <w:spacing w:after="0" w:line="240" w:lineRule="auto"/>
        <w:ind w:hanging="567"/>
        <w:jc w:val="both"/>
        <w:outlineLvl w:val="0"/>
        <w:rPr>
          <w:rFonts w:ascii="Times New Roman" w:eastAsia="Times New Roman" w:hAnsi="Times New Roman" w:cs="Times New Roman"/>
          <w:i/>
          <w:sz w:val="20"/>
          <w:szCs w:val="20"/>
          <w:lang w:eastAsia="ru-RU"/>
        </w:rPr>
      </w:pPr>
    </w:p>
    <w:p w:rsidR="00A84C74" w:rsidRPr="00A84C74" w:rsidRDefault="00A84C74" w:rsidP="00A84C74">
      <w:pPr>
        <w:spacing w:after="0" w:line="240" w:lineRule="auto"/>
        <w:ind w:hanging="567"/>
        <w:jc w:val="both"/>
        <w:outlineLvl w:val="0"/>
        <w:rPr>
          <w:rFonts w:ascii="Times New Roman" w:eastAsia="Times New Roman" w:hAnsi="Times New Roman" w:cs="Times New Roman"/>
          <w:i/>
          <w:sz w:val="20"/>
          <w:szCs w:val="20"/>
          <w:lang w:eastAsia="ru-RU"/>
        </w:rPr>
      </w:pPr>
    </w:p>
    <w:p w:rsidR="00A84C74" w:rsidRPr="00A84C74" w:rsidRDefault="00A84C74" w:rsidP="00A84C74">
      <w:pPr>
        <w:spacing w:after="0" w:line="240" w:lineRule="auto"/>
        <w:ind w:firstLine="709"/>
        <w:jc w:val="both"/>
        <w:rPr>
          <w:rFonts w:ascii="Times New Roman" w:eastAsia="Times New Roman" w:hAnsi="Times New Roman" w:cs="Times New Roman"/>
          <w:spacing w:val="-4"/>
          <w:sz w:val="20"/>
          <w:szCs w:val="20"/>
          <w:lang w:eastAsia="ru-RU"/>
        </w:rPr>
      </w:pPr>
      <w:r w:rsidRPr="00A84C74">
        <w:rPr>
          <w:rFonts w:ascii="Times New Roman" w:eastAsia="Times New Roman" w:hAnsi="Times New Roman" w:cs="Times New Roman"/>
          <w:sz w:val="20"/>
          <w:szCs w:val="20"/>
          <w:lang w:eastAsia="ru-RU"/>
        </w:rPr>
        <w:t>Исполнение расходов по функциональным направлениям в разрезе разделов бюджетной классификации расходов бюджета в 2021 году характеризовалось следующими показателями:</w:t>
      </w:r>
      <w:r w:rsidRPr="00A84C74">
        <w:rPr>
          <w:rFonts w:ascii="Times New Roman" w:eastAsia="Times New Roman" w:hAnsi="Times New Roman" w:cs="Times New Roman"/>
          <w:spacing w:val="-4"/>
          <w:sz w:val="20"/>
          <w:szCs w:val="20"/>
          <w:lang w:eastAsia="ru-RU"/>
        </w:rPr>
        <w:t xml:space="preserve">                                                                                                                                                                        </w:t>
      </w:r>
    </w:p>
    <w:p w:rsidR="00A84C74" w:rsidRPr="00A84C74" w:rsidRDefault="00A84C74" w:rsidP="00A84C74">
      <w:pPr>
        <w:spacing w:before="120"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 xml:space="preserve">Исполнение расходов районного бюджета </w:t>
      </w:r>
    </w:p>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по разделам классификации расходов бюджета в 2021 году</w:t>
      </w:r>
    </w:p>
    <w:p w:rsidR="00A84C74" w:rsidRPr="00A84C74" w:rsidRDefault="00A84C74" w:rsidP="00A84C74">
      <w:pPr>
        <w:spacing w:after="0" w:line="360" w:lineRule="auto"/>
        <w:ind w:right="139" w:firstLine="709"/>
        <w:jc w:val="both"/>
        <w:rPr>
          <w:rFonts w:ascii="Times New Roman" w:eastAsia="Times New Roman" w:hAnsi="Times New Roman" w:cs="Times New Roman"/>
          <w:spacing w:val="-4"/>
          <w:sz w:val="20"/>
          <w:szCs w:val="20"/>
          <w:lang w:eastAsia="ru-RU"/>
        </w:rPr>
      </w:pPr>
      <w:r w:rsidRPr="00A84C74">
        <w:rPr>
          <w:rFonts w:ascii="Times New Roman" w:eastAsia="Times New Roman" w:hAnsi="Times New Roman" w:cs="Times New Roman"/>
          <w:spacing w:val="-4"/>
          <w:sz w:val="20"/>
          <w:szCs w:val="20"/>
          <w:lang w:eastAsia="ru-RU"/>
        </w:rPr>
        <w:t xml:space="preserve">                                                                                                                                                                                       (рублей) </w:t>
      </w:r>
    </w:p>
    <w:tbl>
      <w:tblPr>
        <w:tblpPr w:leftFromText="180" w:rightFromText="180" w:vertAnchor="text" w:horzAnchor="margin" w:tblpX="250" w:tblpY="64"/>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67"/>
        <w:gridCol w:w="1559"/>
        <w:gridCol w:w="1559"/>
        <w:gridCol w:w="1560"/>
        <w:gridCol w:w="992"/>
        <w:gridCol w:w="817"/>
      </w:tblGrid>
      <w:tr w:rsidR="00A84C74" w:rsidRPr="00A84C74" w:rsidTr="004837A1">
        <w:trPr>
          <w:trHeight w:val="765"/>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before="40" w:after="4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Наименование разделов функциональной классификации расходов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roofErr w:type="spellStart"/>
            <w:r w:rsidRPr="00A84C74">
              <w:rPr>
                <w:rFonts w:ascii="Times New Roman" w:eastAsia="Times New Roman" w:hAnsi="Times New Roman" w:cs="Times New Roman"/>
                <w:sz w:val="20"/>
                <w:szCs w:val="20"/>
                <w:lang w:eastAsia="ru-RU"/>
              </w:rPr>
              <w:t>Рз</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left="-108" w:right="-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Исполнено в 2020 году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Уточненный план 2021 года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Исполнено в 2021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Процент исполнения</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Темп роста, 2021 г к 2020 г %</w:t>
            </w:r>
          </w:p>
        </w:tc>
      </w:tr>
      <w:tr w:rsidR="00A84C74" w:rsidRPr="00A84C74" w:rsidTr="004837A1">
        <w:trPr>
          <w:trHeight w:val="18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before="40" w:after="4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70 996 982,29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81 679 276,48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78 873 784,73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99,6</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111,1</w:t>
            </w:r>
          </w:p>
        </w:tc>
      </w:tr>
      <w:tr w:rsidR="00A84C74" w:rsidRPr="00A84C74" w:rsidTr="004837A1">
        <w:trPr>
          <w:trHeight w:val="10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before="40" w:after="4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1 288 830,00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1 318 562,00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1 318 562,00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102,3</w:t>
            </w:r>
          </w:p>
        </w:tc>
      </w:tr>
      <w:tr w:rsidR="00A84C74" w:rsidRPr="00A84C74" w:rsidTr="004837A1">
        <w:trPr>
          <w:trHeight w:val="31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before="40" w:after="4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10 866 784,54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12 221 881,58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12 218 373,65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112,4</w:t>
            </w:r>
          </w:p>
        </w:tc>
      </w:tr>
      <w:tr w:rsidR="00A84C74" w:rsidRPr="00A84C74" w:rsidTr="004837A1">
        <w:trPr>
          <w:trHeight w:val="92"/>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before="40" w:after="4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55 846 565,69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75 014 657,69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72 387 618,61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96,5</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129,6</w:t>
            </w:r>
          </w:p>
        </w:tc>
      </w:tr>
      <w:tr w:rsidR="00A84C74" w:rsidRPr="00A84C74" w:rsidTr="004837A1">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before="40" w:after="4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11 841 806,54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50 662 000,59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14 543 432,88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28,7</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122,8</w:t>
            </w:r>
          </w:p>
        </w:tc>
      </w:tr>
      <w:tr w:rsidR="00A84C74" w:rsidRPr="00A84C74" w:rsidTr="004837A1">
        <w:trPr>
          <w:trHeight w:val="14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before="40" w:after="4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309 312 064,06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362 362 834,14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350 303 511,66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96,7</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113,3</w:t>
            </w:r>
          </w:p>
        </w:tc>
      </w:tr>
      <w:tr w:rsidR="00A84C74" w:rsidRPr="00A84C74" w:rsidTr="004837A1">
        <w:trPr>
          <w:trHeight w:val="1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before="40" w:after="4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45 431 961,61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64 798 811,00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54 773 235,05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84,5</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120,6</w:t>
            </w:r>
          </w:p>
        </w:tc>
      </w:tr>
      <w:tr w:rsidR="00A84C74" w:rsidRPr="00A84C74" w:rsidTr="004837A1">
        <w:trPr>
          <w:trHeight w:val="18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before="40" w:after="4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18 824 271,14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27 558 798,27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22 907 302,77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83,1</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121,7</w:t>
            </w:r>
          </w:p>
        </w:tc>
      </w:tr>
      <w:tr w:rsidR="00A84C74" w:rsidRPr="00A84C74" w:rsidTr="004837A1">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before="40" w:after="4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13 100 089,93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40 210 087,19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40 210 087,19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 3,1 раза</w:t>
            </w:r>
          </w:p>
        </w:tc>
      </w:tr>
      <w:tr w:rsidR="00A84C74" w:rsidRPr="00A84C74" w:rsidTr="004837A1">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before="40" w:after="4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Обслуживание государственного и муниципального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353 111,29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275 573,91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274 748,78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99,7</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77,8</w:t>
            </w:r>
          </w:p>
        </w:tc>
      </w:tr>
      <w:tr w:rsidR="00A84C74" w:rsidRPr="00A84C74" w:rsidTr="004837A1">
        <w:trPr>
          <w:trHeight w:val="419"/>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before="40" w:after="4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Межбюджетные трансферты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4 793 000,00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6 155 380,00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6 155 380,00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128,4</w:t>
            </w:r>
          </w:p>
        </w:tc>
      </w:tr>
      <w:tr w:rsidR="00A84C74" w:rsidRPr="00A84C74" w:rsidTr="004837A1">
        <w:trPr>
          <w:trHeight w:val="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before="40" w:after="4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542 655 467,09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552 200 905,10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653 966 037,32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 xml:space="preserve">90,5        </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right="-108" w:hanging="108"/>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120,5</w:t>
            </w:r>
          </w:p>
        </w:tc>
      </w:tr>
    </w:tbl>
    <w:p w:rsidR="00A84C74" w:rsidRPr="00A84C74" w:rsidRDefault="00A84C74" w:rsidP="00A84C74">
      <w:pPr>
        <w:spacing w:after="0" w:line="240" w:lineRule="auto"/>
        <w:ind w:firstLine="709"/>
        <w:jc w:val="both"/>
        <w:rPr>
          <w:rFonts w:ascii="Times New Roman" w:eastAsia="Times New Roman" w:hAnsi="Times New Roman" w:cs="Times New Roman"/>
          <w:spacing w:val="6"/>
          <w:sz w:val="20"/>
          <w:szCs w:val="20"/>
          <w:lang w:eastAsia="ru-RU"/>
        </w:rPr>
      </w:pPr>
    </w:p>
    <w:p w:rsidR="00A84C74" w:rsidRPr="00A84C74" w:rsidRDefault="00A84C74" w:rsidP="00A84C74">
      <w:pPr>
        <w:spacing w:after="0" w:line="240" w:lineRule="auto"/>
        <w:ind w:firstLine="709"/>
        <w:jc w:val="center"/>
        <w:rPr>
          <w:rFonts w:ascii="Times New Roman" w:eastAsia="Times New Roman" w:hAnsi="Times New Roman" w:cs="Times New Roman"/>
          <w:b/>
          <w:spacing w:val="6"/>
          <w:sz w:val="20"/>
          <w:szCs w:val="20"/>
          <w:lang w:eastAsia="ru-RU"/>
        </w:rPr>
      </w:pPr>
      <w:r w:rsidRPr="00A84C74">
        <w:rPr>
          <w:rFonts w:ascii="Times New Roman" w:eastAsia="Times New Roman" w:hAnsi="Times New Roman" w:cs="Times New Roman"/>
          <w:b/>
          <w:spacing w:val="6"/>
          <w:sz w:val="20"/>
          <w:szCs w:val="20"/>
          <w:lang w:eastAsia="ru-RU"/>
        </w:rPr>
        <w:t>0100 «Общегосударственные вопросы»</w:t>
      </w:r>
    </w:p>
    <w:p w:rsidR="00A84C74" w:rsidRPr="00A84C74" w:rsidRDefault="00A84C74" w:rsidP="00A84C74">
      <w:pPr>
        <w:spacing w:after="0" w:line="240" w:lineRule="auto"/>
        <w:ind w:firstLine="709"/>
        <w:jc w:val="center"/>
        <w:rPr>
          <w:rFonts w:ascii="Times New Roman" w:eastAsia="Times New Roman" w:hAnsi="Times New Roman" w:cs="Times New Roman"/>
          <w:b/>
          <w:spacing w:val="6"/>
          <w:sz w:val="20"/>
          <w:szCs w:val="20"/>
          <w:lang w:eastAsia="ru-RU"/>
        </w:rPr>
      </w:pPr>
    </w:p>
    <w:p w:rsidR="00A84C74" w:rsidRPr="00A84C74" w:rsidRDefault="00A84C74" w:rsidP="00A84C74">
      <w:pPr>
        <w:spacing w:after="0" w:line="240" w:lineRule="auto"/>
        <w:jc w:val="both"/>
        <w:rPr>
          <w:rFonts w:ascii="Times New Roman" w:eastAsia="Calibri" w:hAnsi="Times New Roman" w:cs="Times New Roman"/>
          <w:spacing w:val="6"/>
          <w:sz w:val="20"/>
          <w:szCs w:val="20"/>
        </w:rPr>
      </w:pPr>
      <w:r w:rsidRPr="00A84C74">
        <w:rPr>
          <w:rFonts w:ascii="Times New Roman" w:eastAsia="Calibri" w:hAnsi="Times New Roman" w:cs="Times New Roman"/>
          <w:spacing w:val="6"/>
          <w:sz w:val="20"/>
          <w:szCs w:val="20"/>
        </w:rPr>
        <w:t xml:space="preserve"> </w:t>
      </w:r>
      <w:r w:rsidRPr="00A84C74">
        <w:rPr>
          <w:rFonts w:ascii="Times New Roman" w:eastAsia="Times New Roman" w:hAnsi="Times New Roman" w:cs="Times New Roman"/>
          <w:sz w:val="20"/>
          <w:szCs w:val="20"/>
          <w:lang w:eastAsia="ru-RU"/>
        </w:rPr>
        <w:t xml:space="preserve">           Расходы по разделу</w:t>
      </w:r>
      <w:r w:rsidRPr="00A84C74">
        <w:rPr>
          <w:rFonts w:ascii="Times New Roman" w:eastAsia="Calibri" w:hAnsi="Times New Roman" w:cs="Times New Roman"/>
          <w:spacing w:val="6"/>
          <w:sz w:val="20"/>
          <w:szCs w:val="20"/>
        </w:rPr>
        <w:t xml:space="preserve"> 0100 «Общегосударственные вопросы» исполнены в объеме 78 873 784,73 рублей, что составляет 96,6% к уточненному плану. По сравнению с аналогичным периодом 2020 года расходы увеличились на 7 876 802,44 рублей.</w:t>
      </w:r>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- 1 151 773,99 рублей  при плане – 1 151 773,99  или  100,0 %.</w:t>
      </w:r>
      <w:r w:rsidRPr="00A84C74">
        <w:rPr>
          <w:rFonts w:ascii="Times New Roman" w:eastAsia="Times New Roman" w:hAnsi="Times New Roman" w:cs="Times New Roman"/>
          <w:sz w:val="24"/>
          <w:szCs w:val="24"/>
          <w:lang w:eastAsia="ru-RU"/>
        </w:rPr>
        <w:t xml:space="preserve"> </w:t>
      </w:r>
      <w:r w:rsidRPr="00A84C74">
        <w:rPr>
          <w:rFonts w:ascii="Times New Roman" w:eastAsia="Times New Roman" w:hAnsi="Times New Roman" w:cs="Times New Roman"/>
          <w:sz w:val="20"/>
          <w:szCs w:val="20"/>
          <w:lang w:eastAsia="ru-RU"/>
        </w:rPr>
        <w:t>По данному подразделу обеспечено содержание главы Трубчевского района.</w:t>
      </w:r>
    </w:p>
    <w:p w:rsidR="00A84C74" w:rsidRPr="00A84C74" w:rsidRDefault="00A84C74" w:rsidP="00A84C74">
      <w:pPr>
        <w:spacing w:after="0" w:line="240" w:lineRule="auto"/>
        <w:jc w:val="both"/>
        <w:rPr>
          <w:rFonts w:ascii="Times New Roman" w:eastAsia="Times New Roman" w:hAnsi="Times New Roman" w:cs="Times New Roman"/>
          <w:iCs/>
          <w:sz w:val="20"/>
          <w:szCs w:val="20"/>
          <w:lang w:eastAsia="ru-RU"/>
        </w:rPr>
      </w:pPr>
      <w:r w:rsidRPr="00A84C74">
        <w:rPr>
          <w:rFonts w:ascii="Times New Roman" w:eastAsia="Times New Roman" w:hAnsi="Times New Roman" w:cs="Times New Roman"/>
          <w:iCs/>
          <w:sz w:val="20"/>
          <w:szCs w:val="20"/>
          <w:lang w:eastAsia="ru-RU"/>
        </w:rPr>
        <w:t xml:space="preserve">         По подразделу 0103 «Функционирование законодательных и представительных органов власти» кассовое исполнение расходов </w:t>
      </w:r>
      <w:r w:rsidRPr="00A84C74">
        <w:rPr>
          <w:rFonts w:ascii="Times New Roman" w:eastAsia="Times New Roman" w:hAnsi="Times New Roman" w:cs="Times New Roman"/>
          <w:sz w:val="20"/>
          <w:szCs w:val="20"/>
          <w:lang w:eastAsia="ru-RU"/>
        </w:rPr>
        <w:t>на содержание и обеспечение деятельности органа законодательной власти</w:t>
      </w:r>
      <w:r w:rsidRPr="00A84C74">
        <w:rPr>
          <w:rFonts w:ascii="Times New Roman" w:eastAsia="Times New Roman" w:hAnsi="Times New Roman" w:cs="Times New Roman"/>
          <w:iCs/>
          <w:sz w:val="20"/>
          <w:szCs w:val="20"/>
          <w:lang w:eastAsia="ru-RU"/>
        </w:rPr>
        <w:t xml:space="preserve"> сложилось в объеме 1 739 991,63 рублей,  при плане 1 747 648,01 рублей, что составляет 99,6 процентов.  </w:t>
      </w:r>
      <w:r w:rsidRPr="00A84C74">
        <w:rPr>
          <w:rFonts w:ascii="Times New Roman" w:eastAsia="Times New Roman" w:hAnsi="Times New Roman" w:cs="Times New Roman"/>
          <w:sz w:val="20"/>
          <w:szCs w:val="20"/>
          <w:lang w:eastAsia="ru-RU"/>
        </w:rPr>
        <w:t>По данному подразделу учтены расходы на содержание аппарата Трубчевского районного Совета народных депутатов.</w:t>
      </w:r>
    </w:p>
    <w:p w:rsidR="00A84C74" w:rsidRPr="00A84C74" w:rsidRDefault="00A84C74" w:rsidP="00A84C74">
      <w:pPr>
        <w:spacing w:after="0" w:line="240" w:lineRule="auto"/>
        <w:jc w:val="both"/>
        <w:rPr>
          <w:rFonts w:ascii="Times New Roman" w:eastAsia="Times New Roman" w:hAnsi="Times New Roman" w:cs="Times New Roman"/>
          <w:position w:val="2"/>
          <w:sz w:val="20"/>
          <w:szCs w:val="20"/>
          <w:lang w:eastAsia="ru-RU"/>
        </w:rPr>
      </w:pPr>
      <w:r w:rsidRPr="00A84C74">
        <w:rPr>
          <w:rFonts w:ascii="Times New Roman" w:eastAsia="Calibri" w:hAnsi="Times New Roman" w:cs="Times New Roman"/>
          <w:spacing w:val="6"/>
          <w:sz w:val="20"/>
          <w:szCs w:val="20"/>
        </w:rPr>
        <w:t xml:space="preserve">        </w:t>
      </w:r>
      <w:proofErr w:type="gramStart"/>
      <w:r w:rsidRPr="00A84C74">
        <w:rPr>
          <w:rFonts w:ascii="Times New Roman" w:eastAsia="Calibri" w:hAnsi="Times New Roman" w:cs="Times New Roman"/>
          <w:spacing w:val="6"/>
          <w:sz w:val="20"/>
          <w:szCs w:val="20"/>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кассовое исполнение расходов сложилось в объеме 28 969 755,04 рублей при плане 31 355 660,71 рублей или 92,4%.</w:t>
      </w:r>
      <w:r w:rsidRPr="00A84C74">
        <w:rPr>
          <w:rFonts w:ascii="Times New Roman" w:eastAsia="Times New Roman" w:hAnsi="Times New Roman" w:cs="Times New Roman"/>
          <w:sz w:val="20"/>
          <w:szCs w:val="20"/>
          <w:lang w:eastAsia="ru-RU"/>
        </w:rPr>
        <w:t xml:space="preserve"> По подразделу учтены расходы на </w:t>
      </w:r>
      <w:r w:rsidRPr="00A84C74">
        <w:rPr>
          <w:rFonts w:ascii="Times New Roman" w:eastAsia="Times New Roman" w:hAnsi="Times New Roman" w:cs="Times New Roman"/>
          <w:position w:val="2"/>
          <w:sz w:val="20"/>
          <w:szCs w:val="20"/>
          <w:lang w:eastAsia="ru-RU"/>
        </w:rPr>
        <w:t>оплату труда с начислениями главы администрации района,</w:t>
      </w:r>
      <w:r w:rsidRPr="00A84C74">
        <w:rPr>
          <w:rFonts w:ascii="Times New Roman" w:eastAsia="Times New Roman" w:hAnsi="Times New Roman" w:cs="Times New Roman"/>
          <w:sz w:val="20"/>
          <w:szCs w:val="20"/>
          <w:lang w:eastAsia="ru-RU"/>
        </w:rPr>
        <w:t xml:space="preserve"> </w:t>
      </w:r>
      <w:r w:rsidRPr="00A84C74">
        <w:rPr>
          <w:rFonts w:ascii="Times New Roman" w:eastAsia="Times New Roman" w:hAnsi="Times New Roman" w:cs="Times New Roman"/>
          <w:position w:val="2"/>
          <w:sz w:val="20"/>
          <w:szCs w:val="20"/>
          <w:lang w:eastAsia="ru-RU"/>
        </w:rPr>
        <w:t>содержание аппарата администрации района, уплату налогов.</w:t>
      </w:r>
      <w:proofErr w:type="gramEnd"/>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position w:val="2"/>
          <w:sz w:val="20"/>
          <w:szCs w:val="20"/>
          <w:lang w:eastAsia="ru-RU"/>
        </w:rPr>
        <w:t xml:space="preserve">          По подразделу 0105 «Судебная система» кассовое исполнение  расходов сложилось в объеме 18 553,00 рублей при плане 18 553,00 или 100,0% от плановых назначений. </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proofErr w:type="gramStart"/>
      <w:r w:rsidRPr="00A84C74">
        <w:rPr>
          <w:rFonts w:ascii="Times New Roman" w:eastAsia="Times New Roman" w:hAnsi="Times New Roman" w:cs="Times New Roman"/>
          <w:iCs/>
          <w:sz w:val="20"/>
          <w:szCs w:val="20"/>
          <w:lang w:eastAsia="ru-RU"/>
        </w:rPr>
        <w:lastRenderedPageBreak/>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8 510 892,57 рублей при плановых назначениях 8 516 503,88 рублей, что составляет 99,9%, по </w:t>
      </w:r>
      <w:r w:rsidRPr="00A84C74">
        <w:rPr>
          <w:rFonts w:ascii="Times New Roman" w:eastAsia="Times New Roman" w:hAnsi="Times New Roman" w:cs="Times New Roman"/>
          <w:sz w:val="20"/>
          <w:szCs w:val="20"/>
          <w:lang w:eastAsia="ru-RU"/>
        </w:rPr>
        <w:t xml:space="preserve">которому учтены расходы на содержание аппарата финансового управления администрации Трубчевского муниципального района и расходы на содержание Контроль - счетной палаты Трубчевского района.  </w:t>
      </w:r>
      <w:proofErr w:type="gramEnd"/>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По разделу 0107 «Обеспечение проведение выборов и референдумов» расходы исполнены на 100,0% </w:t>
      </w:r>
      <w:proofErr w:type="gramStart"/>
      <w:r w:rsidRPr="00A84C74">
        <w:rPr>
          <w:rFonts w:ascii="Times New Roman" w:eastAsia="Times New Roman" w:hAnsi="Times New Roman" w:cs="Times New Roman"/>
          <w:sz w:val="20"/>
          <w:szCs w:val="20"/>
          <w:lang w:eastAsia="ru-RU"/>
        </w:rPr>
        <w:t xml:space="preserve">( </w:t>
      </w:r>
      <w:proofErr w:type="gramEnd"/>
      <w:r w:rsidRPr="00A84C74">
        <w:rPr>
          <w:rFonts w:ascii="Times New Roman" w:eastAsia="Times New Roman" w:hAnsi="Times New Roman" w:cs="Times New Roman"/>
          <w:sz w:val="20"/>
          <w:szCs w:val="20"/>
          <w:lang w:eastAsia="ru-RU"/>
        </w:rPr>
        <w:t>план 78 544,00 рублей, исполнено 78 544,00 рублей).</w:t>
      </w:r>
    </w:p>
    <w:p w:rsidR="00A84C74" w:rsidRPr="00A84C74" w:rsidRDefault="00A84C74" w:rsidP="00A84C74">
      <w:pPr>
        <w:spacing w:after="0" w:line="240" w:lineRule="auto"/>
        <w:jc w:val="both"/>
        <w:rPr>
          <w:rFonts w:ascii="Tahoma" w:eastAsia="Times New Roman" w:hAnsi="Tahoma" w:cs="Tahoma"/>
          <w:sz w:val="20"/>
          <w:szCs w:val="20"/>
          <w:lang w:eastAsia="ru-RU"/>
        </w:rPr>
      </w:pPr>
      <w:r w:rsidRPr="00A84C74">
        <w:rPr>
          <w:rFonts w:ascii="Times New Roman" w:eastAsia="Times New Roman" w:hAnsi="Times New Roman" w:cs="Times New Roman"/>
          <w:iCs/>
          <w:sz w:val="20"/>
          <w:szCs w:val="20"/>
          <w:lang w:eastAsia="ru-RU"/>
        </w:rPr>
        <w:t xml:space="preserve">             Расходы по подразделу 0113 «Другие общегосударственные вопросы» исполнены в сумме 38 404 274,50  рублей или 99,0 % от плановых назначений. </w:t>
      </w:r>
      <w:proofErr w:type="gramStart"/>
      <w:r w:rsidRPr="00A84C74">
        <w:rPr>
          <w:rFonts w:ascii="Times New Roman" w:eastAsia="Times New Roman" w:hAnsi="Times New Roman" w:cs="Times New Roman"/>
          <w:position w:val="2"/>
          <w:sz w:val="20"/>
          <w:szCs w:val="20"/>
          <w:lang w:eastAsia="ru-RU"/>
        </w:rPr>
        <w:t xml:space="preserve">По данному подразделу учтены расходы </w:t>
      </w:r>
      <w:r w:rsidRPr="00A84C74">
        <w:rPr>
          <w:rFonts w:ascii="Times New Roman" w:eastAsia="Times New Roman" w:hAnsi="Times New Roman" w:cs="Times New Roman"/>
          <w:spacing w:val="4"/>
          <w:sz w:val="20"/>
          <w:szCs w:val="20"/>
          <w:lang w:eastAsia="ru-RU"/>
        </w:rPr>
        <w:t>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r w:rsidRPr="00A84C74">
        <w:rPr>
          <w:rFonts w:ascii="Times New Roman" w:eastAsia="Times New Roman" w:hAnsi="Times New Roman" w:cs="Times New Roman"/>
          <w:sz w:val="20"/>
          <w:szCs w:val="20"/>
          <w:lang w:eastAsia="ru-RU"/>
        </w:rPr>
        <w:t xml:space="preserve"> финансирование расходов </w:t>
      </w:r>
      <w:r w:rsidRPr="00A84C74">
        <w:rPr>
          <w:rFonts w:ascii="Times New Roman" w:eastAsia="Calibri" w:hAnsi="Times New Roman" w:cs="Times New Roman"/>
          <w:spacing w:val="6"/>
          <w:sz w:val="20"/>
          <w:szCs w:val="20"/>
        </w:rPr>
        <w:t>по МБУ «Многофункциональный центр предоставления государственных и муниципальных услуг в Трубчевском районе», на содержание МБУ «ВИД».</w:t>
      </w:r>
      <w:proofErr w:type="gramEnd"/>
    </w:p>
    <w:p w:rsidR="00A84C74" w:rsidRPr="00A84C74" w:rsidRDefault="00A84C74" w:rsidP="00A84C74">
      <w:pPr>
        <w:spacing w:after="0" w:line="240" w:lineRule="auto"/>
        <w:rPr>
          <w:rFonts w:ascii="Times New Roman" w:eastAsia="Times New Roman" w:hAnsi="Times New Roman" w:cs="Times New Roman"/>
          <w:b/>
          <w:spacing w:val="4"/>
          <w:sz w:val="20"/>
          <w:szCs w:val="20"/>
          <w:lang w:eastAsia="ru-RU"/>
        </w:rPr>
      </w:pPr>
      <w:r w:rsidRPr="00A84C74">
        <w:rPr>
          <w:rFonts w:ascii="Times New Roman" w:eastAsia="Times New Roman" w:hAnsi="Times New Roman" w:cs="Times New Roman"/>
          <w:sz w:val="20"/>
          <w:szCs w:val="20"/>
          <w:lang w:eastAsia="ru-RU"/>
        </w:rPr>
        <w:t xml:space="preserve">               </w:t>
      </w:r>
      <w:r w:rsidRPr="00A84C74">
        <w:rPr>
          <w:rFonts w:ascii="Times New Roman" w:eastAsia="Times New Roman" w:hAnsi="Times New Roman" w:cs="Times New Roman"/>
          <w:b/>
          <w:spacing w:val="4"/>
          <w:sz w:val="20"/>
          <w:szCs w:val="20"/>
          <w:lang w:eastAsia="ru-RU"/>
        </w:rPr>
        <w:t xml:space="preserve">                                           </w:t>
      </w:r>
    </w:p>
    <w:p w:rsidR="00A84C74" w:rsidRPr="00A84C74" w:rsidRDefault="00A84C74" w:rsidP="00A84C74">
      <w:pPr>
        <w:spacing w:after="0" w:line="240" w:lineRule="auto"/>
        <w:ind w:firstLine="709"/>
        <w:rPr>
          <w:rFonts w:ascii="Times New Roman" w:eastAsia="Times New Roman" w:hAnsi="Times New Roman" w:cs="Times New Roman"/>
          <w:b/>
          <w:spacing w:val="4"/>
          <w:sz w:val="20"/>
          <w:szCs w:val="20"/>
          <w:lang w:eastAsia="ru-RU"/>
        </w:rPr>
      </w:pPr>
      <w:r w:rsidRPr="00A84C74">
        <w:rPr>
          <w:rFonts w:ascii="Times New Roman" w:eastAsia="Times New Roman" w:hAnsi="Times New Roman" w:cs="Times New Roman"/>
          <w:b/>
          <w:spacing w:val="4"/>
          <w:sz w:val="20"/>
          <w:szCs w:val="20"/>
          <w:lang w:eastAsia="ru-RU"/>
        </w:rPr>
        <w:t xml:space="preserve">                                                0200 «Национальная оборона»</w:t>
      </w:r>
    </w:p>
    <w:p w:rsidR="00A84C74" w:rsidRPr="00A84C74" w:rsidRDefault="00A84C74" w:rsidP="00A84C74">
      <w:pPr>
        <w:spacing w:after="0" w:line="240" w:lineRule="auto"/>
        <w:ind w:firstLine="709"/>
        <w:jc w:val="both"/>
        <w:rPr>
          <w:rFonts w:ascii="Times New Roman" w:eastAsia="Times New Roman" w:hAnsi="Times New Roman" w:cs="Times New Roman"/>
          <w:b/>
          <w:spacing w:val="4"/>
          <w:sz w:val="20"/>
          <w:szCs w:val="20"/>
          <w:lang w:eastAsia="ru-RU"/>
        </w:rPr>
      </w:pPr>
    </w:p>
    <w:p w:rsidR="00A84C74" w:rsidRPr="00A84C74" w:rsidRDefault="00A84C74" w:rsidP="00A84C74">
      <w:pPr>
        <w:spacing w:after="0" w:line="240" w:lineRule="auto"/>
        <w:jc w:val="both"/>
        <w:rPr>
          <w:rFonts w:ascii="Times New Roman" w:eastAsia="Times New Roman" w:hAnsi="Times New Roman" w:cs="Times New Roman"/>
          <w:b/>
          <w:spacing w:val="4"/>
          <w:sz w:val="20"/>
          <w:szCs w:val="20"/>
          <w:lang w:eastAsia="ru-RU"/>
        </w:rPr>
      </w:pPr>
      <w:r w:rsidRPr="00A84C74">
        <w:rPr>
          <w:rFonts w:ascii="Times New Roman" w:eastAsia="Times New Roman" w:hAnsi="Times New Roman" w:cs="Times New Roman"/>
          <w:spacing w:val="4"/>
          <w:sz w:val="20"/>
          <w:szCs w:val="20"/>
          <w:lang w:eastAsia="ru-RU"/>
        </w:rPr>
        <w:t xml:space="preserve">               Всего расходы по разделу за 2021 год составили - 1 318 562,00 рублей, исполнено - 1 318 562,00 рублей или 100,0% </w:t>
      </w:r>
      <w:r w:rsidRPr="00A84C74">
        <w:rPr>
          <w:rFonts w:ascii="Times New Roman" w:eastAsia="Times New Roman" w:hAnsi="Times New Roman" w:cs="Times New Roman"/>
          <w:spacing w:val="4"/>
          <w:position w:val="2"/>
          <w:sz w:val="20"/>
          <w:szCs w:val="20"/>
          <w:lang w:eastAsia="ru-RU"/>
        </w:rPr>
        <w:t xml:space="preserve">учтены расходы, </w:t>
      </w:r>
      <w:r w:rsidRPr="00A84C74">
        <w:rPr>
          <w:rFonts w:ascii="Times New Roman" w:eastAsia="Times New Roman" w:hAnsi="Times New Roman" w:cs="Times New Roman"/>
          <w:spacing w:val="4"/>
          <w:sz w:val="20"/>
          <w:szCs w:val="20"/>
          <w:lang w:eastAsia="ru-RU"/>
        </w:rPr>
        <w:t>производимые за счет субвенции из областного бюджета на осуществление первичного воинского учета на территориях, где отсутствуют военные комиссариаты.</w:t>
      </w:r>
      <w:r w:rsidRPr="00A84C74">
        <w:rPr>
          <w:rFonts w:ascii="Times New Roman" w:eastAsia="Times New Roman" w:hAnsi="Times New Roman" w:cs="Times New Roman"/>
          <w:b/>
          <w:spacing w:val="4"/>
          <w:sz w:val="20"/>
          <w:szCs w:val="20"/>
          <w:lang w:eastAsia="ru-RU"/>
        </w:rPr>
        <w:t xml:space="preserve">                                              </w:t>
      </w:r>
    </w:p>
    <w:p w:rsidR="00A84C74" w:rsidRPr="00A84C74" w:rsidRDefault="00A84C74" w:rsidP="00A84C74">
      <w:pPr>
        <w:spacing w:after="0" w:line="240" w:lineRule="auto"/>
        <w:rPr>
          <w:rFonts w:ascii="Times New Roman" w:eastAsia="Times New Roman" w:hAnsi="Times New Roman" w:cs="Times New Roman"/>
          <w:b/>
          <w:spacing w:val="4"/>
          <w:sz w:val="20"/>
          <w:szCs w:val="20"/>
          <w:lang w:eastAsia="ru-RU"/>
        </w:rPr>
      </w:pPr>
      <w:r w:rsidRPr="00A84C74">
        <w:rPr>
          <w:rFonts w:ascii="Times New Roman" w:eastAsia="Times New Roman" w:hAnsi="Times New Roman" w:cs="Times New Roman"/>
          <w:b/>
          <w:spacing w:val="4"/>
          <w:sz w:val="20"/>
          <w:szCs w:val="20"/>
          <w:lang w:eastAsia="ru-RU"/>
        </w:rPr>
        <w:t xml:space="preserve">                                           </w:t>
      </w:r>
    </w:p>
    <w:p w:rsidR="00A84C74" w:rsidRPr="00A84C74" w:rsidRDefault="00A84C74" w:rsidP="00A84C74">
      <w:pPr>
        <w:spacing w:after="0" w:line="240" w:lineRule="auto"/>
        <w:jc w:val="both"/>
        <w:rPr>
          <w:rFonts w:ascii="Times New Roman" w:eastAsia="Times New Roman" w:hAnsi="Times New Roman" w:cs="Times New Roman"/>
          <w:b/>
          <w:spacing w:val="4"/>
          <w:sz w:val="20"/>
          <w:szCs w:val="20"/>
          <w:lang w:eastAsia="ru-RU"/>
        </w:rPr>
      </w:pPr>
      <w:r w:rsidRPr="00A84C74">
        <w:rPr>
          <w:rFonts w:ascii="Times New Roman" w:eastAsia="Times New Roman" w:hAnsi="Times New Roman" w:cs="Times New Roman"/>
          <w:b/>
          <w:spacing w:val="4"/>
          <w:sz w:val="20"/>
          <w:szCs w:val="20"/>
          <w:lang w:eastAsia="ru-RU"/>
        </w:rPr>
        <w:t xml:space="preserve">                                            </w:t>
      </w:r>
    </w:p>
    <w:p w:rsidR="00A84C74" w:rsidRPr="00A84C74" w:rsidRDefault="00A84C74" w:rsidP="00A84C74">
      <w:pPr>
        <w:spacing w:after="0" w:line="240" w:lineRule="auto"/>
        <w:jc w:val="both"/>
        <w:rPr>
          <w:rFonts w:ascii="Times New Roman" w:eastAsia="Times New Roman" w:hAnsi="Times New Roman" w:cs="Times New Roman"/>
          <w:b/>
          <w:spacing w:val="4"/>
          <w:sz w:val="20"/>
          <w:szCs w:val="20"/>
          <w:lang w:eastAsia="ru-RU"/>
        </w:rPr>
      </w:pPr>
      <w:r w:rsidRPr="00A84C74">
        <w:rPr>
          <w:rFonts w:ascii="Times New Roman" w:eastAsia="Times New Roman" w:hAnsi="Times New Roman" w:cs="Times New Roman"/>
          <w:b/>
          <w:spacing w:val="4"/>
          <w:sz w:val="20"/>
          <w:szCs w:val="20"/>
          <w:lang w:eastAsia="ru-RU"/>
        </w:rPr>
        <w:t xml:space="preserve">                          0300 «Национальная безопасность и правоохранительная деятельность»</w:t>
      </w:r>
    </w:p>
    <w:p w:rsidR="00A84C74" w:rsidRPr="00A84C74" w:rsidRDefault="00A84C74" w:rsidP="00A84C74">
      <w:pPr>
        <w:spacing w:after="0" w:line="240" w:lineRule="auto"/>
        <w:jc w:val="both"/>
        <w:rPr>
          <w:rFonts w:ascii="Times New Roman" w:eastAsia="Times New Roman" w:hAnsi="Times New Roman" w:cs="Times New Roman"/>
          <w:b/>
          <w:spacing w:val="4"/>
          <w:sz w:val="20"/>
          <w:szCs w:val="20"/>
          <w:lang w:eastAsia="ru-RU"/>
        </w:rPr>
      </w:pPr>
    </w:p>
    <w:p w:rsidR="00A84C74" w:rsidRPr="00A84C74" w:rsidRDefault="00A84C74" w:rsidP="00A84C74">
      <w:pPr>
        <w:spacing w:after="0" w:line="240" w:lineRule="auto"/>
        <w:jc w:val="both"/>
        <w:rPr>
          <w:rFonts w:ascii="Times New Roman" w:eastAsia="Times New Roman" w:hAnsi="Times New Roman" w:cs="Times New Roman"/>
          <w:b/>
          <w:spacing w:val="4"/>
          <w:sz w:val="20"/>
          <w:szCs w:val="20"/>
          <w:lang w:eastAsia="ru-RU"/>
        </w:rPr>
      </w:pPr>
      <w:r w:rsidRPr="00A84C74">
        <w:rPr>
          <w:rFonts w:ascii="Times New Roman" w:eastAsia="Times New Roman" w:hAnsi="Times New Roman" w:cs="Times New Roman"/>
          <w:spacing w:val="4"/>
          <w:sz w:val="20"/>
          <w:szCs w:val="20"/>
          <w:lang w:eastAsia="ru-RU"/>
        </w:rPr>
        <w:t xml:space="preserve">       Всего расходы по разделу за 2021 год составили  12 218 373,65 рублей, при плане  12 221 881,58 рублей или 99,97 %.</w:t>
      </w:r>
    </w:p>
    <w:p w:rsidR="00A84C74" w:rsidRPr="00A84C74" w:rsidRDefault="00A84C74" w:rsidP="00A84C74">
      <w:pPr>
        <w:spacing w:after="0" w:line="240" w:lineRule="auto"/>
        <w:jc w:val="both"/>
        <w:rPr>
          <w:rFonts w:ascii="Times New Roman" w:eastAsia="Times New Roman" w:hAnsi="Times New Roman" w:cs="Times New Roman"/>
          <w:spacing w:val="4"/>
          <w:sz w:val="20"/>
          <w:szCs w:val="20"/>
          <w:lang w:eastAsia="ru-RU"/>
        </w:rPr>
      </w:pPr>
      <w:r w:rsidRPr="00A84C74">
        <w:rPr>
          <w:rFonts w:ascii="Times New Roman" w:eastAsia="Times New Roman" w:hAnsi="Times New Roman" w:cs="Times New Roman"/>
          <w:spacing w:val="4"/>
          <w:sz w:val="20"/>
          <w:szCs w:val="20"/>
          <w:lang w:eastAsia="ru-RU"/>
        </w:rPr>
        <w:t xml:space="preserve">            Расходы по подразделу 0309 «Защита населения и территории от последствий чрезвычайных ситуаций природного и техногенного характера, гражданская оборона» при плане 3 761 781,58 рублей, исполнено 3 758 273,65 или 99,91 %. - расходы на содержание Единой диспетчерской службы района.</w:t>
      </w:r>
    </w:p>
    <w:p w:rsidR="00A84C74" w:rsidRPr="00A84C74" w:rsidRDefault="00A84C74" w:rsidP="00A84C74">
      <w:pPr>
        <w:spacing w:after="0" w:line="240" w:lineRule="auto"/>
        <w:jc w:val="both"/>
        <w:rPr>
          <w:rFonts w:ascii="Times New Roman" w:eastAsia="Times New Roman" w:hAnsi="Times New Roman" w:cs="Times New Roman"/>
          <w:spacing w:val="6"/>
          <w:sz w:val="20"/>
          <w:szCs w:val="20"/>
          <w:lang w:eastAsia="ru-RU"/>
        </w:rPr>
      </w:pPr>
      <w:r w:rsidRPr="00A84C74">
        <w:rPr>
          <w:rFonts w:ascii="Times New Roman" w:eastAsia="Times New Roman" w:hAnsi="Times New Roman" w:cs="Times New Roman"/>
          <w:b/>
          <w:spacing w:val="4"/>
          <w:sz w:val="20"/>
          <w:szCs w:val="20"/>
          <w:lang w:eastAsia="ru-RU"/>
        </w:rPr>
        <w:t xml:space="preserve">           </w:t>
      </w:r>
      <w:r w:rsidRPr="00A84C74">
        <w:rPr>
          <w:rFonts w:ascii="Times New Roman" w:eastAsia="Times New Roman" w:hAnsi="Times New Roman" w:cs="Times New Roman"/>
          <w:spacing w:val="4"/>
          <w:sz w:val="20"/>
          <w:szCs w:val="20"/>
          <w:lang w:eastAsia="ru-RU"/>
        </w:rPr>
        <w:t>Расходы по подразделу</w:t>
      </w:r>
      <w:r w:rsidRPr="00A84C74">
        <w:rPr>
          <w:rFonts w:ascii="Times New Roman" w:eastAsia="Times New Roman" w:hAnsi="Times New Roman" w:cs="Times New Roman"/>
          <w:b/>
          <w:spacing w:val="4"/>
          <w:sz w:val="20"/>
          <w:szCs w:val="20"/>
          <w:lang w:eastAsia="ru-RU"/>
        </w:rPr>
        <w:t xml:space="preserve"> </w:t>
      </w:r>
      <w:r w:rsidRPr="00A84C74">
        <w:rPr>
          <w:rFonts w:ascii="Times New Roman" w:eastAsia="Times New Roman" w:hAnsi="Times New Roman" w:cs="Times New Roman"/>
          <w:spacing w:val="4"/>
          <w:sz w:val="20"/>
          <w:szCs w:val="20"/>
          <w:lang w:eastAsia="ru-RU"/>
        </w:rPr>
        <w:t xml:space="preserve">0310 «Обеспечение пожарной безопасности» - план 8 460 100,00рублей, исполнено 8 460 100,00 рублей, или 100,0% </w:t>
      </w:r>
      <w:r w:rsidRPr="00A84C74">
        <w:rPr>
          <w:rFonts w:ascii="Times New Roman" w:eastAsia="Times New Roman" w:hAnsi="Times New Roman" w:cs="Times New Roman"/>
          <w:spacing w:val="6"/>
          <w:sz w:val="20"/>
          <w:szCs w:val="20"/>
          <w:lang w:eastAsia="ru-RU"/>
        </w:rPr>
        <w:t xml:space="preserve">- расходы на противопожарную безопасность по передаваемым полномочиям сельских поселений. </w:t>
      </w:r>
    </w:p>
    <w:p w:rsidR="00A84C74" w:rsidRPr="00A84C74" w:rsidRDefault="00A84C74" w:rsidP="00A84C74">
      <w:pPr>
        <w:spacing w:after="0" w:line="240" w:lineRule="auto"/>
        <w:jc w:val="center"/>
        <w:rPr>
          <w:rFonts w:ascii="Times New Roman" w:eastAsia="Times New Roman" w:hAnsi="Times New Roman" w:cs="Times New Roman"/>
          <w:b/>
          <w:spacing w:val="4"/>
          <w:sz w:val="20"/>
          <w:szCs w:val="20"/>
          <w:lang w:eastAsia="ru-RU"/>
        </w:rPr>
      </w:pPr>
    </w:p>
    <w:p w:rsidR="00A84C74" w:rsidRPr="00A84C74" w:rsidRDefault="00A84C74" w:rsidP="00A84C74">
      <w:pPr>
        <w:spacing w:after="0" w:line="240" w:lineRule="auto"/>
        <w:jc w:val="center"/>
        <w:rPr>
          <w:rFonts w:ascii="Times New Roman" w:eastAsia="Times New Roman" w:hAnsi="Times New Roman" w:cs="Times New Roman"/>
          <w:b/>
          <w:spacing w:val="4"/>
          <w:sz w:val="20"/>
          <w:szCs w:val="20"/>
          <w:lang w:eastAsia="ru-RU"/>
        </w:rPr>
      </w:pPr>
      <w:r w:rsidRPr="00A84C74">
        <w:rPr>
          <w:rFonts w:ascii="Times New Roman" w:eastAsia="Times New Roman" w:hAnsi="Times New Roman" w:cs="Times New Roman"/>
          <w:b/>
          <w:spacing w:val="4"/>
          <w:sz w:val="20"/>
          <w:szCs w:val="20"/>
          <w:lang w:eastAsia="ru-RU"/>
        </w:rPr>
        <w:t>0400 «Национальная экономика»</w:t>
      </w:r>
    </w:p>
    <w:p w:rsidR="00A84C74" w:rsidRPr="00A84C74" w:rsidRDefault="00A84C74" w:rsidP="00A84C74">
      <w:pPr>
        <w:spacing w:after="0" w:line="240" w:lineRule="auto"/>
        <w:jc w:val="both"/>
        <w:rPr>
          <w:rFonts w:ascii="Times New Roman" w:eastAsia="Times New Roman" w:hAnsi="Times New Roman" w:cs="Times New Roman"/>
          <w:b/>
          <w:spacing w:val="4"/>
          <w:sz w:val="20"/>
          <w:szCs w:val="20"/>
          <w:lang w:eastAsia="ru-RU"/>
        </w:rPr>
      </w:pPr>
    </w:p>
    <w:p w:rsidR="00A84C74" w:rsidRPr="00A84C74" w:rsidRDefault="00A84C74" w:rsidP="00A84C74">
      <w:pPr>
        <w:spacing w:after="0" w:line="240" w:lineRule="auto"/>
        <w:jc w:val="both"/>
        <w:rPr>
          <w:rFonts w:ascii="Times New Roman" w:eastAsia="Times New Roman" w:hAnsi="Times New Roman" w:cs="Times New Roman"/>
          <w:spacing w:val="4"/>
          <w:sz w:val="20"/>
          <w:szCs w:val="20"/>
          <w:lang w:eastAsia="ru-RU"/>
        </w:rPr>
      </w:pPr>
      <w:r w:rsidRPr="00A84C74">
        <w:rPr>
          <w:rFonts w:ascii="Times New Roman" w:eastAsia="Times New Roman" w:hAnsi="Times New Roman" w:cs="Times New Roman"/>
          <w:spacing w:val="4"/>
          <w:sz w:val="20"/>
          <w:szCs w:val="20"/>
          <w:lang w:eastAsia="ru-RU"/>
        </w:rPr>
        <w:t xml:space="preserve">              </w:t>
      </w:r>
      <w:proofErr w:type="gramStart"/>
      <w:r w:rsidRPr="00A84C74">
        <w:rPr>
          <w:rFonts w:ascii="Times New Roman" w:eastAsia="Times New Roman" w:hAnsi="Times New Roman" w:cs="Times New Roman"/>
          <w:spacing w:val="4"/>
          <w:sz w:val="20"/>
          <w:szCs w:val="20"/>
          <w:lang w:eastAsia="ru-RU"/>
        </w:rPr>
        <w:t>Всего расходы по разделу за 2021 год составили (план -75 014 657,69.рублей, исполнено –72 387 618,61 рублей, исполнено 96,5 %.</w:t>
      </w:r>
      <w:proofErr w:type="gramEnd"/>
    </w:p>
    <w:p w:rsidR="00A84C74" w:rsidRPr="00A84C74" w:rsidRDefault="00A84C74" w:rsidP="00A84C74">
      <w:pPr>
        <w:spacing w:after="0" w:line="240" w:lineRule="auto"/>
        <w:ind w:firstLine="709"/>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z w:val="20"/>
          <w:szCs w:val="20"/>
          <w:lang w:eastAsia="ru-RU"/>
        </w:rPr>
        <w:t xml:space="preserve"> </w:t>
      </w:r>
      <w:proofErr w:type="gramStart"/>
      <w:r w:rsidRPr="00A84C74">
        <w:rPr>
          <w:rFonts w:ascii="Times New Roman" w:eastAsia="Times New Roman" w:hAnsi="Times New Roman" w:cs="Times New Roman"/>
          <w:sz w:val="20"/>
          <w:szCs w:val="20"/>
          <w:lang w:eastAsia="ru-RU"/>
        </w:rPr>
        <w:t>По подразделу 0405 «Сельское хозяйство и рыболовство» средства, предусмотренные из областного бюджета по организации и проведению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исполнены  в сумме 171 117,45 рублей, или на 77,0%.</w:t>
      </w:r>
      <w:proofErr w:type="gramEnd"/>
    </w:p>
    <w:p w:rsidR="00A84C74" w:rsidRPr="00A84C74" w:rsidRDefault="00A84C74" w:rsidP="00A84C74">
      <w:pPr>
        <w:widowControl w:val="0"/>
        <w:shd w:val="clear" w:color="auto" w:fill="FFFFFF"/>
        <w:adjustRightInd w:val="0"/>
        <w:spacing w:after="0" w:line="240" w:lineRule="auto"/>
        <w:ind w:right="29"/>
        <w:jc w:val="both"/>
        <w:rPr>
          <w:rFonts w:ascii="Times New Roman" w:eastAsia="Times New Roman" w:hAnsi="Times New Roman" w:cs="Times New Roman"/>
          <w:spacing w:val="6"/>
          <w:sz w:val="20"/>
          <w:szCs w:val="20"/>
          <w:lang w:eastAsia="ru-RU"/>
        </w:rPr>
      </w:pPr>
      <w:r w:rsidRPr="00A84C74">
        <w:rPr>
          <w:rFonts w:ascii="Times New Roman" w:eastAsia="Times New Roman" w:hAnsi="Times New Roman" w:cs="Times New Roman"/>
          <w:b/>
          <w:bCs/>
          <w:spacing w:val="1"/>
          <w:sz w:val="20"/>
          <w:szCs w:val="20"/>
          <w:lang w:eastAsia="ru-RU"/>
        </w:rPr>
        <w:t xml:space="preserve">               </w:t>
      </w:r>
      <w:r w:rsidRPr="00A84C74">
        <w:rPr>
          <w:rFonts w:ascii="Times New Roman" w:eastAsia="Times New Roman" w:hAnsi="Times New Roman" w:cs="Times New Roman"/>
          <w:bCs/>
          <w:spacing w:val="1"/>
          <w:sz w:val="20"/>
          <w:szCs w:val="20"/>
          <w:lang w:eastAsia="ru-RU"/>
        </w:rPr>
        <w:t>По подразделу 0406 «Водное хозяйство»</w:t>
      </w:r>
      <w:r w:rsidRPr="00A84C74">
        <w:rPr>
          <w:rFonts w:ascii="Times New Roman" w:eastAsia="Times New Roman" w:hAnsi="Times New Roman" w:cs="Times New Roman"/>
          <w:b/>
          <w:bCs/>
          <w:iCs/>
          <w:spacing w:val="1"/>
          <w:sz w:val="20"/>
          <w:szCs w:val="20"/>
          <w:lang w:eastAsia="ru-RU"/>
        </w:rPr>
        <w:t xml:space="preserve"> </w:t>
      </w:r>
      <w:r w:rsidRPr="00A84C74">
        <w:rPr>
          <w:rFonts w:ascii="Times New Roman" w:eastAsia="Times New Roman" w:hAnsi="Times New Roman" w:cs="Times New Roman"/>
          <w:spacing w:val="1"/>
          <w:sz w:val="20"/>
          <w:szCs w:val="20"/>
          <w:lang w:eastAsia="ru-RU"/>
        </w:rPr>
        <w:t xml:space="preserve">расходы в сумме 167 040,00 рублей исполнены 167 040,00 рублей или  на 100% </w:t>
      </w:r>
      <w:r w:rsidRPr="00A84C74">
        <w:rPr>
          <w:rFonts w:ascii="Times New Roman" w:eastAsia="Times New Roman" w:hAnsi="Times New Roman" w:cs="Times New Roman"/>
          <w:spacing w:val="6"/>
          <w:sz w:val="20"/>
          <w:szCs w:val="20"/>
          <w:lang w:eastAsia="ru-RU"/>
        </w:rPr>
        <w:t xml:space="preserve">на страхование гражданской ответственности по объектам гидротехнических сооружений. </w:t>
      </w:r>
    </w:p>
    <w:p w:rsidR="00A84C74" w:rsidRPr="00A84C74" w:rsidRDefault="00A84C74" w:rsidP="00A84C74">
      <w:pPr>
        <w:widowControl w:val="0"/>
        <w:autoSpaceDE w:val="0"/>
        <w:autoSpaceDN w:val="0"/>
        <w:adjustRightInd w:val="0"/>
        <w:spacing w:after="0" w:line="240" w:lineRule="auto"/>
        <w:ind w:right="29" w:firstLine="706"/>
        <w:jc w:val="both"/>
        <w:rPr>
          <w:rFonts w:ascii="Times New Roman" w:eastAsia="Times New Roman" w:hAnsi="Times New Roman" w:cs="Times New Roman"/>
          <w:spacing w:val="6"/>
          <w:sz w:val="20"/>
          <w:szCs w:val="20"/>
          <w:lang w:eastAsia="ru-RU"/>
        </w:rPr>
      </w:pPr>
      <w:r w:rsidRPr="00A84C74">
        <w:rPr>
          <w:rFonts w:ascii="Times New Roman" w:eastAsia="Times New Roman" w:hAnsi="Times New Roman" w:cs="Times New Roman"/>
          <w:bCs/>
          <w:spacing w:val="1"/>
          <w:sz w:val="20"/>
          <w:szCs w:val="20"/>
          <w:lang w:eastAsia="ru-RU"/>
        </w:rPr>
        <w:t xml:space="preserve"> </w:t>
      </w:r>
      <w:r w:rsidRPr="00A84C74">
        <w:rPr>
          <w:rFonts w:ascii="Times New Roman" w:eastAsia="Times New Roman" w:hAnsi="Times New Roman" w:cs="Times New Roman"/>
          <w:spacing w:val="6"/>
          <w:sz w:val="20"/>
          <w:szCs w:val="20"/>
          <w:lang w:eastAsia="ru-RU"/>
        </w:rPr>
        <w:t xml:space="preserve">По подразделу 0408 «Транспорт» расходы в сумме 4 215 000,00 рублей, исполнение по данному подразделу составило 4 215 000,00 рублей (100%), - 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w:t>
      </w:r>
    </w:p>
    <w:p w:rsidR="00A84C74" w:rsidRPr="00A84C74" w:rsidRDefault="00A84C74" w:rsidP="00A84C74">
      <w:pPr>
        <w:spacing w:after="0" w:line="240" w:lineRule="auto"/>
        <w:ind w:right="20"/>
        <w:jc w:val="both"/>
        <w:rPr>
          <w:rFonts w:ascii="Times New Roman" w:eastAsiaTheme="minorEastAsia" w:hAnsi="Times New Roman" w:cs="Times New Roman"/>
          <w:spacing w:val="1"/>
          <w:sz w:val="20"/>
          <w:szCs w:val="20"/>
          <w:lang w:eastAsia="ru-RU"/>
        </w:rPr>
      </w:pPr>
      <w:r w:rsidRPr="00A84C74">
        <w:rPr>
          <w:rFonts w:ascii="Times New Roman" w:eastAsiaTheme="minorEastAsia" w:hAnsi="Times New Roman" w:cs="Times New Roman"/>
          <w:sz w:val="20"/>
          <w:szCs w:val="20"/>
          <w:lang w:eastAsia="ru-RU"/>
        </w:rPr>
        <w:t xml:space="preserve">               </w:t>
      </w:r>
      <w:r w:rsidRPr="00A84C74">
        <w:rPr>
          <w:rFonts w:ascii="Times New Roman" w:eastAsiaTheme="minorEastAsia" w:hAnsi="Times New Roman" w:cs="Times New Roman"/>
          <w:bCs/>
          <w:spacing w:val="1"/>
          <w:sz w:val="20"/>
          <w:szCs w:val="20"/>
          <w:lang w:eastAsia="ru-RU"/>
        </w:rPr>
        <w:t>По подразделу 0409 «Дорожное хозяйство (дорожные фонды)»</w:t>
      </w:r>
      <w:r w:rsidRPr="00A84C74">
        <w:rPr>
          <w:rFonts w:ascii="Times New Roman" w:eastAsiaTheme="minorEastAsia" w:hAnsi="Times New Roman" w:cs="Times New Roman"/>
          <w:i/>
          <w:iCs/>
          <w:spacing w:val="1"/>
          <w:sz w:val="20"/>
          <w:szCs w:val="20"/>
          <w:lang w:eastAsia="ru-RU"/>
        </w:rPr>
        <w:t xml:space="preserve"> </w:t>
      </w:r>
      <w:r w:rsidRPr="00A84C74">
        <w:rPr>
          <w:rFonts w:ascii="Times New Roman" w:eastAsiaTheme="minorEastAsia" w:hAnsi="Times New Roman" w:cs="Times New Roman"/>
          <w:spacing w:val="1"/>
          <w:sz w:val="20"/>
          <w:szCs w:val="20"/>
          <w:lang w:eastAsia="ru-RU"/>
        </w:rPr>
        <w:t>расходы бюджета Трубчевского муниципального района исполнены на 96,3% (план  69 592 045,93рублей, факт - 67 016 135,16 рублей), из них:</w:t>
      </w:r>
    </w:p>
    <w:p w:rsidR="00A84C74" w:rsidRPr="00A84C74" w:rsidRDefault="00A84C74" w:rsidP="00A84C74">
      <w:pPr>
        <w:spacing w:after="0" w:line="240" w:lineRule="auto"/>
        <w:ind w:right="20"/>
        <w:jc w:val="both"/>
        <w:rPr>
          <w:rFonts w:ascii="Tahoma" w:eastAsia="Times New Roman" w:hAnsi="Tahoma" w:cs="Tahoma"/>
          <w:spacing w:val="1"/>
          <w:sz w:val="20"/>
          <w:szCs w:val="20"/>
          <w:lang w:eastAsia="ru-RU"/>
        </w:rPr>
      </w:pPr>
      <w:r w:rsidRPr="00A84C74">
        <w:rPr>
          <w:rFonts w:ascii="Times New Roman" w:eastAsia="Times New Roman" w:hAnsi="Times New Roman" w:cs="Times New Roman"/>
          <w:spacing w:val="1"/>
          <w:sz w:val="20"/>
          <w:szCs w:val="20"/>
          <w:lang w:eastAsia="ru-RU"/>
        </w:rPr>
        <w:t>-средства, направленные на капитальный ремонт автодорог за счет средств резервного фонда Правительства Российской Федерации и областного бюджета – 35 375 140,22 руб.,</w:t>
      </w:r>
    </w:p>
    <w:p w:rsidR="00A84C74" w:rsidRPr="00A84C74" w:rsidRDefault="00A84C74" w:rsidP="00A84C74">
      <w:pPr>
        <w:spacing w:after="0" w:line="240" w:lineRule="auto"/>
        <w:ind w:right="20"/>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-средства, направленные на содержание автодорог за счет средств местных бюджетов – 7 502 734,88 руб., в том числе:</w:t>
      </w:r>
    </w:p>
    <w:p w:rsidR="00A84C74" w:rsidRPr="00A84C74" w:rsidRDefault="00A84C74" w:rsidP="00A84C74">
      <w:pPr>
        <w:spacing w:after="0" w:line="240" w:lineRule="auto"/>
        <w:ind w:right="20" w:firstLine="708"/>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-за счет передаваемых полномочий города Трубчевска – 5 000 000,00 руб.,</w:t>
      </w:r>
    </w:p>
    <w:p w:rsidR="00A84C74" w:rsidRPr="00A84C74" w:rsidRDefault="00A84C74" w:rsidP="00A84C74">
      <w:pPr>
        <w:spacing w:after="0" w:line="240" w:lineRule="auto"/>
        <w:ind w:left="708" w:right="20"/>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 xml:space="preserve">-за счет передаваемых полномочий </w:t>
      </w:r>
      <w:proofErr w:type="spellStart"/>
      <w:r w:rsidRPr="00A84C74">
        <w:rPr>
          <w:rFonts w:ascii="Times New Roman" w:eastAsia="Times New Roman" w:hAnsi="Times New Roman" w:cs="Times New Roman"/>
          <w:spacing w:val="1"/>
          <w:sz w:val="20"/>
          <w:szCs w:val="20"/>
          <w:lang w:eastAsia="ru-RU"/>
        </w:rPr>
        <w:t>Белоберезковского</w:t>
      </w:r>
      <w:proofErr w:type="spellEnd"/>
      <w:r w:rsidRPr="00A84C74">
        <w:rPr>
          <w:rFonts w:ascii="Times New Roman" w:eastAsia="Times New Roman" w:hAnsi="Times New Roman" w:cs="Times New Roman"/>
          <w:spacing w:val="1"/>
          <w:sz w:val="20"/>
          <w:szCs w:val="20"/>
          <w:lang w:eastAsia="ru-RU"/>
        </w:rPr>
        <w:t xml:space="preserve"> городского поселения -528 747,22 руб.,</w:t>
      </w:r>
    </w:p>
    <w:p w:rsidR="00A84C74" w:rsidRPr="00A84C74" w:rsidRDefault="00A84C74" w:rsidP="00A84C74">
      <w:pPr>
        <w:spacing w:after="0" w:line="240" w:lineRule="auto"/>
        <w:ind w:right="20" w:firstLine="708"/>
        <w:jc w:val="both"/>
        <w:rPr>
          <w:rFonts w:ascii="Tahoma" w:eastAsia="Times New Roman" w:hAnsi="Tahoma" w:cs="Tahoma"/>
          <w:spacing w:val="1"/>
          <w:sz w:val="20"/>
          <w:szCs w:val="20"/>
          <w:lang w:eastAsia="ru-RU"/>
        </w:rPr>
      </w:pPr>
      <w:r w:rsidRPr="00A84C74">
        <w:rPr>
          <w:rFonts w:ascii="Times New Roman" w:eastAsia="Times New Roman" w:hAnsi="Times New Roman" w:cs="Times New Roman"/>
          <w:spacing w:val="1"/>
          <w:sz w:val="20"/>
          <w:szCs w:val="20"/>
          <w:lang w:eastAsia="ru-RU"/>
        </w:rPr>
        <w:t>-за счет средств дорожного фонда района – 1 973 987,66 руб.,</w:t>
      </w:r>
    </w:p>
    <w:p w:rsidR="00A84C74" w:rsidRPr="00A84C74" w:rsidRDefault="00A84C74" w:rsidP="00A84C74">
      <w:pPr>
        <w:spacing w:after="0" w:line="240" w:lineRule="auto"/>
        <w:ind w:right="20"/>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 xml:space="preserve">             -средства, направленные на ремонт и капитальный ремонт автодорог за счет средств местных бюджетов –       </w:t>
      </w:r>
    </w:p>
    <w:p w:rsidR="00A84C74" w:rsidRPr="00A84C74" w:rsidRDefault="00A84C74" w:rsidP="00A84C74">
      <w:pPr>
        <w:spacing w:after="0" w:line="240" w:lineRule="auto"/>
        <w:ind w:right="20"/>
        <w:jc w:val="both"/>
        <w:rPr>
          <w:rFonts w:ascii="Tahoma" w:eastAsia="Times New Roman" w:hAnsi="Tahoma" w:cs="Tahoma"/>
          <w:spacing w:val="1"/>
          <w:sz w:val="20"/>
          <w:szCs w:val="20"/>
          <w:lang w:eastAsia="ru-RU"/>
        </w:rPr>
      </w:pPr>
      <w:r w:rsidRPr="00A84C74">
        <w:rPr>
          <w:rFonts w:ascii="Times New Roman" w:eastAsia="Times New Roman" w:hAnsi="Times New Roman" w:cs="Times New Roman"/>
          <w:spacing w:val="1"/>
          <w:sz w:val="20"/>
          <w:szCs w:val="20"/>
          <w:lang w:eastAsia="ru-RU"/>
        </w:rPr>
        <w:t xml:space="preserve">              23 770 696,06 руб., в том числе:</w:t>
      </w:r>
    </w:p>
    <w:p w:rsidR="00A84C74" w:rsidRPr="00A84C74" w:rsidRDefault="00A84C74" w:rsidP="00A84C74">
      <w:pPr>
        <w:spacing w:after="0" w:line="240" w:lineRule="auto"/>
        <w:ind w:right="20"/>
        <w:jc w:val="both"/>
        <w:rPr>
          <w:rFonts w:ascii="Times New Roman" w:eastAsia="Times New Roman" w:hAnsi="Times New Roman" w:cs="Times New Roman"/>
          <w:spacing w:val="1"/>
          <w:sz w:val="20"/>
          <w:szCs w:val="20"/>
          <w:lang w:eastAsia="ru-RU"/>
        </w:rPr>
      </w:pPr>
      <w:r w:rsidRPr="00A84C74">
        <w:rPr>
          <w:rFonts w:ascii="Tahoma" w:eastAsia="Times New Roman" w:hAnsi="Tahoma" w:cs="Tahoma"/>
          <w:spacing w:val="1"/>
          <w:sz w:val="20"/>
          <w:szCs w:val="20"/>
          <w:lang w:eastAsia="ru-RU"/>
        </w:rPr>
        <w:tab/>
      </w:r>
      <w:r w:rsidRPr="00A84C74">
        <w:rPr>
          <w:rFonts w:ascii="Times New Roman" w:eastAsia="Times New Roman" w:hAnsi="Times New Roman" w:cs="Times New Roman"/>
          <w:spacing w:val="1"/>
          <w:sz w:val="20"/>
          <w:szCs w:val="20"/>
          <w:lang w:eastAsia="ru-RU"/>
        </w:rPr>
        <w:t>-за счет передаваемых полномочий города Трубчевска  -15 027 143,90 руб.,</w:t>
      </w:r>
    </w:p>
    <w:p w:rsidR="00A84C74" w:rsidRPr="00A84C74" w:rsidRDefault="00A84C74" w:rsidP="00A84C74">
      <w:pPr>
        <w:spacing w:after="0" w:line="240" w:lineRule="auto"/>
        <w:ind w:left="708" w:right="20"/>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 xml:space="preserve">-за счет передаваемых полномочий </w:t>
      </w:r>
      <w:proofErr w:type="spellStart"/>
      <w:r w:rsidRPr="00A84C74">
        <w:rPr>
          <w:rFonts w:ascii="Times New Roman" w:eastAsia="Times New Roman" w:hAnsi="Times New Roman" w:cs="Times New Roman"/>
          <w:spacing w:val="1"/>
          <w:sz w:val="20"/>
          <w:szCs w:val="20"/>
          <w:lang w:eastAsia="ru-RU"/>
        </w:rPr>
        <w:t>Белоберезковского</w:t>
      </w:r>
      <w:proofErr w:type="spellEnd"/>
      <w:r w:rsidRPr="00A84C74">
        <w:rPr>
          <w:rFonts w:ascii="Times New Roman" w:eastAsia="Times New Roman" w:hAnsi="Times New Roman" w:cs="Times New Roman"/>
          <w:spacing w:val="1"/>
          <w:sz w:val="20"/>
          <w:szCs w:val="20"/>
          <w:lang w:eastAsia="ru-RU"/>
        </w:rPr>
        <w:t xml:space="preserve"> городского поселения - 249 218,26 руб.,</w:t>
      </w:r>
    </w:p>
    <w:p w:rsidR="00A84C74" w:rsidRPr="00A84C74" w:rsidRDefault="00A84C74" w:rsidP="00A84C74">
      <w:pPr>
        <w:spacing w:after="0" w:line="240" w:lineRule="auto"/>
        <w:ind w:right="20"/>
        <w:jc w:val="both"/>
        <w:rPr>
          <w:rFonts w:ascii="Times New Roman" w:eastAsia="Times New Roman" w:hAnsi="Times New Roman" w:cs="Times New Roman"/>
          <w:spacing w:val="1"/>
          <w:sz w:val="20"/>
          <w:szCs w:val="20"/>
          <w:lang w:eastAsia="ru-RU"/>
        </w:rPr>
      </w:pPr>
      <w:r w:rsidRPr="00A84C74">
        <w:rPr>
          <w:rFonts w:ascii="Tahoma" w:eastAsia="Times New Roman" w:hAnsi="Tahoma" w:cs="Tahoma"/>
          <w:spacing w:val="1"/>
          <w:sz w:val="20"/>
          <w:szCs w:val="20"/>
          <w:lang w:eastAsia="ru-RU"/>
        </w:rPr>
        <w:tab/>
      </w:r>
      <w:r w:rsidRPr="00A84C74">
        <w:rPr>
          <w:rFonts w:ascii="Times New Roman" w:eastAsia="Times New Roman" w:hAnsi="Times New Roman" w:cs="Times New Roman"/>
          <w:spacing w:val="1"/>
          <w:sz w:val="20"/>
          <w:szCs w:val="20"/>
          <w:lang w:eastAsia="ru-RU"/>
        </w:rPr>
        <w:t>-за счет средств дорожного фонда района - 8 494 333,90 руб.,</w:t>
      </w:r>
    </w:p>
    <w:p w:rsidR="00A84C74" w:rsidRPr="00A84C74" w:rsidRDefault="00A84C74" w:rsidP="00A84C74">
      <w:pPr>
        <w:spacing w:after="0" w:line="240" w:lineRule="auto"/>
        <w:ind w:right="20"/>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 xml:space="preserve">            -средства,  направленные  на  изготовление  проектно-сметной  документации  - 318 014,00 руб.,</w:t>
      </w:r>
    </w:p>
    <w:p w:rsidR="00A84C74" w:rsidRPr="00A84C74" w:rsidRDefault="00A84C74" w:rsidP="00A84C74">
      <w:pPr>
        <w:spacing w:after="0" w:line="240" w:lineRule="auto"/>
        <w:ind w:right="20"/>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 xml:space="preserve">            -приобретение основных средств и материалов по программе «Формирование законопослушного поведения      </w:t>
      </w:r>
    </w:p>
    <w:p w:rsidR="00A84C74" w:rsidRPr="00A84C74" w:rsidRDefault="00A84C74" w:rsidP="00A84C74">
      <w:pPr>
        <w:spacing w:after="0" w:line="240" w:lineRule="auto"/>
        <w:ind w:right="20"/>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 xml:space="preserve">              участников дорожного движения» - 49 550,00 руб.</w:t>
      </w:r>
    </w:p>
    <w:p w:rsidR="00A84C74" w:rsidRPr="00A84C74" w:rsidRDefault="00A84C74" w:rsidP="00A84C74">
      <w:pPr>
        <w:spacing w:after="0" w:line="240" w:lineRule="auto"/>
        <w:jc w:val="both"/>
        <w:rPr>
          <w:rFonts w:ascii="Times New Roman" w:eastAsiaTheme="minorEastAsia" w:hAnsi="Times New Roman" w:cs="Times New Roman"/>
          <w:sz w:val="20"/>
          <w:szCs w:val="20"/>
          <w:lang w:eastAsia="ru-RU"/>
        </w:rPr>
      </w:pPr>
      <w:r w:rsidRPr="00A84C74">
        <w:rPr>
          <w:rFonts w:ascii="Times New Roman" w:eastAsiaTheme="minorEastAsia" w:hAnsi="Times New Roman" w:cs="Times New Roman"/>
          <w:sz w:val="20"/>
          <w:szCs w:val="20"/>
          <w:lang w:eastAsia="ru-RU"/>
        </w:rPr>
        <w:lastRenderedPageBreak/>
        <w:t xml:space="preserve">               По подразделу 0412 «Другие вопросы в области национальной экономики» расходы при плане 818 326,00 рублей     </w:t>
      </w:r>
    </w:p>
    <w:p w:rsidR="00A84C74" w:rsidRPr="00A84C74" w:rsidRDefault="00A84C74" w:rsidP="00A84C74">
      <w:pPr>
        <w:spacing w:after="0" w:line="240" w:lineRule="auto"/>
        <w:jc w:val="both"/>
        <w:rPr>
          <w:rFonts w:ascii="Times New Roman" w:eastAsiaTheme="minorEastAsia" w:hAnsi="Times New Roman" w:cs="Times New Roman"/>
          <w:sz w:val="20"/>
          <w:szCs w:val="20"/>
          <w:lang w:eastAsia="ru-RU"/>
        </w:rPr>
      </w:pPr>
      <w:r w:rsidRPr="00A84C74">
        <w:rPr>
          <w:rFonts w:ascii="Times New Roman" w:eastAsiaTheme="minorEastAsia" w:hAnsi="Times New Roman" w:cs="Times New Roman"/>
          <w:sz w:val="20"/>
          <w:szCs w:val="20"/>
          <w:lang w:eastAsia="ru-RU"/>
        </w:rPr>
        <w:t xml:space="preserve">               </w:t>
      </w:r>
      <w:proofErr w:type="gramStart"/>
      <w:r w:rsidRPr="00A84C74">
        <w:rPr>
          <w:rFonts w:ascii="Times New Roman" w:eastAsiaTheme="minorEastAsia" w:hAnsi="Times New Roman" w:cs="Times New Roman"/>
          <w:sz w:val="20"/>
          <w:szCs w:val="20"/>
          <w:lang w:eastAsia="ru-RU"/>
        </w:rPr>
        <w:t>исполнены</w:t>
      </w:r>
      <w:proofErr w:type="gramEnd"/>
      <w:r w:rsidRPr="00A84C74">
        <w:rPr>
          <w:rFonts w:ascii="Times New Roman" w:eastAsiaTheme="minorEastAsia" w:hAnsi="Times New Roman" w:cs="Times New Roman"/>
          <w:sz w:val="20"/>
          <w:szCs w:val="20"/>
          <w:lang w:eastAsia="ru-RU"/>
        </w:rPr>
        <w:t xml:space="preserve"> в сумме 818 326,00 рублей или на 100%  - осуществление отдельных государственных полномочий   </w:t>
      </w:r>
    </w:p>
    <w:p w:rsidR="00A84C74" w:rsidRPr="00A84C74" w:rsidRDefault="00A84C74" w:rsidP="00A84C74">
      <w:pPr>
        <w:spacing w:after="0" w:line="240" w:lineRule="auto"/>
        <w:jc w:val="both"/>
        <w:rPr>
          <w:rFonts w:ascii="Times New Roman" w:eastAsiaTheme="minorEastAsia" w:hAnsi="Times New Roman" w:cs="Times New Roman"/>
          <w:sz w:val="20"/>
          <w:szCs w:val="20"/>
          <w:lang w:eastAsia="ru-RU"/>
        </w:rPr>
      </w:pPr>
      <w:r w:rsidRPr="00A84C74">
        <w:rPr>
          <w:rFonts w:ascii="Times New Roman" w:eastAsiaTheme="minorEastAsia" w:hAnsi="Times New Roman" w:cs="Times New Roman"/>
          <w:sz w:val="20"/>
          <w:szCs w:val="20"/>
          <w:lang w:eastAsia="ru-RU"/>
        </w:rPr>
        <w:t xml:space="preserve">              Брянской области в области охраны труда и уведомительной регистрации территориальных соглашений и  </w:t>
      </w:r>
    </w:p>
    <w:p w:rsidR="00A84C74" w:rsidRPr="00A84C74" w:rsidRDefault="00A84C74" w:rsidP="00A84C74">
      <w:pPr>
        <w:spacing w:after="0" w:line="240" w:lineRule="auto"/>
        <w:jc w:val="both"/>
        <w:rPr>
          <w:rFonts w:ascii="Times New Roman" w:eastAsiaTheme="minorEastAsia" w:hAnsi="Times New Roman" w:cs="Times New Roman"/>
          <w:sz w:val="20"/>
          <w:szCs w:val="20"/>
          <w:lang w:eastAsia="ru-RU"/>
        </w:rPr>
      </w:pPr>
      <w:r w:rsidRPr="00A84C74">
        <w:rPr>
          <w:rFonts w:ascii="Times New Roman" w:eastAsiaTheme="minorEastAsia" w:hAnsi="Times New Roman" w:cs="Times New Roman"/>
          <w:sz w:val="20"/>
          <w:szCs w:val="20"/>
          <w:lang w:eastAsia="ru-RU"/>
        </w:rPr>
        <w:t xml:space="preserve">              коллективных договоров.</w:t>
      </w:r>
    </w:p>
    <w:p w:rsidR="00A84C74" w:rsidRPr="00A84C74" w:rsidRDefault="00A84C74" w:rsidP="00A84C74">
      <w:pPr>
        <w:spacing w:after="0" w:line="240" w:lineRule="auto"/>
        <w:ind w:right="20"/>
        <w:jc w:val="center"/>
        <w:rPr>
          <w:rFonts w:ascii="Times New Roman" w:eastAsia="Times New Roman" w:hAnsi="Times New Roman" w:cs="Times New Roman"/>
          <w:b/>
          <w:bCs/>
          <w:spacing w:val="1"/>
          <w:sz w:val="20"/>
          <w:szCs w:val="20"/>
          <w:lang w:eastAsia="ru-RU"/>
        </w:rPr>
      </w:pPr>
    </w:p>
    <w:p w:rsidR="00A84C74" w:rsidRPr="00A84C74" w:rsidRDefault="00A84C74" w:rsidP="00A84C74">
      <w:pPr>
        <w:spacing w:after="0" w:line="240" w:lineRule="auto"/>
        <w:ind w:right="20"/>
        <w:jc w:val="center"/>
        <w:rPr>
          <w:rFonts w:ascii="Times New Roman" w:eastAsia="Times New Roman" w:hAnsi="Times New Roman" w:cs="Times New Roman"/>
          <w:b/>
          <w:bCs/>
          <w:spacing w:val="1"/>
          <w:sz w:val="20"/>
          <w:szCs w:val="20"/>
          <w:lang w:eastAsia="ru-RU"/>
        </w:rPr>
      </w:pPr>
      <w:r w:rsidRPr="00A84C74">
        <w:rPr>
          <w:rFonts w:ascii="Times New Roman" w:eastAsia="Times New Roman" w:hAnsi="Times New Roman" w:cs="Times New Roman"/>
          <w:b/>
          <w:bCs/>
          <w:spacing w:val="1"/>
          <w:sz w:val="20"/>
          <w:szCs w:val="20"/>
          <w:lang w:eastAsia="ru-RU"/>
        </w:rPr>
        <w:t>0500 «Жилищно-коммунальное хозяйство»</w:t>
      </w:r>
    </w:p>
    <w:p w:rsidR="00A84C74" w:rsidRPr="00A84C74" w:rsidRDefault="00A84C74" w:rsidP="00A84C74">
      <w:pPr>
        <w:spacing w:after="0" w:line="240" w:lineRule="auto"/>
        <w:ind w:right="20"/>
        <w:jc w:val="center"/>
        <w:rPr>
          <w:rFonts w:ascii="Tahoma" w:eastAsia="Times New Roman" w:hAnsi="Tahoma" w:cs="Tahoma"/>
          <w:spacing w:val="1"/>
          <w:sz w:val="20"/>
          <w:szCs w:val="20"/>
          <w:lang w:eastAsia="ru-RU"/>
        </w:rPr>
      </w:pPr>
    </w:p>
    <w:p w:rsidR="00A84C74" w:rsidRPr="00A84C74" w:rsidRDefault="00A84C74" w:rsidP="00A84C74">
      <w:pPr>
        <w:spacing w:after="0" w:line="240" w:lineRule="auto"/>
        <w:ind w:firstLine="708"/>
        <w:jc w:val="both"/>
        <w:rPr>
          <w:rFonts w:ascii="Tahoma" w:eastAsia="Times New Roman" w:hAnsi="Tahoma" w:cs="Tahoma"/>
          <w:spacing w:val="1"/>
          <w:sz w:val="20"/>
          <w:szCs w:val="20"/>
          <w:lang w:eastAsia="ru-RU"/>
        </w:rPr>
      </w:pPr>
      <w:r w:rsidRPr="00A84C74">
        <w:rPr>
          <w:rFonts w:ascii="Times New Roman" w:eastAsia="Times New Roman" w:hAnsi="Times New Roman" w:cs="Times New Roman"/>
          <w:spacing w:val="1"/>
          <w:sz w:val="20"/>
          <w:szCs w:val="20"/>
          <w:lang w:eastAsia="ru-RU"/>
        </w:rPr>
        <w:t>Расходы бюджета Трубчевского муниципального по разделу «Жилищно-коммунальное хозяйство» исполнены на 28,7% (план – 50 662 000,59 руб., факт – 14 543 432,88 руб.)</w:t>
      </w:r>
    </w:p>
    <w:p w:rsidR="00A84C74" w:rsidRPr="00A84C74" w:rsidRDefault="00A84C74" w:rsidP="00A84C74">
      <w:pPr>
        <w:spacing w:after="0" w:line="240" w:lineRule="auto"/>
        <w:ind w:firstLine="708"/>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b/>
          <w:bCs/>
          <w:iCs/>
          <w:spacing w:val="1"/>
          <w:sz w:val="20"/>
          <w:szCs w:val="20"/>
          <w:lang w:eastAsia="ru-RU"/>
        </w:rPr>
        <w:t>Расходы по подразделу 0501</w:t>
      </w:r>
      <w:r w:rsidRPr="00A84C74">
        <w:rPr>
          <w:rFonts w:ascii="Times New Roman" w:eastAsia="Times New Roman" w:hAnsi="Times New Roman" w:cs="Times New Roman"/>
          <w:b/>
          <w:bCs/>
          <w:i/>
          <w:iCs/>
          <w:spacing w:val="1"/>
          <w:sz w:val="20"/>
          <w:szCs w:val="20"/>
          <w:lang w:eastAsia="ru-RU"/>
        </w:rPr>
        <w:t xml:space="preserve"> </w:t>
      </w:r>
      <w:r w:rsidRPr="00A84C74">
        <w:rPr>
          <w:rFonts w:ascii="Times New Roman" w:eastAsia="Times New Roman" w:hAnsi="Times New Roman" w:cs="Times New Roman"/>
          <w:spacing w:val="1"/>
          <w:sz w:val="20"/>
          <w:szCs w:val="20"/>
          <w:lang w:eastAsia="ru-RU"/>
        </w:rPr>
        <w:t>«Жилищное хозяйство» исполнены на 100,0</w:t>
      </w:r>
      <w:r w:rsidRPr="00A84C74">
        <w:rPr>
          <w:rFonts w:ascii="Times New Roman" w:eastAsia="Times New Roman" w:hAnsi="Times New Roman" w:cs="Times New Roman"/>
          <w:b/>
          <w:bCs/>
          <w:spacing w:val="1"/>
          <w:sz w:val="20"/>
          <w:szCs w:val="20"/>
          <w:lang w:eastAsia="ru-RU"/>
        </w:rPr>
        <w:t>%</w:t>
      </w:r>
      <w:r w:rsidRPr="00A84C74">
        <w:rPr>
          <w:rFonts w:ascii="Times New Roman" w:eastAsia="Times New Roman" w:hAnsi="Times New Roman" w:cs="Times New Roman"/>
          <w:spacing w:val="1"/>
          <w:sz w:val="20"/>
          <w:szCs w:val="20"/>
          <w:lang w:eastAsia="ru-RU"/>
        </w:rPr>
        <w:t xml:space="preserve"> (план – 538 836,52 руб., факт – 538 836,52 руб.) в том числе:</w:t>
      </w:r>
    </w:p>
    <w:p w:rsidR="00A84C74" w:rsidRPr="00A84C74" w:rsidRDefault="00A84C74" w:rsidP="00A84C74">
      <w:pPr>
        <w:spacing w:after="0" w:line="240" w:lineRule="auto"/>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-взносы в региональный фонд капремонта МКД муниципальной собственности – 27 209,88 руб.,</w:t>
      </w:r>
    </w:p>
    <w:p w:rsidR="00A84C74" w:rsidRPr="00A84C74" w:rsidRDefault="00A84C74" w:rsidP="00A84C74">
      <w:pPr>
        <w:spacing w:after="0" w:line="240" w:lineRule="auto"/>
        <w:jc w:val="both"/>
        <w:rPr>
          <w:spacing w:val="1"/>
          <w:sz w:val="20"/>
          <w:szCs w:val="20"/>
        </w:rPr>
      </w:pPr>
      <w:r w:rsidRPr="00A84C74">
        <w:rPr>
          <w:rFonts w:ascii="Times New Roman" w:eastAsia="Times New Roman" w:hAnsi="Times New Roman" w:cs="Times New Roman"/>
          <w:spacing w:val="1"/>
          <w:sz w:val="20"/>
          <w:szCs w:val="20"/>
          <w:lang w:eastAsia="ru-RU"/>
        </w:rPr>
        <w:t>-приобретение газовых котлов, пуско-наладочные работы по вводу в эксплуатацию газового оборудования в квартирах муниципальной собственности – 511 626,64 руб.</w:t>
      </w:r>
    </w:p>
    <w:p w:rsidR="00A84C74" w:rsidRPr="00A84C74" w:rsidRDefault="00A84C74" w:rsidP="00A84C74">
      <w:pPr>
        <w:spacing w:after="0" w:line="240" w:lineRule="auto"/>
        <w:ind w:firstLine="708"/>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b/>
          <w:bCs/>
          <w:iCs/>
          <w:spacing w:val="1"/>
          <w:sz w:val="20"/>
          <w:szCs w:val="20"/>
          <w:lang w:eastAsia="ru-RU"/>
        </w:rPr>
        <w:t>Расходы по подразделу 0502</w:t>
      </w:r>
      <w:r w:rsidRPr="00A84C74">
        <w:rPr>
          <w:rFonts w:ascii="Times New Roman" w:eastAsia="Times New Roman" w:hAnsi="Times New Roman" w:cs="Times New Roman"/>
          <w:b/>
          <w:bCs/>
          <w:i/>
          <w:iCs/>
          <w:spacing w:val="1"/>
          <w:sz w:val="20"/>
          <w:szCs w:val="20"/>
          <w:lang w:eastAsia="ru-RU"/>
        </w:rPr>
        <w:t xml:space="preserve"> </w:t>
      </w:r>
      <w:r w:rsidRPr="00A84C74">
        <w:rPr>
          <w:rFonts w:ascii="Times New Roman" w:eastAsia="Times New Roman" w:hAnsi="Times New Roman" w:cs="Times New Roman"/>
          <w:spacing w:val="1"/>
          <w:sz w:val="20"/>
          <w:szCs w:val="20"/>
          <w:lang w:eastAsia="ru-RU"/>
        </w:rPr>
        <w:t>«Коммунальное хозяйство» исполнены на 8,0% (план –39 253 907,88 руб., факт – 3 135 340,17 руб.) в том числе:</w:t>
      </w:r>
    </w:p>
    <w:p w:rsidR="00A84C74" w:rsidRPr="00A84C74" w:rsidRDefault="00A84C74" w:rsidP="00A84C74">
      <w:pPr>
        <w:spacing w:after="0" w:line="240" w:lineRule="auto"/>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-подготовка объектов ЖКХ к зиме – 951 093,00 руб.,</w:t>
      </w:r>
    </w:p>
    <w:p w:rsidR="00A84C74" w:rsidRPr="00A84C74" w:rsidRDefault="00A84C74" w:rsidP="00A84C74">
      <w:pPr>
        <w:spacing w:after="0" w:line="240" w:lineRule="auto"/>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-ПСД по капитальному ремонту водопровода по ул. Рябиновая и канализации по ул. Полевая в г. Трубчевск – 16 090,00 руб.,</w:t>
      </w:r>
    </w:p>
    <w:p w:rsidR="00A84C74" w:rsidRPr="00A84C74" w:rsidRDefault="00A84C74" w:rsidP="00A84C74">
      <w:pPr>
        <w:spacing w:after="0" w:line="240" w:lineRule="auto"/>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-заключение на проект разведочно-эксплуатационной скважины по объекту «Строительство артезианской скважины и сетей водоснабжение в д. Красное» -30 600,00 руб.,</w:t>
      </w:r>
    </w:p>
    <w:p w:rsidR="00A84C74" w:rsidRPr="00A84C74" w:rsidRDefault="00A84C74" w:rsidP="00A84C74">
      <w:pPr>
        <w:spacing w:after="0" w:line="240" w:lineRule="auto"/>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 xml:space="preserve">-проверка сметной стоимости по объекту «ремонт трубы горячего водоснабжения по </w:t>
      </w:r>
      <w:proofErr w:type="spellStart"/>
      <w:r w:rsidRPr="00A84C74">
        <w:rPr>
          <w:rFonts w:ascii="Times New Roman" w:eastAsia="Times New Roman" w:hAnsi="Times New Roman" w:cs="Times New Roman"/>
          <w:spacing w:val="1"/>
          <w:sz w:val="20"/>
          <w:szCs w:val="20"/>
          <w:lang w:eastAsia="ru-RU"/>
        </w:rPr>
        <w:t>ул</w:t>
      </w:r>
      <w:proofErr w:type="gramStart"/>
      <w:r w:rsidRPr="00A84C74">
        <w:rPr>
          <w:rFonts w:ascii="Times New Roman" w:eastAsia="Times New Roman" w:hAnsi="Times New Roman" w:cs="Times New Roman"/>
          <w:spacing w:val="1"/>
          <w:sz w:val="20"/>
          <w:szCs w:val="20"/>
          <w:lang w:eastAsia="ru-RU"/>
        </w:rPr>
        <w:t>.З</w:t>
      </w:r>
      <w:proofErr w:type="gramEnd"/>
      <w:r w:rsidRPr="00A84C74">
        <w:rPr>
          <w:rFonts w:ascii="Times New Roman" w:eastAsia="Times New Roman" w:hAnsi="Times New Roman" w:cs="Times New Roman"/>
          <w:spacing w:val="1"/>
          <w:sz w:val="20"/>
          <w:szCs w:val="20"/>
          <w:lang w:eastAsia="ru-RU"/>
        </w:rPr>
        <w:t>аводская</w:t>
      </w:r>
      <w:proofErr w:type="spellEnd"/>
      <w:r w:rsidRPr="00A84C74">
        <w:rPr>
          <w:rFonts w:ascii="Times New Roman" w:eastAsia="Times New Roman" w:hAnsi="Times New Roman" w:cs="Times New Roman"/>
          <w:spacing w:val="1"/>
          <w:sz w:val="20"/>
          <w:szCs w:val="20"/>
          <w:lang w:eastAsia="ru-RU"/>
        </w:rPr>
        <w:t>» -96 120,00 руб.,</w:t>
      </w:r>
    </w:p>
    <w:p w:rsidR="00A84C74" w:rsidRPr="00A84C74" w:rsidRDefault="00A84C74" w:rsidP="00A84C74">
      <w:pPr>
        <w:spacing w:after="0" w:line="240" w:lineRule="auto"/>
        <w:jc w:val="both"/>
        <w:rPr>
          <w:rFonts w:ascii="Times New Roman" w:eastAsia="Times New Roman" w:hAnsi="Times New Roman" w:cs="Times New Roman"/>
          <w:spacing w:val="1"/>
          <w:sz w:val="20"/>
          <w:szCs w:val="20"/>
          <w:lang w:eastAsia="ru-RU"/>
        </w:rPr>
      </w:pPr>
      <w:proofErr w:type="gramStart"/>
      <w:r w:rsidRPr="00A84C74">
        <w:rPr>
          <w:rFonts w:ascii="Times New Roman" w:eastAsia="Times New Roman" w:hAnsi="Times New Roman" w:cs="Times New Roman"/>
          <w:spacing w:val="1"/>
          <w:sz w:val="20"/>
          <w:szCs w:val="20"/>
          <w:lang w:eastAsia="ru-RU"/>
        </w:rPr>
        <w:t>-прочие мероприятия в области ЖКХ (поставка материалов для ремонта теплотрассы, ремонт теплотрассы по ул. Комсомольская и ул. Брянская г. Трубчевск – 944 689,40 руб.,</w:t>
      </w:r>
      <w:proofErr w:type="gramEnd"/>
    </w:p>
    <w:p w:rsidR="00A84C74" w:rsidRPr="00A84C74" w:rsidRDefault="00A84C74" w:rsidP="00A84C74">
      <w:pPr>
        <w:spacing w:after="0" w:line="240" w:lineRule="auto"/>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-ремонт здания бани г. Трубчевск - 333 166,80 руб.,</w:t>
      </w:r>
    </w:p>
    <w:p w:rsidR="00A84C74" w:rsidRPr="00A84C74" w:rsidRDefault="00A84C74" w:rsidP="00A84C74">
      <w:pPr>
        <w:spacing w:after="0" w:line="240" w:lineRule="auto"/>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 xml:space="preserve">-приобретение материалов для ремонта теплотрассы </w:t>
      </w:r>
      <w:proofErr w:type="gramStart"/>
      <w:r w:rsidRPr="00A84C74">
        <w:rPr>
          <w:rFonts w:ascii="Times New Roman" w:eastAsia="Times New Roman" w:hAnsi="Times New Roman" w:cs="Times New Roman"/>
          <w:spacing w:val="1"/>
          <w:sz w:val="20"/>
          <w:szCs w:val="20"/>
          <w:lang w:eastAsia="ru-RU"/>
        </w:rPr>
        <w:t>в</w:t>
      </w:r>
      <w:proofErr w:type="gramEnd"/>
      <w:r w:rsidRPr="00A84C74">
        <w:rPr>
          <w:rFonts w:ascii="Times New Roman" w:eastAsia="Times New Roman" w:hAnsi="Times New Roman" w:cs="Times New Roman"/>
          <w:spacing w:val="1"/>
          <w:sz w:val="20"/>
          <w:szCs w:val="20"/>
          <w:lang w:eastAsia="ru-RU"/>
        </w:rPr>
        <w:t xml:space="preserve"> </w:t>
      </w:r>
      <w:proofErr w:type="gramStart"/>
      <w:r w:rsidRPr="00A84C74">
        <w:rPr>
          <w:rFonts w:ascii="Times New Roman" w:eastAsia="Times New Roman" w:hAnsi="Times New Roman" w:cs="Times New Roman"/>
          <w:spacing w:val="1"/>
          <w:sz w:val="20"/>
          <w:szCs w:val="20"/>
          <w:lang w:eastAsia="ru-RU"/>
        </w:rPr>
        <w:t>Трубчевском</w:t>
      </w:r>
      <w:proofErr w:type="gramEnd"/>
      <w:r w:rsidRPr="00A84C74">
        <w:rPr>
          <w:rFonts w:ascii="Times New Roman" w:eastAsia="Times New Roman" w:hAnsi="Times New Roman" w:cs="Times New Roman"/>
          <w:spacing w:val="1"/>
          <w:sz w:val="20"/>
          <w:szCs w:val="20"/>
          <w:lang w:eastAsia="ru-RU"/>
        </w:rPr>
        <w:t xml:space="preserve"> районе -211 362,00 руб.,</w:t>
      </w:r>
    </w:p>
    <w:p w:rsidR="00A84C74" w:rsidRPr="00A84C74" w:rsidRDefault="00A84C74" w:rsidP="00A84C74">
      <w:pPr>
        <w:spacing w:after="0" w:line="240" w:lineRule="auto"/>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-корректировка смет по объектам строительства очистных сооружений и магистрального водовода в г. Трубчевск – 285 000,00 руб.,</w:t>
      </w:r>
    </w:p>
    <w:p w:rsidR="00A84C74" w:rsidRPr="00A84C74" w:rsidRDefault="00A84C74" w:rsidP="00A84C74">
      <w:pPr>
        <w:spacing w:after="0" w:line="240" w:lineRule="auto"/>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-инженерно-гидрометеорологические изыскания по объектам водоснабжения - 260 000,00 руб.,</w:t>
      </w:r>
    </w:p>
    <w:p w:rsidR="00A84C74" w:rsidRPr="00A84C74" w:rsidRDefault="00A84C74" w:rsidP="00A84C74">
      <w:pPr>
        <w:spacing w:after="0" w:line="240" w:lineRule="auto"/>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-аварийное обслуживание газопроводов – 7 218,97 руб.</w:t>
      </w:r>
    </w:p>
    <w:p w:rsidR="00A84C74" w:rsidRPr="00A84C74" w:rsidRDefault="00A84C74" w:rsidP="00A84C74">
      <w:pPr>
        <w:spacing w:after="0" w:line="240" w:lineRule="auto"/>
        <w:ind w:firstLine="708"/>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b/>
          <w:bCs/>
          <w:iCs/>
          <w:spacing w:val="1"/>
          <w:sz w:val="20"/>
          <w:szCs w:val="20"/>
          <w:lang w:eastAsia="ru-RU"/>
        </w:rPr>
        <w:t>Расходы по подразделу 0503</w:t>
      </w:r>
      <w:r w:rsidRPr="00A84C74">
        <w:rPr>
          <w:rFonts w:ascii="Times New Roman" w:eastAsia="Times New Roman" w:hAnsi="Times New Roman" w:cs="Times New Roman"/>
          <w:b/>
          <w:bCs/>
          <w:i/>
          <w:iCs/>
          <w:spacing w:val="1"/>
          <w:sz w:val="20"/>
          <w:szCs w:val="20"/>
          <w:lang w:eastAsia="ru-RU"/>
        </w:rPr>
        <w:t xml:space="preserve"> </w:t>
      </w:r>
      <w:r w:rsidRPr="00A84C74">
        <w:rPr>
          <w:rFonts w:ascii="Times New Roman" w:eastAsia="Times New Roman" w:hAnsi="Times New Roman" w:cs="Times New Roman"/>
          <w:spacing w:val="1"/>
          <w:sz w:val="20"/>
          <w:szCs w:val="20"/>
          <w:lang w:eastAsia="ru-RU"/>
        </w:rPr>
        <w:t xml:space="preserve">«Благоустройство» исполнены на 100,0% (план - 10 869 256,19 руб., факт - 10 869 256,19 руб.) в том числе: </w:t>
      </w:r>
    </w:p>
    <w:p w:rsidR="00A84C74" w:rsidRPr="00A84C74" w:rsidRDefault="00A84C74" w:rsidP="00A84C74">
      <w:pPr>
        <w:spacing w:after="0" w:line="240" w:lineRule="auto"/>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 за счет передаваемых полномочий города Трубчевска:</w:t>
      </w:r>
    </w:p>
    <w:p w:rsidR="00A84C74" w:rsidRPr="00A84C74" w:rsidRDefault="00A84C74" w:rsidP="00A84C74">
      <w:pPr>
        <w:spacing w:after="0" w:line="240" w:lineRule="auto"/>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 xml:space="preserve">            -расходы на уличное освещение – 5 165 621,99 руб.,</w:t>
      </w:r>
    </w:p>
    <w:p w:rsidR="00A84C74" w:rsidRPr="00A84C74" w:rsidRDefault="00A84C74" w:rsidP="00A84C74">
      <w:pPr>
        <w:spacing w:after="0" w:line="240" w:lineRule="auto"/>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 xml:space="preserve">            -расходы на озеленение - 700 00,00 руб.,</w:t>
      </w:r>
    </w:p>
    <w:p w:rsidR="00A84C74" w:rsidRPr="00A84C74" w:rsidRDefault="00A84C74" w:rsidP="00A84C74">
      <w:pPr>
        <w:spacing w:after="0" w:line="240" w:lineRule="auto"/>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 xml:space="preserve">            -содержание мест захоронения -  500 000,00 руб.,</w:t>
      </w:r>
    </w:p>
    <w:p w:rsidR="00A84C74" w:rsidRPr="00A84C74" w:rsidRDefault="00A84C74" w:rsidP="00A84C74">
      <w:pPr>
        <w:spacing w:after="0" w:line="240" w:lineRule="auto"/>
        <w:jc w:val="both"/>
        <w:rPr>
          <w:rFonts w:ascii="Times New Roman" w:eastAsia="Times New Roman" w:hAnsi="Times New Roman" w:cs="Times New Roman"/>
          <w:spacing w:val="1"/>
          <w:sz w:val="20"/>
          <w:szCs w:val="20"/>
          <w:lang w:eastAsia="ru-RU"/>
        </w:rPr>
      </w:pPr>
      <w:r w:rsidRPr="00A84C74">
        <w:rPr>
          <w:rFonts w:ascii="Times New Roman" w:eastAsia="Times New Roman" w:hAnsi="Times New Roman" w:cs="Times New Roman"/>
          <w:spacing w:val="1"/>
          <w:sz w:val="20"/>
          <w:szCs w:val="20"/>
          <w:lang w:eastAsia="ru-RU"/>
        </w:rPr>
        <w:t xml:space="preserve">            - расходы по обустройству мест массового отдыха -124 243,16 руб.,</w:t>
      </w:r>
    </w:p>
    <w:p w:rsidR="00A84C74" w:rsidRPr="00A84C74" w:rsidRDefault="00A84C74" w:rsidP="00A84C74">
      <w:pPr>
        <w:spacing w:after="0" w:line="240" w:lineRule="auto"/>
        <w:jc w:val="both"/>
        <w:rPr>
          <w:rFonts w:ascii="Tahoma" w:eastAsia="Times New Roman" w:hAnsi="Tahoma" w:cs="Tahoma"/>
          <w:spacing w:val="1"/>
          <w:sz w:val="20"/>
          <w:szCs w:val="20"/>
          <w:lang w:eastAsia="ru-RU"/>
        </w:rPr>
      </w:pPr>
      <w:r w:rsidRPr="00A84C74">
        <w:rPr>
          <w:rFonts w:ascii="Times New Roman" w:eastAsia="Times New Roman" w:hAnsi="Times New Roman" w:cs="Times New Roman"/>
          <w:spacing w:val="1"/>
          <w:sz w:val="20"/>
          <w:szCs w:val="20"/>
          <w:lang w:eastAsia="ru-RU"/>
        </w:rPr>
        <w:t xml:space="preserve">            -прочие мероприятия по благоустройству - 4 365 249,04 руб.</w:t>
      </w:r>
    </w:p>
    <w:p w:rsidR="00A84C74" w:rsidRPr="00A84C74" w:rsidRDefault="00A84C74" w:rsidP="00A84C74">
      <w:pPr>
        <w:spacing w:after="0"/>
        <w:jc w:val="both"/>
        <w:rPr>
          <w:rFonts w:ascii="Times New Roman" w:hAnsi="Times New Roman" w:cs="Times New Roman"/>
          <w:sz w:val="20"/>
          <w:szCs w:val="20"/>
        </w:rPr>
      </w:pPr>
      <w:r w:rsidRPr="00A84C74">
        <w:rPr>
          <w:rFonts w:ascii="Times New Roman" w:hAnsi="Times New Roman" w:cs="Times New Roman"/>
          <w:sz w:val="20"/>
          <w:szCs w:val="20"/>
        </w:rPr>
        <w:t xml:space="preserve">            - за счет передаваемых полномочий </w:t>
      </w:r>
      <w:proofErr w:type="spellStart"/>
      <w:r w:rsidRPr="00A84C74">
        <w:rPr>
          <w:rFonts w:ascii="Times New Roman" w:hAnsi="Times New Roman" w:cs="Times New Roman"/>
          <w:sz w:val="20"/>
          <w:szCs w:val="20"/>
        </w:rPr>
        <w:t>Белоберезковского</w:t>
      </w:r>
      <w:proofErr w:type="spellEnd"/>
      <w:r w:rsidRPr="00A84C74">
        <w:rPr>
          <w:rFonts w:ascii="Times New Roman" w:hAnsi="Times New Roman" w:cs="Times New Roman"/>
          <w:sz w:val="20"/>
          <w:szCs w:val="20"/>
        </w:rPr>
        <w:t xml:space="preserve"> городского поселения:</w:t>
      </w:r>
    </w:p>
    <w:p w:rsidR="00A84C74" w:rsidRPr="00A84C74" w:rsidRDefault="00A84C74" w:rsidP="00A84C74">
      <w:pPr>
        <w:spacing w:after="0"/>
        <w:jc w:val="both"/>
        <w:rPr>
          <w:rFonts w:ascii="Times New Roman" w:hAnsi="Times New Roman" w:cs="Times New Roman"/>
          <w:spacing w:val="1"/>
          <w:sz w:val="20"/>
          <w:szCs w:val="20"/>
        </w:rPr>
      </w:pPr>
      <w:r w:rsidRPr="00A84C74">
        <w:rPr>
          <w:rFonts w:ascii="Times New Roman" w:hAnsi="Times New Roman" w:cs="Times New Roman"/>
          <w:spacing w:val="1"/>
          <w:sz w:val="20"/>
          <w:szCs w:val="20"/>
        </w:rPr>
        <w:t xml:space="preserve">            -содержание мест захоронения -  10 000,00 руб.</w:t>
      </w:r>
    </w:p>
    <w:p w:rsidR="00A84C74" w:rsidRPr="00A84C74" w:rsidRDefault="00A84C74" w:rsidP="00A84C74">
      <w:pPr>
        <w:spacing w:after="0"/>
        <w:jc w:val="both"/>
        <w:rPr>
          <w:rFonts w:ascii="Times New Roman" w:hAnsi="Times New Roman" w:cs="Times New Roman"/>
          <w:spacing w:val="1"/>
          <w:sz w:val="20"/>
          <w:szCs w:val="20"/>
        </w:rPr>
      </w:pPr>
      <w:r w:rsidRPr="00A84C74">
        <w:rPr>
          <w:rFonts w:ascii="Times New Roman" w:hAnsi="Times New Roman" w:cs="Times New Roman"/>
          <w:spacing w:val="1"/>
          <w:sz w:val="20"/>
          <w:szCs w:val="20"/>
        </w:rPr>
        <w:t xml:space="preserve">            - за счет передаваемых полномочий сельских поселений:</w:t>
      </w:r>
    </w:p>
    <w:p w:rsidR="00A84C74" w:rsidRPr="00A84C74" w:rsidRDefault="00A84C74" w:rsidP="00A84C74">
      <w:pPr>
        <w:spacing w:after="0"/>
        <w:jc w:val="both"/>
        <w:rPr>
          <w:rFonts w:ascii="Times New Roman" w:hAnsi="Times New Roman" w:cs="Times New Roman"/>
          <w:sz w:val="20"/>
          <w:szCs w:val="20"/>
        </w:rPr>
      </w:pPr>
      <w:r w:rsidRPr="00A84C74">
        <w:rPr>
          <w:rFonts w:ascii="Times New Roman" w:hAnsi="Times New Roman" w:cs="Times New Roman"/>
          <w:spacing w:val="1"/>
          <w:sz w:val="20"/>
          <w:szCs w:val="20"/>
        </w:rPr>
        <w:tab/>
        <w:t>-расходы на организацию ритуальных услуг – 4 142,00 руб.</w:t>
      </w:r>
      <w:r w:rsidRPr="00A84C74">
        <w:rPr>
          <w:rFonts w:ascii="Times New Roman" w:hAnsi="Times New Roman" w:cs="Times New Roman"/>
          <w:sz w:val="20"/>
          <w:szCs w:val="20"/>
        </w:rPr>
        <w:t xml:space="preserve"> </w:t>
      </w:r>
    </w:p>
    <w:p w:rsidR="00A84C74" w:rsidRPr="00A84C74" w:rsidRDefault="00A84C74" w:rsidP="00A84C74">
      <w:pPr>
        <w:spacing w:after="0"/>
        <w:jc w:val="both"/>
        <w:rPr>
          <w:rFonts w:ascii="Times New Roman" w:hAnsi="Times New Roman" w:cs="Times New Roman"/>
          <w:sz w:val="24"/>
          <w:szCs w:val="24"/>
        </w:rPr>
      </w:pPr>
      <w:r w:rsidRPr="00A84C74">
        <w:rPr>
          <w:rFonts w:ascii="Times New Roman" w:hAnsi="Times New Roman" w:cs="Times New Roman"/>
          <w:sz w:val="24"/>
          <w:szCs w:val="24"/>
        </w:rPr>
        <w:t xml:space="preserve">                </w:t>
      </w:r>
    </w:p>
    <w:p w:rsidR="00A84C74" w:rsidRPr="00A84C74" w:rsidRDefault="00A84C74" w:rsidP="00A84C74">
      <w:pPr>
        <w:spacing w:after="0" w:line="240" w:lineRule="auto"/>
        <w:jc w:val="both"/>
        <w:rPr>
          <w:rFonts w:ascii="Times New Roman" w:eastAsia="Times New Roman" w:hAnsi="Times New Roman" w:cs="Times New Roman"/>
          <w:b/>
          <w:spacing w:val="6"/>
          <w:sz w:val="20"/>
          <w:szCs w:val="20"/>
          <w:lang w:eastAsia="ru-RU"/>
        </w:rPr>
      </w:pPr>
      <w:r w:rsidRPr="00A84C74">
        <w:rPr>
          <w:rFonts w:ascii="Times New Roman" w:eastAsia="Times New Roman" w:hAnsi="Times New Roman" w:cs="Times New Roman"/>
          <w:b/>
          <w:spacing w:val="6"/>
          <w:sz w:val="20"/>
          <w:szCs w:val="20"/>
          <w:lang w:eastAsia="ru-RU"/>
        </w:rPr>
        <w:t xml:space="preserve">                                                               0700 «Образование»</w:t>
      </w:r>
    </w:p>
    <w:p w:rsidR="00A84C74" w:rsidRPr="00A84C74" w:rsidRDefault="00A84C74" w:rsidP="00A84C74">
      <w:pPr>
        <w:spacing w:after="0" w:line="240" w:lineRule="auto"/>
        <w:jc w:val="both"/>
        <w:rPr>
          <w:rFonts w:ascii="Times New Roman" w:eastAsia="Times New Roman" w:hAnsi="Times New Roman" w:cs="Times New Roman"/>
          <w:spacing w:val="6"/>
          <w:sz w:val="20"/>
          <w:szCs w:val="20"/>
          <w:lang w:eastAsia="ru-RU"/>
        </w:rPr>
      </w:pPr>
      <w:r w:rsidRPr="00A84C74">
        <w:rPr>
          <w:rFonts w:ascii="Times New Roman" w:eastAsia="Times New Roman" w:hAnsi="Times New Roman" w:cs="Times New Roman"/>
          <w:spacing w:val="6"/>
          <w:sz w:val="20"/>
          <w:szCs w:val="20"/>
          <w:lang w:eastAsia="ru-RU"/>
        </w:rPr>
        <w:t xml:space="preserve">              Расходы по отрасли «Образование» при плане 362 362 834,14 рублей, исполнены 350 303 511,66 рублей или на 96,7 процента, из них расходы, произведенные за счет целевых субсидий, субвенций из областного бюджета в сумме 248 250 544,17 рублей.                                </w:t>
      </w:r>
    </w:p>
    <w:p w:rsidR="00A84C74" w:rsidRPr="00A84C74" w:rsidRDefault="00A84C74" w:rsidP="00A84C74">
      <w:pPr>
        <w:spacing w:after="0" w:line="281" w:lineRule="auto"/>
        <w:ind w:firstLine="709"/>
        <w:jc w:val="both"/>
        <w:rPr>
          <w:rFonts w:ascii="Times New Roman" w:eastAsia="Times New Roman" w:hAnsi="Times New Roman" w:cs="Times New Roman"/>
          <w:spacing w:val="6"/>
          <w:sz w:val="20"/>
          <w:szCs w:val="20"/>
          <w:lang w:eastAsia="ru-RU"/>
        </w:rPr>
      </w:pPr>
      <w:r w:rsidRPr="00A84C74">
        <w:rPr>
          <w:rFonts w:ascii="Times New Roman" w:eastAsia="Times New Roman" w:hAnsi="Times New Roman" w:cs="Times New Roman"/>
          <w:spacing w:val="6"/>
          <w:sz w:val="20"/>
          <w:szCs w:val="20"/>
          <w:lang w:eastAsia="ru-RU"/>
        </w:rPr>
        <w:t xml:space="preserve">                                                                                                                                                             (рублей)</w:t>
      </w:r>
    </w:p>
    <w:tbl>
      <w:tblPr>
        <w:tblW w:w="10774" w:type="dxa"/>
        <w:tblInd w:w="-176" w:type="dxa"/>
        <w:tblLayout w:type="fixed"/>
        <w:tblLook w:val="04A0" w:firstRow="1" w:lastRow="0" w:firstColumn="1" w:lastColumn="0" w:noHBand="0" w:noVBand="1"/>
      </w:tblPr>
      <w:tblGrid>
        <w:gridCol w:w="2269"/>
        <w:gridCol w:w="1559"/>
        <w:gridCol w:w="1653"/>
        <w:gridCol w:w="1607"/>
        <w:gridCol w:w="1134"/>
        <w:gridCol w:w="1134"/>
        <w:gridCol w:w="1418"/>
      </w:tblGrid>
      <w:tr w:rsidR="00A84C74" w:rsidRPr="00A84C74" w:rsidTr="003B42E9">
        <w:trPr>
          <w:trHeight w:val="315"/>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Раздел, подраздел</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Исполнено в 2020 году</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2021 год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18"/>
                <w:szCs w:val="20"/>
                <w:lang w:eastAsia="ru-RU"/>
              </w:rPr>
            </w:pPr>
            <w:r w:rsidRPr="00A84C74">
              <w:rPr>
                <w:rFonts w:ascii="Times New Roman" w:eastAsia="Times New Roman" w:hAnsi="Times New Roman" w:cs="Times New Roman"/>
                <w:sz w:val="18"/>
                <w:szCs w:val="20"/>
                <w:lang w:eastAsia="ru-RU"/>
              </w:rPr>
              <w:t>Темп роста, %</w:t>
            </w:r>
          </w:p>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18"/>
                <w:szCs w:val="20"/>
                <w:lang w:eastAsia="ru-RU"/>
              </w:rPr>
              <w:t xml:space="preserve">2021 г к 2020 </w:t>
            </w:r>
            <w:r w:rsidRPr="00A84C74">
              <w:rPr>
                <w:rFonts w:ascii="Times New Roman" w:eastAsia="Times New Roman" w:hAnsi="Times New Roman" w:cs="Times New Roman"/>
                <w:sz w:val="20"/>
                <w:szCs w:val="20"/>
                <w:lang w:eastAsia="ru-RU"/>
              </w:rPr>
              <w:t>г</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отклонение 2021 г. от 2020 г</w:t>
            </w:r>
          </w:p>
        </w:tc>
      </w:tr>
      <w:tr w:rsidR="00A84C74" w:rsidRPr="00A84C74" w:rsidTr="003B42E9">
        <w:trPr>
          <w:trHeight w:val="598"/>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p>
        </w:tc>
        <w:tc>
          <w:tcPr>
            <w:tcW w:w="1653" w:type="dxa"/>
            <w:tcBorders>
              <w:top w:val="nil"/>
              <w:left w:val="nil"/>
              <w:bottom w:val="single" w:sz="4" w:space="0" w:color="auto"/>
              <w:right w:val="single" w:sz="4" w:space="0" w:color="auto"/>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Уточненный план 2021 года</w:t>
            </w:r>
          </w:p>
        </w:tc>
        <w:tc>
          <w:tcPr>
            <w:tcW w:w="1607" w:type="dxa"/>
            <w:tcBorders>
              <w:top w:val="nil"/>
              <w:left w:val="nil"/>
              <w:bottom w:val="single" w:sz="4" w:space="0" w:color="auto"/>
              <w:right w:val="single" w:sz="4" w:space="0" w:color="auto"/>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Исполнено в 2021 году</w:t>
            </w:r>
          </w:p>
        </w:tc>
        <w:tc>
          <w:tcPr>
            <w:tcW w:w="1134" w:type="dxa"/>
            <w:tcBorders>
              <w:top w:val="nil"/>
              <w:left w:val="nil"/>
              <w:bottom w:val="single" w:sz="4" w:space="0" w:color="auto"/>
              <w:right w:val="single" w:sz="4" w:space="0" w:color="auto"/>
            </w:tcBorders>
            <w:shd w:val="clear" w:color="auto" w:fill="auto"/>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Процент исполнения</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p>
        </w:tc>
      </w:tr>
      <w:tr w:rsidR="00A84C74" w:rsidRPr="00A84C74" w:rsidTr="003B42E9">
        <w:trPr>
          <w:trHeight w:val="118"/>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0701</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71 979 579,33</w:t>
            </w:r>
          </w:p>
        </w:tc>
        <w:tc>
          <w:tcPr>
            <w:tcW w:w="1653"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91 897 042,70</w:t>
            </w:r>
          </w:p>
        </w:tc>
        <w:tc>
          <w:tcPr>
            <w:tcW w:w="1607"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91 117 635,04</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99,2</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126,6</w:t>
            </w:r>
          </w:p>
        </w:tc>
        <w:tc>
          <w:tcPr>
            <w:tcW w:w="1418" w:type="dxa"/>
            <w:tcBorders>
              <w:top w:val="nil"/>
              <w:left w:val="nil"/>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19  138 055,71</w:t>
            </w:r>
          </w:p>
        </w:tc>
      </w:tr>
      <w:tr w:rsidR="00A84C74" w:rsidRPr="00A84C74" w:rsidTr="003B42E9">
        <w:trPr>
          <w:trHeight w:val="78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62 175 760,43</w:t>
            </w:r>
          </w:p>
        </w:tc>
        <w:tc>
          <w:tcPr>
            <w:tcW w:w="1653"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75 936 982,34</w:t>
            </w:r>
          </w:p>
        </w:tc>
        <w:tc>
          <w:tcPr>
            <w:tcW w:w="1607"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75 559 758,21</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99,5</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105,5</w:t>
            </w:r>
          </w:p>
        </w:tc>
        <w:tc>
          <w:tcPr>
            <w:tcW w:w="1418" w:type="dxa"/>
            <w:tcBorders>
              <w:top w:val="nil"/>
              <w:left w:val="nil"/>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13 383 997,78</w:t>
            </w:r>
          </w:p>
        </w:tc>
      </w:tr>
      <w:tr w:rsidR="00A84C74" w:rsidRPr="00A84C74" w:rsidTr="003B42E9">
        <w:trPr>
          <w:trHeight w:val="5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9 803 818,90</w:t>
            </w:r>
          </w:p>
        </w:tc>
        <w:tc>
          <w:tcPr>
            <w:tcW w:w="1653"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15 960 060,36</w:t>
            </w:r>
          </w:p>
        </w:tc>
        <w:tc>
          <w:tcPr>
            <w:tcW w:w="1607"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15 557 876,83</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97,5</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158,7</w:t>
            </w:r>
          </w:p>
        </w:tc>
        <w:tc>
          <w:tcPr>
            <w:tcW w:w="1418" w:type="dxa"/>
            <w:tcBorders>
              <w:top w:val="nil"/>
              <w:left w:val="nil"/>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5 754 057,93</w:t>
            </w:r>
          </w:p>
        </w:tc>
      </w:tr>
      <w:tr w:rsidR="00A84C74" w:rsidRPr="00A84C74" w:rsidTr="003B42E9">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0702</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169 107 386,40</w:t>
            </w:r>
          </w:p>
        </w:tc>
        <w:tc>
          <w:tcPr>
            <w:tcW w:w="1653"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214 838 951,70</w:t>
            </w:r>
          </w:p>
        </w:tc>
        <w:tc>
          <w:tcPr>
            <w:tcW w:w="1607"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203 831 148,38</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94,9                                                                                                                                                                                                                                                                                                                                                                                                                                                                                                                                                                                                                  </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120,5</w:t>
            </w:r>
          </w:p>
        </w:tc>
        <w:tc>
          <w:tcPr>
            <w:tcW w:w="1418" w:type="dxa"/>
            <w:tcBorders>
              <w:top w:val="nil"/>
              <w:left w:val="nil"/>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34 723 761,98</w:t>
            </w:r>
          </w:p>
        </w:tc>
      </w:tr>
      <w:tr w:rsidR="00A84C74" w:rsidRPr="00A84C74" w:rsidTr="003B42E9">
        <w:trPr>
          <w:trHeight w:val="79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lastRenderedPageBreak/>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139 876 240,81</w:t>
            </w:r>
          </w:p>
        </w:tc>
        <w:tc>
          <w:tcPr>
            <w:tcW w:w="1653"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180 750 618,25</w:t>
            </w:r>
          </w:p>
        </w:tc>
        <w:tc>
          <w:tcPr>
            <w:tcW w:w="1607"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170 730 500,23</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94,5</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122,1</w:t>
            </w:r>
          </w:p>
        </w:tc>
        <w:tc>
          <w:tcPr>
            <w:tcW w:w="1418" w:type="dxa"/>
            <w:tcBorders>
              <w:top w:val="nil"/>
              <w:left w:val="nil"/>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30 854 259,42</w:t>
            </w:r>
          </w:p>
        </w:tc>
      </w:tr>
      <w:tr w:rsidR="00A84C74" w:rsidRPr="00A84C74" w:rsidTr="003B42E9">
        <w:trPr>
          <w:trHeight w:val="52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29 231 145,59</w:t>
            </w:r>
          </w:p>
        </w:tc>
        <w:tc>
          <w:tcPr>
            <w:tcW w:w="1653"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34 088 333,45</w:t>
            </w:r>
          </w:p>
        </w:tc>
        <w:tc>
          <w:tcPr>
            <w:tcW w:w="1607"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33 100 648,15</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97,1</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113,2</w:t>
            </w:r>
          </w:p>
        </w:tc>
        <w:tc>
          <w:tcPr>
            <w:tcW w:w="1418" w:type="dxa"/>
            <w:tcBorders>
              <w:top w:val="nil"/>
              <w:left w:val="nil"/>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3 869 502,56</w:t>
            </w:r>
          </w:p>
        </w:tc>
      </w:tr>
      <w:tr w:rsidR="00A84C74" w:rsidRPr="00A84C74" w:rsidTr="003B42E9">
        <w:trPr>
          <w:trHeight w:val="237"/>
        </w:trPr>
        <w:tc>
          <w:tcPr>
            <w:tcW w:w="2269" w:type="dxa"/>
            <w:tcBorders>
              <w:top w:val="nil"/>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0703</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49 231 415,99</w:t>
            </w:r>
          </w:p>
        </w:tc>
        <w:tc>
          <w:tcPr>
            <w:tcW w:w="1653"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35 658 129,73</w:t>
            </w:r>
          </w:p>
        </w:tc>
        <w:tc>
          <w:tcPr>
            <w:tcW w:w="1607"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35 497 950,05</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99,6</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72,1</w:t>
            </w:r>
          </w:p>
        </w:tc>
        <w:tc>
          <w:tcPr>
            <w:tcW w:w="1418" w:type="dxa"/>
            <w:tcBorders>
              <w:top w:val="nil"/>
              <w:left w:val="nil"/>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- 13 733 465,94</w:t>
            </w:r>
          </w:p>
        </w:tc>
      </w:tr>
      <w:tr w:rsidR="00A84C74" w:rsidRPr="00A84C74" w:rsidTr="003B42E9">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18 673 787,93</w:t>
            </w:r>
          </w:p>
        </w:tc>
        <w:tc>
          <w:tcPr>
            <w:tcW w:w="1653"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382 348,13</w:t>
            </w:r>
          </w:p>
        </w:tc>
        <w:tc>
          <w:tcPr>
            <w:tcW w:w="1607"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382 348,13</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2,0</w:t>
            </w:r>
          </w:p>
        </w:tc>
        <w:tc>
          <w:tcPr>
            <w:tcW w:w="1418" w:type="dxa"/>
            <w:tcBorders>
              <w:top w:val="nil"/>
              <w:left w:val="nil"/>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-18 291 439,80</w:t>
            </w:r>
          </w:p>
        </w:tc>
      </w:tr>
      <w:tr w:rsidR="00A84C74" w:rsidRPr="00A84C74" w:rsidTr="003B42E9">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30 557 628,06</w:t>
            </w:r>
          </w:p>
        </w:tc>
        <w:tc>
          <w:tcPr>
            <w:tcW w:w="1653"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35 275 781,60</w:t>
            </w:r>
          </w:p>
        </w:tc>
        <w:tc>
          <w:tcPr>
            <w:tcW w:w="1607"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35 115 601,92</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99,5</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114,9</w:t>
            </w:r>
          </w:p>
        </w:tc>
        <w:tc>
          <w:tcPr>
            <w:tcW w:w="1418" w:type="dxa"/>
            <w:tcBorders>
              <w:top w:val="nil"/>
              <w:left w:val="nil"/>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4 557 973,86</w:t>
            </w:r>
          </w:p>
        </w:tc>
      </w:tr>
      <w:tr w:rsidR="00A84C74" w:rsidRPr="00A84C74" w:rsidTr="003B42E9">
        <w:trPr>
          <w:trHeight w:val="186"/>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0707</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54 450,00</w:t>
            </w:r>
          </w:p>
        </w:tc>
        <w:tc>
          <w:tcPr>
            <w:tcW w:w="1653"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2 5000,00</w:t>
            </w:r>
          </w:p>
        </w:tc>
        <w:tc>
          <w:tcPr>
            <w:tcW w:w="1607"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25 000,00</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45,9</w:t>
            </w:r>
          </w:p>
        </w:tc>
        <w:tc>
          <w:tcPr>
            <w:tcW w:w="1418" w:type="dxa"/>
            <w:tcBorders>
              <w:top w:val="nil"/>
              <w:left w:val="nil"/>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-29 450,00</w:t>
            </w:r>
          </w:p>
        </w:tc>
      </w:tr>
      <w:tr w:rsidR="00A84C74" w:rsidRPr="00A84C74" w:rsidTr="003B42E9">
        <w:trPr>
          <w:trHeight w:val="76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c>
          <w:tcPr>
            <w:tcW w:w="1653"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c>
          <w:tcPr>
            <w:tcW w:w="1607"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p>
        </w:tc>
      </w:tr>
      <w:tr w:rsidR="00A84C74" w:rsidRPr="00A84C74" w:rsidTr="003B42E9">
        <w:trPr>
          <w:trHeight w:val="54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54 450,00</w:t>
            </w:r>
          </w:p>
        </w:tc>
        <w:tc>
          <w:tcPr>
            <w:tcW w:w="1653"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25 000,00</w:t>
            </w:r>
          </w:p>
        </w:tc>
        <w:tc>
          <w:tcPr>
            <w:tcW w:w="1607"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25 000,00</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45,9</w:t>
            </w:r>
          </w:p>
        </w:tc>
        <w:tc>
          <w:tcPr>
            <w:tcW w:w="1418" w:type="dxa"/>
            <w:tcBorders>
              <w:top w:val="nil"/>
              <w:left w:val="nil"/>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-29 450,00</w:t>
            </w:r>
          </w:p>
        </w:tc>
      </w:tr>
      <w:tr w:rsidR="00A84C74" w:rsidRPr="00A84C74" w:rsidTr="003B42E9">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0709</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18 939 232,34</w:t>
            </w:r>
          </w:p>
        </w:tc>
        <w:tc>
          <w:tcPr>
            <w:tcW w:w="1653"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19 943 710,01</w:t>
            </w:r>
          </w:p>
        </w:tc>
        <w:tc>
          <w:tcPr>
            <w:tcW w:w="1607"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19 831 778,19</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99,4</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104,7</w:t>
            </w:r>
          </w:p>
        </w:tc>
        <w:tc>
          <w:tcPr>
            <w:tcW w:w="1418" w:type="dxa"/>
            <w:tcBorders>
              <w:top w:val="nil"/>
              <w:left w:val="nil"/>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892 545,85</w:t>
            </w:r>
          </w:p>
        </w:tc>
      </w:tr>
      <w:tr w:rsidR="00A84C74" w:rsidRPr="00A84C74" w:rsidTr="003B42E9">
        <w:trPr>
          <w:trHeight w:val="73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1 611 010,00</w:t>
            </w:r>
          </w:p>
        </w:tc>
        <w:tc>
          <w:tcPr>
            <w:tcW w:w="1653"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1 577 937,60</w:t>
            </w:r>
          </w:p>
        </w:tc>
        <w:tc>
          <w:tcPr>
            <w:tcW w:w="1607"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1 577 937,60</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97,9</w:t>
            </w:r>
          </w:p>
        </w:tc>
        <w:tc>
          <w:tcPr>
            <w:tcW w:w="1418" w:type="dxa"/>
            <w:tcBorders>
              <w:top w:val="nil"/>
              <w:left w:val="nil"/>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- 33 072,40</w:t>
            </w:r>
          </w:p>
        </w:tc>
      </w:tr>
      <w:tr w:rsidR="00A84C74" w:rsidRPr="00A84C74" w:rsidTr="003B42E9">
        <w:trPr>
          <w:trHeight w:val="55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17 328 222,34</w:t>
            </w:r>
          </w:p>
        </w:tc>
        <w:tc>
          <w:tcPr>
            <w:tcW w:w="1653"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18 365 772,41</w:t>
            </w:r>
          </w:p>
        </w:tc>
        <w:tc>
          <w:tcPr>
            <w:tcW w:w="1607"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18 253 840,59</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99,4</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105,3</w:t>
            </w:r>
          </w:p>
        </w:tc>
        <w:tc>
          <w:tcPr>
            <w:tcW w:w="1418" w:type="dxa"/>
            <w:tcBorders>
              <w:top w:val="nil"/>
              <w:left w:val="nil"/>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925 618,25</w:t>
            </w:r>
          </w:p>
        </w:tc>
      </w:tr>
      <w:tr w:rsidR="00A84C74" w:rsidRPr="00A84C74" w:rsidTr="003B42E9">
        <w:trPr>
          <w:trHeight w:val="45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Итого: </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309 312 064,06</w:t>
            </w:r>
          </w:p>
        </w:tc>
        <w:tc>
          <w:tcPr>
            <w:tcW w:w="1653"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362 362 834,14</w:t>
            </w:r>
          </w:p>
        </w:tc>
        <w:tc>
          <w:tcPr>
            <w:tcW w:w="1607"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350 303 511,66</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96,7</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113,3</w:t>
            </w:r>
          </w:p>
        </w:tc>
        <w:tc>
          <w:tcPr>
            <w:tcW w:w="1418" w:type="dxa"/>
            <w:tcBorders>
              <w:top w:val="nil"/>
              <w:left w:val="nil"/>
              <w:bottom w:val="single" w:sz="4" w:space="0" w:color="auto"/>
              <w:right w:val="single" w:sz="4" w:space="0" w:color="auto"/>
            </w:tcBorders>
            <w:shd w:val="clear" w:color="auto" w:fill="auto"/>
            <w:noWrap/>
            <w:vAlign w:val="center"/>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40 991 447,60</w:t>
            </w:r>
          </w:p>
        </w:tc>
      </w:tr>
    </w:tbl>
    <w:p w:rsidR="00A84C74" w:rsidRPr="00A84C74" w:rsidRDefault="00A84C74" w:rsidP="00A84C74">
      <w:pPr>
        <w:spacing w:after="0" w:line="281" w:lineRule="auto"/>
        <w:ind w:firstLine="709"/>
        <w:jc w:val="both"/>
        <w:rPr>
          <w:rFonts w:ascii="Times New Roman" w:eastAsia="Times New Roman" w:hAnsi="Times New Roman" w:cs="Times New Roman"/>
          <w:spacing w:val="6"/>
          <w:sz w:val="20"/>
          <w:szCs w:val="20"/>
          <w:lang w:eastAsia="ru-RU"/>
        </w:rPr>
      </w:pPr>
    </w:p>
    <w:p w:rsidR="00A84C74" w:rsidRPr="00A84C74" w:rsidRDefault="00A84C74" w:rsidP="00A84C74">
      <w:pPr>
        <w:spacing w:after="0" w:line="240" w:lineRule="auto"/>
        <w:jc w:val="both"/>
        <w:rPr>
          <w:rFonts w:ascii="Times New Roman" w:eastAsia="Times New Roman" w:hAnsi="Times New Roman" w:cs="Times New Roman"/>
          <w:b/>
          <w:bCs/>
          <w:i/>
          <w:iCs/>
          <w:spacing w:val="4"/>
          <w:sz w:val="20"/>
          <w:szCs w:val="20"/>
          <w:lang w:eastAsia="ru-RU"/>
        </w:rPr>
      </w:pPr>
      <w:r w:rsidRPr="00A84C74">
        <w:rPr>
          <w:rFonts w:ascii="Times New Roman" w:eastAsia="Times New Roman" w:hAnsi="Times New Roman" w:cs="Times New Roman"/>
          <w:spacing w:val="4"/>
          <w:sz w:val="20"/>
          <w:szCs w:val="20"/>
          <w:lang w:eastAsia="ru-RU"/>
        </w:rPr>
        <w:t xml:space="preserve">             Расходы  по разделу</w:t>
      </w:r>
      <w:r w:rsidRPr="00A84C74">
        <w:rPr>
          <w:rFonts w:ascii="Times New Roman" w:eastAsia="Times New Roman" w:hAnsi="Times New Roman" w:cs="Times New Roman"/>
          <w:b/>
          <w:bCs/>
          <w:spacing w:val="4"/>
          <w:sz w:val="20"/>
          <w:szCs w:val="20"/>
          <w:lang w:eastAsia="ru-RU"/>
        </w:rPr>
        <w:t xml:space="preserve"> 0701 «Дошкольное образование» при </w:t>
      </w:r>
      <w:r w:rsidRPr="00A84C74">
        <w:rPr>
          <w:rFonts w:ascii="Times New Roman" w:eastAsia="Times New Roman" w:hAnsi="Times New Roman" w:cs="Times New Roman"/>
          <w:b/>
          <w:bCs/>
          <w:iCs/>
          <w:spacing w:val="4"/>
          <w:sz w:val="20"/>
          <w:szCs w:val="20"/>
          <w:lang w:eastAsia="ru-RU"/>
        </w:rPr>
        <w:t xml:space="preserve">плане </w:t>
      </w:r>
      <w:r w:rsidRPr="00A84C74">
        <w:rPr>
          <w:rFonts w:ascii="Times New Roman" w:eastAsia="Times New Roman" w:hAnsi="Times New Roman" w:cs="Times New Roman"/>
          <w:bCs/>
          <w:iCs/>
          <w:spacing w:val="4"/>
          <w:sz w:val="20"/>
          <w:szCs w:val="20"/>
          <w:lang w:eastAsia="ru-RU"/>
        </w:rPr>
        <w:t>91 897 042,70</w:t>
      </w:r>
      <w:r w:rsidRPr="00A84C74">
        <w:rPr>
          <w:rFonts w:ascii="Times New Roman" w:eastAsia="Times New Roman" w:hAnsi="Times New Roman" w:cs="Times New Roman"/>
          <w:b/>
          <w:bCs/>
          <w:i/>
          <w:iCs/>
          <w:spacing w:val="4"/>
          <w:sz w:val="20"/>
          <w:szCs w:val="20"/>
          <w:lang w:eastAsia="ru-RU"/>
        </w:rPr>
        <w:t xml:space="preserve"> </w:t>
      </w:r>
      <w:r w:rsidRPr="00A84C74">
        <w:rPr>
          <w:rFonts w:ascii="Times New Roman" w:eastAsia="Times New Roman" w:hAnsi="Times New Roman" w:cs="Times New Roman"/>
          <w:spacing w:val="4"/>
          <w:sz w:val="20"/>
          <w:szCs w:val="20"/>
          <w:lang w:eastAsia="ru-RU"/>
        </w:rPr>
        <w:t>рублей, исполнены 91 117 635,04 рублей или 99,2%.</w:t>
      </w:r>
      <w:r w:rsidRPr="00A84C74">
        <w:rPr>
          <w:rFonts w:ascii="Times New Roman" w:eastAsia="Times New Roman" w:hAnsi="Times New Roman" w:cs="Times New Roman"/>
          <w:b/>
          <w:bCs/>
          <w:i/>
          <w:iCs/>
          <w:spacing w:val="4"/>
          <w:sz w:val="20"/>
          <w:szCs w:val="20"/>
          <w:lang w:eastAsia="ru-RU"/>
        </w:rPr>
        <w:t xml:space="preserve"> </w:t>
      </w:r>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b/>
          <w:bCs/>
          <w:i/>
          <w:iCs/>
          <w:spacing w:val="4"/>
          <w:sz w:val="20"/>
          <w:szCs w:val="20"/>
          <w:lang w:eastAsia="ru-RU"/>
        </w:rPr>
        <w:t xml:space="preserve">             </w:t>
      </w:r>
      <w:r w:rsidRPr="00A84C74">
        <w:rPr>
          <w:rFonts w:ascii="Times New Roman" w:eastAsia="Times New Roman" w:hAnsi="Times New Roman" w:cs="Times New Roman"/>
          <w:spacing w:val="4"/>
          <w:sz w:val="20"/>
          <w:szCs w:val="20"/>
          <w:lang w:eastAsia="ru-RU"/>
        </w:rPr>
        <w:t>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 средства областного бюджета на финансовое обеспечение получения дошкольного образования в дошкольных образовательных организациях;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расходы в рамках мероприятий по развитию образования Трубчевского муниципального района</w:t>
      </w:r>
      <w:proofErr w:type="gramStart"/>
      <w:r w:rsidRPr="00A84C74">
        <w:rPr>
          <w:rFonts w:ascii="Times New Roman" w:eastAsia="Times New Roman" w:hAnsi="Times New Roman" w:cs="Times New Roman"/>
          <w:spacing w:val="4"/>
          <w:sz w:val="20"/>
          <w:szCs w:val="20"/>
          <w:lang w:eastAsia="ru-RU"/>
        </w:rPr>
        <w:t>.</w:t>
      </w:r>
      <w:r w:rsidRPr="00A84C74">
        <w:rPr>
          <w:rFonts w:ascii="Times New Roman" w:eastAsia="Times New Roman" w:hAnsi="Times New Roman" w:cs="Times New Roman"/>
          <w:sz w:val="20"/>
          <w:szCs w:val="20"/>
          <w:lang w:eastAsia="ru-RU"/>
        </w:rPr>
        <w:t>.</w:t>
      </w:r>
      <w:proofErr w:type="gramEnd"/>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pacing w:val="6"/>
          <w:sz w:val="20"/>
          <w:szCs w:val="20"/>
          <w:lang w:eastAsia="ru-RU"/>
        </w:rPr>
        <w:t xml:space="preserve">            </w:t>
      </w:r>
      <w:r w:rsidRPr="00A84C74">
        <w:rPr>
          <w:rFonts w:ascii="Times New Roman" w:eastAsia="Times New Roman" w:hAnsi="Times New Roman" w:cs="Times New Roman"/>
          <w:b/>
          <w:bCs/>
          <w:sz w:val="20"/>
          <w:szCs w:val="20"/>
          <w:lang w:eastAsia="ru-RU"/>
        </w:rPr>
        <w:t xml:space="preserve">  </w:t>
      </w:r>
      <w:r w:rsidRPr="00A84C74">
        <w:rPr>
          <w:rFonts w:ascii="Times New Roman" w:eastAsia="Times New Roman" w:hAnsi="Times New Roman" w:cs="Times New Roman"/>
          <w:sz w:val="20"/>
          <w:szCs w:val="20"/>
          <w:lang w:eastAsia="ru-RU"/>
        </w:rPr>
        <w:t>Расходы по разделу</w:t>
      </w:r>
      <w:r w:rsidRPr="00A84C74">
        <w:rPr>
          <w:rFonts w:ascii="Times New Roman" w:eastAsia="Times New Roman" w:hAnsi="Times New Roman" w:cs="Times New Roman"/>
          <w:b/>
          <w:bCs/>
          <w:sz w:val="20"/>
          <w:szCs w:val="20"/>
          <w:lang w:eastAsia="ru-RU"/>
        </w:rPr>
        <w:t xml:space="preserve"> 0702 «Общее образование» </w:t>
      </w:r>
      <w:r w:rsidRPr="00A84C74">
        <w:rPr>
          <w:rFonts w:ascii="Times New Roman" w:eastAsia="Times New Roman" w:hAnsi="Times New Roman" w:cs="Times New Roman"/>
          <w:sz w:val="20"/>
          <w:szCs w:val="20"/>
          <w:lang w:eastAsia="ru-RU"/>
        </w:rPr>
        <w:t xml:space="preserve">при плане - 214 838 951,70 рублей, исполнены -  203 831 148,38 рублей, или 94,9% ..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r w:rsidRPr="00A84C74">
        <w:rPr>
          <w:rFonts w:ascii="Times New Roman" w:eastAsia="Times New Roman" w:hAnsi="Times New Roman" w:cs="Times New Roman"/>
          <w:sz w:val="20"/>
          <w:szCs w:val="20"/>
          <w:shd w:val="clear" w:color="auto" w:fill="FFFFFF"/>
          <w:lang w:eastAsia="ru-RU"/>
        </w:rPr>
        <w:t>Дополнительно выделены денежные средства  в сумме  495 866,05 рублей, на мероприятия по решению вопросов местного значения "в рамках проекта  "Решаем вместе"  в объеме 324675,32 рублей. В рамках государственной программы "Развитие образования и науки Брянской области" дополнительно выделено денежных сре</w:t>
      </w:r>
      <w:proofErr w:type="gramStart"/>
      <w:r w:rsidRPr="00A84C74">
        <w:rPr>
          <w:rFonts w:ascii="Times New Roman" w:eastAsia="Times New Roman" w:hAnsi="Times New Roman" w:cs="Times New Roman"/>
          <w:sz w:val="20"/>
          <w:szCs w:val="20"/>
          <w:shd w:val="clear" w:color="auto" w:fill="FFFFFF"/>
          <w:lang w:eastAsia="ru-RU"/>
        </w:rPr>
        <w:t>дств в с</w:t>
      </w:r>
      <w:proofErr w:type="gramEnd"/>
      <w:r w:rsidRPr="00A84C74">
        <w:rPr>
          <w:rFonts w:ascii="Times New Roman" w:eastAsia="Times New Roman" w:hAnsi="Times New Roman" w:cs="Times New Roman"/>
          <w:sz w:val="20"/>
          <w:szCs w:val="20"/>
          <w:shd w:val="clear" w:color="auto" w:fill="FFFFFF"/>
          <w:lang w:eastAsia="ru-RU"/>
        </w:rPr>
        <w:t>умме  7 619 411,28 рублей  и на капитальный ремонт кровель муниципальных образовательных организаций, на замену оконных блоков в сумме 12 377 648,60 рублей, на создание цифровой образовательной среды в сумме 112 000,00 рублей. На бесплатное горячее питание обучающихся в муниципальных образовательных организациях выделено денежных средств в объеме 7 556 039,37 рублей,   а так же на ежемесячное денежное вознаграждение за классное руководство педагогическим работникам в объеме 13 280 400,00 рублей. На создание в общеобразовательных организациях, расположенных в сельской местности в рамках  регионального проекта "Успех каждого ребенка" дополнительно выделено денежных средств МБОУ Усохская СОШ в сумме 3 269 082,00 рублей.</w:t>
      </w:r>
    </w:p>
    <w:p w:rsidR="00A84C74" w:rsidRPr="00A84C74" w:rsidRDefault="00A84C74" w:rsidP="00A84C74">
      <w:pPr>
        <w:spacing w:after="0" w:line="240" w:lineRule="auto"/>
        <w:jc w:val="both"/>
        <w:rPr>
          <w:rFonts w:ascii="Times New Roman" w:eastAsia="Times New Roman" w:hAnsi="Times New Roman" w:cs="Times New Roman"/>
          <w:b/>
          <w:bCs/>
          <w:sz w:val="24"/>
          <w:szCs w:val="24"/>
          <w:lang w:eastAsia="ru-RU"/>
        </w:rPr>
      </w:pPr>
      <w:r w:rsidRPr="00A84C74">
        <w:rPr>
          <w:rFonts w:ascii="Times New Roman" w:eastAsia="Times New Roman" w:hAnsi="Times New Roman" w:cs="Times New Roman"/>
          <w:sz w:val="20"/>
          <w:szCs w:val="20"/>
          <w:lang w:eastAsia="ru-RU"/>
        </w:rPr>
        <w:lastRenderedPageBreak/>
        <w:t xml:space="preserve">                По разделу 0703 </w:t>
      </w:r>
      <w:r w:rsidRPr="00A84C74">
        <w:rPr>
          <w:rFonts w:ascii="Times New Roman" w:eastAsia="Times New Roman" w:hAnsi="Times New Roman" w:cs="Times New Roman"/>
          <w:b/>
          <w:sz w:val="20"/>
          <w:szCs w:val="20"/>
          <w:lang w:eastAsia="ru-RU"/>
        </w:rPr>
        <w:t xml:space="preserve">«Дополнительное оздоровление детей» </w:t>
      </w:r>
      <w:r w:rsidRPr="00A84C74">
        <w:rPr>
          <w:rFonts w:ascii="Times New Roman" w:eastAsia="Times New Roman" w:hAnsi="Times New Roman" w:cs="Times New Roman"/>
          <w:sz w:val="20"/>
          <w:szCs w:val="20"/>
          <w:lang w:eastAsia="ru-RU"/>
        </w:rPr>
        <w:t xml:space="preserve">расходы при плане - 35 658 129,73 рублей,  исполнены – 35 497 950,05 рублей или 99,6%. </w:t>
      </w:r>
    </w:p>
    <w:p w:rsidR="00A84C74" w:rsidRPr="00A84C74" w:rsidRDefault="00A84C74" w:rsidP="00A84C74">
      <w:pPr>
        <w:spacing w:after="0" w:line="240" w:lineRule="auto"/>
        <w:jc w:val="both"/>
        <w:rPr>
          <w:rFonts w:ascii="Times New Roman" w:eastAsia="Times New Roman" w:hAnsi="Times New Roman" w:cs="Times New Roman"/>
          <w:spacing w:val="4"/>
          <w:sz w:val="20"/>
          <w:szCs w:val="20"/>
          <w:lang w:eastAsia="ru-RU"/>
        </w:rPr>
      </w:pPr>
      <w:r w:rsidRPr="00A84C74">
        <w:rPr>
          <w:rFonts w:ascii="Times New Roman" w:eastAsia="Times New Roman" w:hAnsi="Times New Roman" w:cs="Times New Roman"/>
          <w:b/>
          <w:bCs/>
          <w:sz w:val="24"/>
          <w:szCs w:val="24"/>
          <w:lang w:eastAsia="ru-RU"/>
        </w:rPr>
        <w:t xml:space="preserve">            </w:t>
      </w:r>
      <w:r w:rsidRPr="00A84C74">
        <w:rPr>
          <w:rFonts w:ascii="Times New Roman" w:eastAsia="Times New Roman" w:hAnsi="Times New Roman" w:cs="Times New Roman"/>
          <w:sz w:val="20"/>
          <w:szCs w:val="20"/>
          <w:lang w:eastAsia="ru-RU"/>
        </w:rPr>
        <w:t>Расходы по разделу</w:t>
      </w:r>
      <w:r w:rsidRPr="00A84C74">
        <w:rPr>
          <w:rFonts w:ascii="Times New Roman" w:eastAsia="Times New Roman" w:hAnsi="Times New Roman" w:cs="Times New Roman"/>
          <w:b/>
          <w:bCs/>
          <w:sz w:val="20"/>
          <w:szCs w:val="20"/>
          <w:lang w:eastAsia="ru-RU"/>
        </w:rPr>
        <w:t xml:space="preserve"> 0707 «Молодежная политика и оздоровление детей» </w:t>
      </w:r>
      <w:r w:rsidRPr="00A84C74">
        <w:rPr>
          <w:rFonts w:ascii="Times New Roman" w:eastAsia="Times New Roman" w:hAnsi="Times New Roman" w:cs="Times New Roman"/>
          <w:sz w:val="20"/>
          <w:szCs w:val="20"/>
          <w:lang w:eastAsia="ru-RU"/>
        </w:rPr>
        <w:t>при плане  25 000,00 рублей, исполнены  25 000,00 рублей, исполнение 100,0% - реализация отдельных мероприятий по работе с детьми и молодежью Трубчевского муниципального района.</w:t>
      </w:r>
      <w:r w:rsidRPr="00A84C74">
        <w:rPr>
          <w:rFonts w:ascii="Times New Roman" w:eastAsia="Times New Roman" w:hAnsi="Times New Roman" w:cs="Times New Roman"/>
          <w:spacing w:val="4"/>
          <w:sz w:val="20"/>
          <w:szCs w:val="20"/>
          <w:lang w:eastAsia="ru-RU"/>
        </w:rPr>
        <w:t xml:space="preserve">    </w:t>
      </w:r>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w:t>
      </w:r>
      <w:proofErr w:type="gramStart"/>
      <w:r w:rsidRPr="00A84C74">
        <w:rPr>
          <w:rFonts w:ascii="Times New Roman" w:eastAsia="Times New Roman" w:hAnsi="Times New Roman" w:cs="Times New Roman"/>
          <w:sz w:val="20"/>
          <w:szCs w:val="20"/>
          <w:lang w:eastAsia="ru-RU"/>
        </w:rPr>
        <w:t>Расходы по разделу</w:t>
      </w:r>
      <w:r w:rsidRPr="00A84C74">
        <w:rPr>
          <w:rFonts w:ascii="Times New Roman" w:eastAsia="Times New Roman" w:hAnsi="Times New Roman" w:cs="Times New Roman"/>
          <w:b/>
          <w:bCs/>
          <w:sz w:val="20"/>
          <w:szCs w:val="20"/>
          <w:lang w:eastAsia="ru-RU"/>
        </w:rPr>
        <w:t xml:space="preserve"> 0709 «Другие вопросы в области образования» </w:t>
      </w:r>
      <w:r w:rsidRPr="00A84C74">
        <w:rPr>
          <w:rFonts w:ascii="Times New Roman" w:eastAsia="Times New Roman" w:hAnsi="Times New Roman" w:cs="Times New Roman"/>
          <w:sz w:val="20"/>
          <w:szCs w:val="20"/>
          <w:lang w:eastAsia="ru-RU"/>
        </w:rPr>
        <w:t xml:space="preserve"> при  плане - 19 943 710,01 рублей, исполнены 19 831 778,19 рублей или 99,4%. По разделу 0709 учтены расходы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w:t>
      </w:r>
      <w:proofErr w:type="gramEnd"/>
      <w:r w:rsidRPr="00A84C74">
        <w:rPr>
          <w:rFonts w:ascii="Times New Roman" w:eastAsia="Times New Roman" w:hAnsi="Times New Roman" w:cs="Times New Roman"/>
          <w:sz w:val="20"/>
          <w:szCs w:val="20"/>
          <w:lang w:eastAsia="ru-RU"/>
        </w:rPr>
        <w:t xml:space="preserve">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 компенсация расходов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За счет субсидий из областного бюджета дополнительно выделены </w:t>
      </w:r>
      <w:r w:rsidRPr="00A84C74">
        <w:rPr>
          <w:rFonts w:ascii="Times New Roman" w:eastAsia="Times New Roman" w:hAnsi="Times New Roman" w:cs="Times New Roman"/>
          <w:sz w:val="20"/>
          <w:szCs w:val="20"/>
          <w:shd w:val="clear" w:color="auto" w:fill="FFFFFF"/>
          <w:lang w:eastAsia="ru-RU"/>
        </w:rPr>
        <w:t> на развитие материально технической базы организаций осуществляющих спортивную подготовку в рамках государственной программы "развитие физической культуры и спорта Брянской области" денежных средств МБУДО "Белоберезковская ДЮСШ" в объеме 164 832,00 рублей.</w:t>
      </w:r>
    </w:p>
    <w:p w:rsidR="00A84C74" w:rsidRPr="00A84C74" w:rsidRDefault="00A84C74" w:rsidP="00A84C74">
      <w:pPr>
        <w:spacing w:before="100" w:beforeAutospacing="1" w:after="100" w:afterAutospacing="1"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Расходы по разделу</w:t>
      </w:r>
      <w:r w:rsidRPr="00A84C74">
        <w:rPr>
          <w:rFonts w:ascii="Times New Roman" w:eastAsia="Times New Roman" w:hAnsi="Times New Roman" w:cs="Times New Roman"/>
          <w:b/>
          <w:bCs/>
          <w:sz w:val="20"/>
          <w:szCs w:val="20"/>
          <w:lang w:eastAsia="ru-RU"/>
        </w:rPr>
        <w:t xml:space="preserve"> 0800 «Культура, кинематография, средства массовой информации» </w:t>
      </w:r>
      <w:r w:rsidRPr="00A84C74">
        <w:rPr>
          <w:rFonts w:ascii="Times New Roman" w:eastAsia="Times New Roman" w:hAnsi="Times New Roman" w:cs="Times New Roman"/>
          <w:sz w:val="20"/>
          <w:szCs w:val="20"/>
          <w:lang w:eastAsia="ru-RU"/>
        </w:rPr>
        <w:t>за 2021 год</w:t>
      </w:r>
      <w:r w:rsidRPr="00A84C74">
        <w:rPr>
          <w:rFonts w:ascii="Times New Roman" w:eastAsia="Times New Roman" w:hAnsi="Times New Roman" w:cs="Times New Roman"/>
          <w:b/>
          <w:bCs/>
          <w:sz w:val="20"/>
          <w:szCs w:val="20"/>
          <w:lang w:eastAsia="ru-RU"/>
        </w:rPr>
        <w:t xml:space="preserve"> </w:t>
      </w:r>
      <w:r w:rsidRPr="00A84C74">
        <w:rPr>
          <w:rFonts w:ascii="Times New Roman" w:eastAsia="Times New Roman" w:hAnsi="Times New Roman" w:cs="Times New Roman"/>
          <w:sz w:val="20"/>
          <w:szCs w:val="20"/>
          <w:lang w:eastAsia="ru-RU"/>
        </w:rPr>
        <w:t>при плане  - 64 798 811,00 рублей, исполнены - 54 773 235,05 рублей или 84,5%.</w:t>
      </w:r>
      <w:r w:rsidRPr="00A84C74">
        <w:rPr>
          <w:rFonts w:ascii="Times New Roman" w:eastAsia="Times New Roman" w:hAnsi="Times New Roman" w:cs="Times New Roman"/>
          <w:iCs/>
          <w:sz w:val="20"/>
          <w:szCs w:val="20"/>
          <w:lang w:eastAsia="ru-RU"/>
        </w:rPr>
        <w:t xml:space="preserve"> Из общего объема ассигнований расходы направлены на содержание 1 дома культуры со структурными подразделениями, 1 музея, 1 библиотеки.</w:t>
      </w:r>
      <w:r w:rsidRPr="00A84C74">
        <w:rPr>
          <w:rFonts w:ascii="Times New Roman" w:eastAsia="Times New Roman" w:hAnsi="Times New Roman" w:cs="Times New Roman"/>
          <w:sz w:val="20"/>
          <w:szCs w:val="20"/>
          <w:lang w:eastAsia="ru-RU"/>
        </w:rPr>
        <w:t xml:space="preserve"> </w:t>
      </w:r>
      <w:proofErr w:type="gramStart"/>
      <w:r w:rsidRPr="00A84C74">
        <w:rPr>
          <w:rFonts w:ascii="Times New Roman" w:eastAsia="Times New Roman" w:hAnsi="Times New Roman" w:cs="Times New Roman"/>
          <w:sz w:val="20"/>
          <w:szCs w:val="20"/>
          <w:lang w:eastAsia="ru-RU"/>
        </w:rPr>
        <w:t xml:space="preserve">По разделу 0801 учтены расходы по субсидии на выполнение муниципального задания - содержание Трубчевской </w:t>
      </w:r>
      <w:proofErr w:type="spellStart"/>
      <w:r w:rsidRPr="00A84C74">
        <w:rPr>
          <w:rFonts w:ascii="Times New Roman" w:eastAsia="Times New Roman" w:hAnsi="Times New Roman" w:cs="Times New Roman"/>
          <w:sz w:val="20"/>
          <w:szCs w:val="20"/>
          <w:lang w:eastAsia="ru-RU"/>
        </w:rPr>
        <w:t>межпоселенческой</w:t>
      </w:r>
      <w:proofErr w:type="spellEnd"/>
      <w:r w:rsidRPr="00A84C74">
        <w:rPr>
          <w:rFonts w:ascii="Times New Roman" w:eastAsia="Times New Roman" w:hAnsi="Times New Roman" w:cs="Times New Roman"/>
          <w:sz w:val="20"/>
          <w:szCs w:val="20"/>
          <w:lang w:eastAsia="ru-RU"/>
        </w:rPr>
        <w:t xml:space="preserve"> библиотеки и ее структурных подразделений (сельские библиотеки) за счет средств бюджета муниципального района; уплата имущественных налогов администрациями сельских поселений за имущество учреждений культуры, находящееся в собственности поселений (полномочия в области культуры переданы району – на з/плату и текущее содержание клубных учреждений;</w:t>
      </w:r>
      <w:proofErr w:type="gramEnd"/>
      <w:r w:rsidRPr="00A84C74">
        <w:rPr>
          <w:rFonts w:ascii="Times New Roman" w:eastAsia="Times New Roman" w:hAnsi="Times New Roman" w:cs="Times New Roman"/>
          <w:sz w:val="20"/>
          <w:szCs w:val="20"/>
          <w:lang w:eastAsia="ru-RU"/>
        </w:rPr>
        <w:t xml:space="preserve"> субсидия на выполнение муниципального задания – уплата имущественных налогов Центра культуры и досуга г. Трубчевска за счет средств бюджета муниципального района</w:t>
      </w:r>
      <w:r w:rsidRPr="00A84C74">
        <w:rPr>
          <w:rFonts w:ascii="Times New Roman" w:eastAsia="Times New Roman" w:hAnsi="Times New Roman" w:cs="Times New Roman"/>
          <w:i/>
          <w:sz w:val="20"/>
          <w:szCs w:val="20"/>
          <w:lang w:eastAsia="ru-RU"/>
        </w:rPr>
        <w:t>;</w:t>
      </w:r>
      <w:r w:rsidRPr="00A84C74">
        <w:rPr>
          <w:rFonts w:ascii="Times New Roman" w:eastAsia="Times New Roman" w:hAnsi="Times New Roman" w:cs="Times New Roman"/>
          <w:sz w:val="20"/>
          <w:szCs w:val="20"/>
          <w:lang w:eastAsia="ru-RU"/>
        </w:rPr>
        <w:t xml:space="preserve"> субсидия на выполнение муниципального задания - текущее содержание Центра культуры и досуга </w:t>
      </w:r>
      <w:proofErr w:type="spellStart"/>
      <w:r w:rsidRPr="00A84C74">
        <w:rPr>
          <w:rFonts w:ascii="Times New Roman" w:eastAsia="Times New Roman" w:hAnsi="Times New Roman" w:cs="Times New Roman"/>
          <w:sz w:val="20"/>
          <w:szCs w:val="20"/>
          <w:lang w:eastAsia="ru-RU"/>
        </w:rPr>
        <w:t>г</w:t>
      </w:r>
      <w:proofErr w:type="gramStart"/>
      <w:r w:rsidRPr="00A84C74">
        <w:rPr>
          <w:rFonts w:ascii="Times New Roman" w:eastAsia="Times New Roman" w:hAnsi="Times New Roman" w:cs="Times New Roman"/>
          <w:sz w:val="20"/>
          <w:szCs w:val="20"/>
          <w:lang w:eastAsia="ru-RU"/>
        </w:rPr>
        <w:t>.Т</w:t>
      </w:r>
      <w:proofErr w:type="gramEnd"/>
      <w:r w:rsidRPr="00A84C74">
        <w:rPr>
          <w:rFonts w:ascii="Times New Roman" w:eastAsia="Times New Roman" w:hAnsi="Times New Roman" w:cs="Times New Roman"/>
          <w:sz w:val="20"/>
          <w:szCs w:val="20"/>
          <w:lang w:eastAsia="ru-RU"/>
        </w:rPr>
        <w:t>рубчевска</w:t>
      </w:r>
      <w:proofErr w:type="spellEnd"/>
      <w:r w:rsidRPr="00A84C74">
        <w:rPr>
          <w:rFonts w:ascii="Times New Roman" w:eastAsia="Times New Roman" w:hAnsi="Times New Roman" w:cs="Times New Roman"/>
          <w:sz w:val="20"/>
          <w:szCs w:val="20"/>
          <w:lang w:eastAsia="ru-RU"/>
        </w:rPr>
        <w:t xml:space="preserve"> и его структурных подразделений (культурно-досуговых центров сельских поселений) за счет средств бюджетов сельских поселений, переданных в соответствии с заключенными соглашениями, в части обеспечения населения услугами учреждений культуры; меры соцподдержки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 мероприятия по модернизации и эффективному развитию библиотечного дела </w:t>
      </w:r>
      <w:proofErr w:type="gramStart"/>
      <w:r w:rsidRPr="00A84C74">
        <w:rPr>
          <w:rFonts w:ascii="Times New Roman" w:eastAsia="Times New Roman" w:hAnsi="Times New Roman" w:cs="Times New Roman"/>
          <w:sz w:val="20"/>
          <w:szCs w:val="20"/>
          <w:lang w:eastAsia="ru-RU"/>
        </w:rPr>
        <w:t>в</w:t>
      </w:r>
      <w:proofErr w:type="gramEnd"/>
      <w:r w:rsidRPr="00A84C74">
        <w:rPr>
          <w:rFonts w:ascii="Times New Roman" w:eastAsia="Times New Roman" w:hAnsi="Times New Roman" w:cs="Times New Roman"/>
          <w:sz w:val="20"/>
          <w:szCs w:val="20"/>
          <w:lang w:eastAsia="ru-RU"/>
        </w:rPr>
        <w:t xml:space="preserve"> </w:t>
      </w:r>
      <w:proofErr w:type="gramStart"/>
      <w:r w:rsidRPr="00A84C74">
        <w:rPr>
          <w:rFonts w:ascii="Times New Roman" w:eastAsia="Times New Roman" w:hAnsi="Times New Roman" w:cs="Times New Roman"/>
          <w:sz w:val="20"/>
          <w:szCs w:val="20"/>
          <w:lang w:eastAsia="ru-RU"/>
        </w:rPr>
        <w:t>Трубчевском</w:t>
      </w:r>
      <w:proofErr w:type="gramEnd"/>
      <w:r w:rsidRPr="00A84C74">
        <w:rPr>
          <w:rFonts w:ascii="Times New Roman" w:eastAsia="Times New Roman" w:hAnsi="Times New Roman" w:cs="Times New Roman"/>
          <w:sz w:val="20"/>
          <w:szCs w:val="20"/>
          <w:lang w:eastAsia="ru-RU"/>
        </w:rPr>
        <w:t xml:space="preserve"> муниципальном  районе. </w:t>
      </w:r>
      <w:r w:rsidRPr="00A84C74">
        <w:rPr>
          <w:rFonts w:ascii="Times New Roman" w:eastAsia="Times New Roman" w:hAnsi="Times New Roman" w:cs="Times New Roman"/>
          <w:sz w:val="24"/>
          <w:szCs w:val="24"/>
          <w:lang w:eastAsia="ru-RU"/>
        </w:rPr>
        <w:t> </w:t>
      </w:r>
      <w:r w:rsidRPr="00A84C74">
        <w:rPr>
          <w:rFonts w:ascii="Times New Roman" w:eastAsia="Times New Roman" w:hAnsi="Times New Roman" w:cs="Times New Roman"/>
          <w:sz w:val="20"/>
          <w:szCs w:val="20"/>
          <w:lang w:eastAsia="ru-RU"/>
        </w:rPr>
        <w:t>За счет</w:t>
      </w:r>
      <w:r w:rsidRPr="00A84C74">
        <w:rPr>
          <w:rFonts w:ascii="Tahoma" w:eastAsia="Times New Roman" w:hAnsi="Tahoma" w:cs="Tahoma"/>
          <w:sz w:val="20"/>
          <w:szCs w:val="20"/>
          <w:lang w:eastAsia="ru-RU"/>
        </w:rPr>
        <w:t> </w:t>
      </w:r>
      <w:r w:rsidRPr="00A84C74">
        <w:rPr>
          <w:rFonts w:ascii="Times New Roman" w:eastAsia="Times New Roman" w:hAnsi="Times New Roman" w:cs="Times New Roman"/>
          <w:sz w:val="20"/>
          <w:szCs w:val="20"/>
          <w:lang w:eastAsia="ru-RU"/>
        </w:rPr>
        <w:t xml:space="preserve">средств областного бюджета в рамках регионального проекта "Творческие люди" государственной программы "Развитие культуры и туризма в Брянской области" дополнительно выделены денежные средства на выплату гранта любительскому творческому коллективу вокально-инструментальному ансамблю "Добрая встреча" МБУК "Трубчевский межпоселенческий центр культуры и отдыха" в сумме  150 000,00 рублей. С целью реализации мероприятий по модернизации библиотек в части комплектования книжных фондов в рамках государственной программы "Развитие культуры и туризма в Брянской области дополнительно выделено денежных средств  МБУК "МЦБ Трубчевского района" в сумме 109 646,00 рублей.    </w:t>
      </w:r>
    </w:p>
    <w:p w:rsidR="00A84C74" w:rsidRPr="00A84C74" w:rsidRDefault="00A84C74" w:rsidP="00A84C74">
      <w:pPr>
        <w:spacing w:before="100" w:beforeAutospacing="1" w:after="100" w:afterAutospacing="1"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Расходы</w:t>
      </w:r>
      <w:r w:rsidRPr="00A84C74">
        <w:rPr>
          <w:rFonts w:ascii="Times New Roman" w:eastAsia="Times New Roman" w:hAnsi="Times New Roman" w:cs="Times New Roman"/>
          <w:b/>
          <w:bCs/>
          <w:sz w:val="20"/>
          <w:szCs w:val="20"/>
          <w:lang w:eastAsia="ru-RU"/>
        </w:rPr>
        <w:t xml:space="preserve"> по разделу  1000 «Социальная политика» </w:t>
      </w:r>
      <w:r w:rsidRPr="00A84C74">
        <w:rPr>
          <w:rFonts w:ascii="Times New Roman" w:eastAsia="Times New Roman" w:hAnsi="Times New Roman" w:cs="Times New Roman"/>
          <w:sz w:val="20"/>
          <w:szCs w:val="20"/>
          <w:lang w:eastAsia="ru-RU"/>
        </w:rPr>
        <w:t>при плане - 27 558 798,27 рублей, исполнены  -22 907 302,77 рублей или 83,1%.</w:t>
      </w:r>
    </w:p>
    <w:p w:rsidR="00A84C74" w:rsidRPr="00A84C74" w:rsidRDefault="00A84C74" w:rsidP="00A84C74">
      <w:pPr>
        <w:spacing w:before="100" w:beforeAutospacing="1" w:after="100" w:afterAutospacing="1"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По подразделу</w:t>
      </w:r>
      <w:r w:rsidRPr="00A84C74">
        <w:rPr>
          <w:rFonts w:ascii="Times New Roman" w:eastAsia="Times New Roman" w:hAnsi="Times New Roman" w:cs="Times New Roman"/>
          <w:b/>
          <w:bCs/>
          <w:sz w:val="20"/>
          <w:szCs w:val="20"/>
          <w:lang w:eastAsia="ru-RU"/>
        </w:rPr>
        <w:t xml:space="preserve"> 1001 «Пенсионное обеспечение» </w:t>
      </w:r>
      <w:r w:rsidRPr="00A84C74">
        <w:rPr>
          <w:rFonts w:ascii="Times New Roman" w:eastAsia="Times New Roman" w:hAnsi="Times New Roman" w:cs="Times New Roman"/>
          <w:sz w:val="20"/>
          <w:szCs w:val="20"/>
          <w:lang w:eastAsia="ru-RU"/>
        </w:rPr>
        <w:t>расходы при</w:t>
      </w:r>
      <w:r w:rsidRPr="00A84C74">
        <w:rPr>
          <w:rFonts w:ascii="Times New Roman" w:eastAsia="Times New Roman" w:hAnsi="Times New Roman" w:cs="Times New Roman"/>
          <w:b/>
          <w:bCs/>
          <w:sz w:val="20"/>
          <w:szCs w:val="20"/>
          <w:lang w:eastAsia="ru-RU"/>
        </w:rPr>
        <w:t xml:space="preserve"> </w:t>
      </w:r>
      <w:r w:rsidRPr="00A84C74">
        <w:rPr>
          <w:rFonts w:ascii="Times New Roman" w:eastAsia="Times New Roman" w:hAnsi="Times New Roman" w:cs="Times New Roman"/>
          <w:sz w:val="20"/>
          <w:szCs w:val="20"/>
          <w:lang w:eastAsia="ru-RU"/>
        </w:rPr>
        <w:t>плане 5 872 705,75 рублей, исполнено – 5 872 705,75 рублей, или 100,0% - доплата к пенсии муниципальным служащим.</w:t>
      </w:r>
    </w:p>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По подразделу 1003 «Социальное обеспечение населения» расходы при плане - 112 800,00 рублей, исполнено – 12 800,00 рублей, или  100,00%. </w:t>
      </w:r>
    </w:p>
    <w:p w:rsidR="00A84C74" w:rsidRPr="00A84C74" w:rsidRDefault="00A84C74" w:rsidP="00A84C74">
      <w:pPr>
        <w:spacing w:after="0" w:line="240" w:lineRule="auto"/>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По подразделу</w:t>
      </w:r>
      <w:r w:rsidRPr="00A84C74">
        <w:rPr>
          <w:rFonts w:ascii="Times New Roman" w:eastAsia="Times New Roman" w:hAnsi="Times New Roman" w:cs="Times New Roman"/>
          <w:b/>
          <w:bCs/>
          <w:sz w:val="20"/>
          <w:szCs w:val="20"/>
          <w:lang w:eastAsia="ru-RU"/>
        </w:rPr>
        <w:t xml:space="preserve"> 1004 «Охрана семьи и детства»</w:t>
      </w:r>
      <w:r w:rsidRPr="00A84C74">
        <w:rPr>
          <w:rFonts w:ascii="Times New Roman" w:eastAsia="Times New Roman" w:hAnsi="Times New Roman" w:cs="Times New Roman"/>
          <w:b/>
          <w:bCs/>
          <w:i/>
          <w:iCs/>
          <w:sz w:val="20"/>
          <w:szCs w:val="20"/>
          <w:lang w:eastAsia="ru-RU"/>
        </w:rPr>
        <w:t xml:space="preserve"> </w:t>
      </w:r>
      <w:r w:rsidRPr="00A84C74">
        <w:rPr>
          <w:rFonts w:ascii="Times New Roman" w:eastAsia="Times New Roman" w:hAnsi="Times New Roman" w:cs="Times New Roman"/>
          <w:sz w:val="20"/>
          <w:szCs w:val="20"/>
          <w:lang w:eastAsia="ru-RU"/>
        </w:rPr>
        <w:t>расходы при плане  - 18 960 568,52 рублей, исполнено -14 394 073,02 рублей или 75 9% - субвенция из областного бюджета на выплату единовременных пособий при всех формах устройства детей, лишенных родительского попечения, в семью; 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 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A84C74" w:rsidRPr="00A84C74" w:rsidRDefault="00A84C74" w:rsidP="00A84C74">
      <w:pPr>
        <w:spacing w:after="100" w:afterAutospacing="1"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4"/>
          <w:szCs w:val="24"/>
          <w:lang w:eastAsia="ru-RU"/>
        </w:rPr>
        <w:t xml:space="preserve">     </w:t>
      </w:r>
      <w:r w:rsidRPr="00A84C74">
        <w:rPr>
          <w:rFonts w:ascii="Times New Roman" w:eastAsia="Times New Roman" w:hAnsi="Times New Roman" w:cs="Times New Roman"/>
          <w:sz w:val="20"/>
          <w:szCs w:val="20"/>
          <w:lang w:eastAsia="ru-RU"/>
        </w:rPr>
        <w:t xml:space="preserve">По подразделу 1006 «Другие вопросы в области социальной политики» расходы при  плане - 2 712 724,00 рублей, исполнено - 2 627 724,00,00 рублей, или 96,9%. - субвенция из областного бюджета на осуществление деятельности по профилактике безнадзорности правонарушений несовершеннолетних; субвенция из областного бюджета на организацию и осуществление деятельности по опеке и попечительства. </w:t>
      </w:r>
    </w:p>
    <w:p w:rsidR="00A84C74" w:rsidRPr="00A84C74" w:rsidRDefault="00A84C74" w:rsidP="00A84C74">
      <w:pPr>
        <w:spacing w:before="100" w:beforeAutospacing="1" w:after="100" w:afterAutospacing="1"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w:t>
      </w:r>
      <w:r w:rsidRPr="00A84C74">
        <w:rPr>
          <w:rFonts w:ascii="Times New Roman" w:eastAsia="Times New Roman" w:hAnsi="Times New Roman" w:cs="Times New Roman"/>
          <w:b/>
          <w:sz w:val="20"/>
          <w:szCs w:val="20"/>
          <w:lang w:eastAsia="ru-RU"/>
        </w:rPr>
        <w:t>                                                1100 «Физическая культура и спорт»</w:t>
      </w:r>
    </w:p>
    <w:p w:rsidR="00A84C74" w:rsidRPr="00A84C74" w:rsidRDefault="00A84C74" w:rsidP="00A84C74">
      <w:pPr>
        <w:spacing w:before="100" w:beforeAutospacing="1" w:after="100" w:afterAutospacing="1"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lastRenderedPageBreak/>
        <w:t xml:space="preserve">      Расходы по разделу "Физическая культура и спорт" за 2021 год при плане - 40 210 087,19  рублей, исполнено – 40 210 087,19 рублей или 100,0%. </w:t>
      </w:r>
      <w:r w:rsidRPr="00A84C74">
        <w:rPr>
          <w:rFonts w:ascii="Times New Roman" w:eastAsia="Times New Roman" w:hAnsi="Times New Roman" w:cs="Times New Roman"/>
          <w:sz w:val="20"/>
          <w:szCs w:val="20"/>
          <w:shd w:val="clear" w:color="auto" w:fill="FFFFFF"/>
          <w:lang w:eastAsia="ru-RU"/>
        </w:rPr>
        <w:t>По подразделу 1102 "Массовый спорт" расходы исполнены на  100,0 % (план  24 740 859,63 рублей, исполнено 24 740 859,63 рублей).</w:t>
      </w:r>
    </w:p>
    <w:p w:rsidR="00A84C74" w:rsidRPr="00A84C74" w:rsidRDefault="00A84C74" w:rsidP="00A84C74">
      <w:pPr>
        <w:spacing w:before="100" w:beforeAutospacing="1" w:after="100" w:afterAutospacing="1"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iCs/>
          <w:sz w:val="20"/>
          <w:szCs w:val="20"/>
          <w:lang w:eastAsia="ru-RU"/>
        </w:rPr>
        <w:t xml:space="preserve">       </w:t>
      </w:r>
      <w:r w:rsidRPr="00A84C74">
        <w:rPr>
          <w:rFonts w:ascii="Times New Roman" w:eastAsia="Times New Roman" w:hAnsi="Times New Roman" w:cs="Times New Roman"/>
          <w:b/>
          <w:bCs/>
          <w:iCs/>
          <w:sz w:val="20"/>
          <w:szCs w:val="20"/>
          <w:lang w:eastAsia="ru-RU"/>
        </w:rPr>
        <w:t xml:space="preserve">                                          Раздел 1300 «Обслуживание государственного и муниципального долга»</w:t>
      </w:r>
    </w:p>
    <w:p w:rsidR="00A84C74" w:rsidRPr="00A84C74" w:rsidRDefault="00A84C74" w:rsidP="00A84C74">
      <w:pPr>
        <w:spacing w:before="100" w:beforeAutospacing="1" w:after="100" w:afterAutospacing="1" w:line="240" w:lineRule="auto"/>
        <w:jc w:val="both"/>
        <w:rPr>
          <w:rFonts w:ascii="Times New Roman" w:eastAsia="Times New Roman" w:hAnsi="Times New Roman" w:cs="Times New Roman"/>
          <w:i/>
          <w:sz w:val="20"/>
          <w:szCs w:val="20"/>
          <w:lang w:eastAsia="ru-RU"/>
        </w:rPr>
      </w:pPr>
      <w:r w:rsidRPr="00A84C74">
        <w:rPr>
          <w:rFonts w:ascii="Times New Roman" w:eastAsia="Times New Roman" w:hAnsi="Times New Roman" w:cs="Times New Roman"/>
          <w:sz w:val="20"/>
          <w:szCs w:val="20"/>
          <w:lang w:eastAsia="ru-RU"/>
        </w:rPr>
        <w:t xml:space="preserve">       Расходы по разделу </w:t>
      </w:r>
      <w:r w:rsidRPr="00A84C74">
        <w:rPr>
          <w:rFonts w:ascii="Times New Roman" w:eastAsia="Times New Roman" w:hAnsi="Times New Roman" w:cs="Times New Roman"/>
          <w:b/>
          <w:bCs/>
          <w:sz w:val="20"/>
          <w:szCs w:val="20"/>
          <w:lang w:eastAsia="ru-RU"/>
        </w:rPr>
        <w:t>1300 «Обслуживание государственного и муниципального долга»</w:t>
      </w:r>
      <w:r w:rsidRPr="00A84C74">
        <w:rPr>
          <w:rFonts w:ascii="Times New Roman" w:eastAsia="Times New Roman" w:hAnsi="Times New Roman" w:cs="Times New Roman"/>
          <w:sz w:val="20"/>
          <w:szCs w:val="20"/>
          <w:lang w:eastAsia="ru-RU"/>
        </w:rPr>
        <w:t xml:space="preserve"> при плане  - 275 573,91 рублей,  исполнено – 274748,78 рублей, или 99,7%.- уплата процентов по кредитам, полученным в ПАО «Сбербанк России» и ПАО «</w:t>
      </w:r>
      <w:proofErr w:type="spellStart"/>
      <w:r w:rsidRPr="00A84C74">
        <w:rPr>
          <w:rFonts w:ascii="Times New Roman" w:eastAsia="Times New Roman" w:hAnsi="Times New Roman" w:cs="Times New Roman"/>
          <w:sz w:val="20"/>
          <w:szCs w:val="20"/>
          <w:lang w:eastAsia="ru-RU"/>
        </w:rPr>
        <w:t>Совкомбанк</w:t>
      </w:r>
      <w:proofErr w:type="spellEnd"/>
      <w:r w:rsidRPr="00A84C74">
        <w:rPr>
          <w:rFonts w:ascii="Times New Roman" w:eastAsia="Times New Roman" w:hAnsi="Times New Roman" w:cs="Times New Roman"/>
          <w:sz w:val="20"/>
          <w:szCs w:val="20"/>
          <w:lang w:eastAsia="ru-RU"/>
        </w:rPr>
        <w:t>».</w:t>
      </w:r>
      <w:r w:rsidRPr="00A84C74">
        <w:rPr>
          <w:rFonts w:ascii="Times New Roman" w:eastAsia="Times New Roman" w:hAnsi="Times New Roman" w:cs="Times New Roman"/>
          <w:b/>
          <w:sz w:val="20"/>
          <w:szCs w:val="20"/>
          <w:lang w:eastAsia="ru-RU"/>
        </w:rPr>
        <w:t xml:space="preserve">                                              </w:t>
      </w:r>
    </w:p>
    <w:p w:rsidR="00A84C74" w:rsidRPr="00A84C74" w:rsidRDefault="00A84C74" w:rsidP="00A84C74">
      <w:pPr>
        <w:spacing w:after="0" w:line="240" w:lineRule="auto"/>
        <w:ind w:firstLine="709"/>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1400 «Межбюджетные трансферты общего характера бюджетам субъектов Российской федерации и муниципальных образований»</w:t>
      </w:r>
    </w:p>
    <w:p w:rsidR="00A84C74" w:rsidRPr="00A84C74" w:rsidRDefault="00A84C74" w:rsidP="00A84C74">
      <w:pPr>
        <w:spacing w:after="0" w:line="240" w:lineRule="auto"/>
        <w:ind w:firstLine="709"/>
        <w:jc w:val="center"/>
        <w:rPr>
          <w:rFonts w:ascii="Times New Roman" w:eastAsia="Times New Roman" w:hAnsi="Times New Roman" w:cs="Times New Roman"/>
          <w:b/>
          <w:sz w:val="20"/>
          <w:szCs w:val="20"/>
          <w:lang w:eastAsia="ru-RU"/>
        </w:rPr>
      </w:pPr>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Расходы по разделу 14 00 «Межбюджетные трансферты» составили в 2021 году - 6 155 380,00 рублей, удельный вес в общем объеме расходов - 0,9 %.</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по подразделу 1401 «Дотации на выравнивание бюджетной обеспеченности субъектов Российской Федерации и муниципальных образований» - 1 564 000,00 рублей - отражены передаваемые в бюджеты поселений дотации на выравнивание бюджетной обеспеченности;</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по подразделу 1402 «Иные дотации» - 4 591 380,00 рублей отражена финансовая помощь бюджетам поселений.</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p>
    <w:p w:rsidR="00A84C74" w:rsidRPr="00A84C74" w:rsidRDefault="00A84C74" w:rsidP="00A84C74">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A84C74">
        <w:rPr>
          <w:rFonts w:ascii="Times New Roman" w:eastAsia="Times New Roman" w:hAnsi="Times New Roman" w:cs="Times New Roman"/>
          <w:iCs/>
          <w:sz w:val="20"/>
          <w:szCs w:val="20"/>
          <w:lang w:eastAsia="ru-RU"/>
        </w:rPr>
        <w:t xml:space="preserve">        В разрезе главных распорядителей средств районного бюджета исполнение расходной части в 2020 году в сравнении с предыдущим отчетным периодом характеризовалось следующими показателями.</w:t>
      </w:r>
    </w:p>
    <w:p w:rsidR="00A84C74" w:rsidRPr="00A84C74" w:rsidRDefault="00A84C74" w:rsidP="00A84C74">
      <w:pPr>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Исполнение расходов  бюджета района</w:t>
      </w:r>
    </w:p>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по ведомственной структуре в 2021 году</w:t>
      </w:r>
      <w:r w:rsidRPr="00A84C74">
        <w:rPr>
          <w:rFonts w:ascii="Times New Roman" w:eastAsia="Times New Roman" w:hAnsi="Times New Roman" w:cs="Times New Roman"/>
          <w:sz w:val="20"/>
          <w:szCs w:val="20"/>
          <w:lang w:eastAsia="ru-RU"/>
        </w:rPr>
        <w:t xml:space="preserve">                                                                                                                                     </w:t>
      </w:r>
    </w:p>
    <w:p w:rsidR="00A84C74" w:rsidRPr="00A84C74" w:rsidRDefault="00A84C74" w:rsidP="00A84C74">
      <w:pPr>
        <w:spacing w:before="120" w:after="12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(рублей)</w:t>
      </w:r>
    </w:p>
    <w:tbl>
      <w:tblPr>
        <w:tblW w:w="10206" w:type="dxa"/>
        <w:tblInd w:w="250" w:type="dxa"/>
        <w:tblLayout w:type="fixed"/>
        <w:tblLook w:val="0000" w:firstRow="0" w:lastRow="0" w:firstColumn="0" w:lastColumn="0" w:noHBand="0" w:noVBand="0"/>
      </w:tblPr>
      <w:tblGrid>
        <w:gridCol w:w="3119"/>
        <w:gridCol w:w="1701"/>
        <w:gridCol w:w="1559"/>
        <w:gridCol w:w="1559"/>
        <w:gridCol w:w="1134"/>
        <w:gridCol w:w="1134"/>
      </w:tblGrid>
      <w:tr w:rsidR="00A84C74" w:rsidRPr="00A84C74" w:rsidTr="00A84C74">
        <w:trPr>
          <w:trHeight w:val="315"/>
          <w:tblHeader/>
        </w:trPr>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Наименование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Кассовое исполнение за 2020 год</w:t>
            </w:r>
          </w:p>
        </w:tc>
        <w:tc>
          <w:tcPr>
            <w:tcW w:w="4252" w:type="dxa"/>
            <w:gridSpan w:val="3"/>
            <w:tcBorders>
              <w:top w:val="single" w:sz="4" w:space="0" w:color="auto"/>
              <w:left w:val="nil"/>
              <w:bottom w:val="single" w:sz="4" w:space="0" w:color="auto"/>
              <w:right w:val="nil"/>
            </w:tcBorders>
            <w:shd w:val="clear" w:color="auto" w:fill="auto"/>
            <w:vAlign w:val="bottom"/>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2021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80" w:lineRule="exact"/>
              <w:ind w:left="-108" w:right="-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Процент исполнения 2021 года к 2020 году</w:t>
            </w:r>
          </w:p>
        </w:tc>
      </w:tr>
      <w:tr w:rsidR="00A84C74" w:rsidRPr="00A84C74" w:rsidTr="00A84C74">
        <w:trPr>
          <w:trHeight w:val="1290"/>
          <w:tblHeader/>
        </w:trPr>
        <w:tc>
          <w:tcPr>
            <w:tcW w:w="3119" w:type="dxa"/>
            <w:vMerge/>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left="-108" w:right="-106"/>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Уточненный план</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left="-110" w:right="-161"/>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Кассовое исполнение</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left="-55" w:right="-108"/>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Процент исполнения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A84C74" w:rsidRPr="00A84C74" w:rsidRDefault="00A84C74" w:rsidP="00A84C74">
            <w:pPr>
              <w:spacing w:after="0" w:line="240" w:lineRule="auto"/>
              <w:rPr>
                <w:rFonts w:ascii="Times New Roman" w:eastAsia="Times New Roman" w:hAnsi="Times New Roman" w:cs="Times New Roman"/>
                <w:sz w:val="20"/>
                <w:szCs w:val="20"/>
                <w:lang w:eastAsia="ru-RU"/>
              </w:rPr>
            </w:pPr>
          </w:p>
        </w:tc>
      </w:tr>
      <w:tr w:rsidR="00A84C74" w:rsidRPr="00A84C74" w:rsidTr="00A84C74">
        <w:trPr>
          <w:trHeight w:val="405"/>
        </w:trPr>
        <w:tc>
          <w:tcPr>
            <w:tcW w:w="3119"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40" w:lineRule="auto"/>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Администрация Трубчевского муниципального района</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252 055 544,33</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359 213 236,44</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302 991 048,61</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84,3</w:t>
            </w:r>
          </w:p>
        </w:tc>
        <w:tc>
          <w:tcPr>
            <w:tcW w:w="1134" w:type="dxa"/>
            <w:tcBorders>
              <w:top w:val="nil"/>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120,2</w:t>
            </w:r>
          </w:p>
        </w:tc>
      </w:tr>
      <w:tr w:rsidR="00A84C74" w:rsidRPr="00A84C74" w:rsidTr="00A84C74">
        <w:trPr>
          <w:trHeight w:val="405"/>
        </w:trPr>
        <w:tc>
          <w:tcPr>
            <w:tcW w:w="3119"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40" w:lineRule="auto"/>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Трубчевский районный Совет народных депутатов</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2 382 644,77</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2 899 422,00</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2 891 765,62</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99,7</w:t>
            </w:r>
          </w:p>
        </w:tc>
        <w:tc>
          <w:tcPr>
            <w:tcW w:w="1134" w:type="dxa"/>
            <w:tcBorders>
              <w:top w:val="nil"/>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121,4</w:t>
            </w:r>
          </w:p>
        </w:tc>
      </w:tr>
      <w:tr w:rsidR="00A84C74" w:rsidRPr="00A84C74" w:rsidTr="00A84C74">
        <w:trPr>
          <w:trHeight w:val="405"/>
        </w:trPr>
        <w:tc>
          <w:tcPr>
            <w:tcW w:w="3119"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40" w:lineRule="auto"/>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Контрольно-счетная палата  Трубчевского  муниципального района</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1 680 207,16</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1 637 736,91</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1 636 661,43</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99,9</w:t>
            </w:r>
          </w:p>
        </w:tc>
        <w:tc>
          <w:tcPr>
            <w:tcW w:w="1134" w:type="dxa"/>
            <w:tcBorders>
              <w:top w:val="nil"/>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97,4</w:t>
            </w:r>
          </w:p>
        </w:tc>
      </w:tr>
      <w:tr w:rsidR="00A84C74" w:rsidRPr="00A84C74" w:rsidTr="00A84C74">
        <w:trPr>
          <w:trHeight w:val="375"/>
        </w:trPr>
        <w:tc>
          <w:tcPr>
            <w:tcW w:w="3119"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40" w:lineRule="auto"/>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Отдел образования администрации Трубчевского муниципального района</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274 911 864,75</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345 291 812,24</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333 235 442,23</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96,5</w:t>
            </w:r>
          </w:p>
        </w:tc>
        <w:tc>
          <w:tcPr>
            <w:tcW w:w="1134" w:type="dxa"/>
            <w:tcBorders>
              <w:top w:val="nil"/>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121,2</w:t>
            </w:r>
          </w:p>
        </w:tc>
      </w:tr>
      <w:tr w:rsidR="00A84C74" w:rsidRPr="00A84C74" w:rsidTr="00A84C74">
        <w:trPr>
          <w:trHeight w:val="495"/>
        </w:trPr>
        <w:tc>
          <w:tcPr>
            <w:tcW w:w="3119" w:type="dxa"/>
            <w:tcBorders>
              <w:top w:val="single" w:sz="4" w:space="0" w:color="auto"/>
              <w:left w:val="single" w:sz="4" w:space="0" w:color="auto"/>
              <w:bottom w:val="single" w:sz="4" w:space="0" w:color="auto"/>
              <w:right w:val="single" w:sz="4" w:space="0" w:color="auto"/>
            </w:tcBorders>
            <w:shd w:val="clear" w:color="auto" w:fill="auto"/>
          </w:tcPr>
          <w:p w:rsidR="00A84C74" w:rsidRPr="00A84C74" w:rsidRDefault="00A84C74" w:rsidP="00A84C74">
            <w:pPr>
              <w:spacing w:after="0" w:line="240" w:lineRule="auto"/>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Финансовое управление администрации Трубчевского муниципального района</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11 625 206,08</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13 215 655,26</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13 211 119,43</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Cs/>
                <w:sz w:val="20"/>
                <w:szCs w:val="20"/>
                <w:lang w:eastAsia="ru-RU"/>
              </w:rPr>
            </w:pPr>
            <w:r w:rsidRPr="00A84C74">
              <w:rPr>
                <w:rFonts w:ascii="Times New Roman" w:eastAsia="Times New Roman" w:hAnsi="Times New Roman" w:cs="Times New Roman"/>
                <w:bCs/>
                <w:sz w:val="20"/>
                <w:szCs w:val="20"/>
                <w:lang w:eastAsia="ru-RU"/>
              </w:rPr>
              <w:t>100,0</w:t>
            </w:r>
          </w:p>
        </w:tc>
        <w:tc>
          <w:tcPr>
            <w:tcW w:w="1134" w:type="dxa"/>
            <w:tcBorders>
              <w:top w:val="nil"/>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113,6</w:t>
            </w:r>
          </w:p>
        </w:tc>
      </w:tr>
      <w:tr w:rsidR="00A84C74" w:rsidRPr="00A84C74" w:rsidTr="00A84C74">
        <w:trPr>
          <w:trHeight w:val="495"/>
        </w:trPr>
        <w:tc>
          <w:tcPr>
            <w:tcW w:w="3119" w:type="dxa"/>
            <w:tcBorders>
              <w:top w:val="single" w:sz="4" w:space="0" w:color="auto"/>
              <w:left w:val="single" w:sz="4" w:space="0" w:color="auto"/>
              <w:bottom w:val="single" w:sz="4" w:space="0" w:color="auto"/>
              <w:right w:val="single" w:sz="4" w:space="0" w:color="000000"/>
            </w:tcBorders>
            <w:shd w:val="clear" w:color="auto" w:fill="auto"/>
            <w:vAlign w:val="center"/>
          </w:tcPr>
          <w:p w:rsidR="00A84C74" w:rsidRPr="00A84C74" w:rsidRDefault="00A84C74" w:rsidP="00A84C74">
            <w:pPr>
              <w:spacing w:after="0" w:line="240" w:lineRule="auto"/>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ИТОГО</w:t>
            </w:r>
          </w:p>
        </w:tc>
        <w:tc>
          <w:tcPr>
            <w:tcW w:w="1701"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hanging="110"/>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542 655 467,09</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722 257 862,85</w:t>
            </w:r>
          </w:p>
        </w:tc>
        <w:tc>
          <w:tcPr>
            <w:tcW w:w="1559"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ind w:hanging="110"/>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653 966 037,32</w:t>
            </w:r>
          </w:p>
        </w:tc>
        <w:tc>
          <w:tcPr>
            <w:tcW w:w="1134" w:type="dxa"/>
            <w:tcBorders>
              <w:top w:val="nil"/>
              <w:left w:val="nil"/>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bCs/>
                <w:sz w:val="20"/>
                <w:szCs w:val="20"/>
                <w:lang w:eastAsia="ru-RU"/>
              </w:rPr>
            </w:pPr>
            <w:r w:rsidRPr="00A84C74">
              <w:rPr>
                <w:rFonts w:ascii="Times New Roman" w:eastAsia="Times New Roman" w:hAnsi="Times New Roman" w:cs="Times New Roman"/>
                <w:b/>
                <w:bCs/>
                <w:sz w:val="20"/>
                <w:szCs w:val="20"/>
                <w:lang w:eastAsia="ru-RU"/>
              </w:rPr>
              <w:t>90,5</w:t>
            </w:r>
          </w:p>
        </w:tc>
        <w:tc>
          <w:tcPr>
            <w:tcW w:w="1134" w:type="dxa"/>
            <w:tcBorders>
              <w:top w:val="nil"/>
              <w:left w:val="single" w:sz="4" w:space="0" w:color="auto"/>
              <w:bottom w:val="single" w:sz="4" w:space="0" w:color="auto"/>
              <w:right w:val="single" w:sz="4" w:space="0" w:color="auto"/>
            </w:tcBorders>
            <w:shd w:val="clear" w:color="auto" w:fill="auto"/>
            <w:vAlign w:val="center"/>
          </w:tcPr>
          <w:p w:rsidR="00A84C74" w:rsidRPr="00A84C74" w:rsidRDefault="00A84C74" w:rsidP="00A84C74">
            <w:pPr>
              <w:spacing w:after="0" w:line="240" w:lineRule="auto"/>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120,5</w:t>
            </w:r>
          </w:p>
        </w:tc>
      </w:tr>
    </w:tbl>
    <w:p w:rsidR="00A84C74" w:rsidRPr="00A84C74" w:rsidRDefault="00A84C74" w:rsidP="00A84C74">
      <w:pPr>
        <w:spacing w:after="0" w:line="240" w:lineRule="auto"/>
        <w:ind w:left="-360" w:right="-185" w:firstLine="709"/>
        <w:jc w:val="both"/>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 xml:space="preserve">               </w:t>
      </w:r>
    </w:p>
    <w:p w:rsidR="00A84C74" w:rsidRPr="00A84C74" w:rsidRDefault="00A84C74" w:rsidP="00A84C74">
      <w:pPr>
        <w:spacing w:after="0" w:line="240" w:lineRule="auto"/>
        <w:ind w:left="-360" w:right="-185" w:firstLine="709"/>
        <w:jc w:val="center"/>
        <w:rPr>
          <w:rFonts w:ascii="Times New Roman" w:eastAsia="Times New Roman" w:hAnsi="Times New Roman" w:cs="Times New Roman"/>
          <w:b/>
          <w:sz w:val="24"/>
          <w:szCs w:val="24"/>
          <w:lang w:eastAsia="ru-RU"/>
        </w:rPr>
      </w:pPr>
    </w:p>
    <w:p w:rsidR="00A84C74" w:rsidRPr="00A84C74" w:rsidRDefault="00A84C74" w:rsidP="00A84C74">
      <w:pPr>
        <w:spacing w:after="0" w:line="240" w:lineRule="auto"/>
        <w:ind w:left="-360" w:right="-185" w:firstLine="709"/>
        <w:jc w:val="center"/>
        <w:rPr>
          <w:rFonts w:ascii="Times New Roman" w:eastAsia="Times New Roman" w:hAnsi="Times New Roman" w:cs="Times New Roman"/>
          <w:b/>
          <w:sz w:val="24"/>
          <w:szCs w:val="24"/>
          <w:lang w:eastAsia="ru-RU"/>
        </w:rPr>
      </w:pPr>
    </w:p>
    <w:p w:rsidR="00A84C74" w:rsidRPr="00A84C74" w:rsidRDefault="00A84C74" w:rsidP="00A84C74">
      <w:pPr>
        <w:spacing w:after="0" w:line="240" w:lineRule="auto"/>
        <w:ind w:left="-360" w:right="-185" w:firstLine="709"/>
        <w:jc w:val="center"/>
        <w:rPr>
          <w:rFonts w:ascii="Times New Roman" w:eastAsia="Times New Roman" w:hAnsi="Times New Roman" w:cs="Times New Roman"/>
          <w:b/>
          <w:sz w:val="24"/>
          <w:szCs w:val="24"/>
          <w:lang w:eastAsia="ru-RU"/>
        </w:rPr>
      </w:pPr>
    </w:p>
    <w:p w:rsidR="00A84C74" w:rsidRPr="00A84C74" w:rsidRDefault="00A84C74" w:rsidP="00A84C74">
      <w:pPr>
        <w:spacing w:after="0" w:line="240" w:lineRule="auto"/>
        <w:ind w:left="-360" w:right="-185" w:firstLine="709"/>
        <w:jc w:val="center"/>
        <w:rPr>
          <w:rFonts w:ascii="Times New Roman" w:eastAsia="Times New Roman" w:hAnsi="Times New Roman" w:cs="Times New Roman"/>
          <w:b/>
          <w:sz w:val="24"/>
          <w:szCs w:val="24"/>
          <w:lang w:eastAsia="ru-RU"/>
        </w:rPr>
      </w:pPr>
    </w:p>
    <w:p w:rsidR="00A84C74" w:rsidRPr="00A84C74" w:rsidRDefault="00A84C74" w:rsidP="00A84C74">
      <w:pPr>
        <w:spacing w:after="0" w:line="240" w:lineRule="auto"/>
        <w:ind w:left="-360" w:right="-185" w:firstLine="709"/>
        <w:jc w:val="center"/>
        <w:rPr>
          <w:rFonts w:ascii="Times New Roman" w:eastAsia="Times New Roman" w:hAnsi="Times New Roman" w:cs="Times New Roman"/>
          <w:b/>
          <w:sz w:val="24"/>
          <w:szCs w:val="24"/>
          <w:lang w:eastAsia="ru-RU"/>
        </w:rPr>
      </w:pPr>
    </w:p>
    <w:p w:rsidR="00A84C74" w:rsidRPr="00A84C74" w:rsidRDefault="00A84C74" w:rsidP="00A84C74">
      <w:pPr>
        <w:spacing w:after="0" w:line="240" w:lineRule="auto"/>
        <w:ind w:left="-360" w:right="-185" w:firstLine="709"/>
        <w:jc w:val="center"/>
        <w:rPr>
          <w:rFonts w:ascii="Times New Roman" w:eastAsia="Times New Roman" w:hAnsi="Times New Roman" w:cs="Times New Roman"/>
          <w:b/>
          <w:sz w:val="24"/>
          <w:szCs w:val="24"/>
          <w:lang w:eastAsia="ru-RU"/>
        </w:rPr>
      </w:pPr>
      <w:r w:rsidRPr="00A84C74">
        <w:rPr>
          <w:rFonts w:ascii="Times New Roman" w:eastAsia="Times New Roman" w:hAnsi="Times New Roman" w:cs="Times New Roman"/>
          <w:b/>
          <w:sz w:val="24"/>
          <w:szCs w:val="24"/>
          <w:lang w:eastAsia="ru-RU"/>
        </w:rPr>
        <w:t>2.4.  Расходы по передаваемым полномочиям</w:t>
      </w:r>
    </w:p>
    <w:p w:rsidR="00A84C74" w:rsidRPr="00A84C74" w:rsidRDefault="00A84C74" w:rsidP="00A84C74">
      <w:pPr>
        <w:spacing w:after="0" w:line="240" w:lineRule="auto"/>
        <w:ind w:left="-360" w:right="-185" w:firstLine="709"/>
        <w:jc w:val="both"/>
        <w:rPr>
          <w:rFonts w:ascii="Times New Roman" w:eastAsia="Times New Roman" w:hAnsi="Times New Roman" w:cs="Times New Roman"/>
          <w:b/>
          <w:sz w:val="20"/>
          <w:szCs w:val="20"/>
          <w:lang w:eastAsia="ru-RU"/>
        </w:rPr>
      </w:pP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В бюджете района на 2021 год объем средств возвращаемых из бюджетов городских и сельских поселений в бюджет Трубчевского муниципального района в соответствии с заключенными соглашениями на выполнение передаваемых полномочий составили  40 755 140,42 рублей, при плановых назначениях 44 559 832,20 рублей, из них:</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 создание условий для организации досуга и обеспечения жителей поселений услугами организации культуры</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lastRenderedPageBreak/>
        <w:t xml:space="preserve">                                                                                                  </w:t>
      </w:r>
    </w:p>
    <w:p w:rsidR="00A84C74" w:rsidRPr="00A84C74" w:rsidRDefault="00A84C74" w:rsidP="00A84C74">
      <w:pPr>
        <w:spacing w:after="0" w:line="24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A84C74" w:rsidRPr="00A84C74" w:rsidTr="004837A1">
        <w:tc>
          <w:tcPr>
            <w:tcW w:w="4110"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Уточненный план</w:t>
            </w:r>
          </w:p>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 2021 г.</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Исполнено</w:t>
            </w:r>
          </w:p>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за 2021 г.</w:t>
            </w:r>
          </w:p>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p>
        </w:tc>
        <w:tc>
          <w:tcPr>
            <w:tcW w:w="1701"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исполнения</w:t>
            </w:r>
          </w:p>
        </w:tc>
      </w:tr>
      <w:tr w:rsidR="00A84C74" w:rsidRPr="00A84C74" w:rsidTr="004837A1">
        <w:tc>
          <w:tcPr>
            <w:tcW w:w="411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750 000,00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747 974,00</w:t>
            </w:r>
          </w:p>
        </w:tc>
        <w:tc>
          <w:tcPr>
            <w:tcW w:w="1701"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100,0</w:t>
            </w:r>
          </w:p>
        </w:tc>
      </w:tr>
      <w:tr w:rsidR="00A84C74" w:rsidRPr="00A84C74" w:rsidTr="004837A1">
        <w:tc>
          <w:tcPr>
            <w:tcW w:w="411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82 200,00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82 200,00</w:t>
            </w:r>
          </w:p>
        </w:tc>
        <w:tc>
          <w:tcPr>
            <w:tcW w:w="1701"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100,0</w:t>
            </w:r>
          </w:p>
        </w:tc>
      </w:tr>
      <w:tr w:rsidR="00A84C74" w:rsidRPr="00A84C74" w:rsidTr="004837A1">
        <w:tc>
          <w:tcPr>
            <w:tcW w:w="411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348 500,00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348 500,00</w:t>
            </w:r>
          </w:p>
        </w:tc>
        <w:tc>
          <w:tcPr>
            <w:tcW w:w="1701" w:type="dxa"/>
            <w:shd w:val="clear" w:color="auto" w:fill="auto"/>
          </w:tcPr>
          <w:p w:rsidR="00A84C74" w:rsidRPr="00A84C74" w:rsidRDefault="00A84C74" w:rsidP="00A84C74">
            <w:pPr>
              <w:spacing w:after="0" w:line="240" w:lineRule="auto"/>
              <w:jc w:val="center"/>
              <w:rPr>
                <w:rFonts w:ascii="Times New Roman" w:eastAsia="Times New Roman" w:hAnsi="Times New Roman" w:cs="Times New Roman"/>
                <w:sz w:val="24"/>
                <w:szCs w:val="24"/>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110" w:type="dxa"/>
            <w:shd w:val="clear" w:color="auto" w:fill="auto"/>
            <w:vAlign w:val="center"/>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180 000,00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180 000,00</w:t>
            </w:r>
          </w:p>
        </w:tc>
        <w:tc>
          <w:tcPr>
            <w:tcW w:w="1701" w:type="dxa"/>
            <w:shd w:val="clear" w:color="auto" w:fill="auto"/>
          </w:tcPr>
          <w:p w:rsidR="00A84C74" w:rsidRPr="00A84C74" w:rsidRDefault="00A84C74" w:rsidP="00A84C74">
            <w:pPr>
              <w:spacing w:after="0" w:line="240" w:lineRule="auto"/>
              <w:jc w:val="center"/>
              <w:rPr>
                <w:rFonts w:ascii="Times New Roman" w:eastAsia="Times New Roman" w:hAnsi="Times New Roman" w:cs="Times New Roman"/>
                <w:sz w:val="24"/>
                <w:szCs w:val="24"/>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110" w:type="dxa"/>
            <w:shd w:val="clear" w:color="auto" w:fill="auto"/>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Телецкое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100 000,00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100 000,00</w:t>
            </w:r>
          </w:p>
        </w:tc>
        <w:tc>
          <w:tcPr>
            <w:tcW w:w="1701" w:type="dxa"/>
            <w:shd w:val="clear" w:color="auto" w:fill="auto"/>
          </w:tcPr>
          <w:p w:rsidR="00A84C74" w:rsidRPr="00A84C74" w:rsidRDefault="00A84C74" w:rsidP="00A84C74">
            <w:pPr>
              <w:spacing w:after="0" w:line="240" w:lineRule="auto"/>
              <w:jc w:val="center"/>
              <w:rPr>
                <w:rFonts w:ascii="Times New Roman" w:eastAsia="Times New Roman" w:hAnsi="Times New Roman" w:cs="Times New Roman"/>
                <w:sz w:val="24"/>
                <w:szCs w:val="24"/>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110" w:type="dxa"/>
            <w:shd w:val="clear" w:color="auto" w:fill="auto"/>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99 200,00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99 200,00</w:t>
            </w:r>
          </w:p>
        </w:tc>
        <w:tc>
          <w:tcPr>
            <w:tcW w:w="1701" w:type="dxa"/>
            <w:shd w:val="clear" w:color="auto" w:fill="auto"/>
          </w:tcPr>
          <w:p w:rsidR="00A84C74" w:rsidRPr="00A84C74" w:rsidRDefault="00A84C74" w:rsidP="00A84C74">
            <w:pPr>
              <w:spacing w:after="0" w:line="240" w:lineRule="auto"/>
              <w:jc w:val="center"/>
              <w:rPr>
                <w:rFonts w:ascii="Times New Roman" w:eastAsia="Times New Roman" w:hAnsi="Times New Roman" w:cs="Times New Roman"/>
                <w:sz w:val="24"/>
                <w:szCs w:val="24"/>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110" w:type="dxa"/>
            <w:shd w:val="clear" w:color="auto" w:fill="auto"/>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639 230,00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639 230,00</w:t>
            </w:r>
          </w:p>
        </w:tc>
        <w:tc>
          <w:tcPr>
            <w:tcW w:w="1701" w:type="dxa"/>
            <w:shd w:val="clear" w:color="auto" w:fill="auto"/>
          </w:tcPr>
          <w:p w:rsidR="00A84C74" w:rsidRPr="00A84C74" w:rsidRDefault="00A84C74" w:rsidP="00A84C74">
            <w:pPr>
              <w:spacing w:after="0" w:line="240" w:lineRule="auto"/>
              <w:jc w:val="center"/>
              <w:rPr>
                <w:rFonts w:ascii="Times New Roman" w:eastAsia="Times New Roman" w:hAnsi="Times New Roman" w:cs="Times New Roman"/>
                <w:sz w:val="24"/>
                <w:szCs w:val="24"/>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110" w:type="dxa"/>
            <w:shd w:val="clear" w:color="auto" w:fill="auto"/>
          </w:tcPr>
          <w:p w:rsidR="00A84C74" w:rsidRPr="00A84C74" w:rsidRDefault="00A84C74" w:rsidP="00A84C74">
            <w:pPr>
              <w:spacing w:after="0" w:line="240" w:lineRule="auto"/>
              <w:ind w:right="187"/>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Итого:</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2 199 130,00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2 199 130,00</w:t>
            </w:r>
          </w:p>
        </w:tc>
        <w:tc>
          <w:tcPr>
            <w:tcW w:w="1701" w:type="dxa"/>
            <w:shd w:val="clear" w:color="auto" w:fill="auto"/>
          </w:tcPr>
          <w:p w:rsidR="00A84C74" w:rsidRPr="00A84C74" w:rsidRDefault="00A84C74" w:rsidP="00A84C74">
            <w:pPr>
              <w:spacing w:after="0" w:line="240" w:lineRule="auto"/>
              <w:jc w:val="center"/>
              <w:rPr>
                <w:rFonts w:ascii="Times New Roman" w:eastAsia="Times New Roman" w:hAnsi="Times New Roman" w:cs="Times New Roman"/>
                <w:b/>
                <w:sz w:val="24"/>
                <w:szCs w:val="24"/>
                <w:lang w:eastAsia="ru-RU"/>
              </w:rPr>
            </w:pPr>
            <w:r w:rsidRPr="00A84C74">
              <w:rPr>
                <w:rFonts w:ascii="Times New Roman" w:eastAsia="Times New Roman" w:hAnsi="Times New Roman" w:cs="Times New Roman"/>
                <w:b/>
                <w:sz w:val="20"/>
                <w:szCs w:val="20"/>
                <w:lang w:eastAsia="ru-RU"/>
              </w:rPr>
              <w:t>100,0</w:t>
            </w:r>
          </w:p>
        </w:tc>
      </w:tr>
    </w:tbl>
    <w:p w:rsidR="00A84C74" w:rsidRPr="00A84C74" w:rsidRDefault="00A84C74" w:rsidP="00A84C74">
      <w:pPr>
        <w:spacing w:after="0" w:line="360" w:lineRule="auto"/>
        <w:ind w:firstLine="709"/>
        <w:jc w:val="both"/>
        <w:rPr>
          <w:rFonts w:ascii="Times New Roman" w:eastAsia="Times New Roman" w:hAnsi="Times New Roman" w:cs="Times New Roman"/>
          <w:sz w:val="20"/>
          <w:szCs w:val="20"/>
          <w:lang w:eastAsia="ru-RU"/>
        </w:rPr>
      </w:pPr>
    </w:p>
    <w:p w:rsidR="00A84C74" w:rsidRPr="00A84C74" w:rsidRDefault="00A84C74" w:rsidP="00A84C74">
      <w:pPr>
        <w:spacing w:after="0" w:line="240" w:lineRule="auto"/>
        <w:ind w:firstLine="709"/>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участие в предупреждении и ликвидации последствий чрезвычайных ситуаций в границах поселения</w:t>
      </w:r>
    </w:p>
    <w:p w:rsidR="00A84C74" w:rsidRPr="00A84C74" w:rsidRDefault="00A84C74" w:rsidP="00A84C74">
      <w:pPr>
        <w:spacing w:after="0" w:line="240" w:lineRule="auto"/>
        <w:ind w:firstLine="709"/>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обеспечение первичных мер пожарной безопасности в границах населенных пунктов поселений</w:t>
      </w:r>
    </w:p>
    <w:p w:rsidR="00A84C74" w:rsidRPr="00A84C74" w:rsidRDefault="00A84C74" w:rsidP="00A84C74">
      <w:pPr>
        <w:spacing w:after="0" w:line="240" w:lineRule="auto"/>
        <w:ind w:firstLine="709"/>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A84C74" w:rsidRPr="00A84C74" w:rsidTr="004837A1">
        <w:tc>
          <w:tcPr>
            <w:tcW w:w="4110"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Уточненный план</w:t>
            </w:r>
          </w:p>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 2021г.</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Исполнено</w:t>
            </w:r>
          </w:p>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за 2021г.</w:t>
            </w:r>
          </w:p>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p>
        </w:tc>
        <w:tc>
          <w:tcPr>
            <w:tcW w:w="1701"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исполнения</w:t>
            </w:r>
          </w:p>
        </w:tc>
      </w:tr>
      <w:tr w:rsidR="00A84C74" w:rsidRPr="00A84C74" w:rsidTr="004837A1">
        <w:tc>
          <w:tcPr>
            <w:tcW w:w="411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70 000,00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70 000,00</w:t>
            </w:r>
          </w:p>
        </w:tc>
        <w:tc>
          <w:tcPr>
            <w:tcW w:w="170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11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96 500,00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96 500,00</w:t>
            </w:r>
          </w:p>
        </w:tc>
        <w:tc>
          <w:tcPr>
            <w:tcW w:w="170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110" w:type="dxa"/>
            <w:shd w:val="clear" w:color="auto" w:fill="auto"/>
            <w:vAlign w:val="center"/>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98 000,00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98 000,00</w:t>
            </w:r>
          </w:p>
        </w:tc>
        <w:tc>
          <w:tcPr>
            <w:tcW w:w="170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110" w:type="dxa"/>
            <w:shd w:val="clear" w:color="auto" w:fill="auto"/>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Телецкое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87 000,00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87 000,00</w:t>
            </w:r>
          </w:p>
        </w:tc>
        <w:tc>
          <w:tcPr>
            <w:tcW w:w="170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110" w:type="dxa"/>
            <w:shd w:val="clear" w:color="auto" w:fill="auto"/>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52 800,00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52 800,00</w:t>
            </w:r>
          </w:p>
        </w:tc>
        <w:tc>
          <w:tcPr>
            <w:tcW w:w="170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110" w:type="dxa"/>
            <w:shd w:val="clear" w:color="auto" w:fill="auto"/>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110 000,00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110 000,00</w:t>
            </w:r>
          </w:p>
        </w:tc>
        <w:tc>
          <w:tcPr>
            <w:tcW w:w="170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110" w:type="dxa"/>
            <w:shd w:val="clear" w:color="auto" w:fill="auto"/>
          </w:tcPr>
          <w:p w:rsidR="00A84C74" w:rsidRPr="00A84C74" w:rsidRDefault="00A84C74" w:rsidP="00A84C74">
            <w:pPr>
              <w:spacing w:after="0" w:line="240" w:lineRule="auto"/>
              <w:ind w:right="187"/>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Итого:</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515 100,00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515 100,00</w:t>
            </w:r>
          </w:p>
        </w:tc>
        <w:tc>
          <w:tcPr>
            <w:tcW w:w="170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100,0</w:t>
            </w:r>
          </w:p>
        </w:tc>
      </w:tr>
    </w:tbl>
    <w:p w:rsidR="00A84C74" w:rsidRPr="00A84C74" w:rsidRDefault="00A84C74" w:rsidP="00A84C74">
      <w:pPr>
        <w:spacing w:after="0" w:line="240" w:lineRule="auto"/>
        <w:ind w:right="21"/>
        <w:jc w:val="both"/>
        <w:rPr>
          <w:rFonts w:ascii="Times New Roman" w:eastAsia="Times New Roman" w:hAnsi="Times New Roman" w:cs="Times New Roman"/>
          <w:sz w:val="20"/>
          <w:szCs w:val="20"/>
          <w:lang w:eastAsia="ru-RU"/>
        </w:rPr>
      </w:pPr>
    </w:p>
    <w:p w:rsidR="00A84C74" w:rsidRPr="00A84C74" w:rsidRDefault="00A84C74" w:rsidP="00A84C74">
      <w:pPr>
        <w:spacing w:after="0" w:line="240" w:lineRule="auto"/>
        <w:ind w:right="21"/>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 полномочия по осуществлению внешнего муниципального финансового контроля поселений</w:t>
      </w:r>
    </w:p>
    <w:p w:rsidR="00A84C74" w:rsidRPr="00A84C74" w:rsidRDefault="00A84C74" w:rsidP="00A84C74">
      <w:pPr>
        <w:spacing w:after="0" w:line="240" w:lineRule="auto"/>
        <w:ind w:right="21"/>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A84C74" w:rsidRPr="00A84C74" w:rsidTr="004837A1">
        <w:trPr>
          <w:trHeight w:val="404"/>
        </w:trPr>
        <w:tc>
          <w:tcPr>
            <w:tcW w:w="4360"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Уточненный план</w:t>
            </w:r>
          </w:p>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 2021 г.</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Исполнено</w:t>
            </w:r>
          </w:p>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за 2021 г. </w:t>
            </w:r>
          </w:p>
        </w:tc>
        <w:tc>
          <w:tcPr>
            <w:tcW w:w="1451"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исполнения</w:t>
            </w:r>
          </w:p>
        </w:tc>
      </w:tr>
      <w:tr w:rsidR="00A84C74" w:rsidRPr="00A84C74" w:rsidTr="004837A1">
        <w:tc>
          <w:tcPr>
            <w:tcW w:w="436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Трубчевское городское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56 250,00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56 250,00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36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19 688,00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19 688,00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36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7 031,00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7 031,00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36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7 031,00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7 031,00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360" w:type="dxa"/>
            <w:shd w:val="clear" w:color="auto" w:fill="auto"/>
            <w:vAlign w:val="center"/>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5 625,00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5 625,00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360" w:type="dxa"/>
            <w:shd w:val="clear" w:color="auto" w:fill="auto"/>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Телецкое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7 031,00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7 031,00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360" w:type="dxa"/>
            <w:shd w:val="clear" w:color="auto" w:fill="auto"/>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4 219,00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4 219,00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360" w:type="dxa"/>
            <w:shd w:val="clear" w:color="auto" w:fill="auto"/>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7 031,00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7 031,00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360" w:type="dxa"/>
            <w:shd w:val="clear" w:color="auto" w:fill="auto"/>
          </w:tcPr>
          <w:p w:rsidR="00A84C74" w:rsidRPr="00A84C74" w:rsidRDefault="00A84C74" w:rsidP="00A84C74">
            <w:pPr>
              <w:spacing w:after="0" w:line="240" w:lineRule="auto"/>
              <w:ind w:right="187"/>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Итого:</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113 906,00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113 906,00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100,0</w:t>
            </w:r>
          </w:p>
        </w:tc>
      </w:tr>
    </w:tbl>
    <w:p w:rsidR="00A84C74" w:rsidRPr="00A84C74" w:rsidRDefault="00A84C74" w:rsidP="00A84C74">
      <w:pPr>
        <w:spacing w:after="0" w:line="36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w:t>
      </w:r>
    </w:p>
    <w:p w:rsidR="00A84C74" w:rsidRPr="00A84C74" w:rsidRDefault="00A84C74" w:rsidP="00A84C74">
      <w:pPr>
        <w:spacing w:after="0" w:line="240" w:lineRule="auto"/>
        <w:ind w:right="21"/>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 полномочия по осуществлению внутреннего муниципального финансового контроля поселений</w:t>
      </w:r>
    </w:p>
    <w:p w:rsidR="00A84C74" w:rsidRPr="00A84C74" w:rsidRDefault="00A84C74" w:rsidP="00A84C74">
      <w:pPr>
        <w:spacing w:after="0" w:line="240" w:lineRule="auto"/>
        <w:ind w:right="21"/>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A84C74" w:rsidRPr="00A84C74" w:rsidTr="00A84C74">
        <w:trPr>
          <w:trHeight w:val="404"/>
        </w:trPr>
        <w:tc>
          <w:tcPr>
            <w:tcW w:w="4360"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Уточненный план</w:t>
            </w:r>
          </w:p>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 2021 г.</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Исполнено</w:t>
            </w:r>
          </w:p>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за 2021г. </w:t>
            </w:r>
          </w:p>
        </w:tc>
        <w:tc>
          <w:tcPr>
            <w:tcW w:w="1451"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исполнения</w:t>
            </w:r>
          </w:p>
        </w:tc>
      </w:tr>
      <w:tr w:rsidR="00A84C74" w:rsidRPr="00A84C74" w:rsidTr="00A84C74">
        <w:tc>
          <w:tcPr>
            <w:tcW w:w="436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850,00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850,00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A84C74">
        <w:tc>
          <w:tcPr>
            <w:tcW w:w="436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A84C74">
        <w:tc>
          <w:tcPr>
            <w:tcW w:w="436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A84C74">
        <w:tc>
          <w:tcPr>
            <w:tcW w:w="4360" w:type="dxa"/>
            <w:shd w:val="clear" w:color="auto" w:fill="auto"/>
            <w:vAlign w:val="center"/>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A84C74">
        <w:tc>
          <w:tcPr>
            <w:tcW w:w="4360" w:type="dxa"/>
            <w:shd w:val="clear" w:color="auto" w:fill="auto"/>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Телецкое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A84C74">
        <w:tc>
          <w:tcPr>
            <w:tcW w:w="4360" w:type="dxa"/>
            <w:shd w:val="clear" w:color="auto" w:fill="auto"/>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Усохское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A84C74">
        <w:tc>
          <w:tcPr>
            <w:tcW w:w="4360" w:type="dxa"/>
            <w:shd w:val="clear" w:color="auto" w:fill="auto"/>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637,00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637,00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A84C74">
        <w:tc>
          <w:tcPr>
            <w:tcW w:w="4360" w:type="dxa"/>
            <w:shd w:val="clear" w:color="auto" w:fill="auto"/>
          </w:tcPr>
          <w:p w:rsidR="00A84C74" w:rsidRPr="00A84C74" w:rsidRDefault="00A84C74" w:rsidP="00A84C74">
            <w:pPr>
              <w:spacing w:after="0" w:line="240" w:lineRule="auto"/>
              <w:ind w:right="187"/>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Итого:</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4 142,00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4 142,00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100,0</w:t>
            </w:r>
          </w:p>
        </w:tc>
      </w:tr>
    </w:tbl>
    <w:p w:rsidR="00A84C74" w:rsidRPr="00A84C74" w:rsidRDefault="00A84C74" w:rsidP="00A84C74">
      <w:pPr>
        <w:spacing w:after="0" w:line="240" w:lineRule="auto"/>
        <w:ind w:right="21"/>
        <w:jc w:val="both"/>
        <w:rPr>
          <w:rFonts w:ascii="Times New Roman" w:eastAsia="Times New Roman" w:hAnsi="Times New Roman" w:cs="Times New Roman"/>
          <w:sz w:val="20"/>
          <w:szCs w:val="20"/>
          <w:lang w:eastAsia="ru-RU"/>
        </w:rPr>
      </w:pPr>
    </w:p>
    <w:p w:rsidR="00A84C74" w:rsidRPr="00A84C74" w:rsidRDefault="00A84C74" w:rsidP="00A84C74">
      <w:pPr>
        <w:spacing w:after="0" w:line="240" w:lineRule="auto"/>
        <w:ind w:right="21"/>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 полномочия по организации ритуальных услуг</w:t>
      </w:r>
    </w:p>
    <w:p w:rsidR="00A84C74" w:rsidRPr="00A84C74" w:rsidRDefault="00A84C74" w:rsidP="00A84C74">
      <w:pPr>
        <w:spacing w:after="0" w:line="240" w:lineRule="auto"/>
        <w:ind w:right="21"/>
        <w:jc w:val="both"/>
        <w:rPr>
          <w:rFonts w:ascii="Times New Roman" w:eastAsia="Times New Roman" w:hAnsi="Times New Roman" w:cs="Times New Roman"/>
          <w:sz w:val="20"/>
          <w:szCs w:val="20"/>
          <w:lang w:eastAsia="ru-RU"/>
        </w:rPr>
      </w:pP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A84C74" w:rsidRPr="00A84C74" w:rsidTr="004837A1">
        <w:trPr>
          <w:trHeight w:val="404"/>
        </w:trPr>
        <w:tc>
          <w:tcPr>
            <w:tcW w:w="4360"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Уточненный план</w:t>
            </w:r>
          </w:p>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 2021 г.</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Исполнено</w:t>
            </w:r>
          </w:p>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за 2021 г. </w:t>
            </w:r>
          </w:p>
        </w:tc>
        <w:tc>
          <w:tcPr>
            <w:tcW w:w="1451"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исполнения</w:t>
            </w:r>
          </w:p>
        </w:tc>
      </w:tr>
      <w:tr w:rsidR="00A84C74" w:rsidRPr="00A84C74" w:rsidTr="004837A1">
        <w:tc>
          <w:tcPr>
            <w:tcW w:w="436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850,00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850,00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36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Городецкое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36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Селецкое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360" w:type="dxa"/>
            <w:shd w:val="clear" w:color="auto" w:fill="auto"/>
            <w:vAlign w:val="center"/>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Семячковское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360" w:type="dxa"/>
            <w:shd w:val="clear" w:color="auto" w:fill="auto"/>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Телецкое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360" w:type="dxa"/>
            <w:shd w:val="clear" w:color="auto" w:fill="auto"/>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lastRenderedPageBreak/>
              <w:t>Усохское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531,00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360" w:type="dxa"/>
            <w:shd w:val="clear" w:color="auto" w:fill="auto"/>
          </w:tcPr>
          <w:p w:rsidR="00A84C74" w:rsidRPr="00A84C74" w:rsidRDefault="00A84C74" w:rsidP="00A84C74">
            <w:pPr>
              <w:spacing w:after="0" w:line="240" w:lineRule="auto"/>
              <w:ind w:right="187"/>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Юровское сельское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637,00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637,00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360" w:type="dxa"/>
            <w:shd w:val="clear" w:color="auto" w:fill="auto"/>
          </w:tcPr>
          <w:p w:rsidR="00A84C74" w:rsidRPr="00A84C74" w:rsidRDefault="00A84C74" w:rsidP="00A84C74">
            <w:pPr>
              <w:spacing w:after="0" w:line="240" w:lineRule="auto"/>
              <w:ind w:right="187"/>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Итого:</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4 142,00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4 142,00</w:t>
            </w:r>
          </w:p>
        </w:tc>
        <w:tc>
          <w:tcPr>
            <w:tcW w:w="145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100,00</w:t>
            </w:r>
          </w:p>
        </w:tc>
      </w:tr>
    </w:tbl>
    <w:p w:rsidR="00A84C74" w:rsidRPr="00A84C74" w:rsidRDefault="00A84C74" w:rsidP="00A84C74">
      <w:pPr>
        <w:spacing w:after="0" w:line="240" w:lineRule="auto"/>
        <w:ind w:right="21"/>
        <w:jc w:val="both"/>
        <w:rPr>
          <w:rFonts w:ascii="Times New Roman" w:eastAsia="Times New Roman" w:hAnsi="Times New Roman" w:cs="Times New Roman"/>
          <w:sz w:val="20"/>
          <w:szCs w:val="20"/>
          <w:lang w:eastAsia="ru-RU"/>
        </w:rPr>
      </w:pPr>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  полномочия по осуществлению дорожной деятельности в отношении автомобильных дорог местного значения  </w:t>
      </w:r>
      <w:proofErr w:type="gramStart"/>
      <w:r w:rsidRPr="00A84C74">
        <w:rPr>
          <w:rFonts w:ascii="Times New Roman" w:eastAsia="Times New Roman" w:hAnsi="Times New Roman" w:cs="Times New Roman"/>
          <w:sz w:val="20"/>
          <w:szCs w:val="20"/>
          <w:lang w:eastAsia="ru-RU"/>
        </w:rPr>
        <w:t>в</w:t>
      </w:r>
      <w:proofErr w:type="gramEnd"/>
      <w:r w:rsidRPr="00A84C74">
        <w:rPr>
          <w:rFonts w:ascii="Times New Roman" w:eastAsia="Times New Roman" w:hAnsi="Times New Roman" w:cs="Times New Roman"/>
          <w:sz w:val="20"/>
          <w:szCs w:val="20"/>
          <w:lang w:eastAsia="ru-RU"/>
        </w:rPr>
        <w:t xml:space="preserve">                     </w:t>
      </w:r>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w:t>
      </w:r>
      <w:proofErr w:type="gramStart"/>
      <w:r w:rsidRPr="00A84C74">
        <w:rPr>
          <w:rFonts w:ascii="Times New Roman" w:eastAsia="Times New Roman" w:hAnsi="Times New Roman" w:cs="Times New Roman"/>
          <w:sz w:val="20"/>
          <w:szCs w:val="20"/>
          <w:lang w:eastAsia="ru-RU"/>
        </w:rPr>
        <w:t>границах</w:t>
      </w:r>
      <w:proofErr w:type="gramEnd"/>
      <w:r w:rsidRPr="00A84C74">
        <w:rPr>
          <w:rFonts w:ascii="Times New Roman" w:eastAsia="Times New Roman" w:hAnsi="Times New Roman" w:cs="Times New Roman"/>
          <w:sz w:val="20"/>
          <w:szCs w:val="20"/>
          <w:lang w:eastAsia="ru-RU"/>
        </w:rPr>
        <w:t xml:space="preserve"> населённых пунктов поселений и обеспечения безопасности дорожного движения на них, включая создание  и  обеспечение функционирования парковок (парковочных мест)</w:t>
      </w:r>
    </w:p>
    <w:p w:rsidR="00A84C74" w:rsidRPr="00A84C74" w:rsidRDefault="00A84C74" w:rsidP="00A84C74">
      <w:pPr>
        <w:spacing w:after="0" w:line="240" w:lineRule="auto"/>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A84C74" w:rsidRPr="00A84C74" w:rsidTr="004837A1">
        <w:trPr>
          <w:trHeight w:val="404"/>
        </w:trPr>
        <w:tc>
          <w:tcPr>
            <w:tcW w:w="4360"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Уточненный план</w:t>
            </w:r>
          </w:p>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 2021 г.</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Исполнено</w:t>
            </w:r>
          </w:p>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за 2021 г. </w:t>
            </w:r>
          </w:p>
        </w:tc>
        <w:tc>
          <w:tcPr>
            <w:tcW w:w="1701"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исполнения</w:t>
            </w:r>
          </w:p>
        </w:tc>
      </w:tr>
      <w:tr w:rsidR="00A84C74" w:rsidRPr="00A84C74" w:rsidTr="004837A1">
        <w:tc>
          <w:tcPr>
            <w:tcW w:w="436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866 700,00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777 965,48</w:t>
            </w:r>
          </w:p>
        </w:tc>
        <w:tc>
          <w:tcPr>
            <w:tcW w:w="170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89,8</w:t>
            </w:r>
          </w:p>
        </w:tc>
      </w:tr>
      <w:tr w:rsidR="00A84C74" w:rsidRPr="00A84C74" w:rsidTr="004837A1">
        <w:tc>
          <w:tcPr>
            <w:tcW w:w="436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Трубчевское городское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22 594 955,62</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20 183 019,90</w:t>
            </w:r>
          </w:p>
        </w:tc>
        <w:tc>
          <w:tcPr>
            <w:tcW w:w="170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89,3</w:t>
            </w:r>
          </w:p>
        </w:tc>
      </w:tr>
      <w:tr w:rsidR="00A84C74" w:rsidRPr="00A84C74" w:rsidTr="004837A1">
        <w:tc>
          <w:tcPr>
            <w:tcW w:w="436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 xml:space="preserve">    Итого:</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23 461 655,62</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20 960 985,38</w:t>
            </w:r>
          </w:p>
        </w:tc>
        <w:tc>
          <w:tcPr>
            <w:tcW w:w="170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89,3</w:t>
            </w:r>
          </w:p>
        </w:tc>
      </w:tr>
    </w:tbl>
    <w:p w:rsidR="00A84C74" w:rsidRPr="00A84C74" w:rsidRDefault="00A84C74" w:rsidP="00A84C74">
      <w:pPr>
        <w:spacing w:after="0" w:line="360" w:lineRule="auto"/>
        <w:ind w:firstLine="709"/>
        <w:jc w:val="both"/>
        <w:rPr>
          <w:rFonts w:ascii="Times New Roman" w:eastAsia="Times New Roman" w:hAnsi="Times New Roman" w:cs="Times New Roman"/>
          <w:sz w:val="20"/>
          <w:szCs w:val="20"/>
          <w:lang w:eastAsia="ru-RU"/>
        </w:rPr>
      </w:pPr>
    </w:p>
    <w:p w:rsidR="00A84C74" w:rsidRPr="00A84C74" w:rsidRDefault="00A84C74" w:rsidP="00A84C74">
      <w:pPr>
        <w:spacing w:after="0" w:line="36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полномочия по осуществлению мероприятий в сфере деятельности жилищно - коммунального хозяйства</w:t>
      </w:r>
    </w:p>
    <w:p w:rsidR="00A84C74" w:rsidRPr="00A84C74" w:rsidRDefault="00A84C74" w:rsidP="00A84C74">
      <w:pPr>
        <w:spacing w:after="0" w:line="360" w:lineRule="auto"/>
        <w:ind w:firstLine="709"/>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A84C74" w:rsidRPr="00A84C74" w:rsidTr="004837A1">
        <w:trPr>
          <w:trHeight w:val="404"/>
        </w:trPr>
        <w:tc>
          <w:tcPr>
            <w:tcW w:w="4360"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Поселения</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Уточненный план</w:t>
            </w:r>
          </w:p>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на 2021 г.</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Исполнено</w:t>
            </w:r>
          </w:p>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за 2021 г. </w:t>
            </w:r>
          </w:p>
        </w:tc>
        <w:tc>
          <w:tcPr>
            <w:tcW w:w="1701"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исполнения</w:t>
            </w:r>
          </w:p>
        </w:tc>
      </w:tr>
      <w:tr w:rsidR="00A84C74" w:rsidRPr="00A84C74" w:rsidTr="004837A1">
        <w:tc>
          <w:tcPr>
            <w:tcW w:w="436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Белоберезковское городское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10 000,00</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10 000,00</w:t>
            </w:r>
          </w:p>
        </w:tc>
        <w:tc>
          <w:tcPr>
            <w:tcW w:w="170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100,0</w:t>
            </w:r>
          </w:p>
        </w:tc>
      </w:tr>
      <w:tr w:rsidR="00A84C74" w:rsidRPr="00A84C74" w:rsidTr="004837A1">
        <w:tc>
          <w:tcPr>
            <w:tcW w:w="436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Трубчевское городское поселение</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18 251 756,58</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16 947 735,04</w:t>
            </w:r>
          </w:p>
        </w:tc>
        <w:tc>
          <w:tcPr>
            <w:tcW w:w="170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92,9</w:t>
            </w:r>
          </w:p>
        </w:tc>
      </w:tr>
      <w:tr w:rsidR="00A84C74" w:rsidRPr="00A84C74" w:rsidTr="004837A1">
        <w:tc>
          <w:tcPr>
            <w:tcW w:w="4360" w:type="dxa"/>
            <w:shd w:val="clear" w:color="auto" w:fill="auto"/>
            <w:vAlign w:val="center"/>
          </w:tcPr>
          <w:p w:rsidR="00A84C74" w:rsidRPr="00A84C74" w:rsidRDefault="00A84C74" w:rsidP="00A84C74">
            <w:pPr>
              <w:spacing w:after="0" w:line="240" w:lineRule="auto"/>
              <w:ind w:right="-185"/>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 xml:space="preserve">  Итого:</w:t>
            </w:r>
          </w:p>
        </w:tc>
        <w:tc>
          <w:tcPr>
            <w:tcW w:w="2268"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18 261 756,58</w:t>
            </w:r>
          </w:p>
        </w:tc>
        <w:tc>
          <w:tcPr>
            <w:tcW w:w="1843"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16 957 735,04</w:t>
            </w:r>
          </w:p>
        </w:tc>
        <w:tc>
          <w:tcPr>
            <w:tcW w:w="1701" w:type="dxa"/>
            <w:shd w:val="clear" w:color="auto" w:fill="auto"/>
            <w:vAlign w:val="center"/>
          </w:tcPr>
          <w:p w:rsidR="00A84C74" w:rsidRPr="00A84C74" w:rsidRDefault="00A84C74" w:rsidP="00A84C74">
            <w:pPr>
              <w:spacing w:after="0" w:line="240" w:lineRule="auto"/>
              <w:ind w:right="-185"/>
              <w:jc w:val="center"/>
              <w:rPr>
                <w:rFonts w:ascii="Times New Roman" w:eastAsia="Times New Roman" w:hAnsi="Times New Roman" w:cs="Times New Roman"/>
                <w:b/>
                <w:sz w:val="20"/>
                <w:szCs w:val="20"/>
                <w:lang w:eastAsia="ru-RU"/>
              </w:rPr>
            </w:pPr>
            <w:r w:rsidRPr="00A84C74">
              <w:rPr>
                <w:rFonts w:ascii="Times New Roman" w:eastAsia="Times New Roman" w:hAnsi="Times New Roman" w:cs="Times New Roman"/>
                <w:b/>
                <w:sz w:val="20"/>
                <w:szCs w:val="20"/>
                <w:lang w:eastAsia="ru-RU"/>
              </w:rPr>
              <w:t>92,9</w:t>
            </w:r>
          </w:p>
        </w:tc>
      </w:tr>
    </w:tbl>
    <w:p w:rsidR="00A84C74" w:rsidRPr="00A84C74" w:rsidRDefault="00A84C74" w:rsidP="00A84C74">
      <w:pPr>
        <w:spacing w:after="0" w:line="360" w:lineRule="auto"/>
        <w:ind w:firstLine="709"/>
        <w:jc w:val="both"/>
        <w:rPr>
          <w:rFonts w:ascii="Times New Roman" w:eastAsia="Times New Roman" w:hAnsi="Times New Roman" w:cs="Times New Roman"/>
          <w:sz w:val="20"/>
          <w:szCs w:val="20"/>
          <w:lang w:eastAsia="ru-RU"/>
        </w:rPr>
      </w:pPr>
    </w:p>
    <w:p w:rsidR="00A84C74" w:rsidRPr="00A84C74" w:rsidRDefault="00A84C74" w:rsidP="00A84C74">
      <w:pPr>
        <w:spacing w:after="0" w:line="360" w:lineRule="auto"/>
        <w:ind w:firstLine="709"/>
        <w:jc w:val="both"/>
        <w:rPr>
          <w:rFonts w:ascii="Times New Roman" w:eastAsia="Times New Roman" w:hAnsi="Times New Roman" w:cs="Times New Roman"/>
          <w:b/>
          <w:sz w:val="24"/>
          <w:szCs w:val="24"/>
          <w:lang w:eastAsia="ru-RU"/>
        </w:rPr>
      </w:pPr>
      <w:r w:rsidRPr="00A84C74">
        <w:rPr>
          <w:rFonts w:ascii="Times New Roman" w:eastAsia="Times New Roman" w:hAnsi="Times New Roman" w:cs="Times New Roman"/>
          <w:sz w:val="20"/>
          <w:szCs w:val="20"/>
          <w:lang w:eastAsia="ru-RU"/>
        </w:rPr>
        <w:t xml:space="preserve">          </w:t>
      </w:r>
      <w:r w:rsidRPr="00A84C74">
        <w:rPr>
          <w:rFonts w:ascii="Times New Roman" w:eastAsia="Times New Roman" w:hAnsi="Times New Roman" w:cs="Times New Roman"/>
          <w:b/>
          <w:sz w:val="24"/>
          <w:szCs w:val="24"/>
          <w:lang w:eastAsia="ru-RU"/>
        </w:rPr>
        <w:t>2.5. Состояние муниципального долга Трубчевского муниципального района</w:t>
      </w:r>
    </w:p>
    <w:p w:rsidR="00A84C74" w:rsidRPr="00A84C74" w:rsidRDefault="00A84C74" w:rsidP="00A84C74">
      <w:pPr>
        <w:spacing w:after="0" w:line="240" w:lineRule="auto"/>
        <w:ind w:firstLine="680"/>
        <w:jc w:val="both"/>
        <w:rPr>
          <w:rFonts w:ascii="Times New Roman" w:eastAsia="Times New Roman" w:hAnsi="Times New Roman" w:cs="Times New Roman"/>
          <w:sz w:val="20"/>
          <w:szCs w:val="20"/>
          <w:lang w:eastAsia="ru-RU"/>
        </w:rPr>
      </w:pPr>
      <w:r w:rsidRPr="00A84C74">
        <w:rPr>
          <w:rFonts w:ascii="Times New Roman" w:eastAsia="Times New Roman" w:hAnsi="Times New Roman" w:cs="Times New Roman"/>
          <w:sz w:val="20"/>
          <w:szCs w:val="20"/>
          <w:lang w:eastAsia="ru-RU"/>
        </w:rPr>
        <w:t xml:space="preserve">    По состоянию на 01.01.2022 года муниципальный долг Трубчевского муниципального района составляет                                          3 500 000,00 рублей по кредиту, полученному в ПАО «</w:t>
      </w:r>
      <w:proofErr w:type="spellStart"/>
      <w:r w:rsidRPr="00A84C74">
        <w:rPr>
          <w:rFonts w:ascii="Times New Roman" w:eastAsia="Times New Roman" w:hAnsi="Times New Roman" w:cs="Times New Roman"/>
          <w:sz w:val="20"/>
          <w:szCs w:val="20"/>
          <w:lang w:eastAsia="ru-RU"/>
        </w:rPr>
        <w:t>Совкомбанк</w:t>
      </w:r>
      <w:proofErr w:type="spellEnd"/>
      <w:r w:rsidRPr="00A84C74">
        <w:rPr>
          <w:rFonts w:ascii="Times New Roman" w:eastAsia="Times New Roman" w:hAnsi="Times New Roman" w:cs="Times New Roman"/>
          <w:sz w:val="20"/>
          <w:szCs w:val="20"/>
          <w:lang w:eastAsia="ru-RU"/>
        </w:rPr>
        <w:t>».</w:t>
      </w:r>
    </w:p>
    <w:p w:rsidR="00A84C74" w:rsidRPr="00A84C74" w:rsidRDefault="00A84C74" w:rsidP="00A84C74">
      <w:pPr>
        <w:spacing w:after="0" w:line="240" w:lineRule="auto"/>
        <w:ind w:firstLine="680"/>
        <w:jc w:val="both"/>
        <w:rPr>
          <w:rFonts w:ascii="Times New Roman" w:eastAsia="Times New Roman" w:hAnsi="Times New Roman" w:cs="Times New Roman"/>
          <w:sz w:val="20"/>
          <w:szCs w:val="20"/>
          <w:lang w:eastAsia="ru-RU"/>
        </w:rPr>
      </w:pPr>
    </w:p>
    <w:p w:rsidR="002833C7" w:rsidRPr="002833C7" w:rsidRDefault="002833C7" w:rsidP="002833C7">
      <w:pPr>
        <w:spacing w:after="0" w:line="240" w:lineRule="auto"/>
        <w:ind w:firstLine="680"/>
        <w:rPr>
          <w:rFonts w:ascii="Times New Roman" w:eastAsia="Times New Roman" w:hAnsi="Times New Roman" w:cs="Times New Roman"/>
          <w:lang w:eastAsia="ru-RU"/>
        </w:rPr>
      </w:pPr>
    </w:p>
    <w:p w:rsidR="00A13B3C" w:rsidRPr="008F4D27" w:rsidRDefault="00A13B3C" w:rsidP="00AE2C09">
      <w:pPr>
        <w:tabs>
          <w:tab w:val="left" w:pos="1935"/>
        </w:tabs>
        <w:jc w:val="center"/>
        <w:rPr>
          <w:rFonts w:ascii="Times New Roman" w:hAnsi="Times New Roman" w:cs="Times New Roman"/>
          <w:b/>
        </w:rPr>
      </w:pPr>
      <w:r w:rsidRPr="008F4D27">
        <w:rPr>
          <w:rFonts w:ascii="Times New Roman" w:hAnsi="Times New Roman" w:cs="Times New Roman"/>
          <w:b/>
        </w:rPr>
        <w:t>Раздел 4 "Анализ показателей бухгалтерской отчетност</w:t>
      </w:r>
      <w:r w:rsidR="00E03D5E" w:rsidRPr="008F4D27">
        <w:rPr>
          <w:rFonts w:ascii="Times New Roman" w:hAnsi="Times New Roman" w:cs="Times New Roman"/>
          <w:b/>
        </w:rPr>
        <w:t>и субъекта бюджетной отчетности</w:t>
      </w:r>
    </w:p>
    <w:p w:rsidR="00346B9A" w:rsidRPr="008F4D27" w:rsidRDefault="00B1116C" w:rsidP="00AE2C09">
      <w:pPr>
        <w:tabs>
          <w:tab w:val="left" w:pos="1935"/>
        </w:tabs>
        <w:ind w:firstLine="567"/>
        <w:jc w:val="both"/>
        <w:rPr>
          <w:rFonts w:ascii="Times New Roman" w:hAnsi="Times New Roman" w:cs="Times New Roman"/>
          <w:b/>
        </w:rPr>
      </w:pPr>
      <w:r w:rsidRPr="008F4D27">
        <w:rPr>
          <w:rFonts w:ascii="Times New Roman" w:hAnsi="Times New Roman" w:cs="Times New Roman"/>
          <w:b/>
        </w:rPr>
        <w:t>Форма 0503140 «Баланс по поступлениям и выбытиям бюджетных средств</w:t>
      </w:r>
      <w:r w:rsidR="00346B9A" w:rsidRPr="008F4D27">
        <w:rPr>
          <w:rFonts w:ascii="Times New Roman" w:hAnsi="Times New Roman" w:cs="Times New Roman"/>
          <w:b/>
        </w:rPr>
        <w:t>».</w:t>
      </w:r>
    </w:p>
    <w:p w:rsidR="00C14BB6" w:rsidRPr="008F4D27" w:rsidRDefault="00B1116C" w:rsidP="00C14BB6">
      <w:pPr>
        <w:tabs>
          <w:tab w:val="left" w:pos="1935"/>
        </w:tabs>
        <w:ind w:firstLine="567"/>
        <w:jc w:val="both"/>
        <w:rPr>
          <w:rFonts w:ascii="Times New Roman" w:hAnsi="Times New Roman" w:cs="Times New Roman"/>
        </w:rPr>
      </w:pPr>
      <w:r w:rsidRPr="008F4D27">
        <w:rPr>
          <w:rFonts w:ascii="Times New Roman" w:hAnsi="Times New Roman" w:cs="Times New Roman"/>
        </w:rPr>
        <w:t xml:space="preserve">Остаток средств на счете бюджета составил </w:t>
      </w:r>
      <w:r w:rsidR="00C14BB6" w:rsidRPr="008F4D27">
        <w:rPr>
          <w:rFonts w:ascii="Times New Roman" w:hAnsi="Times New Roman" w:cs="Times New Roman"/>
        </w:rPr>
        <w:t>5</w:t>
      </w:r>
      <w:r w:rsidR="0063298E" w:rsidRPr="008F4D27">
        <w:rPr>
          <w:rFonts w:ascii="Times New Roman" w:hAnsi="Times New Roman" w:cs="Times New Roman"/>
        </w:rPr>
        <w:t>3</w:t>
      </w:r>
      <w:r w:rsidR="00C14BB6" w:rsidRPr="008F4D27">
        <w:rPr>
          <w:rFonts w:ascii="Times New Roman" w:hAnsi="Times New Roman" w:cs="Times New Roman"/>
        </w:rPr>
        <w:t> </w:t>
      </w:r>
      <w:r w:rsidR="0063298E" w:rsidRPr="008F4D27">
        <w:rPr>
          <w:rFonts w:ascii="Times New Roman" w:hAnsi="Times New Roman" w:cs="Times New Roman"/>
        </w:rPr>
        <w:t>242</w:t>
      </w:r>
      <w:r w:rsidR="00C14BB6" w:rsidRPr="008F4D27">
        <w:rPr>
          <w:rFonts w:ascii="Times New Roman" w:hAnsi="Times New Roman" w:cs="Times New Roman"/>
        </w:rPr>
        <w:t xml:space="preserve"> </w:t>
      </w:r>
      <w:r w:rsidR="0063298E" w:rsidRPr="008F4D27">
        <w:rPr>
          <w:rFonts w:ascii="Times New Roman" w:hAnsi="Times New Roman" w:cs="Times New Roman"/>
        </w:rPr>
        <w:t xml:space="preserve">593,84 </w:t>
      </w:r>
      <w:r w:rsidRPr="008F4D27">
        <w:rPr>
          <w:rFonts w:ascii="Times New Roman" w:hAnsi="Times New Roman" w:cs="Times New Roman"/>
        </w:rPr>
        <w:t>руб. Целевых средств на остатке нет.</w:t>
      </w:r>
    </w:p>
    <w:p w:rsidR="000D5E2F" w:rsidRPr="008F4D27" w:rsidRDefault="00346B9A" w:rsidP="00AE2C09">
      <w:pPr>
        <w:tabs>
          <w:tab w:val="left" w:pos="1935"/>
        </w:tabs>
        <w:ind w:firstLine="567"/>
        <w:jc w:val="both"/>
        <w:rPr>
          <w:rFonts w:ascii="Times New Roman" w:hAnsi="Times New Roman" w:cs="Times New Roman"/>
          <w:b/>
        </w:rPr>
      </w:pPr>
      <w:r w:rsidRPr="008F4D27">
        <w:rPr>
          <w:rFonts w:ascii="Times New Roman" w:hAnsi="Times New Roman" w:cs="Times New Roman"/>
          <w:b/>
        </w:rPr>
        <w:t>Форма 0503169 «Сведения по дебиторской и кредиторской задолженности»</w:t>
      </w:r>
    </w:p>
    <w:p w:rsidR="00346B9A" w:rsidRPr="008F4D27" w:rsidRDefault="00346B9A" w:rsidP="00AE2C09">
      <w:pPr>
        <w:tabs>
          <w:tab w:val="left" w:pos="1935"/>
        </w:tabs>
        <w:ind w:firstLine="567"/>
        <w:jc w:val="both"/>
        <w:rPr>
          <w:rFonts w:ascii="Times New Roman" w:hAnsi="Times New Roman" w:cs="Times New Roman"/>
        </w:rPr>
      </w:pPr>
      <w:r w:rsidRPr="008F4D27">
        <w:rPr>
          <w:rFonts w:ascii="Times New Roman" w:hAnsi="Times New Roman" w:cs="Times New Roman"/>
        </w:rPr>
        <w:t xml:space="preserve">Дебиторская задолженность. </w:t>
      </w:r>
    </w:p>
    <w:p w:rsidR="00346B9A" w:rsidRPr="008F4D27" w:rsidRDefault="00655C24" w:rsidP="00AE2C09">
      <w:pPr>
        <w:tabs>
          <w:tab w:val="left" w:pos="1935"/>
        </w:tabs>
        <w:ind w:firstLine="567"/>
        <w:jc w:val="both"/>
        <w:rPr>
          <w:rFonts w:ascii="Times New Roman" w:hAnsi="Times New Roman" w:cs="Times New Roman"/>
        </w:rPr>
      </w:pPr>
      <w:r w:rsidRPr="008F4D27">
        <w:rPr>
          <w:rFonts w:ascii="Times New Roman" w:hAnsi="Times New Roman" w:cs="Times New Roman"/>
        </w:rPr>
        <w:t>По счетам 120521000 и 120523000 отражается задолженность в виде ожидаемых к поступлению арендных платежей.</w:t>
      </w:r>
      <w:r w:rsidR="00346B9A" w:rsidRPr="008F4D27">
        <w:rPr>
          <w:rFonts w:ascii="Times New Roman" w:hAnsi="Times New Roman" w:cs="Times New Roman"/>
        </w:rPr>
        <w:t xml:space="preserve"> </w:t>
      </w:r>
    </w:p>
    <w:p w:rsidR="00655C24" w:rsidRPr="008F4D27" w:rsidRDefault="00655C24" w:rsidP="00AE2C09">
      <w:pPr>
        <w:tabs>
          <w:tab w:val="left" w:pos="1935"/>
        </w:tabs>
        <w:ind w:firstLine="567"/>
        <w:jc w:val="both"/>
        <w:rPr>
          <w:rFonts w:ascii="Times New Roman" w:hAnsi="Times New Roman" w:cs="Times New Roman"/>
        </w:rPr>
      </w:pPr>
      <w:r w:rsidRPr="008F4D27">
        <w:rPr>
          <w:rFonts w:ascii="Times New Roman" w:hAnsi="Times New Roman" w:cs="Times New Roman"/>
        </w:rPr>
        <w:t>По счетам 1 20551000 и 120561000  отражены ожидаемые доходы в виде МБТ в соответствии с утвержденным бюд</w:t>
      </w:r>
      <w:r w:rsidR="0063298E" w:rsidRPr="008F4D27">
        <w:rPr>
          <w:rFonts w:ascii="Times New Roman" w:hAnsi="Times New Roman" w:cs="Times New Roman"/>
        </w:rPr>
        <w:t>жетом на трехлетний период (2022,2023</w:t>
      </w:r>
      <w:r w:rsidRPr="008F4D27">
        <w:rPr>
          <w:rFonts w:ascii="Times New Roman" w:hAnsi="Times New Roman" w:cs="Times New Roman"/>
        </w:rPr>
        <w:t xml:space="preserve"> и 2</w:t>
      </w:r>
      <w:r w:rsidR="0063298E" w:rsidRPr="008F4D27">
        <w:rPr>
          <w:rFonts w:ascii="Times New Roman" w:hAnsi="Times New Roman" w:cs="Times New Roman"/>
        </w:rPr>
        <w:t>024</w:t>
      </w:r>
      <w:r w:rsidRPr="008F4D27">
        <w:rPr>
          <w:rFonts w:ascii="Times New Roman" w:hAnsi="Times New Roman" w:cs="Times New Roman"/>
        </w:rPr>
        <w:t xml:space="preserve"> гг.).</w:t>
      </w:r>
    </w:p>
    <w:p w:rsidR="00230A23" w:rsidRPr="008F4D27" w:rsidRDefault="00230A23" w:rsidP="00AE2C09">
      <w:pPr>
        <w:tabs>
          <w:tab w:val="left" w:pos="1935"/>
        </w:tabs>
        <w:ind w:firstLine="567"/>
        <w:jc w:val="both"/>
        <w:rPr>
          <w:rFonts w:ascii="Times New Roman" w:hAnsi="Times New Roman" w:cs="Times New Roman"/>
        </w:rPr>
      </w:pPr>
      <w:r w:rsidRPr="008F4D27">
        <w:rPr>
          <w:rFonts w:ascii="Times New Roman" w:hAnsi="Times New Roman" w:cs="Times New Roman"/>
        </w:rPr>
        <w:t>Кредиторская задолженность.</w:t>
      </w:r>
    </w:p>
    <w:p w:rsidR="00FE7D05" w:rsidRPr="008F4D27" w:rsidRDefault="00FE7D05" w:rsidP="00AE2C09">
      <w:pPr>
        <w:tabs>
          <w:tab w:val="left" w:pos="1935"/>
        </w:tabs>
        <w:ind w:firstLine="567"/>
        <w:jc w:val="both"/>
        <w:rPr>
          <w:rFonts w:ascii="Times New Roman" w:hAnsi="Times New Roman" w:cs="Times New Roman"/>
        </w:rPr>
      </w:pPr>
      <w:r w:rsidRPr="008F4D27">
        <w:rPr>
          <w:rFonts w:ascii="Times New Roman" w:hAnsi="Times New Roman" w:cs="Times New Roman"/>
        </w:rPr>
        <w:t>Задолженность по счетам 1 40140121 и 1 40140123 отражает  задолженность в виде ожидаемых к поступлению арендных платежей.</w:t>
      </w:r>
    </w:p>
    <w:p w:rsidR="00FE7D05" w:rsidRPr="008F4D27" w:rsidRDefault="00FE7D05" w:rsidP="00AE2C09">
      <w:pPr>
        <w:tabs>
          <w:tab w:val="left" w:pos="1935"/>
        </w:tabs>
        <w:ind w:firstLine="567"/>
        <w:jc w:val="both"/>
        <w:rPr>
          <w:rFonts w:ascii="Times New Roman" w:hAnsi="Times New Roman" w:cs="Times New Roman"/>
        </w:rPr>
      </w:pPr>
      <w:r w:rsidRPr="008F4D27">
        <w:rPr>
          <w:rFonts w:ascii="Times New Roman" w:hAnsi="Times New Roman" w:cs="Times New Roman"/>
        </w:rPr>
        <w:t>Задолженность по счетам 1 40140151 и 1 40140161 отражает  задолженность в виде ожидаемых к поступлению доходов в виде МБТ в соответствии с утвержденным бюджетом на тре</w:t>
      </w:r>
      <w:r w:rsidR="0063298E" w:rsidRPr="008F4D27">
        <w:rPr>
          <w:rFonts w:ascii="Times New Roman" w:hAnsi="Times New Roman" w:cs="Times New Roman"/>
        </w:rPr>
        <w:t>хлетний период (2022,2023 и 2024</w:t>
      </w:r>
      <w:r w:rsidRPr="008F4D27">
        <w:rPr>
          <w:rFonts w:ascii="Times New Roman" w:hAnsi="Times New Roman" w:cs="Times New Roman"/>
        </w:rPr>
        <w:t xml:space="preserve"> гг.).</w:t>
      </w:r>
    </w:p>
    <w:p w:rsidR="00214FCE" w:rsidRPr="008F4D27" w:rsidRDefault="00214FCE" w:rsidP="00AE2C09">
      <w:pPr>
        <w:tabs>
          <w:tab w:val="left" w:pos="1935"/>
        </w:tabs>
        <w:ind w:firstLine="567"/>
        <w:jc w:val="both"/>
        <w:rPr>
          <w:rFonts w:ascii="Times New Roman" w:hAnsi="Times New Roman" w:cs="Times New Roman"/>
        </w:rPr>
      </w:pPr>
      <w:r w:rsidRPr="008F4D27">
        <w:rPr>
          <w:rFonts w:ascii="Times New Roman" w:hAnsi="Times New Roman" w:cs="Times New Roman"/>
        </w:rPr>
        <w:t>Задолженность по счетам 1 40160211 и 140160213 отражает сумму резерва для предстоящей оплаты отпусков за фактически отработанное время.</w:t>
      </w:r>
    </w:p>
    <w:p w:rsidR="00FD4F88" w:rsidRPr="008F4D27" w:rsidRDefault="00FD4F88" w:rsidP="00AE2C09">
      <w:pPr>
        <w:tabs>
          <w:tab w:val="left" w:pos="1935"/>
        </w:tabs>
        <w:ind w:firstLine="567"/>
        <w:jc w:val="both"/>
        <w:rPr>
          <w:rFonts w:ascii="Times New Roman" w:hAnsi="Times New Roman" w:cs="Times New Roman"/>
        </w:rPr>
      </w:pPr>
    </w:p>
    <w:p w:rsidR="00A63440" w:rsidRPr="008F4D27" w:rsidRDefault="00A63440" w:rsidP="00A63440">
      <w:pPr>
        <w:spacing w:after="0"/>
        <w:jc w:val="center"/>
        <w:rPr>
          <w:rFonts w:ascii="Times New Roman" w:eastAsia="Courier New" w:hAnsi="Times New Roman" w:cs="Times New Roman"/>
          <w:lang w:eastAsia="ru-RU"/>
        </w:rPr>
      </w:pPr>
      <w:r w:rsidRPr="008F4D27">
        <w:rPr>
          <w:rFonts w:ascii="Times New Roman" w:eastAsia="Times New Roman" w:hAnsi="Times New Roman" w:cs="Times New Roman"/>
          <w:b/>
          <w:lang w:eastAsia="ru-RU"/>
        </w:rPr>
        <w:t>Форма 0503172 "Сведения о государственном (муниципальном) долге,</w:t>
      </w:r>
    </w:p>
    <w:p w:rsidR="00A63440" w:rsidRPr="008F4D27" w:rsidRDefault="00A63440" w:rsidP="00A63440">
      <w:pPr>
        <w:spacing w:after="0"/>
        <w:ind w:left="460"/>
        <w:jc w:val="center"/>
        <w:rPr>
          <w:rFonts w:ascii="Times New Roman" w:eastAsia="Courier New" w:hAnsi="Times New Roman" w:cs="Times New Roman"/>
          <w:lang w:eastAsia="ru-RU"/>
        </w:rPr>
      </w:pPr>
      <w:r w:rsidRPr="008F4D27">
        <w:rPr>
          <w:rFonts w:ascii="Times New Roman" w:eastAsia="Times New Roman" w:hAnsi="Times New Roman" w:cs="Times New Roman"/>
          <w:b/>
          <w:lang w:eastAsia="ru-RU"/>
        </w:rPr>
        <w:lastRenderedPageBreak/>
        <w:t xml:space="preserve">предоставленных бюджетных </w:t>
      </w:r>
      <w:proofErr w:type="gramStart"/>
      <w:r w:rsidRPr="008F4D27">
        <w:rPr>
          <w:rFonts w:ascii="Times New Roman" w:eastAsia="Times New Roman" w:hAnsi="Times New Roman" w:cs="Times New Roman"/>
          <w:b/>
          <w:lang w:eastAsia="ru-RU"/>
        </w:rPr>
        <w:t>кредитах</w:t>
      </w:r>
      <w:proofErr w:type="gramEnd"/>
      <w:r w:rsidRPr="008F4D27">
        <w:rPr>
          <w:rFonts w:ascii="Times New Roman" w:eastAsia="Times New Roman" w:hAnsi="Times New Roman" w:cs="Times New Roman"/>
          <w:b/>
          <w:lang w:eastAsia="ru-RU"/>
        </w:rPr>
        <w:t>"</w:t>
      </w:r>
    </w:p>
    <w:p w:rsidR="0025703C" w:rsidRPr="008F4D27" w:rsidRDefault="0025703C" w:rsidP="00A63440">
      <w:pPr>
        <w:spacing w:after="0"/>
        <w:ind w:firstLine="720"/>
        <w:jc w:val="both"/>
        <w:rPr>
          <w:rFonts w:ascii="Times New Roman" w:eastAsia="Times New Roman" w:hAnsi="Times New Roman" w:cs="Times New Roman"/>
          <w:lang w:eastAsia="ru-RU"/>
        </w:rPr>
      </w:pPr>
      <w:bookmarkStart w:id="1" w:name="_dx_frag_StartFragment"/>
      <w:bookmarkEnd w:id="1"/>
    </w:p>
    <w:p w:rsidR="0025703C" w:rsidRPr="008F4D27" w:rsidRDefault="0025703C" w:rsidP="0025703C">
      <w:pPr>
        <w:spacing w:after="0"/>
        <w:ind w:firstLine="720"/>
        <w:jc w:val="both"/>
        <w:rPr>
          <w:rFonts w:ascii="Times New Roman" w:eastAsia="Times New Roman" w:hAnsi="Times New Roman" w:cs="Times New Roman"/>
          <w:lang w:eastAsia="ru-RU"/>
        </w:rPr>
      </w:pPr>
      <w:r w:rsidRPr="008F4D27">
        <w:rPr>
          <w:rFonts w:ascii="Times New Roman" w:eastAsia="Times New Roman" w:hAnsi="Times New Roman" w:cs="Times New Roman"/>
          <w:lang w:eastAsia="ru-RU"/>
        </w:rPr>
        <w:t>В течение 2021 года была списана сомнительная задолженность в сумме 38 637,40 руб. КФХ Посталатьева. Данная задолженность отнесена на забалансовый учет.</w:t>
      </w:r>
    </w:p>
    <w:p w:rsidR="0025703C" w:rsidRPr="008F4D27" w:rsidRDefault="0025703C" w:rsidP="0025703C">
      <w:pPr>
        <w:spacing w:after="0"/>
        <w:ind w:firstLine="720"/>
        <w:jc w:val="both"/>
        <w:rPr>
          <w:rFonts w:ascii="Times New Roman" w:eastAsia="Times New Roman" w:hAnsi="Times New Roman" w:cs="Times New Roman"/>
          <w:lang w:eastAsia="ru-RU"/>
        </w:rPr>
      </w:pPr>
    </w:p>
    <w:p w:rsidR="0025703C" w:rsidRPr="008F4D27" w:rsidRDefault="0025703C" w:rsidP="0025703C">
      <w:pPr>
        <w:spacing w:after="0"/>
        <w:ind w:firstLine="720"/>
        <w:jc w:val="both"/>
        <w:rPr>
          <w:rFonts w:ascii="Times New Roman" w:eastAsia="Times New Roman" w:hAnsi="Times New Roman" w:cs="Times New Roman"/>
          <w:lang w:eastAsia="ru-RU"/>
        </w:rPr>
      </w:pPr>
      <w:r w:rsidRPr="008F4D27">
        <w:rPr>
          <w:rFonts w:ascii="Times New Roman" w:eastAsia="Times New Roman" w:hAnsi="Times New Roman" w:cs="Times New Roman"/>
          <w:lang w:eastAsia="ru-RU"/>
        </w:rPr>
        <w:t xml:space="preserve">Задолженность бюджета Трубчевского муниципального района по </w:t>
      </w:r>
      <w:proofErr w:type="gramStart"/>
      <w:r w:rsidRPr="008F4D27">
        <w:rPr>
          <w:rFonts w:ascii="Times New Roman" w:eastAsia="Times New Roman" w:hAnsi="Times New Roman" w:cs="Times New Roman"/>
          <w:lang w:eastAsia="ru-RU"/>
        </w:rPr>
        <w:t>кредиту, полученному в 2021 году в Северо-Западном банке ПАО Сбербанк по состоянию на 01.01.2022 года составляет</w:t>
      </w:r>
      <w:proofErr w:type="gramEnd"/>
      <w:r w:rsidRPr="008F4D27">
        <w:rPr>
          <w:rFonts w:ascii="Times New Roman" w:eastAsia="Times New Roman" w:hAnsi="Times New Roman" w:cs="Times New Roman"/>
          <w:lang w:eastAsia="ru-RU"/>
        </w:rPr>
        <w:t xml:space="preserve"> 3 500 000,00 руб.</w:t>
      </w:r>
    </w:p>
    <w:p w:rsidR="00AB4769" w:rsidRPr="008F4D27" w:rsidRDefault="00AB4769" w:rsidP="00AB4769">
      <w:pPr>
        <w:tabs>
          <w:tab w:val="left" w:pos="4475"/>
        </w:tabs>
        <w:jc w:val="both"/>
        <w:rPr>
          <w:rFonts w:ascii="Times New Roman" w:hAnsi="Times New Roman" w:cs="Times New Roman"/>
          <w:b/>
        </w:rPr>
      </w:pPr>
      <w:r w:rsidRPr="008F4D27">
        <w:rPr>
          <w:rFonts w:ascii="Times New Roman" w:hAnsi="Times New Roman" w:cs="Times New Roman"/>
          <w:b/>
        </w:rPr>
        <w:tab/>
      </w:r>
    </w:p>
    <w:p w:rsidR="00B157DB" w:rsidRPr="00FD4F88" w:rsidRDefault="00F83589" w:rsidP="00AE2C09">
      <w:pPr>
        <w:pStyle w:val="a4"/>
        <w:ind w:left="0" w:firstLine="567"/>
        <w:jc w:val="both"/>
        <w:rPr>
          <w:rFonts w:ascii="Times New Roman" w:hAnsi="Times New Roman" w:cs="Times New Roman"/>
          <w:b/>
        </w:rPr>
      </w:pPr>
      <w:r w:rsidRPr="008F4D27">
        <w:rPr>
          <w:rFonts w:ascii="Times New Roman" w:hAnsi="Times New Roman" w:cs="Times New Roman"/>
          <w:b/>
        </w:rPr>
        <w:t xml:space="preserve">Раздел 5 "Прочие вопросы деятельности </w:t>
      </w:r>
      <w:r w:rsidRPr="00FD4F88">
        <w:rPr>
          <w:rFonts w:ascii="Times New Roman" w:hAnsi="Times New Roman" w:cs="Times New Roman"/>
          <w:b/>
        </w:rPr>
        <w:t>субъекта бюджетной отчетности"</w:t>
      </w:r>
    </w:p>
    <w:p w:rsidR="00F83589" w:rsidRPr="00FD4F88" w:rsidRDefault="00F83589" w:rsidP="00AE2C09">
      <w:pPr>
        <w:pStyle w:val="a4"/>
        <w:ind w:left="825"/>
        <w:jc w:val="center"/>
        <w:rPr>
          <w:rFonts w:ascii="Times New Roman" w:hAnsi="Times New Roman" w:cs="Times New Roman"/>
          <w:b/>
        </w:rPr>
      </w:pPr>
    </w:p>
    <w:p w:rsidR="00320071" w:rsidRPr="00FD4F88" w:rsidRDefault="00320071" w:rsidP="00E2537B">
      <w:pPr>
        <w:pStyle w:val="a4"/>
        <w:ind w:left="0" w:firstLine="567"/>
        <w:jc w:val="both"/>
        <w:rPr>
          <w:rFonts w:ascii="Times New Roman" w:hAnsi="Times New Roman" w:cs="Times New Roman"/>
        </w:rPr>
      </w:pPr>
      <w:proofErr w:type="gramStart"/>
      <w:r w:rsidRPr="00FD4F88">
        <w:rPr>
          <w:rFonts w:ascii="Times New Roman" w:hAnsi="Times New Roman" w:cs="Times New Roman"/>
        </w:rPr>
        <w:t>Бухгалтерский учет в учреждении осуществляется в соответствии с федеральный законом от 06.12.2011 N 402-ФЗ "О бухгалтерском учете", приказом Минфина России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приказом Минфина России от</w:t>
      </w:r>
      <w:proofErr w:type="gramEnd"/>
      <w:r w:rsidRPr="00FD4F88">
        <w:rPr>
          <w:rFonts w:ascii="Times New Roman" w:hAnsi="Times New Roman" w:cs="Times New Roman"/>
        </w:rPr>
        <w:t xml:space="preserve"> 06.12.2010 N 162н "Об утверждении Плана счетов бюджетного учета и Инструкции по его применению", а так же в соответствии с федеральными стандартами бухгалтерского учета для орган</w:t>
      </w:r>
      <w:r w:rsidR="001724CA" w:rsidRPr="00FD4F88">
        <w:rPr>
          <w:rFonts w:ascii="Times New Roman" w:hAnsi="Times New Roman" w:cs="Times New Roman"/>
        </w:rPr>
        <w:t>изаций государственного сектора.</w:t>
      </w:r>
    </w:p>
    <w:p w:rsidR="00320071" w:rsidRPr="00FD4F88" w:rsidRDefault="00320071" w:rsidP="00E2537B">
      <w:pPr>
        <w:pStyle w:val="a4"/>
        <w:ind w:left="0" w:firstLine="567"/>
        <w:jc w:val="both"/>
        <w:rPr>
          <w:rFonts w:ascii="Times New Roman" w:hAnsi="Times New Roman" w:cs="Times New Roman"/>
        </w:rPr>
      </w:pPr>
      <w:r w:rsidRPr="00FD4F88">
        <w:rPr>
          <w:rFonts w:ascii="Times New Roman" w:hAnsi="Times New Roman" w:cs="Times New Roman"/>
        </w:rPr>
        <w:t>Составление и предоставление бюджетной (бухгалтерской) отчетности осуществляется в соответствии с приказом Минфина России от 28.12.2010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0F3236" w:rsidRPr="00FD4F88" w:rsidRDefault="000F3236" w:rsidP="00E2537B">
      <w:pPr>
        <w:pStyle w:val="a4"/>
        <w:ind w:left="0"/>
        <w:jc w:val="both"/>
        <w:rPr>
          <w:rFonts w:ascii="Times New Roman" w:hAnsi="Times New Roman" w:cs="Times New Roman"/>
        </w:rPr>
      </w:pPr>
      <w:r w:rsidRPr="00FD4F88">
        <w:rPr>
          <w:rFonts w:ascii="Times New Roman" w:hAnsi="Times New Roman" w:cs="Times New Roman"/>
        </w:rPr>
        <w:t>В связи с отсутствием числовых показателей следующие формы годовой бюджетной отчетности не предоставляются:</w:t>
      </w:r>
    </w:p>
    <w:p w:rsidR="009030F8" w:rsidRPr="00FD4F88" w:rsidRDefault="00E72B36" w:rsidP="00E2537B">
      <w:pPr>
        <w:pStyle w:val="a4"/>
        <w:numPr>
          <w:ilvl w:val="0"/>
          <w:numId w:val="11"/>
        </w:numPr>
        <w:ind w:left="0" w:firstLine="567"/>
        <w:jc w:val="both"/>
        <w:rPr>
          <w:rFonts w:ascii="Times New Roman" w:hAnsi="Times New Roman" w:cs="Times New Roman"/>
        </w:rPr>
      </w:pPr>
      <w:r w:rsidRPr="00FD4F88">
        <w:rPr>
          <w:rFonts w:ascii="Times New Roman" w:hAnsi="Times New Roman" w:cs="Times New Roman"/>
        </w:rPr>
        <w:t>Сведения о проведен</w:t>
      </w:r>
      <w:r w:rsidR="00320071" w:rsidRPr="00FD4F88">
        <w:rPr>
          <w:rFonts w:ascii="Times New Roman" w:hAnsi="Times New Roman" w:cs="Times New Roman"/>
        </w:rPr>
        <w:t>ии инвентаризаций (Таблица N 6).</w:t>
      </w:r>
    </w:p>
    <w:p w:rsidR="00953B8D" w:rsidRPr="00FD4F88" w:rsidRDefault="00953B8D" w:rsidP="00E2537B">
      <w:pPr>
        <w:pStyle w:val="a4"/>
        <w:numPr>
          <w:ilvl w:val="0"/>
          <w:numId w:val="11"/>
        </w:numPr>
        <w:ind w:left="0" w:firstLine="567"/>
        <w:jc w:val="both"/>
        <w:rPr>
          <w:rFonts w:ascii="Times New Roman" w:hAnsi="Times New Roman" w:cs="Times New Roman"/>
        </w:rPr>
      </w:pPr>
      <w:r w:rsidRPr="00FD4F88">
        <w:rPr>
          <w:rFonts w:ascii="Times New Roman" w:hAnsi="Times New Roman" w:cs="Times New Roman"/>
        </w:rPr>
        <w:t>Форма 0503173 «Сведения об изменении остатков валюты баланса» по деятельности со средствами, поступающими во временное распоряжение.</w:t>
      </w:r>
    </w:p>
    <w:p w:rsidR="00320071" w:rsidRPr="00FD4F88" w:rsidRDefault="00320071" w:rsidP="00AE2C09">
      <w:pPr>
        <w:pStyle w:val="a4"/>
        <w:ind w:left="927"/>
        <w:jc w:val="both"/>
        <w:rPr>
          <w:rFonts w:ascii="Times New Roman" w:hAnsi="Times New Roman" w:cs="Times New Roman"/>
        </w:rPr>
      </w:pPr>
    </w:p>
    <w:tbl>
      <w:tblPr>
        <w:tblStyle w:val="21"/>
        <w:tblW w:w="10508" w:type="dxa"/>
        <w:tblInd w:w="96"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999"/>
        <w:gridCol w:w="2286"/>
        <w:gridCol w:w="4223"/>
      </w:tblGrid>
      <w:tr w:rsidR="009030F8" w:rsidRPr="00FD4F88" w:rsidTr="009030F8">
        <w:trPr>
          <w:trHeight w:val="337"/>
        </w:trPr>
        <w:tc>
          <w:tcPr>
            <w:tcW w:w="3999" w:type="dxa"/>
            <w:shd w:val="clear" w:color="auto" w:fill="auto"/>
            <w:tcMar>
              <w:top w:w="0" w:type="dxa"/>
              <w:left w:w="108" w:type="dxa"/>
              <w:bottom w:w="0" w:type="dxa"/>
              <w:right w:w="108" w:type="dxa"/>
            </w:tcMar>
            <w:vAlign w:val="center"/>
          </w:tcPr>
          <w:p w:rsidR="009030F8" w:rsidRPr="00FD4F88" w:rsidRDefault="009030F8" w:rsidP="00AE2C09">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Руководитель</w:t>
            </w:r>
          </w:p>
        </w:tc>
        <w:tc>
          <w:tcPr>
            <w:tcW w:w="2286" w:type="dxa"/>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________________</w:t>
            </w:r>
          </w:p>
        </w:tc>
        <w:tc>
          <w:tcPr>
            <w:tcW w:w="0" w:type="auto"/>
            <w:shd w:val="clear" w:color="auto" w:fill="auto"/>
            <w:tcMar>
              <w:top w:w="0" w:type="dxa"/>
              <w:left w:w="108" w:type="dxa"/>
              <w:bottom w:w="0" w:type="dxa"/>
              <w:right w:w="108" w:type="dxa"/>
            </w:tcMar>
            <w:vAlign w:val="center"/>
          </w:tcPr>
          <w:p w:rsidR="009030F8" w:rsidRPr="00FD4F88" w:rsidRDefault="00320071" w:rsidP="00AE2C09">
            <w:pPr>
              <w:spacing w:line="276" w:lineRule="auto"/>
              <w:rPr>
                <w:rFonts w:ascii="Times New Roman" w:hAnsi="Times New Roman" w:cs="Times New Roman"/>
                <w:szCs w:val="22"/>
              </w:rPr>
            </w:pPr>
            <w:r w:rsidRPr="00FD4F88">
              <w:rPr>
                <w:rFonts w:ascii="Times New Roman" w:hAnsi="Times New Roman" w:cs="Times New Roman"/>
                <w:szCs w:val="22"/>
              </w:rPr>
              <w:t xml:space="preserve">                         </w:t>
            </w:r>
            <w:proofErr w:type="spellStart"/>
            <w:r w:rsidRPr="00FD4F88">
              <w:rPr>
                <w:rFonts w:ascii="Times New Roman" w:hAnsi="Times New Roman" w:cs="Times New Roman"/>
                <w:szCs w:val="22"/>
              </w:rPr>
              <w:t>Н.Н.Приходова</w:t>
            </w:r>
            <w:proofErr w:type="spellEnd"/>
          </w:p>
        </w:tc>
      </w:tr>
      <w:tr w:rsidR="009030F8" w:rsidRPr="00FD4F88" w:rsidTr="009030F8">
        <w:trPr>
          <w:trHeight w:val="350"/>
        </w:trPr>
        <w:tc>
          <w:tcPr>
            <w:tcW w:w="3999" w:type="dxa"/>
            <w:shd w:val="clear" w:color="auto" w:fill="auto"/>
            <w:tcMar>
              <w:top w:w="0" w:type="dxa"/>
              <w:left w:w="108" w:type="dxa"/>
              <w:bottom w:w="0" w:type="dxa"/>
              <w:right w:w="108" w:type="dxa"/>
            </w:tcMar>
            <w:vAlign w:val="bottom"/>
          </w:tcPr>
          <w:p w:rsidR="009030F8" w:rsidRPr="00FD4F88" w:rsidRDefault="009030F8" w:rsidP="00AE2C09">
            <w:pPr>
              <w:spacing w:line="276" w:lineRule="auto"/>
              <w:rPr>
                <w:rFonts w:ascii="Times New Roman" w:hAnsi="Times New Roman" w:cs="Times New Roman"/>
                <w:szCs w:val="22"/>
              </w:rPr>
            </w:pPr>
          </w:p>
        </w:tc>
        <w:tc>
          <w:tcPr>
            <w:tcW w:w="2286" w:type="dxa"/>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(подпись)</w:t>
            </w:r>
          </w:p>
        </w:tc>
        <w:tc>
          <w:tcPr>
            <w:tcW w:w="0" w:type="auto"/>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(расшифровка подписи)</w:t>
            </w:r>
          </w:p>
        </w:tc>
      </w:tr>
      <w:tr w:rsidR="009030F8" w:rsidRPr="00FD4F88" w:rsidTr="009030F8">
        <w:trPr>
          <w:trHeight w:val="351"/>
        </w:trPr>
        <w:tc>
          <w:tcPr>
            <w:tcW w:w="0" w:type="auto"/>
            <w:gridSpan w:val="3"/>
            <w:shd w:val="clear" w:color="auto" w:fill="auto"/>
            <w:tcMar>
              <w:top w:w="0" w:type="dxa"/>
              <w:left w:w="108" w:type="dxa"/>
              <w:bottom w:w="0" w:type="dxa"/>
              <w:right w:w="108" w:type="dxa"/>
            </w:tcMar>
            <w:vAlign w:val="bottom"/>
          </w:tcPr>
          <w:p w:rsidR="009030F8" w:rsidRPr="00FD4F88" w:rsidRDefault="009030F8" w:rsidP="00AE2C09">
            <w:pPr>
              <w:spacing w:line="276" w:lineRule="auto"/>
              <w:rPr>
                <w:rFonts w:ascii="Times New Roman" w:hAnsi="Times New Roman" w:cs="Times New Roman"/>
                <w:szCs w:val="22"/>
              </w:rPr>
            </w:pPr>
          </w:p>
        </w:tc>
      </w:tr>
      <w:tr w:rsidR="009030F8" w:rsidRPr="00FD4F88" w:rsidTr="009030F8">
        <w:trPr>
          <w:trHeight w:val="351"/>
        </w:trPr>
        <w:tc>
          <w:tcPr>
            <w:tcW w:w="3999" w:type="dxa"/>
            <w:shd w:val="clear" w:color="auto" w:fill="auto"/>
            <w:tcMar>
              <w:top w:w="0" w:type="dxa"/>
              <w:left w:w="108" w:type="dxa"/>
              <w:bottom w:w="0" w:type="dxa"/>
              <w:right w:w="108" w:type="dxa"/>
            </w:tcMar>
            <w:vAlign w:val="center"/>
          </w:tcPr>
          <w:p w:rsidR="009030F8" w:rsidRPr="00FD4F88" w:rsidRDefault="009030F8" w:rsidP="00AE2C09">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Руководитель планово-</w:t>
            </w:r>
          </w:p>
        </w:tc>
        <w:tc>
          <w:tcPr>
            <w:tcW w:w="2286" w:type="dxa"/>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________________</w:t>
            </w:r>
          </w:p>
        </w:tc>
        <w:tc>
          <w:tcPr>
            <w:tcW w:w="0" w:type="auto"/>
            <w:shd w:val="clear" w:color="auto" w:fill="auto"/>
            <w:tcMar>
              <w:top w:w="0" w:type="dxa"/>
              <w:left w:w="108" w:type="dxa"/>
              <w:bottom w:w="0" w:type="dxa"/>
              <w:right w:w="108" w:type="dxa"/>
            </w:tcMar>
            <w:vAlign w:val="center"/>
          </w:tcPr>
          <w:p w:rsidR="009030F8" w:rsidRPr="00FD4F88" w:rsidRDefault="00320071" w:rsidP="00AE2C09">
            <w:pPr>
              <w:spacing w:line="276" w:lineRule="auto"/>
              <w:rPr>
                <w:rFonts w:ascii="Times New Roman" w:hAnsi="Times New Roman" w:cs="Times New Roman"/>
                <w:szCs w:val="22"/>
              </w:rPr>
            </w:pPr>
            <w:r w:rsidRPr="00FD4F88">
              <w:rPr>
                <w:rFonts w:ascii="Times New Roman" w:hAnsi="Times New Roman" w:cs="Times New Roman"/>
                <w:szCs w:val="22"/>
              </w:rPr>
              <w:t xml:space="preserve">                      </w:t>
            </w:r>
          </w:p>
        </w:tc>
      </w:tr>
      <w:tr w:rsidR="009030F8" w:rsidRPr="00FD4F88" w:rsidTr="009030F8">
        <w:trPr>
          <w:trHeight w:val="351"/>
        </w:trPr>
        <w:tc>
          <w:tcPr>
            <w:tcW w:w="3999" w:type="dxa"/>
            <w:shd w:val="clear" w:color="auto" w:fill="auto"/>
            <w:tcMar>
              <w:top w:w="0" w:type="dxa"/>
              <w:left w:w="108" w:type="dxa"/>
              <w:bottom w:w="0" w:type="dxa"/>
              <w:right w:w="108" w:type="dxa"/>
            </w:tcMar>
            <w:vAlign w:val="center"/>
          </w:tcPr>
          <w:p w:rsidR="009030F8" w:rsidRPr="00FD4F88" w:rsidRDefault="009030F8" w:rsidP="00AE2C09">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экономической службы</w:t>
            </w:r>
          </w:p>
        </w:tc>
        <w:tc>
          <w:tcPr>
            <w:tcW w:w="2286" w:type="dxa"/>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(подпись)</w:t>
            </w:r>
          </w:p>
        </w:tc>
        <w:tc>
          <w:tcPr>
            <w:tcW w:w="0" w:type="auto"/>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(расшифровка подписи)</w:t>
            </w:r>
          </w:p>
        </w:tc>
      </w:tr>
      <w:tr w:rsidR="009030F8" w:rsidRPr="00FD4F88" w:rsidTr="009030F8">
        <w:trPr>
          <w:trHeight w:val="351"/>
        </w:trPr>
        <w:tc>
          <w:tcPr>
            <w:tcW w:w="0" w:type="auto"/>
            <w:gridSpan w:val="3"/>
            <w:shd w:val="clear" w:color="auto" w:fill="auto"/>
            <w:tcMar>
              <w:top w:w="0" w:type="dxa"/>
              <w:left w:w="108" w:type="dxa"/>
              <w:bottom w:w="0" w:type="dxa"/>
              <w:right w:w="108" w:type="dxa"/>
            </w:tcMar>
            <w:vAlign w:val="bottom"/>
          </w:tcPr>
          <w:p w:rsidR="009030F8" w:rsidRPr="00FD4F88" w:rsidRDefault="009030F8" w:rsidP="00AE2C09">
            <w:pPr>
              <w:spacing w:line="276" w:lineRule="auto"/>
              <w:rPr>
                <w:rFonts w:ascii="Times New Roman" w:hAnsi="Times New Roman" w:cs="Times New Roman"/>
                <w:szCs w:val="22"/>
              </w:rPr>
            </w:pPr>
          </w:p>
        </w:tc>
      </w:tr>
      <w:tr w:rsidR="009030F8" w:rsidRPr="00FD4F88" w:rsidTr="009030F8">
        <w:trPr>
          <w:trHeight w:val="351"/>
        </w:trPr>
        <w:tc>
          <w:tcPr>
            <w:tcW w:w="3999" w:type="dxa"/>
            <w:shd w:val="clear" w:color="auto" w:fill="auto"/>
            <w:tcMar>
              <w:top w:w="0" w:type="dxa"/>
              <w:left w:w="108" w:type="dxa"/>
              <w:bottom w:w="0" w:type="dxa"/>
              <w:right w:w="108" w:type="dxa"/>
            </w:tcMar>
            <w:vAlign w:val="center"/>
          </w:tcPr>
          <w:p w:rsidR="009030F8" w:rsidRPr="00FD4F88" w:rsidRDefault="009030F8" w:rsidP="00AE2C09">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Главный</w:t>
            </w:r>
          </w:p>
        </w:tc>
        <w:tc>
          <w:tcPr>
            <w:tcW w:w="2286" w:type="dxa"/>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________________</w:t>
            </w:r>
          </w:p>
        </w:tc>
        <w:tc>
          <w:tcPr>
            <w:tcW w:w="0" w:type="auto"/>
            <w:shd w:val="clear" w:color="auto" w:fill="auto"/>
            <w:tcMar>
              <w:top w:w="0" w:type="dxa"/>
              <w:left w:w="108" w:type="dxa"/>
              <w:bottom w:w="0" w:type="dxa"/>
              <w:right w:w="108" w:type="dxa"/>
            </w:tcMar>
            <w:vAlign w:val="bottom"/>
          </w:tcPr>
          <w:p w:rsidR="009030F8" w:rsidRPr="00FD4F88" w:rsidRDefault="00320071" w:rsidP="005D33F8">
            <w:pPr>
              <w:spacing w:line="276" w:lineRule="auto"/>
              <w:rPr>
                <w:rFonts w:ascii="Times New Roman" w:hAnsi="Times New Roman" w:cs="Times New Roman"/>
                <w:szCs w:val="22"/>
              </w:rPr>
            </w:pPr>
            <w:r w:rsidRPr="00FD4F88">
              <w:rPr>
                <w:rFonts w:ascii="Times New Roman" w:hAnsi="Times New Roman" w:cs="Times New Roman"/>
                <w:szCs w:val="22"/>
              </w:rPr>
              <w:t xml:space="preserve">                       </w:t>
            </w:r>
            <w:r w:rsidR="005D33F8" w:rsidRPr="00FD4F88">
              <w:rPr>
                <w:rFonts w:ascii="Times New Roman" w:hAnsi="Times New Roman" w:cs="Times New Roman"/>
                <w:szCs w:val="22"/>
              </w:rPr>
              <w:t>К.А.Латонова</w:t>
            </w:r>
          </w:p>
        </w:tc>
      </w:tr>
      <w:tr w:rsidR="009030F8" w:rsidRPr="00FD4F88" w:rsidTr="009030F8">
        <w:trPr>
          <w:trHeight w:val="351"/>
        </w:trPr>
        <w:tc>
          <w:tcPr>
            <w:tcW w:w="3999" w:type="dxa"/>
            <w:shd w:val="clear" w:color="auto" w:fill="auto"/>
            <w:tcMar>
              <w:top w:w="0" w:type="dxa"/>
              <w:left w:w="108" w:type="dxa"/>
              <w:bottom w:w="0" w:type="dxa"/>
              <w:right w:w="108" w:type="dxa"/>
            </w:tcMar>
            <w:vAlign w:val="center"/>
          </w:tcPr>
          <w:p w:rsidR="009030F8" w:rsidRPr="00FD4F88" w:rsidRDefault="009030F8" w:rsidP="00AE2C09">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бухгалтер</w:t>
            </w:r>
          </w:p>
        </w:tc>
        <w:tc>
          <w:tcPr>
            <w:tcW w:w="2286" w:type="dxa"/>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(подпись)</w:t>
            </w:r>
          </w:p>
        </w:tc>
        <w:tc>
          <w:tcPr>
            <w:tcW w:w="0" w:type="auto"/>
            <w:shd w:val="clear" w:color="auto" w:fill="auto"/>
            <w:tcMar>
              <w:top w:w="0" w:type="dxa"/>
              <w:left w:w="108" w:type="dxa"/>
              <w:bottom w:w="0" w:type="dxa"/>
              <w:right w:w="108" w:type="dxa"/>
            </w:tcMar>
            <w:vAlign w:val="center"/>
          </w:tcPr>
          <w:p w:rsidR="009030F8" w:rsidRPr="00FD4F88" w:rsidRDefault="009030F8" w:rsidP="00AE2C09">
            <w:pPr>
              <w:spacing w:line="276" w:lineRule="auto"/>
              <w:jc w:val="center"/>
              <w:rPr>
                <w:rFonts w:ascii="Times New Roman" w:eastAsia="Times New Roman" w:hAnsi="Times New Roman" w:cs="Times New Roman"/>
                <w:szCs w:val="22"/>
              </w:rPr>
            </w:pPr>
            <w:r w:rsidRPr="00FD4F88">
              <w:rPr>
                <w:rFonts w:ascii="Times New Roman" w:eastAsia="Times New Roman" w:hAnsi="Times New Roman" w:cs="Times New Roman"/>
                <w:szCs w:val="22"/>
              </w:rPr>
              <w:t>(расшифровка подписи)</w:t>
            </w:r>
          </w:p>
        </w:tc>
      </w:tr>
      <w:tr w:rsidR="009030F8" w:rsidRPr="00FD4F88" w:rsidTr="009030F8">
        <w:trPr>
          <w:trHeight w:val="561"/>
        </w:trPr>
        <w:tc>
          <w:tcPr>
            <w:tcW w:w="3999" w:type="dxa"/>
            <w:shd w:val="clear" w:color="auto" w:fill="auto"/>
            <w:tcMar>
              <w:top w:w="0" w:type="dxa"/>
              <w:left w:w="108" w:type="dxa"/>
              <w:bottom w:w="0" w:type="dxa"/>
              <w:right w:w="108" w:type="dxa"/>
            </w:tcMar>
            <w:vAlign w:val="center"/>
          </w:tcPr>
          <w:p w:rsidR="009030F8" w:rsidRPr="00FD4F88" w:rsidRDefault="009030F8" w:rsidP="00AE2C09">
            <w:pPr>
              <w:spacing w:line="276" w:lineRule="auto"/>
              <w:rPr>
                <w:rFonts w:ascii="Times New Roman" w:eastAsia="Times New Roman" w:hAnsi="Times New Roman" w:cs="Times New Roman"/>
                <w:szCs w:val="22"/>
              </w:rPr>
            </w:pPr>
            <w:r w:rsidRPr="00FD4F88">
              <w:rPr>
                <w:rFonts w:ascii="Times New Roman" w:eastAsia="Times New Roman" w:hAnsi="Times New Roman" w:cs="Times New Roman"/>
                <w:szCs w:val="22"/>
              </w:rPr>
              <w:t>"____" ____________ 20____г.</w:t>
            </w:r>
          </w:p>
        </w:tc>
        <w:tc>
          <w:tcPr>
            <w:tcW w:w="0" w:type="auto"/>
            <w:shd w:val="clear" w:color="auto" w:fill="auto"/>
            <w:tcMar>
              <w:top w:w="0" w:type="dxa"/>
              <w:left w:w="108" w:type="dxa"/>
              <w:bottom w:w="0" w:type="dxa"/>
              <w:right w:w="108" w:type="dxa"/>
            </w:tcMar>
            <w:vAlign w:val="center"/>
          </w:tcPr>
          <w:p w:rsidR="009030F8" w:rsidRPr="00FD4F88" w:rsidRDefault="009030F8" w:rsidP="00AE2C09">
            <w:pPr>
              <w:spacing w:line="276" w:lineRule="auto"/>
              <w:rPr>
                <w:rFonts w:ascii="Times New Roman" w:hAnsi="Times New Roman" w:cs="Times New Roman"/>
                <w:szCs w:val="22"/>
              </w:rPr>
            </w:pPr>
          </w:p>
        </w:tc>
        <w:tc>
          <w:tcPr>
            <w:tcW w:w="0" w:type="auto"/>
            <w:shd w:val="clear" w:color="auto" w:fill="auto"/>
            <w:tcMar>
              <w:top w:w="0" w:type="dxa"/>
              <w:left w:w="108" w:type="dxa"/>
              <w:bottom w:w="0" w:type="dxa"/>
              <w:right w:w="108" w:type="dxa"/>
            </w:tcMar>
            <w:vAlign w:val="center"/>
          </w:tcPr>
          <w:p w:rsidR="009030F8" w:rsidRPr="00FD4F88" w:rsidRDefault="009030F8" w:rsidP="00AE2C09">
            <w:pPr>
              <w:spacing w:line="276" w:lineRule="auto"/>
              <w:rPr>
                <w:rFonts w:ascii="Times New Roman" w:hAnsi="Times New Roman" w:cs="Times New Roman"/>
                <w:szCs w:val="22"/>
              </w:rPr>
            </w:pPr>
          </w:p>
        </w:tc>
      </w:tr>
    </w:tbl>
    <w:p w:rsidR="000F3236" w:rsidRPr="00FD4F88" w:rsidRDefault="000F3236" w:rsidP="00AE2C09">
      <w:pPr>
        <w:jc w:val="both"/>
        <w:rPr>
          <w:rFonts w:ascii="Times New Roman" w:hAnsi="Times New Roman" w:cs="Times New Roman"/>
        </w:rPr>
      </w:pPr>
    </w:p>
    <w:sectPr w:rsidR="000F3236" w:rsidRPr="00FD4F88" w:rsidSect="002833C7">
      <w:pgSz w:w="11906" w:h="16838"/>
      <w:pgMar w:top="1134"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7CE" w:rsidRDefault="00A747CE" w:rsidP="005C397A">
      <w:pPr>
        <w:spacing w:after="0" w:line="240" w:lineRule="auto"/>
      </w:pPr>
      <w:r>
        <w:separator/>
      </w:r>
    </w:p>
  </w:endnote>
  <w:endnote w:type="continuationSeparator" w:id="0">
    <w:p w:rsidR="00A747CE" w:rsidRDefault="00A747CE" w:rsidP="005C3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7CE" w:rsidRDefault="00A747CE" w:rsidP="005C397A">
      <w:pPr>
        <w:spacing w:after="0" w:line="240" w:lineRule="auto"/>
      </w:pPr>
      <w:r>
        <w:separator/>
      </w:r>
    </w:p>
  </w:footnote>
  <w:footnote w:type="continuationSeparator" w:id="0">
    <w:p w:rsidR="00A747CE" w:rsidRDefault="00A747CE" w:rsidP="005C39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CB3"/>
    <w:multiLevelType w:val="hybridMultilevel"/>
    <w:tmpl w:val="3ECEB20C"/>
    <w:lvl w:ilvl="0" w:tplc="C09CB3C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D3B4151"/>
    <w:multiLevelType w:val="hybridMultilevel"/>
    <w:tmpl w:val="452880A2"/>
    <w:lvl w:ilvl="0" w:tplc="5F3638F4">
      <w:start w:val="3"/>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
    <w:nsid w:val="14E24A6B"/>
    <w:multiLevelType w:val="hybridMultilevel"/>
    <w:tmpl w:val="73AAE05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5BB5E25"/>
    <w:multiLevelType w:val="hybridMultilevel"/>
    <w:tmpl w:val="E14EF2E2"/>
    <w:lvl w:ilvl="0" w:tplc="F76EBE62">
      <w:start w:val="1"/>
      <w:numFmt w:val="decimal"/>
      <w:lvlText w:val="%1."/>
      <w:lvlJc w:val="left"/>
      <w:pPr>
        <w:ind w:left="221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1393C7A"/>
    <w:multiLevelType w:val="hybridMultilevel"/>
    <w:tmpl w:val="BFA82474"/>
    <w:lvl w:ilvl="0" w:tplc="04190005">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5">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296703A8"/>
    <w:multiLevelType w:val="hybridMultilevel"/>
    <w:tmpl w:val="8E32B0EE"/>
    <w:lvl w:ilvl="0" w:tplc="191A4F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AF2370E"/>
    <w:multiLevelType w:val="hybridMultilevel"/>
    <w:tmpl w:val="2E9C6B7E"/>
    <w:lvl w:ilvl="0" w:tplc="391427CC">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8">
    <w:nsid w:val="3F376FF6"/>
    <w:multiLevelType w:val="hybridMultilevel"/>
    <w:tmpl w:val="38905184"/>
    <w:lvl w:ilvl="0" w:tplc="F2BCC564">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9">
    <w:nsid w:val="42625949"/>
    <w:multiLevelType w:val="hybridMultilevel"/>
    <w:tmpl w:val="18DE5D7C"/>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0">
    <w:nsid w:val="54051522"/>
    <w:multiLevelType w:val="hybridMultilevel"/>
    <w:tmpl w:val="026E6EDE"/>
    <w:lvl w:ilvl="0" w:tplc="1A7C74FA">
      <w:numFmt w:val="bullet"/>
      <w:lvlText w:val="·"/>
      <w:lvlJc w:val="left"/>
      <w:pPr>
        <w:ind w:left="785" w:hanging="360"/>
      </w:pPr>
      <w:rPr>
        <w:rFonts w:ascii="Times New Roman" w:eastAsiaTheme="minorEastAsia" w:hAnsi="Times New Roman" w:cs="Times New Roman" w:hint="default"/>
        <w:color w:val="000000"/>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1">
    <w:nsid w:val="54993FBF"/>
    <w:multiLevelType w:val="hybridMultilevel"/>
    <w:tmpl w:val="816EDBE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5D4039E0"/>
    <w:multiLevelType w:val="hybridMultilevel"/>
    <w:tmpl w:val="5B14689C"/>
    <w:lvl w:ilvl="0" w:tplc="F76EBE62">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3">
    <w:nsid w:val="64277003"/>
    <w:multiLevelType w:val="hybridMultilevel"/>
    <w:tmpl w:val="EB887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1D2B0E"/>
    <w:multiLevelType w:val="hybridMultilevel"/>
    <w:tmpl w:val="A16A0BD4"/>
    <w:lvl w:ilvl="0" w:tplc="63F4E5C8">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5">
    <w:nsid w:val="6A19158C"/>
    <w:multiLevelType w:val="hybridMultilevel"/>
    <w:tmpl w:val="F84658C6"/>
    <w:lvl w:ilvl="0" w:tplc="EF1EF0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1E65EC5"/>
    <w:multiLevelType w:val="hybridMultilevel"/>
    <w:tmpl w:val="355EE03A"/>
    <w:lvl w:ilvl="0" w:tplc="E2E2B1D8">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7">
    <w:nsid w:val="77E86403"/>
    <w:multiLevelType w:val="hybridMultilevel"/>
    <w:tmpl w:val="408CCE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7"/>
  </w:num>
  <w:num w:numId="2">
    <w:abstractNumId w:val="12"/>
  </w:num>
  <w:num w:numId="3">
    <w:abstractNumId w:val="3"/>
  </w:num>
  <w:num w:numId="4">
    <w:abstractNumId w:val="9"/>
  </w:num>
  <w:num w:numId="5">
    <w:abstractNumId w:val="2"/>
  </w:num>
  <w:num w:numId="6">
    <w:abstractNumId w:val="11"/>
  </w:num>
  <w:num w:numId="7">
    <w:abstractNumId w:val="7"/>
  </w:num>
  <w:num w:numId="8">
    <w:abstractNumId w:val="15"/>
  </w:num>
  <w:num w:numId="9">
    <w:abstractNumId w:val="0"/>
  </w:num>
  <w:num w:numId="10">
    <w:abstractNumId w:val="14"/>
  </w:num>
  <w:num w:numId="11">
    <w:abstractNumId w:val="6"/>
  </w:num>
  <w:num w:numId="12">
    <w:abstractNumId w:val="8"/>
  </w:num>
  <w:num w:numId="13">
    <w:abstractNumId w:val="1"/>
  </w:num>
  <w:num w:numId="14">
    <w:abstractNumId w:val="13"/>
  </w:num>
  <w:num w:numId="15">
    <w:abstractNumId w:val="16"/>
  </w:num>
  <w:num w:numId="16">
    <w:abstractNumId w:val="4"/>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E6E"/>
    <w:rsid w:val="00002607"/>
    <w:rsid w:val="00007530"/>
    <w:rsid w:val="00026A86"/>
    <w:rsid w:val="000450EB"/>
    <w:rsid w:val="00050A6B"/>
    <w:rsid w:val="00053995"/>
    <w:rsid w:val="00054C1D"/>
    <w:rsid w:val="00057174"/>
    <w:rsid w:val="000B479B"/>
    <w:rsid w:val="000B6CDC"/>
    <w:rsid w:val="000D0E20"/>
    <w:rsid w:val="000D3752"/>
    <w:rsid w:val="000D5758"/>
    <w:rsid w:val="000D5E2F"/>
    <w:rsid w:val="000D6140"/>
    <w:rsid w:val="000D6DE3"/>
    <w:rsid w:val="000E4CCB"/>
    <w:rsid w:val="000E50B4"/>
    <w:rsid w:val="000F3236"/>
    <w:rsid w:val="00102DC4"/>
    <w:rsid w:val="00115630"/>
    <w:rsid w:val="00123F0D"/>
    <w:rsid w:val="00135A98"/>
    <w:rsid w:val="00146115"/>
    <w:rsid w:val="00147A3E"/>
    <w:rsid w:val="00153304"/>
    <w:rsid w:val="001614B5"/>
    <w:rsid w:val="001724CA"/>
    <w:rsid w:val="001909B1"/>
    <w:rsid w:val="0019287B"/>
    <w:rsid w:val="001B06D2"/>
    <w:rsid w:val="001B5547"/>
    <w:rsid w:val="001B55A2"/>
    <w:rsid w:val="001B6148"/>
    <w:rsid w:val="001C67B7"/>
    <w:rsid w:val="001D0BEF"/>
    <w:rsid w:val="001D1903"/>
    <w:rsid w:val="001E55F3"/>
    <w:rsid w:val="001F5FCF"/>
    <w:rsid w:val="002144C0"/>
    <w:rsid w:val="00214FCE"/>
    <w:rsid w:val="0022542F"/>
    <w:rsid w:val="00230A23"/>
    <w:rsid w:val="00242D0E"/>
    <w:rsid w:val="00243337"/>
    <w:rsid w:val="00245A24"/>
    <w:rsid w:val="002515B9"/>
    <w:rsid w:val="0025703C"/>
    <w:rsid w:val="00261EF6"/>
    <w:rsid w:val="002833C7"/>
    <w:rsid w:val="002A3142"/>
    <w:rsid w:val="002B20F4"/>
    <w:rsid w:val="002B70F6"/>
    <w:rsid w:val="002C511B"/>
    <w:rsid w:val="002C61F4"/>
    <w:rsid w:val="002C74A7"/>
    <w:rsid w:val="002D23CB"/>
    <w:rsid w:val="002D380C"/>
    <w:rsid w:val="002E67C9"/>
    <w:rsid w:val="003035CE"/>
    <w:rsid w:val="003072B3"/>
    <w:rsid w:val="00313EFD"/>
    <w:rsid w:val="00320071"/>
    <w:rsid w:val="00322EEB"/>
    <w:rsid w:val="00323EF5"/>
    <w:rsid w:val="0032727D"/>
    <w:rsid w:val="00330F1D"/>
    <w:rsid w:val="00335FF8"/>
    <w:rsid w:val="003361CF"/>
    <w:rsid w:val="00343DE1"/>
    <w:rsid w:val="00346B9A"/>
    <w:rsid w:val="003508B4"/>
    <w:rsid w:val="0035623C"/>
    <w:rsid w:val="003642E6"/>
    <w:rsid w:val="003643E1"/>
    <w:rsid w:val="00364C19"/>
    <w:rsid w:val="00372E32"/>
    <w:rsid w:val="00375E6E"/>
    <w:rsid w:val="00390DBB"/>
    <w:rsid w:val="003A2FAB"/>
    <w:rsid w:val="003B042D"/>
    <w:rsid w:val="003B42E9"/>
    <w:rsid w:val="003C6B66"/>
    <w:rsid w:val="003C6E49"/>
    <w:rsid w:val="003D0900"/>
    <w:rsid w:val="003D1FB8"/>
    <w:rsid w:val="003D34FE"/>
    <w:rsid w:val="003D4B02"/>
    <w:rsid w:val="003D549C"/>
    <w:rsid w:val="003D77DF"/>
    <w:rsid w:val="003E2341"/>
    <w:rsid w:val="003E7D5C"/>
    <w:rsid w:val="003F0B64"/>
    <w:rsid w:val="003F6754"/>
    <w:rsid w:val="00401C8B"/>
    <w:rsid w:val="0041581F"/>
    <w:rsid w:val="00415C43"/>
    <w:rsid w:val="00421D11"/>
    <w:rsid w:val="00426FE9"/>
    <w:rsid w:val="00430F4D"/>
    <w:rsid w:val="00456FEF"/>
    <w:rsid w:val="00457939"/>
    <w:rsid w:val="004600F4"/>
    <w:rsid w:val="004601EC"/>
    <w:rsid w:val="004726D9"/>
    <w:rsid w:val="0047708D"/>
    <w:rsid w:val="00485C63"/>
    <w:rsid w:val="004B2E34"/>
    <w:rsid w:val="004B7991"/>
    <w:rsid w:val="004C2AB3"/>
    <w:rsid w:val="004D280A"/>
    <w:rsid w:val="004F3F3A"/>
    <w:rsid w:val="00521FC5"/>
    <w:rsid w:val="00530185"/>
    <w:rsid w:val="005313B7"/>
    <w:rsid w:val="00543173"/>
    <w:rsid w:val="0055676C"/>
    <w:rsid w:val="00560CF0"/>
    <w:rsid w:val="005776D6"/>
    <w:rsid w:val="0058047D"/>
    <w:rsid w:val="00587C01"/>
    <w:rsid w:val="00596576"/>
    <w:rsid w:val="005A11EE"/>
    <w:rsid w:val="005B0CF8"/>
    <w:rsid w:val="005C07C8"/>
    <w:rsid w:val="005C397A"/>
    <w:rsid w:val="005D1DC4"/>
    <w:rsid w:val="005D33F8"/>
    <w:rsid w:val="005D6142"/>
    <w:rsid w:val="0060695A"/>
    <w:rsid w:val="00611385"/>
    <w:rsid w:val="0061592B"/>
    <w:rsid w:val="00617688"/>
    <w:rsid w:val="00626AFF"/>
    <w:rsid w:val="0063298E"/>
    <w:rsid w:val="00633EF4"/>
    <w:rsid w:val="00646ABF"/>
    <w:rsid w:val="00655C24"/>
    <w:rsid w:val="006568B3"/>
    <w:rsid w:val="0068062D"/>
    <w:rsid w:val="0068705E"/>
    <w:rsid w:val="00687C20"/>
    <w:rsid w:val="00697A5F"/>
    <w:rsid w:val="006C368B"/>
    <w:rsid w:val="006E3F98"/>
    <w:rsid w:val="007028E3"/>
    <w:rsid w:val="00712739"/>
    <w:rsid w:val="00717B9F"/>
    <w:rsid w:val="00735FAD"/>
    <w:rsid w:val="00740CA9"/>
    <w:rsid w:val="00740CE7"/>
    <w:rsid w:val="00741C20"/>
    <w:rsid w:val="00747E61"/>
    <w:rsid w:val="00752875"/>
    <w:rsid w:val="00757D59"/>
    <w:rsid w:val="00765012"/>
    <w:rsid w:val="00771F48"/>
    <w:rsid w:val="00772A7C"/>
    <w:rsid w:val="007808CB"/>
    <w:rsid w:val="00781079"/>
    <w:rsid w:val="007874DE"/>
    <w:rsid w:val="0078758F"/>
    <w:rsid w:val="0079514B"/>
    <w:rsid w:val="007A4848"/>
    <w:rsid w:val="007B0309"/>
    <w:rsid w:val="007C3F80"/>
    <w:rsid w:val="007C42FA"/>
    <w:rsid w:val="007C76C0"/>
    <w:rsid w:val="008065C8"/>
    <w:rsid w:val="00815D91"/>
    <w:rsid w:val="0082201B"/>
    <w:rsid w:val="0082598F"/>
    <w:rsid w:val="00827490"/>
    <w:rsid w:val="00835492"/>
    <w:rsid w:val="00840E5E"/>
    <w:rsid w:val="008736ED"/>
    <w:rsid w:val="00882B12"/>
    <w:rsid w:val="00883F98"/>
    <w:rsid w:val="00884F60"/>
    <w:rsid w:val="008947E8"/>
    <w:rsid w:val="008A0AE4"/>
    <w:rsid w:val="008B42C4"/>
    <w:rsid w:val="008B4CAF"/>
    <w:rsid w:val="008C2DE8"/>
    <w:rsid w:val="008C77D6"/>
    <w:rsid w:val="008D2A42"/>
    <w:rsid w:val="008E4EDD"/>
    <w:rsid w:val="008F4D27"/>
    <w:rsid w:val="009030F8"/>
    <w:rsid w:val="00907602"/>
    <w:rsid w:val="00916300"/>
    <w:rsid w:val="009204BA"/>
    <w:rsid w:val="00936E50"/>
    <w:rsid w:val="009423FC"/>
    <w:rsid w:val="00947ED3"/>
    <w:rsid w:val="00953B8D"/>
    <w:rsid w:val="0096365A"/>
    <w:rsid w:val="00963C72"/>
    <w:rsid w:val="00964556"/>
    <w:rsid w:val="00984151"/>
    <w:rsid w:val="009878E0"/>
    <w:rsid w:val="00990578"/>
    <w:rsid w:val="009C2E85"/>
    <w:rsid w:val="009D59D3"/>
    <w:rsid w:val="009E736F"/>
    <w:rsid w:val="00A0596E"/>
    <w:rsid w:val="00A1081A"/>
    <w:rsid w:val="00A13B3C"/>
    <w:rsid w:val="00A20920"/>
    <w:rsid w:val="00A2557D"/>
    <w:rsid w:val="00A2736D"/>
    <w:rsid w:val="00A456D7"/>
    <w:rsid w:val="00A52901"/>
    <w:rsid w:val="00A631D0"/>
    <w:rsid w:val="00A63440"/>
    <w:rsid w:val="00A7454D"/>
    <w:rsid w:val="00A747CE"/>
    <w:rsid w:val="00A7629C"/>
    <w:rsid w:val="00A84C74"/>
    <w:rsid w:val="00A96AE4"/>
    <w:rsid w:val="00AA66B4"/>
    <w:rsid w:val="00AB4769"/>
    <w:rsid w:val="00AC3242"/>
    <w:rsid w:val="00AE2C09"/>
    <w:rsid w:val="00AE35F5"/>
    <w:rsid w:val="00AE5EC3"/>
    <w:rsid w:val="00AE7DCA"/>
    <w:rsid w:val="00B070B6"/>
    <w:rsid w:val="00B1116C"/>
    <w:rsid w:val="00B157DB"/>
    <w:rsid w:val="00B30B2E"/>
    <w:rsid w:val="00B3130A"/>
    <w:rsid w:val="00B54F6D"/>
    <w:rsid w:val="00B606E3"/>
    <w:rsid w:val="00B708B4"/>
    <w:rsid w:val="00B72B5B"/>
    <w:rsid w:val="00B7543C"/>
    <w:rsid w:val="00B76BE1"/>
    <w:rsid w:val="00B77326"/>
    <w:rsid w:val="00B77360"/>
    <w:rsid w:val="00BA1C6C"/>
    <w:rsid w:val="00BD02A3"/>
    <w:rsid w:val="00BF1CED"/>
    <w:rsid w:val="00BF374F"/>
    <w:rsid w:val="00BF67DB"/>
    <w:rsid w:val="00C14BB6"/>
    <w:rsid w:val="00C20661"/>
    <w:rsid w:val="00C233E2"/>
    <w:rsid w:val="00C23503"/>
    <w:rsid w:val="00C33374"/>
    <w:rsid w:val="00C4010B"/>
    <w:rsid w:val="00C458A8"/>
    <w:rsid w:val="00C56987"/>
    <w:rsid w:val="00C6509B"/>
    <w:rsid w:val="00C80D50"/>
    <w:rsid w:val="00C852F0"/>
    <w:rsid w:val="00C92151"/>
    <w:rsid w:val="00C942CC"/>
    <w:rsid w:val="00CA00BE"/>
    <w:rsid w:val="00CA054E"/>
    <w:rsid w:val="00CE016E"/>
    <w:rsid w:val="00CE3A01"/>
    <w:rsid w:val="00CF1928"/>
    <w:rsid w:val="00CF4051"/>
    <w:rsid w:val="00CF5779"/>
    <w:rsid w:val="00D11816"/>
    <w:rsid w:val="00D221C7"/>
    <w:rsid w:val="00D224D2"/>
    <w:rsid w:val="00D2485C"/>
    <w:rsid w:val="00D27D03"/>
    <w:rsid w:val="00D43E05"/>
    <w:rsid w:val="00D47800"/>
    <w:rsid w:val="00D51CDD"/>
    <w:rsid w:val="00D570F0"/>
    <w:rsid w:val="00D611C0"/>
    <w:rsid w:val="00D62C40"/>
    <w:rsid w:val="00D7394A"/>
    <w:rsid w:val="00D75396"/>
    <w:rsid w:val="00D81D42"/>
    <w:rsid w:val="00DC0B9E"/>
    <w:rsid w:val="00DC650F"/>
    <w:rsid w:val="00DD54CC"/>
    <w:rsid w:val="00DD679A"/>
    <w:rsid w:val="00DF2C1B"/>
    <w:rsid w:val="00DF493B"/>
    <w:rsid w:val="00E014E6"/>
    <w:rsid w:val="00E03D5E"/>
    <w:rsid w:val="00E11F46"/>
    <w:rsid w:val="00E12546"/>
    <w:rsid w:val="00E2537B"/>
    <w:rsid w:val="00E40945"/>
    <w:rsid w:val="00E41901"/>
    <w:rsid w:val="00E45C82"/>
    <w:rsid w:val="00E63BA8"/>
    <w:rsid w:val="00E72B36"/>
    <w:rsid w:val="00E80FC9"/>
    <w:rsid w:val="00E94355"/>
    <w:rsid w:val="00E975F9"/>
    <w:rsid w:val="00EA133E"/>
    <w:rsid w:val="00EA1A15"/>
    <w:rsid w:val="00EF0461"/>
    <w:rsid w:val="00EF3145"/>
    <w:rsid w:val="00EF465A"/>
    <w:rsid w:val="00F1322A"/>
    <w:rsid w:val="00F24E6E"/>
    <w:rsid w:val="00F378B5"/>
    <w:rsid w:val="00F6677F"/>
    <w:rsid w:val="00F67095"/>
    <w:rsid w:val="00F77E33"/>
    <w:rsid w:val="00F83589"/>
    <w:rsid w:val="00F90680"/>
    <w:rsid w:val="00F9185D"/>
    <w:rsid w:val="00F94093"/>
    <w:rsid w:val="00F9709B"/>
    <w:rsid w:val="00FA44CC"/>
    <w:rsid w:val="00FC12E7"/>
    <w:rsid w:val="00FD2213"/>
    <w:rsid w:val="00FD4F88"/>
    <w:rsid w:val="00FE1281"/>
    <w:rsid w:val="00FE5E09"/>
    <w:rsid w:val="00FE7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E05"/>
  </w:style>
  <w:style w:type="paragraph" w:styleId="1">
    <w:name w:val="heading 1"/>
    <w:basedOn w:val="a"/>
    <w:next w:val="a"/>
    <w:link w:val="10"/>
    <w:qFormat/>
    <w:rsid w:val="00485C63"/>
    <w:pPr>
      <w:keepNext/>
      <w:widowControl w:val="0"/>
      <w:autoSpaceDE w:val="0"/>
      <w:autoSpaceDN w:val="0"/>
      <w:adjustRightInd w:val="0"/>
      <w:spacing w:after="0" w:line="260" w:lineRule="auto"/>
      <w:ind w:left="80"/>
      <w:jc w:val="both"/>
      <w:outlineLvl w:val="0"/>
    </w:pPr>
    <w:rPr>
      <w:rFonts w:ascii="Book Antiqua" w:eastAsia="Times New Roman" w:hAnsi="Book Antiqua" w:cs="Times New Roman"/>
      <w:b/>
      <w:bCs/>
      <w:sz w:val="28"/>
      <w:szCs w:val="24"/>
      <w:lang w:eastAsia="ru-RU"/>
    </w:rPr>
  </w:style>
  <w:style w:type="paragraph" w:styleId="2">
    <w:name w:val="heading 2"/>
    <w:basedOn w:val="a"/>
    <w:next w:val="a"/>
    <w:link w:val="20"/>
    <w:qFormat/>
    <w:rsid w:val="00485C63"/>
    <w:pPr>
      <w:keepNext/>
      <w:spacing w:after="0" w:line="240" w:lineRule="auto"/>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qFormat/>
    <w:rsid w:val="00485C63"/>
    <w:pPr>
      <w:keepNext/>
      <w:spacing w:after="0" w:line="240" w:lineRule="auto"/>
      <w:jc w:val="both"/>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qFormat/>
    <w:rsid w:val="00485C63"/>
    <w:pPr>
      <w:keepNext/>
      <w:spacing w:after="0" w:line="240" w:lineRule="auto"/>
      <w:outlineLvl w:val="3"/>
    </w:pPr>
    <w:rPr>
      <w:rFonts w:ascii="Times New Roman" w:eastAsia="Times New Roman" w:hAnsi="Times New Roman" w:cs="Times New Roman"/>
      <w:b/>
      <w:bCs/>
      <w:i/>
      <w:iCs/>
      <w:sz w:val="28"/>
      <w:szCs w:val="24"/>
      <w:u w:val="single"/>
      <w:lang w:eastAsia="ru-RU"/>
    </w:rPr>
  </w:style>
  <w:style w:type="paragraph" w:styleId="5">
    <w:name w:val="heading 5"/>
    <w:basedOn w:val="a"/>
    <w:next w:val="a"/>
    <w:link w:val="50"/>
    <w:qFormat/>
    <w:rsid w:val="00485C63"/>
    <w:pPr>
      <w:keepNext/>
      <w:spacing w:after="0" w:line="240" w:lineRule="auto"/>
      <w:jc w:val="center"/>
      <w:outlineLvl w:val="4"/>
    </w:pPr>
    <w:rPr>
      <w:rFonts w:ascii="Times New Roman" w:eastAsia="Times New Roman" w:hAnsi="Times New Roman" w:cs="Times New Roman"/>
      <w:b/>
      <w:bCs/>
      <w:sz w:val="28"/>
      <w:szCs w:val="24"/>
      <w:lang w:eastAsia="ru-RU"/>
    </w:rPr>
  </w:style>
  <w:style w:type="paragraph" w:styleId="6">
    <w:name w:val="heading 6"/>
    <w:basedOn w:val="a"/>
    <w:next w:val="a"/>
    <w:link w:val="60"/>
    <w:qFormat/>
    <w:rsid w:val="00485C63"/>
    <w:pPr>
      <w:keepNext/>
      <w:spacing w:after="0" w:line="240" w:lineRule="auto"/>
      <w:jc w:val="both"/>
      <w:outlineLvl w:val="5"/>
    </w:pPr>
    <w:rPr>
      <w:rFonts w:ascii="Times New Roman" w:eastAsia="Times New Roman" w:hAnsi="Times New Roman" w:cs="Times New Roman"/>
      <w:b/>
      <w:i/>
      <w:iCs/>
      <w:sz w:val="28"/>
      <w:szCs w:val="24"/>
      <w:u w:val="single"/>
      <w:lang w:eastAsia="ru-RU"/>
    </w:rPr>
  </w:style>
  <w:style w:type="paragraph" w:styleId="7">
    <w:name w:val="heading 7"/>
    <w:basedOn w:val="a"/>
    <w:next w:val="a"/>
    <w:link w:val="70"/>
    <w:qFormat/>
    <w:rsid w:val="00485C63"/>
    <w:pPr>
      <w:keepNext/>
      <w:tabs>
        <w:tab w:val="left" w:pos="8222"/>
      </w:tabs>
      <w:spacing w:after="0" w:line="240" w:lineRule="auto"/>
      <w:ind w:right="-5"/>
      <w:jc w:val="both"/>
      <w:outlineLvl w:val="6"/>
    </w:pPr>
    <w:rPr>
      <w:rFonts w:ascii="Times New Roman" w:eastAsia="Times New Roman" w:hAnsi="Times New Roman" w:cs="Times New Roman"/>
      <w:b/>
      <w:bCs/>
      <w:i/>
      <w:iCs/>
      <w:sz w:val="28"/>
      <w:szCs w:val="24"/>
      <w:u w:val="single"/>
      <w:lang w:eastAsia="ru-RU"/>
    </w:rPr>
  </w:style>
  <w:style w:type="paragraph" w:styleId="8">
    <w:name w:val="heading 8"/>
    <w:basedOn w:val="a"/>
    <w:next w:val="a"/>
    <w:link w:val="80"/>
    <w:qFormat/>
    <w:rsid w:val="00485C63"/>
    <w:pPr>
      <w:keepNext/>
      <w:spacing w:after="0" w:line="240" w:lineRule="auto"/>
      <w:ind w:right="-58" w:firstLine="540"/>
      <w:jc w:val="both"/>
      <w:outlineLvl w:val="7"/>
    </w:pPr>
    <w:rPr>
      <w:rFonts w:ascii="Times New Roman" w:eastAsia="Times New Roman" w:hAnsi="Times New Roman" w:cs="Times New Roman"/>
      <w:b/>
      <w:bCs/>
      <w:i/>
      <w:iCs/>
      <w:sz w:val="28"/>
      <w:szCs w:val="24"/>
      <w:u w:val="single"/>
      <w:lang w:eastAsia="ru-RU"/>
    </w:rPr>
  </w:style>
  <w:style w:type="paragraph" w:styleId="9">
    <w:name w:val="heading 9"/>
    <w:basedOn w:val="a"/>
    <w:next w:val="a"/>
    <w:link w:val="90"/>
    <w:qFormat/>
    <w:rsid w:val="00485C63"/>
    <w:pPr>
      <w:keepNext/>
      <w:spacing w:after="0" w:line="240" w:lineRule="auto"/>
      <w:ind w:right="21"/>
      <w:outlineLvl w:val="8"/>
    </w:pPr>
    <w:rPr>
      <w:rFonts w:ascii="Times New Roman" w:eastAsia="Times New Roman" w:hAnsi="Times New Roman" w:cs="Times New Roman"/>
      <w:b/>
      <w:bCs/>
      <w:i/>
      <w:iCs/>
      <w:sz w:val="28"/>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5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515B9"/>
    <w:pPr>
      <w:ind w:left="720"/>
      <w:contextualSpacing/>
    </w:pPr>
  </w:style>
  <w:style w:type="paragraph" w:styleId="a5">
    <w:name w:val="header"/>
    <w:basedOn w:val="a"/>
    <w:link w:val="a6"/>
    <w:unhideWhenUsed/>
    <w:rsid w:val="005C397A"/>
    <w:pPr>
      <w:tabs>
        <w:tab w:val="center" w:pos="4677"/>
        <w:tab w:val="right" w:pos="9355"/>
      </w:tabs>
      <w:spacing w:after="0" w:line="240" w:lineRule="auto"/>
    </w:pPr>
  </w:style>
  <w:style w:type="character" w:customStyle="1" w:styleId="a6">
    <w:name w:val="Верхний колонтитул Знак"/>
    <w:basedOn w:val="a0"/>
    <w:link w:val="a5"/>
    <w:rsid w:val="005C397A"/>
  </w:style>
  <w:style w:type="paragraph" w:styleId="a7">
    <w:name w:val="footer"/>
    <w:basedOn w:val="a"/>
    <w:link w:val="a8"/>
    <w:unhideWhenUsed/>
    <w:rsid w:val="005C397A"/>
    <w:pPr>
      <w:tabs>
        <w:tab w:val="center" w:pos="4677"/>
        <w:tab w:val="right" w:pos="9355"/>
      </w:tabs>
      <w:spacing w:after="0" w:line="240" w:lineRule="auto"/>
    </w:pPr>
  </w:style>
  <w:style w:type="character" w:customStyle="1" w:styleId="a8">
    <w:name w:val="Нижний колонтитул Знак"/>
    <w:basedOn w:val="a0"/>
    <w:link w:val="a7"/>
    <w:rsid w:val="005C397A"/>
  </w:style>
  <w:style w:type="paragraph" w:styleId="a9">
    <w:name w:val="Balloon Text"/>
    <w:basedOn w:val="a"/>
    <w:link w:val="aa"/>
    <w:unhideWhenUsed/>
    <w:rsid w:val="00F378B5"/>
    <w:pPr>
      <w:spacing w:after="0" w:line="240" w:lineRule="auto"/>
    </w:pPr>
    <w:rPr>
      <w:rFonts w:ascii="Tahoma" w:hAnsi="Tahoma" w:cs="Tahoma"/>
      <w:sz w:val="16"/>
      <w:szCs w:val="16"/>
    </w:rPr>
  </w:style>
  <w:style w:type="character" w:customStyle="1" w:styleId="aa">
    <w:name w:val="Текст выноски Знак"/>
    <w:basedOn w:val="a0"/>
    <w:link w:val="a9"/>
    <w:rsid w:val="00F378B5"/>
    <w:rPr>
      <w:rFonts w:ascii="Tahoma" w:hAnsi="Tahoma" w:cs="Tahoma"/>
      <w:sz w:val="16"/>
      <w:szCs w:val="16"/>
    </w:rPr>
  </w:style>
  <w:style w:type="table" w:customStyle="1" w:styleId="11">
    <w:name w:val="Обычная таблица1"/>
    <w:rsid w:val="00F378B5"/>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table" w:customStyle="1" w:styleId="21">
    <w:name w:val="Обычная таблица2"/>
    <w:rsid w:val="009030F8"/>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paragraph" w:customStyle="1" w:styleId="cseeade915">
    <w:name w:val="cseeade915"/>
    <w:basedOn w:val="a"/>
    <w:rsid w:val="003F0B64"/>
    <w:pPr>
      <w:spacing w:after="0" w:line="240" w:lineRule="auto"/>
      <w:ind w:firstLine="700"/>
      <w:jc w:val="both"/>
    </w:pPr>
    <w:rPr>
      <w:rFonts w:ascii="Times New Roman" w:eastAsiaTheme="minorEastAsia" w:hAnsi="Times New Roman" w:cs="Times New Roman"/>
      <w:sz w:val="24"/>
      <w:szCs w:val="24"/>
      <w:lang w:eastAsia="ru-RU"/>
    </w:rPr>
  </w:style>
  <w:style w:type="paragraph" w:customStyle="1" w:styleId="csd270a203">
    <w:name w:val="csd270a203"/>
    <w:basedOn w:val="a"/>
    <w:rsid w:val="003F0B64"/>
    <w:pPr>
      <w:spacing w:after="0" w:line="240" w:lineRule="auto"/>
      <w:jc w:val="both"/>
    </w:pPr>
    <w:rPr>
      <w:rFonts w:ascii="Times New Roman" w:eastAsiaTheme="minorEastAsia" w:hAnsi="Times New Roman" w:cs="Times New Roman"/>
      <w:sz w:val="24"/>
      <w:szCs w:val="24"/>
      <w:lang w:eastAsia="ru-RU"/>
    </w:rPr>
  </w:style>
  <w:style w:type="paragraph" w:customStyle="1" w:styleId="csdfd3e385">
    <w:name w:val="csdfd3e385"/>
    <w:basedOn w:val="a"/>
    <w:rsid w:val="003F0B64"/>
    <w:pPr>
      <w:spacing w:after="0" w:line="240" w:lineRule="auto"/>
      <w:ind w:firstLine="560"/>
      <w:jc w:val="both"/>
    </w:pPr>
    <w:rPr>
      <w:rFonts w:ascii="Times New Roman" w:eastAsiaTheme="minorEastAsia" w:hAnsi="Times New Roman" w:cs="Times New Roman"/>
      <w:sz w:val="24"/>
      <w:szCs w:val="24"/>
      <w:lang w:eastAsia="ru-RU"/>
    </w:rPr>
  </w:style>
  <w:style w:type="paragraph" w:customStyle="1" w:styleId="cs2c5ad959">
    <w:name w:val="cs2c5ad959"/>
    <w:basedOn w:val="a"/>
    <w:rsid w:val="003F0B64"/>
    <w:pPr>
      <w:spacing w:after="0" w:line="240" w:lineRule="auto"/>
      <w:ind w:left="560"/>
      <w:jc w:val="both"/>
    </w:pPr>
    <w:rPr>
      <w:rFonts w:ascii="Times New Roman" w:eastAsiaTheme="minorEastAsia" w:hAnsi="Times New Roman" w:cs="Times New Roman"/>
      <w:sz w:val="24"/>
      <w:szCs w:val="24"/>
      <w:lang w:eastAsia="ru-RU"/>
    </w:rPr>
  </w:style>
  <w:style w:type="paragraph" w:customStyle="1" w:styleId="csf4a2c9dd">
    <w:name w:val="csf4a2c9dd"/>
    <w:basedOn w:val="a"/>
    <w:rsid w:val="003F0B64"/>
    <w:pPr>
      <w:spacing w:after="0" w:line="240" w:lineRule="auto"/>
      <w:ind w:left="700" w:hanging="280"/>
      <w:jc w:val="both"/>
    </w:pPr>
    <w:rPr>
      <w:rFonts w:ascii="Times New Roman" w:eastAsiaTheme="minorEastAsia" w:hAnsi="Times New Roman" w:cs="Times New Roman"/>
      <w:sz w:val="24"/>
      <w:szCs w:val="24"/>
      <w:lang w:eastAsia="ru-RU"/>
    </w:rPr>
  </w:style>
  <w:style w:type="character" w:customStyle="1" w:styleId="csa0449fd51">
    <w:name w:val="csa0449fd51"/>
    <w:basedOn w:val="a0"/>
    <w:rsid w:val="003F0B64"/>
    <w:rPr>
      <w:rFonts w:ascii="Times New Roman" w:hAnsi="Times New Roman" w:cs="Times New Roman" w:hint="default"/>
      <w:b w:val="0"/>
      <w:bCs w:val="0"/>
      <w:i w:val="0"/>
      <w:iCs w:val="0"/>
      <w:color w:val="000000"/>
      <w:sz w:val="24"/>
      <w:szCs w:val="24"/>
      <w:u w:val="single"/>
      <w:shd w:val="clear" w:color="auto" w:fill="auto"/>
    </w:rPr>
  </w:style>
  <w:style w:type="character" w:customStyle="1" w:styleId="cs63eb74b21">
    <w:name w:val="cs63eb74b21"/>
    <w:basedOn w:val="a0"/>
    <w:rsid w:val="003F0B64"/>
    <w:rPr>
      <w:rFonts w:ascii="Times New Roman" w:hAnsi="Times New Roman" w:cs="Times New Roman" w:hint="default"/>
      <w:b w:val="0"/>
      <w:bCs w:val="0"/>
      <w:i w:val="0"/>
      <w:iCs w:val="0"/>
      <w:color w:val="000000"/>
      <w:sz w:val="24"/>
      <w:szCs w:val="24"/>
      <w:shd w:val="clear" w:color="auto" w:fill="auto"/>
    </w:rPr>
  </w:style>
  <w:style w:type="character" w:customStyle="1" w:styleId="cs1213caf1">
    <w:name w:val="cs1213caf1"/>
    <w:basedOn w:val="a0"/>
    <w:rsid w:val="003F0B64"/>
    <w:rPr>
      <w:rFonts w:ascii="Times New Roman" w:hAnsi="Times New Roman" w:cs="Times New Roman" w:hint="default"/>
      <w:b w:val="0"/>
      <w:bCs w:val="0"/>
      <w:i w:val="0"/>
      <w:iCs w:val="0"/>
      <w:color w:val="000000"/>
      <w:sz w:val="22"/>
      <w:szCs w:val="22"/>
      <w:shd w:val="clear" w:color="auto" w:fill="auto"/>
    </w:rPr>
  </w:style>
  <w:style w:type="character" w:customStyle="1" w:styleId="cs9266560a1">
    <w:name w:val="cs9266560a1"/>
    <w:basedOn w:val="a0"/>
    <w:rsid w:val="003F0B64"/>
    <w:rPr>
      <w:rFonts w:ascii="Times New Roman" w:hAnsi="Times New Roman" w:cs="Times New Roman" w:hint="default"/>
      <w:b w:val="0"/>
      <w:bCs w:val="0"/>
      <w:i/>
      <w:iCs/>
      <w:color w:val="000000"/>
      <w:sz w:val="22"/>
      <w:szCs w:val="22"/>
      <w:shd w:val="clear" w:color="auto" w:fill="auto"/>
    </w:rPr>
  </w:style>
  <w:style w:type="character" w:customStyle="1" w:styleId="csaced39361">
    <w:name w:val="csaced39361"/>
    <w:basedOn w:val="a0"/>
    <w:rsid w:val="003F0B64"/>
    <w:rPr>
      <w:rFonts w:ascii="Times New Roman" w:hAnsi="Times New Roman" w:cs="Times New Roman" w:hint="default"/>
      <w:b w:val="0"/>
      <w:bCs w:val="0"/>
      <w:i w:val="0"/>
      <w:iCs w:val="0"/>
      <w:color w:val="000000"/>
      <w:sz w:val="22"/>
      <w:szCs w:val="22"/>
      <w:u w:val="single"/>
      <w:shd w:val="clear" w:color="auto" w:fill="auto"/>
    </w:rPr>
  </w:style>
  <w:style w:type="paragraph" w:styleId="ab">
    <w:name w:val="Normal (Web)"/>
    <w:basedOn w:val="a"/>
    <w:uiPriority w:val="99"/>
    <w:unhideWhenUsed/>
    <w:rsid w:val="00FC12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85C6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485C63"/>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485C63"/>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485C63"/>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485C63"/>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485C63"/>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485C63"/>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485C63"/>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485C63"/>
    <w:rPr>
      <w:rFonts w:ascii="Times New Roman" w:eastAsia="Times New Roman" w:hAnsi="Times New Roman" w:cs="Times New Roman"/>
      <w:b/>
      <w:bCs/>
      <w:i/>
      <w:iCs/>
      <w:sz w:val="28"/>
      <w:szCs w:val="24"/>
      <w:u w:val="single"/>
      <w:lang w:eastAsia="ru-RU"/>
    </w:rPr>
  </w:style>
  <w:style w:type="numbering" w:customStyle="1" w:styleId="12">
    <w:name w:val="Нет списка1"/>
    <w:next w:val="a2"/>
    <w:uiPriority w:val="99"/>
    <w:semiHidden/>
    <w:unhideWhenUsed/>
    <w:rsid w:val="00485C63"/>
  </w:style>
  <w:style w:type="paragraph" w:styleId="ac">
    <w:name w:val="Body Text Indent"/>
    <w:basedOn w:val="a"/>
    <w:link w:val="ad"/>
    <w:rsid w:val="00485C63"/>
    <w:pPr>
      <w:spacing w:after="0" w:line="240" w:lineRule="auto"/>
      <w:ind w:firstLine="720"/>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485C63"/>
    <w:rPr>
      <w:rFonts w:ascii="Times New Roman" w:eastAsia="Times New Roman" w:hAnsi="Times New Roman" w:cs="Times New Roman"/>
      <w:sz w:val="28"/>
      <w:szCs w:val="20"/>
      <w:lang w:eastAsia="ru-RU"/>
    </w:rPr>
  </w:style>
  <w:style w:type="table" w:customStyle="1" w:styleId="13">
    <w:name w:val="Сетка таблицы1"/>
    <w:basedOn w:val="a1"/>
    <w:next w:val="a3"/>
    <w:rsid w:val="00485C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485C63"/>
    <w:pPr>
      <w:widowControl w:val="0"/>
      <w:autoSpaceDE w:val="0"/>
      <w:autoSpaceDN w:val="0"/>
      <w:adjustRightInd w:val="0"/>
      <w:spacing w:after="0" w:line="260" w:lineRule="auto"/>
      <w:ind w:left="80" w:right="1000" w:firstLine="640"/>
      <w:jc w:val="both"/>
    </w:pPr>
    <w:rPr>
      <w:rFonts w:ascii="Times New Roman" w:eastAsia="Times New Roman" w:hAnsi="Times New Roman" w:cs="Times New Roman"/>
      <w:sz w:val="28"/>
      <w:szCs w:val="24"/>
      <w:lang w:eastAsia="ru-RU"/>
    </w:rPr>
  </w:style>
  <w:style w:type="paragraph" w:styleId="af">
    <w:name w:val="Title"/>
    <w:basedOn w:val="a"/>
    <w:link w:val="af0"/>
    <w:qFormat/>
    <w:rsid w:val="00485C63"/>
    <w:pPr>
      <w:widowControl w:val="0"/>
      <w:autoSpaceDE w:val="0"/>
      <w:autoSpaceDN w:val="0"/>
      <w:adjustRightInd w:val="0"/>
      <w:spacing w:after="0" w:line="240" w:lineRule="auto"/>
      <w:ind w:left="120"/>
      <w:jc w:val="center"/>
    </w:pPr>
    <w:rPr>
      <w:rFonts w:ascii="Times New Roman" w:eastAsia="Times New Roman" w:hAnsi="Times New Roman" w:cs="Times New Roman"/>
      <w:b/>
      <w:bCs/>
      <w:sz w:val="32"/>
      <w:szCs w:val="24"/>
      <w:lang w:eastAsia="ru-RU"/>
    </w:rPr>
  </w:style>
  <w:style w:type="character" w:customStyle="1" w:styleId="af0">
    <w:name w:val="Название Знак"/>
    <w:basedOn w:val="a0"/>
    <w:link w:val="af"/>
    <w:rsid w:val="00485C63"/>
    <w:rPr>
      <w:rFonts w:ascii="Times New Roman" w:eastAsia="Times New Roman" w:hAnsi="Times New Roman" w:cs="Times New Roman"/>
      <w:b/>
      <w:bCs/>
      <w:sz w:val="32"/>
      <w:szCs w:val="24"/>
      <w:lang w:eastAsia="ru-RU"/>
    </w:rPr>
  </w:style>
  <w:style w:type="paragraph" w:styleId="af1">
    <w:name w:val="No Spacing"/>
    <w:uiPriority w:val="1"/>
    <w:qFormat/>
    <w:rsid w:val="00485C6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customStyle="1" w:styleId="af2">
    <w:name w:val="Знак Знак Знак Знак"/>
    <w:basedOn w:val="a"/>
    <w:rsid w:val="00485C63"/>
    <w:pPr>
      <w:spacing w:after="0" w:line="240" w:lineRule="auto"/>
    </w:pPr>
    <w:rPr>
      <w:rFonts w:ascii="Verdana" w:eastAsia="Times New Roman" w:hAnsi="Verdana" w:cs="Verdana"/>
      <w:sz w:val="20"/>
      <w:szCs w:val="20"/>
      <w:lang w:val="en-US"/>
    </w:rPr>
  </w:style>
  <w:style w:type="paragraph" w:customStyle="1" w:styleId="210">
    <w:name w:val="Основной текст 21"/>
    <w:basedOn w:val="a"/>
    <w:rsid w:val="00485C6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ConsTitle">
    <w:name w:val="ConsTitle"/>
    <w:rsid w:val="00485C63"/>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4">
    <w:name w:val="Знак Знак Знак Знак1"/>
    <w:basedOn w:val="a"/>
    <w:rsid w:val="00485C63"/>
    <w:pPr>
      <w:spacing w:after="0" w:line="240" w:lineRule="auto"/>
    </w:pPr>
    <w:rPr>
      <w:rFonts w:ascii="Verdana" w:eastAsia="Times New Roman" w:hAnsi="Verdana" w:cs="Verdana"/>
      <w:sz w:val="20"/>
      <w:szCs w:val="20"/>
      <w:lang w:val="en-US"/>
    </w:rPr>
  </w:style>
  <w:style w:type="paragraph" w:customStyle="1" w:styleId="ConsNonformat">
    <w:name w:val="ConsNonformat"/>
    <w:rsid w:val="00485C63"/>
    <w:pPr>
      <w:widowControl w:val="0"/>
      <w:spacing w:after="0" w:line="240" w:lineRule="auto"/>
    </w:pPr>
    <w:rPr>
      <w:rFonts w:ascii="Courier New" w:eastAsia="Times New Roman" w:hAnsi="Courier New" w:cs="Times New Roman"/>
      <w:snapToGrid w:val="0"/>
      <w:sz w:val="20"/>
      <w:szCs w:val="20"/>
      <w:lang w:eastAsia="ru-RU"/>
    </w:rPr>
  </w:style>
  <w:style w:type="paragraph" w:styleId="af3">
    <w:name w:val="Document Map"/>
    <w:basedOn w:val="a"/>
    <w:link w:val="af4"/>
    <w:semiHidden/>
    <w:rsid w:val="00485C63"/>
    <w:pPr>
      <w:shd w:val="clear" w:color="auto" w:fill="000080"/>
      <w:spacing w:after="0" w:line="240" w:lineRule="auto"/>
    </w:pPr>
    <w:rPr>
      <w:rFonts w:ascii="Tahoma" w:eastAsia="Times New Roman" w:hAnsi="Tahoma" w:cs="Tahoma"/>
      <w:sz w:val="20"/>
      <w:szCs w:val="20"/>
      <w:lang w:eastAsia="ru-RU"/>
    </w:rPr>
  </w:style>
  <w:style w:type="character" w:customStyle="1" w:styleId="af4">
    <w:name w:val="Схема документа Знак"/>
    <w:basedOn w:val="a0"/>
    <w:link w:val="af3"/>
    <w:semiHidden/>
    <w:rsid w:val="00485C63"/>
    <w:rPr>
      <w:rFonts w:ascii="Tahoma" w:eastAsia="Times New Roman" w:hAnsi="Tahoma" w:cs="Tahoma"/>
      <w:sz w:val="20"/>
      <w:szCs w:val="20"/>
      <w:shd w:val="clear" w:color="auto" w:fill="000080"/>
      <w:lang w:eastAsia="ru-RU"/>
    </w:rPr>
  </w:style>
  <w:style w:type="paragraph" w:styleId="22">
    <w:name w:val="Body Text Indent 2"/>
    <w:basedOn w:val="a"/>
    <w:link w:val="23"/>
    <w:rsid w:val="00485C63"/>
    <w:pPr>
      <w:spacing w:after="120" w:line="480" w:lineRule="auto"/>
      <w:ind w:left="283"/>
    </w:pPr>
    <w:rPr>
      <w:rFonts w:ascii="Times New Roman" w:eastAsia="Times New Roman" w:hAnsi="Times New Roman" w:cs="Times New Roman"/>
      <w:sz w:val="28"/>
      <w:szCs w:val="24"/>
      <w:lang w:eastAsia="ru-RU"/>
    </w:rPr>
  </w:style>
  <w:style w:type="character" w:customStyle="1" w:styleId="23">
    <w:name w:val="Основной текст с отступом 2 Знак"/>
    <w:basedOn w:val="a0"/>
    <w:link w:val="22"/>
    <w:rsid w:val="00485C63"/>
    <w:rPr>
      <w:rFonts w:ascii="Times New Roman" w:eastAsia="Times New Roman" w:hAnsi="Times New Roman" w:cs="Times New Roman"/>
      <w:sz w:val="28"/>
      <w:szCs w:val="24"/>
      <w:lang w:eastAsia="ru-RU"/>
    </w:rPr>
  </w:style>
  <w:style w:type="paragraph" w:customStyle="1" w:styleId="af5">
    <w:name w:val="Знак Знак Знак Знак Знак Знак Знак Знак Знак Знак Знак Знак Знак Знак Знак Знак"/>
    <w:basedOn w:val="a"/>
    <w:autoRedefine/>
    <w:rsid w:val="00485C63"/>
    <w:pPr>
      <w:spacing w:after="160" w:line="240" w:lineRule="exact"/>
    </w:pPr>
    <w:rPr>
      <w:rFonts w:ascii="Times New Roman" w:eastAsia="Times New Roman" w:hAnsi="Times New Roman" w:cs="Times New Roman"/>
      <w:sz w:val="20"/>
      <w:szCs w:val="20"/>
      <w:lang w:eastAsia="ru-RU"/>
    </w:rPr>
  </w:style>
  <w:style w:type="paragraph" w:styleId="af6">
    <w:name w:val="Body Text"/>
    <w:basedOn w:val="a"/>
    <w:link w:val="af7"/>
    <w:rsid w:val="00485C63"/>
    <w:pPr>
      <w:spacing w:after="120" w:line="240" w:lineRule="auto"/>
    </w:pPr>
    <w:rPr>
      <w:rFonts w:ascii="Times New Roman" w:eastAsia="Times New Roman" w:hAnsi="Times New Roman" w:cs="Times New Roman"/>
      <w:sz w:val="28"/>
      <w:szCs w:val="24"/>
      <w:lang w:eastAsia="ru-RU"/>
    </w:rPr>
  </w:style>
  <w:style w:type="character" w:customStyle="1" w:styleId="af7">
    <w:name w:val="Основной текст Знак"/>
    <w:basedOn w:val="a0"/>
    <w:link w:val="af6"/>
    <w:rsid w:val="00485C63"/>
    <w:rPr>
      <w:rFonts w:ascii="Times New Roman" w:eastAsia="Times New Roman" w:hAnsi="Times New Roman" w:cs="Times New Roman"/>
      <w:sz w:val="28"/>
      <w:szCs w:val="24"/>
      <w:lang w:eastAsia="ru-RU"/>
    </w:rPr>
  </w:style>
  <w:style w:type="paragraph" w:styleId="31">
    <w:name w:val="Body Text Indent 3"/>
    <w:basedOn w:val="a"/>
    <w:link w:val="32"/>
    <w:rsid w:val="00485C6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485C63"/>
    <w:rPr>
      <w:rFonts w:ascii="Times New Roman" w:eastAsia="Times New Roman" w:hAnsi="Times New Roman" w:cs="Times New Roman"/>
      <w:sz w:val="16"/>
      <w:szCs w:val="16"/>
      <w:lang w:eastAsia="ru-RU"/>
    </w:rPr>
  </w:style>
  <w:style w:type="paragraph" w:styleId="33">
    <w:name w:val="Body Text 3"/>
    <w:basedOn w:val="a"/>
    <w:link w:val="34"/>
    <w:rsid w:val="00485C63"/>
    <w:pPr>
      <w:spacing w:after="0" w:line="240" w:lineRule="auto"/>
    </w:pPr>
    <w:rPr>
      <w:rFonts w:ascii="Times New Roman" w:eastAsia="Times New Roman" w:hAnsi="Times New Roman" w:cs="Times New Roman"/>
      <w:b/>
      <w:bCs/>
      <w:sz w:val="28"/>
      <w:szCs w:val="20"/>
      <w:lang w:eastAsia="ru-RU"/>
    </w:rPr>
  </w:style>
  <w:style w:type="character" w:customStyle="1" w:styleId="34">
    <w:name w:val="Основной текст 3 Знак"/>
    <w:basedOn w:val="a0"/>
    <w:link w:val="33"/>
    <w:rsid w:val="00485C63"/>
    <w:rPr>
      <w:rFonts w:ascii="Times New Roman" w:eastAsia="Times New Roman" w:hAnsi="Times New Roman" w:cs="Times New Roman"/>
      <w:b/>
      <w:bCs/>
      <w:sz w:val="28"/>
      <w:szCs w:val="20"/>
      <w:lang w:eastAsia="ru-RU"/>
    </w:rPr>
  </w:style>
  <w:style w:type="paragraph" w:styleId="24">
    <w:name w:val="Body Text 2"/>
    <w:basedOn w:val="a"/>
    <w:link w:val="25"/>
    <w:rsid w:val="00485C63"/>
    <w:pPr>
      <w:spacing w:after="0" w:line="240" w:lineRule="auto"/>
      <w:jc w:val="center"/>
    </w:pPr>
    <w:rPr>
      <w:rFonts w:ascii="Times New Roman" w:eastAsia="Times New Roman" w:hAnsi="Times New Roman" w:cs="Times New Roman"/>
      <w:sz w:val="28"/>
      <w:szCs w:val="20"/>
      <w:lang w:eastAsia="ru-RU"/>
    </w:rPr>
  </w:style>
  <w:style w:type="character" w:customStyle="1" w:styleId="25">
    <w:name w:val="Основной текст 2 Знак"/>
    <w:basedOn w:val="a0"/>
    <w:link w:val="24"/>
    <w:rsid w:val="00485C63"/>
    <w:rPr>
      <w:rFonts w:ascii="Times New Roman" w:eastAsia="Times New Roman" w:hAnsi="Times New Roman" w:cs="Times New Roman"/>
      <w:sz w:val="28"/>
      <w:szCs w:val="20"/>
      <w:lang w:eastAsia="ru-RU"/>
    </w:rPr>
  </w:style>
  <w:style w:type="character" w:styleId="af8">
    <w:name w:val="page number"/>
    <w:basedOn w:val="a0"/>
    <w:rsid w:val="00485C63"/>
  </w:style>
  <w:style w:type="paragraph" w:customStyle="1" w:styleId="15">
    <w:name w:val="Обычный1"/>
    <w:rsid w:val="00485C63"/>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485C6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Normal">
    <w:name w:val="ConsNormal"/>
    <w:rsid w:val="00485C63"/>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485C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9">
    <w:name w:val="Знак"/>
    <w:basedOn w:val="a"/>
    <w:rsid w:val="00485C63"/>
    <w:pPr>
      <w:spacing w:after="0" w:line="240" w:lineRule="auto"/>
    </w:pPr>
    <w:rPr>
      <w:rFonts w:ascii="Verdana" w:eastAsia="Times New Roman" w:hAnsi="Verdana" w:cs="Verdana"/>
      <w:sz w:val="20"/>
      <w:szCs w:val="20"/>
      <w:lang w:val="en-US"/>
    </w:rPr>
  </w:style>
  <w:style w:type="paragraph" w:customStyle="1" w:styleId="110">
    <w:name w:val="Знак Знак1 Знак Знак Знак1 Знак"/>
    <w:basedOn w:val="a"/>
    <w:rsid w:val="00485C6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6">
    <w:name w:val="Знак1"/>
    <w:basedOn w:val="a"/>
    <w:rsid w:val="00485C63"/>
    <w:pPr>
      <w:spacing w:after="160" w:line="240" w:lineRule="exact"/>
    </w:pPr>
    <w:rPr>
      <w:rFonts w:ascii="Verdana" w:eastAsia="Times New Roman" w:hAnsi="Verdana" w:cs="Verdana"/>
      <w:sz w:val="20"/>
      <w:szCs w:val="20"/>
      <w:lang w:val="en-US"/>
    </w:rPr>
  </w:style>
  <w:style w:type="paragraph" w:customStyle="1" w:styleId="220">
    <w:name w:val="Основной текст 22"/>
    <w:basedOn w:val="a"/>
    <w:rsid w:val="00485C6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26">
    <w:name w:val="Обычный2"/>
    <w:rsid w:val="00485C63"/>
    <w:pPr>
      <w:snapToGrid w:val="0"/>
      <w:spacing w:after="0" w:line="240" w:lineRule="auto"/>
    </w:pPr>
    <w:rPr>
      <w:rFonts w:ascii="Times New Roman" w:eastAsia="Times New Roman" w:hAnsi="Times New Roman" w:cs="Times New Roman"/>
      <w:sz w:val="20"/>
      <w:szCs w:val="20"/>
      <w:lang w:eastAsia="ru-RU"/>
    </w:rPr>
  </w:style>
  <w:style w:type="paragraph" w:customStyle="1" w:styleId="17">
    <w:name w:val="Знак Знак Знак Знак1 Знак Знак Знак Знак Знак Знак Знак Знак"/>
    <w:basedOn w:val="a"/>
    <w:rsid w:val="00485C63"/>
    <w:pPr>
      <w:spacing w:after="0" w:line="240" w:lineRule="auto"/>
    </w:pPr>
    <w:rPr>
      <w:rFonts w:ascii="Verdana" w:eastAsia="Times New Roman" w:hAnsi="Verdana" w:cs="Verdana"/>
      <w:sz w:val="20"/>
      <w:szCs w:val="20"/>
      <w:lang w:val="en-US"/>
    </w:rPr>
  </w:style>
  <w:style w:type="paragraph" w:customStyle="1" w:styleId="cs2654ae3a">
    <w:name w:val="cs2654ae3a"/>
    <w:basedOn w:val="a"/>
    <w:rsid w:val="00485C63"/>
    <w:pPr>
      <w:spacing w:after="0" w:line="240" w:lineRule="auto"/>
    </w:pPr>
    <w:rPr>
      <w:rFonts w:ascii="Times New Roman" w:eastAsiaTheme="minorEastAsia" w:hAnsi="Times New Roman" w:cs="Times New Roman"/>
      <w:sz w:val="24"/>
      <w:szCs w:val="24"/>
      <w:lang w:eastAsia="ru-RU"/>
    </w:rPr>
  </w:style>
  <w:style w:type="paragraph" w:customStyle="1" w:styleId="csad7a2888">
    <w:name w:val="csad7a2888"/>
    <w:basedOn w:val="a"/>
    <w:rsid w:val="00485C63"/>
    <w:pPr>
      <w:spacing w:before="240" w:after="240" w:line="240" w:lineRule="auto"/>
    </w:pPr>
    <w:rPr>
      <w:rFonts w:ascii="Times New Roman" w:eastAsiaTheme="minorEastAsia" w:hAnsi="Times New Roman" w:cs="Times New Roman"/>
      <w:sz w:val="24"/>
      <w:szCs w:val="24"/>
      <w:lang w:eastAsia="ru-RU"/>
    </w:rPr>
  </w:style>
  <w:style w:type="character" w:customStyle="1" w:styleId="cs7e0bea511">
    <w:name w:val="cs7e0bea511"/>
    <w:basedOn w:val="a0"/>
    <w:rsid w:val="00485C63"/>
    <w:rPr>
      <w:rFonts w:ascii="Times New Roman" w:hAnsi="Times New Roman" w:cs="Times New Roman" w:hint="default"/>
      <w:b/>
      <w:bCs/>
      <w:i w:val="0"/>
      <w:iCs w:val="0"/>
      <w:color w:val="000000"/>
      <w:sz w:val="22"/>
      <w:szCs w:val="22"/>
      <w:shd w:val="clear" w:color="auto" w:fill="auto"/>
    </w:rPr>
  </w:style>
  <w:style w:type="numbering" w:customStyle="1" w:styleId="27">
    <w:name w:val="Нет списка2"/>
    <w:next w:val="a2"/>
    <w:uiPriority w:val="99"/>
    <w:semiHidden/>
    <w:unhideWhenUsed/>
    <w:rsid w:val="002833C7"/>
  </w:style>
  <w:style w:type="table" w:customStyle="1" w:styleId="28">
    <w:name w:val="Сетка таблицы2"/>
    <w:basedOn w:val="a1"/>
    <w:next w:val="a3"/>
    <w:rsid w:val="002833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2"/>
    <w:uiPriority w:val="99"/>
    <w:semiHidden/>
    <w:unhideWhenUsed/>
    <w:rsid w:val="00A84C74"/>
  </w:style>
  <w:style w:type="table" w:customStyle="1" w:styleId="36">
    <w:name w:val="Сетка таблицы3"/>
    <w:basedOn w:val="a1"/>
    <w:next w:val="a3"/>
    <w:rsid w:val="00A84C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E05"/>
  </w:style>
  <w:style w:type="paragraph" w:styleId="1">
    <w:name w:val="heading 1"/>
    <w:basedOn w:val="a"/>
    <w:next w:val="a"/>
    <w:link w:val="10"/>
    <w:qFormat/>
    <w:rsid w:val="00485C63"/>
    <w:pPr>
      <w:keepNext/>
      <w:widowControl w:val="0"/>
      <w:autoSpaceDE w:val="0"/>
      <w:autoSpaceDN w:val="0"/>
      <w:adjustRightInd w:val="0"/>
      <w:spacing w:after="0" w:line="260" w:lineRule="auto"/>
      <w:ind w:left="80"/>
      <w:jc w:val="both"/>
      <w:outlineLvl w:val="0"/>
    </w:pPr>
    <w:rPr>
      <w:rFonts w:ascii="Book Antiqua" w:eastAsia="Times New Roman" w:hAnsi="Book Antiqua" w:cs="Times New Roman"/>
      <w:b/>
      <w:bCs/>
      <w:sz w:val="28"/>
      <w:szCs w:val="24"/>
      <w:lang w:eastAsia="ru-RU"/>
    </w:rPr>
  </w:style>
  <w:style w:type="paragraph" w:styleId="2">
    <w:name w:val="heading 2"/>
    <w:basedOn w:val="a"/>
    <w:next w:val="a"/>
    <w:link w:val="20"/>
    <w:qFormat/>
    <w:rsid w:val="00485C63"/>
    <w:pPr>
      <w:keepNext/>
      <w:spacing w:after="0" w:line="240" w:lineRule="auto"/>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qFormat/>
    <w:rsid w:val="00485C63"/>
    <w:pPr>
      <w:keepNext/>
      <w:spacing w:after="0" w:line="240" w:lineRule="auto"/>
      <w:jc w:val="both"/>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qFormat/>
    <w:rsid w:val="00485C63"/>
    <w:pPr>
      <w:keepNext/>
      <w:spacing w:after="0" w:line="240" w:lineRule="auto"/>
      <w:outlineLvl w:val="3"/>
    </w:pPr>
    <w:rPr>
      <w:rFonts w:ascii="Times New Roman" w:eastAsia="Times New Roman" w:hAnsi="Times New Roman" w:cs="Times New Roman"/>
      <w:b/>
      <w:bCs/>
      <w:i/>
      <w:iCs/>
      <w:sz w:val="28"/>
      <w:szCs w:val="24"/>
      <w:u w:val="single"/>
      <w:lang w:eastAsia="ru-RU"/>
    </w:rPr>
  </w:style>
  <w:style w:type="paragraph" w:styleId="5">
    <w:name w:val="heading 5"/>
    <w:basedOn w:val="a"/>
    <w:next w:val="a"/>
    <w:link w:val="50"/>
    <w:qFormat/>
    <w:rsid w:val="00485C63"/>
    <w:pPr>
      <w:keepNext/>
      <w:spacing w:after="0" w:line="240" w:lineRule="auto"/>
      <w:jc w:val="center"/>
      <w:outlineLvl w:val="4"/>
    </w:pPr>
    <w:rPr>
      <w:rFonts w:ascii="Times New Roman" w:eastAsia="Times New Roman" w:hAnsi="Times New Roman" w:cs="Times New Roman"/>
      <w:b/>
      <w:bCs/>
      <w:sz w:val="28"/>
      <w:szCs w:val="24"/>
      <w:lang w:eastAsia="ru-RU"/>
    </w:rPr>
  </w:style>
  <w:style w:type="paragraph" w:styleId="6">
    <w:name w:val="heading 6"/>
    <w:basedOn w:val="a"/>
    <w:next w:val="a"/>
    <w:link w:val="60"/>
    <w:qFormat/>
    <w:rsid w:val="00485C63"/>
    <w:pPr>
      <w:keepNext/>
      <w:spacing w:after="0" w:line="240" w:lineRule="auto"/>
      <w:jc w:val="both"/>
      <w:outlineLvl w:val="5"/>
    </w:pPr>
    <w:rPr>
      <w:rFonts w:ascii="Times New Roman" w:eastAsia="Times New Roman" w:hAnsi="Times New Roman" w:cs="Times New Roman"/>
      <w:b/>
      <w:i/>
      <w:iCs/>
      <w:sz w:val="28"/>
      <w:szCs w:val="24"/>
      <w:u w:val="single"/>
      <w:lang w:eastAsia="ru-RU"/>
    </w:rPr>
  </w:style>
  <w:style w:type="paragraph" w:styleId="7">
    <w:name w:val="heading 7"/>
    <w:basedOn w:val="a"/>
    <w:next w:val="a"/>
    <w:link w:val="70"/>
    <w:qFormat/>
    <w:rsid w:val="00485C63"/>
    <w:pPr>
      <w:keepNext/>
      <w:tabs>
        <w:tab w:val="left" w:pos="8222"/>
      </w:tabs>
      <w:spacing w:after="0" w:line="240" w:lineRule="auto"/>
      <w:ind w:right="-5"/>
      <w:jc w:val="both"/>
      <w:outlineLvl w:val="6"/>
    </w:pPr>
    <w:rPr>
      <w:rFonts w:ascii="Times New Roman" w:eastAsia="Times New Roman" w:hAnsi="Times New Roman" w:cs="Times New Roman"/>
      <w:b/>
      <w:bCs/>
      <w:i/>
      <w:iCs/>
      <w:sz w:val="28"/>
      <w:szCs w:val="24"/>
      <w:u w:val="single"/>
      <w:lang w:eastAsia="ru-RU"/>
    </w:rPr>
  </w:style>
  <w:style w:type="paragraph" w:styleId="8">
    <w:name w:val="heading 8"/>
    <w:basedOn w:val="a"/>
    <w:next w:val="a"/>
    <w:link w:val="80"/>
    <w:qFormat/>
    <w:rsid w:val="00485C63"/>
    <w:pPr>
      <w:keepNext/>
      <w:spacing w:after="0" w:line="240" w:lineRule="auto"/>
      <w:ind w:right="-58" w:firstLine="540"/>
      <w:jc w:val="both"/>
      <w:outlineLvl w:val="7"/>
    </w:pPr>
    <w:rPr>
      <w:rFonts w:ascii="Times New Roman" w:eastAsia="Times New Roman" w:hAnsi="Times New Roman" w:cs="Times New Roman"/>
      <w:b/>
      <w:bCs/>
      <w:i/>
      <w:iCs/>
      <w:sz w:val="28"/>
      <w:szCs w:val="24"/>
      <w:u w:val="single"/>
      <w:lang w:eastAsia="ru-RU"/>
    </w:rPr>
  </w:style>
  <w:style w:type="paragraph" w:styleId="9">
    <w:name w:val="heading 9"/>
    <w:basedOn w:val="a"/>
    <w:next w:val="a"/>
    <w:link w:val="90"/>
    <w:qFormat/>
    <w:rsid w:val="00485C63"/>
    <w:pPr>
      <w:keepNext/>
      <w:spacing w:after="0" w:line="240" w:lineRule="auto"/>
      <w:ind w:right="21"/>
      <w:outlineLvl w:val="8"/>
    </w:pPr>
    <w:rPr>
      <w:rFonts w:ascii="Times New Roman" w:eastAsia="Times New Roman" w:hAnsi="Times New Roman" w:cs="Times New Roman"/>
      <w:b/>
      <w:bCs/>
      <w:i/>
      <w:iCs/>
      <w:sz w:val="28"/>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5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515B9"/>
    <w:pPr>
      <w:ind w:left="720"/>
      <w:contextualSpacing/>
    </w:pPr>
  </w:style>
  <w:style w:type="paragraph" w:styleId="a5">
    <w:name w:val="header"/>
    <w:basedOn w:val="a"/>
    <w:link w:val="a6"/>
    <w:unhideWhenUsed/>
    <w:rsid w:val="005C397A"/>
    <w:pPr>
      <w:tabs>
        <w:tab w:val="center" w:pos="4677"/>
        <w:tab w:val="right" w:pos="9355"/>
      </w:tabs>
      <w:spacing w:after="0" w:line="240" w:lineRule="auto"/>
    </w:pPr>
  </w:style>
  <w:style w:type="character" w:customStyle="1" w:styleId="a6">
    <w:name w:val="Верхний колонтитул Знак"/>
    <w:basedOn w:val="a0"/>
    <w:link w:val="a5"/>
    <w:rsid w:val="005C397A"/>
  </w:style>
  <w:style w:type="paragraph" w:styleId="a7">
    <w:name w:val="footer"/>
    <w:basedOn w:val="a"/>
    <w:link w:val="a8"/>
    <w:unhideWhenUsed/>
    <w:rsid w:val="005C397A"/>
    <w:pPr>
      <w:tabs>
        <w:tab w:val="center" w:pos="4677"/>
        <w:tab w:val="right" w:pos="9355"/>
      </w:tabs>
      <w:spacing w:after="0" w:line="240" w:lineRule="auto"/>
    </w:pPr>
  </w:style>
  <w:style w:type="character" w:customStyle="1" w:styleId="a8">
    <w:name w:val="Нижний колонтитул Знак"/>
    <w:basedOn w:val="a0"/>
    <w:link w:val="a7"/>
    <w:rsid w:val="005C397A"/>
  </w:style>
  <w:style w:type="paragraph" w:styleId="a9">
    <w:name w:val="Balloon Text"/>
    <w:basedOn w:val="a"/>
    <w:link w:val="aa"/>
    <w:unhideWhenUsed/>
    <w:rsid w:val="00F378B5"/>
    <w:pPr>
      <w:spacing w:after="0" w:line="240" w:lineRule="auto"/>
    </w:pPr>
    <w:rPr>
      <w:rFonts w:ascii="Tahoma" w:hAnsi="Tahoma" w:cs="Tahoma"/>
      <w:sz w:val="16"/>
      <w:szCs w:val="16"/>
    </w:rPr>
  </w:style>
  <w:style w:type="character" w:customStyle="1" w:styleId="aa">
    <w:name w:val="Текст выноски Знак"/>
    <w:basedOn w:val="a0"/>
    <w:link w:val="a9"/>
    <w:rsid w:val="00F378B5"/>
    <w:rPr>
      <w:rFonts w:ascii="Tahoma" w:hAnsi="Tahoma" w:cs="Tahoma"/>
      <w:sz w:val="16"/>
      <w:szCs w:val="16"/>
    </w:rPr>
  </w:style>
  <w:style w:type="table" w:customStyle="1" w:styleId="11">
    <w:name w:val="Обычная таблица1"/>
    <w:rsid w:val="00F378B5"/>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table" w:customStyle="1" w:styleId="21">
    <w:name w:val="Обычная таблица2"/>
    <w:rsid w:val="009030F8"/>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paragraph" w:customStyle="1" w:styleId="cseeade915">
    <w:name w:val="cseeade915"/>
    <w:basedOn w:val="a"/>
    <w:rsid w:val="003F0B64"/>
    <w:pPr>
      <w:spacing w:after="0" w:line="240" w:lineRule="auto"/>
      <w:ind w:firstLine="700"/>
      <w:jc w:val="both"/>
    </w:pPr>
    <w:rPr>
      <w:rFonts w:ascii="Times New Roman" w:eastAsiaTheme="minorEastAsia" w:hAnsi="Times New Roman" w:cs="Times New Roman"/>
      <w:sz w:val="24"/>
      <w:szCs w:val="24"/>
      <w:lang w:eastAsia="ru-RU"/>
    </w:rPr>
  </w:style>
  <w:style w:type="paragraph" w:customStyle="1" w:styleId="csd270a203">
    <w:name w:val="csd270a203"/>
    <w:basedOn w:val="a"/>
    <w:rsid w:val="003F0B64"/>
    <w:pPr>
      <w:spacing w:after="0" w:line="240" w:lineRule="auto"/>
      <w:jc w:val="both"/>
    </w:pPr>
    <w:rPr>
      <w:rFonts w:ascii="Times New Roman" w:eastAsiaTheme="minorEastAsia" w:hAnsi="Times New Roman" w:cs="Times New Roman"/>
      <w:sz w:val="24"/>
      <w:szCs w:val="24"/>
      <w:lang w:eastAsia="ru-RU"/>
    </w:rPr>
  </w:style>
  <w:style w:type="paragraph" w:customStyle="1" w:styleId="csdfd3e385">
    <w:name w:val="csdfd3e385"/>
    <w:basedOn w:val="a"/>
    <w:rsid w:val="003F0B64"/>
    <w:pPr>
      <w:spacing w:after="0" w:line="240" w:lineRule="auto"/>
      <w:ind w:firstLine="560"/>
      <w:jc w:val="both"/>
    </w:pPr>
    <w:rPr>
      <w:rFonts w:ascii="Times New Roman" w:eastAsiaTheme="minorEastAsia" w:hAnsi="Times New Roman" w:cs="Times New Roman"/>
      <w:sz w:val="24"/>
      <w:szCs w:val="24"/>
      <w:lang w:eastAsia="ru-RU"/>
    </w:rPr>
  </w:style>
  <w:style w:type="paragraph" w:customStyle="1" w:styleId="cs2c5ad959">
    <w:name w:val="cs2c5ad959"/>
    <w:basedOn w:val="a"/>
    <w:rsid w:val="003F0B64"/>
    <w:pPr>
      <w:spacing w:after="0" w:line="240" w:lineRule="auto"/>
      <w:ind w:left="560"/>
      <w:jc w:val="both"/>
    </w:pPr>
    <w:rPr>
      <w:rFonts w:ascii="Times New Roman" w:eastAsiaTheme="minorEastAsia" w:hAnsi="Times New Roman" w:cs="Times New Roman"/>
      <w:sz w:val="24"/>
      <w:szCs w:val="24"/>
      <w:lang w:eastAsia="ru-RU"/>
    </w:rPr>
  </w:style>
  <w:style w:type="paragraph" w:customStyle="1" w:styleId="csf4a2c9dd">
    <w:name w:val="csf4a2c9dd"/>
    <w:basedOn w:val="a"/>
    <w:rsid w:val="003F0B64"/>
    <w:pPr>
      <w:spacing w:after="0" w:line="240" w:lineRule="auto"/>
      <w:ind w:left="700" w:hanging="280"/>
      <w:jc w:val="both"/>
    </w:pPr>
    <w:rPr>
      <w:rFonts w:ascii="Times New Roman" w:eastAsiaTheme="minorEastAsia" w:hAnsi="Times New Roman" w:cs="Times New Roman"/>
      <w:sz w:val="24"/>
      <w:szCs w:val="24"/>
      <w:lang w:eastAsia="ru-RU"/>
    </w:rPr>
  </w:style>
  <w:style w:type="character" w:customStyle="1" w:styleId="csa0449fd51">
    <w:name w:val="csa0449fd51"/>
    <w:basedOn w:val="a0"/>
    <w:rsid w:val="003F0B64"/>
    <w:rPr>
      <w:rFonts w:ascii="Times New Roman" w:hAnsi="Times New Roman" w:cs="Times New Roman" w:hint="default"/>
      <w:b w:val="0"/>
      <w:bCs w:val="0"/>
      <w:i w:val="0"/>
      <w:iCs w:val="0"/>
      <w:color w:val="000000"/>
      <w:sz w:val="24"/>
      <w:szCs w:val="24"/>
      <w:u w:val="single"/>
      <w:shd w:val="clear" w:color="auto" w:fill="auto"/>
    </w:rPr>
  </w:style>
  <w:style w:type="character" w:customStyle="1" w:styleId="cs63eb74b21">
    <w:name w:val="cs63eb74b21"/>
    <w:basedOn w:val="a0"/>
    <w:rsid w:val="003F0B64"/>
    <w:rPr>
      <w:rFonts w:ascii="Times New Roman" w:hAnsi="Times New Roman" w:cs="Times New Roman" w:hint="default"/>
      <w:b w:val="0"/>
      <w:bCs w:val="0"/>
      <w:i w:val="0"/>
      <w:iCs w:val="0"/>
      <w:color w:val="000000"/>
      <w:sz w:val="24"/>
      <w:szCs w:val="24"/>
      <w:shd w:val="clear" w:color="auto" w:fill="auto"/>
    </w:rPr>
  </w:style>
  <w:style w:type="character" w:customStyle="1" w:styleId="cs1213caf1">
    <w:name w:val="cs1213caf1"/>
    <w:basedOn w:val="a0"/>
    <w:rsid w:val="003F0B64"/>
    <w:rPr>
      <w:rFonts w:ascii="Times New Roman" w:hAnsi="Times New Roman" w:cs="Times New Roman" w:hint="default"/>
      <w:b w:val="0"/>
      <w:bCs w:val="0"/>
      <w:i w:val="0"/>
      <w:iCs w:val="0"/>
      <w:color w:val="000000"/>
      <w:sz w:val="22"/>
      <w:szCs w:val="22"/>
      <w:shd w:val="clear" w:color="auto" w:fill="auto"/>
    </w:rPr>
  </w:style>
  <w:style w:type="character" w:customStyle="1" w:styleId="cs9266560a1">
    <w:name w:val="cs9266560a1"/>
    <w:basedOn w:val="a0"/>
    <w:rsid w:val="003F0B64"/>
    <w:rPr>
      <w:rFonts w:ascii="Times New Roman" w:hAnsi="Times New Roman" w:cs="Times New Roman" w:hint="default"/>
      <w:b w:val="0"/>
      <w:bCs w:val="0"/>
      <w:i/>
      <w:iCs/>
      <w:color w:val="000000"/>
      <w:sz w:val="22"/>
      <w:szCs w:val="22"/>
      <w:shd w:val="clear" w:color="auto" w:fill="auto"/>
    </w:rPr>
  </w:style>
  <w:style w:type="character" w:customStyle="1" w:styleId="csaced39361">
    <w:name w:val="csaced39361"/>
    <w:basedOn w:val="a0"/>
    <w:rsid w:val="003F0B64"/>
    <w:rPr>
      <w:rFonts w:ascii="Times New Roman" w:hAnsi="Times New Roman" w:cs="Times New Roman" w:hint="default"/>
      <w:b w:val="0"/>
      <w:bCs w:val="0"/>
      <w:i w:val="0"/>
      <w:iCs w:val="0"/>
      <w:color w:val="000000"/>
      <w:sz w:val="22"/>
      <w:szCs w:val="22"/>
      <w:u w:val="single"/>
      <w:shd w:val="clear" w:color="auto" w:fill="auto"/>
    </w:rPr>
  </w:style>
  <w:style w:type="paragraph" w:styleId="ab">
    <w:name w:val="Normal (Web)"/>
    <w:basedOn w:val="a"/>
    <w:uiPriority w:val="99"/>
    <w:unhideWhenUsed/>
    <w:rsid w:val="00FC12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85C6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485C63"/>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485C63"/>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485C63"/>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485C63"/>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485C63"/>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485C63"/>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485C63"/>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485C63"/>
    <w:rPr>
      <w:rFonts w:ascii="Times New Roman" w:eastAsia="Times New Roman" w:hAnsi="Times New Roman" w:cs="Times New Roman"/>
      <w:b/>
      <w:bCs/>
      <w:i/>
      <w:iCs/>
      <w:sz w:val="28"/>
      <w:szCs w:val="24"/>
      <w:u w:val="single"/>
      <w:lang w:eastAsia="ru-RU"/>
    </w:rPr>
  </w:style>
  <w:style w:type="numbering" w:customStyle="1" w:styleId="12">
    <w:name w:val="Нет списка1"/>
    <w:next w:val="a2"/>
    <w:uiPriority w:val="99"/>
    <w:semiHidden/>
    <w:unhideWhenUsed/>
    <w:rsid w:val="00485C63"/>
  </w:style>
  <w:style w:type="paragraph" w:styleId="ac">
    <w:name w:val="Body Text Indent"/>
    <w:basedOn w:val="a"/>
    <w:link w:val="ad"/>
    <w:rsid w:val="00485C63"/>
    <w:pPr>
      <w:spacing w:after="0" w:line="240" w:lineRule="auto"/>
      <w:ind w:firstLine="720"/>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485C63"/>
    <w:rPr>
      <w:rFonts w:ascii="Times New Roman" w:eastAsia="Times New Roman" w:hAnsi="Times New Roman" w:cs="Times New Roman"/>
      <w:sz w:val="28"/>
      <w:szCs w:val="20"/>
      <w:lang w:eastAsia="ru-RU"/>
    </w:rPr>
  </w:style>
  <w:style w:type="table" w:customStyle="1" w:styleId="13">
    <w:name w:val="Сетка таблицы1"/>
    <w:basedOn w:val="a1"/>
    <w:next w:val="a3"/>
    <w:rsid w:val="00485C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485C63"/>
    <w:pPr>
      <w:widowControl w:val="0"/>
      <w:autoSpaceDE w:val="0"/>
      <w:autoSpaceDN w:val="0"/>
      <w:adjustRightInd w:val="0"/>
      <w:spacing w:after="0" w:line="260" w:lineRule="auto"/>
      <w:ind w:left="80" w:right="1000" w:firstLine="640"/>
      <w:jc w:val="both"/>
    </w:pPr>
    <w:rPr>
      <w:rFonts w:ascii="Times New Roman" w:eastAsia="Times New Roman" w:hAnsi="Times New Roman" w:cs="Times New Roman"/>
      <w:sz w:val="28"/>
      <w:szCs w:val="24"/>
      <w:lang w:eastAsia="ru-RU"/>
    </w:rPr>
  </w:style>
  <w:style w:type="paragraph" w:styleId="af">
    <w:name w:val="Title"/>
    <w:basedOn w:val="a"/>
    <w:link w:val="af0"/>
    <w:qFormat/>
    <w:rsid w:val="00485C63"/>
    <w:pPr>
      <w:widowControl w:val="0"/>
      <w:autoSpaceDE w:val="0"/>
      <w:autoSpaceDN w:val="0"/>
      <w:adjustRightInd w:val="0"/>
      <w:spacing w:after="0" w:line="240" w:lineRule="auto"/>
      <w:ind w:left="120"/>
      <w:jc w:val="center"/>
    </w:pPr>
    <w:rPr>
      <w:rFonts w:ascii="Times New Roman" w:eastAsia="Times New Roman" w:hAnsi="Times New Roman" w:cs="Times New Roman"/>
      <w:b/>
      <w:bCs/>
      <w:sz w:val="32"/>
      <w:szCs w:val="24"/>
      <w:lang w:eastAsia="ru-RU"/>
    </w:rPr>
  </w:style>
  <w:style w:type="character" w:customStyle="1" w:styleId="af0">
    <w:name w:val="Название Знак"/>
    <w:basedOn w:val="a0"/>
    <w:link w:val="af"/>
    <w:rsid w:val="00485C63"/>
    <w:rPr>
      <w:rFonts w:ascii="Times New Roman" w:eastAsia="Times New Roman" w:hAnsi="Times New Roman" w:cs="Times New Roman"/>
      <w:b/>
      <w:bCs/>
      <w:sz w:val="32"/>
      <w:szCs w:val="24"/>
      <w:lang w:eastAsia="ru-RU"/>
    </w:rPr>
  </w:style>
  <w:style w:type="paragraph" w:styleId="af1">
    <w:name w:val="No Spacing"/>
    <w:uiPriority w:val="1"/>
    <w:qFormat/>
    <w:rsid w:val="00485C6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customStyle="1" w:styleId="af2">
    <w:name w:val="Знак Знак Знак Знак"/>
    <w:basedOn w:val="a"/>
    <w:rsid w:val="00485C63"/>
    <w:pPr>
      <w:spacing w:after="0" w:line="240" w:lineRule="auto"/>
    </w:pPr>
    <w:rPr>
      <w:rFonts w:ascii="Verdana" w:eastAsia="Times New Roman" w:hAnsi="Verdana" w:cs="Verdana"/>
      <w:sz w:val="20"/>
      <w:szCs w:val="20"/>
      <w:lang w:val="en-US"/>
    </w:rPr>
  </w:style>
  <w:style w:type="paragraph" w:customStyle="1" w:styleId="210">
    <w:name w:val="Основной текст 21"/>
    <w:basedOn w:val="a"/>
    <w:rsid w:val="00485C6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ConsTitle">
    <w:name w:val="ConsTitle"/>
    <w:rsid w:val="00485C63"/>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4">
    <w:name w:val="Знак Знак Знак Знак1"/>
    <w:basedOn w:val="a"/>
    <w:rsid w:val="00485C63"/>
    <w:pPr>
      <w:spacing w:after="0" w:line="240" w:lineRule="auto"/>
    </w:pPr>
    <w:rPr>
      <w:rFonts w:ascii="Verdana" w:eastAsia="Times New Roman" w:hAnsi="Verdana" w:cs="Verdana"/>
      <w:sz w:val="20"/>
      <w:szCs w:val="20"/>
      <w:lang w:val="en-US"/>
    </w:rPr>
  </w:style>
  <w:style w:type="paragraph" w:customStyle="1" w:styleId="ConsNonformat">
    <w:name w:val="ConsNonformat"/>
    <w:rsid w:val="00485C63"/>
    <w:pPr>
      <w:widowControl w:val="0"/>
      <w:spacing w:after="0" w:line="240" w:lineRule="auto"/>
    </w:pPr>
    <w:rPr>
      <w:rFonts w:ascii="Courier New" w:eastAsia="Times New Roman" w:hAnsi="Courier New" w:cs="Times New Roman"/>
      <w:snapToGrid w:val="0"/>
      <w:sz w:val="20"/>
      <w:szCs w:val="20"/>
      <w:lang w:eastAsia="ru-RU"/>
    </w:rPr>
  </w:style>
  <w:style w:type="paragraph" w:styleId="af3">
    <w:name w:val="Document Map"/>
    <w:basedOn w:val="a"/>
    <w:link w:val="af4"/>
    <w:semiHidden/>
    <w:rsid w:val="00485C63"/>
    <w:pPr>
      <w:shd w:val="clear" w:color="auto" w:fill="000080"/>
      <w:spacing w:after="0" w:line="240" w:lineRule="auto"/>
    </w:pPr>
    <w:rPr>
      <w:rFonts w:ascii="Tahoma" w:eastAsia="Times New Roman" w:hAnsi="Tahoma" w:cs="Tahoma"/>
      <w:sz w:val="20"/>
      <w:szCs w:val="20"/>
      <w:lang w:eastAsia="ru-RU"/>
    </w:rPr>
  </w:style>
  <w:style w:type="character" w:customStyle="1" w:styleId="af4">
    <w:name w:val="Схема документа Знак"/>
    <w:basedOn w:val="a0"/>
    <w:link w:val="af3"/>
    <w:semiHidden/>
    <w:rsid w:val="00485C63"/>
    <w:rPr>
      <w:rFonts w:ascii="Tahoma" w:eastAsia="Times New Roman" w:hAnsi="Tahoma" w:cs="Tahoma"/>
      <w:sz w:val="20"/>
      <w:szCs w:val="20"/>
      <w:shd w:val="clear" w:color="auto" w:fill="000080"/>
      <w:lang w:eastAsia="ru-RU"/>
    </w:rPr>
  </w:style>
  <w:style w:type="paragraph" w:styleId="22">
    <w:name w:val="Body Text Indent 2"/>
    <w:basedOn w:val="a"/>
    <w:link w:val="23"/>
    <w:rsid w:val="00485C63"/>
    <w:pPr>
      <w:spacing w:after="120" w:line="480" w:lineRule="auto"/>
      <w:ind w:left="283"/>
    </w:pPr>
    <w:rPr>
      <w:rFonts w:ascii="Times New Roman" w:eastAsia="Times New Roman" w:hAnsi="Times New Roman" w:cs="Times New Roman"/>
      <w:sz w:val="28"/>
      <w:szCs w:val="24"/>
      <w:lang w:eastAsia="ru-RU"/>
    </w:rPr>
  </w:style>
  <w:style w:type="character" w:customStyle="1" w:styleId="23">
    <w:name w:val="Основной текст с отступом 2 Знак"/>
    <w:basedOn w:val="a0"/>
    <w:link w:val="22"/>
    <w:rsid w:val="00485C63"/>
    <w:rPr>
      <w:rFonts w:ascii="Times New Roman" w:eastAsia="Times New Roman" w:hAnsi="Times New Roman" w:cs="Times New Roman"/>
      <w:sz w:val="28"/>
      <w:szCs w:val="24"/>
      <w:lang w:eastAsia="ru-RU"/>
    </w:rPr>
  </w:style>
  <w:style w:type="paragraph" w:customStyle="1" w:styleId="af5">
    <w:name w:val="Знак Знак Знак Знак Знак Знак Знак Знак Знак Знак Знак Знак Знак Знак Знак Знак"/>
    <w:basedOn w:val="a"/>
    <w:autoRedefine/>
    <w:rsid w:val="00485C63"/>
    <w:pPr>
      <w:spacing w:after="160" w:line="240" w:lineRule="exact"/>
    </w:pPr>
    <w:rPr>
      <w:rFonts w:ascii="Times New Roman" w:eastAsia="Times New Roman" w:hAnsi="Times New Roman" w:cs="Times New Roman"/>
      <w:sz w:val="20"/>
      <w:szCs w:val="20"/>
      <w:lang w:eastAsia="ru-RU"/>
    </w:rPr>
  </w:style>
  <w:style w:type="paragraph" w:styleId="af6">
    <w:name w:val="Body Text"/>
    <w:basedOn w:val="a"/>
    <w:link w:val="af7"/>
    <w:rsid w:val="00485C63"/>
    <w:pPr>
      <w:spacing w:after="120" w:line="240" w:lineRule="auto"/>
    </w:pPr>
    <w:rPr>
      <w:rFonts w:ascii="Times New Roman" w:eastAsia="Times New Roman" w:hAnsi="Times New Roman" w:cs="Times New Roman"/>
      <w:sz w:val="28"/>
      <w:szCs w:val="24"/>
      <w:lang w:eastAsia="ru-RU"/>
    </w:rPr>
  </w:style>
  <w:style w:type="character" w:customStyle="1" w:styleId="af7">
    <w:name w:val="Основной текст Знак"/>
    <w:basedOn w:val="a0"/>
    <w:link w:val="af6"/>
    <w:rsid w:val="00485C63"/>
    <w:rPr>
      <w:rFonts w:ascii="Times New Roman" w:eastAsia="Times New Roman" w:hAnsi="Times New Roman" w:cs="Times New Roman"/>
      <w:sz w:val="28"/>
      <w:szCs w:val="24"/>
      <w:lang w:eastAsia="ru-RU"/>
    </w:rPr>
  </w:style>
  <w:style w:type="paragraph" w:styleId="31">
    <w:name w:val="Body Text Indent 3"/>
    <w:basedOn w:val="a"/>
    <w:link w:val="32"/>
    <w:rsid w:val="00485C6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485C63"/>
    <w:rPr>
      <w:rFonts w:ascii="Times New Roman" w:eastAsia="Times New Roman" w:hAnsi="Times New Roman" w:cs="Times New Roman"/>
      <w:sz w:val="16"/>
      <w:szCs w:val="16"/>
      <w:lang w:eastAsia="ru-RU"/>
    </w:rPr>
  </w:style>
  <w:style w:type="paragraph" w:styleId="33">
    <w:name w:val="Body Text 3"/>
    <w:basedOn w:val="a"/>
    <w:link w:val="34"/>
    <w:rsid w:val="00485C63"/>
    <w:pPr>
      <w:spacing w:after="0" w:line="240" w:lineRule="auto"/>
    </w:pPr>
    <w:rPr>
      <w:rFonts w:ascii="Times New Roman" w:eastAsia="Times New Roman" w:hAnsi="Times New Roman" w:cs="Times New Roman"/>
      <w:b/>
      <w:bCs/>
      <w:sz w:val="28"/>
      <w:szCs w:val="20"/>
      <w:lang w:eastAsia="ru-RU"/>
    </w:rPr>
  </w:style>
  <w:style w:type="character" w:customStyle="1" w:styleId="34">
    <w:name w:val="Основной текст 3 Знак"/>
    <w:basedOn w:val="a0"/>
    <w:link w:val="33"/>
    <w:rsid w:val="00485C63"/>
    <w:rPr>
      <w:rFonts w:ascii="Times New Roman" w:eastAsia="Times New Roman" w:hAnsi="Times New Roman" w:cs="Times New Roman"/>
      <w:b/>
      <w:bCs/>
      <w:sz w:val="28"/>
      <w:szCs w:val="20"/>
      <w:lang w:eastAsia="ru-RU"/>
    </w:rPr>
  </w:style>
  <w:style w:type="paragraph" w:styleId="24">
    <w:name w:val="Body Text 2"/>
    <w:basedOn w:val="a"/>
    <w:link w:val="25"/>
    <w:rsid w:val="00485C63"/>
    <w:pPr>
      <w:spacing w:after="0" w:line="240" w:lineRule="auto"/>
      <w:jc w:val="center"/>
    </w:pPr>
    <w:rPr>
      <w:rFonts w:ascii="Times New Roman" w:eastAsia="Times New Roman" w:hAnsi="Times New Roman" w:cs="Times New Roman"/>
      <w:sz w:val="28"/>
      <w:szCs w:val="20"/>
      <w:lang w:eastAsia="ru-RU"/>
    </w:rPr>
  </w:style>
  <w:style w:type="character" w:customStyle="1" w:styleId="25">
    <w:name w:val="Основной текст 2 Знак"/>
    <w:basedOn w:val="a0"/>
    <w:link w:val="24"/>
    <w:rsid w:val="00485C63"/>
    <w:rPr>
      <w:rFonts w:ascii="Times New Roman" w:eastAsia="Times New Roman" w:hAnsi="Times New Roman" w:cs="Times New Roman"/>
      <w:sz w:val="28"/>
      <w:szCs w:val="20"/>
      <w:lang w:eastAsia="ru-RU"/>
    </w:rPr>
  </w:style>
  <w:style w:type="character" w:styleId="af8">
    <w:name w:val="page number"/>
    <w:basedOn w:val="a0"/>
    <w:rsid w:val="00485C63"/>
  </w:style>
  <w:style w:type="paragraph" w:customStyle="1" w:styleId="15">
    <w:name w:val="Обычный1"/>
    <w:rsid w:val="00485C63"/>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485C6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Normal">
    <w:name w:val="ConsNormal"/>
    <w:rsid w:val="00485C63"/>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485C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9">
    <w:name w:val="Знак"/>
    <w:basedOn w:val="a"/>
    <w:rsid w:val="00485C63"/>
    <w:pPr>
      <w:spacing w:after="0" w:line="240" w:lineRule="auto"/>
    </w:pPr>
    <w:rPr>
      <w:rFonts w:ascii="Verdana" w:eastAsia="Times New Roman" w:hAnsi="Verdana" w:cs="Verdana"/>
      <w:sz w:val="20"/>
      <w:szCs w:val="20"/>
      <w:lang w:val="en-US"/>
    </w:rPr>
  </w:style>
  <w:style w:type="paragraph" w:customStyle="1" w:styleId="110">
    <w:name w:val="Знак Знак1 Знак Знак Знак1 Знак"/>
    <w:basedOn w:val="a"/>
    <w:rsid w:val="00485C6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6">
    <w:name w:val="Знак1"/>
    <w:basedOn w:val="a"/>
    <w:rsid w:val="00485C63"/>
    <w:pPr>
      <w:spacing w:after="160" w:line="240" w:lineRule="exact"/>
    </w:pPr>
    <w:rPr>
      <w:rFonts w:ascii="Verdana" w:eastAsia="Times New Roman" w:hAnsi="Verdana" w:cs="Verdana"/>
      <w:sz w:val="20"/>
      <w:szCs w:val="20"/>
      <w:lang w:val="en-US"/>
    </w:rPr>
  </w:style>
  <w:style w:type="paragraph" w:customStyle="1" w:styleId="220">
    <w:name w:val="Основной текст 22"/>
    <w:basedOn w:val="a"/>
    <w:rsid w:val="00485C6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26">
    <w:name w:val="Обычный2"/>
    <w:rsid w:val="00485C63"/>
    <w:pPr>
      <w:snapToGrid w:val="0"/>
      <w:spacing w:after="0" w:line="240" w:lineRule="auto"/>
    </w:pPr>
    <w:rPr>
      <w:rFonts w:ascii="Times New Roman" w:eastAsia="Times New Roman" w:hAnsi="Times New Roman" w:cs="Times New Roman"/>
      <w:sz w:val="20"/>
      <w:szCs w:val="20"/>
      <w:lang w:eastAsia="ru-RU"/>
    </w:rPr>
  </w:style>
  <w:style w:type="paragraph" w:customStyle="1" w:styleId="17">
    <w:name w:val="Знак Знак Знак Знак1 Знак Знак Знак Знак Знак Знак Знак Знак"/>
    <w:basedOn w:val="a"/>
    <w:rsid w:val="00485C63"/>
    <w:pPr>
      <w:spacing w:after="0" w:line="240" w:lineRule="auto"/>
    </w:pPr>
    <w:rPr>
      <w:rFonts w:ascii="Verdana" w:eastAsia="Times New Roman" w:hAnsi="Verdana" w:cs="Verdana"/>
      <w:sz w:val="20"/>
      <w:szCs w:val="20"/>
      <w:lang w:val="en-US"/>
    </w:rPr>
  </w:style>
  <w:style w:type="paragraph" w:customStyle="1" w:styleId="cs2654ae3a">
    <w:name w:val="cs2654ae3a"/>
    <w:basedOn w:val="a"/>
    <w:rsid w:val="00485C63"/>
    <w:pPr>
      <w:spacing w:after="0" w:line="240" w:lineRule="auto"/>
    </w:pPr>
    <w:rPr>
      <w:rFonts w:ascii="Times New Roman" w:eastAsiaTheme="minorEastAsia" w:hAnsi="Times New Roman" w:cs="Times New Roman"/>
      <w:sz w:val="24"/>
      <w:szCs w:val="24"/>
      <w:lang w:eastAsia="ru-RU"/>
    </w:rPr>
  </w:style>
  <w:style w:type="paragraph" w:customStyle="1" w:styleId="csad7a2888">
    <w:name w:val="csad7a2888"/>
    <w:basedOn w:val="a"/>
    <w:rsid w:val="00485C63"/>
    <w:pPr>
      <w:spacing w:before="240" w:after="240" w:line="240" w:lineRule="auto"/>
    </w:pPr>
    <w:rPr>
      <w:rFonts w:ascii="Times New Roman" w:eastAsiaTheme="minorEastAsia" w:hAnsi="Times New Roman" w:cs="Times New Roman"/>
      <w:sz w:val="24"/>
      <w:szCs w:val="24"/>
      <w:lang w:eastAsia="ru-RU"/>
    </w:rPr>
  </w:style>
  <w:style w:type="character" w:customStyle="1" w:styleId="cs7e0bea511">
    <w:name w:val="cs7e0bea511"/>
    <w:basedOn w:val="a0"/>
    <w:rsid w:val="00485C63"/>
    <w:rPr>
      <w:rFonts w:ascii="Times New Roman" w:hAnsi="Times New Roman" w:cs="Times New Roman" w:hint="default"/>
      <w:b/>
      <w:bCs/>
      <w:i w:val="0"/>
      <w:iCs w:val="0"/>
      <w:color w:val="000000"/>
      <w:sz w:val="22"/>
      <w:szCs w:val="22"/>
      <w:shd w:val="clear" w:color="auto" w:fill="auto"/>
    </w:rPr>
  </w:style>
  <w:style w:type="numbering" w:customStyle="1" w:styleId="27">
    <w:name w:val="Нет списка2"/>
    <w:next w:val="a2"/>
    <w:uiPriority w:val="99"/>
    <w:semiHidden/>
    <w:unhideWhenUsed/>
    <w:rsid w:val="002833C7"/>
  </w:style>
  <w:style w:type="table" w:customStyle="1" w:styleId="28">
    <w:name w:val="Сетка таблицы2"/>
    <w:basedOn w:val="a1"/>
    <w:next w:val="a3"/>
    <w:rsid w:val="002833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2"/>
    <w:uiPriority w:val="99"/>
    <w:semiHidden/>
    <w:unhideWhenUsed/>
    <w:rsid w:val="00A84C74"/>
  </w:style>
  <w:style w:type="table" w:customStyle="1" w:styleId="36">
    <w:name w:val="Сетка таблицы3"/>
    <w:basedOn w:val="a1"/>
    <w:next w:val="a3"/>
    <w:rsid w:val="00A84C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267">
      <w:bodyDiv w:val="1"/>
      <w:marLeft w:val="0"/>
      <w:marRight w:val="0"/>
      <w:marTop w:val="0"/>
      <w:marBottom w:val="0"/>
      <w:divBdr>
        <w:top w:val="none" w:sz="0" w:space="0" w:color="auto"/>
        <w:left w:val="none" w:sz="0" w:space="0" w:color="auto"/>
        <w:bottom w:val="none" w:sz="0" w:space="0" w:color="auto"/>
        <w:right w:val="none" w:sz="0" w:space="0" w:color="auto"/>
      </w:divBdr>
    </w:div>
    <w:div w:id="39869670">
      <w:bodyDiv w:val="1"/>
      <w:marLeft w:val="0"/>
      <w:marRight w:val="0"/>
      <w:marTop w:val="0"/>
      <w:marBottom w:val="0"/>
      <w:divBdr>
        <w:top w:val="none" w:sz="0" w:space="0" w:color="auto"/>
        <w:left w:val="none" w:sz="0" w:space="0" w:color="auto"/>
        <w:bottom w:val="none" w:sz="0" w:space="0" w:color="auto"/>
        <w:right w:val="none" w:sz="0" w:space="0" w:color="auto"/>
      </w:divBdr>
    </w:div>
    <w:div w:id="73749196">
      <w:bodyDiv w:val="1"/>
      <w:marLeft w:val="0"/>
      <w:marRight w:val="0"/>
      <w:marTop w:val="0"/>
      <w:marBottom w:val="0"/>
      <w:divBdr>
        <w:top w:val="none" w:sz="0" w:space="0" w:color="auto"/>
        <w:left w:val="none" w:sz="0" w:space="0" w:color="auto"/>
        <w:bottom w:val="none" w:sz="0" w:space="0" w:color="auto"/>
        <w:right w:val="none" w:sz="0" w:space="0" w:color="auto"/>
      </w:divBdr>
    </w:div>
    <w:div w:id="74667796">
      <w:bodyDiv w:val="1"/>
      <w:marLeft w:val="0"/>
      <w:marRight w:val="0"/>
      <w:marTop w:val="0"/>
      <w:marBottom w:val="0"/>
      <w:divBdr>
        <w:top w:val="none" w:sz="0" w:space="0" w:color="auto"/>
        <w:left w:val="none" w:sz="0" w:space="0" w:color="auto"/>
        <w:bottom w:val="none" w:sz="0" w:space="0" w:color="auto"/>
        <w:right w:val="none" w:sz="0" w:space="0" w:color="auto"/>
      </w:divBdr>
    </w:div>
    <w:div w:id="89086226">
      <w:bodyDiv w:val="1"/>
      <w:marLeft w:val="0"/>
      <w:marRight w:val="0"/>
      <w:marTop w:val="0"/>
      <w:marBottom w:val="0"/>
      <w:divBdr>
        <w:top w:val="none" w:sz="0" w:space="0" w:color="auto"/>
        <w:left w:val="none" w:sz="0" w:space="0" w:color="auto"/>
        <w:bottom w:val="none" w:sz="0" w:space="0" w:color="auto"/>
        <w:right w:val="none" w:sz="0" w:space="0" w:color="auto"/>
      </w:divBdr>
    </w:div>
    <w:div w:id="108862207">
      <w:bodyDiv w:val="1"/>
      <w:marLeft w:val="0"/>
      <w:marRight w:val="0"/>
      <w:marTop w:val="0"/>
      <w:marBottom w:val="0"/>
      <w:divBdr>
        <w:top w:val="none" w:sz="0" w:space="0" w:color="auto"/>
        <w:left w:val="none" w:sz="0" w:space="0" w:color="auto"/>
        <w:bottom w:val="none" w:sz="0" w:space="0" w:color="auto"/>
        <w:right w:val="none" w:sz="0" w:space="0" w:color="auto"/>
      </w:divBdr>
    </w:div>
    <w:div w:id="141895955">
      <w:bodyDiv w:val="1"/>
      <w:marLeft w:val="0"/>
      <w:marRight w:val="0"/>
      <w:marTop w:val="0"/>
      <w:marBottom w:val="0"/>
      <w:divBdr>
        <w:top w:val="none" w:sz="0" w:space="0" w:color="auto"/>
        <w:left w:val="none" w:sz="0" w:space="0" w:color="auto"/>
        <w:bottom w:val="none" w:sz="0" w:space="0" w:color="auto"/>
        <w:right w:val="none" w:sz="0" w:space="0" w:color="auto"/>
      </w:divBdr>
    </w:div>
    <w:div w:id="142086795">
      <w:bodyDiv w:val="1"/>
      <w:marLeft w:val="0"/>
      <w:marRight w:val="0"/>
      <w:marTop w:val="0"/>
      <w:marBottom w:val="0"/>
      <w:divBdr>
        <w:top w:val="none" w:sz="0" w:space="0" w:color="auto"/>
        <w:left w:val="none" w:sz="0" w:space="0" w:color="auto"/>
        <w:bottom w:val="none" w:sz="0" w:space="0" w:color="auto"/>
        <w:right w:val="none" w:sz="0" w:space="0" w:color="auto"/>
      </w:divBdr>
    </w:div>
    <w:div w:id="146017093">
      <w:bodyDiv w:val="1"/>
      <w:marLeft w:val="0"/>
      <w:marRight w:val="0"/>
      <w:marTop w:val="0"/>
      <w:marBottom w:val="0"/>
      <w:divBdr>
        <w:top w:val="none" w:sz="0" w:space="0" w:color="auto"/>
        <w:left w:val="none" w:sz="0" w:space="0" w:color="auto"/>
        <w:bottom w:val="none" w:sz="0" w:space="0" w:color="auto"/>
        <w:right w:val="none" w:sz="0" w:space="0" w:color="auto"/>
      </w:divBdr>
    </w:div>
    <w:div w:id="162936946">
      <w:bodyDiv w:val="1"/>
      <w:marLeft w:val="0"/>
      <w:marRight w:val="0"/>
      <w:marTop w:val="0"/>
      <w:marBottom w:val="0"/>
      <w:divBdr>
        <w:top w:val="none" w:sz="0" w:space="0" w:color="auto"/>
        <w:left w:val="none" w:sz="0" w:space="0" w:color="auto"/>
        <w:bottom w:val="none" w:sz="0" w:space="0" w:color="auto"/>
        <w:right w:val="none" w:sz="0" w:space="0" w:color="auto"/>
      </w:divBdr>
    </w:div>
    <w:div w:id="202132584">
      <w:bodyDiv w:val="1"/>
      <w:marLeft w:val="0"/>
      <w:marRight w:val="0"/>
      <w:marTop w:val="0"/>
      <w:marBottom w:val="0"/>
      <w:divBdr>
        <w:top w:val="none" w:sz="0" w:space="0" w:color="auto"/>
        <w:left w:val="none" w:sz="0" w:space="0" w:color="auto"/>
        <w:bottom w:val="none" w:sz="0" w:space="0" w:color="auto"/>
        <w:right w:val="none" w:sz="0" w:space="0" w:color="auto"/>
      </w:divBdr>
    </w:div>
    <w:div w:id="241909970">
      <w:bodyDiv w:val="1"/>
      <w:marLeft w:val="0"/>
      <w:marRight w:val="0"/>
      <w:marTop w:val="0"/>
      <w:marBottom w:val="0"/>
      <w:divBdr>
        <w:top w:val="none" w:sz="0" w:space="0" w:color="auto"/>
        <w:left w:val="none" w:sz="0" w:space="0" w:color="auto"/>
        <w:bottom w:val="none" w:sz="0" w:space="0" w:color="auto"/>
        <w:right w:val="none" w:sz="0" w:space="0" w:color="auto"/>
      </w:divBdr>
    </w:div>
    <w:div w:id="274293087">
      <w:bodyDiv w:val="1"/>
      <w:marLeft w:val="0"/>
      <w:marRight w:val="0"/>
      <w:marTop w:val="0"/>
      <w:marBottom w:val="0"/>
      <w:divBdr>
        <w:top w:val="none" w:sz="0" w:space="0" w:color="auto"/>
        <w:left w:val="none" w:sz="0" w:space="0" w:color="auto"/>
        <w:bottom w:val="none" w:sz="0" w:space="0" w:color="auto"/>
        <w:right w:val="none" w:sz="0" w:space="0" w:color="auto"/>
      </w:divBdr>
    </w:div>
    <w:div w:id="277690132">
      <w:bodyDiv w:val="1"/>
      <w:marLeft w:val="0"/>
      <w:marRight w:val="0"/>
      <w:marTop w:val="0"/>
      <w:marBottom w:val="0"/>
      <w:divBdr>
        <w:top w:val="none" w:sz="0" w:space="0" w:color="auto"/>
        <w:left w:val="none" w:sz="0" w:space="0" w:color="auto"/>
        <w:bottom w:val="none" w:sz="0" w:space="0" w:color="auto"/>
        <w:right w:val="none" w:sz="0" w:space="0" w:color="auto"/>
      </w:divBdr>
    </w:div>
    <w:div w:id="300698186">
      <w:bodyDiv w:val="1"/>
      <w:marLeft w:val="0"/>
      <w:marRight w:val="0"/>
      <w:marTop w:val="0"/>
      <w:marBottom w:val="0"/>
      <w:divBdr>
        <w:top w:val="none" w:sz="0" w:space="0" w:color="auto"/>
        <w:left w:val="none" w:sz="0" w:space="0" w:color="auto"/>
        <w:bottom w:val="none" w:sz="0" w:space="0" w:color="auto"/>
        <w:right w:val="none" w:sz="0" w:space="0" w:color="auto"/>
      </w:divBdr>
    </w:div>
    <w:div w:id="302542634">
      <w:bodyDiv w:val="1"/>
      <w:marLeft w:val="0"/>
      <w:marRight w:val="0"/>
      <w:marTop w:val="0"/>
      <w:marBottom w:val="0"/>
      <w:divBdr>
        <w:top w:val="none" w:sz="0" w:space="0" w:color="auto"/>
        <w:left w:val="none" w:sz="0" w:space="0" w:color="auto"/>
        <w:bottom w:val="none" w:sz="0" w:space="0" w:color="auto"/>
        <w:right w:val="none" w:sz="0" w:space="0" w:color="auto"/>
      </w:divBdr>
    </w:div>
    <w:div w:id="334381367">
      <w:bodyDiv w:val="1"/>
      <w:marLeft w:val="0"/>
      <w:marRight w:val="0"/>
      <w:marTop w:val="0"/>
      <w:marBottom w:val="0"/>
      <w:divBdr>
        <w:top w:val="none" w:sz="0" w:space="0" w:color="auto"/>
        <w:left w:val="none" w:sz="0" w:space="0" w:color="auto"/>
        <w:bottom w:val="none" w:sz="0" w:space="0" w:color="auto"/>
        <w:right w:val="none" w:sz="0" w:space="0" w:color="auto"/>
      </w:divBdr>
    </w:div>
    <w:div w:id="338847988">
      <w:bodyDiv w:val="1"/>
      <w:marLeft w:val="0"/>
      <w:marRight w:val="0"/>
      <w:marTop w:val="0"/>
      <w:marBottom w:val="0"/>
      <w:divBdr>
        <w:top w:val="none" w:sz="0" w:space="0" w:color="auto"/>
        <w:left w:val="none" w:sz="0" w:space="0" w:color="auto"/>
        <w:bottom w:val="none" w:sz="0" w:space="0" w:color="auto"/>
        <w:right w:val="none" w:sz="0" w:space="0" w:color="auto"/>
      </w:divBdr>
    </w:div>
    <w:div w:id="345642415">
      <w:bodyDiv w:val="1"/>
      <w:marLeft w:val="0"/>
      <w:marRight w:val="0"/>
      <w:marTop w:val="0"/>
      <w:marBottom w:val="0"/>
      <w:divBdr>
        <w:top w:val="none" w:sz="0" w:space="0" w:color="auto"/>
        <w:left w:val="none" w:sz="0" w:space="0" w:color="auto"/>
        <w:bottom w:val="none" w:sz="0" w:space="0" w:color="auto"/>
        <w:right w:val="none" w:sz="0" w:space="0" w:color="auto"/>
      </w:divBdr>
    </w:div>
    <w:div w:id="359934578">
      <w:bodyDiv w:val="1"/>
      <w:marLeft w:val="0"/>
      <w:marRight w:val="0"/>
      <w:marTop w:val="0"/>
      <w:marBottom w:val="0"/>
      <w:divBdr>
        <w:top w:val="none" w:sz="0" w:space="0" w:color="auto"/>
        <w:left w:val="none" w:sz="0" w:space="0" w:color="auto"/>
        <w:bottom w:val="none" w:sz="0" w:space="0" w:color="auto"/>
        <w:right w:val="none" w:sz="0" w:space="0" w:color="auto"/>
      </w:divBdr>
    </w:div>
    <w:div w:id="360012405">
      <w:bodyDiv w:val="1"/>
      <w:marLeft w:val="0"/>
      <w:marRight w:val="0"/>
      <w:marTop w:val="0"/>
      <w:marBottom w:val="0"/>
      <w:divBdr>
        <w:top w:val="none" w:sz="0" w:space="0" w:color="auto"/>
        <w:left w:val="none" w:sz="0" w:space="0" w:color="auto"/>
        <w:bottom w:val="none" w:sz="0" w:space="0" w:color="auto"/>
        <w:right w:val="none" w:sz="0" w:space="0" w:color="auto"/>
      </w:divBdr>
    </w:div>
    <w:div w:id="362706348">
      <w:bodyDiv w:val="1"/>
      <w:marLeft w:val="0"/>
      <w:marRight w:val="0"/>
      <w:marTop w:val="0"/>
      <w:marBottom w:val="0"/>
      <w:divBdr>
        <w:top w:val="none" w:sz="0" w:space="0" w:color="auto"/>
        <w:left w:val="none" w:sz="0" w:space="0" w:color="auto"/>
        <w:bottom w:val="none" w:sz="0" w:space="0" w:color="auto"/>
        <w:right w:val="none" w:sz="0" w:space="0" w:color="auto"/>
      </w:divBdr>
    </w:div>
    <w:div w:id="394165156">
      <w:bodyDiv w:val="1"/>
      <w:marLeft w:val="0"/>
      <w:marRight w:val="0"/>
      <w:marTop w:val="0"/>
      <w:marBottom w:val="0"/>
      <w:divBdr>
        <w:top w:val="none" w:sz="0" w:space="0" w:color="auto"/>
        <w:left w:val="none" w:sz="0" w:space="0" w:color="auto"/>
        <w:bottom w:val="none" w:sz="0" w:space="0" w:color="auto"/>
        <w:right w:val="none" w:sz="0" w:space="0" w:color="auto"/>
      </w:divBdr>
    </w:div>
    <w:div w:id="398480284">
      <w:bodyDiv w:val="1"/>
      <w:marLeft w:val="0"/>
      <w:marRight w:val="0"/>
      <w:marTop w:val="0"/>
      <w:marBottom w:val="0"/>
      <w:divBdr>
        <w:top w:val="none" w:sz="0" w:space="0" w:color="auto"/>
        <w:left w:val="none" w:sz="0" w:space="0" w:color="auto"/>
        <w:bottom w:val="none" w:sz="0" w:space="0" w:color="auto"/>
        <w:right w:val="none" w:sz="0" w:space="0" w:color="auto"/>
      </w:divBdr>
    </w:div>
    <w:div w:id="427046884">
      <w:bodyDiv w:val="1"/>
      <w:marLeft w:val="0"/>
      <w:marRight w:val="0"/>
      <w:marTop w:val="0"/>
      <w:marBottom w:val="0"/>
      <w:divBdr>
        <w:top w:val="none" w:sz="0" w:space="0" w:color="auto"/>
        <w:left w:val="none" w:sz="0" w:space="0" w:color="auto"/>
        <w:bottom w:val="none" w:sz="0" w:space="0" w:color="auto"/>
        <w:right w:val="none" w:sz="0" w:space="0" w:color="auto"/>
      </w:divBdr>
    </w:div>
    <w:div w:id="442385884">
      <w:bodyDiv w:val="1"/>
      <w:marLeft w:val="0"/>
      <w:marRight w:val="0"/>
      <w:marTop w:val="0"/>
      <w:marBottom w:val="0"/>
      <w:divBdr>
        <w:top w:val="none" w:sz="0" w:space="0" w:color="auto"/>
        <w:left w:val="none" w:sz="0" w:space="0" w:color="auto"/>
        <w:bottom w:val="none" w:sz="0" w:space="0" w:color="auto"/>
        <w:right w:val="none" w:sz="0" w:space="0" w:color="auto"/>
      </w:divBdr>
    </w:div>
    <w:div w:id="457652302">
      <w:bodyDiv w:val="1"/>
      <w:marLeft w:val="0"/>
      <w:marRight w:val="0"/>
      <w:marTop w:val="0"/>
      <w:marBottom w:val="0"/>
      <w:divBdr>
        <w:top w:val="none" w:sz="0" w:space="0" w:color="auto"/>
        <w:left w:val="none" w:sz="0" w:space="0" w:color="auto"/>
        <w:bottom w:val="none" w:sz="0" w:space="0" w:color="auto"/>
        <w:right w:val="none" w:sz="0" w:space="0" w:color="auto"/>
      </w:divBdr>
    </w:div>
    <w:div w:id="468207500">
      <w:bodyDiv w:val="1"/>
      <w:marLeft w:val="0"/>
      <w:marRight w:val="0"/>
      <w:marTop w:val="0"/>
      <w:marBottom w:val="0"/>
      <w:divBdr>
        <w:top w:val="none" w:sz="0" w:space="0" w:color="auto"/>
        <w:left w:val="none" w:sz="0" w:space="0" w:color="auto"/>
        <w:bottom w:val="none" w:sz="0" w:space="0" w:color="auto"/>
        <w:right w:val="none" w:sz="0" w:space="0" w:color="auto"/>
      </w:divBdr>
    </w:div>
    <w:div w:id="476800153">
      <w:bodyDiv w:val="1"/>
      <w:marLeft w:val="0"/>
      <w:marRight w:val="0"/>
      <w:marTop w:val="0"/>
      <w:marBottom w:val="0"/>
      <w:divBdr>
        <w:top w:val="none" w:sz="0" w:space="0" w:color="auto"/>
        <w:left w:val="none" w:sz="0" w:space="0" w:color="auto"/>
        <w:bottom w:val="none" w:sz="0" w:space="0" w:color="auto"/>
        <w:right w:val="none" w:sz="0" w:space="0" w:color="auto"/>
      </w:divBdr>
    </w:div>
    <w:div w:id="519586686">
      <w:bodyDiv w:val="1"/>
      <w:marLeft w:val="0"/>
      <w:marRight w:val="0"/>
      <w:marTop w:val="0"/>
      <w:marBottom w:val="0"/>
      <w:divBdr>
        <w:top w:val="none" w:sz="0" w:space="0" w:color="auto"/>
        <w:left w:val="none" w:sz="0" w:space="0" w:color="auto"/>
        <w:bottom w:val="none" w:sz="0" w:space="0" w:color="auto"/>
        <w:right w:val="none" w:sz="0" w:space="0" w:color="auto"/>
      </w:divBdr>
    </w:div>
    <w:div w:id="538132814">
      <w:bodyDiv w:val="1"/>
      <w:marLeft w:val="0"/>
      <w:marRight w:val="0"/>
      <w:marTop w:val="0"/>
      <w:marBottom w:val="0"/>
      <w:divBdr>
        <w:top w:val="none" w:sz="0" w:space="0" w:color="auto"/>
        <w:left w:val="none" w:sz="0" w:space="0" w:color="auto"/>
        <w:bottom w:val="none" w:sz="0" w:space="0" w:color="auto"/>
        <w:right w:val="none" w:sz="0" w:space="0" w:color="auto"/>
      </w:divBdr>
    </w:div>
    <w:div w:id="548961026">
      <w:bodyDiv w:val="1"/>
      <w:marLeft w:val="0"/>
      <w:marRight w:val="0"/>
      <w:marTop w:val="0"/>
      <w:marBottom w:val="0"/>
      <w:divBdr>
        <w:top w:val="none" w:sz="0" w:space="0" w:color="auto"/>
        <w:left w:val="none" w:sz="0" w:space="0" w:color="auto"/>
        <w:bottom w:val="none" w:sz="0" w:space="0" w:color="auto"/>
        <w:right w:val="none" w:sz="0" w:space="0" w:color="auto"/>
      </w:divBdr>
    </w:div>
    <w:div w:id="562178239">
      <w:bodyDiv w:val="1"/>
      <w:marLeft w:val="0"/>
      <w:marRight w:val="0"/>
      <w:marTop w:val="0"/>
      <w:marBottom w:val="0"/>
      <w:divBdr>
        <w:top w:val="none" w:sz="0" w:space="0" w:color="auto"/>
        <w:left w:val="none" w:sz="0" w:space="0" w:color="auto"/>
        <w:bottom w:val="none" w:sz="0" w:space="0" w:color="auto"/>
        <w:right w:val="none" w:sz="0" w:space="0" w:color="auto"/>
      </w:divBdr>
    </w:div>
    <w:div w:id="578562434">
      <w:bodyDiv w:val="1"/>
      <w:marLeft w:val="0"/>
      <w:marRight w:val="0"/>
      <w:marTop w:val="0"/>
      <w:marBottom w:val="0"/>
      <w:divBdr>
        <w:top w:val="none" w:sz="0" w:space="0" w:color="auto"/>
        <w:left w:val="none" w:sz="0" w:space="0" w:color="auto"/>
        <w:bottom w:val="none" w:sz="0" w:space="0" w:color="auto"/>
        <w:right w:val="none" w:sz="0" w:space="0" w:color="auto"/>
      </w:divBdr>
    </w:div>
    <w:div w:id="613287367">
      <w:bodyDiv w:val="1"/>
      <w:marLeft w:val="0"/>
      <w:marRight w:val="0"/>
      <w:marTop w:val="0"/>
      <w:marBottom w:val="0"/>
      <w:divBdr>
        <w:top w:val="none" w:sz="0" w:space="0" w:color="auto"/>
        <w:left w:val="none" w:sz="0" w:space="0" w:color="auto"/>
        <w:bottom w:val="none" w:sz="0" w:space="0" w:color="auto"/>
        <w:right w:val="none" w:sz="0" w:space="0" w:color="auto"/>
      </w:divBdr>
    </w:div>
    <w:div w:id="613366392">
      <w:bodyDiv w:val="1"/>
      <w:marLeft w:val="0"/>
      <w:marRight w:val="0"/>
      <w:marTop w:val="0"/>
      <w:marBottom w:val="0"/>
      <w:divBdr>
        <w:top w:val="none" w:sz="0" w:space="0" w:color="auto"/>
        <w:left w:val="none" w:sz="0" w:space="0" w:color="auto"/>
        <w:bottom w:val="none" w:sz="0" w:space="0" w:color="auto"/>
        <w:right w:val="none" w:sz="0" w:space="0" w:color="auto"/>
      </w:divBdr>
    </w:div>
    <w:div w:id="624582419">
      <w:bodyDiv w:val="1"/>
      <w:marLeft w:val="0"/>
      <w:marRight w:val="0"/>
      <w:marTop w:val="0"/>
      <w:marBottom w:val="0"/>
      <w:divBdr>
        <w:top w:val="none" w:sz="0" w:space="0" w:color="auto"/>
        <w:left w:val="none" w:sz="0" w:space="0" w:color="auto"/>
        <w:bottom w:val="none" w:sz="0" w:space="0" w:color="auto"/>
        <w:right w:val="none" w:sz="0" w:space="0" w:color="auto"/>
      </w:divBdr>
    </w:div>
    <w:div w:id="629558504">
      <w:bodyDiv w:val="1"/>
      <w:marLeft w:val="0"/>
      <w:marRight w:val="0"/>
      <w:marTop w:val="0"/>
      <w:marBottom w:val="0"/>
      <w:divBdr>
        <w:top w:val="none" w:sz="0" w:space="0" w:color="auto"/>
        <w:left w:val="none" w:sz="0" w:space="0" w:color="auto"/>
        <w:bottom w:val="none" w:sz="0" w:space="0" w:color="auto"/>
        <w:right w:val="none" w:sz="0" w:space="0" w:color="auto"/>
      </w:divBdr>
    </w:div>
    <w:div w:id="673068870">
      <w:bodyDiv w:val="1"/>
      <w:marLeft w:val="0"/>
      <w:marRight w:val="0"/>
      <w:marTop w:val="0"/>
      <w:marBottom w:val="0"/>
      <w:divBdr>
        <w:top w:val="none" w:sz="0" w:space="0" w:color="auto"/>
        <w:left w:val="none" w:sz="0" w:space="0" w:color="auto"/>
        <w:bottom w:val="none" w:sz="0" w:space="0" w:color="auto"/>
        <w:right w:val="none" w:sz="0" w:space="0" w:color="auto"/>
      </w:divBdr>
    </w:div>
    <w:div w:id="678194977">
      <w:bodyDiv w:val="1"/>
      <w:marLeft w:val="0"/>
      <w:marRight w:val="0"/>
      <w:marTop w:val="0"/>
      <w:marBottom w:val="0"/>
      <w:divBdr>
        <w:top w:val="none" w:sz="0" w:space="0" w:color="auto"/>
        <w:left w:val="none" w:sz="0" w:space="0" w:color="auto"/>
        <w:bottom w:val="none" w:sz="0" w:space="0" w:color="auto"/>
        <w:right w:val="none" w:sz="0" w:space="0" w:color="auto"/>
      </w:divBdr>
    </w:div>
    <w:div w:id="678583914">
      <w:bodyDiv w:val="1"/>
      <w:marLeft w:val="0"/>
      <w:marRight w:val="0"/>
      <w:marTop w:val="0"/>
      <w:marBottom w:val="0"/>
      <w:divBdr>
        <w:top w:val="none" w:sz="0" w:space="0" w:color="auto"/>
        <w:left w:val="none" w:sz="0" w:space="0" w:color="auto"/>
        <w:bottom w:val="none" w:sz="0" w:space="0" w:color="auto"/>
        <w:right w:val="none" w:sz="0" w:space="0" w:color="auto"/>
      </w:divBdr>
    </w:div>
    <w:div w:id="680548514">
      <w:bodyDiv w:val="1"/>
      <w:marLeft w:val="0"/>
      <w:marRight w:val="0"/>
      <w:marTop w:val="0"/>
      <w:marBottom w:val="0"/>
      <w:divBdr>
        <w:top w:val="none" w:sz="0" w:space="0" w:color="auto"/>
        <w:left w:val="none" w:sz="0" w:space="0" w:color="auto"/>
        <w:bottom w:val="none" w:sz="0" w:space="0" w:color="auto"/>
        <w:right w:val="none" w:sz="0" w:space="0" w:color="auto"/>
      </w:divBdr>
    </w:div>
    <w:div w:id="707950097">
      <w:bodyDiv w:val="1"/>
      <w:marLeft w:val="0"/>
      <w:marRight w:val="0"/>
      <w:marTop w:val="0"/>
      <w:marBottom w:val="0"/>
      <w:divBdr>
        <w:top w:val="none" w:sz="0" w:space="0" w:color="auto"/>
        <w:left w:val="none" w:sz="0" w:space="0" w:color="auto"/>
        <w:bottom w:val="none" w:sz="0" w:space="0" w:color="auto"/>
        <w:right w:val="none" w:sz="0" w:space="0" w:color="auto"/>
      </w:divBdr>
    </w:div>
    <w:div w:id="741874111">
      <w:bodyDiv w:val="1"/>
      <w:marLeft w:val="0"/>
      <w:marRight w:val="0"/>
      <w:marTop w:val="0"/>
      <w:marBottom w:val="0"/>
      <w:divBdr>
        <w:top w:val="none" w:sz="0" w:space="0" w:color="auto"/>
        <w:left w:val="none" w:sz="0" w:space="0" w:color="auto"/>
        <w:bottom w:val="none" w:sz="0" w:space="0" w:color="auto"/>
        <w:right w:val="none" w:sz="0" w:space="0" w:color="auto"/>
      </w:divBdr>
    </w:div>
    <w:div w:id="830675341">
      <w:bodyDiv w:val="1"/>
      <w:marLeft w:val="0"/>
      <w:marRight w:val="0"/>
      <w:marTop w:val="0"/>
      <w:marBottom w:val="0"/>
      <w:divBdr>
        <w:top w:val="none" w:sz="0" w:space="0" w:color="auto"/>
        <w:left w:val="none" w:sz="0" w:space="0" w:color="auto"/>
        <w:bottom w:val="none" w:sz="0" w:space="0" w:color="auto"/>
        <w:right w:val="none" w:sz="0" w:space="0" w:color="auto"/>
      </w:divBdr>
    </w:div>
    <w:div w:id="854924570">
      <w:bodyDiv w:val="1"/>
      <w:marLeft w:val="0"/>
      <w:marRight w:val="0"/>
      <w:marTop w:val="0"/>
      <w:marBottom w:val="0"/>
      <w:divBdr>
        <w:top w:val="none" w:sz="0" w:space="0" w:color="auto"/>
        <w:left w:val="none" w:sz="0" w:space="0" w:color="auto"/>
        <w:bottom w:val="none" w:sz="0" w:space="0" w:color="auto"/>
        <w:right w:val="none" w:sz="0" w:space="0" w:color="auto"/>
      </w:divBdr>
    </w:div>
    <w:div w:id="861358703">
      <w:bodyDiv w:val="1"/>
      <w:marLeft w:val="0"/>
      <w:marRight w:val="0"/>
      <w:marTop w:val="0"/>
      <w:marBottom w:val="0"/>
      <w:divBdr>
        <w:top w:val="none" w:sz="0" w:space="0" w:color="auto"/>
        <w:left w:val="none" w:sz="0" w:space="0" w:color="auto"/>
        <w:bottom w:val="none" w:sz="0" w:space="0" w:color="auto"/>
        <w:right w:val="none" w:sz="0" w:space="0" w:color="auto"/>
      </w:divBdr>
    </w:div>
    <w:div w:id="997221796">
      <w:bodyDiv w:val="1"/>
      <w:marLeft w:val="0"/>
      <w:marRight w:val="0"/>
      <w:marTop w:val="0"/>
      <w:marBottom w:val="0"/>
      <w:divBdr>
        <w:top w:val="none" w:sz="0" w:space="0" w:color="auto"/>
        <w:left w:val="none" w:sz="0" w:space="0" w:color="auto"/>
        <w:bottom w:val="none" w:sz="0" w:space="0" w:color="auto"/>
        <w:right w:val="none" w:sz="0" w:space="0" w:color="auto"/>
      </w:divBdr>
    </w:div>
    <w:div w:id="1059669239">
      <w:bodyDiv w:val="1"/>
      <w:marLeft w:val="0"/>
      <w:marRight w:val="0"/>
      <w:marTop w:val="0"/>
      <w:marBottom w:val="0"/>
      <w:divBdr>
        <w:top w:val="none" w:sz="0" w:space="0" w:color="auto"/>
        <w:left w:val="none" w:sz="0" w:space="0" w:color="auto"/>
        <w:bottom w:val="none" w:sz="0" w:space="0" w:color="auto"/>
        <w:right w:val="none" w:sz="0" w:space="0" w:color="auto"/>
      </w:divBdr>
    </w:div>
    <w:div w:id="1077434981">
      <w:bodyDiv w:val="1"/>
      <w:marLeft w:val="0"/>
      <w:marRight w:val="0"/>
      <w:marTop w:val="0"/>
      <w:marBottom w:val="0"/>
      <w:divBdr>
        <w:top w:val="none" w:sz="0" w:space="0" w:color="auto"/>
        <w:left w:val="none" w:sz="0" w:space="0" w:color="auto"/>
        <w:bottom w:val="none" w:sz="0" w:space="0" w:color="auto"/>
        <w:right w:val="none" w:sz="0" w:space="0" w:color="auto"/>
      </w:divBdr>
    </w:div>
    <w:div w:id="1087339684">
      <w:bodyDiv w:val="1"/>
      <w:marLeft w:val="0"/>
      <w:marRight w:val="0"/>
      <w:marTop w:val="0"/>
      <w:marBottom w:val="0"/>
      <w:divBdr>
        <w:top w:val="none" w:sz="0" w:space="0" w:color="auto"/>
        <w:left w:val="none" w:sz="0" w:space="0" w:color="auto"/>
        <w:bottom w:val="none" w:sz="0" w:space="0" w:color="auto"/>
        <w:right w:val="none" w:sz="0" w:space="0" w:color="auto"/>
      </w:divBdr>
    </w:div>
    <w:div w:id="1104420881">
      <w:bodyDiv w:val="1"/>
      <w:marLeft w:val="0"/>
      <w:marRight w:val="0"/>
      <w:marTop w:val="0"/>
      <w:marBottom w:val="0"/>
      <w:divBdr>
        <w:top w:val="none" w:sz="0" w:space="0" w:color="auto"/>
        <w:left w:val="none" w:sz="0" w:space="0" w:color="auto"/>
        <w:bottom w:val="none" w:sz="0" w:space="0" w:color="auto"/>
        <w:right w:val="none" w:sz="0" w:space="0" w:color="auto"/>
      </w:divBdr>
    </w:div>
    <w:div w:id="1104493994">
      <w:bodyDiv w:val="1"/>
      <w:marLeft w:val="0"/>
      <w:marRight w:val="0"/>
      <w:marTop w:val="0"/>
      <w:marBottom w:val="0"/>
      <w:divBdr>
        <w:top w:val="none" w:sz="0" w:space="0" w:color="auto"/>
        <w:left w:val="none" w:sz="0" w:space="0" w:color="auto"/>
        <w:bottom w:val="none" w:sz="0" w:space="0" w:color="auto"/>
        <w:right w:val="none" w:sz="0" w:space="0" w:color="auto"/>
      </w:divBdr>
    </w:div>
    <w:div w:id="1161967466">
      <w:bodyDiv w:val="1"/>
      <w:marLeft w:val="0"/>
      <w:marRight w:val="0"/>
      <w:marTop w:val="0"/>
      <w:marBottom w:val="0"/>
      <w:divBdr>
        <w:top w:val="none" w:sz="0" w:space="0" w:color="auto"/>
        <w:left w:val="none" w:sz="0" w:space="0" w:color="auto"/>
        <w:bottom w:val="none" w:sz="0" w:space="0" w:color="auto"/>
        <w:right w:val="none" w:sz="0" w:space="0" w:color="auto"/>
      </w:divBdr>
    </w:div>
    <w:div w:id="1167206288">
      <w:bodyDiv w:val="1"/>
      <w:marLeft w:val="0"/>
      <w:marRight w:val="0"/>
      <w:marTop w:val="0"/>
      <w:marBottom w:val="0"/>
      <w:divBdr>
        <w:top w:val="none" w:sz="0" w:space="0" w:color="auto"/>
        <w:left w:val="none" w:sz="0" w:space="0" w:color="auto"/>
        <w:bottom w:val="none" w:sz="0" w:space="0" w:color="auto"/>
        <w:right w:val="none" w:sz="0" w:space="0" w:color="auto"/>
      </w:divBdr>
    </w:div>
    <w:div w:id="1197623988">
      <w:bodyDiv w:val="1"/>
      <w:marLeft w:val="0"/>
      <w:marRight w:val="0"/>
      <w:marTop w:val="0"/>
      <w:marBottom w:val="0"/>
      <w:divBdr>
        <w:top w:val="none" w:sz="0" w:space="0" w:color="auto"/>
        <w:left w:val="none" w:sz="0" w:space="0" w:color="auto"/>
        <w:bottom w:val="none" w:sz="0" w:space="0" w:color="auto"/>
        <w:right w:val="none" w:sz="0" w:space="0" w:color="auto"/>
      </w:divBdr>
    </w:div>
    <w:div w:id="1229001551">
      <w:bodyDiv w:val="1"/>
      <w:marLeft w:val="0"/>
      <w:marRight w:val="0"/>
      <w:marTop w:val="0"/>
      <w:marBottom w:val="0"/>
      <w:divBdr>
        <w:top w:val="none" w:sz="0" w:space="0" w:color="auto"/>
        <w:left w:val="none" w:sz="0" w:space="0" w:color="auto"/>
        <w:bottom w:val="none" w:sz="0" w:space="0" w:color="auto"/>
        <w:right w:val="none" w:sz="0" w:space="0" w:color="auto"/>
      </w:divBdr>
    </w:div>
    <w:div w:id="1236009493">
      <w:bodyDiv w:val="1"/>
      <w:marLeft w:val="0"/>
      <w:marRight w:val="0"/>
      <w:marTop w:val="0"/>
      <w:marBottom w:val="0"/>
      <w:divBdr>
        <w:top w:val="none" w:sz="0" w:space="0" w:color="auto"/>
        <w:left w:val="none" w:sz="0" w:space="0" w:color="auto"/>
        <w:bottom w:val="none" w:sz="0" w:space="0" w:color="auto"/>
        <w:right w:val="none" w:sz="0" w:space="0" w:color="auto"/>
      </w:divBdr>
    </w:div>
    <w:div w:id="1242526547">
      <w:bodyDiv w:val="1"/>
      <w:marLeft w:val="0"/>
      <w:marRight w:val="0"/>
      <w:marTop w:val="0"/>
      <w:marBottom w:val="0"/>
      <w:divBdr>
        <w:top w:val="none" w:sz="0" w:space="0" w:color="auto"/>
        <w:left w:val="none" w:sz="0" w:space="0" w:color="auto"/>
        <w:bottom w:val="none" w:sz="0" w:space="0" w:color="auto"/>
        <w:right w:val="none" w:sz="0" w:space="0" w:color="auto"/>
      </w:divBdr>
    </w:div>
    <w:div w:id="1286156761">
      <w:bodyDiv w:val="1"/>
      <w:marLeft w:val="0"/>
      <w:marRight w:val="0"/>
      <w:marTop w:val="0"/>
      <w:marBottom w:val="0"/>
      <w:divBdr>
        <w:top w:val="none" w:sz="0" w:space="0" w:color="auto"/>
        <w:left w:val="none" w:sz="0" w:space="0" w:color="auto"/>
        <w:bottom w:val="none" w:sz="0" w:space="0" w:color="auto"/>
        <w:right w:val="none" w:sz="0" w:space="0" w:color="auto"/>
      </w:divBdr>
    </w:div>
    <w:div w:id="1286500364">
      <w:bodyDiv w:val="1"/>
      <w:marLeft w:val="0"/>
      <w:marRight w:val="0"/>
      <w:marTop w:val="0"/>
      <w:marBottom w:val="0"/>
      <w:divBdr>
        <w:top w:val="none" w:sz="0" w:space="0" w:color="auto"/>
        <w:left w:val="none" w:sz="0" w:space="0" w:color="auto"/>
        <w:bottom w:val="none" w:sz="0" w:space="0" w:color="auto"/>
        <w:right w:val="none" w:sz="0" w:space="0" w:color="auto"/>
      </w:divBdr>
    </w:div>
    <w:div w:id="1290208618">
      <w:bodyDiv w:val="1"/>
      <w:marLeft w:val="0"/>
      <w:marRight w:val="0"/>
      <w:marTop w:val="0"/>
      <w:marBottom w:val="0"/>
      <w:divBdr>
        <w:top w:val="none" w:sz="0" w:space="0" w:color="auto"/>
        <w:left w:val="none" w:sz="0" w:space="0" w:color="auto"/>
        <w:bottom w:val="none" w:sz="0" w:space="0" w:color="auto"/>
        <w:right w:val="none" w:sz="0" w:space="0" w:color="auto"/>
      </w:divBdr>
    </w:div>
    <w:div w:id="1311520942">
      <w:bodyDiv w:val="1"/>
      <w:marLeft w:val="0"/>
      <w:marRight w:val="0"/>
      <w:marTop w:val="0"/>
      <w:marBottom w:val="0"/>
      <w:divBdr>
        <w:top w:val="none" w:sz="0" w:space="0" w:color="auto"/>
        <w:left w:val="none" w:sz="0" w:space="0" w:color="auto"/>
        <w:bottom w:val="none" w:sz="0" w:space="0" w:color="auto"/>
        <w:right w:val="none" w:sz="0" w:space="0" w:color="auto"/>
      </w:divBdr>
    </w:div>
    <w:div w:id="1339695980">
      <w:bodyDiv w:val="1"/>
      <w:marLeft w:val="0"/>
      <w:marRight w:val="0"/>
      <w:marTop w:val="0"/>
      <w:marBottom w:val="0"/>
      <w:divBdr>
        <w:top w:val="none" w:sz="0" w:space="0" w:color="auto"/>
        <w:left w:val="none" w:sz="0" w:space="0" w:color="auto"/>
        <w:bottom w:val="none" w:sz="0" w:space="0" w:color="auto"/>
        <w:right w:val="none" w:sz="0" w:space="0" w:color="auto"/>
      </w:divBdr>
    </w:div>
    <w:div w:id="1443913677">
      <w:bodyDiv w:val="1"/>
      <w:marLeft w:val="0"/>
      <w:marRight w:val="0"/>
      <w:marTop w:val="0"/>
      <w:marBottom w:val="0"/>
      <w:divBdr>
        <w:top w:val="none" w:sz="0" w:space="0" w:color="auto"/>
        <w:left w:val="none" w:sz="0" w:space="0" w:color="auto"/>
        <w:bottom w:val="none" w:sz="0" w:space="0" w:color="auto"/>
        <w:right w:val="none" w:sz="0" w:space="0" w:color="auto"/>
      </w:divBdr>
    </w:div>
    <w:div w:id="1446651815">
      <w:bodyDiv w:val="1"/>
      <w:marLeft w:val="0"/>
      <w:marRight w:val="0"/>
      <w:marTop w:val="0"/>
      <w:marBottom w:val="0"/>
      <w:divBdr>
        <w:top w:val="none" w:sz="0" w:space="0" w:color="auto"/>
        <w:left w:val="none" w:sz="0" w:space="0" w:color="auto"/>
        <w:bottom w:val="none" w:sz="0" w:space="0" w:color="auto"/>
        <w:right w:val="none" w:sz="0" w:space="0" w:color="auto"/>
      </w:divBdr>
    </w:div>
    <w:div w:id="1562643074">
      <w:bodyDiv w:val="1"/>
      <w:marLeft w:val="0"/>
      <w:marRight w:val="0"/>
      <w:marTop w:val="0"/>
      <w:marBottom w:val="0"/>
      <w:divBdr>
        <w:top w:val="none" w:sz="0" w:space="0" w:color="auto"/>
        <w:left w:val="none" w:sz="0" w:space="0" w:color="auto"/>
        <w:bottom w:val="none" w:sz="0" w:space="0" w:color="auto"/>
        <w:right w:val="none" w:sz="0" w:space="0" w:color="auto"/>
      </w:divBdr>
    </w:div>
    <w:div w:id="1567686714">
      <w:bodyDiv w:val="1"/>
      <w:marLeft w:val="0"/>
      <w:marRight w:val="0"/>
      <w:marTop w:val="0"/>
      <w:marBottom w:val="0"/>
      <w:divBdr>
        <w:top w:val="none" w:sz="0" w:space="0" w:color="auto"/>
        <w:left w:val="none" w:sz="0" w:space="0" w:color="auto"/>
        <w:bottom w:val="none" w:sz="0" w:space="0" w:color="auto"/>
        <w:right w:val="none" w:sz="0" w:space="0" w:color="auto"/>
      </w:divBdr>
    </w:div>
    <w:div w:id="1573658257">
      <w:bodyDiv w:val="1"/>
      <w:marLeft w:val="0"/>
      <w:marRight w:val="0"/>
      <w:marTop w:val="0"/>
      <w:marBottom w:val="0"/>
      <w:divBdr>
        <w:top w:val="none" w:sz="0" w:space="0" w:color="auto"/>
        <w:left w:val="none" w:sz="0" w:space="0" w:color="auto"/>
        <w:bottom w:val="none" w:sz="0" w:space="0" w:color="auto"/>
        <w:right w:val="none" w:sz="0" w:space="0" w:color="auto"/>
      </w:divBdr>
    </w:div>
    <w:div w:id="1584022906">
      <w:bodyDiv w:val="1"/>
      <w:marLeft w:val="0"/>
      <w:marRight w:val="0"/>
      <w:marTop w:val="0"/>
      <w:marBottom w:val="0"/>
      <w:divBdr>
        <w:top w:val="none" w:sz="0" w:space="0" w:color="auto"/>
        <w:left w:val="none" w:sz="0" w:space="0" w:color="auto"/>
        <w:bottom w:val="none" w:sz="0" w:space="0" w:color="auto"/>
        <w:right w:val="none" w:sz="0" w:space="0" w:color="auto"/>
      </w:divBdr>
    </w:div>
    <w:div w:id="1617567187">
      <w:bodyDiv w:val="1"/>
      <w:marLeft w:val="0"/>
      <w:marRight w:val="0"/>
      <w:marTop w:val="0"/>
      <w:marBottom w:val="0"/>
      <w:divBdr>
        <w:top w:val="none" w:sz="0" w:space="0" w:color="auto"/>
        <w:left w:val="none" w:sz="0" w:space="0" w:color="auto"/>
        <w:bottom w:val="none" w:sz="0" w:space="0" w:color="auto"/>
        <w:right w:val="none" w:sz="0" w:space="0" w:color="auto"/>
      </w:divBdr>
    </w:div>
    <w:div w:id="1632710835">
      <w:bodyDiv w:val="1"/>
      <w:marLeft w:val="0"/>
      <w:marRight w:val="0"/>
      <w:marTop w:val="0"/>
      <w:marBottom w:val="0"/>
      <w:divBdr>
        <w:top w:val="none" w:sz="0" w:space="0" w:color="auto"/>
        <w:left w:val="none" w:sz="0" w:space="0" w:color="auto"/>
        <w:bottom w:val="none" w:sz="0" w:space="0" w:color="auto"/>
        <w:right w:val="none" w:sz="0" w:space="0" w:color="auto"/>
      </w:divBdr>
    </w:div>
    <w:div w:id="1681547224">
      <w:bodyDiv w:val="1"/>
      <w:marLeft w:val="0"/>
      <w:marRight w:val="0"/>
      <w:marTop w:val="0"/>
      <w:marBottom w:val="0"/>
      <w:divBdr>
        <w:top w:val="none" w:sz="0" w:space="0" w:color="auto"/>
        <w:left w:val="none" w:sz="0" w:space="0" w:color="auto"/>
        <w:bottom w:val="none" w:sz="0" w:space="0" w:color="auto"/>
        <w:right w:val="none" w:sz="0" w:space="0" w:color="auto"/>
      </w:divBdr>
    </w:div>
    <w:div w:id="1785729470">
      <w:bodyDiv w:val="1"/>
      <w:marLeft w:val="0"/>
      <w:marRight w:val="0"/>
      <w:marTop w:val="0"/>
      <w:marBottom w:val="0"/>
      <w:divBdr>
        <w:top w:val="none" w:sz="0" w:space="0" w:color="auto"/>
        <w:left w:val="none" w:sz="0" w:space="0" w:color="auto"/>
        <w:bottom w:val="none" w:sz="0" w:space="0" w:color="auto"/>
        <w:right w:val="none" w:sz="0" w:space="0" w:color="auto"/>
      </w:divBdr>
    </w:div>
    <w:div w:id="1786465131">
      <w:bodyDiv w:val="1"/>
      <w:marLeft w:val="0"/>
      <w:marRight w:val="0"/>
      <w:marTop w:val="0"/>
      <w:marBottom w:val="0"/>
      <w:divBdr>
        <w:top w:val="none" w:sz="0" w:space="0" w:color="auto"/>
        <w:left w:val="none" w:sz="0" w:space="0" w:color="auto"/>
        <w:bottom w:val="none" w:sz="0" w:space="0" w:color="auto"/>
        <w:right w:val="none" w:sz="0" w:space="0" w:color="auto"/>
      </w:divBdr>
    </w:div>
    <w:div w:id="1797868349">
      <w:bodyDiv w:val="1"/>
      <w:marLeft w:val="0"/>
      <w:marRight w:val="0"/>
      <w:marTop w:val="0"/>
      <w:marBottom w:val="0"/>
      <w:divBdr>
        <w:top w:val="none" w:sz="0" w:space="0" w:color="auto"/>
        <w:left w:val="none" w:sz="0" w:space="0" w:color="auto"/>
        <w:bottom w:val="none" w:sz="0" w:space="0" w:color="auto"/>
        <w:right w:val="none" w:sz="0" w:space="0" w:color="auto"/>
      </w:divBdr>
    </w:div>
    <w:div w:id="1818188036">
      <w:bodyDiv w:val="1"/>
      <w:marLeft w:val="0"/>
      <w:marRight w:val="0"/>
      <w:marTop w:val="0"/>
      <w:marBottom w:val="0"/>
      <w:divBdr>
        <w:top w:val="none" w:sz="0" w:space="0" w:color="auto"/>
        <w:left w:val="none" w:sz="0" w:space="0" w:color="auto"/>
        <w:bottom w:val="none" w:sz="0" w:space="0" w:color="auto"/>
        <w:right w:val="none" w:sz="0" w:space="0" w:color="auto"/>
      </w:divBdr>
    </w:div>
    <w:div w:id="1864584943">
      <w:bodyDiv w:val="1"/>
      <w:marLeft w:val="0"/>
      <w:marRight w:val="0"/>
      <w:marTop w:val="0"/>
      <w:marBottom w:val="0"/>
      <w:divBdr>
        <w:top w:val="none" w:sz="0" w:space="0" w:color="auto"/>
        <w:left w:val="none" w:sz="0" w:space="0" w:color="auto"/>
        <w:bottom w:val="none" w:sz="0" w:space="0" w:color="auto"/>
        <w:right w:val="none" w:sz="0" w:space="0" w:color="auto"/>
      </w:divBdr>
    </w:div>
    <w:div w:id="1905750361">
      <w:bodyDiv w:val="1"/>
      <w:marLeft w:val="0"/>
      <w:marRight w:val="0"/>
      <w:marTop w:val="0"/>
      <w:marBottom w:val="0"/>
      <w:divBdr>
        <w:top w:val="none" w:sz="0" w:space="0" w:color="auto"/>
        <w:left w:val="none" w:sz="0" w:space="0" w:color="auto"/>
        <w:bottom w:val="none" w:sz="0" w:space="0" w:color="auto"/>
        <w:right w:val="none" w:sz="0" w:space="0" w:color="auto"/>
      </w:divBdr>
    </w:div>
    <w:div w:id="1972050756">
      <w:bodyDiv w:val="1"/>
      <w:marLeft w:val="0"/>
      <w:marRight w:val="0"/>
      <w:marTop w:val="0"/>
      <w:marBottom w:val="0"/>
      <w:divBdr>
        <w:top w:val="none" w:sz="0" w:space="0" w:color="auto"/>
        <w:left w:val="none" w:sz="0" w:space="0" w:color="auto"/>
        <w:bottom w:val="none" w:sz="0" w:space="0" w:color="auto"/>
        <w:right w:val="none" w:sz="0" w:space="0" w:color="auto"/>
      </w:divBdr>
    </w:div>
    <w:div w:id="1988129050">
      <w:bodyDiv w:val="1"/>
      <w:marLeft w:val="0"/>
      <w:marRight w:val="0"/>
      <w:marTop w:val="0"/>
      <w:marBottom w:val="0"/>
      <w:divBdr>
        <w:top w:val="none" w:sz="0" w:space="0" w:color="auto"/>
        <w:left w:val="none" w:sz="0" w:space="0" w:color="auto"/>
        <w:bottom w:val="none" w:sz="0" w:space="0" w:color="auto"/>
        <w:right w:val="none" w:sz="0" w:space="0" w:color="auto"/>
      </w:divBdr>
    </w:div>
    <w:div w:id="2003583584">
      <w:bodyDiv w:val="1"/>
      <w:marLeft w:val="0"/>
      <w:marRight w:val="0"/>
      <w:marTop w:val="0"/>
      <w:marBottom w:val="0"/>
      <w:divBdr>
        <w:top w:val="none" w:sz="0" w:space="0" w:color="auto"/>
        <w:left w:val="none" w:sz="0" w:space="0" w:color="auto"/>
        <w:bottom w:val="none" w:sz="0" w:space="0" w:color="auto"/>
        <w:right w:val="none" w:sz="0" w:space="0" w:color="auto"/>
      </w:divBdr>
    </w:div>
    <w:div w:id="2016304213">
      <w:bodyDiv w:val="1"/>
      <w:marLeft w:val="0"/>
      <w:marRight w:val="0"/>
      <w:marTop w:val="0"/>
      <w:marBottom w:val="0"/>
      <w:divBdr>
        <w:top w:val="none" w:sz="0" w:space="0" w:color="auto"/>
        <w:left w:val="none" w:sz="0" w:space="0" w:color="auto"/>
        <w:bottom w:val="none" w:sz="0" w:space="0" w:color="auto"/>
        <w:right w:val="none" w:sz="0" w:space="0" w:color="auto"/>
      </w:divBdr>
    </w:div>
    <w:div w:id="2018841608">
      <w:bodyDiv w:val="1"/>
      <w:marLeft w:val="0"/>
      <w:marRight w:val="0"/>
      <w:marTop w:val="0"/>
      <w:marBottom w:val="0"/>
      <w:divBdr>
        <w:top w:val="none" w:sz="0" w:space="0" w:color="auto"/>
        <w:left w:val="none" w:sz="0" w:space="0" w:color="auto"/>
        <w:bottom w:val="none" w:sz="0" w:space="0" w:color="auto"/>
        <w:right w:val="none" w:sz="0" w:space="0" w:color="auto"/>
      </w:divBdr>
    </w:div>
    <w:div w:id="2033416404">
      <w:bodyDiv w:val="1"/>
      <w:marLeft w:val="0"/>
      <w:marRight w:val="0"/>
      <w:marTop w:val="0"/>
      <w:marBottom w:val="0"/>
      <w:divBdr>
        <w:top w:val="none" w:sz="0" w:space="0" w:color="auto"/>
        <w:left w:val="none" w:sz="0" w:space="0" w:color="auto"/>
        <w:bottom w:val="none" w:sz="0" w:space="0" w:color="auto"/>
        <w:right w:val="none" w:sz="0" w:space="0" w:color="auto"/>
      </w:divBdr>
    </w:div>
    <w:div w:id="2034912410">
      <w:bodyDiv w:val="1"/>
      <w:marLeft w:val="0"/>
      <w:marRight w:val="0"/>
      <w:marTop w:val="0"/>
      <w:marBottom w:val="0"/>
      <w:divBdr>
        <w:top w:val="none" w:sz="0" w:space="0" w:color="auto"/>
        <w:left w:val="none" w:sz="0" w:space="0" w:color="auto"/>
        <w:bottom w:val="none" w:sz="0" w:space="0" w:color="auto"/>
        <w:right w:val="none" w:sz="0" w:space="0" w:color="auto"/>
      </w:divBdr>
    </w:div>
    <w:div w:id="2104186634">
      <w:bodyDiv w:val="1"/>
      <w:marLeft w:val="0"/>
      <w:marRight w:val="0"/>
      <w:marTop w:val="0"/>
      <w:marBottom w:val="0"/>
      <w:divBdr>
        <w:top w:val="none" w:sz="0" w:space="0" w:color="auto"/>
        <w:left w:val="none" w:sz="0" w:space="0" w:color="auto"/>
        <w:bottom w:val="none" w:sz="0" w:space="0" w:color="auto"/>
        <w:right w:val="none" w:sz="0" w:space="0" w:color="auto"/>
      </w:divBdr>
    </w:div>
    <w:div w:id="213871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341B9-57EA-4D1F-B292-611A27EDB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4327</TotalTime>
  <Pages>30</Pages>
  <Words>14367</Words>
  <Characters>81892</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Павлюкова</dc:creator>
  <cp:keywords/>
  <dc:description/>
  <cp:lastModifiedBy>Бунакова</cp:lastModifiedBy>
  <cp:revision>161</cp:revision>
  <cp:lastPrinted>2020-04-01T07:06:00Z</cp:lastPrinted>
  <dcterms:created xsi:type="dcterms:W3CDTF">2018-03-21T09:00:00Z</dcterms:created>
  <dcterms:modified xsi:type="dcterms:W3CDTF">2022-03-31T13:42:00Z</dcterms:modified>
</cp:coreProperties>
</file>