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ECD" w:rsidRPr="00860ECD" w:rsidRDefault="00860ECD" w:rsidP="00860ECD">
      <w:pPr>
        <w:spacing w:after="0" w:line="240" w:lineRule="auto"/>
        <w:jc w:val="center"/>
        <w:rPr>
          <w:rFonts w:ascii="Palatino Linotype" w:eastAsia="Times New Roman" w:hAnsi="Palatino Linotype" w:cs="Times New Roman"/>
          <w:b/>
          <w:sz w:val="24"/>
          <w:szCs w:val="24"/>
          <w:lang w:eastAsia="ru-RU"/>
        </w:rPr>
      </w:pPr>
      <w:r w:rsidRPr="00860ECD">
        <w:rPr>
          <w:rFonts w:ascii="Palatino Linotype" w:eastAsia="Times New Roman" w:hAnsi="Palatino Linotype" w:cs="Times New Roman"/>
          <w:b/>
          <w:sz w:val="24"/>
          <w:szCs w:val="24"/>
          <w:lang w:eastAsia="ru-RU"/>
        </w:rPr>
        <w:t>РОССИЙСКАЯ ФЕДЕРАЦИЯ</w:t>
      </w:r>
    </w:p>
    <w:p w:rsidR="00860ECD" w:rsidRPr="00860ECD" w:rsidRDefault="00860ECD" w:rsidP="00860ECD">
      <w:pPr>
        <w:spacing w:after="0" w:line="240" w:lineRule="auto"/>
        <w:jc w:val="center"/>
        <w:rPr>
          <w:rFonts w:ascii="Palatino Linotype" w:eastAsia="Times New Roman" w:hAnsi="Palatino Linotype" w:cs="Times New Roman"/>
          <w:b/>
          <w:sz w:val="24"/>
          <w:szCs w:val="24"/>
          <w:lang w:eastAsia="ru-RU"/>
        </w:rPr>
      </w:pPr>
      <w:r w:rsidRPr="00860ECD">
        <w:rPr>
          <w:rFonts w:ascii="Palatino Linotype" w:eastAsia="Times New Roman" w:hAnsi="Palatino Linotype" w:cs="Times New Roman"/>
          <w:b/>
          <w:sz w:val="24"/>
          <w:szCs w:val="24"/>
          <w:lang w:eastAsia="ru-RU"/>
        </w:rPr>
        <w:t>АДМИНИСТРАЦИЯ ТРУБЧЕВСКОГО МУНИЦИПАЛЬНОГО РАЙОНА</w:t>
      </w:r>
    </w:p>
    <w:p w:rsidR="00860ECD" w:rsidRPr="00860ECD" w:rsidRDefault="00860ECD" w:rsidP="00860ECD">
      <w:pPr>
        <w:spacing w:after="0" w:line="240" w:lineRule="auto"/>
        <w:rPr>
          <w:rFonts w:ascii="Times New Roman" w:eastAsia="Times New Roman" w:hAnsi="Times New Roman" w:cs="Times New Roman"/>
          <w:sz w:val="48"/>
          <w:szCs w:val="48"/>
          <w:lang w:eastAsia="ru-RU"/>
        </w:rPr>
      </w:pPr>
      <w:r w:rsidRPr="00860ECD">
        <w:rPr>
          <w:rFonts w:ascii="Times New Roman" w:eastAsia="Times New Roman" w:hAnsi="Times New Roman" w:cs="Times New Roman"/>
          <w:noProof/>
          <w:sz w:val="24"/>
          <w:szCs w:val="24"/>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0</wp:posOffset>
                </wp:positionH>
                <wp:positionV relativeFrom="paragraph">
                  <wp:posOffset>91439</wp:posOffset>
                </wp:positionV>
                <wp:extent cx="6035040" cy="0"/>
                <wp:effectExtent l="0" t="38100" r="4191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D9B4BD" id="Прямая соединительная линия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7.2pt" to="475.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" strokeweight="6pt">
                <v:stroke linestyle="thickBetweenThin"/>
              </v:line>
            </w:pict>
          </mc:Fallback>
        </mc:AlternateContent>
      </w:r>
    </w:p>
    <w:p w:rsidR="00860ECD" w:rsidRPr="00860ECD" w:rsidRDefault="00860ECD" w:rsidP="00860ECD">
      <w:pPr>
        <w:spacing w:after="0" w:line="240" w:lineRule="auto"/>
        <w:jc w:val="center"/>
        <w:rPr>
          <w:rFonts w:ascii="Times New Roman" w:eastAsia="Times New Roman" w:hAnsi="Times New Roman" w:cs="Times New Roman"/>
          <w:b/>
          <w:sz w:val="48"/>
          <w:szCs w:val="48"/>
          <w:lang w:eastAsia="ru-RU"/>
        </w:rPr>
      </w:pPr>
      <w:r w:rsidRPr="00860ECD">
        <w:rPr>
          <w:rFonts w:ascii="Times New Roman" w:eastAsia="Times New Roman" w:hAnsi="Times New Roman" w:cs="Times New Roman"/>
          <w:b/>
          <w:sz w:val="48"/>
          <w:szCs w:val="48"/>
          <w:lang w:eastAsia="ru-RU"/>
        </w:rPr>
        <w:t>П О С Т А Н О В Л Е Н И Е</w:t>
      </w:r>
    </w:p>
    <w:p w:rsidR="00860ECD" w:rsidRPr="00860ECD" w:rsidRDefault="00860ECD" w:rsidP="00860ECD">
      <w:pPr>
        <w:spacing w:after="0" w:line="240" w:lineRule="auto"/>
        <w:rPr>
          <w:rFonts w:ascii="Times New Roman" w:eastAsia="Times New Roman" w:hAnsi="Times New Roman" w:cs="Times New Roman"/>
          <w:sz w:val="26"/>
          <w:szCs w:val="26"/>
          <w:lang w:eastAsia="ru-RU"/>
        </w:rPr>
      </w:pPr>
    </w:p>
    <w:p w:rsidR="00860ECD" w:rsidRPr="00860ECD" w:rsidRDefault="00D52520" w:rsidP="00860EC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21.06.2022г. № 456</w:t>
      </w:r>
    </w:p>
    <w:p w:rsidR="00860ECD" w:rsidRDefault="00860ECD" w:rsidP="00860ECD">
      <w:pPr>
        <w:spacing w:after="0" w:line="240" w:lineRule="auto"/>
        <w:rPr>
          <w:rFonts w:ascii="Times New Roman" w:eastAsia="Times New Roman" w:hAnsi="Times New Roman" w:cs="Times New Roman"/>
          <w:sz w:val="26"/>
          <w:szCs w:val="26"/>
          <w:lang w:eastAsia="ru-RU"/>
        </w:rPr>
      </w:pPr>
      <w:r w:rsidRPr="00860ECD">
        <w:rPr>
          <w:rFonts w:ascii="Times New Roman" w:eastAsia="Times New Roman" w:hAnsi="Times New Roman" w:cs="Times New Roman"/>
          <w:sz w:val="26"/>
          <w:szCs w:val="26"/>
          <w:lang w:eastAsia="ru-RU"/>
        </w:rPr>
        <w:t>г. Трубчевск</w:t>
      </w:r>
    </w:p>
    <w:p w:rsidR="001A41E8" w:rsidRDefault="001A41E8" w:rsidP="00860ECD">
      <w:pPr>
        <w:spacing w:after="0" w:line="240" w:lineRule="auto"/>
        <w:rPr>
          <w:rFonts w:ascii="Times New Roman" w:eastAsia="Times New Roman" w:hAnsi="Times New Roman" w:cs="Times New Roman"/>
          <w:sz w:val="26"/>
          <w:szCs w:val="26"/>
          <w:lang w:eastAsia="ru-RU"/>
        </w:rPr>
      </w:pPr>
    </w:p>
    <w:p w:rsidR="001A41E8" w:rsidRDefault="001A41E8" w:rsidP="00860ECD">
      <w:pPr>
        <w:spacing w:after="0" w:line="240" w:lineRule="auto"/>
        <w:rPr>
          <w:rFonts w:ascii="Times New Roman" w:eastAsia="Times New Roman" w:hAnsi="Times New Roman" w:cs="Times New Roman"/>
          <w:sz w:val="26"/>
          <w:szCs w:val="26"/>
          <w:shd w:val="clear" w:color="auto" w:fill="FFFFFF"/>
          <w:lang w:eastAsia="ru-RU"/>
        </w:rPr>
      </w:pPr>
      <w:r>
        <w:rPr>
          <w:rFonts w:ascii="Times New Roman" w:eastAsia="Times New Roman" w:hAnsi="Times New Roman" w:cs="Times New Roman"/>
          <w:sz w:val="26"/>
          <w:szCs w:val="26"/>
          <w:shd w:val="clear" w:color="auto" w:fill="FFFFFF"/>
          <w:lang w:eastAsia="ru-RU"/>
        </w:rPr>
        <w:t>Об утверждении Положения</w:t>
      </w:r>
      <w:r w:rsidR="004B2D89">
        <w:rPr>
          <w:rFonts w:ascii="Times New Roman" w:eastAsia="Times New Roman" w:hAnsi="Times New Roman" w:cs="Times New Roman"/>
          <w:sz w:val="26"/>
          <w:szCs w:val="26"/>
          <w:shd w:val="clear" w:color="auto" w:fill="FFFFFF"/>
          <w:lang w:eastAsia="ru-RU"/>
        </w:rPr>
        <w:t xml:space="preserve"> о пред</w:t>
      </w:r>
      <w:r w:rsidRPr="006653A7">
        <w:rPr>
          <w:rFonts w:ascii="Times New Roman" w:eastAsia="Times New Roman" w:hAnsi="Times New Roman" w:cs="Times New Roman"/>
          <w:sz w:val="26"/>
          <w:szCs w:val="26"/>
          <w:shd w:val="clear" w:color="auto" w:fill="FFFFFF"/>
          <w:lang w:eastAsia="ru-RU"/>
        </w:rPr>
        <w:t xml:space="preserve">ставлении </w:t>
      </w:r>
    </w:p>
    <w:p w:rsidR="001A41E8" w:rsidRDefault="001A41E8" w:rsidP="00860ECD">
      <w:pPr>
        <w:spacing w:after="0" w:line="240" w:lineRule="auto"/>
        <w:rPr>
          <w:rFonts w:ascii="Times New Roman" w:eastAsia="Times New Roman" w:hAnsi="Times New Roman" w:cs="Times New Roman"/>
          <w:sz w:val="26"/>
          <w:szCs w:val="26"/>
          <w:shd w:val="clear" w:color="auto" w:fill="FFFFFF"/>
          <w:lang w:eastAsia="ru-RU"/>
        </w:rPr>
      </w:pPr>
      <w:r w:rsidRPr="006653A7">
        <w:rPr>
          <w:rFonts w:ascii="Times New Roman" w:eastAsia="Times New Roman" w:hAnsi="Times New Roman" w:cs="Times New Roman"/>
          <w:sz w:val="26"/>
          <w:szCs w:val="26"/>
          <w:shd w:val="clear" w:color="auto" w:fill="FFFFFF"/>
          <w:lang w:eastAsia="ru-RU"/>
        </w:rPr>
        <w:t xml:space="preserve">гражданами, претендующими на замещение должностей </w:t>
      </w:r>
    </w:p>
    <w:p w:rsidR="001A41E8" w:rsidRDefault="001A41E8" w:rsidP="00860ECD">
      <w:pPr>
        <w:spacing w:after="0" w:line="240" w:lineRule="auto"/>
        <w:rPr>
          <w:rFonts w:ascii="Times New Roman" w:eastAsia="Times New Roman" w:hAnsi="Times New Roman" w:cs="Times New Roman"/>
          <w:sz w:val="26"/>
          <w:szCs w:val="26"/>
          <w:shd w:val="clear" w:color="auto" w:fill="FFFFFF"/>
          <w:lang w:eastAsia="ru-RU"/>
        </w:rPr>
      </w:pPr>
      <w:r w:rsidRPr="006653A7">
        <w:rPr>
          <w:rFonts w:ascii="Times New Roman" w:eastAsia="Times New Roman" w:hAnsi="Times New Roman" w:cs="Times New Roman"/>
          <w:sz w:val="26"/>
          <w:szCs w:val="26"/>
          <w:shd w:val="clear" w:color="auto" w:fill="FFFFFF"/>
          <w:lang w:eastAsia="ru-RU"/>
        </w:rPr>
        <w:t xml:space="preserve">муниципальной службы, и муниципальными служащими </w:t>
      </w:r>
    </w:p>
    <w:p w:rsidR="001A41E8" w:rsidRDefault="001A41E8" w:rsidP="00860ECD">
      <w:pPr>
        <w:spacing w:after="0" w:line="240" w:lineRule="auto"/>
        <w:rPr>
          <w:rFonts w:ascii="Times New Roman" w:eastAsia="Times New Roman" w:hAnsi="Times New Roman" w:cs="Times New Roman"/>
          <w:sz w:val="26"/>
          <w:szCs w:val="26"/>
          <w:shd w:val="clear" w:color="auto" w:fill="FFFFFF"/>
          <w:lang w:eastAsia="ru-RU"/>
        </w:rPr>
      </w:pPr>
      <w:r w:rsidRPr="006653A7">
        <w:rPr>
          <w:rFonts w:ascii="Times New Roman" w:eastAsia="Times New Roman" w:hAnsi="Times New Roman" w:cs="Times New Roman"/>
          <w:sz w:val="26"/>
          <w:szCs w:val="26"/>
          <w:shd w:val="clear" w:color="auto" w:fill="FFFFFF"/>
          <w:lang w:eastAsia="ru-RU"/>
        </w:rPr>
        <w:t xml:space="preserve">сведений о доходах, расходах, об имуществе </w:t>
      </w:r>
    </w:p>
    <w:p w:rsidR="001A41E8" w:rsidRDefault="001A41E8" w:rsidP="00860ECD">
      <w:pPr>
        <w:spacing w:after="0" w:line="240" w:lineRule="auto"/>
        <w:rPr>
          <w:rFonts w:ascii="Times New Roman" w:eastAsia="Times New Roman" w:hAnsi="Times New Roman" w:cs="Times New Roman"/>
          <w:sz w:val="26"/>
          <w:szCs w:val="26"/>
          <w:shd w:val="clear" w:color="auto" w:fill="FFFFFF"/>
          <w:lang w:eastAsia="ru-RU"/>
        </w:rPr>
      </w:pPr>
      <w:r w:rsidRPr="006653A7">
        <w:rPr>
          <w:rFonts w:ascii="Times New Roman" w:eastAsia="Times New Roman" w:hAnsi="Times New Roman" w:cs="Times New Roman"/>
          <w:sz w:val="26"/>
          <w:szCs w:val="26"/>
          <w:shd w:val="clear" w:color="auto" w:fill="FFFFFF"/>
          <w:lang w:eastAsia="ru-RU"/>
        </w:rPr>
        <w:t>и обязател</w:t>
      </w:r>
      <w:r>
        <w:rPr>
          <w:rFonts w:ascii="Times New Roman" w:eastAsia="Times New Roman" w:hAnsi="Times New Roman" w:cs="Times New Roman"/>
          <w:sz w:val="26"/>
          <w:szCs w:val="26"/>
          <w:shd w:val="clear" w:color="auto" w:fill="FFFFFF"/>
          <w:lang w:eastAsia="ru-RU"/>
        </w:rPr>
        <w:t>ьствах имущественного характера</w:t>
      </w:r>
    </w:p>
    <w:p w:rsidR="006A47D7" w:rsidRDefault="006A47D7" w:rsidP="006A47D7">
      <w:pPr>
        <w:spacing w:after="0" w:line="240" w:lineRule="auto"/>
        <w:rPr>
          <w:rFonts w:ascii="Times New Roman" w:eastAsia="Times New Roman" w:hAnsi="Times New Roman" w:cs="Times New Roman"/>
          <w:sz w:val="26"/>
          <w:szCs w:val="26"/>
          <w:shd w:val="clear" w:color="auto" w:fill="FFFFFF"/>
          <w:lang w:eastAsia="ru-RU"/>
        </w:rPr>
      </w:pPr>
      <w:r>
        <w:rPr>
          <w:rFonts w:ascii="Times New Roman" w:eastAsia="Times New Roman" w:hAnsi="Times New Roman" w:cs="Times New Roman"/>
          <w:sz w:val="26"/>
          <w:szCs w:val="26"/>
          <w:shd w:val="clear" w:color="auto" w:fill="FFFFFF"/>
          <w:lang w:eastAsia="ru-RU"/>
        </w:rPr>
        <w:t xml:space="preserve">в </w:t>
      </w:r>
      <w:r w:rsidRPr="006653A7">
        <w:rPr>
          <w:rFonts w:ascii="Times New Roman" w:eastAsia="Times New Roman" w:hAnsi="Times New Roman" w:cs="Times New Roman"/>
          <w:sz w:val="26"/>
          <w:szCs w:val="26"/>
          <w:shd w:val="clear" w:color="auto" w:fill="FFFFFF"/>
          <w:lang w:eastAsia="ru-RU"/>
        </w:rPr>
        <w:t xml:space="preserve">администрации </w:t>
      </w:r>
      <w:proofErr w:type="spellStart"/>
      <w:r>
        <w:rPr>
          <w:rFonts w:ascii="Times New Roman" w:eastAsia="Times New Roman" w:hAnsi="Times New Roman" w:cs="Times New Roman"/>
          <w:sz w:val="26"/>
          <w:szCs w:val="26"/>
          <w:shd w:val="clear" w:color="auto" w:fill="FFFFFF"/>
          <w:lang w:eastAsia="ru-RU"/>
        </w:rPr>
        <w:t>Трубчевского</w:t>
      </w:r>
      <w:proofErr w:type="spellEnd"/>
      <w:r>
        <w:rPr>
          <w:rFonts w:ascii="Times New Roman" w:eastAsia="Times New Roman" w:hAnsi="Times New Roman" w:cs="Times New Roman"/>
          <w:sz w:val="26"/>
          <w:szCs w:val="26"/>
          <w:shd w:val="clear" w:color="auto" w:fill="FFFFFF"/>
          <w:lang w:eastAsia="ru-RU"/>
        </w:rPr>
        <w:t xml:space="preserve"> муниципального района</w:t>
      </w:r>
      <w:r w:rsidRPr="006653A7">
        <w:rPr>
          <w:rFonts w:ascii="Times New Roman" w:eastAsia="Times New Roman" w:hAnsi="Times New Roman" w:cs="Times New Roman"/>
          <w:sz w:val="26"/>
          <w:szCs w:val="26"/>
          <w:shd w:val="clear" w:color="auto" w:fill="FFFFFF"/>
          <w:lang w:eastAsia="ru-RU"/>
        </w:rPr>
        <w:t xml:space="preserve"> </w:t>
      </w:r>
    </w:p>
    <w:p w:rsidR="006A47D7" w:rsidRPr="00860ECD" w:rsidRDefault="006A47D7" w:rsidP="00860ECD">
      <w:pPr>
        <w:spacing w:after="0" w:line="240" w:lineRule="auto"/>
        <w:rPr>
          <w:rFonts w:ascii="Times New Roman" w:eastAsia="Times New Roman" w:hAnsi="Times New Roman" w:cs="Times New Roman"/>
          <w:sz w:val="26"/>
          <w:szCs w:val="26"/>
          <w:lang w:eastAsia="ru-RU"/>
        </w:rPr>
      </w:pPr>
    </w:p>
    <w:p w:rsidR="00860ECD" w:rsidRDefault="00860ECD" w:rsidP="006653A7">
      <w:pPr>
        <w:shd w:val="clear" w:color="auto" w:fill="FFFFFF"/>
        <w:spacing w:after="0" w:line="240" w:lineRule="auto"/>
        <w:ind w:firstLine="709"/>
        <w:jc w:val="both"/>
        <w:rPr>
          <w:rFonts w:ascii="Times New Roman" w:eastAsia="Times New Roman" w:hAnsi="Times New Roman" w:cs="Times New Roman"/>
          <w:sz w:val="26"/>
          <w:szCs w:val="26"/>
          <w:shd w:val="clear" w:color="auto" w:fill="FFFFFF"/>
          <w:lang w:eastAsia="ru-RU"/>
        </w:rPr>
      </w:pPr>
    </w:p>
    <w:p w:rsidR="002E2A26" w:rsidRDefault="002E2A26" w:rsidP="00494AE6">
      <w:pPr>
        <w:autoSpaceDE w:val="0"/>
        <w:autoSpaceDN w:val="0"/>
        <w:adjustRightInd w:val="0"/>
        <w:spacing w:after="0" w:line="240" w:lineRule="auto"/>
        <w:ind w:firstLine="709"/>
        <w:jc w:val="both"/>
        <w:rPr>
          <w:rFonts w:ascii="Times New Roman" w:hAnsi="Times New Roman" w:cs="Times New Roman"/>
          <w:sz w:val="26"/>
          <w:szCs w:val="26"/>
        </w:rPr>
      </w:pPr>
      <w:r w:rsidRPr="002E2A26">
        <w:rPr>
          <w:rFonts w:ascii="Times New Roman" w:eastAsia="Calibri" w:hAnsi="Times New Roman" w:cs="Times New Roman"/>
          <w:sz w:val="26"/>
          <w:szCs w:val="26"/>
        </w:rPr>
        <w:t xml:space="preserve">Руководствуясь Федеральным законом от </w:t>
      </w:r>
      <w:r>
        <w:rPr>
          <w:rFonts w:ascii="Times New Roman" w:eastAsia="Calibri" w:hAnsi="Times New Roman" w:cs="Times New Roman"/>
          <w:sz w:val="26"/>
          <w:szCs w:val="26"/>
        </w:rPr>
        <w:t>25.12.2008</w:t>
      </w:r>
      <w:r w:rsidRPr="002E2A26">
        <w:rPr>
          <w:rFonts w:ascii="Times New Roman" w:eastAsia="Calibri" w:hAnsi="Times New Roman" w:cs="Times New Roman"/>
          <w:sz w:val="26"/>
          <w:szCs w:val="26"/>
        </w:rPr>
        <w:t xml:space="preserve"> № 273-ФЗ «О противодействии коррупции», </w:t>
      </w:r>
      <w:r w:rsidR="00762963">
        <w:rPr>
          <w:rFonts w:ascii="Times New Roman" w:eastAsia="Calibri" w:hAnsi="Times New Roman" w:cs="Times New Roman"/>
          <w:sz w:val="26"/>
          <w:szCs w:val="26"/>
        </w:rPr>
        <w:t xml:space="preserve">Федеральным законом </w:t>
      </w:r>
      <w:r>
        <w:rPr>
          <w:rFonts w:ascii="Times New Roman" w:eastAsia="Calibri" w:hAnsi="Times New Roman" w:cs="Times New Roman"/>
          <w:sz w:val="26"/>
          <w:szCs w:val="26"/>
        </w:rPr>
        <w:t xml:space="preserve">от 03.12.2012 № 230-ФЗ «О контроле за соответствием расходов лиц, замещающих государственные должности, и иных лиц их доходам», </w:t>
      </w:r>
      <w:r>
        <w:rPr>
          <w:rFonts w:ascii="Times New Roman" w:hAnsi="Times New Roman" w:cs="Times New Roman"/>
          <w:sz w:val="26"/>
          <w:szCs w:val="26"/>
        </w:rPr>
        <w:t>Закон</w:t>
      </w:r>
      <w:r w:rsidR="00494AE6">
        <w:rPr>
          <w:rFonts w:ascii="Times New Roman" w:hAnsi="Times New Roman" w:cs="Times New Roman"/>
          <w:sz w:val="26"/>
          <w:szCs w:val="26"/>
        </w:rPr>
        <w:t>ом</w:t>
      </w:r>
      <w:r>
        <w:rPr>
          <w:rFonts w:ascii="Times New Roman" w:hAnsi="Times New Roman" w:cs="Times New Roman"/>
          <w:sz w:val="26"/>
          <w:szCs w:val="26"/>
        </w:rPr>
        <w:t xml:space="preserve"> Брянской области от 16.11.2007 </w:t>
      </w:r>
      <w:r w:rsidR="00494AE6">
        <w:rPr>
          <w:rFonts w:ascii="Times New Roman" w:hAnsi="Times New Roman" w:cs="Times New Roman"/>
          <w:sz w:val="26"/>
          <w:szCs w:val="26"/>
        </w:rPr>
        <w:t>№</w:t>
      </w:r>
      <w:r>
        <w:rPr>
          <w:rFonts w:ascii="Times New Roman" w:hAnsi="Times New Roman" w:cs="Times New Roman"/>
          <w:sz w:val="26"/>
          <w:szCs w:val="26"/>
        </w:rPr>
        <w:t xml:space="preserve"> 156-З</w:t>
      </w:r>
      <w:r w:rsidR="00494AE6">
        <w:rPr>
          <w:rFonts w:ascii="Times New Roman" w:hAnsi="Times New Roman" w:cs="Times New Roman"/>
          <w:sz w:val="26"/>
          <w:szCs w:val="26"/>
        </w:rPr>
        <w:t xml:space="preserve"> «</w:t>
      </w:r>
      <w:r>
        <w:rPr>
          <w:rFonts w:ascii="Times New Roman" w:hAnsi="Times New Roman" w:cs="Times New Roman"/>
          <w:sz w:val="26"/>
          <w:szCs w:val="26"/>
        </w:rPr>
        <w:t>О муниципа</w:t>
      </w:r>
      <w:r w:rsidR="00494AE6">
        <w:rPr>
          <w:rFonts w:ascii="Times New Roman" w:hAnsi="Times New Roman" w:cs="Times New Roman"/>
          <w:sz w:val="26"/>
          <w:szCs w:val="26"/>
        </w:rPr>
        <w:t>льной службе в Брянской области»</w:t>
      </w:r>
      <w:r w:rsidR="00375C9B">
        <w:rPr>
          <w:rFonts w:ascii="Times New Roman" w:hAnsi="Times New Roman" w:cs="Times New Roman"/>
          <w:sz w:val="26"/>
          <w:szCs w:val="26"/>
        </w:rPr>
        <w:t>, Указом Губернатора Брянской области от 21.05.2013 № 388</w:t>
      </w:r>
      <w:r w:rsidR="00375C9B">
        <w:rPr>
          <w:rFonts w:ascii="Times New Roman" w:eastAsia="Times New Roman" w:hAnsi="Times New Roman" w:cs="Times New Roman"/>
          <w:sz w:val="26"/>
          <w:szCs w:val="26"/>
          <w:lang w:eastAsia="ru-RU"/>
        </w:rPr>
        <w:t xml:space="preserve"> «</w:t>
      </w:r>
      <w:r w:rsidR="00375C9B">
        <w:rPr>
          <w:rFonts w:ascii="Times New Roman" w:hAnsi="Times New Roman" w:cs="Times New Roman"/>
          <w:sz w:val="26"/>
          <w:szCs w:val="26"/>
        </w:rPr>
        <w:t xml:space="preserve">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w:t>
      </w:r>
    </w:p>
    <w:p w:rsidR="006653A7" w:rsidRPr="006653A7" w:rsidRDefault="001A41E8"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shd w:val="clear" w:color="auto" w:fill="FFFFFF"/>
          <w:lang w:eastAsia="ru-RU"/>
        </w:rPr>
        <w:t>ПОСТАНОВЛЯЮ</w:t>
      </w:r>
      <w:r w:rsidR="006653A7" w:rsidRPr="006653A7">
        <w:rPr>
          <w:rFonts w:ascii="Times New Roman" w:eastAsia="Times New Roman" w:hAnsi="Times New Roman" w:cs="Times New Roman"/>
          <w:sz w:val="26"/>
          <w:szCs w:val="26"/>
          <w:shd w:val="clear" w:color="auto" w:fill="FFFFFF"/>
          <w:lang w:eastAsia="ru-RU"/>
        </w:rPr>
        <w:t>:</w:t>
      </w:r>
    </w:p>
    <w:p w:rsid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shd w:val="clear" w:color="auto" w:fill="FFFFFF"/>
          <w:lang w:eastAsia="ru-RU"/>
        </w:rPr>
      </w:pPr>
      <w:r w:rsidRPr="006653A7">
        <w:rPr>
          <w:rFonts w:ascii="Times New Roman" w:eastAsia="Times New Roman" w:hAnsi="Times New Roman" w:cs="Times New Roman"/>
          <w:sz w:val="26"/>
          <w:szCs w:val="26"/>
          <w:lang w:eastAsia="ru-RU"/>
        </w:rPr>
        <w:t>1. </w:t>
      </w:r>
      <w:r w:rsidRPr="006653A7">
        <w:rPr>
          <w:rFonts w:ascii="Times New Roman" w:eastAsia="Times New Roman" w:hAnsi="Times New Roman" w:cs="Times New Roman"/>
          <w:sz w:val="26"/>
          <w:szCs w:val="26"/>
          <w:shd w:val="clear" w:color="auto" w:fill="FFFFFF"/>
          <w:lang w:eastAsia="ru-RU"/>
        </w:rPr>
        <w:t xml:space="preserve"> Утвердить </w:t>
      </w:r>
      <w:r w:rsidR="001A41E8">
        <w:rPr>
          <w:rFonts w:ascii="Times New Roman" w:eastAsia="Times New Roman" w:hAnsi="Times New Roman" w:cs="Times New Roman"/>
          <w:sz w:val="26"/>
          <w:szCs w:val="26"/>
          <w:shd w:val="clear" w:color="auto" w:fill="FFFFFF"/>
          <w:lang w:eastAsia="ru-RU"/>
        </w:rPr>
        <w:t xml:space="preserve">прилагаемое </w:t>
      </w:r>
      <w:r w:rsidR="004B2D89">
        <w:rPr>
          <w:rFonts w:ascii="Times New Roman" w:eastAsia="Times New Roman" w:hAnsi="Times New Roman" w:cs="Times New Roman"/>
          <w:sz w:val="26"/>
          <w:szCs w:val="26"/>
          <w:shd w:val="clear" w:color="auto" w:fill="FFFFFF"/>
          <w:lang w:eastAsia="ru-RU"/>
        </w:rPr>
        <w:t>Положение о пред</w:t>
      </w:r>
      <w:r w:rsidRPr="006653A7">
        <w:rPr>
          <w:rFonts w:ascii="Times New Roman" w:eastAsia="Times New Roman" w:hAnsi="Times New Roman" w:cs="Times New Roman"/>
          <w:sz w:val="26"/>
          <w:szCs w:val="26"/>
          <w:shd w:val="clear" w:color="auto" w:fill="FFFFFF"/>
          <w:lang w:eastAsia="ru-RU"/>
        </w:rPr>
        <w:t>ставлении гражданами, претендующими на замещение должностей муниципальной службы, и муниципальными служащими сведений о доходах, расходах, об имуществе и обязател</w:t>
      </w:r>
      <w:r w:rsidR="001A41E8">
        <w:rPr>
          <w:rFonts w:ascii="Times New Roman" w:eastAsia="Times New Roman" w:hAnsi="Times New Roman" w:cs="Times New Roman"/>
          <w:sz w:val="26"/>
          <w:szCs w:val="26"/>
          <w:shd w:val="clear" w:color="auto" w:fill="FFFFFF"/>
          <w:lang w:eastAsia="ru-RU"/>
        </w:rPr>
        <w:t>ьствах имущественного характера</w:t>
      </w:r>
      <w:r w:rsidR="006A47D7">
        <w:rPr>
          <w:rFonts w:ascii="Times New Roman" w:eastAsia="Times New Roman" w:hAnsi="Times New Roman" w:cs="Times New Roman"/>
          <w:sz w:val="26"/>
          <w:szCs w:val="26"/>
          <w:shd w:val="clear" w:color="auto" w:fill="FFFFFF"/>
          <w:lang w:eastAsia="ru-RU"/>
        </w:rPr>
        <w:t xml:space="preserve"> в </w:t>
      </w:r>
      <w:r w:rsidR="006A47D7" w:rsidRPr="006653A7">
        <w:rPr>
          <w:rFonts w:ascii="Times New Roman" w:eastAsia="Times New Roman" w:hAnsi="Times New Roman" w:cs="Times New Roman"/>
          <w:sz w:val="26"/>
          <w:szCs w:val="26"/>
          <w:shd w:val="clear" w:color="auto" w:fill="FFFFFF"/>
          <w:lang w:eastAsia="ru-RU"/>
        </w:rPr>
        <w:t xml:space="preserve">администрации </w:t>
      </w:r>
      <w:proofErr w:type="spellStart"/>
      <w:r w:rsidR="006A47D7">
        <w:rPr>
          <w:rFonts w:ascii="Times New Roman" w:eastAsia="Times New Roman" w:hAnsi="Times New Roman" w:cs="Times New Roman"/>
          <w:sz w:val="26"/>
          <w:szCs w:val="26"/>
          <w:shd w:val="clear" w:color="auto" w:fill="FFFFFF"/>
          <w:lang w:eastAsia="ru-RU"/>
        </w:rPr>
        <w:t>Трубчевского</w:t>
      </w:r>
      <w:proofErr w:type="spellEnd"/>
      <w:r w:rsidR="006A47D7">
        <w:rPr>
          <w:rFonts w:ascii="Times New Roman" w:eastAsia="Times New Roman" w:hAnsi="Times New Roman" w:cs="Times New Roman"/>
          <w:sz w:val="26"/>
          <w:szCs w:val="26"/>
          <w:shd w:val="clear" w:color="auto" w:fill="FFFFFF"/>
          <w:lang w:eastAsia="ru-RU"/>
        </w:rPr>
        <w:t xml:space="preserve"> муниципального района</w:t>
      </w:r>
      <w:r w:rsidRPr="006653A7">
        <w:rPr>
          <w:rFonts w:ascii="Times New Roman" w:eastAsia="Times New Roman" w:hAnsi="Times New Roman" w:cs="Times New Roman"/>
          <w:sz w:val="26"/>
          <w:szCs w:val="26"/>
          <w:shd w:val="clear" w:color="auto" w:fill="FFFFFF"/>
          <w:lang w:eastAsia="ru-RU"/>
        </w:rPr>
        <w:t>.</w:t>
      </w:r>
    </w:p>
    <w:p w:rsidR="00744BA2" w:rsidRPr="006653A7" w:rsidRDefault="00744BA2" w:rsidP="006653A7">
      <w:pPr>
        <w:shd w:val="clear" w:color="auto" w:fill="FFFFFF"/>
        <w:spacing w:after="0" w:line="240" w:lineRule="auto"/>
        <w:ind w:firstLine="709"/>
        <w:jc w:val="both"/>
        <w:rPr>
          <w:rFonts w:ascii="Times New Roman" w:eastAsia="Times New Roman" w:hAnsi="Times New Roman" w:cs="Times New Roman"/>
          <w:sz w:val="26"/>
          <w:szCs w:val="26"/>
          <w:shd w:val="clear" w:color="auto" w:fill="FFFFFF"/>
          <w:lang w:eastAsia="ru-RU"/>
        </w:rPr>
      </w:pPr>
      <w:r>
        <w:rPr>
          <w:rFonts w:ascii="Times New Roman" w:eastAsia="Times New Roman" w:hAnsi="Times New Roman" w:cs="Times New Roman"/>
          <w:sz w:val="26"/>
          <w:szCs w:val="26"/>
          <w:shd w:val="clear" w:color="auto" w:fill="FFFFFF"/>
          <w:lang w:eastAsia="ru-RU"/>
        </w:rPr>
        <w:t xml:space="preserve">2. Признать утратившими силу постановления администрации </w:t>
      </w:r>
      <w:proofErr w:type="spellStart"/>
      <w:r>
        <w:rPr>
          <w:rFonts w:ascii="Times New Roman" w:eastAsia="Times New Roman" w:hAnsi="Times New Roman" w:cs="Times New Roman"/>
          <w:sz w:val="26"/>
          <w:szCs w:val="26"/>
          <w:shd w:val="clear" w:color="auto" w:fill="FFFFFF"/>
          <w:lang w:eastAsia="ru-RU"/>
        </w:rPr>
        <w:t>Трубчевского</w:t>
      </w:r>
      <w:proofErr w:type="spellEnd"/>
      <w:r>
        <w:rPr>
          <w:rFonts w:ascii="Times New Roman" w:eastAsia="Times New Roman" w:hAnsi="Times New Roman" w:cs="Times New Roman"/>
          <w:sz w:val="26"/>
          <w:szCs w:val="26"/>
          <w:shd w:val="clear" w:color="auto" w:fill="FFFFFF"/>
          <w:lang w:eastAsia="ru-RU"/>
        </w:rPr>
        <w:t xml:space="preserve"> муниципального района</w:t>
      </w:r>
      <w:r w:rsidR="00792F3A">
        <w:rPr>
          <w:rFonts w:ascii="Times New Roman" w:eastAsia="Times New Roman" w:hAnsi="Times New Roman" w:cs="Times New Roman"/>
          <w:sz w:val="26"/>
          <w:szCs w:val="26"/>
          <w:shd w:val="clear" w:color="auto" w:fill="FFFFFF"/>
          <w:lang w:eastAsia="ru-RU"/>
        </w:rPr>
        <w:t>:</w:t>
      </w:r>
      <w:r>
        <w:rPr>
          <w:rFonts w:ascii="Times New Roman" w:eastAsia="Times New Roman" w:hAnsi="Times New Roman" w:cs="Times New Roman"/>
          <w:sz w:val="26"/>
          <w:szCs w:val="26"/>
          <w:shd w:val="clear" w:color="auto" w:fill="FFFFFF"/>
          <w:lang w:eastAsia="ru-RU"/>
        </w:rPr>
        <w:t xml:space="preserve"> </w:t>
      </w:r>
      <w:r w:rsidR="00762963">
        <w:rPr>
          <w:rFonts w:ascii="Times New Roman" w:eastAsia="Times New Roman" w:hAnsi="Times New Roman" w:cs="Times New Roman"/>
          <w:sz w:val="26"/>
          <w:szCs w:val="26"/>
          <w:shd w:val="clear" w:color="auto" w:fill="FFFFFF"/>
          <w:lang w:eastAsia="ru-RU"/>
        </w:rPr>
        <w:t xml:space="preserve">от </w:t>
      </w:r>
      <w:r w:rsidR="006A47D7">
        <w:rPr>
          <w:rFonts w:ascii="Times New Roman" w:eastAsia="Times New Roman" w:hAnsi="Times New Roman" w:cs="Times New Roman"/>
          <w:sz w:val="26"/>
          <w:szCs w:val="26"/>
          <w:shd w:val="clear" w:color="auto" w:fill="FFFFFF"/>
          <w:lang w:eastAsia="ru-RU"/>
        </w:rPr>
        <w:t xml:space="preserve">16.02.2015 № 103 «Об утверждении порядка представления муниципальными служащими администрации </w:t>
      </w:r>
      <w:proofErr w:type="spellStart"/>
      <w:r w:rsidR="006A47D7">
        <w:rPr>
          <w:rFonts w:ascii="Times New Roman" w:eastAsia="Times New Roman" w:hAnsi="Times New Roman" w:cs="Times New Roman"/>
          <w:sz w:val="26"/>
          <w:szCs w:val="26"/>
          <w:shd w:val="clear" w:color="auto" w:fill="FFFFFF"/>
          <w:lang w:eastAsia="ru-RU"/>
        </w:rPr>
        <w:t>Трубчевского</w:t>
      </w:r>
      <w:proofErr w:type="spellEnd"/>
      <w:r w:rsidR="006A47D7">
        <w:rPr>
          <w:rFonts w:ascii="Times New Roman" w:eastAsia="Times New Roman" w:hAnsi="Times New Roman" w:cs="Times New Roman"/>
          <w:sz w:val="26"/>
          <w:szCs w:val="26"/>
          <w:shd w:val="clear" w:color="auto" w:fill="FFFFFF"/>
          <w:lang w:eastAsia="ru-RU"/>
        </w:rPr>
        <w:t xml:space="preserve"> муниципального района сведений о расходах», </w:t>
      </w:r>
      <w:r>
        <w:rPr>
          <w:rFonts w:ascii="Times New Roman" w:eastAsia="Times New Roman" w:hAnsi="Times New Roman" w:cs="Times New Roman"/>
          <w:sz w:val="26"/>
          <w:szCs w:val="26"/>
          <w:shd w:val="clear" w:color="auto" w:fill="FFFFFF"/>
          <w:lang w:eastAsia="ru-RU"/>
        </w:rPr>
        <w:t xml:space="preserve">от 16.02.2015 № 107 «О </w:t>
      </w:r>
      <w:r w:rsidR="00792F3A">
        <w:rPr>
          <w:rFonts w:ascii="Times New Roman" w:eastAsia="Times New Roman" w:hAnsi="Times New Roman" w:cs="Times New Roman"/>
          <w:sz w:val="26"/>
          <w:szCs w:val="26"/>
          <w:shd w:val="clear" w:color="auto" w:fill="FFFFFF"/>
          <w:lang w:eastAsia="ru-RU"/>
        </w:rPr>
        <w:t>пред</w:t>
      </w:r>
      <w:r w:rsidR="00792F3A" w:rsidRPr="006653A7">
        <w:rPr>
          <w:rFonts w:ascii="Times New Roman" w:eastAsia="Times New Roman" w:hAnsi="Times New Roman" w:cs="Times New Roman"/>
          <w:sz w:val="26"/>
          <w:szCs w:val="26"/>
          <w:shd w:val="clear" w:color="auto" w:fill="FFFFFF"/>
          <w:lang w:eastAsia="ru-RU"/>
        </w:rPr>
        <w:t xml:space="preserve">ставлении гражданами, претендующими на замещение должностей муниципальной службы, и </w:t>
      </w:r>
      <w:r w:rsidR="00792F3A">
        <w:rPr>
          <w:rFonts w:ascii="Times New Roman" w:eastAsia="Times New Roman" w:hAnsi="Times New Roman" w:cs="Times New Roman"/>
          <w:sz w:val="26"/>
          <w:szCs w:val="26"/>
          <w:shd w:val="clear" w:color="auto" w:fill="FFFFFF"/>
          <w:lang w:eastAsia="ru-RU"/>
        </w:rPr>
        <w:t>лицами, замещающими должности муниципальной службы в</w:t>
      </w:r>
      <w:r w:rsidR="00792F3A" w:rsidRPr="006653A7">
        <w:rPr>
          <w:rFonts w:ascii="Times New Roman" w:eastAsia="Times New Roman" w:hAnsi="Times New Roman" w:cs="Times New Roman"/>
          <w:sz w:val="26"/>
          <w:szCs w:val="26"/>
          <w:shd w:val="clear" w:color="auto" w:fill="FFFFFF"/>
          <w:lang w:eastAsia="ru-RU"/>
        </w:rPr>
        <w:t xml:space="preserve"> администрации </w:t>
      </w:r>
      <w:proofErr w:type="spellStart"/>
      <w:r w:rsidR="00792F3A">
        <w:rPr>
          <w:rFonts w:ascii="Times New Roman" w:eastAsia="Times New Roman" w:hAnsi="Times New Roman" w:cs="Times New Roman"/>
          <w:sz w:val="26"/>
          <w:szCs w:val="26"/>
          <w:shd w:val="clear" w:color="auto" w:fill="FFFFFF"/>
          <w:lang w:eastAsia="ru-RU"/>
        </w:rPr>
        <w:t>Трубчевского</w:t>
      </w:r>
      <w:proofErr w:type="spellEnd"/>
      <w:r w:rsidR="00792F3A">
        <w:rPr>
          <w:rFonts w:ascii="Times New Roman" w:eastAsia="Times New Roman" w:hAnsi="Times New Roman" w:cs="Times New Roman"/>
          <w:sz w:val="26"/>
          <w:szCs w:val="26"/>
          <w:shd w:val="clear" w:color="auto" w:fill="FFFFFF"/>
          <w:lang w:eastAsia="ru-RU"/>
        </w:rPr>
        <w:t xml:space="preserve"> муниципального района,</w:t>
      </w:r>
      <w:r w:rsidR="00792F3A" w:rsidRPr="006653A7">
        <w:rPr>
          <w:rFonts w:ascii="Times New Roman" w:eastAsia="Times New Roman" w:hAnsi="Times New Roman" w:cs="Times New Roman"/>
          <w:sz w:val="26"/>
          <w:szCs w:val="26"/>
          <w:shd w:val="clear" w:color="auto" w:fill="FFFFFF"/>
          <w:lang w:eastAsia="ru-RU"/>
        </w:rPr>
        <w:t xml:space="preserve"> сведений о доходах, об имуществе и обязател</w:t>
      </w:r>
      <w:r w:rsidR="00792F3A">
        <w:rPr>
          <w:rFonts w:ascii="Times New Roman" w:eastAsia="Times New Roman" w:hAnsi="Times New Roman" w:cs="Times New Roman"/>
          <w:sz w:val="26"/>
          <w:szCs w:val="26"/>
          <w:shd w:val="clear" w:color="auto" w:fill="FFFFFF"/>
          <w:lang w:eastAsia="ru-RU"/>
        </w:rPr>
        <w:t>ьствах имущественного характера</w:t>
      </w:r>
      <w:r>
        <w:rPr>
          <w:rFonts w:ascii="Times New Roman" w:eastAsia="Times New Roman" w:hAnsi="Times New Roman" w:cs="Times New Roman"/>
          <w:sz w:val="26"/>
          <w:szCs w:val="26"/>
          <w:shd w:val="clear" w:color="auto" w:fill="FFFFFF"/>
          <w:lang w:eastAsia="ru-RU"/>
        </w:rPr>
        <w:t>»</w:t>
      </w:r>
      <w:r w:rsidR="00792F3A">
        <w:rPr>
          <w:rFonts w:ascii="Times New Roman" w:eastAsia="Times New Roman" w:hAnsi="Times New Roman" w:cs="Times New Roman"/>
          <w:sz w:val="26"/>
          <w:szCs w:val="26"/>
          <w:shd w:val="clear" w:color="auto" w:fill="FFFFFF"/>
          <w:lang w:eastAsia="ru-RU"/>
        </w:rPr>
        <w:t xml:space="preserve">, от </w:t>
      </w:r>
      <w:r w:rsidR="002B37C5">
        <w:rPr>
          <w:rFonts w:ascii="Times New Roman" w:eastAsia="Times New Roman" w:hAnsi="Times New Roman" w:cs="Times New Roman"/>
          <w:sz w:val="26"/>
          <w:szCs w:val="26"/>
          <w:shd w:val="clear" w:color="auto" w:fill="FFFFFF"/>
          <w:lang w:eastAsia="ru-RU"/>
        </w:rPr>
        <w:t>11.08.2015 № 661</w:t>
      </w:r>
      <w:r w:rsidR="00792F3A">
        <w:rPr>
          <w:rFonts w:ascii="Times New Roman" w:eastAsia="Times New Roman" w:hAnsi="Times New Roman" w:cs="Times New Roman"/>
          <w:sz w:val="26"/>
          <w:szCs w:val="26"/>
          <w:shd w:val="clear" w:color="auto" w:fill="FFFFFF"/>
          <w:lang w:eastAsia="ru-RU"/>
        </w:rPr>
        <w:t xml:space="preserve"> «</w:t>
      </w:r>
      <w:r w:rsidR="002B37C5">
        <w:rPr>
          <w:rFonts w:ascii="Times New Roman" w:eastAsia="Times New Roman" w:hAnsi="Times New Roman" w:cs="Times New Roman"/>
          <w:sz w:val="26"/>
          <w:szCs w:val="26"/>
          <w:shd w:val="clear" w:color="auto" w:fill="FFFFFF"/>
          <w:lang w:eastAsia="ru-RU"/>
        </w:rPr>
        <w:t>О внесении изменений в Положение о</w:t>
      </w:r>
      <w:r w:rsidR="00792F3A">
        <w:rPr>
          <w:rFonts w:ascii="Times New Roman" w:eastAsia="Times New Roman" w:hAnsi="Times New Roman" w:cs="Times New Roman"/>
          <w:sz w:val="26"/>
          <w:szCs w:val="26"/>
          <w:shd w:val="clear" w:color="auto" w:fill="FFFFFF"/>
          <w:lang w:eastAsia="ru-RU"/>
        </w:rPr>
        <w:t xml:space="preserve"> пред</w:t>
      </w:r>
      <w:r w:rsidR="00792F3A" w:rsidRPr="006653A7">
        <w:rPr>
          <w:rFonts w:ascii="Times New Roman" w:eastAsia="Times New Roman" w:hAnsi="Times New Roman" w:cs="Times New Roman"/>
          <w:sz w:val="26"/>
          <w:szCs w:val="26"/>
          <w:shd w:val="clear" w:color="auto" w:fill="FFFFFF"/>
          <w:lang w:eastAsia="ru-RU"/>
        </w:rPr>
        <w:t xml:space="preserve">ставлении гражданами, претендующими на замещение должностей муниципальной службы, и </w:t>
      </w:r>
      <w:r w:rsidR="00792F3A">
        <w:rPr>
          <w:rFonts w:ascii="Times New Roman" w:eastAsia="Times New Roman" w:hAnsi="Times New Roman" w:cs="Times New Roman"/>
          <w:sz w:val="26"/>
          <w:szCs w:val="26"/>
          <w:shd w:val="clear" w:color="auto" w:fill="FFFFFF"/>
          <w:lang w:eastAsia="ru-RU"/>
        </w:rPr>
        <w:t>лицами, замещающими должности муниципальной службы в</w:t>
      </w:r>
      <w:r w:rsidR="00792F3A" w:rsidRPr="006653A7">
        <w:rPr>
          <w:rFonts w:ascii="Times New Roman" w:eastAsia="Times New Roman" w:hAnsi="Times New Roman" w:cs="Times New Roman"/>
          <w:sz w:val="26"/>
          <w:szCs w:val="26"/>
          <w:shd w:val="clear" w:color="auto" w:fill="FFFFFF"/>
          <w:lang w:eastAsia="ru-RU"/>
        </w:rPr>
        <w:t xml:space="preserve"> администрации </w:t>
      </w:r>
      <w:proofErr w:type="spellStart"/>
      <w:r w:rsidR="00792F3A">
        <w:rPr>
          <w:rFonts w:ascii="Times New Roman" w:eastAsia="Times New Roman" w:hAnsi="Times New Roman" w:cs="Times New Roman"/>
          <w:sz w:val="26"/>
          <w:szCs w:val="26"/>
          <w:shd w:val="clear" w:color="auto" w:fill="FFFFFF"/>
          <w:lang w:eastAsia="ru-RU"/>
        </w:rPr>
        <w:t>Трубчевского</w:t>
      </w:r>
      <w:proofErr w:type="spellEnd"/>
      <w:r w:rsidR="00792F3A">
        <w:rPr>
          <w:rFonts w:ascii="Times New Roman" w:eastAsia="Times New Roman" w:hAnsi="Times New Roman" w:cs="Times New Roman"/>
          <w:sz w:val="26"/>
          <w:szCs w:val="26"/>
          <w:shd w:val="clear" w:color="auto" w:fill="FFFFFF"/>
          <w:lang w:eastAsia="ru-RU"/>
        </w:rPr>
        <w:t xml:space="preserve"> муниципального района,</w:t>
      </w:r>
      <w:r w:rsidR="00792F3A" w:rsidRPr="006653A7">
        <w:rPr>
          <w:rFonts w:ascii="Times New Roman" w:eastAsia="Times New Roman" w:hAnsi="Times New Roman" w:cs="Times New Roman"/>
          <w:sz w:val="26"/>
          <w:szCs w:val="26"/>
          <w:shd w:val="clear" w:color="auto" w:fill="FFFFFF"/>
          <w:lang w:eastAsia="ru-RU"/>
        </w:rPr>
        <w:t xml:space="preserve"> сведений о доходах, об имуществе и обязател</w:t>
      </w:r>
      <w:r w:rsidR="00792F3A">
        <w:rPr>
          <w:rFonts w:ascii="Times New Roman" w:eastAsia="Times New Roman" w:hAnsi="Times New Roman" w:cs="Times New Roman"/>
          <w:sz w:val="26"/>
          <w:szCs w:val="26"/>
          <w:shd w:val="clear" w:color="auto" w:fill="FFFFFF"/>
          <w:lang w:eastAsia="ru-RU"/>
        </w:rPr>
        <w:t>ьствах имущественного характера»</w:t>
      </w:r>
      <w:r w:rsidR="002B37C5">
        <w:rPr>
          <w:rFonts w:ascii="Times New Roman" w:eastAsia="Times New Roman" w:hAnsi="Times New Roman" w:cs="Times New Roman"/>
          <w:sz w:val="26"/>
          <w:szCs w:val="26"/>
          <w:shd w:val="clear" w:color="auto" w:fill="FFFFFF"/>
          <w:lang w:eastAsia="ru-RU"/>
        </w:rPr>
        <w:t xml:space="preserve">, от 18.12.2017 № 1131 «О внесении изменений в постановление администрации </w:t>
      </w:r>
      <w:proofErr w:type="spellStart"/>
      <w:r w:rsidR="002B37C5">
        <w:rPr>
          <w:rFonts w:ascii="Times New Roman" w:eastAsia="Times New Roman" w:hAnsi="Times New Roman" w:cs="Times New Roman"/>
          <w:sz w:val="26"/>
          <w:szCs w:val="26"/>
          <w:shd w:val="clear" w:color="auto" w:fill="FFFFFF"/>
          <w:lang w:eastAsia="ru-RU"/>
        </w:rPr>
        <w:t>Трубчевского</w:t>
      </w:r>
      <w:proofErr w:type="spellEnd"/>
      <w:r w:rsidR="002B37C5">
        <w:rPr>
          <w:rFonts w:ascii="Times New Roman" w:eastAsia="Times New Roman" w:hAnsi="Times New Roman" w:cs="Times New Roman"/>
          <w:sz w:val="26"/>
          <w:szCs w:val="26"/>
          <w:shd w:val="clear" w:color="auto" w:fill="FFFFFF"/>
          <w:lang w:eastAsia="ru-RU"/>
        </w:rPr>
        <w:t xml:space="preserve"> муниципального района от 16.02.2015 № 107 «О пред</w:t>
      </w:r>
      <w:r w:rsidR="002B37C5" w:rsidRPr="006653A7">
        <w:rPr>
          <w:rFonts w:ascii="Times New Roman" w:eastAsia="Times New Roman" w:hAnsi="Times New Roman" w:cs="Times New Roman"/>
          <w:sz w:val="26"/>
          <w:szCs w:val="26"/>
          <w:shd w:val="clear" w:color="auto" w:fill="FFFFFF"/>
          <w:lang w:eastAsia="ru-RU"/>
        </w:rPr>
        <w:t xml:space="preserve">ставлении гражданами, претендующими на замещение должностей </w:t>
      </w:r>
      <w:r w:rsidR="002B37C5" w:rsidRPr="006653A7">
        <w:rPr>
          <w:rFonts w:ascii="Times New Roman" w:eastAsia="Times New Roman" w:hAnsi="Times New Roman" w:cs="Times New Roman"/>
          <w:sz w:val="26"/>
          <w:szCs w:val="26"/>
          <w:shd w:val="clear" w:color="auto" w:fill="FFFFFF"/>
          <w:lang w:eastAsia="ru-RU"/>
        </w:rPr>
        <w:lastRenderedPageBreak/>
        <w:t xml:space="preserve">муниципальной службы, и </w:t>
      </w:r>
      <w:r w:rsidR="002B37C5">
        <w:rPr>
          <w:rFonts w:ascii="Times New Roman" w:eastAsia="Times New Roman" w:hAnsi="Times New Roman" w:cs="Times New Roman"/>
          <w:sz w:val="26"/>
          <w:szCs w:val="26"/>
          <w:shd w:val="clear" w:color="auto" w:fill="FFFFFF"/>
          <w:lang w:eastAsia="ru-RU"/>
        </w:rPr>
        <w:t>лицами, замещающими должности муниципальной службы в</w:t>
      </w:r>
      <w:r w:rsidR="002B37C5" w:rsidRPr="006653A7">
        <w:rPr>
          <w:rFonts w:ascii="Times New Roman" w:eastAsia="Times New Roman" w:hAnsi="Times New Roman" w:cs="Times New Roman"/>
          <w:sz w:val="26"/>
          <w:szCs w:val="26"/>
          <w:shd w:val="clear" w:color="auto" w:fill="FFFFFF"/>
          <w:lang w:eastAsia="ru-RU"/>
        </w:rPr>
        <w:t xml:space="preserve"> администрации </w:t>
      </w:r>
      <w:proofErr w:type="spellStart"/>
      <w:r w:rsidR="002B37C5">
        <w:rPr>
          <w:rFonts w:ascii="Times New Roman" w:eastAsia="Times New Roman" w:hAnsi="Times New Roman" w:cs="Times New Roman"/>
          <w:sz w:val="26"/>
          <w:szCs w:val="26"/>
          <w:shd w:val="clear" w:color="auto" w:fill="FFFFFF"/>
          <w:lang w:eastAsia="ru-RU"/>
        </w:rPr>
        <w:t>Трубчевского</w:t>
      </w:r>
      <w:proofErr w:type="spellEnd"/>
      <w:r w:rsidR="002B37C5">
        <w:rPr>
          <w:rFonts w:ascii="Times New Roman" w:eastAsia="Times New Roman" w:hAnsi="Times New Roman" w:cs="Times New Roman"/>
          <w:sz w:val="26"/>
          <w:szCs w:val="26"/>
          <w:shd w:val="clear" w:color="auto" w:fill="FFFFFF"/>
          <w:lang w:eastAsia="ru-RU"/>
        </w:rPr>
        <w:t xml:space="preserve"> муниципального района,</w:t>
      </w:r>
      <w:r w:rsidR="002B37C5" w:rsidRPr="006653A7">
        <w:rPr>
          <w:rFonts w:ascii="Times New Roman" w:eastAsia="Times New Roman" w:hAnsi="Times New Roman" w:cs="Times New Roman"/>
          <w:sz w:val="26"/>
          <w:szCs w:val="26"/>
          <w:shd w:val="clear" w:color="auto" w:fill="FFFFFF"/>
          <w:lang w:eastAsia="ru-RU"/>
        </w:rPr>
        <w:t xml:space="preserve"> сведений о доходах, об имуществе и обязател</w:t>
      </w:r>
      <w:r w:rsidR="002B37C5">
        <w:rPr>
          <w:rFonts w:ascii="Times New Roman" w:eastAsia="Times New Roman" w:hAnsi="Times New Roman" w:cs="Times New Roman"/>
          <w:sz w:val="26"/>
          <w:szCs w:val="26"/>
          <w:shd w:val="clear" w:color="auto" w:fill="FFFFFF"/>
          <w:lang w:eastAsia="ru-RU"/>
        </w:rPr>
        <w:t xml:space="preserve">ьствах имущественного характера»; от 18.12.2017 № 1132 «О внесении изменений в Порядок представления муниципальными служащими администрации </w:t>
      </w:r>
      <w:proofErr w:type="spellStart"/>
      <w:r w:rsidR="002B37C5">
        <w:rPr>
          <w:rFonts w:ascii="Times New Roman" w:eastAsia="Times New Roman" w:hAnsi="Times New Roman" w:cs="Times New Roman"/>
          <w:sz w:val="26"/>
          <w:szCs w:val="26"/>
          <w:shd w:val="clear" w:color="auto" w:fill="FFFFFF"/>
          <w:lang w:eastAsia="ru-RU"/>
        </w:rPr>
        <w:t>Трубчевского</w:t>
      </w:r>
      <w:proofErr w:type="spellEnd"/>
      <w:r w:rsidR="002B37C5">
        <w:rPr>
          <w:rFonts w:ascii="Times New Roman" w:eastAsia="Times New Roman" w:hAnsi="Times New Roman" w:cs="Times New Roman"/>
          <w:sz w:val="26"/>
          <w:szCs w:val="26"/>
          <w:shd w:val="clear" w:color="auto" w:fill="FFFFFF"/>
          <w:lang w:eastAsia="ru-RU"/>
        </w:rPr>
        <w:t xml:space="preserve"> муниципального района сведений о расходах</w:t>
      </w:r>
      <w:r w:rsidR="00D24066">
        <w:rPr>
          <w:rFonts w:ascii="Times New Roman" w:eastAsia="Times New Roman" w:hAnsi="Times New Roman" w:cs="Times New Roman"/>
          <w:sz w:val="26"/>
          <w:szCs w:val="26"/>
          <w:shd w:val="clear" w:color="auto" w:fill="FFFFFF"/>
          <w:lang w:eastAsia="ru-RU"/>
        </w:rPr>
        <w:t xml:space="preserve">, утвержденный постановлением администрации </w:t>
      </w:r>
      <w:proofErr w:type="spellStart"/>
      <w:r w:rsidR="00D24066">
        <w:rPr>
          <w:rFonts w:ascii="Times New Roman" w:eastAsia="Times New Roman" w:hAnsi="Times New Roman" w:cs="Times New Roman"/>
          <w:sz w:val="26"/>
          <w:szCs w:val="26"/>
          <w:shd w:val="clear" w:color="auto" w:fill="FFFFFF"/>
          <w:lang w:eastAsia="ru-RU"/>
        </w:rPr>
        <w:t>Т</w:t>
      </w:r>
      <w:r w:rsidR="00762963">
        <w:rPr>
          <w:rFonts w:ascii="Times New Roman" w:eastAsia="Times New Roman" w:hAnsi="Times New Roman" w:cs="Times New Roman"/>
          <w:sz w:val="26"/>
          <w:szCs w:val="26"/>
          <w:shd w:val="clear" w:color="auto" w:fill="FFFFFF"/>
          <w:lang w:eastAsia="ru-RU"/>
        </w:rPr>
        <w:t>р</w:t>
      </w:r>
      <w:r w:rsidR="00D24066">
        <w:rPr>
          <w:rFonts w:ascii="Times New Roman" w:eastAsia="Times New Roman" w:hAnsi="Times New Roman" w:cs="Times New Roman"/>
          <w:sz w:val="26"/>
          <w:szCs w:val="26"/>
          <w:shd w:val="clear" w:color="auto" w:fill="FFFFFF"/>
          <w:lang w:eastAsia="ru-RU"/>
        </w:rPr>
        <w:t>убчевского</w:t>
      </w:r>
      <w:proofErr w:type="spellEnd"/>
      <w:r w:rsidR="00D24066">
        <w:rPr>
          <w:rFonts w:ascii="Times New Roman" w:eastAsia="Times New Roman" w:hAnsi="Times New Roman" w:cs="Times New Roman"/>
          <w:sz w:val="26"/>
          <w:szCs w:val="26"/>
          <w:shd w:val="clear" w:color="auto" w:fill="FFFFFF"/>
          <w:lang w:eastAsia="ru-RU"/>
        </w:rPr>
        <w:t xml:space="preserve"> муниципального района от 16.02.2015г. № 103</w:t>
      </w:r>
      <w:r w:rsidR="002B37C5">
        <w:rPr>
          <w:rFonts w:ascii="Times New Roman" w:eastAsia="Times New Roman" w:hAnsi="Times New Roman" w:cs="Times New Roman"/>
          <w:sz w:val="26"/>
          <w:szCs w:val="26"/>
          <w:shd w:val="clear" w:color="auto" w:fill="FFFFFF"/>
          <w:lang w:eastAsia="ru-RU"/>
        </w:rPr>
        <w:t>»</w:t>
      </w:r>
      <w:r w:rsidR="00D24066">
        <w:rPr>
          <w:rFonts w:ascii="Times New Roman" w:eastAsia="Times New Roman" w:hAnsi="Times New Roman" w:cs="Times New Roman"/>
          <w:sz w:val="26"/>
          <w:szCs w:val="26"/>
          <w:shd w:val="clear" w:color="auto" w:fill="FFFFFF"/>
          <w:lang w:eastAsia="ru-RU"/>
        </w:rPr>
        <w:t>.</w:t>
      </w:r>
    </w:p>
    <w:p w:rsidR="00860ECD" w:rsidRPr="00860ECD" w:rsidRDefault="00792F3A" w:rsidP="00860ECD">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3</w:t>
      </w:r>
      <w:r w:rsidR="00860ECD" w:rsidRPr="00860ECD">
        <w:rPr>
          <w:rFonts w:ascii="Times New Roman" w:eastAsia="Calibri" w:hAnsi="Times New Roman" w:cs="Times New Roman"/>
          <w:sz w:val="26"/>
          <w:szCs w:val="26"/>
        </w:rPr>
        <w:t xml:space="preserve">. </w:t>
      </w:r>
      <w:bookmarkStart w:id="0" w:name="Par71"/>
      <w:bookmarkEnd w:id="0"/>
      <w:r w:rsidR="00860ECD" w:rsidRPr="00860ECD">
        <w:rPr>
          <w:rFonts w:ascii="Times New Roman" w:eastAsia="Calibri" w:hAnsi="Times New Roman" w:cs="Times New Roman"/>
          <w:sz w:val="26"/>
          <w:szCs w:val="26"/>
        </w:rPr>
        <w:t xml:space="preserve">Настоящее постановление направить в отраслевые (функциональные) органы администрации </w:t>
      </w:r>
      <w:proofErr w:type="spellStart"/>
      <w:r w:rsidR="00860ECD" w:rsidRPr="00860ECD">
        <w:rPr>
          <w:rFonts w:ascii="Times New Roman" w:eastAsia="Calibri" w:hAnsi="Times New Roman" w:cs="Times New Roman"/>
          <w:sz w:val="26"/>
          <w:szCs w:val="26"/>
        </w:rPr>
        <w:t>Трубчевского</w:t>
      </w:r>
      <w:proofErr w:type="spellEnd"/>
      <w:r w:rsidR="00860ECD" w:rsidRPr="00860ECD">
        <w:rPr>
          <w:rFonts w:ascii="Times New Roman" w:eastAsia="Calibri" w:hAnsi="Times New Roman" w:cs="Times New Roman"/>
          <w:sz w:val="26"/>
          <w:szCs w:val="26"/>
        </w:rPr>
        <w:t xml:space="preserve"> муниципального района, довести до сведения муниципальных служащих администрации </w:t>
      </w:r>
      <w:proofErr w:type="spellStart"/>
      <w:r w:rsidR="00860ECD" w:rsidRPr="00860ECD">
        <w:rPr>
          <w:rFonts w:ascii="Times New Roman" w:eastAsia="Calibri" w:hAnsi="Times New Roman" w:cs="Times New Roman"/>
          <w:sz w:val="26"/>
          <w:szCs w:val="26"/>
        </w:rPr>
        <w:t>Трубчевского</w:t>
      </w:r>
      <w:proofErr w:type="spellEnd"/>
      <w:r w:rsidR="00860ECD" w:rsidRPr="00860ECD">
        <w:rPr>
          <w:rFonts w:ascii="Times New Roman" w:eastAsia="Calibri" w:hAnsi="Times New Roman" w:cs="Times New Roman"/>
          <w:sz w:val="26"/>
          <w:szCs w:val="26"/>
        </w:rPr>
        <w:t xml:space="preserve"> муниципального района, разместить на официальном сайте администрации </w:t>
      </w:r>
      <w:proofErr w:type="spellStart"/>
      <w:r w:rsidR="00860ECD" w:rsidRPr="00860ECD">
        <w:rPr>
          <w:rFonts w:ascii="Times New Roman" w:eastAsia="Calibri" w:hAnsi="Times New Roman" w:cs="Times New Roman"/>
          <w:sz w:val="26"/>
          <w:szCs w:val="26"/>
        </w:rPr>
        <w:t>Трубчевского</w:t>
      </w:r>
      <w:proofErr w:type="spellEnd"/>
      <w:r w:rsidR="00860ECD" w:rsidRPr="00860ECD">
        <w:rPr>
          <w:rFonts w:ascii="Times New Roman" w:eastAsia="Calibri" w:hAnsi="Times New Roman" w:cs="Times New Roman"/>
          <w:sz w:val="26"/>
          <w:szCs w:val="26"/>
        </w:rPr>
        <w:t xml:space="preserve"> муниципального района в сети «Интернет».</w:t>
      </w:r>
    </w:p>
    <w:p w:rsidR="00860ECD" w:rsidRPr="00860ECD" w:rsidRDefault="00792F3A" w:rsidP="00860ECD">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860ECD" w:rsidRPr="00860ECD">
        <w:rPr>
          <w:rFonts w:ascii="Times New Roman" w:eastAsia="Calibri" w:hAnsi="Times New Roman" w:cs="Times New Roman"/>
          <w:sz w:val="26"/>
          <w:szCs w:val="26"/>
        </w:rPr>
        <w:t>. Контроль за исполнением настоящего постановления возложить на заместителя главы</w:t>
      </w:r>
      <w:r w:rsidR="00860ECD" w:rsidRPr="00860ECD">
        <w:rPr>
          <w:rFonts w:ascii="Times New Roman" w:eastAsia="Calibri" w:hAnsi="Times New Roman" w:cs="Times New Roman"/>
          <w:bCs/>
          <w:sz w:val="26"/>
          <w:szCs w:val="26"/>
        </w:rPr>
        <w:t xml:space="preserve"> администрации </w:t>
      </w:r>
      <w:proofErr w:type="spellStart"/>
      <w:r w:rsidR="00860ECD" w:rsidRPr="00860ECD">
        <w:rPr>
          <w:rFonts w:ascii="Times New Roman" w:eastAsia="Calibri" w:hAnsi="Times New Roman" w:cs="Times New Roman"/>
          <w:bCs/>
          <w:sz w:val="26"/>
          <w:szCs w:val="26"/>
        </w:rPr>
        <w:t>Трубчевского</w:t>
      </w:r>
      <w:proofErr w:type="spellEnd"/>
      <w:r w:rsidR="00860ECD" w:rsidRPr="00860ECD">
        <w:rPr>
          <w:rFonts w:ascii="Times New Roman" w:eastAsia="Calibri" w:hAnsi="Times New Roman" w:cs="Times New Roman"/>
          <w:bCs/>
          <w:sz w:val="26"/>
          <w:szCs w:val="26"/>
        </w:rPr>
        <w:t xml:space="preserve"> муниципального района С.Н. </w:t>
      </w:r>
      <w:proofErr w:type="spellStart"/>
      <w:r w:rsidR="00860ECD" w:rsidRPr="00860ECD">
        <w:rPr>
          <w:rFonts w:ascii="Times New Roman" w:eastAsia="Calibri" w:hAnsi="Times New Roman" w:cs="Times New Roman"/>
          <w:bCs/>
          <w:sz w:val="26"/>
          <w:szCs w:val="26"/>
        </w:rPr>
        <w:t>Тубол</w:t>
      </w:r>
      <w:proofErr w:type="spellEnd"/>
      <w:r w:rsidR="00860ECD" w:rsidRPr="00860ECD">
        <w:rPr>
          <w:rFonts w:ascii="Times New Roman" w:eastAsia="Calibri" w:hAnsi="Times New Roman" w:cs="Times New Roman"/>
          <w:sz w:val="26"/>
          <w:szCs w:val="26"/>
        </w:rPr>
        <w:t>.</w:t>
      </w:r>
    </w:p>
    <w:p w:rsidR="00860ECD" w:rsidRPr="00860ECD" w:rsidRDefault="00860ECD" w:rsidP="00860ECD">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p>
    <w:p w:rsidR="00860ECD" w:rsidRPr="00860ECD" w:rsidRDefault="00860ECD" w:rsidP="00860ECD">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p>
    <w:p w:rsidR="00860ECD" w:rsidRPr="00860ECD" w:rsidRDefault="00860ECD" w:rsidP="00860ECD">
      <w:pPr>
        <w:spacing w:after="0" w:line="240" w:lineRule="auto"/>
        <w:jc w:val="both"/>
        <w:rPr>
          <w:rFonts w:ascii="Times New Roman" w:eastAsia="Calibri" w:hAnsi="Times New Roman" w:cs="Times New Roman"/>
          <w:sz w:val="26"/>
          <w:szCs w:val="26"/>
        </w:rPr>
      </w:pPr>
      <w:r w:rsidRPr="00860ECD">
        <w:rPr>
          <w:rFonts w:ascii="Times New Roman" w:eastAsia="Calibri" w:hAnsi="Times New Roman" w:cs="Times New Roman"/>
          <w:sz w:val="26"/>
          <w:szCs w:val="26"/>
        </w:rPr>
        <w:t>Глава администрации</w:t>
      </w:r>
    </w:p>
    <w:p w:rsidR="00860ECD" w:rsidRPr="00860ECD" w:rsidRDefault="00860ECD" w:rsidP="00860ECD">
      <w:pPr>
        <w:spacing w:after="0" w:line="240" w:lineRule="auto"/>
        <w:jc w:val="both"/>
        <w:rPr>
          <w:rFonts w:ascii="Times New Roman" w:eastAsia="Calibri" w:hAnsi="Times New Roman" w:cs="Times New Roman"/>
          <w:sz w:val="26"/>
          <w:szCs w:val="26"/>
        </w:rPr>
      </w:pPr>
      <w:proofErr w:type="spellStart"/>
      <w:r w:rsidRPr="00860ECD">
        <w:rPr>
          <w:rFonts w:ascii="Times New Roman" w:eastAsia="Calibri" w:hAnsi="Times New Roman" w:cs="Times New Roman"/>
          <w:sz w:val="26"/>
          <w:szCs w:val="26"/>
        </w:rPr>
        <w:t>Трубчевского</w:t>
      </w:r>
      <w:proofErr w:type="spellEnd"/>
      <w:r w:rsidRPr="00860ECD">
        <w:rPr>
          <w:rFonts w:ascii="Times New Roman" w:eastAsia="Calibri" w:hAnsi="Times New Roman" w:cs="Times New Roman"/>
          <w:sz w:val="26"/>
          <w:szCs w:val="26"/>
        </w:rPr>
        <w:t xml:space="preserve"> муниципального района</w:t>
      </w:r>
      <w:r w:rsidRPr="00860ECD">
        <w:rPr>
          <w:rFonts w:ascii="Times New Roman" w:eastAsia="Calibri" w:hAnsi="Times New Roman" w:cs="Times New Roman"/>
          <w:sz w:val="26"/>
          <w:szCs w:val="26"/>
        </w:rPr>
        <w:tab/>
      </w:r>
      <w:r w:rsidRPr="00860ECD">
        <w:rPr>
          <w:rFonts w:ascii="Times New Roman" w:eastAsia="Calibri" w:hAnsi="Times New Roman" w:cs="Times New Roman"/>
          <w:sz w:val="26"/>
          <w:szCs w:val="26"/>
        </w:rPr>
        <w:tab/>
      </w:r>
      <w:r w:rsidRPr="00860ECD">
        <w:rPr>
          <w:rFonts w:ascii="Times New Roman" w:eastAsia="Calibri" w:hAnsi="Times New Roman" w:cs="Times New Roman"/>
          <w:sz w:val="26"/>
          <w:szCs w:val="26"/>
        </w:rPr>
        <w:tab/>
      </w:r>
      <w:r w:rsidRPr="00860ECD">
        <w:rPr>
          <w:rFonts w:ascii="Times New Roman" w:eastAsia="Calibri" w:hAnsi="Times New Roman" w:cs="Times New Roman"/>
          <w:sz w:val="26"/>
          <w:szCs w:val="26"/>
        </w:rPr>
        <w:tab/>
        <w:t xml:space="preserve">    И.И. </w:t>
      </w:r>
      <w:proofErr w:type="spellStart"/>
      <w:r w:rsidRPr="00860ECD">
        <w:rPr>
          <w:rFonts w:ascii="Times New Roman" w:eastAsia="Calibri" w:hAnsi="Times New Roman" w:cs="Times New Roman"/>
          <w:sz w:val="26"/>
          <w:szCs w:val="26"/>
        </w:rPr>
        <w:t>Обыдённов</w:t>
      </w:r>
      <w:proofErr w:type="spellEnd"/>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D52520" w:rsidRDefault="00D52520"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D52520" w:rsidRDefault="00D52520"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D52520" w:rsidRDefault="00D52520"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D52520" w:rsidRDefault="00D52520"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6A47D7" w:rsidRDefault="006A47D7" w:rsidP="001A41E8">
      <w:pPr>
        <w:shd w:val="clear" w:color="auto" w:fill="FFFFFF"/>
        <w:spacing w:after="0" w:line="240" w:lineRule="auto"/>
        <w:jc w:val="right"/>
        <w:rPr>
          <w:rFonts w:ascii="Times New Roman" w:eastAsia="Times New Roman" w:hAnsi="Times New Roman" w:cs="Times New Roman"/>
          <w:bCs/>
          <w:sz w:val="26"/>
          <w:szCs w:val="26"/>
          <w:lang w:eastAsia="ru-RU"/>
        </w:rPr>
      </w:pPr>
    </w:p>
    <w:p w:rsidR="001A41E8" w:rsidRDefault="001A41E8" w:rsidP="001A41E8">
      <w:pPr>
        <w:shd w:val="clear" w:color="auto" w:fill="FFFFFF"/>
        <w:spacing w:after="0" w:line="240" w:lineRule="auto"/>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lastRenderedPageBreak/>
        <w:t>Утверждено</w:t>
      </w:r>
    </w:p>
    <w:p w:rsidR="001A41E8" w:rsidRDefault="001A41E8" w:rsidP="001A41E8">
      <w:pPr>
        <w:shd w:val="clear" w:color="auto" w:fill="FFFFFF"/>
        <w:spacing w:after="0" w:line="240" w:lineRule="auto"/>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постановлением администрации</w:t>
      </w:r>
    </w:p>
    <w:p w:rsidR="001A41E8" w:rsidRDefault="001A41E8" w:rsidP="001A41E8">
      <w:pPr>
        <w:shd w:val="clear" w:color="auto" w:fill="FFFFFF"/>
        <w:spacing w:after="0" w:line="240" w:lineRule="auto"/>
        <w:jc w:val="right"/>
        <w:rPr>
          <w:rFonts w:ascii="Times New Roman" w:eastAsia="Times New Roman" w:hAnsi="Times New Roman" w:cs="Times New Roman"/>
          <w:bCs/>
          <w:sz w:val="26"/>
          <w:szCs w:val="26"/>
          <w:lang w:eastAsia="ru-RU"/>
        </w:rPr>
      </w:pPr>
      <w:proofErr w:type="spellStart"/>
      <w:r>
        <w:rPr>
          <w:rFonts w:ascii="Times New Roman" w:eastAsia="Times New Roman" w:hAnsi="Times New Roman" w:cs="Times New Roman"/>
          <w:bCs/>
          <w:sz w:val="26"/>
          <w:szCs w:val="26"/>
          <w:lang w:eastAsia="ru-RU"/>
        </w:rPr>
        <w:t>Трубчевского</w:t>
      </w:r>
      <w:proofErr w:type="spellEnd"/>
      <w:r>
        <w:rPr>
          <w:rFonts w:ascii="Times New Roman" w:eastAsia="Times New Roman" w:hAnsi="Times New Roman" w:cs="Times New Roman"/>
          <w:bCs/>
          <w:sz w:val="26"/>
          <w:szCs w:val="26"/>
          <w:lang w:eastAsia="ru-RU"/>
        </w:rPr>
        <w:t xml:space="preserve"> муниципального района</w:t>
      </w:r>
    </w:p>
    <w:p w:rsidR="001A41E8" w:rsidRDefault="001A41E8" w:rsidP="001A41E8">
      <w:pPr>
        <w:shd w:val="clear" w:color="auto" w:fill="FFFFFF"/>
        <w:spacing w:after="0" w:line="240" w:lineRule="auto"/>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от </w:t>
      </w:r>
      <w:r w:rsidR="00D52520">
        <w:rPr>
          <w:rFonts w:ascii="Times New Roman" w:eastAsia="Times New Roman" w:hAnsi="Times New Roman" w:cs="Times New Roman"/>
          <w:bCs/>
          <w:sz w:val="26"/>
          <w:szCs w:val="26"/>
          <w:lang w:eastAsia="ru-RU"/>
        </w:rPr>
        <w:t>21.06.2022г. № 456</w:t>
      </w:r>
      <w:bookmarkStart w:id="1" w:name="_GoBack"/>
      <w:bookmarkEnd w:id="1"/>
    </w:p>
    <w:p w:rsidR="001A41E8" w:rsidRDefault="001A41E8" w:rsidP="00860ECD">
      <w:pPr>
        <w:shd w:val="clear" w:color="auto" w:fill="FFFFFF"/>
        <w:spacing w:after="0" w:line="240" w:lineRule="auto"/>
        <w:jc w:val="center"/>
        <w:rPr>
          <w:rFonts w:ascii="Times New Roman" w:eastAsia="Times New Roman" w:hAnsi="Times New Roman" w:cs="Times New Roman"/>
          <w:bCs/>
          <w:sz w:val="26"/>
          <w:szCs w:val="26"/>
          <w:lang w:eastAsia="ru-RU"/>
        </w:rPr>
      </w:pPr>
    </w:p>
    <w:p w:rsidR="006653A7" w:rsidRPr="006653A7" w:rsidRDefault="00860ECD" w:rsidP="00860ECD">
      <w:pPr>
        <w:shd w:val="clear" w:color="auto" w:fill="FFFFFF"/>
        <w:spacing w:after="0" w:line="240" w:lineRule="auto"/>
        <w:jc w:val="center"/>
        <w:rPr>
          <w:rFonts w:ascii="Times New Roman" w:eastAsia="Times New Roman" w:hAnsi="Times New Roman" w:cs="Times New Roman"/>
          <w:sz w:val="26"/>
          <w:szCs w:val="26"/>
          <w:lang w:eastAsia="ru-RU"/>
        </w:rPr>
      </w:pPr>
      <w:r w:rsidRPr="006653A7">
        <w:rPr>
          <w:rFonts w:ascii="Times New Roman" w:eastAsia="Times New Roman" w:hAnsi="Times New Roman" w:cs="Times New Roman"/>
          <w:bCs/>
          <w:sz w:val="26"/>
          <w:szCs w:val="26"/>
          <w:lang w:eastAsia="ru-RU"/>
        </w:rPr>
        <w:t>ПОЛОЖЕНИЕ</w:t>
      </w:r>
    </w:p>
    <w:p w:rsidR="006653A7" w:rsidRDefault="00860ECD" w:rsidP="00860ECD">
      <w:pPr>
        <w:shd w:val="clear" w:color="auto" w:fill="FFFFFF"/>
        <w:spacing w:after="0" w:line="240" w:lineRule="auto"/>
        <w:jc w:val="center"/>
        <w:rPr>
          <w:rFonts w:ascii="Times New Roman" w:eastAsia="Times New Roman" w:hAnsi="Times New Roman" w:cs="Times New Roman"/>
          <w:bCs/>
          <w:sz w:val="26"/>
          <w:szCs w:val="26"/>
          <w:lang w:eastAsia="ru-RU"/>
        </w:rPr>
      </w:pPr>
      <w:r w:rsidRPr="006653A7">
        <w:rPr>
          <w:rFonts w:ascii="Times New Roman" w:eastAsia="Times New Roman" w:hAnsi="Times New Roman" w:cs="Times New Roman"/>
          <w:bCs/>
          <w:sz w:val="26"/>
          <w:szCs w:val="26"/>
          <w:lang w:eastAsia="ru-RU"/>
        </w:rPr>
        <w:t xml:space="preserve">о представлении гражданами, претендующими на замещение </w:t>
      </w:r>
      <w:r w:rsidR="001A41E8">
        <w:rPr>
          <w:rFonts w:ascii="Times New Roman" w:eastAsia="Times New Roman" w:hAnsi="Times New Roman" w:cs="Times New Roman"/>
          <w:bCs/>
          <w:sz w:val="26"/>
          <w:szCs w:val="26"/>
          <w:lang w:eastAsia="ru-RU"/>
        </w:rPr>
        <w:t>должностей муниципальной службы</w:t>
      </w:r>
      <w:r w:rsidRPr="006653A7">
        <w:rPr>
          <w:rFonts w:ascii="Times New Roman" w:eastAsia="Times New Roman" w:hAnsi="Times New Roman" w:cs="Times New Roman"/>
          <w:bCs/>
          <w:sz w:val="26"/>
          <w:szCs w:val="26"/>
          <w:lang w:eastAsia="ru-RU"/>
        </w:rPr>
        <w:t>, и муниципальными служащими сведений о доходах, расходах, об имуществе и обязательствах имущественного характера</w:t>
      </w:r>
      <w:r w:rsidR="006F4D07" w:rsidRPr="006F4D07">
        <w:rPr>
          <w:rFonts w:ascii="Times New Roman" w:eastAsia="Times New Roman" w:hAnsi="Times New Roman" w:cs="Times New Roman"/>
          <w:sz w:val="26"/>
          <w:szCs w:val="26"/>
          <w:shd w:val="clear" w:color="auto" w:fill="FFFFFF"/>
          <w:lang w:eastAsia="ru-RU"/>
        </w:rPr>
        <w:t xml:space="preserve"> </w:t>
      </w:r>
      <w:r w:rsidR="006F4D07">
        <w:rPr>
          <w:rFonts w:ascii="Times New Roman" w:eastAsia="Times New Roman" w:hAnsi="Times New Roman" w:cs="Times New Roman"/>
          <w:sz w:val="26"/>
          <w:szCs w:val="26"/>
          <w:shd w:val="clear" w:color="auto" w:fill="FFFFFF"/>
          <w:lang w:eastAsia="ru-RU"/>
        </w:rPr>
        <w:t xml:space="preserve">в </w:t>
      </w:r>
      <w:r w:rsidR="006F4D07" w:rsidRPr="006653A7">
        <w:rPr>
          <w:rFonts w:ascii="Times New Roman" w:eastAsia="Times New Roman" w:hAnsi="Times New Roman" w:cs="Times New Roman"/>
          <w:sz w:val="26"/>
          <w:szCs w:val="26"/>
          <w:shd w:val="clear" w:color="auto" w:fill="FFFFFF"/>
          <w:lang w:eastAsia="ru-RU"/>
        </w:rPr>
        <w:t xml:space="preserve">администрации </w:t>
      </w:r>
      <w:proofErr w:type="spellStart"/>
      <w:r w:rsidR="006F4D07">
        <w:rPr>
          <w:rFonts w:ascii="Times New Roman" w:eastAsia="Times New Roman" w:hAnsi="Times New Roman" w:cs="Times New Roman"/>
          <w:sz w:val="26"/>
          <w:szCs w:val="26"/>
          <w:shd w:val="clear" w:color="auto" w:fill="FFFFFF"/>
          <w:lang w:eastAsia="ru-RU"/>
        </w:rPr>
        <w:t>Трубчевского</w:t>
      </w:r>
      <w:proofErr w:type="spellEnd"/>
      <w:r w:rsidR="006F4D07">
        <w:rPr>
          <w:rFonts w:ascii="Times New Roman" w:eastAsia="Times New Roman" w:hAnsi="Times New Roman" w:cs="Times New Roman"/>
          <w:sz w:val="26"/>
          <w:szCs w:val="26"/>
          <w:shd w:val="clear" w:color="auto" w:fill="FFFFFF"/>
          <w:lang w:eastAsia="ru-RU"/>
        </w:rPr>
        <w:t xml:space="preserve"> муниципального района</w:t>
      </w:r>
    </w:p>
    <w:p w:rsidR="00860ECD" w:rsidRPr="006653A7" w:rsidRDefault="00860ECD" w:rsidP="00860ECD">
      <w:pPr>
        <w:shd w:val="clear" w:color="auto" w:fill="FFFFFF"/>
        <w:spacing w:after="0" w:line="240" w:lineRule="auto"/>
        <w:jc w:val="center"/>
        <w:rPr>
          <w:rFonts w:ascii="Times New Roman" w:eastAsia="Times New Roman" w:hAnsi="Times New Roman" w:cs="Times New Roman"/>
          <w:sz w:val="26"/>
          <w:szCs w:val="26"/>
          <w:lang w:eastAsia="ru-RU"/>
        </w:rPr>
      </w:pPr>
    </w:p>
    <w:p w:rsidR="006653A7" w:rsidRPr="006653A7" w:rsidRDefault="006F4D0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Настоящим П</w:t>
      </w:r>
      <w:r w:rsidR="006653A7" w:rsidRPr="006653A7">
        <w:rPr>
          <w:rFonts w:ascii="Times New Roman" w:eastAsia="Times New Roman" w:hAnsi="Times New Roman" w:cs="Times New Roman"/>
          <w:sz w:val="26"/>
          <w:szCs w:val="26"/>
          <w:lang w:eastAsia="ru-RU"/>
        </w:rPr>
        <w:t>оложением о представлении гражданами, претендующими на замещение должностей муниципальной службы</w:t>
      </w:r>
      <w:r w:rsidR="004952F1">
        <w:rPr>
          <w:rFonts w:ascii="Times New Roman" w:eastAsia="Times New Roman" w:hAnsi="Times New Roman" w:cs="Times New Roman"/>
          <w:sz w:val="26"/>
          <w:szCs w:val="26"/>
          <w:lang w:eastAsia="ru-RU"/>
        </w:rPr>
        <w:t>,</w:t>
      </w:r>
      <w:r w:rsidR="006653A7" w:rsidRPr="006653A7">
        <w:rPr>
          <w:rFonts w:ascii="Times New Roman" w:eastAsia="Times New Roman" w:hAnsi="Times New Roman" w:cs="Times New Roman"/>
          <w:sz w:val="26"/>
          <w:szCs w:val="26"/>
          <w:lang w:eastAsia="ru-RU"/>
        </w:rPr>
        <w:t xml:space="preserve"> и муниципальными служащими администрации </w:t>
      </w:r>
      <w:proofErr w:type="spellStart"/>
      <w:r w:rsidR="004B2D89">
        <w:rPr>
          <w:rFonts w:ascii="Times New Roman" w:eastAsia="Times New Roman" w:hAnsi="Times New Roman" w:cs="Times New Roman"/>
          <w:sz w:val="26"/>
          <w:szCs w:val="26"/>
          <w:lang w:eastAsia="ru-RU"/>
        </w:rPr>
        <w:t>Трубчевского</w:t>
      </w:r>
      <w:proofErr w:type="spellEnd"/>
      <w:r w:rsidR="004B2D89">
        <w:rPr>
          <w:rFonts w:ascii="Times New Roman" w:eastAsia="Times New Roman" w:hAnsi="Times New Roman" w:cs="Times New Roman"/>
          <w:sz w:val="26"/>
          <w:szCs w:val="26"/>
          <w:lang w:eastAsia="ru-RU"/>
        </w:rPr>
        <w:t xml:space="preserve"> муниципального района (далее - А</w:t>
      </w:r>
      <w:r w:rsidR="006653A7" w:rsidRPr="006653A7">
        <w:rPr>
          <w:rFonts w:ascii="Times New Roman" w:eastAsia="Times New Roman" w:hAnsi="Times New Roman" w:cs="Times New Roman"/>
          <w:sz w:val="26"/>
          <w:szCs w:val="26"/>
          <w:lang w:eastAsia="ru-RU"/>
        </w:rPr>
        <w:t>дминистрация) сведений о доходах, расходах, об имуществе и обязательствах имущественного характера (далее - Положение) определяется порядок представления гражданами, претендующими на замещение должностей муниципальной службы (далее - должности муниципальной службы),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своих супруги (супруга) и несовершеннолетних детей, об имуществе, принадлежащем им на праве собственности, и об их обязательствах имущественного характера и порядок представ</w:t>
      </w:r>
      <w:r w:rsidR="004952F1">
        <w:rPr>
          <w:rFonts w:ascii="Times New Roman" w:eastAsia="Times New Roman" w:hAnsi="Times New Roman" w:cs="Times New Roman"/>
          <w:sz w:val="26"/>
          <w:szCs w:val="26"/>
          <w:lang w:eastAsia="ru-RU"/>
        </w:rPr>
        <w:t>ления муниципальными служащими А</w:t>
      </w:r>
      <w:r w:rsidR="006653A7" w:rsidRPr="006653A7">
        <w:rPr>
          <w:rFonts w:ascii="Times New Roman" w:eastAsia="Times New Roman" w:hAnsi="Times New Roman" w:cs="Times New Roman"/>
          <w:sz w:val="26"/>
          <w:szCs w:val="26"/>
          <w:lang w:eastAsia="ru-RU"/>
        </w:rPr>
        <w:t>дминистрации 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своих супруги (супруга) и несовершеннолетних детей, об имуществе, принадлежащем им на праве собственности, и об их обязательствах имущественного характера.</w:t>
      </w:r>
    </w:p>
    <w:p w:rsidR="006653A7" w:rsidRP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2.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федеральными законами возлагается на:</w:t>
      </w:r>
    </w:p>
    <w:p w:rsid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гражданина, претендующего на замещение должности муниципально</w:t>
      </w:r>
      <w:r w:rsidR="004952F1">
        <w:rPr>
          <w:rFonts w:ascii="Times New Roman" w:eastAsia="Times New Roman" w:hAnsi="Times New Roman" w:cs="Times New Roman"/>
          <w:sz w:val="26"/>
          <w:szCs w:val="26"/>
          <w:lang w:eastAsia="ru-RU"/>
        </w:rPr>
        <w:t>й службы (далее — гражданин) в А</w:t>
      </w:r>
      <w:r w:rsidRPr="006653A7">
        <w:rPr>
          <w:rFonts w:ascii="Times New Roman" w:eastAsia="Times New Roman" w:hAnsi="Times New Roman" w:cs="Times New Roman"/>
          <w:sz w:val="26"/>
          <w:szCs w:val="26"/>
          <w:lang w:eastAsia="ru-RU"/>
        </w:rPr>
        <w:t>дминистрации, предусмотренной перечнем должностей муниципальной службы, в соответствии с которым граждане, претендующие на замещение должностей муниципальной службы</w:t>
      </w:r>
      <w:r w:rsidR="004952F1">
        <w:rPr>
          <w:rFonts w:ascii="Times New Roman" w:eastAsia="Times New Roman" w:hAnsi="Times New Roman" w:cs="Times New Roman"/>
          <w:sz w:val="26"/>
          <w:szCs w:val="26"/>
          <w:lang w:eastAsia="ru-RU"/>
        </w:rPr>
        <w:t xml:space="preserve">, обязаны </w:t>
      </w:r>
      <w:r w:rsidR="004952F1" w:rsidRPr="006653A7">
        <w:rPr>
          <w:rFonts w:ascii="Times New Roman" w:eastAsia="Times New Roman" w:hAnsi="Times New Roman" w:cs="Times New Roman"/>
          <w:sz w:val="26"/>
          <w:szCs w:val="26"/>
          <w:lang w:eastAsia="ru-RU"/>
        </w:rPr>
        <w:t>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w:t>
      </w:r>
      <w:r w:rsidR="004952F1">
        <w:rPr>
          <w:rFonts w:ascii="Times New Roman" w:eastAsia="Times New Roman" w:hAnsi="Times New Roman" w:cs="Times New Roman"/>
          <w:sz w:val="26"/>
          <w:szCs w:val="26"/>
          <w:lang w:eastAsia="ru-RU"/>
        </w:rPr>
        <w:t xml:space="preserve">овершеннолетних детей, утвержденный </w:t>
      </w:r>
      <w:r w:rsidR="008454F9">
        <w:rPr>
          <w:rFonts w:ascii="Times New Roman" w:eastAsia="Times New Roman" w:hAnsi="Times New Roman" w:cs="Times New Roman"/>
          <w:sz w:val="26"/>
          <w:szCs w:val="26"/>
          <w:lang w:eastAsia="ru-RU"/>
        </w:rPr>
        <w:t xml:space="preserve">муниципальным </w:t>
      </w:r>
      <w:r w:rsidR="004952F1">
        <w:rPr>
          <w:rFonts w:ascii="Times New Roman" w:eastAsia="Times New Roman" w:hAnsi="Times New Roman" w:cs="Times New Roman"/>
          <w:sz w:val="26"/>
          <w:szCs w:val="26"/>
          <w:lang w:eastAsia="ru-RU"/>
        </w:rPr>
        <w:t>нормативным правовым актом</w:t>
      </w:r>
      <w:r w:rsidR="00A31208">
        <w:rPr>
          <w:rFonts w:ascii="Times New Roman" w:eastAsia="Times New Roman" w:hAnsi="Times New Roman" w:cs="Times New Roman"/>
          <w:sz w:val="26"/>
          <w:szCs w:val="26"/>
          <w:lang w:eastAsia="ru-RU"/>
        </w:rPr>
        <w:t>.</w:t>
      </w:r>
    </w:p>
    <w:p w:rsidR="00A31208" w:rsidRPr="006653A7" w:rsidRDefault="00A31208" w:rsidP="00A3120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 xml:space="preserve">Обязанность представлять сведения о своих доходах, </w:t>
      </w:r>
      <w:r>
        <w:rPr>
          <w:rFonts w:ascii="Times New Roman" w:eastAsia="Times New Roman" w:hAnsi="Times New Roman" w:cs="Times New Roman"/>
          <w:sz w:val="26"/>
          <w:szCs w:val="26"/>
          <w:lang w:eastAsia="ru-RU"/>
        </w:rPr>
        <w:t xml:space="preserve">расходах, </w:t>
      </w:r>
      <w:r w:rsidRPr="006653A7">
        <w:rPr>
          <w:rFonts w:ascii="Times New Roman" w:eastAsia="Times New Roman" w:hAnsi="Times New Roman" w:cs="Times New Roman"/>
          <w:sz w:val="26"/>
          <w:szCs w:val="26"/>
          <w:lang w:eastAsia="ru-RU"/>
        </w:rPr>
        <w:t>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федеральными законами возлагается на:</w:t>
      </w:r>
    </w:p>
    <w:p w:rsidR="00A31208" w:rsidRPr="006653A7" w:rsidRDefault="00A31208"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6653A7" w:rsidRDefault="006653A7" w:rsidP="004952F1">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муниципального служащего, замещавшего по состоянию на 31 декабря отчётного года до</w:t>
      </w:r>
      <w:r w:rsidR="004952F1">
        <w:rPr>
          <w:rFonts w:ascii="Times New Roman" w:eastAsia="Times New Roman" w:hAnsi="Times New Roman" w:cs="Times New Roman"/>
          <w:sz w:val="26"/>
          <w:szCs w:val="26"/>
          <w:lang w:eastAsia="ru-RU"/>
        </w:rPr>
        <w:t>лжность муниципальной службы в А</w:t>
      </w:r>
      <w:r w:rsidRPr="006653A7">
        <w:rPr>
          <w:rFonts w:ascii="Times New Roman" w:eastAsia="Times New Roman" w:hAnsi="Times New Roman" w:cs="Times New Roman"/>
          <w:sz w:val="26"/>
          <w:szCs w:val="26"/>
          <w:lang w:eastAsia="ru-RU"/>
        </w:rPr>
        <w:t xml:space="preserve">дминистрации, включённую в перечень должностей муниципальной службы, осуществление полномочий по которым влечёт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w:t>
      </w:r>
      <w:r w:rsidR="004952F1">
        <w:rPr>
          <w:rFonts w:ascii="Times New Roman" w:eastAsia="Times New Roman" w:hAnsi="Times New Roman" w:cs="Times New Roman"/>
          <w:sz w:val="26"/>
          <w:szCs w:val="26"/>
          <w:lang w:eastAsia="ru-RU"/>
        </w:rPr>
        <w:t xml:space="preserve">несовершеннолетних детей, утвержденный </w:t>
      </w:r>
      <w:r w:rsidR="008454F9">
        <w:rPr>
          <w:rFonts w:ascii="Times New Roman" w:eastAsia="Times New Roman" w:hAnsi="Times New Roman" w:cs="Times New Roman"/>
          <w:sz w:val="26"/>
          <w:szCs w:val="26"/>
          <w:lang w:eastAsia="ru-RU"/>
        </w:rPr>
        <w:t xml:space="preserve">муниципальным </w:t>
      </w:r>
      <w:r w:rsidR="004952F1">
        <w:rPr>
          <w:rFonts w:ascii="Times New Roman" w:eastAsia="Times New Roman" w:hAnsi="Times New Roman" w:cs="Times New Roman"/>
          <w:sz w:val="26"/>
          <w:szCs w:val="26"/>
          <w:lang w:eastAsia="ru-RU"/>
        </w:rPr>
        <w:t>нормативным правовым актом (далее — П</w:t>
      </w:r>
      <w:r w:rsidRPr="006653A7">
        <w:rPr>
          <w:rFonts w:ascii="Times New Roman" w:eastAsia="Times New Roman" w:hAnsi="Times New Roman" w:cs="Times New Roman"/>
          <w:sz w:val="26"/>
          <w:szCs w:val="26"/>
          <w:lang w:eastAsia="ru-RU"/>
        </w:rPr>
        <w:t>еречень).</w:t>
      </w:r>
    </w:p>
    <w:p w:rsidR="007D3401" w:rsidRPr="006653A7" w:rsidRDefault="007D3401" w:rsidP="004952F1">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bCs/>
          <w:sz w:val="26"/>
          <w:szCs w:val="26"/>
        </w:rPr>
        <w:t xml:space="preserve">3. </w:t>
      </w:r>
      <w:r w:rsidRPr="007D3401">
        <w:rPr>
          <w:rFonts w:ascii="Times New Roman" w:eastAsia="Calibri" w:hAnsi="Times New Roman" w:cs="Times New Roman"/>
          <w:bCs/>
          <w:sz w:val="26"/>
          <w:szCs w:val="26"/>
        </w:rPr>
        <w:t xml:space="preserve">Граждане, претендующие на замещение должности главы администрации </w:t>
      </w:r>
      <w:proofErr w:type="spellStart"/>
      <w:r w:rsidRPr="007D3401">
        <w:rPr>
          <w:rFonts w:ascii="Times New Roman" w:eastAsia="Calibri" w:hAnsi="Times New Roman" w:cs="Times New Roman"/>
          <w:bCs/>
          <w:sz w:val="26"/>
          <w:szCs w:val="26"/>
        </w:rPr>
        <w:t>Трубчевского</w:t>
      </w:r>
      <w:proofErr w:type="spellEnd"/>
      <w:r w:rsidRPr="007D3401">
        <w:rPr>
          <w:rFonts w:ascii="Times New Roman" w:eastAsia="Calibri" w:hAnsi="Times New Roman" w:cs="Times New Roman"/>
          <w:bCs/>
          <w:sz w:val="26"/>
          <w:szCs w:val="26"/>
        </w:rPr>
        <w:t xml:space="preserve"> муниципального района по контракту, и лицо, замещающее должность</w:t>
      </w:r>
      <w:r w:rsidRPr="007D3401">
        <w:rPr>
          <w:rFonts w:ascii="Calibri" w:eastAsia="Calibri" w:hAnsi="Calibri" w:cs="Times New Roman"/>
        </w:rPr>
        <w:t xml:space="preserve"> </w:t>
      </w:r>
      <w:r w:rsidRPr="007D3401">
        <w:rPr>
          <w:rFonts w:ascii="Times New Roman" w:eastAsia="Calibri" w:hAnsi="Times New Roman" w:cs="Times New Roman"/>
          <w:bCs/>
          <w:sz w:val="26"/>
          <w:szCs w:val="26"/>
        </w:rPr>
        <w:t xml:space="preserve">главы администрации </w:t>
      </w:r>
      <w:proofErr w:type="spellStart"/>
      <w:r w:rsidRPr="007D3401">
        <w:rPr>
          <w:rFonts w:ascii="Times New Roman" w:eastAsia="Calibri" w:hAnsi="Times New Roman" w:cs="Times New Roman"/>
          <w:bCs/>
          <w:sz w:val="26"/>
          <w:szCs w:val="26"/>
        </w:rPr>
        <w:t>Трубчевского</w:t>
      </w:r>
      <w:proofErr w:type="spellEnd"/>
      <w:r w:rsidRPr="007D3401">
        <w:rPr>
          <w:rFonts w:ascii="Times New Roman" w:eastAsia="Calibri" w:hAnsi="Times New Roman" w:cs="Times New Roman"/>
          <w:bCs/>
          <w:sz w:val="26"/>
          <w:szCs w:val="26"/>
        </w:rPr>
        <w:t xml:space="preserve"> муниципального района,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 соответствии с Законом Б</w:t>
      </w:r>
      <w:r>
        <w:rPr>
          <w:rFonts w:ascii="Times New Roman" w:eastAsia="Calibri" w:hAnsi="Times New Roman" w:cs="Times New Roman"/>
          <w:bCs/>
          <w:sz w:val="26"/>
          <w:szCs w:val="26"/>
        </w:rPr>
        <w:t xml:space="preserve">рянской области от 16.11.2007 </w:t>
      </w:r>
      <w:r w:rsidRPr="007D3401">
        <w:rPr>
          <w:rFonts w:ascii="Times New Roman" w:eastAsia="Calibri" w:hAnsi="Times New Roman" w:cs="Times New Roman"/>
          <w:bCs/>
          <w:sz w:val="26"/>
          <w:szCs w:val="26"/>
        </w:rPr>
        <w:t>№ 156-З «О муниципальной службе в Брянской области</w:t>
      </w:r>
      <w:r>
        <w:rPr>
          <w:rFonts w:ascii="Times New Roman" w:eastAsia="Calibri" w:hAnsi="Times New Roman" w:cs="Times New Roman"/>
          <w:bCs/>
          <w:sz w:val="26"/>
          <w:szCs w:val="26"/>
        </w:rPr>
        <w:t>».</w:t>
      </w:r>
    </w:p>
    <w:p w:rsidR="006653A7" w:rsidRPr="006653A7" w:rsidRDefault="00CD2E18"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6653A7" w:rsidRPr="006653A7">
        <w:rPr>
          <w:rFonts w:ascii="Times New Roman" w:eastAsia="Times New Roman" w:hAnsi="Times New Roman" w:cs="Times New Roman"/>
          <w:sz w:val="26"/>
          <w:szCs w:val="26"/>
          <w:lang w:eastAsia="ru-RU"/>
        </w:rPr>
        <w:t>. Гражданин при поступл</w:t>
      </w:r>
      <w:r w:rsidR="005F16B1">
        <w:rPr>
          <w:rFonts w:ascii="Times New Roman" w:eastAsia="Times New Roman" w:hAnsi="Times New Roman" w:cs="Times New Roman"/>
          <w:sz w:val="26"/>
          <w:szCs w:val="26"/>
          <w:lang w:eastAsia="ru-RU"/>
        </w:rPr>
        <w:t>ении на муниципальную службу в А</w:t>
      </w:r>
      <w:r w:rsidR="006653A7" w:rsidRPr="006653A7">
        <w:rPr>
          <w:rFonts w:ascii="Times New Roman" w:eastAsia="Times New Roman" w:hAnsi="Times New Roman" w:cs="Times New Roman"/>
          <w:sz w:val="26"/>
          <w:szCs w:val="26"/>
          <w:lang w:eastAsia="ru-RU"/>
        </w:rPr>
        <w:t>дминистрацию представляет по утверждённой Президентом Российской Федерации форме справки, заполненной с использованием специального программного обеспечения "Справки БК", размещённого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w:t>
      </w:r>
      <w:r w:rsidR="0051012A">
        <w:rPr>
          <w:rFonts w:ascii="Times New Roman" w:eastAsia="Times New Roman" w:hAnsi="Times New Roman" w:cs="Times New Roman"/>
          <w:sz w:val="26"/>
          <w:szCs w:val="26"/>
          <w:lang w:eastAsia="ru-RU"/>
        </w:rPr>
        <w:t>но - телекоммуникационной сети «Интернет»</w:t>
      </w:r>
      <w:r w:rsidR="006653A7" w:rsidRPr="006653A7">
        <w:rPr>
          <w:rFonts w:ascii="Times New Roman" w:eastAsia="Times New Roman" w:hAnsi="Times New Roman" w:cs="Times New Roman"/>
          <w:sz w:val="26"/>
          <w:szCs w:val="26"/>
          <w:lang w:eastAsia="ru-RU"/>
        </w:rPr>
        <w:t>:</w:t>
      </w:r>
    </w:p>
    <w:p w:rsidR="006653A7" w:rsidRPr="006653A7" w:rsidRDefault="00CD2E18"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6653A7" w:rsidRPr="006653A7">
        <w:rPr>
          <w:rFonts w:ascii="Times New Roman" w:eastAsia="Times New Roman" w:hAnsi="Times New Roman" w:cs="Times New Roman"/>
          <w:sz w:val="26"/>
          <w:szCs w:val="26"/>
          <w:lang w:eastAsia="ru-RU"/>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sidR="0051012A">
        <w:rPr>
          <w:rFonts w:ascii="Times New Roman" w:eastAsia="Times New Roman" w:hAnsi="Times New Roman" w:cs="Times New Roman"/>
          <w:sz w:val="26"/>
          <w:szCs w:val="26"/>
          <w:lang w:eastAsia="ru-RU"/>
        </w:rPr>
        <w:t>муниципальной</w:t>
      </w:r>
      <w:r w:rsidR="006653A7" w:rsidRPr="006653A7">
        <w:rPr>
          <w:rFonts w:ascii="Times New Roman" w:eastAsia="Times New Roman" w:hAnsi="Times New Roman" w:cs="Times New Roman"/>
          <w:sz w:val="26"/>
          <w:szCs w:val="26"/>
          <w:lang w:eastAsia="ru-RU"/>
        </w:rPr>
        <w:t xml:space="preserve">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w:t>
      </w:r>
      <w:r w:rsidR="0051012A">
        <w:rPr>
          <w:rFonts w:ascii="Times New Roman" w:eastAsia="Times New Roman" w:hAnsi="Times New Roman" w:cs="Times New Roman"/>
          <w:sz w:val="26"/>
          <w:szCs w:val="26"/>
          <w:lang w:eastAsia="ru-RU"/>
        </w:rPr>
        <w:t xml:space="preserve">муниципальной </w:t>
      </w:r>
      <w:r w:rsidR="006653A7" w:rsidRPr="006653A7">
        <w:rPr>
          <w:rFonts w:ascii="Times New Roman" w:eastAsia="Times New Roman" w:hAnsi="Times New Roman" w:cs="Times New Roman"/>
          <w:sz w:val="26"/>
          <w:szCs w:val="26"/>
          <w:lang w:eastAsia="ru-RU"/>
        </w:rPr>
        <w:t>службы (на отчётную дату).</w:t>
      </w:r>
    </w:p>
    <w:p w:rsidR="006653A7" w:rsidRPr="006653A7" w:rsidRDefault="0051012A"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6653A7" w:rsidRPr="006653A7">
        <w:rPr>
          <w:rFonts w:ascii="Times New Roman" w:eastAsia="Times New Roman" w:hAnsi="Times New Roman" w:cs="Times New Roman"/>
          <w:sz w:val="26"/>
          <w:szCs w:val="26"/>
          <w:lang w:eastAsia="ru-RU"/>
        </w:rPr>
        <w:t xml:space="preserve">.2. 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Pr>
          <w:rFonts w:ascii="Times New Roman" w:eastAsia="Times New Roman" w:hAnsi="Times New Roman" w:cs="Times New Roman"/>
          <w:sz w:val="26"/>
          <w:szCs w:val="26"/>
          <w:lang w:eastAsia="ru-RU"/>
        </w:rPr>
        <w:t>муниципальной</w:t>
      </w:r>
      <w:r w:rsidR="006653A7" w:rsidRPr="006653A7">
        <w:rPr>
          <w:rFonts w:ascii="Times New Roman" w:eastAsia="Times New Roman" w:hAnsi="Times New Roman" w:cs="Times New Roman"/>
          <w:sz w:val="26"/>
          <w:szCs w:val="26"/>
          <w:lang w:eastAsia="ru-RU"/>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w:t>
      </w:r>
      <w:r>
        <w:rPr>
          <w:rFonts w:ascii="Times New Roman" w:eastAsia="Times New Roman" w:hAnsi="Times New Roman" w:cs="Times New Roman"/>
          <w:sz w:val="26"/>
          <w:szCs w:val="26"/>
          <w:lang w:eastAsia="ru-RU"/>
        </w:rPr>
        <w:t>муниципальной</w:t>
      </w:r>
      <w:r w:rsidR="006653A7" w:rsidRPr="006653A7">
        <w:rPr>
          <w:rFonts w:ascii="Times New Roman" w:eastAsia="Times New Roman" w:hAnsi="Times New Roman" w:cs="Times New Roman"/>
          <w:sz w:val="26"/>
          <w:szCs w:val="26"/>
          <w:lang w:eastAsia="ru-RU"/>
        </w:rPr>
        <w:t xml:space="preserve"> службы (на отчётную дату).</w:t>
      </w:r>
    </w:p>
    <w:p w:rsidR="006653A7" w:rsidRPr="006653A7" w:rsidRDefault="00AD086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653A7" w:rsidRPr="006653A7">
        <w:rPr>
          <w:rFonts w:ascii="Times New Roman" w:eastAsia="Times New Roman" w:hAnsi="Times New Roman" w:cs="Times New Roman"/>
          <w:sz w:val="26"/>
          <w:szCs w:val="26"/>
          <w:lang w:eastAsia="ru-RU"/>
        </w:rPr>
        <w:t>. Муниципальный служащий</w:t>
      </w:r>
      <w:r w:rsidR="006A47D7">
        <w:rPr>
          <w:rFonts w:ascii="Times New Roman" w:eastAsia="Times New Roman" w:hAnsi="Times New Roman" w:cs="Times New Roman"/>
          <w:sz w:val="26"/>
          <w:szCs w:val="26"/>
          <w:lang w:eastAsia="ru-RU"/>
        </w:rPr>
        <w:t xml:space="preserve"> Администрации</w:t>
      </w:r>
      <w:r w:rsidR="006653A7" w:rsidRPr="006653A7">
        <w:rPr>
          <w:rFonts w:ascii="Times New Roman" w:eastAsia="Times New Roman" w:hAnsi="Times New Roman" w:cs="Times New Roman"/>
          <w:sz w:val="26"/>
          <w:szCs w:val="26"/>
          <w:lang w:eastAsia="ru-RU"/>
        </w:rPr>
        <w:t xml:space="preserve"> представляет ежегодно, не позднее 30 апреля года, следующего за отчётным, по утверждённой Президентом Российской Федерации форме справки, заполненной с использованием специал</w:t>
      </w:r>
      <w:r w:rsidR="0051012A">
        <w:rPr>
          <w:rFonts w:ascii="Times New Roman" w:eastAsia="Times New Roman" w:hAnsi="Times New Roman" w:cs="Times New Roman"/>
          <w:sz w:val="26"/>
          <w:szCs w:val="26"/>
          <w:lang w:eastAsia="ru-RU"/>
        </w:rPr>
        <w:t>ьного программного обеспечения «Справки БК»</w:t>
      </w:r>
      <w:r w:rsidR="006653A7" w:rsidRPr="006653A7">
        <w:rPr>
          <w:rFonts w:ascii="Times New Roman" w:eastAsia="Times New Roman" w:hAnsi="Times New Roman" w:cs="Times New Roman"/>
          <w:sz w:val="26"/>
          <w:szCs w:val="26"/>
          <w:lang w:eastAsia="ru-RU"/>
        </w:rPr>
        <w:t xml:space="preserve">, размещённого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w:t>
      </w:r>
      <w:r w:rsidR="006653A7" w:rsidRPr="006653A7">
        <w:rPr>
          <w:rFonts w:ascii="Times New Roman" w:eastAsia="Times New Roman" w:hAnsi="Times New Roman" w:cs="Times New Roman"/>
          <w:sz w:val="26"/>
          <w:szCs w:val="26"/>
          <w:lang w:eastAsia="ru-RU"/>
        </w:rPr>
        <w:lastRenderedPageBreak/>
        <w:t>системы в области государственной службы в информацион</w:t>
      </w:r>
      <w:r w:rsidR="0051012A">
        <w:rPr>
          <w:rFonts w:ascii="Times New Roman" w:eastAsia="Times New Roman" w:hAnsi="Times New Roman" w:cs="Times New Roman"/>
          <w:sz w:val="26"/>
          <w:szCs w:val="26"/>
          <w:lang w:eastAsia="ru-RU"/>
        </w:rPr>
        <w:t>но - телекоммуникационной сети «Интернет»</w:t>
      </w:r>
      <w:r w:rsidR="006653A7" w:rsidRPr="006653A7">
        <w:rPr>
          <w:rFonts w:ascii="Times New Roman" w:eastAsia="Times New Roman" w:hAnsi="Times New Roman" w:cs="Times New Roman"/>
          <w:sz w:val="26"/>
          <w:szCs w:val="26"/>
          <w:lang w:eastAsia="ru-RU"/>
        </w:rPr>
        <w:t>:</w:t>
      </w:r>
    </w:p>
    <w:p w:rsidR="006653A7" w:rsidRPr="006653A7" w:rsidRDefault="0051012A"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653A7" w:rsidRPr="006653A7">
        <w:rPr>
          <w:rFonts w:ascii="Times New Roman" w:eastAsia="Times New Roman" w:hAnsi="Times New Roman" w:cs="Times New Roman"/>
          <w:sz w:val="26"/>
          <w:szCs w:val="26"/>
          <w:lang w:eastAsia="ru-RU"/>
        </w:rPr>
        <w:t>.1. Сведения о своих доходах, полученных за отчётный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отчётного периода.</w:t>
      </w:r>
    </w:p>
    <w:p w:rsidR="00EE3473" w:rsidRDefault="0051012A" w:rsidP="00EE3473">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653A7" w:rsidRPr="006653A7">
        <w:rPr>
          <w:rFonts w:ascii="Times New Roman" w:eastAsia="Times New Roman" w:hAnsi="Times New Roman" w:cs="Times New Roman"/>
          <w:sz w:val="26"/>
          <w:szCs w:val="26"/>
          <w:lang w:eastAsia="ru-RU"/>
        </w:rPr>
        <w:t>.2. Сведения о доходах своих супруги (супруга) и несовершеннолетних детей, полученных за отчётный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отчётного периода.</w:t>
      </w:r>
    </w:p>
    <w:p w:rsidR="00EE3473" w:rsidRPr="00EE3473" w:rsidRDefault="0051012A" w:rsidP="00EE3473">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653A7" w:rsidRPr="006653A7">
        <w:rPr>
          <w:rFonts w:ascii="Times New Roman" w:eastAsia="Times New Roman" w:hAnsi="Times New Roman" w:cs="Times New Roman"/>
          <w:sz w:val="26"/>
          <w:szCs w:val="26"/>
          <w:lang w:eastAsia="ru-RU"/>
        </w:rPr>
        <w:t xml:space="preserve">.3. </w:t>
      </w:r>
      <w:r w:rsidR="00EE3473">
        <w:rPr>
          <w:rFonts w:ascii="Times New Roman" w:hAnsi="Times New Roman" w:cs="Times New Roman"/>
          <w:sz w:val="26"/>
          <w:szCs w:val="26"/>
        </w:rPr>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r w:rsidR="006A47D7">
        <w:rPr>
          <w:rFonts w:ascii="Times New Roman" w:hAnsi="Times New Roman" w:cs="Times New Roman"/>
          <w:sz w:val="26"/>
          <w:szCs w:val="26"/>
        </w:rPr>
        <w:t>.</w:t>
      </w:r>
    </w:p>
    <w:p w:rsidR="006653A7" w:rsidRPr="006653A7" w:rsidRDefault="0051012A"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6653A7" w:rsidRPr="006653A7">
        <w:rPr>
          <w:rFonts w:ascii="Times New Roman" w:eastAsia="Times New Roman" w:hAnsi="Times New Roman" w:cs="Times New Roman"/>
          <w:sz w:val="26"/>
          <w:szCs w:val="26"/>
          <w:lang w:eastAsia="ru-RU"/>
        </w:rPr>
        <w:t>. Кандидат на должность</w:t>
      </w:r>
      <w:r w:rsidR="005E6229">
        <w:rPr>
          <w:rFonts w:ascii="Times New Roman" w:eastAsia="Times New Roman" w:hAnsi="Times New Roman" w:cs="Times New Roman"/>
          <w:sz w:val="26"/>
          <w:szCs w:val="26"/>
          <w:lang w:eastAsia="ru-RU"/>
        </w:rPr>
        <w:t xml:space="preserve"> муниципальной службы</w:t>
      </w:r>
      <w:r w:rsidR="006653A7" w:rsidRPr="006653A7">
        <w:rPr>
          <w:rFonts w:ascii="Times New Roman" w:eastAsia="Times New Roman" w:hAnsi="Times New Roman" w:cs="Times New Roman"/>
          <w:sz w:val="26"/>
          <w:szCs w:val="26"/>
          <w:lang w:eastAsia="ru-RU"/>
        </w:rPr>
        <w:t>, предусмотренную </w:t>
      </w:r>
      <w:r w:rsidR="005E6229">
        <w:rPr>
          <w:rFonts w:ascii="Times New Roman" w:eastAsia="Times New Roman" w:hAnsi="Times New Roman" w:cs="Times New Roman"/>
          <w:sz w:val="26"/>
          <w:szCs w:val="26"/>
          <w:lang w:eastAsia="ru-RU"/>
        </w:rPr>
        <w:t>П</w:t>
      </w:r>
      <w:r w:rsidR="006653A7" w:rsidRPr="006653A7">
        <w:rPr>
          <w:rFonts w:ascii="Times New Roman" w:eastAsia="Times New Roman" w:hAnsi="Times New Roman" w:cs="Times New Roman"/>
          <w:sz w:val="26"/>
          <w:szCs w:val="26"/>
          <w:lang w:eastAsia="ru-RU"/>
        </w:rPr>
        <w:t>еречнем, при назначении на должность муниципальной службы, предусмотренную </w:t>
      </w:r>
      <w:r w:rsidR="005E6229">
        <w:rPr>
          <w:rFonts w:ascii="Times New Roman" w:eastAsia="Times New Roman" w:hAnsi="Times New Roman" w:cs="Times New Roman"/>
          <w:sz w:val="26"/>
          <w:szCs w:val="26"/>
          <w:lang w:eastAsia="ru-RU"/>
        </w:rPr>
        <w:t>П</w:t>
      </w:r>
      <w:r w:rsidR="006653A7" w:rsidRPr="006653A7">
        <w:rPr>
          <w:rFonts w:ascii="Times New Roman" w:eastAsia="Times New Roman" w:hAnsi="Times New Roman" w:cs="Times New Roman"/>
          <w:sz w:val="26"/>
          <w:szCs w:val="26"/>
          <w:lang w:eastAsia="ru-RU"/>
        </w:rPr>
        <w:t>еречнем, представляет сведения о доходах, об имуществе и обязательствах имущественного характера в соответствии с </w:t>
      </w:r>
      <w:r>
        <w:rPr>
          <w:rFonts w:ascii="Times New Roman" w:eastAsia="Times New Roman" w:hAnsi="Times New Roman" w:cs="Times New Roman"/>
          <w:sz w:val="26"/>
          <w:szCs w:val="26"/>
          <w:lang w:eastAsia="ru-RU"/>
        </w:rPr>
        <w:t>пунктом 4</w:t>
      </w:r>
      <w:r w:rsidR="006653A7" w:rsidRPr="006653A7">
        <w:rPr>
          <w:rFonts w:ascii="Times New Roman" w:eastAsia="Times New Roman" w:hAnsi="Times New Roman" w:cs="Times New Roman"/>
          <w:sz w:val="26"/>
          <w:szCs w:val="26"/>
          <w:lang w:eastAsia="ru-RU"/>
        </w:rPr>
        <w:t> настоящего Положения.</w:t>
      </w:r>
    </w:p>
    <w:p w:rsidR="006653A7" w:rsidRPr="006653A7" w:rsidRDefault="0051012A"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6653A7" w:rsidRPr="006653A7">
        <w:rPr>
          <w:rFonts w:ascii="Times New Roman" w:eastAsia="Times New Roman" w:hAnsi="Times New Roman" w:cs="Times New Roman"/>
          <w:sz w:val="26"/>
          <w:szCs w:val="26"/>
          <w:lang w:eastAsia="ru-RU"/>
        </w:rPr>
        <w:t xml:space="preserve">. Сведения о доходах, расходах, об имуществе и обязательствах имущественного характера представляются в </w:t>
      </w:r>
      <w:r w:rsidR="005E6229">
        <w:rPr>
          <w:rFonts w:ascii="Times New Roman" w:eastAsia="Times New Roman" w:hAnsi="Times New Roman" w:cs="Times New Roman"/>
          <w:sz w:val="26"/>
          <w:szCs w:val="26"/>
          <w:lang w:eastAsia="ru-RU"/>
        </w:rPr>
        <w:t>организационно-правовой отдел А</w:t>
      </w:r>
      <w:r w:rsidR="006653A7" w:rsidRPr="006653A7">
        <w:rPr>
          <w:rFonts w:ascii="Times New Roman" w:eastAsia="Times New Roman" w:hAnsi="Times New Roman" w:cs="Times New Roman"/>
          <w:sz w:val="26"/>
          <w:szCs w:val="26"/>
          <w:lang w:eastAsia="ru-RU"/>
        </w:rPr>
        <w:t>дминистрации</w:t>
      </w:r>
      <w:r w:rsidR="005E6229">
        <w:rPr>
          <w:rFonts w:ascii="Times New Roman" w:eastAsia="Times New Roman" w:hAnsi="Times New Roman" w:cs="Times New Roman"/>
          <w:sz w:val="26"/>
          <w:szCs w:val="26"/>
          <w:lang w:eastAsia="ru-RU"/>
        </w:rPr>
        <w:t xml:space="preserve"> либо кадровую службу </w:t>
      </w:r>
      <w:r w:rsidR="00A31208">
        <w:rPr>
          <w:rFonts w:ascii="Times New Roman" w:eastAsia="Times New Roman" w:hAnsi="Times New Roman" w:cs="Times New Roman"/>
          <w:sz w:val="26"/>
          <w:szCs w:val="26"/>
          <w:lang w:eastAsia="ru-RU"/>
        </w:rPr>
        <w:t xml:space="preserve">соответствующего </w:t>
      </w:r>
      <w:r w:rsidR="005E6229">
        <w:rPr>
          <w:rFonts w:ascii="Times New Roman" w:eastAsia="Times New Roman" w:hAnsi="Times New Roman" w:cs="Times New Roman"/>
          <w:sz w:val="26"/>
          <w:szCs w:val="26"/>
          <w:lang w:eastAsia="ru-RU"/>
        </w:rPr>
        <w:t>отраслевого (функционального) органа Администрации</w:t>
      </w:r>
      <w:r w:rsidR="006653A7" w:rsidRPr="006653A7">
        <w:rPr>
          <w:rFonts w:ascii="Times New Roman" w:eastAsia="Times New Roman" w:hAnsi="Times New Roman" w:cs="Times New Roman"/>
          <w:sz w:val="26"/>
          <w:szCs w:val="26"/>
          <w:lang w:eastAsia="ru-RU"/>
        </w:rPr>
        <w:t>.</w:t>
      </w:r>
    </w:p>
    <w:p w:rsidR="006653A7" w:rsidRPr="006653A7" w:rsidRDefault="00AD086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653A7" w:rsidRPr="006653A7">
        <w:rPr>
          <w:rFonts w:ascii="Times New Roman" w:eastAsia="Times New Roman" w:hAnsi="Times New Roman" w:cs="Times New Roman"/>
          <w:sz w:val="26"/>
          <w:szCs w:val="26"/>
          <w:lang w:eastAsia="ru-RU"/>
        </w:rPr>
        <w:t>. Использование сведений о доходах, об имуществе и обязательствах имущественного характера, представляемых гражданином, претендующим на замещение должностей муниципальной службы, сведений о доходах, расходах, об имуществе и обязательствах имущественного характера, представляемых муниципальным служащим, для установления либо определения его платёжеспособности и платёжеспособности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 не допускается.</w:t>
      </w:r>
    </w:p>
    <w:p w:rsidR="006653A7" w:rsidRPr="006653A7" w:rsidRDefault="00AD086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6653A7" w:rsidRPr="006653A7">
        <w:rPr>
          <w:rFonts w:ascii="Times New Roman" w:eastAsia="Times New Roman" w:hAnsi="Times New Roman" w:cs="Times New Roman"/>
          <w:sz w:val="26"/>
          <w:szCs w:val="26"/>
          <w:lang w:eastAsia="ru-RU"/>
        </w:rPr>
        <w:t>. В случае если гражданин, кандидат на должность, предусмотренную </w:t>
      </w:r>
      <w:r>
        <w:rPr>
          <w:rFonts w:ascii="Times New Roman" w:eastAsia="Times New Roman" w:hAnsi="Times New Roman" w:cs="Times New Roman"/>
          <w:sz w:val="26"/>
          <w:szCs w:val="26"/>
          <w:lang w:eastAsia="ru-RU"/>
        </w:rPr>
        <w:t>П</w:t>
      </w:r>
      <w:r w:rsidR="006653A7" w:rsidRPr="006653A7">
        <w:rPr>
          <w:rFonts w:ascii="Times New Roman" w:eastAsia="Times New Roman" w:hAnsi="Times New Roman" w:cs="Times New Roman"/>
          <w:sz w:val="26"/>
          <w:szCs w:val="26"/>
          <w:lang w:eastAsia="ru-RU"/>
        </w:rPr>
        <w:t>еречнем, обнаружили, что в предст</w:t>
      </w:r>
      <w:r>
        <w:rPr>
          <w:rFonts w:ascii="Times New Roman" w:eastAsia="Times New Roman" w:hAnsi="Times New Roman" w:cs="Times New Roman"/>
          <w:sz w:val="26"/>
          <w:szCs w:val="26"/>
          <w:lang w:eastAsia="ru-RU"/>
        </w:rPr>
        <w:t>авленных ими в кадровую службу А</w:t>
      </w:r>
      <w:r w:rsidR="006653A7" w:rsidRPr="006653A7">
        <w:rPr>
          <w:rFonts w:ascii="Times New Roman" w:eastAsia="Times New Roman" w:hAnsi="Times New Roman" w:cs="Times New Roman"/>
          <w:sz w:val="26"/>
          <w:szCs w:val="26"/>
          <w:lang w:eastAsia="ru-RU"/>
        </w:rPr>
        <w:t>дминистрации</w:t>
      </w:r>
      <w:r w:rsidR="004545E4" w:rsidRPr="004545E4">
        <w:rPr>
          <w:rFonts w:ascii="Times New Roman" w:eastAsia="Times New Roman" w:hAnsi="Times New Roman" w:cs="Times New Roman"/>
          <w:sz w:val="26"/>
          <w:szCs w:val="26"/>
          <w:lang w:eastAsia="ru-RU"/>
        </w:rPr>
        <w:t xml:space="preserve"> </w:t>
      </w:r>
      <w:r w:rsidR="004545E4">
        <w:rPr>
          <w:rFonts w:ascii="Times New Roman" w:eastAsia="Times New Roman" w:hAnsi="Times New Roman" w:cs="Times New Roman"/>
          <w:sz w:val="26"/>
          <w:szCs w:val="26"/>
          <w:lang w:eastAsia="ru-RU"/>
        </w:rPr>
        <w:t>(соответствующего отраслевого (функционального) органа Администрации)</w:t>
      </w:r>
      <w:r w:rsidR="006653A7" w:rsidRPr="006653A7">
        <w:rPr>
          <w:rFonts w:ascii="Times New Roman" w:eastAsia="Times New Roman" w:hAnsi="Times New Roman" w:cs="Times New Roman"/>
          <w:sz w:val="26"/>
          <w:szCs w:val="26"/>
          <w:lang w:eastAsia="ru-RU"/>
        </w:rPr>
        <w:t xml:space="preserve">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уточнённые сведения в порядке, установленном настоящим Положением.</w:t>
      </w:r>
    </w:p>
    <w:p w:rsidR="006653A7" w:rsidRP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lastRenderedPageBreak/>
        <w:t>В случае если муниципальный служащий обнаружил, что в предс</w:t>
      </w:r>
      <w:r w:rsidR="004545E4">
        <w:rPr>
          <w:rFonts w:ascii="Times New Roman" w:eastAsia="Times New Roman" w:hAnsi="Times New Roman" w:cs="Times New Roman"/>
          <w:sz w:val="26"/>
          <w:szCs w:val="26"/>
          <w:lang w:eastAsia="ru-RU"/>
        </w:rPr>
        <w:t>тавленных им в кадровую службу А</w:t>
      </w:r>
      <w:r w:rsidRPr="006653A7">
        <w:rPr>
          <w:rFonts w:ascii="Times New Roman" w:eastAsia="Times New Roman" w:hAnsi="Times New Roman" w:cs="Times New Roman"/>
          <w:sz w:val="26"/>
          <w:szCs w:val="26"/>
          <w:lang w:eastAsia="ru-RU"/>
        </w:rPr>
        <w:t>дминистрации</w:t>
      </w:r>
      <w:r w:rsidR="004545E4" w:rsidRPr="004545E4">
        <w:rPr>
          <w:rFonts w:ascii="Times New Roman" w:eastAsia="Times New Roman" w:hAnsi="Times New Roman" w:cs="Times New Roman"/>
          <w:sz w:val="26"/>
          <w:szCs w:val="26"/>
          <w:lang w:eastAsia="ru-RU"/>
        </w:rPr>
        <w:t xml:space="preserve"> </w:t>
      </w:r>
      <w:r w:rsidR="004545E4">
        <w:rPr>
          <w:rFonts w:ascii="Times New Roman" w:eastAsia="Times New Roman" w:hAnsi="Times New Roman" w:cs="Times New Roman"/>
          <w:sz w:val="26"/>
          <w:szCs w:val="26"/>
          <w:lang w:eastAsia="ru-RU"/>
        </w:rPr>
        <w:t>(соответствующего отраслевого (функционального) органа Администрации)</w:t>
      </w:r>
      <w:r w:rsidRPr="006653A7">
        <w:rPr>
          <w:rFonts w:ascii="Times New Roman" w:eastAsia="Times New Roman" w:hAnsi="Times New Roman" w:cs="Times New Roman"/>
          <w:sz w:val="26"/>
          <w:szCs w:val="26"/>
          <w:lang w:eastAsia="ru-RU"/>
        </w:rPr>
        <w:t xml:space="preserve">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уточнённые сведения в порядке, установленном настоящим Положением.</w:t>
      </w:r>
    </w:p>
    <w:p w:rsidR="006653A7" w:rsidRP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Муниципальный служащий может представить уточнённые сведения в течение одного месяца после окончания срока, указанного в </w:t>
      </w:r>
      <w:r w:rsidR="00AD0862">
        <w:rPr>
          <w:rFonts w:ascii="Times New Roman" w:eastAsia="Times New Roman" w:hAnsi="Times New Roman" w:cs="Times New Roman"/>
          <w:sz w:val="26"/>
          <w:szCs w:val="26"/>
          <w:lang w:eastAsia="ru-RU"/>
        </w:rPr>
        <w:t>пункте 5</w:t>
      </w:r>
      <w:r w:rsidRPr="006653A7">
        <w:rPr>
          <w:rFonts w:ascii="Times New Roman" w:eastAsia="Times New Roman" w:hAnsi="Times New Roman" w:cs="Times New Roman"/>
          <w:sz w:val="26"/>
          <w:szCs w:val="26"/>
          <w:lang w:eastAsia="ru-RU"/>
        </w:rPr>
        <w:t> настоящего Положения. Гражданин может представить уточнённые сведения в течение одного месяца со дня представления сведений в соответствии с </w:t>
      </w:r>
      <w:r w:rsidR="002E5D12">
        <w:rPr>
          <w:rFonts w:ascii="Times New Roman" w:eastAsia="Times New Roman" w:hAnsi="Times New Roman" w:cs="Times New Roman"/>
          <w:sz w:val="26"/>
          <w:szCs w:val="26"/>
          <w:lang w:eastAsia="ru-RU"/>
        </w:rPr>
        <w:t>пунктом 4</w:t>
      </w:r>
      <w:r w:rsidRPr="006653A7">
        <w:rPr>
          <w:rFonts w:ascii="Times New Roman" w:eastAsia="Times New Roman" w:hAnsi="Times New Roman" w:cs="Times New Roman"/>
          <w:sz w:val="26"/>
          <w:szCs w:val="26"/>
          <w:lang w:eastAsia="ru-RU"/>
        </w:rPr>
        <w:t> настоящего Положения. Кандидат на должность, предусмотренную </w:t>
      </w:r>
      <w:r w:rsidR="002E5D12">
        <w:rPr>
          <w:rFonts w:ascii="Times New Roman" w:eastAsia="Times New Roman" w:hAnsi="Times New Roman" w:cs="Times New Roman"/>
          <w:sz w:val="26"/>
          <w:szCs w:val="26"/>
          <w:lang w:eastAsia="ru-RU"/>
        </w:rPr>
        <w:t>П</w:t>
      </w:r>
      <w:r w:rsidRPr="006653A7">
        <w:rPr>
          <w:rFonts w:ascii="Times New Roman" w:eastAsia="Times New Roman" w:hAnsi="Times New Roman" w:cs="Times New Roman"/>
          <w:sz w:val="26"/>
          <w:szCs w:val="26"/>
          <w:lang w:eastAsia="ru-RU"/>
        </w:rPr>
        <w:t>еречнем, может представить уточнённые сведения в течение одного месяца со дня представления сведений в соответствии с пунктом 5 настоящего Положения.</w:t>
      </w:r>
    </w:p>
    <w:p w:rsidR="006653A7" w:rsidRPr="006653A7" w:rsidRDefault="002E5D1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6653A7" w:rsidRPr="006653A7">
        <w:rPr>
          <w:rFonts w:ascii="Times New Roman" w:eastAsia="Times New Roman" w:hAnsi="Times New Roman" w:cs="Times New Roman"/>
          <w:sz w:val="26"/>
          <w:szCs w:val="26"/>
          <w:lang w:eastAsia="ru-RU"/>
        </w:rPr>
        <w:t xml:space="preserve">. В случае непредставления по объективным причинам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w:t>
      </w:r>
      <w:r>
        <w:rPr>
          <w:rFonts w:ascii="Times New Roman" w:eastAsia="Times New Roman" w:hAnsi="Times New Roman" w:cs="Times New Roman"/>
          <w:sz w:val="26"/>
          <w:szCs w:val="26"/>
          <w:lang w:eastAsia="ru-RU"/>
        </w:rPr>
        <w:t>муниципальных</w:t>
      </w:r>
      <w:r w:rsidR="006653A7" w:rsidRPr="006653A7">
        <w:rPr>
          <w:rFonts w:ascii="Times New Roman" w:eastAsia="Times New Roman" w:hAnsi="Times New Roman" w:cs="Times New Roman"/>
          <w:sz w:val="26"/>
          <w:szCs w:val="26"/>
          <w:lang w:eastAsia="ru-RU"/>
        </w:rPr>
        <w:t xml:space="preserve"> служащих и урегулированию конфликта интересов.</w:t>
      </w:r>
    </w:p>
    <w:p w:rsidR="006653A7" w:rsidRPr="006653A7" w:rsidRDefault="002E5D1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006653A7" w:rsidRPr="006653A7">
        <w:rPr>
          <w:rFonts w:ascii="Times New Roman" w:eastAsia="Times New Roman" w:hAnsi="Times New Roman" w:cs="Times New Roman"/>
          <w:sz w:val="26"/>
          <w:szCs w:val="26"/>
          <w:lang w:eastAsia="ru-RU"/>
        </w:rPr>
        <w:t>. В случае непредставления или представления заведомо ложных сведений о доходах, об имуществе и обязательствах имущественного характера гражданин, кандидат на должность, предусмотренную </w:t>
      </w:r>
      <w:r w:rsidR="004545E4">
        <w:rPr>
          <w:rFonts w:ascii="Times New Roman" w:eastAsia="Times New Roman" w:hAnsi="Times New Roman" w:cs="Times New Roman"/>
          <w:sz w:val="26"/>
          <w:szCs w:val="26"/>
          <w:lang w:eastAsia="ru-RU"/>
        </w:rPr>
        <w:t>П</w:t>
      </w:r>
      <w:r w:rsidR="006653A7" w:rsidRPr="006653A7">
        <w:rPr>
          <w:rFonts w:ascii="Times New Roman" w:eastAsia="Times New Roman" w:hAnsi="Times New Roman" w:cs="Times New Roman"/>
          <w:sz w:val="26"/>
          <w:szCs w:val="26"/>
          <w:lang w:eastAsia="ru-RU"/>
        </w:rPr>
        <w:t xml:space="preserve">еречнем, не могут быть назначены на должность </w:t>
      </w:r>
      <w:r>
        <w:rPr>
          <w:rFonts w:ascii="Times New Roman" w:eastAsia="Times New Roman" w:hAnsi="Times New Roman" w:cs="Times New Roman"/>
          <w:sz w:val="26"/>
          <w:szCs w:val="26"/>
          <w:lang w:eastAsia="ru-RU"/>
        </w:rPr>
        <w:t>муниципальной</w:t>
      </w:r>
      <w:r w:rsidR="006653A7" w:rsidRPr="006653A7">
        <w:rPr>
          <w:rFonts w:ascii="Times New Roman" w:eastAsia="Times New Roman" w:hAnsi="Times New Roman" w:cs="Times New Roman"/>
          <w:sz w:val="26"/>
          <w:szCs w:val="26"/>
          <w:lang w:eastAsia="ru-RU"/>
        </w:rPr>
        <w:t xml:space="preserve"> службы.</w:t>
      </w:r>
    </w:p>
    <w:p w:rsidR="006653A7" w:rsidRP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В случае непредставления или представления заведомо ложных сведений о доходах, расходах, об имуществе и обязательствах имущественного характера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r w:rsidR="004545E4">
        <w:rPr>
          <w:rFonts w:ascii="Times New Roman" w:eastAsia="Times New Roman" w:hAnsi="Times New Roman" w:cs="Times New Roman"/>
          <w:sz w:val="26"/>
          <w:szCs w:val="26"/>
          <w:lang w:eastAsia="ru-RU"/>
        </w:rPr>
        <w:t>, муниципальными правовыми актами</w:t>
      </w:r>
      <w:r w:rsidRPr="006653A7">
        <w:rPr>
          <w:rFonts w:ascii="Times New Roman" w:eastAsia="Times New Roman" w:hAnsi="Times New Roman" w:cs="Times New Roman"/>
          <w:sz w:val="26"/>
          <w:szCs w:val="26"/>
          <w:lang w:eastAsia="ru-RU"/>
        </w:rPr>
        <w:t>.</w:t>
      </w:r>
    </w:p>
    <w:p w:rsidR="006653A7" w:rsidRPr="006653A7" w:rsidRDefault="002E5D1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r w:rsidR="006653A7" w:rsidRPr="006653A7">
        <w:rPr>
          <w:rFonts w:ascii="Times New Roman" w:eastAsia="Times New Roman" w:hAnsi="Times New Roman" w:cs="Times New Roman"/>
          <w:sz w:val="26"/>
          <w:szCs w:val="26"/>
          <w:lang w:eastAsia="ru-RU"/>
        </w:rPr>
        <w:t>.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или кандидатом на должность, предусмотренную </w:t>
      </w:r>
      <w:r>
        <w:rPr>
          <w:rFonts w:ascii="Times New Roman" w:eastAsia="Times New Roman" w:hAnsi="Times New Roman" w:cs="Times New Roman"/>
          <w:sz w:val="26"/>
          <w:szCs w:val="26"/>
          <w:lang w:eastAsia="ru-RU"/>
        </w:rPr>
        <w:t>П</w:t>
      </w:r>
      <w:r w:rsidR="006653A7" w:rsidRPr="006653A7">
        <w:rPr>
          <w:rFonts w:ascii="Times New Roman" w:eastAsia="Times New Roman" w:hAnsi="Times New Roman" w:cs="Times New Roman"/>
          <w:sz w:val="26"/>
          <w:szCs w:val="26"/>
          <w:lang w:eastAsia="ru-RU"/>
        </w:rPr>
        <w:t>еречнем, сведений о доходах, расходах, об имуществе и обязательствах имущественного характера, представленных в соответствии с настоящим Положением муниципальным служащим, осуществляется в соответствии с законодательством Российской Федерации.</w:t>
      </w:r>
    </w:p>
    <w:p w:rsidR="006653A7" w:rsidRPr="006653A7" w:rsidRDefault="002E5D1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r w:rsidR="006653A7" w:rsidRPr="006653A7">
        <w:rPr>
          <w:rFonts w:ascii="Times New Roman" w:eastAsia="Times New Roman" w:hAnsi="Times New Roman" w:cs="Times New Roman"/>
          <w:sz w:val="26"/>
          <w:szCs w:val="26"/>
          <w:lang w:eastAsia="ru-RU"/>
        </w:rPr>
        <w:t>. Сведения о доходах, об имуществе и обязательствах имущественного характера, представляемые гражданином или кандидатом на должность, предусмотренную </w:t>
      </w:r>
      <w:r w:rsidR="004545E4">
        <w:rPr>
          <w:rFonts w:ascii="Times New Roman" w:eastAsia="Times New Roman" w:hAnsi="Times New Roman" w:cs="Times New Roman"/>
          <w:sz w:val="26"/>
          <w:szCs w:val="26"/>
          <w:lang w:eastAsia="ru-RU"/>
        </w:rPr>
        <w:t>П</w:t>
      </w:r>
      <w:r w:rsidR="006653A7" w:rsidRPr="006653A7">
        <w:rPr>
          <w:rFonts w:ascii="Times New Roman" w:eastAsia="Times New Roman" w:hAnsi="Times New Roman" w:cs="Times New Roman"/>
          <w:sz w:val="26"/>
          <w:szCs w:val="26"/>
          <w:lang w:eastAsia="ru-RU"/>
        </w:rPr>
        <w:t>еречнем, сведения о доходах, расходах, об имуществе и обязательствах имущественного характера, представляемые муниципальными служащими, относятся к информации ограниченного доступа.</w:t>
      </w:r>
    </w:p>
    <w:p w:rsidR="006653A7" w:rsidRP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 xml:space="preserve">Сведения о доходах, об имуществе и обязательствах имущественного характера, представляемые в соответствии с настоящим Положением гражданином, в случае </w:t>
      </w:r>
      <w:proofErr w:type="spellStart"/>
      <w:r w:rsidRPr="006653A7">
        <w:rPr>
          <w:rFonts w:ascii="Times New Roman" w:eastAsia="Times New Roman" w:hAnsi="Times New Roman" w:cs="Times New Roman"/>
          <w:sz w:val="26"/>
          <w:szCs w:val="26"/>
          <w:lang w:eastAsia="ru-RU"/>
        </w:rPr>
        <w:t>непоступления</w:t>
      </w:r>
      <w:proofErr w:type="spellEnd"/>
      <w:r w:rsidRPr="006653A7">
        <w:rPr>
          <w:rFonts w:ascii="Times New Roman" w:eastAsia="Times New Roman" w:hAnsi="Times New Roman" w:cs="Times New Roman"/>
          <w:sz w:val="26"/>
          <w:szCs w:val="26"/>
          <w:lang w:eastAsia="ru-RU"/>
        </w:rPr>
        <w:t xml:space="preserve"> данного гражданина на </w:t>
      </w:r>
      <w:r w:rsidR="002E5D12">
        <w:rPr>
          <w:rFonts w:ascii="Times New Roman" w:eastAsia="Times New Roman" w:hAnsi="Times New Roman" w:cs="Times New Roman"/>
          <w:sz w:val="26"/>
          <w:szCs w:val="26"/>
          <w:lang w:eastAsia="ru-RU"/>
        </w:rPr>
        <w:t>муниципальную</w:t>
      </w:r>
      <w:r w:rsidRPr="006653A7">
        <w:rPr>
          <w:rFonts w:ascii="Times New Roman" w:eastAsia="Times New Roman" w:hAnsi="Times New Roman" w:cs="Times New Roman"/>
          <w:sz w:val="26"/>
          <w:szCs w:val="26"/>
          <w:lang w:eastAsia="ru-RU"/>
        </w:rPr>
        <w:t xml:space="preserve"> службу в дальнейшем не могут быть использованы и подлежат уничтожению.</w:t>
      </w:r>
    </w:p>
    <w:p w:rsidR="006653A7" w:rsidRP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 xml:space="preserve">Сведения о доходах, об имуществе и обязательствах имущественного характера, представляемые в соответствии с настоящим Положением гражданами, </w:t>
      </w:r>
      <w:r w:rsidRPr="006653A7">
        <w:rPr>
          <w:rFonts w:ascii="Times New Roman" w:eastAsia="Times New Roman" w:hAnsi="Times New Roman" w:cs="Times New Roman"/>
          <w:sz w:val="26"/>
          <w:szCs w:val="26"/>
          <w:lang w:eastAsia="ru-RU"/>
        </w:rPr>
        <w:lastRenderedPageBreak/>
        <w:t>сведения о доходах, расходах, об имуществе и обязательствах имущественного характера, представляемые в соответствии с настоящим Положением муниципальными служащими, отнесённые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6653A7" w:rsidRPr="006653A7" w:rsidRDefault="002E5D1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 Муниципальные служащие А</w:t>
      </w:r>
      <w:r w:rsidR="006653A7" w:rsidRPr="006653A7">
        <w:rPr>
          <w:rFonts w:ascii="Times New Roman" w:eastAsia="Times New Roman" w:hAnsi="Times New Roman" w:cs="Times New Roman"/>
          <w:sz w:val="26"/>
          <w:szCs w:val="26"/>
          <w:lang w:eastAsia="ru-RU"/>
        </w:rPr>
        <w:t>дминистрации</w:t>
      </w:r>
      <w:r w:rsidR="004545E4" w:rsidRPr="004545E4">
        <w:rPr>
          <w:rFonts w:ascii="Times New Roman" w:eastAsia="Times New Roman" w:hAnsi="Times New Roman" w:cs="Times New Roman"/>
          <w:sz w:val="26"/>
          <w:szCs w:val="26"/>
          <w:lang w:eastAsia="ru-RU"/>
        </w:rPr>
        <w:t xml:space="preserve"> </w:t>
      </w:r>
      <w:r w:rsidR="004545E4">
        <w:rPr>
          <w:rFonts w:ascii="Times New Roman" w:eastAsia="Times New Roman" w:hAnsi="Times New Roman" w:cs="Times New Roman"/>
          <w:sz w:val="26"/>
          <w:szCs w:val="26"/>
          <w:lang w:eastAsia="ru-RU"/>
        </w:rPr>
        <w:t>(соответствующего отраслевого (функционального) органа Администрации)</w:t>
      </w:r>
      <w:r w:rsidR="006653A7" w:rsidRPr="006653A7">
        <w:rPr>
          <w:rFonts w:ascii="Times New Roman" w:eastAsia="Times New Roman" w:hAnsi="Times New Roman" w:cs="Times New Roman"/>
          <w:sz w:val="26"/>
          <w:szCs w:val="26"/>
          <w:lang w:eastAsia="ru-RU"/>
        </w:rPr>
        <w:t>,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6653A7" w:rsidRPr="006653A7" w:rsidRDefault="002E5D12"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r w:rsidR="006653A7" w:rsidRPr="006653A7">
        <w:rPr>
          <w:rFonts w:ascii="Times New Roman" w:eastAsia="Times New Roman" w:hAnsi="Times New Roman" w:cs="Times New Roman"/>
          <w:sz w:val="26"/>
          <w:szCs w:val="26"/>
          <w:lang w:eastAsia="ru-RU"/>
        </w:rPr>
        <w:t>.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w:t>
      </w:r>
      <w:r>
        <w:rPr>
          <w:rFonts w:ascii="Times New Roman" w:eastAsia="Times New Roman" w:hAnsi="Times New Roman" w:cs="Times New Roman"/>
          <w:sz w:val="26"/>
          <w:szCs w:val="26"/>
          <w:lang w:eastAsia="ru-RU"/>
        </w:rPr>
        <w:t>П</w:t>
      </w:r>
      <w:r w:rsidR="006653A7" w:rsidRPr="006653A7">
        <w:rPr>
          <w:rFonts w:ascii="Times New Roman" w:eastAsia="Times New Roman" w:hAnsi="Times New Roman" w:cs="Times New Roman"/>
          <w:sz w:val="26"/>
          <w:szCs w:val="26"/>
          <w:lang w:eastAsia="ru-RU"/>
        </w:rPr>
        <w:t xml:space="preserve">еречнем, а также сведения о доходах, расходах, об имуществе и обязательствах имущественного характера, представляемые муниципальным служащим ежегодно, и информация о результатах проверки достоверности и полноты этих сведений приобщаются к личному делу </w:t>
      </w:r>
      <w:r>
        <w:rPr>
          <w:rFonts w:ascii="Times New Roman" w:eastAsia="Times New Roman" w:hAnsi="Times New Roman" w:cs="Times New Roman"/>
          <w:sz w:val="26"/>
          <w:szCs w:val="26"/>
          <w:lang w:eastAsia="ru-RU"/>
        </w:rPr>
        <w:t>муниципального</w:t>
      </w:r>
      <w:r w:rsidR="006653A7" w:rsidRPr="006653A7">
        <w:rPr>
          <w:rFonts w:ascii="Times New Roman" w:eastAsia="Times New Roman" w:hAnsi="Times New Roman" w:cs="Times New Roman"/>
          <w:sz w:val="26"/>
          <w:szCs w:val="26"/>
          <w:lang w:eastAsia="ru-RU"/>
        </w:rPr>
        <w:t xml:space="preserve"> служащего. Указанные сведения также могут храниться в электронном виде.</w:t>
      </w:r>
    </w:p>
    <w:p w:rsidR="00375C9B" w:rsidRDefault="006653A7" w:rsidP="00375C9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В случае если гражданин или кандидат на должность, предусмотренную </w:t>
      </w:r>
      <w:r w:rsidR="002E5D12">
        <w:rPr>
          <w:rFonts w:ascii="Times New Roman" w:eastAsia="Times New Roman" w:hAnsi="Times New Roman" w:cs="Times New Roman"/>
          <w:sz w:val="26"/>
          <w:szCs w:val="26"/>
          <w:lang w:eastAsia="ru-RU"/>
        </w:rPr>
        <w:t>П</w:t>
      </w:r>
      <w:r w:rsidRPr="006653A7">
        <w:rPr>
          <w:rFonts w:ascii="Times New Roman" w:eastAsia="Times New Roman" w:hAnsi="Times New Roman" w:cs="Times New Roman"/>
          <w:sz w:val="26"/>
          <w:szCs w:val="26"/>
          <w:lang w:eastAsia="ru-RU"/>
        </w:rPr>
        <w:t>еречнем, п</w:t>
      </w:r>
      <w:r w:rsidR="002E5D12">
        <w:rPr>
          <w:rFonts w:ascii="Times New Roman" w:eastAsia="Times New Roman" w:hAnsi="Times New Roman" w:cs="Times New Roman"/>
          <w:sz w:val="26"/>
          <w:szCs w:val="26"/>
          <w:lang w:eastAsia="ru-RU"/>
        </w:rPr>
        <w:t>редставившие в кадровую службу А</w:t>
      </w:r>
      <w:r w:rsidRPr="006653A7">
        <w:rPr>
          <w:rFonts w:ascii="Times New Roman" w:eastAsia="Times New Roman" w:hAnsi="Times New Roman" w:cs="Times New Roman"/>
          <w:sz w:val="26"/>
          <w:szCs w:val="26"/>
          <w:lang w:eastAsia="ru-RU"/>
        </w:rPr>
        <w:t xml:space="preserve">дминистрации </w:t>
      </w:r>
      <w:r w:rsidR="004545E4">
        <w:rPr>
          <w:rFonts w:ascii="Times New Roman" w:eastAsia="Times New Roman" w:hAnsi="Times New Roman" w:cs="Times New Roman"/>
          <w:sz w:val="26"/>
          <w:szCs w:val="26"/>
          <w:lang w:eastAsia="ru-RU"/>
        </w:rPr>
        <w:t>(соответствующего отраслевого (функционального) органа Администрации)</w:t>
      </w:r>
      <w:r w:rsidR="004545E4" w:rsidRPr="006653A7">
        <w:rPr>
          <w:rFonts w:ascii="Times New Roman" w:eastAsia="Times New Roman" w:hAnsi="Times New Roman" w:cs="Times New Roman"/>
          <w:sz w:val="26"/>
          <w:szCs w:val="26"/>
          <w:lang w:eastAsia="ru-RU"/>
        </w:rPr>
        <w:t xml:space="preserve"> </w:t>
      </w:r>
      <w:r w:rsidRPr="006653A7">
        <w:rPr>
          <w:rFonts w:ascii="Times New Roman" w:eastAsia="Times New Roman" w:hAnsi="Times New Roman" w:cs="Times New Roman"/>
          <w:sz w:val="26"/>
          <w:szCs w:val="26"/>
          <w:lang w:eastAsia="ru-RU"/>
        </w:rPr>
        <w:t>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w:t>
      </w:r>
      <w:r w:rsidR="002E5D12">
        <w:rPr>
          <w:rFonts w:ascii="Times New Roman" w:eastAsia="Times New Roman" w:hAnsi="Times New Roman" w:cs="Times New Roman"/>
          <w:sz w:val="26"/>
          <w:szCs w:val="26"/>
          <w:lang w:eastAsia="ru-RU"/>
        </w:rPr>
        <w:t xml:space="preserve"> должность муниципальной службы</w:t>
      </w:r>
      <w:r w:rsidRPr="006653A7">
        <w:rPr>
          <w:rFonts w:ascii="Times New Roman" w:eastAsia="Times New Roman" w:hAnsi="Times New Roman" w:cs="Times New Roman"/>
          <w:sz w:val="26"/>
          <w:szCs w:val="26"/>
          <w:lang w:eastAsia="ru-RU"/>
        </w:rPr>
        <w:t>, такие справки возвращаются указанным лицам по их письменному заявлению вместе с другими документами.</w:t>
      </w:r>
    </w:p>
    <w:p w:rsidR="00375C9B" w:rsidRPr="00375C9B" w:rsidRDefault="0065615F" w:rsidP="00375C9B">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16. Отраслевые (функциональные) органы Администрации, наделенные правами юридического лица, направляют представленные муниципальными служащими сведения о расходах в организационно-правовой отдел Администрации</w:t>
      </w:r>
      <w:r w:rsidR="00375C9B">
        <w:rPr>
          <w:rFonts w:ascii="Times New Roman" w:hAnsi="Times New Roman" w:cs="Times New Roman"/>
          <w:sz w:val="26"/>
          <w:szCs w:val="26"/>
        </w:rPr>
        <w:t xml:space="preserve"> </w:t>
      </w:r>
      <w:r>
        <w:rPr>
          <w:rFonts w:ascii="Times New Roman" w:hAnsi="Times New Roman" w:cs="Times New Roman"/>
          <w:sz w:val="26"/>
          <w:szCs w:val="26"/>
        </w:rPr>
        <w:t xml:space="preserve">не позднее </w:t>
      </w:r>
      <w:r w:rsidR="00375C9B">
        <w:rPr>
          <w:rFonts w:ascii="Times New Roman" w:hAnsi="Times New Roman" w:cs="Times New Roman"/>
          <w:sz w:val="26"/>
          <w:szCs w:val="26"/>
        </w:rPr>
        <w:t>35</w:t>
      </w:r>
      <w:r>
        <w:rPr>
          <w:rFonts w:ascii="Times New Roman" w:hAnsi="Times New Roman" w:cs="Times New Roman"/>
          <w:sz w:val="26"/>
          <w:szCs w:val="26"/>
        </w:rPr>
        <w:t xml:space="preserve"> дней со дня истечения срока, установленного для представления сведений о доходах, расходах, об имуществе и обязательствах имущественного характера, </w:t>
      </w:r>
      <w:r w:rsidR="00375C9B">
        <w:rPr>
          <w:rFonts w:ascii="Times New Roman" w:hAnsi="Times New Roman" w:cs="Times New Roman"/>
          <w:sz w:val="26"/>
          <w:szCs w:val="26"/>
        </w:rPr>
        <w:t>после чего организационно-правовой отдел Администрации не позднее 45 дней со дня истечения срока, установленного для предоставления сведений о доходах, расходах, об имуществе и обязательствах имущественного характера,</w:t>
      </w:r>
      <w:r>
        <w:rPr>
          <w:rFonts w:ascii="Times New Roman" w:hAnsi="Times New Roman" w:cs="Times New Roman"/>
          <w:sz w:val="26"/>
          <w:szCs w:val="26"/>
        </w:rPr>
        <w:t xml:space="preserve"> н</w:t>
      </w:r>
      <w:r w:rsidR="00375C9B">
        <w:rPr>
          <w:rFonts w:ascii="Times New Roman" w:hAnsi="Times New Roman" w:cs="Times New Roman"/>
          <w:sz w:val="26"/>
          <w:szCs w:val="26"/>
        </w:rPr>
        <w:t>аправляет</w:t>
      </w:r>
      <w:r>
        <w:rPr>
          <w:rFonts w:ascii="Times New Roman" w:hAnsi="Times New Roman" w:cs="Times New Roman"/>
          <w:sz w:val="26"/>
          <w:szCs w:val="26"/>
        </w:rPr>
        <w:t xml:space="preserve"> в администрацию Губернатора Брянской области и Правите</w:t>
      </w:r>
      <w:r w:rsidR="00375C9B">
        <w:rPr>
          <w:rFonts w:ascii="Times New Roman" w:hAnsi="Times New Roman" w:cs="Times New Roman"/>
          <w:sz w:val="26"/>
          <w:szCs w:val="26"/>
        </w:rPr>
        <w:t>льства Брянской области сведения, предусмотренные</w:t>
      </w:r>
      <w:r>
        <w:rPr>
          <w:rFonts w:ascii="Times New Roman" w:hAnsi="Times New Roman" w:cs="Times New Roman"/>
          <w:sz w:val="26"/>
          <w:szCs w:val="26"/>
        </w:rPr>
        <w:t xml:space="preserve"> </w:t>
      </w:r>
      <w:hyperlink r:id="rId5" w:history="1">
        <w:r>
          <w:rPr>
            <w:rFonts w:ascii="Times New Roman" w:hAnsi="Times New Roman" w:cs="Times New Roman"/>
            <w:color w:val="0000FF"/>
            <w:sz w:val="26"/>
            <w:szCs w:val="26"/>
          </w:rPr>
          <w:t>частью 1 статьи 3</w:t>
        </w:r>
      </w:hyperlink>
      <w:r>
        <w:rPr>
          <w:rFonts w:ascii="Times New Roman" w:hAnsi="Times New Roman" w:cs="Times New Roman"/>
          <w:sz w:val="26"/>
          <w:szCs w:val="26"/>
        </w:rPr>
        <w:t xml:space="preserve"> Федерального закона </w:t>
      </w:r>
      <w:r w:rsidR="00375C9B">
        <w:rPr>
          <w:rFonts w:ascii="Times New Roman" w:eastAsia="Calibri" w:hAnsi="Times New Roman" w:cs="Times New Roman"/>
          <w:sz w:val="26"/>
          <w:szCs w:val="26"/>
        </w:rPr>
        <w:t>от 03.12.2012 № 230-ФЗ «О контроле за соответствием расходов лиц, замещающих государственные должности, и иных лиц их доходам»</w:t>
      </w:r>
      <w:r>
        <w:rPr>
          <w:rFonts w:ascii="Times New Roman" w:hAnsi="Times New Roman" w:cs="Times New Roman"/>
          <w:sz w:val="26"/>
          <w:szCs w:val="26"/>
        </w:rPr>
        <w:t>, представленных муниципальны</w:t>
      </w:r>
      <w:r w:rsidR="00375C9B">
        <w:rPr>
          <w:rFonts w:ascii="Times New Roman" w:hAnsi="Times New Roman" w:cs="Times New Roman"/>
          <w:sz w:val="26"/>
          <w:szCs w:val="26"/>
        </w:rPr>
        <w:t>ми служащими, а также информацию, предусмотренную</w:t>
      </w:r>
      <w:r>
        <w:rPr>
          <w:rFonts w:ascii="Times New Roman" w:hAnsi="Times New Roman" w:cs="Times New Roman"/>
          <w:sz w:val="26"/>
          <w:szCs w:val="26"/>
        </w:rPr>
        <w:t xml:space="preserve"> </w:t>
      </w:r>
      <w:hyperlink r:id="rId6" w:history="1">
        <w:r>
          <w:rPr>
            <w:rFonts w:ascii="Times New Roman" w:hAnsi="Times New Roman" w:cs="Times New Roman"/>
            <w:color w:val="0000FF"/>
            <w:sz w:val="26"/>
            <w:szCs w:val="26"/>
          </w:rPr>
          <w:t>статьей 4</w:t>
        </w:r>
      </w:hyperlink>
      <w:r>
        <w:rPr>
          <w:rFonts w:ascii="Times New Roman" w:hAnsi="Times New Roman" w:cs="Times New Roman"/>
          <w:sz w:val="26"/>
          <w:szCs w:val="26"/>
        </w:rPr>
        <w:t xml:space="preserve"> Федерального закона </w:t>
      </w:r>
      <w:r w:rsidR="00375C9B">
        <w:rPr>
          <w:rFonts w:ascii="Times New Roman" w:eastAsia="Calibri" w:hAnsi="Times New Roman" w:cs="Times New Roman"/>
          <w:sz w:val="26"/>
          <w:szCs w:val="26"/>
        </w:rPr>
        <w:t>от 03.12.2012 № 230-ФЗ «О контроле за соответствием расходов лиц, замещающих государственные должности, и иных лиц их доходам»</w:t>
      </w:r>
      <w:r w:rsidR="00375C9B">
        <w:rPr>
          <w:rFonts w:ascii="Times New Roman" w:hAnsi="Times New Roman" w:cs="Times New Roman"/>
          <w:sz w:val="26"/>
          <w:szCs w:val="26"/>
        </w:rPr>
        <w:t>, поступившую</w:t>
      </w:r>
      <w:r>
        <w:rPr>
          <w:rFonts w:ascii="Times New Roman" w:hAnsi="Times New Roman" w:cs="Times New Roman"/>
          <w:sz w:val="26"/>
          <w:szCs w:val="26"/>
        </w:rPr>
        <w:t xml:space="preserve"> в </w:t>
      </w:r>
      <w:r w:rsidR="00375C9B">
        <w:rPr>
          <w:rFonts w:ascii="Times New Roman" w:hAnsi="Times New Roman" w:cs="Times New Roman"/>
          <w:sz w:val="26"/>
          <w:szCs w:val="26"/>
        </w:rPr>
        <w:t>Администрацию и ее отраслевые (функциональные) органы, наделенные правами юридического лица, в порядке, установленном Указом Губернатора Брянской области от 21.05.2013 № 388</w:t>
      </w:r>
      <w:r w:rsidR="00375C9B">
        <w:rPr>
          <w:rFonts w:ascii="Times New Roman" w:eastAsia="Times New Roman" w:hAnsi="Times New Roman" w:cs="Times New Roman"/>
          <w:sz w:val="26"/>
          <w:szCs w:val="26"/>
          <w:lang w:eastAsia="ru-RU"/>
        </w:rPr>
        <w:t xml:space="preserve"> «</w:t>
      </w:r>
      <w:r w:rsidR="00375C9B">
        <w:rPr>
          <w:rFonts w:ascii="Times New Roman" w:hAnsi="Times New Roman" w:cs="Times New Roman"/>
          <w:sz w:val="26"/>
          <w:szCs w:val="26"/>
        </w:rPr>
        <w:t xml:space="preserve">О мерах </w:t>
      </w:r>
      <w:r w:rsidR="00375C9B">
        <w:rPr>
          <w:rFonts w:ascii="Times New Roman" w:hAnsi="Times New Roman" w:cs="Times New Roman"/>
          <w:sz w:val="26"/>
          <w:szCs w:val="26"/>
        </w:rPr>
        <w:lastRenderedPageBreak/>
        <w:t>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
    <w:p w:rsidR="006653A7" w:rsidRPr="006653A7" w:rsidRDefault="00C910B9"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006653A7" w:rsidRPr="006653A7">
        <w:rPr>
          <w:rFonts w:ascii="Times New Roman" w:eastAsia="Times New Roman" w:hAnsi="Times New Roman" w:cs="Times New Roman"/>
          <w:sz w:val="26"/>
          <w:szCs w:val="26"/>
          <w:lang w:eastAsia="ru-RU"/>
        </w:rPr>
        <w:t>. Сведения о доходах, расходах, об имуществе и обязательствах имущественного характера муниципального служащего</w:t>
      </w:r>
      <w:r w:rsidR="004545E4">
        <w:rPr>
          <w:rFonts w:ascii="Times New Roman" w:eastAsia="Times New Roman" w:hAnsi="Times New Roman" w:cs="Times New Roman"/>
          <w:sz w:val="26"/>
          <w:szCs w:val="26"/>
          <w:lang w:eastAsia="ru-RU"/>
        </w:rPr>
        <w:t xml:space="preserve"> Администрации (соответствующего отраслевого (функционального) органа Администрации)</w:t>
      </w:r>
      <w:r w:rsidR="006653A7" w:rsidRPr="006653A7">
        <w:rPr>
          <w:rFonts w:ascii="Times New Roman" w:eastAsia="Times New Roman" w:hAnsi="Times New Roman" w:cs="Times New Roman"/>
          <w:sz w:val="26"/>
          <w:szCs w:val="26"/>
          <w:lang w:eastAsia="ru-RU"/>
        </w:rPr>
        <w:t>, его супруги (супруга) и несовершеннолетних детей размещаются на офици</w:t>
      </w:r>
      <w:r w:rsidR="002E5D12">
        <w:rPr>
          <w:rFonts w:ascii="Times New Roman" w:eastAsia="Times New Roman" w:hAnsi="Times New Roman" w:cs="Times New Roman"/>
          <w:sz w:val="26"/>
          <w:szCs w:val="26"/>
          <w:lang w:eastAsia="ru-RU"/>
        </w:rPr>
        <w:t>альном сайте А</w:t>
      </w:r>
      <w:r w:rsidR="006653A7" w:rsidRPr="006653A7">
        <w:rPr>
          <w:rFonts w:ascii="Times New Roman" w:eastAsia="Times New Roman" w:hAnsi="Times New Roman" w:cs="Times New Roman"/>
          <w:sz w:val="26"/>
          <w:szCs w:val="26"/>
          <w:lang w:eastAsia="ru-RU"/>
        </w:rPr>
        <w:t>дмини</w:t>
      </w:r>
      <w:r w:rsidR="004545E4">
        <w:rPr>
          <w:rFonts w:ascii="Times New Roman" w:eastAsia="Times New Roman" w:hAnsi="Times New Roman" w:cs="Times New Roman"/>
          <w:sz w:val="26"/>
          <w:szCs w:val="26"/>
          <w:lang w:eastAsia="ru-RU"/>
        </w:rPr>
        <w:t>страции в соответствии с Порядком</w:t>
      </w:r>
      <w:r w:rsidR="006653A7" w:rsidRPr="006653A7">
        <w:rPr>
          <w:rFonts w:ascii="Times New Roman" w:eastAsia="Times New Roman" w:hAnsi="Times New Roman" w:cs="Times New Roman"/>
          <w:sz w:val="26"/>
          <w:szCs w:val="26"/>
          <w:lang w:eastAsia="ru-RU"/>
        </w:rPr>
        <w:t xml:space="preserve"> размещения сведений о доходах, расходах, об имуществе и обязательствах имущественного характера лиц, заме</w:t>
      </w:r>
      <w:r w:rsidR="002E5D12">
        <w:rPr>
          <w:rFonts w:ascii="Times New Roman" w:eastAsia="Times New Roman" w:hAnsi="Times New Roman" w:cs="Times New Roman"/>
          <w:sz w:val="26"/>
          <w:szCs w:val="26"/>
          <w:lang w:eastAsia="ru-RU"/>
        </w:rPr>
        <w:t xml:space="preserve">щающих муниципальные должности, </w:t>
      </w:r>
      <w:r w:rsidR="006653A7" w:rsidRPr="006653A7">
        <w:rPr>
          <w:rFonts w:ascii="Times New Roman" w:eastAsia="Times New Roman" w:hAnsi="Times New Roman" w:cs="Times New Roman"/>
          <w:sz w:val="26"/>
          <w:szCs w:val="26"/>
          <w:lang w:eastAsia="ru-RU"/>
        </w:rPr>
        <w:t>и членов их семей</w:t>
      </w:r>
      <w:r w:rsidR="004545E4">
        <w:rPr>
          <w:rFonts w:ascii="Times New Roman" w:eastAsia="Times New Roman" w:hAnsi="Times New Roman" w:cs="Times New Roman"/>
          <w:sz w:val="26"/>
          <w:szCs w:val="26"/>
          <w:lang w:eastAsia="ru-RU"/>
        </w:rPr>
        <w:t xml:space="preserve"> </w:t>
      </w:r>
      <w:r w:rsidR="006653A7" w:rsidRPr="006653A7">
        <w:rPr>
          <w:rFonts w:ascii="Times New Roman" w:eastAsia="Times New Roman" w:hAnsi="Times New Roman" w:cs="Times New Roman"/>
          <w:sz w:val="26"/>
          <w:szCs w:val="26"/>
          <w:lang w:eastAsia="ru-RU"/>
        </w:rPr>
        <w:t xml:space="preserve">на официальном сайте </w:t>
      </w:r>
      <w:r w:rsidR="002E5D12">
        <w:rPr>
          <w:rFonts w:ascii="Times New Roman" w:eastAsia="Times New Roman" w:hAnsi="Times New Roman" w:cs="Times New Roman"/>
          <w:sz w:val="26"/>
          <w:szCs w:val="26"/>
          <w:lang w:eastAsia="ru-RU"/>
        </w:rPr>
        <w:t>Администрации</w:t>
      </w:r>
      <w:r w:rsidR="006653A7" w:rsidRPr="006653A7">
        <w:rPr>
          <w:rFonts w:ascii="Times New Roman" w:eastAsia="Times New Roman" w:hAnsi="Times New Roman" w:cs="Times New Roman"/>
          <w:sz w:val="26"/>
          <w:szCs w:val="26"/>
          <w:lang w:eastAsia="ru-RU"/>
        </w:rPr>
        <w:t xml:space="preserve"> и представления этих сведений общероссийским средствам массов</w:t>
      </w:r>
      <w:r w:rsidR="002E5D12">
        <w:rPr>
          <w:rFonts w:ascii="Times New Roman" w:eastAsia="Times New Roman" w:hAnsi="Times New Roman" w:cs="Times New Roman"/>
          <w:sz w:val="26"/>
          <w:szCs w:val="26"/>
          <w:lang w:eastAsia="ru-RU"/>
        </w:rPr>
        <w:t>ой информации для опубликования</w:t>
      </w:r>
      <w:r w:rsidR="004545E4">
        <w:rPr>
          <w:rFonts w:ascii="Times New Roman" w:eastAsia="Times New Roman" w:hAnsi="Times New Roman" w:cs="Times New Roman"/>
          <w:sz w:val="26"/>
          <w:szCs w:val="26"/>
          <w:lang w:eastAsia="ru-RU"/>
        </w:rPr>
        <w:t>, утвержденным муниципальным нормативным правовым актом.</w:t>
      </w:r>
    </w:p>
    <w:p w:rsidR="006653A7" w:rsidRPr="006653A7" w:rsidRDefault="006653A7" w:rsidP="006653A7">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653A7">
        <w:rPr>
          <w:rFonts w:ascii="Times New Roman" w:eastAsia="Times New Roman" w:hAnsi="Times New Roman" w:cs="Times New Roman"/>
          <w:sz w:val="26"/>
          <w:szCs w:val="26"/>
          <w:lang w:eastAsia="ru-RU"/>
        </w:rPr>
        <w:t> </w:t>
      </w:r>
    </w:p>
    <w:p w:rsidR="006653A7" w:rsidRPr="006653A7" w:rsidRDefault="006653A7">
      <w:pPr>
        <w:spacing w:after="0" w:line="240" w:lineRule="auto"/>
        <w:ind w:firstLine="709"/>
        <w:jc w:val="both"/>
        <w:rPr>
          <w:rFonts w:ascii="Times New Roman" w:hAnsi="Times New Roman" w:cs="Times New Roman"/>
          <w:sz w:val="26"/>
          <w:szCs w:val="26"/>
        </w:rPr>
      </w:pPr>
    </w:p>
    <w:p w:rsidR="006653A7" w:rsidRPr="006653A7" w:rsidRDefault="006653A7">
      <w:pPr>
        <w:spacing w:after="0" w:line="240" w:lineRule="auto"/>
        <w:ind w:firstLine="709"/>
        <w:jc w:val="both"/>
        <w:rPr>
          <w:rFonts w:ascii="Times New Roman" w:hAnsi="Times New Roman" w:cs="Times New Roman"/>
          <w:sz w:val="26"/>
          <w:szCs w:val="26"/>
        </w:rPr>
      </w:pPr>
    </w:p>
    <w:sectPr w:rsidR="006653A7" w:rsidRPr="006653A7" w:rsidSect="002E5D12">
      <w:pgSz w:w="11906" w:h="16838"/>
      <w:pgMar w:top="1276"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402612"/>
    <w:multiLevelType w:val="multilevel"/>
    <w:tmpl w:val="53D0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C00"/>
    <w:rsid w:val="001A41E8"/>
    <w:rsid w:val="002B37C5"/>
    <w:rsid w:val="002E2A26"/>
    <w:rsid w:val="002E5D12"/>
    <w:rsid w:val="00375C9B"/>
    <w:rsid w:val="004545E4"/>
    <w:rsid w:val="00494AE6"/>
    <w:rsid w:val="004952F1"/>
    <w:rsid w:val="004B2D89"/>
    <w:rsid w:val="004E6C00"/>
    <w:rsid w:val="0051012A"/>
    <w:rsid w:val="005E6229"/>
    <w:rsid w:val="005F16B1"/>
    <w:rsid w:val="0065615F"/>
    <w:rsid w:val="00657D56"/>
    <w:rsid w:val="006653A7"/>
    <w:rsid w:val="006A47D7"/>
    <w:rsid w:val="006F4D07"/>
    <w:rsid w:val="00703EB5"/>
    <w:rsid w:val="00744BA2"/>
    <w:rsid w:val="00762963"/>
    <w:rsid w:val="00792F3A"/>
    <w:rsid w:val="007D3401"/>
    <w:rsid w:val="008454F9"/>
    <w:rsid w:val="00860ECD"/>
    <w:rsid w:val="00A31208"/>
    <w:rsid w:val="00AD0862"/>
    <w:rsid w:val="00C910B9"/>
    <w:rsid w:val="00CD2E18"/>
    <w:rsid w:val="00D24066"/>
    <w:rsid w:val="00D52520"/>
    <w:rsid w:val="00EE3473"/>
    <w:rsid w:val="00FC3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923AB2-55EC-409F-BC4C-24145D94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4BA2"/>
    <w:pPr>
      <w:ind w:left="720"/>
      <w:contextualSpacing/>
    </w:pPr>
  </w:style>
  <w:style w:type="paragraph" w:styleId="a4">
    <w:name w:val="Balloon Text"/>
    <w:basedOn w:val="a"/>
    <w:link w:val="a5"/>
    <w:uiPriority w:val="99"/>
    <w:semiHidden/>
    <w:unhideWhenUsed/>
    <w:rsid w:val="0076296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629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677267">
      <w:bodyDiv w:val="1"/>
      <w:marLeft w:val="0"/>
      <w:marRight w:val="0"/>
      <w:marTop w:val="0"/>
      <w:marBottom w:val="0"/>
      <w:divBdr>
        <w:top w:val="none" w:sz="0" w:space="0" w:color="auto"/>
        <w:left w:val="none" w:sz="0" w:space="0" w:color="auto"/>
        <w:bottom w:val="none" w:sz="0" w:space="0" w:color="auto"/>
        <w:right w:val="none" w:sz="0" w:space="0" w:color="auto"/>
      </w:divBdr>
    </w:div>
    <w:div w:id="2102792029">
      <w:bodyDiv w:val="1"/>
      <w:marLeft w:val="0"/>
      <w:marRight w:val="0"/>
      <w:marTop w:val="0"/>
      <w:marBottom w:val="0"/>
      <w:divBdr>
        <w:top w:val="none" w:sz="0" w:space="0" w:color="auto"/>
        <w:left w:val="none" w:sz="0" w:space="0" w:color="auto"/>
        <w:bottom w:val="none" w:sz="0" w:space="0" w:color="auto"/>
        <w:right w:val="none" w:sz="0" w:space="0" w:color="auto"/>
      </w:divBdr>
      <w:divsChild>
        <w:div w:id="1370757752">
          <w:marLeft w:val="150"/>
          <w:marRight w:val="0"/>
          <w:marTop w:val="0"/>
          <w:marBottom w:val="0"/>
          <w:divBdr>
            <w:top w:val="none" w:sz="0" w:space="0" w:color="auto"/>
            <w:left w:val="none" w:sz="0" w:space="0" w:color="auto"/>
            <w:bottom w:val="none" w:sz="0" w:space="0" w:color="auto"/>
            <w:right w:val="none" w:sz="0" w:space="0" w:color="auto"/>
          </w:divBdr>
          <w:divsChild>
            <w:div w:id="54101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A180B5C2BEB79C32208CCC6AAD4EBDEE5007E7BF749DA505905FA377371CCA0EDA2945C51AD1B95999762B6B0E19FFCA4C97CB5631107F1F8y9J" TargetMode="External"/><Relationship Id="rId5" Type="http://schemas.openxmlformats.org/officeDocument/2006/relationships/hyperlink" Target="consultantplus://offline/ref=FA180B5C2BEB79C32208CCC6AAD4EBDEE5007E7BF749DA505905FA377371CCA0EDA2945C51AD1A94919762B6B0E19FFCA4C97CB5631107F1F8y9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8</Pages>
  <Words>2961</Words>
  <Characters>16883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33</cp:revision>
  <cp:lastPrinted>2022-06-08T11:11:00Z</cp:lastPrinted>
  <dcterms:created xsi:type="dcterms:W3CDTF">2022-06-08T08:12:00Z</dcterms:created>
  <dcterms:modified xsi:type="dcterms:W3CDTF">2022-06-27T12:32:00Z</dcterms:modified>
</cp:coreProperties>
</file>