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w:t>
      </w:r>
      <w:r w:rsidR="00D67F00">
        <w:rPr>
          <w:sz w:val="26"/>
          <w:szCs w:val="26"/>
        </w:rPr>
        <w:t>19 июля</w:t>
      </w:r>
      <w:r w:rsidR="00721645">
        <w:rPr>
          <w:sz w:val="26"/>
          <w:szCs w:val="26"/>
        </w:rPr>
        <w:t xml:space="preserve"> 2022</w:t>
      </w:r>
      <w:r w:rsidRPr="00361829">
        <w:rPr>
          <w:sz w:val="26"/>
          <w:szCs w:val="26"/>
        </w:rPr>
        <w:t xml:space="preserve"> г</w:t>
      </w:r>
      <w:r w:rsidR="00721645">
        <w:rPr>
          <w:sz w:val="26"/>
          <w:szCs w:val="26"/>
        </w:rPr>
        <w:t>.</w:t>
      </w:r>
      <w:r w:rsidRPr="00361829">
        <w:rPr>
          <w:sz w:val="26"/>
          <w:szCs w:val="26"/>
        </w:rPr>
        <w:t xml:space="preserve"> </w:t>
      </w:r>
      <w:r w:rsidR="00345D6A">
        <w:rPr>
          <w:sz w:val="26"/>
          <w:szCs w:val="26"/>
        </w:rPr>
        <w:t xml:space="preserve"> </w:t>
      </w:r>
      <w:r w:rsidRPr="00361829">
        <w:rPr>
          <w:sz w:val="26"/>
          <w:szCs w:val="26"/>
        </w:rPr>
        <w:t>№</w:t>
      </w:r>
      <w:r w:rsidR="00D67F00">
        <w:rPr>
          <w:sz w:val="26"/>
          <w:szCs w:val="26"/>
        </w:rPr>
        <w:t xml:space="preserve"> 556</w:t>
      </w:r>
      <w:r w:rsidR="00345D6A">
        <w:rPr>
          <w:sz w:val="26"/>
          <w:szCs w:val="26"/>
        </w:rPr>
        <w:t xml:space="preserve"> </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w:t>
      </w: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 xml:space="preserve">ческий </w:t>
      </w:r>
      <w:r w:rsidR="00455C0C">
        <w:rPr>
          <w:b/>
          <w:sz w:val="28"/>
          <w:szCs w:val="28"/>
        </w:rPr>
        <w:t>Ц</w:t>
      </w:r>
      <w:r w:rsidR="00903F93">
        <w:rPr>
          <w:b/>
          <w:sz w:val="28"/>
          <w:szCs w:val="28"/>
        </w:rPr>
        <w:t>ентр культуры и отдыха»</w:t>
      </w:r>
    </w:p>
    <w:p w:rsidR="00D84089" w:rsidRPr="00D84089" w:rsidRDefault="00455C0C" w:rsidP="00AA25E5">
      <w:pPr>
        <w:ind w:firstLine="567"/>
        <w:jc w:val="center"/>
      </w:pPr>
      <w:r>
        <w:t>в новой редакции</w:t>
      </w:r>
    </w:p>
    <w:p w:rsidR="00AA25E5" w:rsidRPr="00D84089" w:rsidRDefault="00AA25E5" w:rsidP="00AA25E5">
      <w:pPr>
        <w:ind w:firstLine="567"/>
        <w:jc w:val="cente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w:t>
      </w:r>
      <w:r w:rsidR="001529F9">
        <w:rPr>
          <w:b/>
          <w:sz w:val="22"/>
          <w:szCs w:val="22"/>
        </w:rPr>
        <w:t>2</w:t>
      </w:r>
      <w:r w:rsidR="000376C5">
        <w:rPr>
          <w:b/>
          <w:sz w:val="22"/>
          <w:szCs w:val="22"/>
        </w:rPr>
        <w:t>2</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1529F9" w:rsidRPr="00AC3F45" w:rsidRDefault="001529F9" w:rsidP="00AA25E5">
      <w:pPr>
        <w:tabs>
          <w:tab w:val="left" w:pos="993"/>
        </w:tabs>
        <w:ind w:firstLine="284"/>
        <w:jc w:val="both"/>
        <w:rPr>
          <w:sz w:val="22"/>
          <w:szCs w:val="22"/>
        </w:rPr>
      </w:pPr>
      <w:r w:rsidRPr="001529F9">
        <w:rPr>
          <w:sz w:val="22"/>
          <w:szCs w:val="22"/>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r w:rsidRPr="007857BB">
        <w:t>.</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0376C5" w:rsidRPr="000376C5" w:rsidRDefault="000376C5" w:rsidP="0096119D">
      <w:pPr>
        <w:ind w:firstLine="284"/>
        <w:jc w:val="both"/>
        <w:rPr>
          <w:sz w:val="22"/>
          <w:szCs w:val="22"/>
        </w:rPr>
      </w:pPr>
      <w:r w:rsidRPr="000376C5">
        <w:rPr>
          <w:sz w:val="22"/>
          <w:szCs w:val="22"/>
        </w:rPr>
        <w:t xml:space="preserve">1.4.15. </w:t>
      </w:r>
      <w:r w:rsidRPr="000376C5">
        <w:rPr>
          <w:sz w:val="22"/>
          <w:szCs w:val="22"/>
          <w:shd w:val="clear" w:color="auto" w:fill="ECF0F3"/>
        </w:rPr>
        <w:t>Годовой объём закупок у субъектов малого и среднего предпринимательства (СМСП)</w:t>
      </w:r>
      <w:r w:rsidRPr="000376C5">
        <w:rPr>
          <w:rFonts w:ascii="Segoe UI" w:hAnsi="Segoe UI" w:cs="Segoe UI"/>
          <w:color w:val="385052"/>
          <w:sz w:val="22"/>
          <w:szCs w:val="22"/>
          <w:shd w:val="clear" w:color="auto" w:fill="ECF0F3"/>
        </w:rPr>
        <w:t xml:space="preserve"> </w:t>
      </w:r>
      <w:r w:rsidRPr="00502038">
        <w:rPr>
          <w:sz w:val="22"/>
          <w:szCs w:val="22"/>
          <w:shd w:val="clear" w:color="auto" w:fill="ECF0F3"/>
        </w:rPr>
        <w:t>должен составлять не менее 25% от общего годового стоимостного объема договоров, заключенных заказчиком</w:t>
      </w:r>
      <w:r w:rsidRPr="000376C5">
        <w:rPr>
          <w:sz w:val="22"/>
          <w:szCs w:val="22"/>
          <w:shd w:val="clear" w:color="auto" w:fill="ECF0F3"/>
        </w:rPr>
        <w:t xml:space="preserve"> по результатам госзакупок. </w:t>
      </w:r>
      <w:r w:rsidR="00502038" w:rsidRPr="00502038">
        <w:rPr>
          <w:shd w:val="clear" w:color="auto" w:fill="ECF0F3"/>
        </w:rPr>
        <w:t>Доля стоимости договоров по закупкам, участие в которых могут принимать только СМСП не менее 20%.</w:t>
      </w:r>
    </w:p>
    <w:p w:rsidR="00AA25E5" w:rsidRPr="000376C5" w:rsidRDefault="00AA25E5" w:rsidP="00AA25E5">
      <w:pPr>
        <w:rPr>
          <w:sz w:val="22"/>
          <w:szCs w:val="22"/>
        </w:rPr>
      </w:pPr>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9C21E0">
        <w:rPr>
          <w:sz w:val="22"/>
          <w:szCs w:val="22"/>
        </w:rPr>
        <w:t xml:space="preserve"> </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w:t>
      </w:r>
      <w:r w:rsidR="001529F9">
        <w:rPr>
          <w:sz w:val="22"/>
          <w:szCs w:val="22"/>
          <w:lang w:eastAsia="ru-RU"/>
        </w:rPr>
        <w:t xml:space="preserve"> (цена лота), либо формула цены </w:t>
      </w:r>
      <w:r w:rsidR="009953B0" w:rsidRPr="00200301">
        <w:rPr>
          <w:sz w:val="22"/>
          <w:szCs w:val="22"/>
          <w:lang w:eastAsia="ru-RU"/>
        </w:rPr>
        <w:t xml:space="preserve"> , и максимальное значение цены договора, либо цена единицы товара, работы, услуги и мак</w:t>
      </w:r>
      <w:r w:rsidR="001529F9">
        <w:rPr>
          <w:sz w:val="22"/>
          <w:szCs w:val="22"/>
          <w:lang w:eastAsia="ru-RU"/>
        </w:rPr>
        <w:t xml:space="preserve">симальное значение цены </w:t>
      </w:r>
      <w:r w:rsidR="009953B0" w:rsidRPr="00200301">
        <w:rPr>
          <w:sz w:val="22"/>
          <w:szCs w:val="22"/>
          <w:lang w:eastAsia="ru-RU"/>
        </w:rPr>
        <w:t>;</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w:t>
      </w:r>
      <w:r w:rsidR="001529F9">
        <w:rPr>
          <w:rStyle w:val="blk"/>
          <w:sz w:val="22"/>
          <w:szCs w:val="22"/>
        </w:rPr>
        <w:t xml:space="preserve">ой (максимальной) цене договора, либо формула цены </w:t>
      </w:r>
      <w:r w:rsidR="006B3DDC" w:rsidRPr="006B3DDC">
        <w:rPr>
          <w:rStyle w:val="blk"/>
          <w:sz w:val="22"/>
          <w:szCs w:val="22"/>
        </w:rPr>
        <w:t xml:space="preserve"> и максимальное значение цены договора, либо цена единицы товара, работы, услуги и мак</w:t>
      </w:r>
      <w:r w:rsidR="001529F9">
        <w:rPr>
          <w:rStyle w:val="blk"/>
          <w:sz w:val="22"/>
          <w:szCs w:val="22"/>
        </w:rPr>
        <w:t xml:space="preserve">симальное значение цены </w:t>
      </w:r>
      <w:r w:rsidR="006B3DDC" w:rsidRPr="006B3DDC">
        <w:rPr>
          <w:rStyle w:val="blk"/>
          <w:sz w:val="22"/>
          <w:szCs w:val="22"/>
        </w:rPr>
        <w:t>;</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 xml:space="preserve">7) </w:t>
      </w:r>
      <w:r w:rsidR="001529F9">
        <w:rPr>
          <w:rStyle w:val="blk"/>
          <w:sz w:val="22"/>
          <w:szCs w:val="22"/>
        </w:rPr>
        <w:t xml:space="preserve">Обоснование начальной (максимальной) </w:t>
      </w:r>
      <w:r w:rsidR="006B3DDC" w:rsidRPr="006B3DDC">
        <w:rPr>
          <w:rStyle w:val="blk"/>
          <w:sz w:val="22"/>
          <w:szCs w:val="22"/>
        </w:rPr>
        <w:t>цены договора</w:t>
      </w:r>
      <w:r w:rsidR="001529F9">
        <w:rPr>
          <w:rStyle w:val="blk"/>
          <w:sz w:val="22"/>
          <w:szCs w:val="22"/>
        </w:rPr>
        <w:t xml:space="preserve"> либо цены единицы товара, работы, услуги включая информацию о</w:t>
      </w:r>
      <w:r w:rsidR="006B3DDC" w:rsidRPr="006B3DDC">
        <w:rPr>
          <w:rStyle w:val="blk"/>
          <w:sz w:val="22"/>
          <w:szCs w:val="22"/>
        </w:rPr>
        <w:t xml:space="preserve">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w:t>
      </w:r>
      <w:r w:rsidR="00E87D98">
        <w:rPr>
          <w:rStyle w:val="blk"/>
          <w:sz w:val="22"/>
          <w:szCs w:val="22"/>
        </w:rPr>
        <w:t>ой (максимальной) цене договора</w:t>
      </w:r>
      <w:r w:rsidRPr="006B3DDC">
        <w:rPr>
          <w:rStyle w:val="blk"/>
          <w:sz w:val="22"/>
          <w:szCs w:val="22"/>
        </w:rPr>
        <w:t>, либо формул</w:t>
      </w:r>
      <w:r w:rsidR="00E87D98">
        <w:rPr>
          <w:rStyle w:val="blk"/>
          <w:sz w:val="22"/>
          <w:szCs w:val="22"/>
        </w:rPr>
        <w:t>а цены</w:t>
      </w:r>
      <w:r w:rsidRPr="006B3DDC">
        <w:rPr>
          <w:rStyle w:val="blk"/>
          <w:sz w:val="22"/>
          <w:szCs w:val="22"/>
        </w:rPr>
        <w:t xml:space="preserve"> и максимальное значение цены договора, либо цена единицы товара, работы, услуги и мак</w:t>
      </w:r>
      <w:r w:rsidR="00E87D98">
        <w:rPr>
          <w:rStyle w:val="blk"/>
          <w:sz w:val="22"/>
          <w:szCs w:val="22"/>
        </w:rPr>
        <w:t>симальное значение цены</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w:t>
      </w:r>
      <w:r w:rsidR="00E87D98">
        <w:rPr>
          <w:rStyle w:val="blk"/>
          <w:sz w:val="22"/>
          <w:szCs w:val="22"/>
        </w:rPr>
        <w:t>Обоснование начальной</w:t>
      </w:r>
      <w:r w:rsidRPr="006B3DDC">
        <w:rPr>
          <w:rStyle w:val="blk"/>
          <w:sz w:val="22"/>
          <w:szCs w:val="22"/>
        </w:rPr>
        <w:t xml:space="preserve"> </w:t>
      </w:r>
      <w:r w:rsidR="00E87D98">
        <w:rPr>
          <w:rStyle w:val="blk"/>
          <w:sz w:val="22"/>
          <w:szCs w:val="22"/>
        </w:rPr>
        <w:t xml:space="preserve">(максимальной) </w:t>
      </w:r>
      <w:r w:rsidRPr="006B3DDC">
        <w:rPr>
          <w:rStyle w:val="blk"/>
          <w:sz w:val="22"/>
          <w:szCs w:val="22"/>
        </w:rPr>
        <w:t xml:space="preserve">цены договора </w:t>
      </w:r>
      <w:r w:rsidR="00E87D98">
        <w:rPr>
          <w:rStyle w:val="blk"/>
          <w:sz w:val="22"/>
          <w:szCs w:val="22"/>
        </w:rPr>
        <w:t>либо цены единицы товара, работы, услуги, включая информацию о расходах на перевозку,</w:t>
      </w:r>
      <w:r w:rsidRPr="006B3DDC">
        <w:rPr>
          <w:rStyle w:val="blk"/>
          <w:sz w:val="22"/>
          <w:szCs w:val="22"/>
        </w:rPr>
        <w:t xml:space="preserve">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либо формул</w:t>
      </w:r>
      <w:r w:rsidR="00E87D98">
        <w:rPr>
          <w:sz w:val="22"/>
          <w:szCs w:val="22"/>
          <w:lang w:eastAsia="ru-RU"/>
        </w:rPr>
        <w:t>а цены</w:t>
      </w:r>
      <w:r w:rsidR="00F564F3" w:rsidRPr="00F564F3">
        <w:rPr>
          <w:sz w:val="22"/>
          <w:szCs w:val="22"/>
          <w:lang w:eastAsia="ru-RU"/>
        </w:rPr>
        <w:t xml:space="preserve"> и максимальное значение цены договора, либо цена единицы товара, работы, услуги и мак</w:t>
      </w:r>
      <w:r w:rsidR="00E87D98">
        <w:rPr>
          <w:sz w:val="22"/>
          <w:szCs w:val="22"/>
          <w:lang w:eastAsia="ru-RU"/>
        </w:rPr>
        <w:t xml:space="preserve">симальное значение цены </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 xml:space="preserve">7) </w:t>
      </w:r>
      <w:r w:rsidR="00E87D98">
        <w:rPr>
          <w:sz w:val="22"/>
          <w:szCs w:val="22"/>
          <w:lang w:eastAsia="ru-RU"/>
        </w:rPr>
        <w:t xml:space="preserve">Обоснование начальной (максимальной) </w:t>
      </w:r>
      <w:r w:rsidR="000C2F04">
        <w:rPr>
          <w:sz w:val="22"/>
          <w:szCs w:val="22"/>
          <w:lang w:eastAsia="ru-RU"/>
        </w:rPr>
        <w:t>цены договора либо цены единицы товара, работы, услуги , включая информацию о</w:t>
      </w:r>
      <w:r w:rsidR="00F564F3" w:rsidRPr="00F564F3">
        <w:rPr>
          <w:sz w:val="22"/>
          <w:szCs w:val="22"/>
          <w:lang w:eastAsia="ru-RU"/>
        </w:rPr>
        <w:t xml:space="preserve">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отклонены все участники 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w:t>
      </w:r>
      <w:r w:rsidR="000C2F04">
        <w:rPr>
          <w:sz w:val="22"/>
          <w:szCs w:val="22"/>
          <w:lang w:eastAsia="ru-RU"/>
        </w:rPr>
        <w:t>ой (максимальной) цене договора</w:t>
      </w:r>
      <w:r w:rsidR="007F4029" w:rsidRPr="00BE3C27">
        <w:rPr>
          <w:sz w:val="22"/>
          <w:szCs w:val="22"/>
          <w:lang w:eastAsia="ru-RU"/>
        </w:rPr>
        <w:t>, либо формула цены</w:t>
      </w:r>
      <w:r w:rsidR="000C2F04">
        <w:rPr>
          <w:sz w:val="22"/>
          <w:szCs w:val="22"/>
          <w:lang w:eastAsia="ru-RU"/>
        </w:rPr>
        <w:t xml:space="preserve"> и макс</w:t>
      </w:r>
      <w:r w:rsidR="007F4029" w:rsidRPr="00BE3C27">
        <w:rPr>
          <w:sz w:val="22"/>
          <w:szCs w:val="22"/>
          <w:lang w:eastAsia="ru-RU"/>
        </w:rPr>
        <w:t>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BE3C27">
        <w:rPr>
          <w:sz w:val="22"/>
          <w:szCs w:val="22"/>
          <w:lang w:eastAsia="ru-RU"/>
        </w:rPr>
        <w:t>;</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w:t>
      </w:r>
      <w:r w:rsidR="000C2F04">
        <w:rPr>
          <w:sz w:val="22"/>
          <w:szCs w:val="22"/>
          <w:lang w:eastAsia="ru-RU"/>
        </w:rPr>
        <w:t>,</w:t>
      </w:r>
      <w:r w:rsidRPr="00F564F3">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 xml:space="preserve">симальное значение цены </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t xml:space="preserve">7) </w:t>
      </w:r>
      <w:r w:rsidR="000C2F04">
        <w:rPr>
          <w:sz w:val="22"/>
          <w:szCs w:val="22"/>
          <w:lang w:eastAsia="ru-RU"/>
        </w:rPr>
        <w:t>Обоснование начальной (максимальной)</w:t>
      </w:r>
      <w:r w:rsidRPr="00F564F3">
        <w:rPr>
          <w:sz w:val="22"/>
          <w:szCs w:val="22"/>
          <w:lang w:eastAsia="ru-RU"/>
        </w:rPr>
        <w:t xml:space="preserve"> цены договора </w:t>
      </w:r>
      <w:r w:rsidR="000C2F04">
        <w:rPr>
          <w:sz w:val="22"/>
          <w:szCs w:val="22"/>
          <w:lang w:eastAsia="ru-RU"/>
        </w:rPr>
        <w:t>либо цены единицы товара, работы, услуги , включая информацию о расходах на п</w:t>
      </w:r>
      <w:r w:rsidRPr="00F564F3">
        <w:rPr>
          <w:sz w:val="22"/>
          <w:szCs w:val="22"/>
          <w:lang w:eastAsia="ru-RU"/>
        </w:rPr>
        <w:t>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 xml:space="preserve">ведения о начальной (максимальной) цене договора </w:t>
      </w:r>
      <w:r w:rsidR="000C2F04">
        <w:rPr>
          <w:sz w:val="22"/>
          <w:szCs w:val="22"/>
          <w:lang w:eastAsia="ru-RU"/>
        </w:rPr>
        <w:t>,</w:t>
      </w:r>
      <w:r w:rsidR="007F4029" w:rsidRPr="00CF4BB8">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CF4BB8">
        <w:rPr>
          <w:sz w:val="22"/>
          <w:szCs w:val="22"/>
          <w:lang w:eastAsia="ru-RU"/>
        </w:rPr>
        <w:t>.</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A80EE7"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rsidR="00A80EE7" w:rsidRPr="003146B8"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rsidR="00A80EE7" w:rsidRPr="00881AF4" w:rsidRDefault="00A80EE7" w:rsidP="00A80EE7">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подрядчика)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A80EE7" w:rsidRPr="00881AF4" w:rsidRDefault="00A80EE7" w:rsidP="00A80EE7">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rsidR="00A80EE7" w:rsidRPr="00881AF4" w:rsidRDefault="00A80EE7" w:rsidP="00A80EE7">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rsidR="00455C0C" w:rsidRDefault="00A80EE7" w:rsidP="00455C0C">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455C0C">
        <w:rPr>
          <w:color w:val="000000"/>
          <w:sz w:val="22"/>
          <w:szCs w:val="22"/>
        </w:rPr>
        <w:t xml:space="preserve"> </w:t>
      </w:r>
      <w:r w:rsidRPr="00881AF4">
        <w:rPr>
          <w:color w:val="000000"/>
          <w:sz w:val="22"/>
          <w:szCs w:val="22"/>
        </w:rPr>
        <w:t xml:space="preserve">отношении закупок у единственного поставщика (исполнителя, подрядчика), стоимость </w:t>
      </w:r>
      <w:r w:rsidRPr="00455C0C">
        <w:rPr>
          <w:color w:val="000000"/>
          <w:sz w:val="22"/>
          <w:szCs w:val="22"/>
        </w:rPr>
        <w:t xml:space="preserve">которых не </w:t>
      </w:r>
      <w:r w:rsidR="00455C0C">
        <w:rPr>
          <w:color w:val="000000"/>
          <w:sz w:val="22"/>
          <w:szCs w:val="22"/>
        </w:rPr>
        <w:t xml:space="preserve"> </w:t>
      </w:r>
    </w:p>
    <w:p w:rsidR="00455C0C" w:rsidRDefault="00455C0C" w:rsidP="00455C0C">
      <w:pPr>
        <w:autoSpaceDE w:val="0"/>
        <w:autoSpaceDN w:val="0"/>
        <w:adjustRightInd w:val="0"/>
        <w:spacing w:after="60"/>
        <w:ind w:left="-1134" w:firstLine="567"/>
        <w:jc w:val="both"/>
      </w:pPr>
      <w:r>
        <w:rPr>
          <w:color w:val="000000"/>
          <w:sz w:val="22"/>
          <w:szCs w:val="22"/>
        </w:rPr>
        <w:t xml:space="preserve">       </w:t>
      </w:r>
      <w:r w:rsidR="00A80EE7" w:rsidRPr="00455C0C">
        <w:rPr>
          <w:color w:val="000000"/>
          <w:sz w:val="22"/>
          <w:szCs w:val="22"/>
        </w:rPr>
        <w:t>превышает 100000 (Сто тысяч) рублей.</w:t>
      </w:r>
      <w:r>
        <w:rPr>
          <w:color w:val="000000"/>
          <w:sz w:val="22"/>
          <w:szCs w:val="22"/>
        </w:rPr>
        <w:t xml:space="preserve"> </w:t>
      </w:r>
      <w:r w:rsidRPr="00D92660">
        <w:t xml:space="preserve">Закупки, проводимые на сумму до 100000 рублей </w:t>
      </w:r>
      <w:r>
        <w:t xml:space="preserve">  </w:t>
      </w:r>
    </w:p>
    <w:p w:rsidR="00455C0C" w:rsidRPr="00D92660" w:rsidRDefault="00455C0C" w:rsidP="00455C0C">
      <w:pPr>
        <w:autoSpaceDE w:val="0"/>
        <w:autoSpaceDN w:val="0"/>
        <w:adjustRightInd w:val="0"/>
        <w:spacing w:after="60"/>
        <w:ind w:left="-1134" w:firstLine="567"/>
        <w:jc w:val="both"/>
      </w:pPr>
      <w:r>
        <w:t xml:space="preserve">        </w:t>
      </w:r>
      <w:r w:rsidRPr="00D92660">
        <w:t xml:space="preserve">осуществляются без </w:t>
      </w:r>
      <w:r>
        <w:t xml:space="preserve"> </w:t>
      </w:r>
      <w:r w:rsidRPr="00D92660">
        <w:t>обоснования начальной максимальной цены контракта( НМЦК).</w:t>
      </w:r>
    </w:p>
    <w:p w:rsidR="00A80EE7" w:rsidRPr="00881AF4" w:rsidRDefault="00A80EE7" w:rsidP="00455C0C">
      <w:pPr>
        <w:autoSpaceDE w:val="0"/>
        <w:autoSpaceDN w:val="0"/>
        <w:adjustRightInd w:val="0"/>
        <w:spacing w:after="60"/>
        <w:ind w:left="-1134" w:firstLine="567"/>
        <w:rPr>
          <w:color w:val="000000"/>
          <w:sz w:val="22"/>
          <w:szCs w:val="22"/>
        </w:rPr>
      </w:pPr>
    </w:p>
    <w:p w:rsidR="00A80EE7" w:rsidRPr="00881AF4" w:rsidRDefault="00A80EE7" w:rsidP="00A80EE7">
      <w:pPr>
        <w:autoSpaceDE w:val="0"/>
        <w:autoSpaceDN w:val="0"/>
        <w:adjustRightInd w:val="0"/>
        <w:spacing w:after="60"/>
        <w:jc w:val="both"/>
        <w:rPr>
          <w:color w:val="000000"/>
          <w:sz w:val="22"/>
          <w:szCs w:val="22"/>
        </w:rPr>
      </w:pPr>
    </w:p>
    <w:p w:rsidR="00A80EE7" w:rsidRDefault="00A80EE7" w:rsidP="00A80EE7">
      <w:pPr>
        <w:pStyle w:val="2"/>
        <w:spacing w:before="0"/>
        <w:ind w:left="-1134" w:firstLine="567"/>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исполнителем) принимается Заказчиком в следующих случаях: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rsidR="00A80EE7" w:rsidRPr="00881AF4" w:rsidRDefault="00A80EE7"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rsidR="00A80EE7" w:rsidRPr="00881AF4" w:rsidRDefault="00A80EE7"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3) выполнение работы по мобилизационной подготовке в Российской Федерации;</w:t>
      </w:r>
    </w:p>
    <w:p w:rsidR="00881AF4"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 xml:space="preserve">4) заключение договора энергоснабжения или купли-продажи электрической энергии с </w:t>
      </w:r>
      <w:r w:rsidRPr="00881AF4">
        <w:rPr>
          <w:color w:val="000000"/>
          <w:sz w:val="22"/>
          <w:szCs w:val="22"/>
        </w:rPr>
        <w:t xml:space="preserve">   </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гарантирующим поставщиком электрической энергии;</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5) осуществление закупки услуг связи, включая междугороднюю, международную 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мобильную связь и услуги по предоставлению доступа к информационно-</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коммуникационной сети Интернет;</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6) закупка работы или услуги, выполнение или оказание которых может осуществляться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исключительно органом исполнительной власти в соответствии с его полномочиями или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подведомственными ему государственным учреждением, государственным унитарным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предприятием, соответствующие полномочия которых устанавливаются нормативными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правовыми актами Российской Федерации, нормативными правовыми актами субъекта </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Российской Федерации;</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7) закупка определенных товаров, работ, услуг вследствие аварии, иных чрезвычайных </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ситуаций природного или техногенного характера, непреодолимой силы, в случае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возникновения необходимости в оказании медицинской помощи в экстренной форме либо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 оказании медицинской помощи в неотложной форме. Заказчик вправе заключить в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соответствии с настоящим пунктом контракт на поставку товара, выполнение работы или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оказание услуги соответственно в количестве, объеме, которые необходимы для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ликвидации последствий, возникших вследствие аварии, иных чрезвычайных ситуаций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природного или техногенного характера, непреодолимой силы, либо для оказания</w:t>
      </w:r>
    </w:p>
    <w:p w:rsidR="00A80EE7"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 медицинской помощи в экстренной форме или неотложной форме;</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881AF4" w:rsidRPr="00D4225E">
        <w:rPr>
          <w:color w:val="000000"/>
          <w:sz w:val="22"/>
          <w:szCs w:val="22"/>
        </w:rPr>
        <w:t xml:space="preserve">    </w:t>
      </w:r>
      <w:r w:rsidR="00A80EE7" w:rsidRPr="00D4225E">
        <w:rPr>
          <w:color w:val="000000"/>
          <w:sz w:val="22"/>
          <w:szCs w:val="22"/>
        </w:rPr>
        <w:t xml:space="preserve">8) заключение контракта на оказание услуг, связанных с направлением работника в </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служебную командировку, а также с участием в семинарах, конференциях, форумах,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представлениях и подобных мероприятиях на основании приглашения на указанные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мероприятия; при этом к услугам, предусмотренным настоящим пунктом, относятся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обеспечение проезда к месту служебной командировки, месту проведения указанных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мероприятий и обратно, наем жилого помещения, транспортное обслуживание, обеспечение </w:t>
      </w:r>
    </w:p>
    <w:p w:rsidR="00A80EE7" w:rsidRPr="00D4225E" w:rsidRDefault="00A80EE7"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rsidR="00881AF4" w:rsidRPr="00D4225E" w:rsidRDefault="00881AF4"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w:t>
      </w:r>
      <w:r w:rsidR="00A80EE7" w:rsidRPr="00D4225E">
        <w:rPr>
          <w:color w:val="000000"/>
          <w:sz w:val="22"/>
          <w:szCs w:val="22"/>
        </w:rPr>
        <w:t>9) осуществление закупки услуг, связанных с проведением учебных семинаров, учебных</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 курсов, в том числе проведение повышения квалификации, профессиональной переподготовки </w:t>
      </w:r>
    </w:p>
    <w:p w:rsidR="00A80EE7"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и стажировки сотрудников Заказчика;</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10) осуществление закупок учебной литературы, учебных и методических пособий, наглядных </w:t>
      </w:r>
    </w:p>
    <w:p w:rsidR="00881AF4" w:rsidRPr="00D4225E" w:rsidRDefault="00881AF4" w:rsidP="00B76705">
      <w:pPr>
        <w:autoSpaceDE w:val="0"/>
        <w:autoSpaceDN w:val="0"/>
        <w:adjustRightInd w:val="0"/>
        <w:spacing w:after="60"/>
        <w:ind w:left="-1134" w:firstLine="567"/>
        <w:jc w:val="both"/>
        <w:rPr>
          <w:sz w:val="22"/>
          <w:szCs w:val="22"/>
        </w:rPr>
      </w:pPr>
      <w:r w:rsidRPr="00D4225E">
        <w:rPr>
          <w:color w:val="000000"/>
          <w:sz w:val="22"/>
          <w:szCs w:val="22"/>
        </w:rPr>
        <w:t xml:space="preserve">            У</w:t>
      </w:r>
      <w:r w:rsidR="00A80EE7" w:rsidRPr="00D4225E">
        <w:rPr>
          <w:color w:val="000000"/>
          <w:sz w:val="22"/>
          <w:szCs w:val="22"/>
        </w:rPr>
        <w:t>чебных пособий;</w:t>
      </w:r>
      <w:r w:rsidR="00A80EE7" w:rsidRPr="00D4225E">
        <w:rPr>
          <w:sz w:val="22"/>
          <w:szCs w:val="22"/>
        </w:rPr>
        <w:t xml:space="preserve">  приобретение произведений л</w:t>
      </w:r>
      <w:r w:rsidRPr="00D4225E">
        <w:rPr>
          <w:sz w:val="22"/>
          <w:szCs w:val="22"/>
        </w:rPr>
        <w:t xml:space="preserve">итературы </w:t>
      </w:r>
      <w:r w:rsidR="00A80EE7" w:rsidRPr="00D4225E">
        <w:rPr>
          <w:sz w:val="22"/>
          <w:szCs w:val="22"/>
        </w:rPr>
        <w:t xml:space="preserve">и искусства определенных авторов,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исполнений конкретных исполнителей, фонограмм конкретных изготовителей для нужд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Заказчика в случае, если единственному лицу принадлежат исключительные права на такие </w:t>
      </w:r>
    </w:p>
    <w:p w:rsidR="00A80EE7"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произведения, исполнения, фонограммы;</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аудиовизуальных произведений);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(иных аудиовизуальных произведений).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субъектами естественных монополий;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для обслуживания, ремонта и (или) обеспечения бесперебойной работы ранее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rsidR="00D4225E" w:rsidRPr="00D4225E" w:rsidRDefault="00D4225E" w:rsidP="00B76705">
      <w:pPr>
        <w:autoSpaceDE w:val="0"/>
        <w:autoSpaceDN w:val="0"/>
        <w:adjustRightInd w:val="0"/>
        <w:spacing w:after="60"/>
        <w:ind w:left="-1134"/>
        <w:jc w:val="both"/>
        <w:rPr>
          <w:color w:val="000000"/>
          <w:sz w:val="22"/>
          <w:szCs w:val="22"/>
        </w:rPr>
      </w:pPr>
      <w:r w:rsidRPr="00D4225E">
        <w:rPr>
          <w:sz w:val="22"/>
          <w:szCs w:val="22"/>
        </w:rPr>
        <w:t xml:space="preserve">                  </w:t>
      </w:r>
      <w:r w:rsidR="00B76705">
        <w:rPr>
          <w:sz w:val="22"/>
          <w:szCs w:val="22"/>
        </w:rPr>
        <w:t xml:space="preserve">  </w:t>
      </w:r>
      <w:r w:rsidRPr="00D4225E">
        <w:rPr>
          <w:sz w:val="22"/>
          <w:szCs w:val="22"/>
        </w:rPr>
        <w:t>обслуживанием и сопровождением;</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rsid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rsidR="00DE7C75" w:rsidRPr="009B4A48" w:rsidRDefault="00DE7C75" w:rsidP="00DE7C75">
      <w:pPr>
        <w:jc w:val="both"/>
      </w:pPr>
      <w:r>
        <w:rPr>
          <w:color w:val="000000"/>
          <w:sz w:val="22"/>
          <w:szCs w:val="22"/>
        </w:rPr>
        <w:t xml:space="preserve">  </w:t>
      </w:r>
      <w:r w:rsidRPr="00D92660">
        <w:t xml:space="preserve">6.3.2.2.  </w:t>
      </w:r>
      <w:r>
        <w:t xml:space="preserve"> Заказчик вправе осуществлять закупки по пункту 6.3.2.1. используя сервисы «Электронный магазин Брянской области» и «Электронный магазин Брянской области- Закупки 32»</w:t>
      </w:r>
    </w:p>
    <w:p w:rsidR="00DE7C75" w:rsidRPr="00D4225E" w:rsidRDefault="00DE7C75" w:rsidP="00B76705">
      <w:pPr>
        <w:autoSpaceDE w:val="0"/>
        <w:autoSpaceDN w:val="0"/>
        <w:adjustRightInd w:val="0"/>
        <w:spacing w:after="60"/>
        <w:ind w:left="-1134" w:firstLine="567"/>
        <w:jc w:val="both"/>
        <w:rPr>
          <w:color w:val="000000"/>
          <w:sz w:val="22"/>
          <w:szCs w:val="22"/>
        </w:rPr>
      </w:pPr>
    </w:p>
    <w:p w:rsidR="00CB7FC8" w:rsidRPr="00CB7FC8" w:rsidRDefault="00CB7FC8"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w:t>
      </w:r>
      <w:r w:rsidR="00D4225E">
        <w:rPr>
          <w:sz w:val="22"/>
          <w:szCs w:val="22"/>
        </w:rPr>
        <w:t xml:space="preserve"> </w:t>
      </w:r>
      <w:r w:rsidRPr="00BE3C27">
        <w:rPr>
          <w:sz w:val="22"/>
          <w:szCs w:val="22"/>
        </w:rPr>
        <w:t>закупки как в электронной форме,</w:t>
      </w:r>
      <w:r w:rsidR="00D4225E">
        <w:rPr>
          <w:sz w:val="22"/>
          <w:szCs w:val="22"/>
        </w:rPr>
        <w:t xml:space="preserve"> </w:t>
      </w:r>
      <w:r w:rsidRPr="00BE3C27">
        <w:rPr>
          <w:sz w:val="22"/>
          <w:szCs w:val="22"/>
        </w:rPr>
        <w:t>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Default="00F80011" w:rsidP="00F80011">
      <w:pPr>
        <w:ind w:firstLine="284"/>
        <w:jc w:val="both"/>
        <w:rPr>
          <w:bCs/>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DE7C75" w:rsidRPr="00F80011" w:rsidRDefault="00DE7C75" w:rsidP="00DE7C75">
      <w:pPr>
        <w:jc w:val="both"/>
        <w:rPr>
          <w:sz w:val="22"/>
          <w:szCs w:val="22"/>
        </w:rPr>
      </w:pPr>
      <w:r>
        <w:rPr>
          <w:b/>
        </w:rPr>
        <w:t>7</w:t>
      </w:r>
      <w:r w:rsidRPr="00E05AA8">
        <w:rPr>
          <w:b/>
        </w:rPr>
        <w:t xml:space="preserve">.2 Закупки у </w:t>
      </w:r>
      <w:r>
        <w:rPr>
          <w:b/>
        </w:rPr>
        <w:t xml:space="preserve"> </w:t>
      </w:r>
      <w:r w:rsidRPr="00E05AA8">
        <w:rPr>
          <w:b/>
        </w:rPr>
        <w:t>субъектов малого и среднего предпринимательства</w:t>
      </w:r>
    </w:p>
    <w:p w:rsidR="00DE7C75" w:rsidRPr="00D66598" w:rsidRDefault="00DE7C75" w:rsidP="00DE7C75">
      <w:pPr>
        <w:pStyle w:val="a7"/>
        <w:ind w:left="0"/>
        <w:jc w:val="both"/>
      </w:pPr>
      <w:r>
        <w:t xml:space="preserve">7.2.1 </w:t>
      </w:r>
      <w:r w:rsidRPr="00D66598">
        <w:t xml:space="preserve">В случае, если в соответствии с Федеральным законом №223-ФЗ Заказчик обязан осуществлять закупки у субъектов малого и среднего предпринимательства, такой Заказчик при осуществлении закупки, определении годового объема закупки, который Заказчик обязан осуществить у таких субъектов, расчете указанного объема, а также подготовке формы годового отчета о закупке у субъектов малого и среднего предпринимательства руководствуется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учетом положений Постановления Правительства Российской Федерации от 07.07.2021 № 1128 “О внесении изменений в некоторые акты Правительства Российской Федерации по вопросам участия субъектов малого и среднего предпринимательства в закупках товаров, работ, услуг отдельными видами юридических лиц и признании утратившими силу отдельных положений некоторых актов Правительства Российской Федерации”. </w:t>
      </w:r>
    </w:p>
    <w:p w:rsidR="00DE7C75" w:rsidRPr="00D66598" w:rsidRDefault="00DE7C75" w:rsidP="00DE7C75">
      <w:pPr>
        <w:pStyle w:val="a7"/>
        <w:ind w:left="0"/>
        <w:jc w:val="both"/>
      </w:pPr>
      <w:r w:rsidRPr="00D66598">
        <w:t>Конкурентная закупка в электронной форме, участниками которой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осуществляется в соответствии со статьями 3.2 - 3.4 Федерального закона №223-ФЗ.</w:t>
      </w:r>
    </w:p>
    <w:p w:rsidR="00DE7C75" w:rsidRPr="008465E4" w:rsidRDefault="00DE7C75" w:rsidP="00DE7C75">
      <w:pPr>
        <w:jc w:val="both"/>
      </w:pPr>
      <w:r w:rsidRPr="008465E4">
        <w:t>7.2.2 Юридические лица, указанные в части 2 статьи 1 Федерального закона «О закупках товаров, работ, услуг отдельными видами юридических лиц» и являющиеся субъектами малого и среднего предпринимательства, вправе не применять Постановление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DE7C75" w:rsidRPr="00D66598" w:rsidRDefault="00DE7C75" w:rsidP="00DE7C75">
      <w:pPr>
        <w:pStyle w:val="a7"/>
        <w:ind w:left="0"/>
        <w:jc w:val="both"/>
      </w:pPr>
      <w:r>
        <w:t>7.2</w:t>
      </w:r>
      <w:r w:rsidRPr="00D66598">
        <w:t>.</w:t>
      </w:r>
      <w:r>
        <w:t>3.</w:t>
      </w:r>
      <w:r w:rsidRPr="00D66598">
        <w:t xml:space="preserve"> Закупки, участниками которых могут являться только СМСП, проводятся, только если их предмет включен в утвержденный и размещенный в единой информационной системе  перечень товаров, работ, услуг, закупки которых осуществляются у СМСП (далее - перечень).</w:t>
      </w:r>
    </w:p>
    <w:p w:rsidR="00DE7C75" w:rsidRPr="00D66598" w:rsidRDefault="00DE7C75" w:rsidP="00DE7C75">
      <w:pPr>
        <w:pStyle w:val="a7"/>
        <w:ind w:left="0"/>
        <w:jc w:val="both"/>
      </w:pPr>
      <w:r>
        <w:t>7.2.4</w:t>
      </w:r>
      <w:r w:rsidRPr="00D66598">
        <w:t xml:space="preserve">. При осуществлении закупки </w:t>
      </w:r>
      <w:r>
        <w:t>у субъекта малого и среднего предпринимательства</w:t>
      </w:r>
      <w:r w:rsidRPr="00D66598">
        <w:t>, срок оплаты поставленных товаров (выполненных работ, оказанных услуг) по договору (отдельному этапу договора), заключенному по результатам закупки у СМСП,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DE7C75" w:rsidRPr="00282932" w:rsidRDefault="00DE7C75" w:rsidP="00DE7C75">
      <w:pPr>
        <w:pStyle w:val="a7"/>
        <w:ind w:left="0"/>
        <w:jc w:val="both"/>
      </w:pPr>
      <w:r>
        <w:t>7.2.5</w:t>
      </w:r>
      <w:r w:rsidRPr="00282932">
        <w:t xml:space="preserve">. Обеспечение заявки  может предоставляться по выбору участника такой закупки путем внесения денежных средств согласно статье 3.4 Федерального закона № 223-ФЗ или предоставления </w:t>
      </w:r>
      <w:r>
        <w:t>независим</w:t>
      </w:r>
      <w:r w:rsidRPr="00282932">
        <w:t xml:space="preserve">ой гарантии. </w:t>
      </w:r>
    </w:p>
    <w:p w:rsidR="00DE7C75" w:rsidRPr="009B4A48" w:rsidRDefault="00DE7C75" w:rsidP="00DE7C75">
      <w:pPr>
        <w:pStyle w:val="a7"/>
        <w:ind w:left="1440"/>
        <w:jc w:val="both"/>
      </w:pP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Default="00F559BA" w:rsidP="00815E2E">
      <w:pPr>
        <w:ind w:firstLine="284"/>
        <w:jc w:val="center"/>
        <w:rPr>
          <w:b/>
          <w:sz w:val="22"/>
          <w:szCs w:val="22"/>
        </w:rPr>
      </w:pPr>
      <w:r>
        <w:rPr>
          <w:b/>
          <w:sz w:val="22"/>
          <w:szCs w:val="22"/>
        </w:rPr>
        <w:t>12</w:t>
      </w:r>
      <w:r w:rsidR="00D706A9" w:rsidRPr="009F20B3">
        <w:rPr>
          <w:b/>
          <w:sz w:val="22"/>
          <w:szCs w:val="22"/>
        </w:rPr>
        <w:t>. Отчётность по результатам закупки</w:t>
      </w:r>
    </w:p>
    <w:tbl>
      <w:tblPr>
        <w:tblW w:w="20100" w:type="dxa"/>
        <w:tblCellMar>
          <w:left w:w="0" w:type="dxa"/>
          <w:right w:w="0" w:type="dxa"/>
        </w:tblCellMar>
        <w:tblLook w:val="04A0"/>
      </w:tblPr>
      <w:tblGrid>
        <w:gridCol w:w="19400"/>
        <w:gridCol w:w="700"/>
      </w:tblGrid>
      <w:tr w:rsidR="00455C0C" w:rsidRPr="00360E2B" w:rsidTr="00455C0C">
        <w:trPr>
          <w:trHeight w:val="2491"/>
        </w:trPr>
        <w:tc>
          <w:tcPr>
            <w:tcW w:w="0" w:type="auto"/>
            <w:tcBorders>
              <w:top w:val="single" w:sz="36" w:space="0" w:color="FFFFFF"/>
              <w:left w:val="single" w:sz="36" w:space="0" w:color="FFFFFF"/>
              <w:bottom w:val="single" w:sz="36" w:space="0" w:color="FFFFFF"/>
              <w:right w:val="single" w:sz="36" w:space="0" w:color="FFFFFF"/>
            </w:tcBorders>
            <w:shd w:val="clear" w:color="auto" w:fill="FFFFFF" w:themeFill="background1"/>
            <w:tcMar>
              <w:top w:w="180" w:type="dxa"/>
              <w:left w:w="180" w:type="dxa"/>
              <w:bottom w:w="180" w:type="dxa"/>
              <w:right w:w="180" w:type="dxa"/>
            </w:tcMar>
            <w:hideMark/>
          </w:tcPr>
          <w:p w:rsidR="00455C0C" w:rsidRDefault="00455C0C" w:rsidP="00455C0C">
            <w:pPr>
              <w:spacing w:line="300" w:lineRule="atLeast"/>
              <w:jc w:val="both"/>
            </w:pPr>
            <w:r w:rsidRPr="00360E2B">
              <w:t>12.1. Заказчик не позднее 10-го числа месяца, следующего за отчетным месяцем, размещает в</w:t>
            </w:r>
          </w:p>
          <w:p w:rsidR="00455C0C" w:rsidRDefault="00455C0C" w:rsidP="00455C0C">
            <w:pPr>
              <w:spacing w:line="300" w:lineRule="atLeast"/>
              <w:jc w:val="both"/>
            </w:pPr>
            <w:r w:rsidRPr="00360E2B">
              <w:t xml:space="preserve"> единой информационной системе документ, сформированный с помощью функционала </w:t>
            </w:r>
          </w:p>
          <w:p w:rsidR="00455C0C" w:rsidRDefault="00455C0C" w:rsidP="00455C0C">
            <w:pPr>
              <w:spacing w:line="300" w:lineRule="atLeast"/>
              <w:jc w:val="both"/>
              <w:rPr>
                <w:lang w:eastAsia="ru-RU"/>
              </w:rPr>
            </w:pPr>
            <w:r w:rsidRPr="00360E2B">
              <w:t xml:space="preserve">единой </w:t>
            </w:r>
            <w:r>
              <w:t>информацион</w:t>
            </w:r>
            <w:r w:rsidRPr="00360E2B">
              <w:t xml:space="preserve">ной системы. </w:t>
            </w:r>
            <w:r w:rsidRPr="00360E2B">
              <w:rPr>
                <w:lang w:eastAsia="ru-RU"/>
              </w:rPr>
              <w:t xml:space="preserve">Отчет включает сведения обо всех договорах, включенных </w:t>
            </w:r>
          </w:p>
          <w:p w:rsidR="00455C0C" w:rsidRDefault="00455C0C" w:rsidP="00455C0C">
            <w:pPr>
              <w:spacing w:line="300" w:lineRule="atLeast"/>
              <w:jc w:val="both"/>
              <w:rPr>
                <w:lang w:eastAsia="ru-RU"/>
              </w:rPr>
            </w:pPr>
            <w:r>
              <w:rPr>
                <w:lang w:eastAsia="ru-RU"/>
              </w:rPr>
              <w:t>в реестр договоров, с при</w:t>
            </w:r>
            <w:r w:rsidRPr="00360E2B">
              <w:rPr>
                <w:lang w:eastAsia="ru-RU"/>
              </w:rPr>
              <w:t>своением кодов основания заключения договора.</w:t>
            </w:r>
          </w:p>
          <w:p w:rsidR="00455C0C" w:rsidRDefault="00455C0C" w:rsidP="00455C0C">
            <w:pPr>
              <w:spacing w:line="300" w:lineRule="atLeast"/>
              <w:jc w:val="both"/>
              <w:rPr>
                <w:lang w:eastAsia="ru-RU"/>
              </w:rPr>
            </w:pPr>
            <w:r w:rsidRPr="00360E2B">
              <w:rPr>
                <w:lang w:eastAsia="ru-RU"/>
              </w:rPr>
              <w:t xml:space="preserve"> В составе отчета за декабрь месяц  отражается информация по договорам за год ,накопленным </w:t>
            </w:r>
          </w:p>
          <w:p w:rsidR="00455C0C" w:rsidRDefault="00455C0C" w:rsidP="00455C0C">
            <w:pPr>
              <w:spacing w:line="300" w:lineRule="atLeast"/>
              <w:jc w:val="both"/>
              <w:rPr>
                <w:lang w:eastAsia="ru-RU"/>
              </w:rPr>
            </w:pPr>
            <w:r w:rsidRPr="00360E2B">
              <w:rPr>
                <w:lang w:eastAsia="ru-RU"/>
              </w:rPr>
              <w:t>итогом и информация о достижении минимальной доли закупки российских товаров.</w:t>
            </w:r>
          </w:p>
          <w:p w:rsidR="00455C0C" w:rsidRDefault="00455C0C" w:rsidP="00455C0C">
            <w:pPr>
              <w:spacing w:line="300" w:lineRule="atLeast"/>
              <w:jc w:val="both"/>
              <w:rPr>
                <w:lang w:eastAsia="ru-RU"/>
              </w:rPr>
            </w:pPr>
            <w:r w:rsidRPr="00360E2B">
              <w:rPr>
                <w:lang w:eastAsia="ru-RU"/>
              </w:rPr>
              <w:t xml:space="preserve"> Отчет формируется автоматически в ЕИС и должен быть дополнен заказчиком сведениями,</w:t>
            </w:r>
          </w:p>
          <w:p w:rsidR="00455C0C" w:rsidRPr="00360E2B" w:rsidRDefault="00455C0C" w:rsidP="00455C0C">
            <w:pPr>
              <w:spacing w:line="300" w:lineRule="atLeast"/>
              <w:jc w:val="both"/>
              <w:rPr>
                <w:lang w:eastAsia="ru-RU"/>
              </w:rPr>
            </w:pPr>
            <w:r w:rsidRPr="00360E2B">
              <w:rPr>
                <w:lang w:eastAsia="ru-RU"/>
              </w:rPr>
              <w:t xml:space="preserve">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hideMark/>
          </w:tcPr>
          <w:p w:rsidR="00455C0C" w:rsidRPr="00360E2B" w:rsidRDefault="00455C0C" w:rsidP="00455C0C">
            <w:pPr>
              <w:jc w:val="both"/>
              <w:rPr>
                <w:lang w:eastAsia="ru-RU"/>
              </w:rPr>
            </w:pPr>
          </w:p>
        </w:tc>
      </w:tr>
    </w:tbl>
    <w:p w:rsidR="00455C0C" w:rsidRPr="00360E2B" w:rsidRDefault="00455C0C" w:rsidP="00455C0C">
      <w:pPr>
        <w:tabs>
          <w:tab w:val="left" w:pos="1560"/>
        </w:tabs>
        <w:ind w:firstLine="284"/>
        <w:jc w:val="both"/>
      </w:pPr>
      <w:r w:rsidRPr="00360E2B">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455C0C" w:rsidRDefault="00455C0C" w:rsidP="00455C0C">
      <w:pPr>
        <w:tabs>
          <w:tab w:val="left" w:pos="1560"/>
        </w:tabs>
        <w:ind w:firstLine="284"/>
        <w:jc w:val="both"/>
      </w:pPr>
      <w:r w:rsidRPr="00360E2B">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455C0C" w:rsidRPr="009F20B3" w:rsidRDefault="00455C0C" w:rsidP="00815E2E">
      <w:pPr>
        <w:ind w:firstLine="284"/>
        <w:jc w:val="center"/>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455C0C" w:rsidRPr="00455C0C" w:rsidRDefault="00F559BA" w:rsidP="00455C0C">
      <w:pPr>
        <w:jc w:val="both"/>
        <w:rPr>
          <w:sz w:val="22"/>
          <w:szCs w:val="22"/>
        </w:rPr>
      </w:pPr>
      <w:r w:rsidRPr="00455C0C">
        <w:rPr>
          <w:sz w:val="22"/>
          <w:szCs w:val="22"/>
        </w:rPr>
        <w:t>13</w:t>
      </w:r>
      <w:r w:rsidR="00D706A9" w:rsidRPr="00455C0C">
        <w:rPr>
          <w:sz w:val="22"/>
          <w:szCs w:val="22"/>
        </w:rPr>
        <w:t xml:space="preserve">.1. </w:t>
      </w:r>
      <w:r w:rsidR="00455C0C" w:rsidRPr="00455C0C">
        <w:rPr>
          <w:sz w:val="22"/>
          <w:szCs w:val="22"/>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455C0C" w:rsidRPr="00455C0C">
        <w:rPr>
          <w:color w:val="385052"/>
          <w:sz w:val="22"/>
          <w:szCs w:val="22"/>
          <w:shd w:val="clear" w:color="auto" w:fill="ECF0F3"/>
        </w:rPr>
        <w:t xml:space="preserve"> </w:t>
      </w:r>
      <w:r w:rsidR="00455C0C" w:rsidRPr="00455C0C">
        <w:rPr>
          <w:sz w:val="22"/>
          <w:szCs w:val="22"/>
          <w:shd w:val="clear" w:color="auto" w:fill="ECF0F3"/>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r w:rsidR="00455C0C" w:rsidRPr="00455C0C">
        <w:rPr>
          <w:color w:val="385052"/>
          <w:sz w:val="22"/>
          <w:szCs w:val="22"/>
          <w:shd w:val="clear" w:color="auto" w:fill="ECF0F3"/>
        </w:rPr>
        <w:t>.</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D706A9" w:rsidRPr="009C21E0">
        <w:rPr>
          <w:sz w:val="22"/>
          <w:szCs w:val="22"/>
        </w:rPr>
        <w:t>.</w:t>
      </w:r>
      <w:r w:rsidR="009C21E0" w:rsidRPr="009C21E0">
        <w:rPr>
          <w:rFonts w:ascii="Segoe UI" w:hAnsi="Segoe UI" w:cs="Segoe UI"/>
          <w:shd w:val="clear" w:color="auto" w:fill="ECF0F3"/>
        </w:rPr>
        <w:t xml:space="preserve"> </w:t>
      </w:r>
      <w:r w:rsidR="009C21E0" w:rsidRPr="009C21E0">
        <w:rPr>
          <w:sz w:val="22"/>
          <w:szCs w:val="22"/>
          <w:shd w:val="clear" w:color="auto" w:fill="ECF0F3"/>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D706A9" w:rsidRPr="009C21E0">
        <w:rPr>
          <w:sz w:val="22"/>
          <w:szCs w:val="22"/>
        </w:rPr>
        <w:t>.</w:t>
      </w:r>
      <w:r w:rsidR="009C21E0" w:rsidRPr="009C21E0">
        <w:rPr>
          <w:sz w:val="22"/>
          <w:szCs w:val="22"/>
          <w:shd w:val="clear" w:color="auto" w:fill="ECF0F3"/>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Default="00F60067" w:rsidP="00D706A9">
      <w:pPr>
        <w:pStyle w:val="Default"/>
        <w:ind w:firstLine="709"/>
        <w:jc w:val="both"/>
        <w:rPr>
          <w:color w:val="auto"/>
          <w:sz w:val="22"/>
          <w:szCs w:val="22"/>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2D553E" w:rsidRDefault="002D553E" w:rsidP="002D553E">
      <w:pPr>
        <w:pStyle w:val="Default"/>
        <w:ind w:firstLine="709"/>
        <w:jc w:val="both"/>
        <w:rPr>
          <w:color w:val="auto"/>
          <w:sz w:val="22"/>
          <w:szCs w:val="22"/>
        </w:rPr>
      </w:pPr>
      <w:r>
        <w:rPr>
          <w:color w:val="auto"/>
          <w:sz w:val="22"/>
          <w:szCs w:val="22"/>
        </w:rPr>
        <w:t>13.8 Д</w:t>
      </w:r>
      <w:r w:rsidRPr="002D553E">
        <w:rPr>
          <w:color w:val="auto"/>
          <w:shd w:val="clear" w:color="auto" w:fill="ECF0F3"/>
        </w:rPr>
        <w:t xml:space="preserve">ля выполнения минимально установленной доли закупок товаров российского производства </w:t>
      </w:r>
      <w:r>
        <w:rPr>
          <w:color w:val="auto"/>
          <w:shd w:val="clear" w:color="auto" w:fill="ECF0F3"/>
        </w:rPr>
        <w:t>н</w:t>
      </w:r>
      <w:r w:rsidRPr="002D553E">
        <w:rPr>
          <w:color w:val="auto"/>
          <w:shd w:val="clear" w:color="auto" w:fill="ECF0F3"/>
        </w:rPr>
        <w:t>еобходимо пользоваться</w:t>
      </w:r>
      <w:r>
        <w:rPr>
          <w:color w:val="auto"/>
          <w:shd w:val="clear" w:color="auto" w:fill="ECF0F3"/>
        </w:rPr>
        <w:t xml:space="preserve"> перечнем </w:t>
      </w:r>
      <w:r w:rsidRPr="002D553E">
        <w:rPr>
          <w:color w:val="auto"/>
          <w:shd w:val="clear" w:color="auto" w:fill="ECF0F3"/>
        </w:rPr>
        <w:t>(он утвержден </w:t>
      </w:r>
      <w:r>
        <w:rPr>
          <w:color w:val="auto"/>
          <w:shd w:val="clear" w:color="auto" w:fill="ECF0F3"/>
        </w:rPr>
        <w:t>ПП от 3 декабря 2020 г. № 2013)</w:t>
      </w:r>
      <w:r w:rsidRPr="002D553E">
        <w:rPr>
          <w:color w:val="auto"/>
          <w:shd w:val="clear" w:color="auto" w:fill="ECF0F3"/>
        </w:rPr>
        <w:t xml:space="preserve">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DE7C75">
        <w:rPr>
          <w:b/>
          <w:sz w:val="22"/>
          <w:szCs w:val="22"/>
        </w:rPr>
        <w:t>7</w:t>
      </w:r>
      <w:r>
        <w:rPr>
          <w:b/>
          <w:sz w:val="22"/>
          <w:szCs w:val="22"/>
        </w:rPr>
        <w:t>.</w:t>
      </w:r>
      <w:r w:rsidRPr="000E57E4">
        <w:rPr>
          <w:b/>
          <w:sz w:val="22"/>
          <w:szCs w:val="22"/>
        </w:rPr>
        <w:t>20</w:t>
      </w:r>
      <w:r w:rsidR="000D2DF9">
        <w:rPr>
          <w:b/>
          <w:sz w:val="22"/>
          <w:szCs w:val="22"/>
        </w:rPr>
        <w:t>22</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719918659"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4106A0" w:rsidP="00D706A9">
      <w:pPr>
        <w:autoSpaceDE w:val="0"/>
        <w:ind w:left="1080"/>
        <w:jc w:val="both"/>
        <w:rPr>
          <w:sz w:val="22"/>
          <w:szCs w:val="22"/>
          <w:lang w:val="en-US"/>
        </w:rPr>
      </w:pPr>
      <w:r>
        <w:rPr>
          <w:noProof/>
          <w:sz w:val="22"/>
          <w:szCs w:val="22"/>
          <w:lang w:eastAsia="ru-RU"/>
        </w:rPr>
      </w:r>
      <w:r w:rsidRPr="004106A0">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455C0C" w:rsidRDefault="00455C0C"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455C0C" w:rsidRDefault="00455C0C"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455C0C" w:rsidRDefault="00455C0C"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455C0C" w:rsidRDefault="00455C0C"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455C0C" w:rsidRDefault="00455C0C"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455C0C" w:rsidRDefault="00455C0C"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4106A0"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455C0C" w:rsidRDefault="00455C0C"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455C0C" w:rsidRDefault="00455C0C"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455C0C" w:rsidRDefault="00455C0C"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455C0C" w:rsidRDefault="00455C0C"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455C0C" w:rsidRDefault="00455C0C"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455C0C" w:rsidRDefault="00455C0C"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455C0C" w:rsidRDefault="00455C0C"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455C0C" w:rsidRDefault="00455C0C"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455C0C" w:rsidRDefault="00455C0C"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4106A0"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455C0C" w:rsidRDefault="00455C0C"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t xml:space="preserve"> В соответствии с 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BB0" w:rsidRDefault="00AE4BB0" w:rsidP="00657CAD">
      <w:r>
        <w:separator/>
      </w:r>
    </w:p>
  </w:endnote>
  <w:endnote w:type="continuationSeparator" w:id="1">
    <w:p w:rsidR="00AE4BB0" w:rsidRDefault="00AE4BB0"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455C0C" w:rsidRDefault="004106A0">
        <w:pPr>
          <w:pStyle w:val="aff1"/>
          <w:jc w:val="right"/>
        </w:pPr>
        <w:fldSimple w:instr="PAGE   \* MERGEFORMAT">
          <w:r w:rsidR="00D67F00">
            <w:rPr>
              <w:noProof/>
            </w:rPr>
            <w:t>56</w:t>
          </w:r>
        </w:fldSimple>
      </w:p>
    </w:sdtContent>
  </w:sdt>
  <w:p w:rsidR="00455C0C" w:rsidRDefault="00455C0C">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BB0" w:rsidRDefault="00AE4BB0" w:rsidP="00657CAD">
      <w:r>
        <w:separator/>
      </w:r>
    </w:p>
  </w:footnote>
  <w:footnote w:type="continuationSeparator" w:id="1">
    <w:p w:rsidR="00AE4BB0" w:rsidRDefault="00AE4BB0" w:rsidP="00657CAD">
      <w:r>
        <w:continuationSeparator/>
      </w:r>
    </w:p>
  </w:footnote>
  <w:footnote w:id="2">
    <w:p w:rsidR="00455C0C" w:rsidRPr="006C50E1" w:rsidRDefault="00455C0C"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2B9943FF"/>
    <w:multiLevelType w:val="hybridMultilevel"/>
    <w:tmpl w:val="FD6EF150"/>
    <w:lvl w:ilvl="0" w:tplc="ED5472AE">
      <w:start w:val="1"/>
      <w:numFmt w:val="decimal"/>
      <w:lvlText w:val="%1)"/>
      <w:lvlJc w:val="left"/>
      <w:pPr>
        <w:ind w:left="360" w:hanging="360"/>
      </w:pPr>
      <w:rPr>
        <w:rFonts w:hint="default"/>
      </w:rPr>
    </w:lvl>
    <w:lvl w:ilvl="1" w:tplc="04190019" w:tentative="1">
      <w:start w:val="1"/>
      <w:numFmt w:val="lowerLetter"/>
      <w:lvlText w:val="%2."/>
      <w:lvlJc w:val="left"/>
      <w:pPr>
        <w:ind w:left="933" w:hanging="360"/>
      </w:pPr>
    </w:lvl>
    <w:lvl w:ilvl="2" w:tplc="0419001B" w:tentative="1">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2">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4">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7">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2">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5"/>
  </w:num>
  <w:num w:numId="6">
    <w:abstractNumId w:val="29"/>
  </w:num>
  <w:num w:numId="7">
    <w:abstractNumId w:val="3"/>
  </w:num>
  <w:num w:numId="8">
    <w:abstractNumId w:val="8"/>
  </w:num>
  <w:num w:numId="9">
    <w:abstractNumId w:val="41"/>
  </w:num>
  <w:num w:numId="10">
    <w:abstractNumId w:val="5"/>
  </w:num>
  <w:num w:numId="11">
    <w:abstractNumId w:val="9"/>
  </w:num>
  <w:num w:numId="12">
    <w:abstractNumId w:val="25"/>
  </w:num>
  <w:num w:numId="13">
    <w:abstractNumId w:val="43"/>
  </w:num>
  <w:num w:numId="14">
    <w:abstractNumId w:val="33"/>
  </w:num>
  <w:num w:numId="15">
    <w:abstractNumId w:val="14"/>
  </w:num>
  <w:num w:numId="16">
    <w:abstractNumId w:val="42"/>
  </w:num>
  <w:num w:numId="17">
    <w:abstractNumId w:val="40"/>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4"/>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6"/>
  </w:num>
  <w:num w:numId="40">
    <w:abstractNumId w:val="44"/>
  </w:num>
  <w:num w:numId="41">
    <w:abstractNumId w:val="38"/>
  </w:num>
  <w:num w:numId="42">
    <w:abstractNumId w:val="36"/>
  </w:num>
  <w:num w:numId="43">
    <w:abstractNumId w:val="30"/>
  </w:num>
  <w:num w:numId="44">
    <w:abstractNumId w:val="32"/>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376C5"/>
    <w:rsid w:val="00040C30"/>
    <w:rsid w:val="000512CD"/>
    <w:rsid w:val="00052117"/>
    <w:rsid w:val="00060C56"/>
    <w:rsid w:val="00062B32"/>
    <w:rsid w:val="00072FB0"/>
    <w:rsid w:val="00087A56"/>
    <w:rsid w:val="00094963"/>
    <w:rsid w:val="00096D43"/>
    <w:rsid w:val="000A27FF"/>
    <w:rsid w:val="000A2E33"/>
    <w:rsid w:val="000B6C79"/>
    <w:rsid w:val="000C2F04"/>
    <w:rsid w:val="000C3F9B"/>
    <w:rsid w:val="000C4E66"/>
    <w:rsid w:val="000D1320"/>
    <w:rsid w:val="000D2DF9"/>
    <w:rsid w:val="000D5A12"/>
    <w:rsid w:val="000E0D86"/>
    <w:rsid w:val="000E5E17"/>
    <w:rsid w:val="000E789C"/>
    <w:rsid w:val="0010081F"/>
    <w:rsid w:val="00110B94"/>
    <w:rsid w:val="001130FE"/>
    <w:rsid w:val="00115EE8"/>
    <w:rsid w:val="00117DCB"/>
    <w:rsid w:val="00131F22"/>
    <w:rsid w:val="001338DE"/>
    <w:rsid w:val="00137C12"/>
    <w:rsid w:val="00137CB5"/>
    <w:rsid w:val="00146BE4"/>
    <w:rsid w:val="00146FD9"/>
    <w:rsid w:val="001529F9"/>
    <w:rsid w:val="00155D47"/>
    <w:rsid w:val="00164B78"/>
    <w:rsid w:val="001716A6"/>
    <w:rsid w:val="001751EE"/>
    <w:rsid w:val="00182982"/>
    <w:rsid w:val="00185016"/>
    <w:rsid w:val="00185899"/>
    <w:rsid w:val="001879D2"/>
    <w:rsid w:val="00194186"/>
    <w:rsid w:val="001A2456"/>
    <w:rsid w:val="001B09A9"/>
    <w:rsid w:val="001B1C96"/>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355AB"/>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D553E"/>
    <w:rsid w:val="002E32AD"/>
    <w:rsid w:val="002E3694"/>
    <w:rsid w:val="002E6F75"/>
    <w:rsid w:val="002E74D6"/>
    <w:rsid w:val="002F0884"/>
    <w:rsid w:val="002F2578"/>
    <w:rsid w:val="0030043D"/>
    <w:rsid w:val="0030139B"/>
    <w:rsid w:val="003042DF"/>
    <w:rsid w:val="00324D46"/>
    <w:rsid w:val="00325398"/>
    <w:rsid w:val="00336DAE"/>
    <w:rsid w:val="00345D6A"/>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00DC"/>
    <w:rsid w:val="003F46A6"/>
    <w:rsid w:val="00400D15"/>
    <w:rsid w:val="00400EE2"/>
    <w:rsid w:val="00402525"/>
    <w:rsid w:val="00407CC1"/>
    <w:rsid w:val="004106A0"/>
    <w:rsid w:val="004208D2"/>
    <w:rsid w:val="004219E5"/>
    <w:rsid w:val="0042225E"/>
    <w:rsid w:val="004261AB"/>
    <w:rsid w:val="00426AC8"/>
    <w:rsid w:val="00433870"/>
    <w:rsid w:val="00436526"/>
    <w:rsid w:val="0044215D"/>
    <w:rsid w:val="00443B11"/>
    <w:rsid w:val="0044586B"/>
    <w:rsid w:val="00455C0C"/>
    <w:rsid w:val="00456741"/>
    <w:rsid w:val="00456B75"/>
    <w:rsid w:val="0045756B"/>
    <w:rsid w:val="004740CE"/>
    <w:rsid w:val="00482F37"/>
    <w:rsid w:val="0049214C"/>
    <w:rsid w:val="00496CAB"/>
    <w:rsid w:val="004A0698"/>
    <w:rsid w:val="004A479D"/>
    <w:rsid w:val="004A70D8"/>
    <w:rsid w:val="004B7FC0"/>
    <w:rsid w:val="004C57C5"/>
    <w:rsid w:val="004F7721"/>
    <w:rsid w:val="005006AF"/>
    <w:rsid w:val="00502038"/>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5B5E"/>
    <w:rsid w:val="005B61F1"/>
    <w:rsid w:val="005B7229"/>
    <w:rsid w:val="005C0751"/>
    <w:rsid w:val="005C7BD8"/>
    <w:rsid w:val="005E4778"/>
    <w:rsid w:val="005F3566"/>
    <w:rsid w:val="005F79C5"/>
    <w:rsid w:val="00606147"/>
    <w:rsid w:val="00617451"/>
    <w:rsid w:val="0061794E"/>
    <w:rsid w:val="00621475"/>
    <w:rsid w:val="006221FF"/>
    <w:rsid w:val="00624AB5"/>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21645"/>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4077B"/>
    <w:rsid w:val="00844E62"/>
    <w:rsid w:val="0084519C"/>
    <w:rsid w:val="00851265"/>
    <w:rsid w:val="00863E26"/>
    <w:rsid w:val="00871959"/>
    <w:rsid w:val="00871D0C"/>
    <w:rsid w:val="00872136"/>
    <w:rsid w:val="00875BDD"/>
    <w:rsid w:val="00877A1C"/>
    <w:rsid w:val="0088126D"/>
    <w:rsid w:val="00881AF4"/>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48A7"/>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21E0"/>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607FE"/>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E4BB0"/>
    <w:rsid w:val="00AF556B"/>
    <w:rsid w:val="00AF7B30"/>
    <w:rsid w:val="00B03F2B"/>
    <w:rsid w:val="00B05CAF"/>
    <w:rsid w:val="00B0627B"/>
    <w:rsid w:val="00B12158"/>
    <w:rsid w:val="00B12521"/>
    <w:rsid w:val="00B15222"/>
    <w:rsid w:val="00B168F6"/>
    <w:rsid w:val="00B30867"/>
    <w:rsid w:val="00B35791"/>
    <w:rsid w:val="00B4066A"/>
    <w:rsid w:val="00B419B6"/>
    <w:rsid w:val="00B47688"/>
    <w:rsid w:val="00B54077"/>
    <w:rsid w:val="00B547CD"/>
    <w:rsid w:val="00B55A89"/>
    <w:rsid w:val="00B61934"/>
    <w:rsid w:val="00B62B7D"/>
    <w:rsid w:val="00B76705"/>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452B4"/>
    <w:rsid w:val="00C55F9B"/>
    <w:rsid w:val="00C6151C"/>
    <w:rsid w:val="00C62F19"/>
    <w:rsid w:val="00C64C5A"/>
    <w:rsid w:val="00C7404F"/>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709F"/>
    <w:rsid w:val="00D64F38"/>
    <w:rsid w:val="00D67F00"/>
    <w:rsid w:val="00D706A9"/>
    <w:rsid w:val="00D70D58"/>
    <w:rsid w:val="00D84089"/>
    <w:rsid w:val="00D863E4"/>
    <w:rsid w:val="00D87094"/>
    <w:rsid w:val="00D922E1"/>
    <w:rsid w:val="00DA27CE"/>
    <w:rsid w:val="00DA566D"/>
    <w:rsid w:val="00DB57E4"/>
    <w:rsid w:val="00DC14D0"/>
    <w:rsid w:val="00DC38C0"/>
    <w:rsid w:val="00DE22A5"/>
    <w:rsid w:val="00DE7C75"/>
    <w:rsid w:val="00DF1DE5"/>
    <w:rsid w:val="00E00781"/>
    <w:rsid w:val="00E00C51"/>
    <w:rsid w:val="00E1010B"/>
    <w:rsid w:val="00E2501C"/>
    <w:rsid w:val="00E32193"/>
    <w:rsid w:val="00E41072"/>
    <w:rsid w:val="00E513BC"/>
    <w:rsid w:val="00E52878"/>
    <w:rsid w:val="00E56CAF"/>
    <w:rsid w:val="00E8084D"/>
    <w:rsid w:val="00E8149F"/>
    <w:rsid w:val="00E85A7D"/>
    <w:rsid w:val="00E85FAF"/>
    <w:rsid w:val="00E87D98"/>
    <w:rsid w:val="00E92449"/>
    <w:rsid w:val="00E935AB"/>
    <w:rsid w:val="00EA7694"/>
    <w:rsid w:val="00EC6844"/>
    <w:rsid w:val="00EC6BBD"/>
    <w:rsid w:val="00EE062F"/>
    <w:rsid w:val="00EE3DEB"/>
    <w:rsid w:val="00EE4289"/>
    <w:rsid w:val="00EE54CD"/>
    <w:rsid w:val="00EF1E65"/>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24117238">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E07F-6BC7-49D5-B256-279390E1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31081</Words>
  <Characters>177168</Characters>
  <Application>Microsoft Office Word</Application>
  <DocSecurity>0</DocSecurity>
  <Lines>1476</Lines>
  <Paragraphs>415</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1.1. Предмет и цели регулирования</vt:lpstr>
      <vt:lpstr>    </vt:lpstr>
      <vt:lpstr>    1.2. Термины и определения</vt:lpstr>
      <vt:lpstr>    1.3. Комиссия по осуществлению закупок</vt:lpstr>
      <vt:lpstr>    1.4. Требования к участникам закупки</vt:lpstr>
      <vt:lpstr/>
      <vt:lpstr>3. Организация проведения закупок</vt:lpstr>
      <vt:lpstr/>
      <vt:lpstr>4. Способы закупок.</vt:lpstr>
      <vt:lpstr>5. Конкурентные способы закупок</vt:lpstr>
      <vt:lpstr>    5.1. Общие положения о проведении конкурентных закупок.</vt:lpstr>
      <vt:lpstr>    5.2. Извещение о проведении торгов.</vt:lpstr>
      <vt:lpstr>    5.3. Порядок проведения конкурса.</vt:lpstr>
      <vt:lpstr>    5.4. Порядок проведения аукциона</vt:lpstr>
      <vt:lpstr>5.5. Закупки путем проведения запросов предложений</vt:lpstr>
      <vt:lpstr>5.6 Закупки путем проведения запроса котировок</vt:lpstr>
    </vt:vector>
  </TitlesOfParts>
  <Company>Reanimator Extreme Edition</Company>
  <LinksUpToDate>false</LinksUpToDate>
  <CharactersWithSpaces>207834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DK</cp:lastModifiedBy>
  <cp:revision>2</cp:revision>
  <cp:lastPrinted>2018-11-19T14:44:00Z</cp:lastPrinted>
  <dcterms:created xsi:type="dcterms:W3CDTF">2022-07-21T11:25:00Z</dcterms:created>
  <dcterms:modified xsi:type="dcterms:W3CDTF">2022-07-21T11:25:00Z</dcterms:modified>
</cp:coreProperties>
</file>